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88B7F" w14:textId="4A039208" w:rsidR="008038D0" w:rsidRPr="00A96D5C" w:rsidRDefault="00695E5C">
      <w:pPr>
        <w:jc w:val="left"/>
      </w:pPr>
      <w:r w:rsidRPr="00A96D5C">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77777777" w:rsidR="008038D0" w:rsidRPr="00A96D5C" w:rsidRDefault="008038D0"/>
    <w:p w14:paraId="767D9654" w14:textId="77777777" w:rsidR="008038D0" w:rsidRPr="00A96D5C" w:rsidRDefault="008038D0" w:rsidP="004C7475">
      <w:pPr>
        <w:adjustRightInd w:val="0"/>
        <w:snapToGrid w:val="0"/>
        <w:spacing w:line="360" w:lineRule="auto"/>
        <w:jc w:val="center"/>
        <w:rPr>
          <w:b/>
          <w:sz w:val="72"/>
        </w:rPr>
      </w:pPr>
      <w:r w:rsidRPr="00A96D5C">
        <w:rPr>
          <w:b/>
          <w:sz w:val="72"/>
        </w:rPr>
        <w:t>建设项目环境影响</w:t>
      </w:r>
      <w:r w:rsidR="004C7475" w:rsidRPr="00A96D5C">
        <w:rPr>
          <w:rFonts w:hint="eastAsia"/>
          <w:b/>
          <w:sz w:val="72"/>
        </w:rPr>
        <w:t>登记</w:t>
      </w:r>
      <w:r w:rsidRPr="00A96D5C">
        <w:rPr>
          <w:b/>
          <w:sz w:val="72"/>
        </w:rPr>
        <w:t>表</w:t>
      </w:r>
    </w:p>
    <w:p w14:paraId="4AFD00F0" w14:textId="70682152" w:rsidR="004C7475" w:rsidRPr="00A96D5C" w:rsidRDefault="004C7475" w:rsidP="0066615F">
      <w:pPr>
        <w:adjustRightInd w:val="0"/>
        <w:snapToGrid w:val="0"/>
        <w:spacing w:line="360" w:lineRule="auto"/>
        <w:jc w:val="center"/>
        <w:rPr>
          <w:b/>
          <w:sz w:val="44"/>
          <w:szCs w:val="48"/>
        </w:rPr>
      </w:pPr>
      <w:r w:rsidRPr="00A96D5C">
        <w:rPr>
          <w:b/>
          <w:sz w:val="44"/>
          <w:szCs w:val="48"/>
        </w:rPr>
        <w:t>（</w:t>
      </w:r>
      <w:proofErr w:type="gramStart"/>
      <w:r w:rsidRPr="00A96D5C">
        <w:rPr>
          <w:rFonts w:hint="eastAsia"/>
          <w:b/>
          <w:sz w:val="44"/>
          <w:szCs w:val="48"/>
        </w:rPr>
        <w:t>区域环</w:t>
      </w:r>
      <w:proofErr w:type="gramEnd"/>
      <w:r w:rsidRPr="00A96D5C">
        <w:rPr>
          <w:rFonts w:hint="eastAsia"/>
          <w:b/>
          <w:sz w:val="44"/>
          <w:szCs w:val="48"/>
        </w:rPr>
        <w:t>评</w:t>
      </w:r>
      <w:r w:rsidRPr="00A96D5C">
        <w:rPr>
          <w:rFonts w:hint="eastAsia"/>
          <w:b/>
          <w:sz w:val="44"/>
          <w:szCs w:val="48"/>
        </w:rPr>
        <w:t>+</w:t>
      </w:r>
      <w:r w:rsidRPr="00A96D5C">
        <w:rPr>
          <w:rFonts w:hint="eastAsia"/>
          <w:b/>
          <w:sz w:val="44"/>
          <w:szCs w:val="48"/>
        </w:rPr>
        <w:t>环境标准改革区域</w:t>
      </w:r>
      <w:r w:rsidRPr="00A96D5C">
        <w:rPr>
          <w:b/>
          <w:sz w:val="44"/>
          <w:szCs w:val="48"/>
        </w:rPr>
        <w:t>）</w:t>
      </w:r>
    </w:p>
    <w:p w14:paraId="6719CABB" w14:textId="77777777" w:rsidR="008038D0" w:rsidRPr="00A96D5C" w:rsidRDefault="008038D0">
      <w:pPr>
        <w:rPr>
          <w:b/>
          <w:sz w:val="30"/>
          <w:szCs w:val="30"/>
        </w:rPr>
      </w:pPr>
    </w:p>
    <w:p w14:paraId="63835614" w14:textId="77777777" w:rsidR="008038D0" w:rsidRPr="00A96D5C" w:rsidRDefault="008038D0">
      <w:pPr>
        <w:rPr>
          <w:sz w:val="36"/>
          <w:szCs w:val="36"/>
          <w:u w:val="single"/>
        </w:rPr>
      </w:pPr>
    </w:p>
    <w:p w14:paraId="408A178E" w14:textId="77777777" w:rsidR="004C7475" w:rsidRPr="00A96D5C" w:rsidRDefault="004C7475">
      <w:pPr>
        <w:rPr>
          <w:sz w:val="36"/>
          <w:szCs w:val="36"/>
          <w:u w:val="single"/>
        </w:rPr>
      </w:pPr>
    </w:p>
    <w:p w14:paraId="0CB677B5" w14:textId="77777777" w:rsidR="004C7475" w:rsidRPr="00A96D5C" w:rsidRDefault="004C7475">
      <w:pPr>
        <w:rPr>
          <w:sz w:val="36"/>
          <w:szCs w:val="36"/>
          <w:u w:val="single"/>
        </w:rPr>
      </w:pPr>
    </w:p>
    <w:p w14:paraId="4F1B1B6B" w14:textId="77777777" w:rsidR="008038D0" w:rsidRPr="00A96D5C" w:rsidRDefault="008038D0" w:rsidP="00D1520C">
      <w:pPr>
        <w:rPr>
          <w:sz w:val="28"/>
        </w:rPr>
      </w:pPr>
    </w:p>
    <w:p w14:paraId="010214F5" w14:textId="5BF3FCA2" w:rsidR="008038D0" w:rsidRPr="00A96D5C" w:rsidRDefault="008038D0" w:rsidP="000C3D72">
      <w:pPr>
        <w:spacing w:line="360" w:lineRule="auto"/>
        <w:ind w:left="1608" w:hangingChars="445" w:hanging="1608"/>
        <w:rPr>
          <w:bCs/>
          <w:sz w:val="36"/>
          <w:u w:val="single"/>
        </w:rPr>
      </w:pPr>
      <w:r w:rsidRPr="00A96D5C">
        <w:rPr>
          <w:b/>
          <w:bCs/>
          <w:sz w:val="36"/>
        </w:rPr>
        <w:t>项目名称</w:t>
      </w:r>
      <w:r w:rsidRPr="00A96D5C">
        <w:rPr>
          <w:sz w:val="36"/>
        </w:rPr>
        <w:t>：</w:t>
      </w:r>
      <w:r w:rsidR="002363A9" w:rsidRPr="00A96D5C">
        <w:rPr>
          <w:rFonts w:hint="eastAsia"/>
          <w:bCs/>
          <w:sz w:val="32"/>
          <w:u w:val="single"/>
        </w:rPr>
        <w:t>年产</w:t>
      </w:r>
      <w:r w:rsidR="002363A9" w:rsidRPr="00A96D5C">
        <w:rPr>
          <w:rFonts w:hint="eastAsia"/>
          <w:bCs/>
          <w:sz w:val="32"/>
          <w:u w:val="single"/>
        </w:rPr>
        <w:t>111</w:t>
      </w:r>
      <w:r w:rsidR="002363A9" w:rsidRPr="00A96D5C">
        <w:rPr>
          <w:rFonts w:hint="eastAsia"/>
          <w:bCs/>
          <w:sz w:val="32"/>
          <w:u w:val="single"/>
        </w:rPr>
        <w:t>万件汽车电子制品、光电制品</w:t>
      </w:r>
      <w:r w:rsidR="000C3D72" w:rsidRPr="00A96D5C">
        <w:rPr>
          <w:rFonts w:hint="eastAsia"/>
          <w:bCs/>
          <w:sz w:val="32"/>
          <w:u w:val="single"/>
        </w:rPr>
        <w:t xml:space="preserve">    </w:t>
      </w:r>
      <w:r w:rsidR="00E17E65" w:rsidRPr="00A96D5C">
        <w:rPr>
          <w:rFonts w:hint="eastAsia"/>
          <w:bCs/>
          <w:sz w:val="32"/>
          <w:u w:val="single"/>
        </w:rPr>
        <w:t xml:space="preserve">     </w:t>
      </w:r>
      <w:r w:rsidR="00C85CA0" w:rsidRPr="00A96D5C">
        <w:rPr>
          <w:rFonts w:hint="eastAsia"/>
          <w:bCs/>
          <w:sz w:val="32"/>
          <w:u w:val="single"/>
        </w:rPr>
        <w:t xml:space="preserve"> </w:t>
      </w:r>
    </w:p>
    <w:p w14:paraId="47EABE70" w14:textId="77777777" w:rsidR="008038D0" w:rsidRPr="00A96D5C" w:rsidRDefault="008038D0" w:rsidP="00D1520C">
      <w:pPr>
        <w:rPr>
          <w:sz w:val="36"/>
        </w:rPr>
      </w:pPr>
    </w:p>
    <w:p w14:paraId="1398BAD0" w14:textId="58CA2360" w:rsidR="00C07624" w:rsidRPr="00A96D5C" w:rsidRDefault="008038D0" w:rsidP="00C07624">
      <w:pPr>
        <w:spacing w:line="360" w:lineRule="auto"/>
        <w:ind w:left="3253" w:hangingChars="900" w:hanging="3253"/>
        <w:jc w:val="left"/>
        <w:rPr>
          <w:bCs/>
          <w:sz w:val="36"/>
          <w:u w:val="single"/>
        </w:rPr>
      </w:pPr>
      <w:r w:rsidRPr="00A96D5C">
        <w:rPr>
          <w:b/>
          <w:bCs/>
          <w:sz w:val="36"/>
        </w:rPr>
        <w:t>建设单位（盖章）：</w:t>
      </w:r>
      <w:r w:rsidR="002D2F75" w:rsidRPr="00A96D5C">
        <w:rPr>
          <w:rFonts w:hint="eastAsia"/>
          <w:bCs/>
          <w:sz w:val="32"/>
          <w:u w:val="single"/>
        </w:rPr>
        <w:t>嘉兴</w:t>
      </w:r>
      <w:proofErr w:type="gramStart"/>
      <w:r w:rsidR="002D2F75" w:rsidRPr="00A96D5C">
        <w:rPr>
          <w:rFonts w:hint="eastAsia"/>
          <w:bCs/>
          <w:sz w:val="32"/>
          <w:u w:val="single"/>
        </w:rPr>
        <w:t>淳敏电子</w:t>
      </w:r>
      <w:proofErr w:type="gramEnd"/>
      <w:r w:rsidR="002D2F75" w:rsidRPr="00A96D5C">
        <w:rPr>
          <w:rFonts w:hint="eastAsia"/>
          <w:bCs/>
          <w:sz w:val="32"/>
          <w:u w:val="single"/>
        </w:rPr>
        <w:t>有限公司</w:t>
      </w:r>
      <w:r w:rsidR="002D2F75" w:rsidRPr="00A96D5C">
        <w:rPr>
          <w:rFonts w:hint="eastAsia"/>
          <w:bCs/>
          <w:sz w:val="32"/>
          <w:u w:val="single"/>
        </w:rPr>
        <w:t xml:space="preserve"> </w:t>
      </w:r>
      <w:r w:rsidR="00957E2D" w:rsidRPr="00A96D5C">
        <w:rPr>
          <w:rFonts w:hint="eastAsia"/>
          <w:bCs/>
          <w:sz w:val="32"/>
          <w:u w:val="single"/>
        </w:rPr>
        <w:t xml:space="preserve"> </w:t>
      </w:r>
      <w:r w:rsidR="00E17E65" w:rsidRPr="00A96D5C">
        <w:rPr>
          <w:rFonts w:hint="eastAsia"/>
          <w:bCs/>
          <w:sz w:val="32"/>
          <w:u w:val="single"/>
        </w:rPr>
        <w:t xml:space="preserve">            </w:t>
      </w:r>
    </w:p>
    <w:p w14:paraId="6543809F" w14:textId="77777777" w:rsidR="008038D0" w:rsidRPr="00A96D5C" w:rsidRDefault="008038D0">
      <w:pPr>
        <w:spacing w:line="700" w:lineRule="exact"/>
        <w:rPr>
          <w:sz w:val="32"/>
          <w:szCs w:val="32"/>
        </w:rPr>
      </w:pPr>
    </w:p>
    <w:p w14:paraId="69AA4367" w14:textId="77777777" w:rsidR="008038D0" w:rsidRPr="00A96D5C" w:rsidRDefault="008038D0" w:rsidP="00D1520C">
      <w:pPr>
        <w:rPr>
          <w:sz w:val="36"/>
        </w:rPr>
      </w:pPr>
    </w:p>
    <w:p w14:paraId="43E8B8FC" w14:textId="77777777" w:rsidR="008038D0" w:rsidRPr="00A96D5C" w:rsidRDefault="008038D0">
      <w:pPr>
        <w:spacing w:before="120"/>
        <w:rPr>
          <w:sz w:val="44"/>
        </w:rPr>
      </w:pPr>
    </w:p>
    <w:p w14:paraId="520D6AF8" w14:textId="77777777" w:rsidR="004C7475" w:rsidRPr="00A96D5C" w:rsidRDefault="004C7475">
      <w:pPr>
        <w:spacing w:before="120"/>
        <w:rPr>
          <w:sz w:val="44"/>
        </w:rPr>
      </w:pPr>
    </w:p>
    <w:p w14:paraId="67CD9A9C" w14:textId="77777777" w:rsidR="008038D0" w:rsidRPr="00A96D5C" w:rsidRDefault="008038D0">
      <w:pPr>
        <w:spacing w:before="120"/>
        <w:rPr>
          <w:sz w:val="44"/>
        </w:rPr>
      </w:pPr>
    </w:p>
    <w:p w14:paraId="2E7F4C97" w14:textId="77777777" w:rsidR="00C85CA0" w:rsidRPr="00A96D5C" w:rsidRDefault="00C85CA0">
      <w:pPr>
        <w:spacing w:before="120"/>
        <w:rPr>
          <w:sz w:val="44"/>
        </w:rPr>
      </w:pPr>
    </w:p>
    <w:p w14:paraId="55B14FCD" w14:textId="77777777" w:rsidR="008038D0" w:rsidRPr="00A96D5C" w:rsidRDefault="008038D0">
      <w:pPr>
        <w:pStyle w:val="af2"/>
        <w:adjustRightInd w:val="0"/>
        <w:snapToGrid w:val="0"/>
        <w:spacing w:line="360" w:lineRule="auto"/>
        <w:jc w:val="center"/>
        <w:rPr>
          <w:rFonts w:ascii="Times New Roman" w:hAnsi="Times New Roman"/>
          <w:bCs/>
          <w:sz w:val="30"/>
          <w:szCs w:val="30"/>
        </w:rPr>
      </w:pPr>
      <w:r w:rsidRPr="00A96D5C">
        <w:rPr>
          <w:rFonts w:ascii="Times New Roman" w:hAnsi="Times New Roman" w:hint="eastAsia"/>
          <w:bCs/>
          <w:sz w:val="30"/>
          <w:szCs w:val="30"/>
        </w:rPr>
        <w:t>编制单位：</w:t>
      </w:r>
      <w:r w:rsidRPr="00A96D5C">
        <w:rPr>
          <w:rFonts w:ascii="Times New Roman" w:hAnsi="Times New Roman"/>
          <w:bCs/>
          <w:sz w:val="30"/>
          <w:szCs w:val="30"/>
        </w:rPr>
        <w:t>浙江环耀环境建设有限公司</w:t>
      </w:r>
    </w:p>
    <w:p w14:paraId="0E4F525A" w14:textId="3A7CC041" w:rsidR="008038D0" w:rsidRPr="00A96D5C" w:rsidRDefault="008038D0">
      <w:pPr>
        <w:adjustRightInd w:val="0"/>
        <w:snapToGrid w:val="0"/>
        <w:spacing w:line="360" w:lineRule="auto"/>
        <w:jc w:val="center"/>
        <w:rPr>
          <w:bCs/>
          <w:kern w:val="0"/>
          <w:sz w:val="30"/>
          <w:szCs w:val="30"/>
        </w:rPr>
      </w:pPr>
      <w:r w:rsidRPr="00A96D5C">
        <w:rPr>
          <w:rFonts w:hint="eastAsia"/>
          <w:bCs/>
          <w:kern w:val="0"/>
          <w:sz w:val="30"/>
          <w:szCs w:val="30"/>
        </w:rPr>
        <w:t>编制日期：</w:t>
      </w:r>
      <w:r w:rsidRPr="00A96D5C">
        <w:rPr>
          <w:bCs/>
          <w:kern w:val="0"/>
          <w:sz w:val="30"/>
          <w:szCs w:val="30"/>
        </w:rPr>
        <w:t>二〇二〇</w:t>
      </w:r>
      <w:r w:rsidRPr="00A96D5C">
        <w:rPr>
          <w:rFonts w:hint="eastAsia"/>
          <w:bCs/>
          <w:kern w:val="0"/>
          <w:sz w:val="30"/>
          <w:szCs w:val="30"/>
        </w:rPr>
        <w:t>年</w:t>
      </w:r>
      <w:r w:rsidR="00A735CF" w:rsidRPr="00A96D5C">
        <w:rPr>
          <w:rFonts w:hint="eastAsia"/>
          <w:bCs/>
          <w:kern w:val="0"/>
          <w:sz w:val="30"/>
          <w:szCs w:val="30"/>
        </w:rPr>
        <w:t>十一</w:t>
      </w:r>
      <w:r w:rsidRPr="00A96D5C">
        <w:rPr>
          <w:bCs/>
          <w:kern w:val="0"/>
          <w:sz w:val="30"/>
          <w:szCs w:val="30"/>
        </w:rPr>
        <w:t>月</w:t>
      </w:r>
    </w:p>
    <w:p w14:paraId="1417093C" w14:textId="77777777" w:rsidR="008038D0" w:rsidRPr="00A96D5C" w:rsidRDefault="008038D0">
      <w:pPr>
        <w:adjustRightInd w:val="0"/>
        <w:snapToGrid w:val="0"/>
        <w:spacing w:line="360" w:lineRule="auto"/>
        <w:jc w:val="center"/>
        <w:rPr>
          <w:bCs/>
          <w:kern w:val="0"/>
          <w:sz w:val="30"/>
          <w:szCs w:val="30"/>
        </w:rPr>
      </w:pPr>
    </w:p>
    <w:p w14:paraId="40CB2232" w14:textId="77777777" w:rsidR="004438B9" w:rsidRPr="00A96D5C" w:rsidRDefault="004438B9" w:rsidP="004438B9"/>
    <w:p w14:paraId="4BEBA2B8" w14:textId="77777777" w:rsidR="008038D0" w:rsidRPr="00A96D5C" w:rsidRDefault="008038D0">
      <w:pPr>
        <w:pStyle w:val="a5"/>
        <w:adjustRightInd w:val="0"/>
        <w:snapToGrid w:val="0"/>
        <w:spacing w:before="0" w:beforeAutospacing="0" w:after="0" w:afterAutospacing="0"/>
        <w:jc w:val="center"/>
        <w:rPr>
          <w:rFonts w:ascii="方正小标宋_GBK" w:eastAsia="方正小标宋_GBK" w:hAnsi="黑体"/>
          <w:bCs/>
          <w:snapToGrid w:val="0"/>
          <w:kern w:val="2"/>
          <w:sz w:val="38"/>
          <w:szCs w:val="38"/>
        </w:rPr>
      </w:pPr>
      <w:r w:rsidRPr="00A96D5C">
        <w:rPr>
          <w:rFonts w:ascii="方正小标宋_GBK" w:eastAsia="方正小标宋_GBK" w:hAnsi="黑体"/>
          <w:bCs/>
          <w:snapToGrid w:val="0"/>
          <w:kern w:val="2"/>
          <w:sz w:val="38"/>
          <w:szCs w:val="38"/>
        </w:rPr>
        <w:lastRenderedPageBreak/>
        <w:t>编制单位和编制人员情况表</w:t>
      </w:r>
    </w:p>
    <w:p w14:paraId="29CE3C6B" w14:textId="77777777" w:rsidR="008038D0" w:rsidRPr="00A96D5C" w:rsidRDefault="008038D0">
      <w:pPr>
        <w:pStyle w:val="a5"/>
        <w:adjustRightInd w:val="0"/>
        <w:snapToGrid w:val="0"/>
        <w:spacing w:before="0" w:beforeAutospacing="0" w:after="0" w:afterAutospacing="0" w:line="408" w:lineRule="auto"/>
        <w:rPr>
          <w:rFonts w:ascii="黑体" w:eastAsia="黑体" w:hAnsi="黑体"/>
          <w:snapToGrid w:val="0"/>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301"/>
        <w:gridCol w:w="2268"/>
        <w:gridCol w:w="1814"/>
        <w:gridCol w:w="2126"/>
        <w:gridCol w:w="1326"/>
      </w:tblGrid>
      <w:tr w:rsidR="00A96D5C" w:rsidRPr="00A96D5C" w14:paraId="00D3693E" w14:textId="77777777">
        <w:trPr>
          <w:trHeight w:val="425"/>
          <w:jc w:val="center"/>
        </w:trPr>
        <w:tc>
          <w:tcPr>
            <w:tcW w:w="3569" w:type="dxa"/>
            <w:gridSpan w:val="2"/>
            <w:vAlign w:val="center"/>
          </w:tcPr>
          <w:p w14:paraId="67F0AAF6"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建设项目名称</w:t>
            </w:r>
          </w:p>
        </w:tc>
        <w:tc>
          <w:tcPr>
            <w:tcW w:w="5266" w:type="dxa"/>
            <w:gridSpan w:val="3"/>
            <w:vAlign w:val="center"/>
          </w:tcPr>
          <w:p w14:paraId="16DB9442" w14:textId="6C08BF13" w:rsidR="008038D0" w:rsidRPr="00A96D5C" w:rsidRDefault="009267B5" w:rsidP="00B060DF">
            <w:pPr>
              <w:pStyle w:val="a5"/>
              <w:widowControl w:val="0"/>
              <w:adjustRightInd w:val="0"/>
              <w:snapToGrid w:val="0"/>
              <w:spacing w:before="0" w:beforeAutospacing="0" w:after="0" w:afterAutospacing="0"/>
              <w:jc w:val="both"/>
              <w:rPr>
                <w:sz w:val="21"/>
                <w:szCs w:val="21"/>
              </w:rPr>
            </w:pPr>
            <w:r w:rsidRPr="00A96D5C">
              <w:rPr>
                <w:rFonts w:hint="eastAsia"/>
                <w:sz w:val="21"/>
                <w:szCs w:val="21"/>
              </w:rPr>
              <w:t>年产111万件汽车电子制品、光电制品</w:t>
            </w:r>
          </w:p>
        </w:tc>
      </w:tr>
      <w:tr w:rsidR="00A96D5C" w:rsidRPr="00A96D5C" w14:paraId="293655A4" w14:textId="77777777">
        <w:trPr>
          <w:trHeight w:val="425"/>
          <w:jc w:val="center"/>
        </w:trPr>
        <w:tc>
          <w:tcPr>
            <w:tcW w:w="3569" w:type="dxa"/>
            <w:gridSpan w:val="2"/>
            <w:vAlign w:val="center"/>
          </w:tcPr>
          <w:p w14:paraId="49792B04"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建设项目类别</w:t>
            </w:r>
          </w:p>
        </w:tc>
        <w:tc>
          <w:tcPr>
            <w:tcW w:w="5266" w:type="dxa"/>
            <w:gridSpan w:val="3"/>
            <w:vAlign w:val="center"/>
          </w:tcPr>
          <w:p w14:paraId="48741AD6" w14:textId="6093F9AC" w:rsidR="001B699F" w:rsidRPr="00A96D5C" w:rsidRDefault="004B5129" w:rsidP="001F0AF6">
            <w:pPr>
              <w:pStyle w:val="a5"/>
              <w:widowControl w:val="0"/>
              <w:adjustRightInd w:val="0"/>
              <w:snapToGrid w:val="0"/>
              <w:spacing w:before="0" w:beforeAutospacing="0" w:after="0" w:afterAutospacing="0"/>
              <w:jc w:val="both"/>
              <w:rPr>
                <w:sz w:val="21"/>
                <w:szCs w:val="21"/>
              </w:rPr>
            </w:pPr>
            <w:r w:rsidRPr="00A96D5C">
              <w:rPr>
                <w:rFonts w:hint="eastAsia"/>
                <w:sz w:val="21"/>
                <w:szCs w:val="21"/>
              </w:rPr>
              <w:t>二十</w:t>
            </w:r>
            <w:r w:rsidR="006E42E1" w:rsidRPr="00A96D5C">
              <w:rPr>
                <w:rFonts w:hint="eastAsia"/>
                <w:sz w:val="21"/>
                <w:szCs w:val="21"/>
              </w:rPr>
              <w:t>五</w:t>
            </w:r>
            <w:r w:rsidR="004C7475" w:rsidRPr="00A96D5C">
              <w:rPr>
                <w:sz w:val="21"/>
                <w:szCs w:val="21"/>
              </w:rPr>
              <w:t>、</w:t>
            </w:r>
            <w:r w:rsidR="006E42E1" w:rsidRPr="00A96D5C">
              <w:rPr>
                <w:rFonts w:hint="eastAsia"/>
                <w:sz w:val="21"/>
                <w:szCs w:val="21"/>
              </w:rPr>
              <w:t>汽车制造业</w:t>
            </w:r>
            <w:r w:rsidR="008038D0" w:rsidRPr="00A96D5C">
              <w:rPr>
                <w:sz w:val="21"/>
                <w:szCs w:val="21"/>
              </w:rPr>
              <w:t>（</w:t>
            </w:r>
            <w:r w:rsidR="006E42E1" w:rsidRPr="00A96D5C">
              <w:rPr>
                <w:rFonts w:hint="eastAsia"/>
                <w:sz w:val="21"/>
                <w:szCs w:val="21"/>
              </w:rPr>
              <w:t>71</w:t>
            </w:r>
            <w:r w:rsidR="009267B5" w:rsidRPr="00A96D5C">
              <w:rPr>
                <w:rFonts w:hint="eastAsia"/>
                <w:sz w:val="21"/>
                <w:szCs w:val="21"/>
              </w:rPr>
              <w:t>、</w:t>
            </w:r>
            <w:r w:rsidR="006E42E1" w:rsidRPr="00A96D5C">
              <w:rPr>
                <w:rFonts w:hint="eastAsia"/>
                <w:sz w:val="21"/>
                <w:szCs w:val="21"/>
              </w:rPr>
              <w:t>汽车制造</w:t>
            </w:r>
            <w:r w:rsidR="008038D0" w:rsidRPr="00A96D5C">
              <w:rPr>
                <w:sz w:val="21"/>
                <w:szCs w:val="21"/>
              </w:rPr>
              <w:t>）</w:t>
            </w:r>
          </w:p>
        </w:tc>
      </w:tr>
      <w:tr w:rsidR="00A96D5C" w:rsidRPr="00A96D5C" w14:paraId="5D8F4204" w14:textId="77777777">
        <w:trPr>
          <w:trHeight w:val="425"/>
          <w:jc w:val="center"/>
        </w:trPr>
        <w:tc>
          <w:tcPr>
            <w:tcW w:w="3569" w:type="dxa"/>
            <w:gridSpan w:val="2"/>
            <w:vAlign w:val="center"/>
          </w:tcPr>
          <w:p w14:paraId="24803C83"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环境影响评价文件类型</w:t>
            </w:r>
          </w:p>
        </w:tc>
        <w:tc>
          <w:tcPr>
            <w:tcW w:w="5266" w:type="dxa"/>
            <w:gridSpan w:val="3"/>
            <w:vAlign w:val="center"/>
          </w:tcPr>
          <w:p w14:paraId="669E2F73" w14:textId="77777777" w:rsidR="008038D0" w:rsidRPr="00A96D5C" w:rsidRDefault="004C7475">
            <w:pPr>
              <w:pStyle w:val="a5"/>
              <w:widowControl w:val="0"/>
              <w:adjustRightInd w:val="0"/>
              <w:snapToGrid w:val="0"/>
              <w:spacing w:before="0" w:beforeAutospacing="0" w:after="0" w:afterAutospacing="0"/>
              <w:jc w:val="both"/>
              <w:rPr>
                <w:sz w:val="21"/>
                <w:szCs w:val="21"/>
              </w:rPr>
            </w:pPr>
            <w:r w:rsidRPr="00A96D5C">
              <w:rPr>
                <w:sz w:val="21"/>
                <w:szCs w:val="21"/>
              </w:rPr>
              <w:t>环境影响</w:t>
            </w:r>
            <w:r w:rsidRPr="00A96D5C">
              <w:rPr>
                <w:rFonts w:hint="eastAsia"/>
                <w:sz w:val="21"/>
                <w:szCs w:val="21"/>
              </w:rPr>
              <w:t>登记</w:t>
            </w:r>
            <w:r w:rsidR="008038D0" w:rsidRPr="00A96D5C">
              <w:rPr>
                <w:sz w:val="21"/>
                <w:szCs w:val="21"/>
              </w:rPr>
              <w:t>表</w:t>
            </w:r>
            <w:r w:rsidRPr="00A96D5C">
              <w:rPr>
                <w:sz w:val="21"/>
                <w:szCs w:val="21"/>
              </w:rPr>
              <w:t>（</w:t>
            </w:r>
            <w:r w:rsidRPr="00A96D5C">
              <w:rPr>
                <w:rFonts w:hint="eastAsia"/>
                <w:sz w:val="21"/>
                <w:szCs w:val="21"/>
              </w:rPr>
              <w:t>区域改革+环境标准改革区域</w:t>
            </w:r>
            <w:r w:rsidRPr="00A96D5C">
              <w:rPr>
                <w:sz w:val="21"/>
                <w:szCs w:val="21"/>
              </w:rPr>
              <w:t>）</w:t>
            </w:r>
          </w:p>
        </w:tc>
      </w:tr>
      <w:tr w:rsidR="00A96D5C" w:rsidRPr="00A96D5C" w14:paraId="67584FDC" w14:textId="77777777">
        <w:trPr>
          <w:trHeight w:val="425"/>
          <w:jc w:val="center"/>
        </w:trPr>
        <w:tc>
          <w:tcPr>
            <w:tcW w:w="8835" w:type="dxa"/>
            <w:gridSpan w:val="5"/>
            <w:vAlign w:val="center"/>
          </w:tcPr>
          <w:p w14:paraId="5BE47B3A" w14:textId="77777777" w:rsidR="008038D0" w:rsidRPr="00A96D5C" w:rsidRDefault="008038D0">
            <w:pPr>
              <w:pStyle w:val="a5"/>
              <w:widowControl w:val="0"/>
              <w:adjustRightInd w:val="0"/>
              <w:snapToGrid w:val="0"/>
              <w:spacing w:before="0" w:beforeAutospacing="0" w:after="0" w:afterAutospacing="0"/>
              <w:jc w:val="both"/>
              <w:rPr>
                <w:rFonts w:ascii="黑体" w:eastAsia="黑体" w:hAnsi="黑体"/>
                <w:sz w:val="21"/>
                <w:szCs w:val="21"/>
              </w:rPr>
            </w:pPr>
            <w:r w:rsidRPr="00A96D5C">
              <w:rPr>
                <w:rFonts w:ascii="黑体" w:eastAsia="黑体" w:hAnsi="黑体"/>
                <w:sz w:val="21"/>
                <w:szCs w:val="21"/>
              </w:rPr>
              <w:t>一、建设单位情况</w:t>
            </w:r>
          </w:p>
        </w:tc>
      </w:tr>
      <w:tr w:rsidR="00A96D5C" w:rsidRPr="00A96D5C" w14:paraId="35873090" w14:textId="77777777">
        <w:trPr>
          <w:trHeight w:val="425"/>
          <w:jc w:val="center"/>
        </w:trPr>
        <w:tc>
          <w:tcPr>
            <w:tcW w:w="3569" w:type="dxa"/>
            <w:gridSpan w:val="2"/>
            <w:vAlign w:val="center"/>
          </w:tcPr>
          <w:p w14:paraId="41FCAB6D"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单位名称（盖章）</w:t>
            </w:r>
          </w:p>
        </w:tc>
        <w:tc>
          <w:tcPr>
            <w:tcW w:w="5266" w:type="dxa"/>
            <w:gridSpan w:val="3"/>
            <w:vAlign w:val="center"/>
          </w:tcPr>
          <w:p w14:paraId="15493BC8" w14:textId="169A2CDF" w:rsidR="008038D0" w:rsidRPr="00A96D5C" w:rsidRDefault="009267B5">
            <w:pPr>
              <w:pStyle w:val="a5"/>
              <w:widowControl w:val="0"/>
              <w:adjustRightInd w:val="0"/>
              <w:snapToGrid w:val="0"/>
              <w:spacing w:before="0" w:beforeAutospacing="0" w:after="0" w:afterAutospacing="0"/>
              <w:jc w:val="both"/>
              <w:rPr>
                <w:sz w:val="21"/>
                <w:szCs w:val="21"/>
              </w:rPr>
            </w:pPr>
            <w:r w:rsidRPr="00A96D5C">
              <w:rPr>
                <w:rFonts w:hint="eastAsia"/>
                <w:sz w:val="21"/>
                <w:szCs w:val="21"/>
              </w:rPr>
              <w:t>嘉兴</w:t>
            </w:r>
            <w:proofErr w:type="gramStart"/>
            <w:r w:rsidRPr="00A96D5C">
              <w:rPr>
                <w:rFonts w:hint="eastAsia"/>
                <w:sz w:val="21"/>
                <w:szCs w:val="21"/>
              </w:rPr>
              <w:t>淳敏电子</w:t>
            </w:r>
            <w:proofErr w:type="gramEnd"/>
            <w:r w:rsidRPr="00A96D5C">
              <w:rPr>
                <w:rFonts w:hint="eastAsia"/>
                <w:sz w:val="21"/>
                <w:szCs w:val="21"/>
              </w:rPr>
              <w:t>有限公司</w:t>
            </w:r>
          </w:p>
        </w:tc>
      </w:tr>
      <w:tr w:rsidR="00A96D5C" w:rsidRPr="00A96D5C" w14:paraId="134AED42" w14:textId="77777777">
        <w:trPr>
          <w:trHeight w:val="425"/>
          <w:jc w:val="center"/>
        </w:trPr>
        <w:tc>
          <w:tcPr>
            <w:tcW w:w="3569" w:type="dxa"/>
            <w:gridSpan w:val="2"/>
            <w:vAlign w:val="center"/>
          </w:tcPr>
          <w:p w14:paraId="1E5ED40A"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统一社会信用代码</w:t>
            </w:r>
          </w:p>
        </w:tc>
        <w:tc>
          <w:tcPr>
            <w:tcW w:w="5266" w:type="dxa"/>
            <w:gridSpan w:val="3"/>
            <w:vAlign w:val="center"/>
          </w:tcPr>
          <w:p w14:paraId="36F9414D" w14:textId="0C2F22FC" w:rsidR="008038D0" w:rsidRPr="00A96D5C" w:rsidRDefault="009267B5">
            <w:pPr>
              <w:pStyle w:val="a5"/>
              <w:widowControl w:val="0"/>
              <w:adjustRightInd w:val="0"/>
              <w:snapToGrid w:val="0"/>
              <w:spacing w:before="0" w:beforeAutospacing="0" w:after="0" w:afterAutospacing="0"/>
              <w:jc w:val="both"/>
              <w:rPr>
                <w:sz w:val="21"/>
                <w:szCs w:val="21"/>
              </w:rPr>
            </w:pPr>
            <w:r w:rsidRPr="00A96D5C">
              <w:rPr>
                <w:sz w:val="21"/>
                <w:szCs w:val="21"/>
              </w:rPr>
              <w:t>91330411MA2D03U95F</w:t>
            </w:r>
          </w:p>
        </w:tc>
      </w:tr>
      <w:tr w:rsidR="00A96D5C" w:rsidRPr="00A96D5C" w14:paraId="5DE8FABD" w14:textId="77777777">
        <w:trPr>
          <w:trHeight w:val="425"/>
          <w:jc w:val="center"/>
        </w:trPr>
        <w:tc>
          <w:tcPr>
            <w:tcW w:w="3569" w:type="dxa"/>
            <w:gridSpan w:val="2"/>
            <w:vAlign w:val="center"/>
          </w:tcPr>
          <w:p w14:paraId="3C7CBEFD"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法定代表人（签章）</w:t>
            </w:r>
          </w:p>
        </w:tc>
        <w:tc>
          <w:tcPr>
            <w:tcW w:w="5266" w:type="dxa"/>
            <w:gridSpan w:val="3"/>
            <w:vAlign w:val="center"/>
          </w:tcPr>
          <w:p w14:paraId="18B7CABA" w14:textId="1C9445CE" w:rsidR="008038D0" w:rsidRPr="00A96D5C" w:rsidRDefault="00292AC2">
            <w:pPr>
              <w:pStyle w:val="a5"/>
              <w:widowControl w:val="0"/>
              <w:adjustRightInd w:val="0"/>
              <w:snapToGrid w:val="0"/>
              <w:spacing w:before="0" w:beforeAutospacing="0" w:after="0" w:afterAutospacing="0"/>
              <w:jc w:val="both"/>
              <w:rPr>
                <w:sz w:val="21"/>
                <w:szCs w:val="21"/>
              </w:rPr>
            </w:pPr>
            <w:r w:rsidRPr="00A96D5C">
              <w:rPr>
                <w:rFonts w:hint="eastAsia"/>
                <w:sz w:val="21"/>
                <w:szCs w:val="21"/>
              </w:rPr>
              <w:t>秦国峰</w:t>
            </w:r>
          </w:p>
        </w:tc>
      </w:tr>
      <w:tr w:rsidR="00A96D5C" w:rsidRPr="00A96D5C" w14:paraId="2EB7343F" w14:textId="77777777">
        <w:trPr>
          <w:trHeight w:val="425"/>
          <w:jc w:val="center"/>
        </w:trPr>
        <w:tc>
          <w:tcPr>
            <w:tcW w:w="3569" w:type="dxa"/>
            <w:gridSpan w:val="2"/>
            <w:vAlign w:val="center"/>
          </w:tcPr>
          <w:p w14:paraId="4DE81534"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主要负责人（签字）</w:t>
            </w:r>
          </w:p>
        </w:tc>
        <w:tc>
          <w:tcPr>
            <w:tcW w:w="5266" w:type="dxa"/>
            <w:gridSpan w:val="3"/>
            <w:vAlign w:val="center"/>
          </w:tcPr>
          <w:p w14:paraId="5B823EFC" w14:textId="7697C4EC" w:rsidR="008038D0" w:rsidRPr="00A96D5C" w:rsidRDefault="00695420">
            <w:pPr>
              <w:pStyle w:val="a5"/>
              <w:widowControl w:val="0"/>
              <w:adjustRightInd w:val="0"/>
              <w:snapToGrid w:val="0"/>
              <w:spacing w:before="0" w:beforeAutospacing="0" w:after="0" w:afterAutospacing="0"/>
              <w:jc w:val="both"/>
              <w:rPr>
                <w:sz w:val="21"/>
                <w:szCs w:val="21"/>
              </w:rPr>
            </w:pPr>
            <w:r w:rsidRPr="00A96D5C">
              <w:rPr>
                <w:rFonts w:hint="eastAsia"/>
                <w:sz w:val="21"/>
                <w:szCs w:val="21"/>
              </w:rPr>
              <w:t>李春辉</w:t>
            </w:r>
          </w:p>
        </w:tc>
      </w:tr>
      <w:tr w:rsidR="00A96D5C" w:rsidRPr="00A96D5C" w14:paraId="0811C229" w14:textId="77777777">
        <w:trPr>
          <w:trHeight w:val="425"/>
          <w:jc w:val="center"/>
        </w:trPr>
        <w:tc>
          <w:tcPr>
            <w:tcW w:w="3569" w:type="dxa"/>
            <w:gridSpan w:val="2"/>
            <w:vAlign w:val="center"/>
          </w:tcPr>
          <w:p w14:paraId="455C218A"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直接负责的主管人员（签字）</w:t>
            </w:r>
          </w:p>
        </w:tc>
        <w:tc>
          <w:tcPr>
            <w:tcW w:w="5266" w:type="dxa"/>
            <w:gridSpan w:val="3"/>
            <w:vAlign w:val="center"/>
          </w:tcPr>
          <w:p w14:paraId="7A7F7E00" w14:textId="3460263A" w:rsidR="008038D0" w:rsidRPr="00A96D5C" w:rsidRDefault="00695420">
            <w:pPr>
              <w:pStyle w:val="a5"/>
              <w:widowControl w:val="0"/>
              <w:adjustRightInd w:val="0"/>
              <w:snapToGrid w:val="0"/>
              <w:spacing w:before="0" w:beforeAutospacing="0" w:after="0" w:afterAutospacing="0"/>
              <w:jc w:val="both"/>
              <w:rPr>
                <w:sz w:val="21"/>
                <w:szCs w:val="21"/>
              </w:rPr>
            </w:pPr>
            <w:r w:rsidRPr="00A96D5C">
              <w:rPr>
                <w:rFonts w:hint="eastAsia"/>
                <w:sz w:val="21"/>
                <w:szCs w:val="21"/>
              </w:rPr>
              <w:t>李春辉</w:t>
            </w:r>
          </w:p>
        </w:tc>
      </w:tr>
      <w:tr w:rsidR="00A96D5C" w:rsidRPr="00A96D5C" w14:paraId="6D121979" w14:textId="77777777">
        <w:trPr>
          <w:trHeight w:val="425"/>
          <w:jc w:val="center"/>
        </w:trPr>
        <w:tc>
          <w:tcPr>
            <w:tcW w:w="8835" w:type="dxa"/>
            <w:gridSpan w:val="5"/>
            <w:vAlign w:val="center"/>
          </w:tcPr>
          <w:p w14:paraId="2C52519F" w14:textId="77777777" w:rsidR="008038D0" w:rsidRPr="00A96D5C" w:rsidRDefault="008038D0">
            <w:pPr>
              <w:pStyle w:val="a5"/>
              <w:widowControl w:val="0"/>
              <w:adjustRightInd w:val="0"/>
              <w:snapToGrid w:val="0"/>
              <w:spacing w:before="0" w:beforeAutospacing="0" w:after="0" w:afterAutospacing="0"/>
              <w:jc w:val="both"/>
              <w:rPr>
                <w:rFonts w:ascii="黑体" w:eastAsia="黑体" w:hAnsi="黑体"/>
                <w:b/>
                <w:sz w:val="21"/>
                <w:szCs w:val="21"/>
              </w:rPr>
            </w:pPr>
            <w:r w:rsidRPr="00A96D5C">
              <w:rPr>
                <w:rFonts w:ascii="黑体" w:eastAsia="黑体" w:hAnsi="黑体"/>
                <w:sz w:val="21"/>
                <w:szCs w:val="21"/>
              </w:rPr>
              <w:t>二、编制单位情况</w:t>
            </w:r>
          </w:p>
        </w:tc>
      </w:tr>
      <w:tr w:rsidR="00A96D5C" w:rsidRPr="00A96D5C" w14:paraId="0FC83D71" w14:textId="77777777" w:rsidTr="009E6F74">
        <w:trPr>
          <w:trHeight w:val="425"/>
          <w:jc w:val="center"/>
        </w:trPr>
        <w:tc>
          <w:tcPr>
            <w:tcW w:w="3569" w:type="dxa"/>
            <w:gridSpan w:val="2"/>
            <w:vAlign w:val="center"/>
          </w:tcPr>
          <w:p w14:paraId="6A68398E"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单位名称（盖章）</w:t>
            </w:r>
          </w:p>
        </w:tc>
        <w:tc>
          <w:tcPr>
            <w:tcW w:w="5266" w:type="dxa"/>
            <w:gridSpan w:val="3"/>
            <w:vAlign w:val="center"/>
          </w:tcPr>
          <w:p w14:paraId="3B74ED81" w14:textId="77777777" w:rsidR="008038D0" w:rsidRPr="00A96D5C" w:rsidRDefault="008038D0" w:rsidP="009E6F74">
            <w:pPr>
              <w:pStyle w:val="a5"/>
              <w:widowControl w:val="0"/>
              <w:adjustRightInd w:val="0"/>
              <w:snapToGrid w:val="0"/>
              <w:spacing w:before="0" w:beforeAutospacing="0" w:after="0" w:afterAutospacing="0"/>
              <w:jc w:val="center"/>
              <w:rPr>
                <w:sz w:val="21"/>
                <w:szCs w:val="21"/>
              </w:rPr>
            </w:pPr>
            <w:r w:rsidRPr="00A96D5C">
              <w:rPr>
                <w:sz w:val="21"/>
                <w:szCs w:val="21"/>
              </w:rPr>
              <w:t>浙江环耀环境建设有限公司</w:t>
            </w:r>
          </w:p>
        </w:tc>
      </w:tr>
      <w:tr w:rsidR="00A96D5C" w:rsidRPr="00A96D5C" w14:paraId="62A05656" w14:textId="77777777">
        <w:trPr>
          <w:trHeight w:val="425"/>
          <w:jc w:val="center"/>
        </w:trPr>
        <w:tc>
          <w:tcPr>
            <w:tcW w:w="3569" w:type="dxa"/>
            <w:gridSpan w:val="2"/>
            <w:vAlign w:val="center"/>
          </w:tcPr>
          <w:p w14:paraId="0FE9C7C9"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统一社会信用代码</w:t>
            </w:r>
          </w:p>
        </w:tc>
        <w:tc>
          <w:tcPr>
            <w:tcW w:w="5266" w:type="dxa"/>
            <w:gridSpan w:val="3"/>
            <w:vAlign w:val="center"/>
          </w:tcPr>
          <w:p w14:paraId="16A2122F" w14:textId="77777777" w:rsidR="008038D0" w:rsidRPr="00A96D5C" w:rsidRDefault="008038D0" w:rsidP="003A638E">
            <w:pPr>
              <w:pStyle w:val="a5"/>
              <w:widowControl w:val="0"/>
              <w:adjustRightInd w:val="0"/>
              <w:snapToGrid w:val="0"/>
              <w:spacing w:before="0" w:beforeAutospacing="0" w:after="0" w:afterAutospacing="0"/>
              <w:jc w:val="center"/>
              <w:rPr>
                <w:sz w:val="21"/>
                <w:szCs w:val="21"/>
              </w:rPr>
            </w:pPr>
            <w:r w:rsidRPr="00A96D5C">
              <w:rPr>
                <w:sz w:val="21"/>
                <w:szCs w:val="21"/>
              </w:rPr>
              <w:t>91330000674790571X</w:t>
            </w:r>
          </w:p>
        </w:tc>
      </w:tr>
      <w:tr w:rsidR="00A96D5C" w:rsidRPr="00A96D5C" w14:paraId="400CB877" w14:textId="77777777">
        <w:trPr>
          <w:trHeight w:val="425"/>
          <w:jc w:val="center"/>
        </w:trPr>
        <w:tc>
          <w:tcPr>
            <w:tcW w:w="8835" w:type="dxa"/>
            <w:gridSpan w:val="5"/>
            <w:vAlign w:val="center"/>
          </w:tcPr>
          <w:p w14:paraId="3C1D0319" w14:textId="77777777" w:rsidR="008038D0" w:rsidRPr="00A96D5C" w:rsidRDefault="008038D0">
            <w:pPr>
              <w:pStyle w:val="a5"/>
              <w:widowControl w:val="0"/>
              <w:adjustRightInd w:val="0"/>
              <w:snapToGrid w:val="0"/>
              <w:spacing w:before="0" w:beforeAutospacing="0" w:after="0" w:afterAutospacing="0"/>
              <w:rPr>
                <w:rFonts w:ascii="黑体" w:eastAsia="黑体" w:hAnsi="黑体"/>
                <w:sz w:val="21"/>
                <w:szCs w:val="21"/>
              </w:rPr>
            </w:pPr>
            <w:r w:rsidRPr="00A96D5C">
              <w:rPr>
                <w:rFonts w:ascii="黑体" w:eastAsia="黑体" w:hAnsi="黑体"/>
                <w:sz w:val="21"/>
                <w:szCs w:val="21"/>
              </w:rPr>
              <w:t>三、编制人员情况</w:t>
            </w:r>
          </w:p>
        </w:tc>
      </w:tr>
      <w:tr w:rsidR="00A96D5C" w:rsidRPr="00A96D5C" w14:paraId="761B10B4" w14:textId="77777777">
        <w:trPr>
          <w:trHeight w:val="425"/>
          <w:jc w:val="center"/>
        </w:trPr>
        <w:tc>
          <w:tcPr>
            <w:tcW w:w="8835" w:type="dxa"/>
            <w:gridSpan w:val="5"/>
            <w:vAlign w:val="center"/>
          </w:tcPr>
          <w:p w14:paraId="430D73AA" w14:textId="77777777" w:rsidR="008038D0" w:rsidRPr="00A96D5C" w:rsidRDefault="008038D0">
            <w:pPr>
              <w:pStyle w:val="a5"/>
              <w:widowControl w:val="0"/>
              <w:adjustRightInd w:val="0"/>
              <w:snapToGrid w:val="0"/>
              <w:spacing w:before="0" w:beforeAutospacing="0" w:after="0" w:afterAutospacing="0"/>
              <w:rPr>
                <w:sz w:val="21"/>
                <w:szCs w:val="21"/>
              </w:rPr>
            </w:pPr>
            <w:r w:rsidRPr="00A96D5C">
              <w:rPr>
                <w:sz w:val="21"/>
                <w:szCs w:val="21"/>
              </w:rPr>
              <w:t>1.编制主持人</w:t>
            </w:r>
          </w:p>
        </w:tc>
      </w:tr>
      <w:tr w:rsidR="00A96D5C" w:rsidRPr="00A96D5C" w14:paraId="3AD81168" w14:textId="77777777">
        <w:trPr>
          <w:trHeight w:val="425"/>
          <w:jc w:val="center"/>
        </w:trPr>
        <w:tc>
          <w:tcPr>
            <w:tcW w:w="1301" w:type="dxa"/>
            <w:vAlign w:val="center"/>
          </w:tcPr>
          <w:p w14:paraId="075CC254"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姓名</w:t>
            </w:r>
          </w:p>
        </w:tc>
        <w:tc>
          <w:tcPr>
            <w:tcW w:w="4082" w:type="dxa"/>
            <w:gridSpan w:val="2"/>
            <w:vAlign w:val="center"/>
          </w:tcPr>
          <w:p w14:paraId="0C97CA97"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职业资格证书管理号</w:t>
            </w:r>
          </w:p>
        </w:tc>
        <w:tc>
          <w:tcPr>
            <w:tcW w:w="2126" w:type="dxa"/>
            <w:vAlign w:val="center"/>
          </w:tcPr>
          <w:p w14:paraId="3643AD91"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信用编号</w:t>
            </w:r>
          </w:p>
        </w:tc>
        <w:tc>
          <w:tcPr>
            <w:tcW w:w="1326" w:type="dxa"/>
            <w:vAlign w:val="center"/>
          </w:tcPr>
          <w:p w14:paraId="5D665BAE"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签字</w:t>
            </w:r>
          </w:p>
        </w:tc>
      </w:tr>
      <w:tr w:rsidR="00A96D5C" w:rsidRPr="00A96D5C" w14:paraId="2C185560" w14:textId="77777777">
        <w:trPr>
          <w:trHeight w:val="425"/>
          <w:jc w:val="center"/>
        </w:trPr>
        <w:tc>
          <w:tcPr>
            <w:tcW w:w="1301" w:type="dxa"/>
            <w:vAlign w:val="center"/>
          </w:tcPr>
          <w:p w14:paraId="0E208B8A"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赵煜</w:t>
            </w:r>
          </w:p>
        </w:tc>
        <w:tc>
          <w:tcPr>
            <w:tcW w:w="4082" w:type="dxa"/>
            <w:gridSpan w:val="2"/>
            <w:vAlign w:val="center"/>
          </w:tcPr>
          <w:p w14:paraId="1195EEEC"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2017035330352016332702000003</w:t>
            </w:r>
          </w:p>
        </w:tc>
        <w:tc>
          <w:tcPr>
            <w:tcW w:w="2126" w:type="dxa"/>
            <w:vAlign w:val="center"/>
          </w:tcPr>
          <w:p w14:paraId="3FFB99A5"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BH000805</w:t>
            </w:r>
          </w:p>
        </w:tc>
        <w:tc>
          <w:tcPr>
            <w:tcW w:w="1326" w:type="dxa"/>
            <w:vAlign w:val="center"/>
          </w:tcPr>
          <w:p w14:paraId="3242147A" w14:textId="77777777" w:rsidR="008038D0" w:rsidRPr="00A96D5C" w:rsidRDefault="008038D0">
            <w:pPr>
              <w:pStyle w:val="a5"/>
              <w:widowControl w:val="0"/>
              <w:adjustRightInd w:val="0"/>
              <w:snapToGrid w:val="0"/>
              <w:spacing w:before="0" w:beforeAutospacing="0" w:after="0" w:afterAutospacing="0"/>
              <w:jc w:val="center"/>
              <w:rPr>
                <w:sz w:val="21"/>
                <w:szCs w:val="21"/>
              </w:rPr>
            </w:pPr>
          </w:p>
        </w:tc>
      </w:tr>
      <w:tr w:rsidR="00A96D5C" w:rsidRPr="00A96D5C" w14:paraId="00636090" w14:textId="77777777">
        <w:trPr>
          <w:trHeight w:val="425"/>
          <w:jc w:val="center"/>
        </w:trPr>
        <w:tc>
          <w:tcPr>
            <w:tcW w:w="8835" w:type="dxa"/>
            <w:gridSpan w:val="5"/>
            <w:vAlign w:val="center"/>
          </w:tcPr>
          <w:p w14:paraId="3C902189" w14:textId="77777777" w:rsidR="008038D0" w:rsidRPr="00A96D5C" w:rsidRDefault="008038D0">
            <w:pPr>
              <w:pStyle w:val="a5"/>
              <w:widowControl w:val="0"/>
              <w:adjustRightInd w:val="0"/>
              <w:snapToGrid w:val="0"/>
              <w:spacing w:before="0" w:beforeAutospacing="0" w:after="0" w:afterAutospacing="0"/>
              <w:rPr>
                <w:sz w:val="21"/>
                <w:szCs w:val="21"/>
              </w:rPr>
            </w:pPr>
            <w:r w:rsidRPr="00A96D5C">
              <w:rPr>
                <w:sz w:val="21"/>
                <w:szCs w:val="21"/>
              </w:rPr>
              <w:t>2.主要编制人员</w:t>
            </w:r>
          </w:p>
        </w:tc>
      </w:tr>
      <w:tr w:rsidR="00A96D5C" w:rsidRPr="00A96D5C" w14:paraId="1A55BBE5" w14:textId="77777777">
        <w:trPr>
          <w:trHeight w:val="425"/>
          <w:jc w:val="center"/>
        </w:trPr>
        <w:tc>
          <w:tcPr>
            <w:tcW w:w="1301" w:type="dxa"/>
            <w:vAlign w:val="center"/>
          </w:tcPr>
          <w:p w14:paraId="7F7C14FA"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姓名</w:t>
            </w:r>
          </w:p>
        </w:tc>
        <w:tc>
          <w:tcPr>
            <w:tcW w:w="4082" w:type="dxa"/>
            <w:gridSpan w:val="2"/>
            <w:vAlign w:val="center"/>
          </w:tcPr>
          <w:p w14:paraId="563DC284"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主要编写内容</w:t>
            </w:r>
          </w:p>
        </w:tc>
        <w:tc>
          <w:tcPr>
            <w:tcW w:w="2126" w:type="dxa"/>
            <w:vAlign w:val="center"/>
          </w:tcPr>
          <w:p w14:paraId="1A5C2862"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信用编号</w:t>
            </w:r>
          </w:p>
        </w:tc>
        <w:tc>
          <w:tcPr>
            <w:tcW w:w="1326" w:type="dxa"/>
            <w:vAlign w:val="center"/>
          </w:tcPr>
          <w:p w14:paraId="5C85F6B1"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签字</w:t>
            </w:r>
          </w:p>
        </w:tc>
      </w:tr>
      <w:tr w:rsidR="008038D0" w:rsidRPr="00A96D5C" w14:paraId="1AE154E2" w14:textId="77777777">
        <w:trPr>
          <w:trHeight w:val="425"/>
          <w:jc w:val="center"/>
        </w:trPr>
        <w:tc>
          <w:tcPr>
            <w:tcW w:w="1301" w:type="dxa"/>
            <w:vAlign w:val="center"/>
          </w:tcPr>
          <w:p w14:paraId="661600A1"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赵煜</w:t>
            </w:r>
          </w:p>
        </w:tc>
        <w:tc>
          <w:tcPr>
            <w:tcW w:w="4082" w:type="dxa"/>
            <w:gridSpan w:val="2"/>
            <w:vAlign w:val="center"/>
          </w:tcPr>
          <w:p w14:paraId="7523026B" w14:textId="121692A6" w:rsidR="008038D0" w:rsidRPr="00A96D5C" w:rsidRDefault="00E17E65">
            <w:pPr>
              <w:pStyle w:val="a5"/>
              <w:widowControl w:val="0"/>
              <w:adjustRightInd w:val="0"/>
              <w:snapToGrid w:val="0"/>
              <w:spacing w:before="0" w:beforeAutospacing="0" w:after="0" w:afterAutospacing="0"/>
              <w:jc w:val="center"/>
              <w:rPr>
                <w:sz w:val="21"/>
                <w:szCs w:val="21"/>
              </w:rPr>
            </w:pPr>
            <w:r w:rsidRPr="00A96D5C">
              <w:rPr>
                <w:rFonts w:hint="eastAsia"/>
                <w:sz w:val="21"/>
                <w:szCs w:val="21"/>
              </w:rPr>
              <w:t>全部</w:t>
            </w:r>
          </w:p>
        </w:tc>
        <w:tc>
          <w:tcPr>
            <w:tcW w:w="2126" w:type="dxa"/>
            <w:vAlign w:val="center"/>
          </w:tcPr>
          <w:p w14:paraId="5B20AC38" w14:textId="77777777" w:rsidR="008038D0" w:rsidRPr="00A96D5C" w:rsidRDefault="008038D0">
            <w:pPr>
              <w:pStyle w:val="a5"/>
              <w:widowControl w:val="0"/>
              <w:adjustRightInd w:val="0"/>
              <w:snapToGrid w:val="0"/>
              <w:spacing w:before="0" w:beforeAutospacing="0" w:after="0" w:afterAutospacing="0"/>
              <w:jc w:val="center"/>
              <w:rPr>
                <w:sz w:val="21"/>
                <w:szCs w:val="21"/>
              </w:rPr>
            </w:pPr>
            <w:r w:rsidRPr="00A96D5C">
              <w:rPr>
                <w:sz w:val="21"/>
                <w:szCs w:val="21"/>
              </w:rPr>
              <w:t>BH000805</w:t>
            </w:r>
          </w:p>
        </w:tc>
        <w:tc>
          <w:tcPr>
            <w:tcW w:w="1326" w:type="dxa"/>
            <w:vAlign w:val="center"/>
          </w:tcPr>
          <w:p w14:paraId="0F7BC92C" w14:textId="77777777" w:rsidR="008038D0" w:rsidRPr="00A96D5C" w:rsidRDefault="008038D0">
            <w:pPr>
              <w:pStyle w:val="a5"/>
              <w:widowControl w:val="0"/>
              <w:adjustRightInd w:val="0"/>
              <w:snapToGrid w:val="0"/>
              <w:spacing w:before="0" w:beforeAutospacing="0" w:after="0" w:afterAutospacing="0"/>
              <w:jc w:val="center"/>
              <w:rPr>
                <w:sz w:val="21"/>
                <w:szCs w:val="21"/>
              </w:rPr>
            </w:pPr>
          </w:p>
        </w:tc>
      </w:tr>
    </w:tbl>
    <w:p w14:paraId="518228E8" w14:textId="77777777" w:rsidR="008038D0" w:rsidRPr="00A96D5C" w:rsidRDefault="008038D0" w:rsidP="001C5C8A">
      <w:pPr>
        <w:adjustRightInd w:val="0"/>
        <w:snapToGrid w:val="0"/>
        <w:spacing w:line="355" w:lineRule="auto"/>
        <w:rPr>
          <w:rFonts w:ascii="仿宋_GB2312"/>
          <w:szCs w:val="30"/>
        </w:rPr>
      </w:pPr>
    </w:p>
    <w:p w14:paraId="09683F13" w14:textId="77777777" w:rsidR="008038D0" w:rsidRPr="00A96D5C" w:rsidRDefault="008038D0">
      <w:pPr>
        <w:pStyle w:val="af2"/>
        <w:snapToGrid w:val="0"/>
        <w:spacing w:line="408" w:lineRule="auto"/>
        <w:jc w:val="left"/>
        <w:rPr>
          <w:rFonts w:ascii="仿宋_GB2312" w:eastAsia="仿宋_GB2312"/>
        </w:rPr>
      </w:pPr>
    </w:p>
    <w:p w14:paraId="7F4879DD" w14:textId="77777777" w:rsidR="008038D0" w:rsidRPr="00A96D5C" w:rsidRDefault="008038D0">
      <w:pPr>
        <w:adjustRightInd w:val="0"/>
        <w:snapToGrid w:val="0"/>
        <w:spacing w:line="360" w:lineRule="auto"/>
        <w:jc w:val="center"/>
        <w:rPr>
          <w:bCs/>
          <w:kern w:val="0"/>
          <w:sz w:val="30"/>
          <w:szCs w:val="30"/>
        </w:rPr>
      </w:pPr>
    </w:p>
    <w:p w14:paraId="1A781BCF" w14:textId="77777777" w:rsidR="008038D0" w:rsidRPr="00A96D5C" w:rsidRDefault="008038D0">
      <w:pPr>
        <w:adjustRightInd w:val="0"/>
        <w:snapToGrid w:val="0"/>
        <w:spacing w:line="360" w:lineRule="auto"/>
        <w:jc w:val="center"/>
        <w:rPr>
          <w:bCs/>
          <w:kern w:val="0"/>
          <w:sz w:val="30"/>
          <w:szCs w:val="30"/>
        </w:rPr>
      </w:pPr>
    </w:p>
    <w:p w14:paraId="0CCF85E1" w14:textId="77777777" w:rsidR="008038D0" w:rsidRPr="00A96D5C" w:rsidRDefault="008038D0" w:rsidP="00E17E65">
      <w:pPr>
        <w:adjustRightInd w:val="0"/>
        <w:snapToGrid w:val="0"/>
        <w:spacing w:line="360" w:lineRule="auto"/>
        <w:rPr>
          <w:bCs/>
          <w:kern w:val="0"/>
          <w:sz w:val="30"/>
          <w:szCs w:val="30"/>
        </w:rPr>
      </w:pPr>
    </w:p>
    <w:p w14:paraId="104FCCA0" w14:textId="77777777" w:rsidR="008038D0" w:rsidRPr="00A96D5C" w:rsidRDefault="008038D0">
      <w:pPr>
        <w:adjustRightInd w:val="0"/>
        <w:snapToGrid w:val="0"/>
        <w:spacing w:line="360" w:lineRule="auto"/>
        <w:jc w:val="center"/>
        <w:rPr>
          <w:bCs/>
          <w:kern w:val="0"/>
          <w:sz w:val="30"/>
          <w:szCs w:val="30"/>
        </w:rPr>
        <w:sectPr w:rsidR="008038D0" w:rsidRPr="00A96D5C">
          <w:headerReference w:type="even" r:id="rId10"/>
          <w:headerReference w:type="default" r:id="rId11"/>
          <w:footerReference w:type="even" r:id="rId12"/>
          <w:headerReference w:type="first" r:id="rId13"/>
          <w:footerReference w:type="first" r:id="rId14"/>
          <w:pgSz w:w="11906" w:h="16838"/>
          <w:pgMar w:top="1588" w:right="1588" w:bottom="1588" w:left="1588" w:header="1134" w:footer="1134" w:gutter="0"/>
          <w:pgNumType w:fmt="upperRoman" w:start="1"/>
          <w:cols w:space="720"/>
          <w:titlePg/>
          <w:docGrid w:linePitch="312"/>
        </w:sectPr>
      </w:pPr>
    </w:p>
    <w:p w14:paraId="6069DF54" w14:textId="77777777" w:rsidR="008038D0" w:rsidRPr="00A96D5C" w:rsidRDefault="008038D0">
      <w:pPr>
        <w:pStyle w:val="13"/>
        <w:tabs>
          <w:tab w:val="right" w:leader="dot" w:pos="8296"/>
        </w:tabs>
        <w:snapToGrid w:val="0"/>
        <w:spacing w:line="440" w:lineRule="exact"/>
        <w:jc w:val="center"/>
        <w:rPr>
          <w:noProof/>
        </w:rPr>
      </w:pPr>
      <w:r w:rsidRPr="00A96D5C">
        <w:rPr>
          <w:b/>
          <w:sz w:val="36"/>
          <w:szCs w:val="36"/>
        </w:rPr>
        <w:lastRenderedPageBreak/>
        <w:t>目</w:t>
      </w:r>
      <w:r w:rsidRPr="00A96D5C">
        <w:rPr>
          <w:rFonts w:hint="eastAsia"/>
          <w:b/>
          <w:sz w:val="36"/>
          <w:szCs w:val="36"/>
        </w:rPr>
        <w:t xml:space="preserve"> </w:t>
      </w:r>
      <w:r w:rsidRPr="00A96D5C">
        <w:rPr>
          <w:b/>
          <w:sz w:val="36"/>
          <w:szCs w:val="36"/>
        </w:rPr>
        <w:t>录</w:t>
      </w:r>
      <w:r w:rsidRPr="00A96D5C">
        <w:rPr>
          <w:sz w:val="36"/>
          <w:szCs w:val="36"/>
        </w:rPr>
        <w:fldChar w:fldCharType="begin"/>
      </w:r>
      <w:r w:rsidRPr="00A96D5C">
        <w:rPr>
          <w:sz w:val="36"/>
          <w:szCs w:val="36"/>
        </w:rPr>
        <w:instrText xml:space="preserve"> TOC \o "1-1" \h \z \u </w:instrText>
      </w:r>
      <w:r w:rsidRPr="00A96D5C">
        <w:rPr>
          <w:sz w:val="36"/>
          <w:szCs w:val="36"/>
        </w:rPr>
        <w:fldChar w:fldCharType="separate"/>
      </w:r>
    </w:p>
    <w:p w14:paraId="58A9851D" w14:textId="30B2401A" w:rsidR="008038D0" w:rsidRPr="00A96D5C" w:rsidRDefault="00192D6C">
      <w:pPr>
        <w:pStyle w:val="13"/>
        <w:tabs>
          <w:tab w:val="right" w:leader="dot" w:pos="8720"/>
        </w:tabs>
        <w:spacing w:line="500" w:lineRule="exact"/>
        <w:rPr>
          <w:noProof/>
          <w:sz w:val="24"/>
        </w:rPr>
      </w:pPr>
      <w:hyperlink w:anchor="_Toc9867873" w:history="1">
        <w:r w:rsidR="008038D0" w:rsidRPr="00A96D5C">
          <w:rPr>
            <w:rStyle w:val="ae"/>
            <w:bCs/>
            <w:noProof/>
            <w:color w:val="auto"/>
            <w:sz w:val="24"/>
            <w:szCs w:val="24"/>
          </w:rPr>
          <w:t>1</w:t>
        </w:r>
        <w:r w:rsidR="008038D0" w:rsidRPr="00A96D5C">
          <w:rPr>
            <w:rStyle w:val="ae"/>
            <w:rFonts w:hAnsi="宋体"/>
            <w:bCs/>
            <w:noProof/>
            <w:color w:val="auto"/>
            <w:sz w:val="24"/>
            <w:szCs w:val="24"/>
          </w:rPr>
          <w:t>、建设项目基本情况</w:t>
        </w:r>
        <w:r w:rsidR="008038D0" w:rsidRPr="00A96D5C">
          <w:rPr>
            <w:noProof/>
            <w:sz w:val="24"/>
          </w:rPr>
          <w:tab/>
        </w:r>
        <w:r w:rsidR="008038D0" w:rsidRPr="00A96D5C">
          <w:rPr>
            <w:noProof/>
            <w:sz w:val="24"/>
          </w:rPr>
          <w:fldChar w:fldCharType="begin"/>
        </w:r>
        <w:r w:rsidR="008038D0" w:rsidRPr="00A96D5C">
          <w:rPr>
            <w:noProof/>
            <w:sz w:val="24"/>
          </w:rPr>
          <w:instrText xml:space="preserve"> PAGEREF _Toc9867873 \h </w:instrText>
        </w:r>
        <w:r w:rsidR="008038D0" w:rsidRPr="00A96D5C">
          <w:rPr>
            <w:noProof/>
            <w:sz w:val="24"/>
          </w:rPr>
        </w:r>
        <w:r w:rsidR="008038D0" w:rsidRPr="00A96D5C">
          <w:rPr>
            <w:noProof/>
            <w:sz w:val="24"/>
          </w:rPr>
          <w:fldChar w:fldCharType="separate"/>
        </w:r>
        <w:r w:rsidR="000970F6">
          <w:rPr>
            <w:noProof/>
            <w:sz w:val="24"/>
          </w:rPr>
          <w:t>2</w:t>
        </w:r>
        <w:r w:rsidR="008038D0" w:rsidRPr="00A96D5C">
          <w:rPr>
            <w:noProof/>
            <w:sz w:val="24"/>
          </w:rPr>
          <w:fldChar w:fldCharType="end"/>
        </w:r>
      </w:hyperlink>
    </w:p>
    <w:p w14:paraId="7A647D14" w14:textId="6C66E8C4" w:rsidR="008038D0" w:rsidRPr="00A96D5C" w:rsidRDefault="00192D6C">
      <w:pPr>
        <w:pStyle w:val="13"/>
        <w:tabs>
          <w:tab w:val="right" w:leader="dot" w:pos="8720"/>
        </w:tabs>
        <w:spacing w:line="500" w:lineRule="exact"/>
        <w:rPr>
          <w:noProof/>
          <w:sz w:val="24"/>
        </w:rPr>
      </w:pPr>
      <w:hyperlink w:anchor="_Toc9867874" w:history="1">
        <w:r w:rsidR="008038D0" w:rsidRPr="00A96D5C">
          <w:rPr>
            <w:rStyle w:val="ae"/>
            <w:bCs/>
            <w:noProof/>
            <w:color w:val="auto"/>
            <w:sz w:val="24"/>
            <w:szCs w:val="24"/>
          </w:rPr>
          <w:t>2</w:t>
        </w:r>
        <w:r w:rsidR="008038D0" w:rsidRPr="00A96D5C">
          <w:rPr>
            <w:rStyle w:val="ae"/>
            <w:rFonts w:hAnsi="宋体"/>
            <w:bCs/>
            <w:noProof/>
            <w:color w:val="auto"/>
            <w:sz w:val="24"/>
            <w:szCs w:val="24"/>
          </w:rPr>
          <w:t>、建设项目所在地自然环境简况</w:t>
        </w:r>
        <w:r w:rsidR="008038D0" w:rsidRPr="00A96D5C">
          <w:rPr>
            <w:noProof/>
            <w:sz w:val="24"/>
          </w:rPr>
          <w:tab/>
        </w:r>
        <w:r w:rsidR="00286EA5" w:rsidRPr="00A96D5C">
          <w:rPr>
            <w:rFonts w:hint="eastAsia"/>
            <w:noProof/>
            <w:sz w:val="24"/>
          </w:rPr>
          <w:t>11</w:t>
        </w:r>
      </w:hyperlink>
    </w:p>
    <w:p w14:paraId="7C1F5668" w14:textId="71EB6FBC" w:rsidR="008038D0" w:rsidRPr="00A96D5C" w:rsidRDefault="00192D6C">
      <w:pPr>
        <w:pStyle w:val="13"/>
        <w:tabs>
          <w:tab w:val="right" w:leader="dot" w:pos="8720"/>
        </w:tabs>
        <w:spacing w:line="500" w:lineRule="exact"/>
        <w:rPr>
          <w:noProof/>
          <w:sz w:val="24"/>
        </w:rPr>
      </w:pPr>
      <w:hyperlink w:anchor="_Toc9867875" w:history="1">
        <w:r w:rsidR="008038D0" w:rsidRPr="00A96D5C">
          <w:rPr>
            <w:rStyle w:val="ae"/>
            <w:bCs/>
            <w:noProof/>
            <w:color w:val="auto"/>
            <w:sz w:val="24"/>
            <w:szCs w:val="24"/>
          </w:rPr>
          <w:t>3</w:t>
        </w:r>
        <w:r w:rsidR="008038D0" w:rsidRPr="00A96D5C">
          <w:rPr>
            <w:rStyle w:val="ae"/>
            <w:rFonts w:hAnsi="宋体"/>
            <w:bCs/>
            <w:noProof/>
            <w:color w:val="auto"/>
            <w:sz w:val="24"/>
            <w:szCs w:val="24"/>
          </w:rPr>
          <w:t>、环境质量状况</w:t>
        </w:r>
        <w:r w:rsidR="008038D0" w:rsidRPr="00A96D5C">
          <w:rPr>
            <w:noProof/>
            <w:sz w:val="24"/>
          </w:rPr>
          <w:tab/>
        </w:r>
        <w:r w:rsidR="00A2159F" w:rsidRPr="00A96D5C">
          <w:rPr>
            <w:rFonts w:hint="eastAsia"/>
            <w:noProof/>
            <w:sz w:val="24"/>
          </w:rPr>
          <w:t>2</w:t>
        </w:r>
        <w:r w:rsidR="00286EA5" w:rsidRPr="00A96D5C">
          <w:rPr>
            <w:rFonts w:hint="eastAsia"/>
            <w:noProof/>
            <w:sz w:val="24"/>
          </w:rPr>
          <w:t>1</w:t>
        </w:r>
      </w:hyperlink>
    </w:p>
    <w:p w14:paraId="5942D495" w14:textId="64257D6D" w:rsidR="008038D0" w:rsidRPr="00A96D5C" w:rsidRDefault="00192D6C">
      <w:pPr>
        <w:pStyle w:val="13"/>
        <w:tabs>
          <w:tab w:val="right" w:leader="dot" w:pos="8720"/>
        </w:tabs>
        <w:spacing w:line="500" w:lineRule="exact"/>
        <w:rPr>
          <w:noProof/>
          <w:sz w:val="24"/>
        </w:rPr>
      </w:pPr>
      <w:hyperlink w:anchor="_Toc9867876" w:history="1">
        <w:r w:rsidR="008038D0" w:rsidRPr="00A96D5C">
          <w:rPr>
            <w:rStyle w:val="ae"/>
            <w:bCs/>
            <w:noProof/>
            <w:color w:val="auto"/>
            <w:sz w:val="24"/>
            <w:szCs w:val="24"/>
          </w:rPr>
          <w:t>4</w:t>
        </w:r>
        <w:r w:rsidR="008038D0" w:rsidRPr="00A96D5C">
          <w:rPr>
            <w:rStyle w:val="ae"/>
            <w:rFonts w:hAnsi="宋体"/>
            <w:bCs/>
            <w:noProof/>
            <w:color w:val="auto"/>
            <w:sz w:val="24"/>
            <w:szCs w:val="24"/>
          </w:rPr>
          <w:t>、评价适用标准</w:t>
        </w:r>
        <w:r w:rsidR="008038D0" w:rsidRPr="00A96D5C">
          <w:rPr>
            <w:noProof/>
            <w:sz w:val="24"/>
          </w:rPr>
          <w:tab/>
        </w:r>
        <w:r w:rsidR="00286EA5" w:rsidRPr="00A96D5C">
          <w:rPr>
            <w:rFonts w:hint="eastAsia"/>
            <w:noProof/>
            <w:sz w:val="24"/>
          </w:rPr>
          <w:t>27</w:t>
        </w:r>
      </w:hyperlink>
    </w:p>
    <w:p w14:paraId="73E23B42" w14:textId="57E88086" w:rsidR="008038D0" w:rsidRPr="00A96D5C" w:rsidRDefault="00192D6C">
      <w:pPr>
        <w:pStyle w:val="13"/>
        <w:tabs>
          <w:tab w:val="right" w:leader="dot" w:pos="8720"/>
        </w:tabs>
        <w:spacing w:line="500" w:lineRule="exact"/>
        <w:rPr>
          <w:noProof/>
          <w:sz w:val="24"/>
        </w:rPr>
      </w:pPr>
      <w:hyperlink w:anchor="_Toc9867877" w:history="1">
        <w:r w:rsidR="008038D0" w:rsidRPr="00A96D5C">
          <w:rPr>
            <w:rStyle w:val="ae"/>
            <w:bCs/>
            <w:noProof/>
            <w:color w:val="auto"/>
            <w:sz w:val="24"/>
            <w:szCs w:val="24"/>
          </w:rPr>
          <w:t>5</w:t>
        </w:r>
        <w:r w:rsidR="008038D0" w:rsidRPr="00A96D5C">
          <w:rPr>
            <w:rStyle w:val="ae"/>
            <w:rFonts w:hAnsi="宋体"/>
            <w:bCs/>
            <w:noProof/>
            <w:color w:val="auto"/>
            <w:sz w:val="24"/>
            <w:szCs w:val="24"/>
          </w:rPr>
          <w:t>、建设项目工程分析</w:t>
        </w:r>
        <w:r w:rsidR="008038D0" w:rsidRPr="00A96D5C">
          <w:rPr>
            <w:noProof/>
            <w:sz w:val="24"/>
          </w:rPr>
          <w:tab/>
        </w:r>
        <w:r w:rsidR="00286EA5" w:rsidRPr="00A96D5C">
          <w:rPr>
            <w:rFonts w:hint="eastAsia"/>
            <w:noProof/>
            <w:sz w:val="24"/>
          </w:rPr>
          <w:t>31</w:t>
        </w:r>
      </w:hyperlink>
    </w:p>
    <w:p w14:paraId="490838BB" w14:textId="1936B9C7" w:rsidR="008038D0" w:rsidRPr="00A96D5C" w:rsidRDefault="00192D6C">
      <w:pPr>
        <w:pStyle w:val="13"/>
        <w:tabs>
          <w:tab w:val="right" w:leader="dot" w:pos="8720"/>
        </w:tabs>
        <w:spacing w:line="500" w:lineRule="exact"/>
        <w:rPr>
          <w:noProof/>
          <w:sz w:val="24"/>
        </w:rPr>
      </w:pPr>
      <w:hyperlink w:anchor="_Toc9867878" w:history="1">
        <w:r w:rsidR="008038D0" w:rsidRPr="00A96D5C">
          <w:rPr>
            <w:rStyle w:val="ae"/>
            <w:bCs/>
            <w:noProof/>
            <w:color w:val="auto"/>
            <w:sz w:val="24"/>
            <w:szCs w:val="24"/>
          </w:rPr>
          <w:t>6</w:t>
        </w:r>
        <w:r w:rsidR="008038D0" w:rsidRPr="00A96D5C">
          <w:rPr>
            <w:rStyle w:val="ae"/>
            <w:rFonts w:hAnsi="宋体"/>
            <w:bCs/>
            <w:noProof/>
            <w:color w:val="auto"/>
            <w:sz w:val="24"/>
            <w:szCs w:val="24"/>
          </w:rPr>
          <w:t>、项目主要污染物产生及预计排放情况</w:t>
        </w:r>
        <w:r w:rsidR="008038D0" w:rsidRPr="00A96D5C">
          <w:rPr>
            <w:noProof/>
            <w:sz w:val="24"/>
          </w:rPr>
          <w:tab/>
        </w:r>
        <w:r w:rsidR="00286EA5" w:rsidRPr="00A96D5C">
          <w:rPr>
            <w:rFonts w:hint="eastAsia"/>
            <w:noProof/>
            <w:sz w:val="24"/>
          </w:rPr>
          <w:t>44</w:t>
        </w:r>
      </w:hyperlink>
    </w:p>
    <w:p w14:paraId="5B752B2F" w14:textId="4D66C8DC" w:rsidR="008038D0" w:rsidRPr="00A96D5C" w:rsidRDefault="00192D6C">
      <w:pPr>
        <w:pStyle w:val="13"/>
        <w:tabs>
          <w:tab w:val="right" w:leader="dot" w:pos="8720"/>
        </w:tabs>
        <w:spacing w:line="500" w:lineRule="exact"/>
        <w:rPr>
          <w:noProof/>
          <w:sz w:val="24"/>
        </w:rPr>
      </w:pPr>
      <w:hyperlink w:anchor="_Toc9867879" w:history="1">
        <w:r w:rsidR="008038D0" w:rsidRPr="00A96D5C">
          <w:rPr>
            <w:rStyle w:val="ae"/>
            <w:bCs/>
            <w:noProof/>
            <w:color w:val="auto"/>
            <w:sz w:val="24"/>
            <w:szCs w:val="24"/>
          </w:rPr>
          <w:t>7</w:t>
        </w:r>
        <w:r w:rsidR="008038D0" w:rsidRPr="00A96D5C">
          <w:rPr>
            <w:rStyle w:val="ae"/>
            <w:rFonts w:hAnsi="宋体"/>
            <w:bCs/>
            <w:noProof/>
            <w:color w:val="auto"/>
            <w:sz w:val="24"/>
            <w:szCs w:val="24"/>
          </w:rPr>
          <w:t>、环境影响分析</w:t>
        </w:r>
        <w:r w:rsidR="008038D0" w:rsidRPr="00A96D5C">
          <w:rPr>
            <w:noProof/>
            <w:sz w:val="24"/>
          </w:rPr>
          <w:tab/>
        </w:r>
        <w:r w:rsidR="00286EA5" w:rsidRPr="00A96D5C">
          <w:rPr>
            <w:rFonts w:hint="eastAsia"/>
            <w:noProof/>
            <w:sz w:val="24"/>
          </w:rPr>
          <w:t>45</w:t>
        </w:r>
      </w:hyperlink>
    </w:p>
    <w:p w14:paraId="39068E54" w14:textId="6185686B" w:rsidR="008038D0" w:rsidRPr="00A96D5C" w:rsidRDefault="00192D6C">
      <w:pPr>
        <w:pStyle w:val="13"/>
        <w:tabs>
          <w:tab w:val="right" w:leader="dot" w:pos="8720"/>
        </w:tabs>
        <w:spacing w:line="500" w:lineRule="exact"/>
        <w:rPr>
          <w:noProof/>
          <w:sz w:val="24"/>
        </w:rPr>
      </w:pPr>
      <w:hyperlink w:anchor="_Toc9867880" w:history="1">
        <w:r w:rsidR="008038D0" w:rsidRPr="00A96D5C">
          <w:rPr>
            <w:rStyle w:val="ae"/>
            <w:noProof/>
            <w:color w:val="auto"/>
            <w:sz w:val="24"/>
            <w:szCs w:val="24"/>
          </w:rPr>
          <w:t>8</w:t>
        </w:r>
        <w:r w:rsidR="008038D0" w:rsidRPr="00A96D5C">
          <w:rPr>
            <w:rStyle w:val="ae"/>
            <w:rFonts w:hAnsi="宋体"/>
            <w:noProof/>
            <w:color w:val="auto"/>
            <w:sz w:val="24"/>
            <w:szCs w:val="24"/>
          </w:rPr>
          <w:t>、建设项目拟采取的防治措施及预期治理效果</w:t>
        </w:r>
        <w:r w:rsidR="008038D0" w:rsidRPr="00A96D5C">
          <w:rPr>
            <w:noProof/>
            <w:sz w:val="24"/>
          </w:rPr>
          <w:tab/>
        </w:r>
        <w:r w:rsidR="00286EA5" w:rsidRPr="00A96D5C">
          <w:rPr>
            <w:rFonts w:hint="eastAsia"/>
            <w:noProof/>
            <w:sz w:val="24"/>
          </w:rPr>
          <w:t>62</w:t>
        </w:r>
      </w:hyperlink>
    </w:p>
    <w:p w14:paraId="4B8F07B4" w14:textId="4D6E4AEE" w:rsidR="008038D0" w:rsidRPr="00A96D5C" w:rsidRDefault="00192D6C">
      <w:pPr>
        <w:pStyle w:val="13"/>
        <w:tabs>
          <w:tab w:val="right" w:leader="dot" w:pos="8720"/>
        </w:tabs>
        <w:spacing w:line="500" w:lineRule="exact"/>
        <w:rPr>
          <w:noProof/>
          <w:sz w:val="24"/>
        </w:rPr>
      </w:pPr>
      <w:hyperlink w:anchor="_Toc9867881" w:history="1">
        <w:r w:rsidR="008038D0" w:rsidRPr="00A96D5C">
          <w:rPr>
            <w:rStyle w:val="ae"/>
            <w:bCs/>
            <w:noProof/>
            <w:color w:val="auto"/>
            <w:sz w:val="24"/>
            <w:szCs w:val="24"/>
          </w:rPr>
          <w:t>9</w:t>
        </w:r>
        <w:r w:rsidR="008038D0" w:rsidRPr="00A96D5C">
          <w:rPr>
            <w:rStyle w:val="ae"/>
            <w:rFonts w:hAnsi="宋体"/>
            <w:bCs/>
            <w:noProof/>
            <w:color w:val="auto"/>
            <w:sz w:val="24"/>
            <w:szCs w:val="24"/>
          </w:rPr>
          <w:t>、结论与建议</w:t>
        </w:r>
        <w:r w:rsidR="008038D0" w:rsidRPr="00A96D5C">
          <w:rPr>
            <w:noProof/>
            <w:sz w:val="24"/>
          </w:rPr>
          <w:tab/>
        </w:r>
        <w:r w:rsidR="00286EA5" w:rsidRPr="00A96D5C">
          <w:rPr>
            <w:rFonts w:hint="eastAsia"/>
            <w:noProof/>
            <w:sz w:val="24"/>
          </w:rPr>
          <w:t>65</w:t>
        </w:r>
      </w:hyperlink>
    </w:p>
    <w:p w14:paraId="12184C57" w14:textId="77777777" w:rsidR="00576244" w:rsidRPr="00A96D5C" w:rsidRDefault="008038D0" w:rsidP="00576244">
      <w:pPr>
        <w:snapToGrid w:val="0"/>
        <w:spacing w:line="440" w:lineRule="exact"/>
        <w:rPr>
          <w:b/>
          <w:sz w:val="24"/>
        </w:rPr>
      </w:pPr>
      <w:r w:rsidRPr="00A96D5C">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576244" w:rsidRPr="00A96D5C">
        <w:rPr>
          <w:b/>
          <w:sz w:val="24"/>
        </w:rPr>
        <w:t>附件：</w:t>
      </w:r>
    </w:p>
    <w:p w14:paraId="493555DC" w14:textId="77777777" w:rsidR="00576244" w:rsidRPr="00A96D5C" w:rsidRDefault="00576244" w:rsidP="00576244">
      <w:pPr>
        <w:snapToGrid w:val="0"/>
        <w:spacing w:line="440" w:lineRule="exact"/>
        <w:rPr>
          <w:b/>
          <w:sz w:val="24"/>
        </w:rPr>
      </w:pPr>
      <w:r w:rsidRPr="00A96D5C">
        <w:rPr>
          <w:rFonts w:hint="eastAsia"/>
          <w:sz w:val="24"/>
        </w:rPr>
        <w:t>附件</w:t>
      </w:r>
      <w:r w:rsidRPr="00A96D5C">
        <w:rPr>
          <w:rFonts w:hint="eastAsia"/>
          <w:sz w:val="24"/>
        </w:rPr>
        <w:t>1</w:t>
      </w:r>
      <w:r w:rsidRPr="00A96D5C">
        <w:rPr>
          <w:rFonts w:hint="eastAsia"/>
          <w:sz w:val="24"/>
        </w:rPr>
        <w:t>：项目准入文件</w:t>
      </w:r>
    </w:p>
    <w:p w14:paraId="1E2BB1DD" w14:textId="77777777" w:rsidR="00576244" w:rsidRPr="00A96D5C" w:rsidRDefault="00576244" w:rsidP="00576244">
      <w:pPr>
        <w:snapToGrid w:val="0"/>
        <w:spacing w:line="440" w:lineRule="exact"/>
        <w:rPr>
          <w:sz w:val="24"/>
        </w:rPr>
      </w:pPr>
      <w:r w:rsidRPr="00A96D5C">
        <w:rPr>
          <w:rFonts w:hint="eastAsia"/>
          <w:sz w:val="24"/>
        </w:rPr>
        <w:t>附件</w:t>
      </w:r>
      <w:r w:rsidRPr="00A96D5C">
        <w:rPr>
          <w:rFonts w:hint="eastAsia"/>
          <w:sz w:val="24"/>
        </w:rPr>
        <w:t>2</w:t>
      </w:r>
      <w:r w:rsidRPr="00A96D5C">
        <w:rPr>
          <w:rFonts w:hint="eastAsia"/>
          <w:sz w:val="24"/>
        </w:rPr>
        <w:t>：浙江省外商投资项目备案（赋码）信息表</w:t>
      </w:r>
    </w:p>
    <w:p w14:paraId="0D533611" w14:textId="4D2D14CF" w:rsidR="00576244" w:rsidRPr="00A96D5C" w:rsidRDefault="00576244" w:rsidP="00576244">
      <w:pPr>
        <w:snapToGrid w:val="0"/>
        <w:spacing w:line="440" w:lineRule="exact"/>
        <w:rPr>
          <w:sz w:val="24"/>
        </w:rPr>
      </w:pPr>
      <w:r w:rsidRPr="00A96D5C">
        <w:rPr>
          <w:rFonts w:hint="eastAsia"/>
          <w:sz w:val="24"/>
        </w:rPr>
        <w:t>附件</w:t>
      </w:r>
      <w:r w:rsidRPr="00A96D5C">
        <w:rPr>
          <w:rFonts w:hint="eastAsia"/>
          <w:sz w:val="24"/>
        </w:rPr>
        <w:t>3</w:t>
      </w:r>
      <w:r w:rsidRPr="00A96D5C">
        <w:rPr>
          <w:rFonts w:hint="eastAsia"/>
          <w:sz w:val="24"/>
        </w:rPr>
        <w:t>：营业执照、法人</w:t>
      </w:r>
      <w:r w:rsidR="00255BE1" w:rsidRPr="00A96D5C">
        <w:rPr>
          <w:rFonts w:hint="eastAsia"/>
          <w:sz w:val="24"/>
        </w:rPr>
        <w:t>台湾居民来往大陆通行证</w:t>
      </w:r>
    </w:p>
    <w:p w14:paraId="4C4DE84A" w14:textId="61C24ADB" w:rsidR="00576244" w:rsidRPr="00A96D5C" w:rsidRDefault="00576244" w:rsidP="00576244">
      <w:pPr>
        <w:snapToGrid w:val="0"/>
        <w:spacing w:line="440" w:lineRule="exact"/>
        <w:rPr>
          <w:sz w:val="24"/>
        </w:rPr>
      </w:pPr>
      <w:r w:rsidRPr="00A96D5C">
        <w:rPr>
          <w:rFonts w:hint="eastAsia"/>
          <w:sz w:val="24"/>
        </w:rPr>
        <w:t>附件</w:t>
      </w:r>
      <w:r w:rsidRPr="00A96D5C">
        <w:rPr>
          <w:rFonts w:hint="eastAsia"/>
          <w:sz w:val="24"/>
        </w:rPr>
        <w:t>4</w:t>
      </w:r>
      <w:r w:rsidRPr="00A96D5C">
        <w:rPr>
          <w:rFonts w:hint="eastAsia"/>
          <w:sz w:val="24"/>
        </w:rPr>
        <w:t>：租赁协议、不动产权证</w:t>
      </w:r>
      <w:r w:rsidR="000E5CAF" w:rsidRPr="00A96D5C">
        <w:rPr>
          <w:rFonts w:hint="eastAsia"/>
          <w:sz w:val="24"/>
        </w:rPr>
        <w:t>、浙江省建设工程规划核实确认书</w:t>
      </w:r>
    </w:p>
    <w:p w14:paraId="09439C79" w14:textId="4A3B1931" w:rsidR="00576244" w:rsidRPr="00A96D5C" w:rsidRDefault="00576244" w:rsidP="00576244">
      <w:pPr>
        <w:snapToGrid w:val="0"/>
        <w:spacing w:line="440" w:lineRule="exact"/>
        <w:rPr>
          <w:sz w:val="24"/>
        </w:rPr>
      </w:pPr>
      <w:r w:rsidRPr="00A96D5C">
        <w:rPr>
          <w:sz w:val="24"/>
        </w:rPr>
        <w:t>附件</w:t>
      </w:r>
      <w:r w:rsidRPr="00A96D5C">
        <w:rPr>
          <w:rFonts w:hint="eastAsia"/>
          <w:sz w:val="24"/>
        </w:rPr>
        <w:t>5</w:t>
      </w:r>
      <w:r w:rsidRPr="00A96D5C">
        <w:rPr>
          <w:sz w:val="24"/>
        </w:rPr>
        <w:t>：</w:t>
      </w:r>
      <w:r w:rsidRPr="00A96D5C">
        <w:rPr>
          <w:rFonts w:hint="eastAsia"/>
          <w:sz w:val="24"/>
        </w:rPr>
        <w:t>污水入网证明</w:t>
      </w:r>
      <w:r w:rsidR="006122B0" w:rsidRPr="00A96D5C">
        <w:rPr>
          <w:rFonts w:hint="eastAsia"/>
          <w:sz w:val="24"/>
        </w:rPr>
        <w:t xml:space="preserve"> </w:t>
      </w:r>
      <w:r w:rsidR="00B66260" w:rsidRPr="00A96D5C">
        <w:rPr>
          <w:rFonts w:hint="eastAsia"/>
          <w:sz w:val="24"/>
        </w:rPr>
        <w:t xml:space="preserve">  </w:t>
      </w:r>
      <w:r w:rsidR="006122B0" w:rsidRPr="00A96D5C">
        <w:rPr>
          <w:rFonts w:hint="eastAsia"/>
          <w:sz w:val="24"/>
        </w:rPr>
        <w:t xml:space="preserve">  </w:t>
      </w:r>
      <w:r w:rsidR="00B66260" w:rsidRPr="00A96D5C">
        <w:rPr>
          <w:rFonts w:hint="eastAsia"/>
          <w:sz w:val="24"/>
        </w:rPr>
        <w:t xml:space="preserve">  </w:t>
      </w:r>
      <w:r w:rsidRPr="00A96D5C">
        <w:rPr>
          <w:rFonts w:hint="eastAsia"/>
          <w:sz w:val="24"/>
        </w:rPr>
        <w:t>附件</w:t>
      </w:r>
      <w:r w:rsidRPr="00A96D5C">
        <w:rPr>
          <w:rFonts w:hint="eastAsia"/>
          <w:sz w:val="24"/>
        </w:rPr>
        <w:t>6</w:t>
      </w:r>
      <w:r w:rsidRPr="00A96D5C">
        <w:rPr>
          <w:rFonts w:hint="eastAsia"/>
          <w:sz w:val="24"/>
        </w:rPr>
        <w:t>：</w:t>
      </w:r>
      <w:proofErr w:type="gramStart"/>
      <w:r w:rsidRPr="00A96D5C">
        <w:rPr>
          <w:rFonts w:hint="eastAsia"/>
          <w:sz w:val="24"/>
        </w:rPr>
        <w:t>危废承诺</w:t>
      </w:r>
      <w:proofErr w:type="gramEnd"/>
    </w:p>
    <w:p w14:paraId="49276067" w14:textId="2F3B5428" w:rsidR="008038D0" w:rsidRPr="00A96D5C" w:rsidRDefault="008038D0">
      <w:pPr>
        <w:snapToGrid w:val="0"/>
        <w:spacing w:line="440" w:lineRule="exact"/>
        <w:rPr>
          <w:b/>
          <w:sz w:val="24"/>
        </w:rPr>
      </w:pPr>
      <w:r w:rsidRPr="00A96D5C">
        <w:rPr>
          <w:b/>
          <w:sz w:val="24"/>
        </w:rPr>
        <w:t>附图：</w:t>
      </w:r>
    </w:p>
    <w:p w14:paraId="06AA2B5C" w14:textId="01350717" w:rsidR="008038D0" w:rsidRPr="00A96D5C" w:rsidRDefault="008038D0">
      <w:pPr>
        <w:snapToGrid w:val="0"/>
        <w:spacing w:line="440" w:lineRule="exact"/>
        <w:rPr>
          <w:sz w:val="24"/>
        </w:rPr>
      </w:pPr>
      <w:r w:rsidRPr="00A96D5C">
        <w:rPr>
          <w:sz w:val="24"/>
        </w:rPr>
        <w:t>附图</w:t>
      </w:r>
      <w:r w:rsidRPr="00A96D5C">
        <w:rPr>
          <w:sz w:val="24"/>
        </w:rPr>
        <w:t>1</w:t>
      </w:r>
      <w:r w:rsidRPr="00A96D5C">
        <w:rPr>
          <w:sz w:val="24"/>
        </w:rPr>
        <w:t>：建设项目地理位置图</w:t>
      </w:r>
    </w:p>
    <w:p w14:paraId="494E1707" w14:textId="77777777" w:rsidR="008038D0" w:rsidRPr="00A96D5C" w:rsidRDefault="008038D0">
      <w:pPr>
        <w:snapToGrid w:val="0"/>
        <w:spacing w:line="440" w:lineRule="exact"/>
        <w:rPr>
          <w:sz w:val="24"/>
        </w:rPr>
      </w:pPr>
      <w:r w:rsidRPr="00A96D5C">
        <w:rPr>
          <w:sz w:val="24"/>
        </w:rPr>
        <w:t>附图</w:t>
      </w:r>
      <w:r w:rsidRPr="00A96D5C">
        <w:rPr>
          <w:rFonts w:hint="eastAsia"/>
          <w:sz w:val="24"/>
        </w:rPr>
        <w:t>2</w:t>
      </w:r>
      <w:r w:rsidRPr="00A96D5C">
        <w:rPr>
          <w:sz w:val="24"/>
        </w:rPr>
        <w:t>：</w:t>
      </w:r>
      <w:r w:rsidR="00274486" w:rsidRPr="00A96D5C">
        <w:rPr>
          <w:rFonts w:hint="eastAsia"/>
          <w:sz w:val="24"/>
        </w:rPr>
        <w:t>嘉兴</w:t>
      </w:r>
      <w:r w:rsidRPr="00A96D5C">
        <w:rPr>
          <w:rFonts w:hint="eastAsia"/>
          <w:sz w:val="24"/>
        </w:rPr>
        <w:t>市水环境功能区划图</w:t>
      </w:r>
    </w:p>
    <w:p w14:paraId="53D640A2" w14:textId="77777777" w:rsidR="008038D0" w:rsidRPr="00A96D5C" w:rsidRDefault="008038D0">
      <w:pPr>
        <w:snapToGrid w:val="0"/>
        <w:spacing w:line="440" w:lineRule="exact"/>
        <w:rPr>
          <w:sz w:val="24"/>
        </w:rPr>
      </w:pPr>
      <w:r w:rsidRPr="00A96D5C">
        <w:rPr>
          <w:sz w:val="24"/>
        </w:rPr>
        <w:t>附图</w:t>
      </w:r>
      <w:r w:rsidRPr="00A96D5C">
        <w:rPr>
          <w:rFonts w:hint="eastAsia"/>
          <w:sz w:val="24"/>
        </w:rPr>
        <w:t>3</w:t>
      </w:r>
      <w:r w:rsidRPr="00A96D5C">
        <w:rPr>
          <w:sz w:val="24"/>
        </w:rPr>
        <w:t>：</w:t>
      </w:r>
      <w:r w:rsidRPr="00A96D5C">
        <w:rPr>
          <w:rFonts w:hint="eastAsia"/>
          <w:sz w:val="24"/>
        </w:rPr>
        <w:t>嘉兴市环境空气质量功能区划</w:t>
      </w:r>
      <w:r w:rsidRPr="00A96D5C">
        <w:rPr>
          <w:sz w:val="24"/>
        </w:rPr>
        <w:t>图</w:t>
      </w:r>
    </w:p>
    <w:p w14:paraId="2727DF6F" w14:textId="14E0C541" w:rsidR="006122B0" w:rsidRPr="00A96D5C" w:rsidRDefault="006122B0">
      <w:pPr>
        <w:snapToGrid w:val="0"/>
        <w:spacing w:line="440" w:lineRule="exact"/>
        <w:rPr>
          <w:sz w:val="24"/>
        </w:rPr>
      </w:pPr>
      <w:r w:rsidRPr="00A96D5C">
        <w:rPr>
          <w:sz w:val="24"/>
        </w:rPr>
        <w:t>附图</w:t>
      </w:r>
      <w:r w:rsidRPr="00A96D5C">
        <w:rPr>
          <w:rFonts w:hint="eastAsia"/>
          <w:sz w:val="24"/>
        </w:rPr>
        <w:t>4</w:t>
      </w:r>
      <w:r w:rsidRPr="00A96D5C">
        <w:rPr>
          <w:sz w:val="24"/>
        </w:rPr>
        <w:t>：</w:t>
      </w:r>
      <w:r w:rsidR="00A155F6" w:rsidRPr="00A96D5C">
        <w:rPr>
          <w:rFonts w:hint="eastAsia"/>
          <w:sz w:val="24"/>
        </w:rPr>
        <w:t>嘉兴市中心</w:t>
      </w:r>
      <w:proofErr w:type="gramStart"/>
      <w:r w:rsidR="00A155F6" w:rsidRPr="00A96D5C">
        <w:rPr>
          <w:rFonts w:hint="eastAsia"/>
          <w:sz w:val="24"/>
        </w:rPr>
        <w:t>城区声</w:t>
      </w:r>
      <w:proofErr w:type="gramEnd"/>
      <w:r w:rsidR="00A155F6" w:rsidRPr="00A96D5C">
        <w:rPr>
          <w:rFonts w:hint="eastAsia"/>
          <w:sz w:val="24"/>
        </w:rPr>
        <w:t>环境功能区划分图</w:t>
      </w:r>
    </w:p>
    <w:p w14:paraId="5D7A5F91" w14:textId="167BEE74" w:rsidR="008038D0" w:rsidRPr="00A96D5C" w:rsidRDefault="008038D0">
      <w:pPr>
        <w:snapToGrid w:val="0"/>
        <w:spacing w:line="440" w:lineRule="exact"/>
        <w:rPr>
          <w:sz w:val="24"/>
        </w:rPr>
      </w:pPr>
      <w:r w:rsidRPr="00A96D5C">
        <w:rPr>
          <w:sz w:val="24"/>
        </w:rPr>
        <w:t>附图</w:t>
      </w:r>
      <w:r w:rsidR="00A155F6" w:rsidRPr="00A96D5C">
        <w:rPr>
          <w:rFonts w:hint="eastAsia"/>
          <w:sz w:val="24"/>
        </w:rPr>
        <w:t>5</w:t>
      </w:r>
      <w:r w:rsidRPr="00A96D5C">
        <w:rPr>
          <w:sz w:val="24"/>
        </w:rPr>
        <w:t>：</w:t>
      </w:r>
      <w:r w:rsidR="000C3D72" w:rsidRPr="00A96D5C">
        <w:rPr>
          <w:rFonts w:hint="eastAsia"/>
          <w:sz w:val="24"/>
        </w:rPr>
        <w:t>嘉兴</w:t>
      </w:r>
      <w:proofErr w:type="gramStart"/>
      <w:r w:rsidR="000C3D72" w:rsidRPr="00A96D5C">
        <w:rPr>
          <w:rFonts w:hint="eastAsia"/>
          <w:sz w:val="24"/>
        </w:rPr>
        <w:t>市秀洲区</w:t>
      </w:r>
      <w:proofErr w:type="gramEnd"/>
      <w:r w:rsidR="000C3D72" w:rsidRPr="00A96D5C">
        <w:rPr>
          <w:rFonts w:hint="eastAsia"/>
          <w:sz w:val="24"/>
        </w:rPr>
        <w:t>生态保护红线图</w:t>
      </w:r>
    </w:p>
    <w:p w14:paraId="3AB119EA" w14:textId="27D4744D" w:rsidR="00274486" w:rsidRPr="00A96D5C" w:rsidRDefault="00274486">
      <w:pPr>
        <w:snapToGrid w:val="0"/>
        <w:spacing w:line="440" w:lineRule="exact"/>
        <w:rPr>
          <w:sz w:val="24"/>
        </w:rPr>
      </w:pPr>
      <w:r w:rsidRPr="00A96D5C">
        <w:rPr>
          <w:rFonts w:hint="eastAsia"/>
          <w:sz w:val="24"/>
        </w:rPr>
        <w:t>附图</w:t>
      </w:r>
      <w:r w:rsidR="00A155F6" w:rsidRPr="00A96D5C">
        <w:rPr>
          <w:rFonts w:hint="eastAsia"/>
          <w:sz w:val="24"/>
        </w:rPr>
        <w:t>6</w:t>
      </w:r>
      <w:r w:rsidR="00696EB9" w:rsidRPr="00A96D5C">
        <w:rPr>
          <w:rFonts w:hint="eastAsia"/>
          <w:sz w:val="24"/>
        </w:rPr>
        <w:t>：</w:t>
      </w:r>
      <w:proofErr w:type="gramStart"/>
      <w:r w:rsidR="00696EB9" w:rsidRPr="00A96D5C">
        <w:rPr>
          <w:rFonts w:hint="eastAsia"/>
          <w:sz w:val="24"/>
        </w:rPr>
        <w:t>秀洲新区</w:t>
      </w:r>
      <w:proofErr w:type="gramEnd"/>
      <w:r w:rsidRPr="00A96D5C">
        <w:rPr>
          <w:rFonts w:hint="eastAsia"/>
          <w:sz w:val="24"/>
        </w:rPr>
        <w:t>规划图</w:t>
      </w:r>
    </w:p>
    <w:p w14:paraId="747FE18C" w14:textId="3919972E" w:rsidR="007F239A" w:rsidRPr="00A96D5C" w:rsidRDefault="007F239A">
      <w:pPr>
        <w:snapToGrid w:val="0"/>
        <w:spacing w:line="440" w:lineRule="exact"/>
        <w:rPr>
          <w:sz w:val="24"/>
        </w:rPr>
      </w:pPr>
      <w:r w:rsidRPr="00A96D5C">
        <w:rPr>
          <w:rFonts w:hint="eastAsia"/>
          <w:sz w:val="24"/>
        </w:rPr>
        <w:t>附图</w:t>
      </w:r>
      <w:r w:rsidR="00A155F6" w:rsidRPr="00A96D5C">
        <w:rPr>
          <w:rFonts w:hint="eastAsia"/>
          <w:sz w:val="24"/>
        </w:rPr>
        <w:t>7</w:t>
      </w:r>
      <w:r w:rsidRPr="00A96D5C">
        <w:rPr>
          <w:rFonts w:hint="eastAsia"/>
          <w:sz w:val="24"/>
        </w:rPr>
        <w:t>：嘉兴</w:t>
      </w:r>
      <w:proofErr w:type="gramStart"/>
      <w:r w:rsidRPr="00A96D5C">
        <w:rPr>
          <w:rFonts w:hint="eastAsia"/>
          <w:sz w:val="24"/>
        </w:rPr>
        <w:t>市秀洲区</w:t>
      </w:r>
      <w:proofErr w:type="gramEnd"/>
      <w:r w:rsidRPr="00A96D5C">
        <w:rPr>
          <w:rFonts w:hint="eastAsia"/>
          <w:sz w:val="24"/>
        </w:rPr>
        <w:t>环境管控单元图</w:t>
      </w:r>
    </w:p>
    <w:p w14:paraId="373BF07D" w14:textId="4D7F0AEC" w:rsidR="008038D0" w:rsidRPr="00A96D5C" w:rsidRDefault="008038D0">
      <w:pPr>
        <w:snapToGrid w:val="0"/>
        <w:spacing w:line="440" w:lineRule="exact"/>
        <w:rPr>
          <w:sz w:val="24"/>
        </w:rPr>
      </w:pPr>
      <w:r w:rsidRPr="00A96D5C">
        <w:rPr>
          <w:rFonts w:hint="eastAsia"/>
          <w:sz w:val="24"/>
        </w:rPr>
        <w:t>附图</w:t>
      </w:r>
      <w:r w:rsidR="00A155F6" w:rsidRPr="00A96D5C">
        <w:rPr>
          <w:rFonts w:hint="eastAsia"/>
          <w:sz w:val="24"/>
        </w:rPr>
        <w:t>8</w:t>
      </w:r>
      <w:r w:rsidRPr="00A96D5C">
        <w:rPr>
          <w:rFonts w:hint="eastAsia"/>
          <w:sz w:val="24"/>
        </w:rPr>
        <w:t>：</w:t>
      </w:r>
      <w:r w:rsidR="00520404" w:rsidRPr="00A96D5C">
        <w:rPr>
          <w:rFonts w:hint="eastAsia"/>
          <w:sz w:val="24"/>
        </w:rPr>
        <w:t>大气、地表水、噪声</w:t>
      </w:r>
      <w:r w:rsidR="002D3EFD" w:rsidRPr="00A96D5C">
        <w:rPr>
          <w:rFonts w:hint="eastAsia"/>
          <w:sz w:val="24"/>
        </w:rPr>
        <w:t>监测点位</w:t>
      </w:r>
      <w:r w:rsidRPr="00A96D5C">
        <w:rPr>
          <w:rFonts w:hint="eastAsia"/>
          <w:sz w:val="24"/>
        </w:rPr>
        <w:t>图</w:t>
      </w:r>
    </w:p>
    <w:p w14:paraId="4A339E32" w14:textId="77CBD59F" w:rsidR="00E61B6B" w:rsidRPr="00A96D5C" w:rsidRDefault="008D7094">
      <w:pPr>
        <w:snapToGrid w:val="0"/>
        <w:spacing w:line="440" w:lineRule="exact"/>
        <w:rPr>
          <w:sz w:val="24"/>
        </w:rPr>
      </w:pPr>
      <w:r w:rsidRPr="00A96D5C">
        <w:rPr>
          <w:rFonts w:hint="eastAsia"/>
          <w:sz w:val="24"/>
        </w:rPr>
        <w:t>附图</w:t>
      </w:r>
      <w:r w:rsidR="00A155F6" w:rsidRPr="00A96D5C">
        <w:rPr>
          <w:rFonts w:hint="eastAsia"/>
          <w:sz w:val="24"/>
        </w:rPr>
        <w:t>9</w:t>
      </w:r>
      <w:r w:rsidRPr="00A96D5C">
        <w:rPr>
          <w:rFonts w:hint="eastAsia"/>
          <w:sz w:val="24"/>
        </w:rPr>
        <w:t>：地下水监测点位图</w:t>
      </w:r>
      <w:r w:rsidRPr="00A96D5C">
        <w:rPr>
          <w:rFonts w:hint="eastAsia"/>
          <w:sz w:val="24"/>
        </w:rPr>
        <w:t xml:space="preserve"> </w:t>
      </w:r>
      <w:r w:rsidRPr="00A96D5C">
        <w:rPr>
          <w:sz w:val="24"/>
        </w:rPr>
        <w:t xml:space="preserve">  </w:t>
      </w:r>
      <w:r w:rsidR="00E61B6B" w:rsidRPr="00A96D5C">
        <w:rPr>
          <w:rFonts w:hint="eastAsia"/>
          <w:sz w:val="24"/>
        </w:rPr>
        <w:t>附图</w:t>
      </w:r>
      <w:r w:rsidR="00A155F6" w:rsidRPr="00A96D5C">
        <w:rPr>
          <w:rFonts w:hint="eastAsia"/>
          <w:sz w:val="24"/>
        </w:rPr>
        <w:t>10</w:t>
      </w:r>
      <w:r w:rsidR="00E61B6B" w:rsidRPr="00A96D5C">
        <w:rPr>
          <w:rFonts w:hint="eastAsia"/>
          <w:sz w:val="24"/>
        </w:rPr>
        <w:t>：周边环境图</w:t>
      </w:r>
    </w:p>
    <w:p w14:paraId="5157D7AB" w14:textId="3D446581" w:rsidR="008038D0" w:rsidRPr="00A96D5C" w:rsidRDefault="008B15EE">
      <w:pPr>
        <w:snapToGrid w:val="0"/>
        <w:spacing w:line="440" w:lineRule="exact"/>
        <w:rPr>
          <w:sz w:val="24"/>
        </w:rPr>
      </w:pPr>
      <w:r w:rsidRPr="00A96D5C">
        <w:rPr>
          <w:rFonts w:hint="eastAsia"/>
          <w:sz w:val="24"/>
        </w:rPr>
        <w:t>附图</w:t>
      </w:r>
      <w:r w:rsidR="008D7094" w:rsidRPr="00A96D5C">
        <w:rPr>
          <w:rFonts w:hint="eastAsia"/>
          <w:sz w:val="24"/>
        </w:rPr>
        <w:t>1</w:t>
      </w:r>
      <w:r w:rsidR="00A155F6" w:rsidRPr="00A96D5C">
        <w:rPr>
          <w:rFonts w:hint="eastAsia"/>
          <w:sz w:val="24"/>
        </w:rPr>
        <w:t>1</w:t>
      </w:r>
      <w:r w:rsidRPr="00A96D5C">
        <w:rPr>
          <w:rFonts w:hint="eastAsia"/>
          <w:sz w:val="24"/>
        </w:rPr>
        <w:t>：周边环境照片</w:t>
      </w:r>
      <w:r w:rsidR="007A4DC3" w:rsidRPr="00A96D5C">
        <w:rPr>
          <w:rFonts w:hint="eastAsia"/>
          <w:sz w:val="24"/>
        </w:rPr>
        <w:t xml:space="preserve"> </w:t>
      </w:r>
      <w:r w:rsidR="008D7094" w:rsidRPr="00A96D5C">
        <w:rPr>
          <w:sz w:val="24"/>
        </w:rPr>
        <w:t xml:space="preserve"> </w:t>
      </w:r>
      <w:r w:rsidR="007A4DC3" w:rsidRPr="00A96D5C">
        <w:rPr>
          <w:rFonts w:hint="eastAsia"/>
          <w:sz w:val="24"/>
        </w:rPr>
        <w:t xml:space="preserve"> </w:t>
      </w:r>
      <w:r w:rsidR="008D7094" w:rsidRPr="00A96D5C">
        <w:rPr>
          <w:sz w:val="24"/>
        </w:rPr>
        <w:t xml:space="preserve">   </w:t>
      </w:r>
      <w:r w:rsidR="008038D0" w:rsidRPr="00A96D5C">
        <w:rPr>
          <w:rFonts w:hint="eastAsia"/>
          <w:sz w:val="24"/>
        </w:rPr>
        <w:t>附图</w:t>
      </w:r>
      <w:r w:rsidR="00E61B6B" w:rsidRPr="00A96D5C">
        <w:rPr>
          <w:rFonts w:hint="eastAsia"/>
          <w:sz w:val="24"/>
        </w:rPr>
        <w:t>1</w:t>
      </w:r>
      <w:r w:rsidR="00A155F6" w:rsidRPr="00A96D5C">
        <w:rPr>
          <w:rFonts w:hint="eastAsia"/>
          <w:sz w:val="24"/>
        </w:rPr>
        <w:t>2</w:t>
      </w:r>
      <w:r w:rsidR="008038D0" w:rsidRPr="00A96D5C">
        <w:rPr>
          <w:rFonts w:hint="eastAsia"/>
          <w:sz w:val="24"/>
        </w:rPr>
        <w:t>：平面布置图</w:t>
      </w:r>
    </w:p>
    <w:p w14:paraId="0927E576" w14:textId="77777777" w:rsidR="008038D0" w:rsidRPr="00A96D5C" w:rsidRDefault="008038D0">
      <w:pPr>
        <w:snapToGrid w:val="0"/>
        <w:spacing w:line="440" w:lineRule="exact"/>
        <w:rPr>
          <w:b/>
          <w:sz w:val="24"/>
        </w:rPr>
      </w:pPr>
      <w:r w:rsidRPr="00A96D5C">
        <w:rPr>
          <w:b/>
          <w:sz w:val="24"/>
        </w:rPr>
        <w:t>附表：</w:t>
      </w:r>
    </w:p>
    <w:p w14:paraId="5A9A9F55" w14:textId="46A13391" w:rsidR="008038D0" w:rsidRPr="00A96D5C" w:rsidRDefault="008038D0">
      <w:pPr>
        <w:snapToGrid w:val="0"/>
        <w:spacing w:line="440" w:lineRule="exact"/>
        <w:rPr>
          <w:sz w:val="24"/>
        </w:rPr>
      </w:pPr>
      <w:r w:rsidRPr="00A96D5C">
        <w:rPr>
          <w:sz w:val="24"/>
        </w:rPr>
        <w:t>附表</w:t>
      </w:r>
      <w:r w:rsidRPr="00A96D5C">
        <w:rPr>
          <w:sz w:val="24"/>
        </w:rPr>
        <w:t>1</w:t>
      </w:r>
      <w:r w:rsidRPr="00A96D5C">
        <w:rPr>
          <w:sz w:val="24"/>
        </w:rPr>
        <w:t>：建设项目环评审批基础信息表</w:t>
      </w:r>
    </w:p>
    <w:p w14:paraId="78DF53F2" w14:textId="77777777" w:rsidR="008038D0" w:rsidRPr="00A96D5C" w:rsidRDefault="008038D0">
      <w:pPr>
        <w:spacing w:line="360" w:lineRule="auto"/>
        <w:outlineLvl w:val="0"/>
        <w:rPr>
          <w:b/>
          <w:bCs/>
          <w:sz w:val="32"/>
          <w:szCs w:val="32"/>
        </w:rPr>
        <w:sectPr w:rsidR="008038D0" w:rsidRPr="00A96D5C">
          <w:headerReference w:type="default" r:id="rId15"/>
          <w:footerReference w:type="default" r:id="rId16"/>
          <w:pgSz w:w="11906" w:h="16838"/>
          <w:pgMar w:top="1588" w:right="1588" w:bottom="1588" w:left="1588" w:header="1134" w:footer="1134" w:gutter="0"/>
          <w:pgNumType w:fmt="upperRoman" w:start="1"/>
          <w:cols w:space="720"/>
          <w:docGrid w:linePitch="312"/>
        </w:sectPr>
      </w:pPr>
    </w:p>
    <w:p w14:paraId="2AA4637A" w14:textId="1F478583" w:rsidR="008038D0" w:rsidRPr="00A96D5C" w:rsidRDefault="008038D0">
      <w:pPr>
        <w:spacing w:line="360" w:lineRule="auto"/>
        <w:outlineLvl w:val="0"/>
        <w:rPr>
          <w:b/>
          <w:bCs/>
          <w:sz w:val="32"/>
          <w:szCs w:val="32"/>
        </w:rPr>
      </w:pPr>
      <w:bookmarkStart w:id="6" w:name="_Toc9867873"/>
      <w:r w:rsidRPr="00A96D5C">
        <w:rPr>
          <w:b/>
          <w:bCs/>
          <w:sz w:val="32"/>
          <w:szCs w:val="32"/>
        </w:rPr>
        <w:lastRenderedPageBreak/>
        <w:t>1</w:t>
      </w:r>
      <w:r w:rsidRPr="00A96D5C">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708"/>
        <w:gridCol w:w="1164"/>
        <w:gridCol w:w="757"/>
        <w:gridCol w:w="64"/>
        <w:gridCol w:w="1276"/>
        <w:gridCol w:w="376"/>
        <w:gridCol w:w="899"/>
        <w:gridCol w:w="567"/>
        <w:gridCol w:w="1467"/>
      </w:tblGrid>
      <w:tr w:rsidR="00A96D5C" w:rsidRPr="00A96D5C" w14:paraId="399F54C2" w14:textId="77777777">
        <w:trPr>
          <w:trHeight w:val="463"/>
          <w:jc w:val="center"/>
        </w:trPr>
        <w:tc>
          <w:tcPr>
            <w:tcW w:w="1668" w:type="dxa"/>
            <w:vAlign w:val="center"/>
          </w:tcPr>
          <w:p w14:paraId="7F88FCD5" w14:textId="77777777" w:rsidR="008038D0" w:rsidRPr="00A96D5C" w:rsidRDefault="008038D0">
            <w:pPr>
              <w:jc w:val="center"/>
              <w:rPr>
                <w:b/>
                <w:sz w:val="24"/>
              </w:rPr>
            </w:pPr>
            <w:r w:rsidRPr="00A96D5C">
              <w:rPr>
                <w:b/>
                <w:sz w:val="24"/>
              </w:rPr>
              <w:t>项目名称</w:t>
            </w:r>
          </w:p>
        </w:tc>
        <w:tc>
          <w:tcPr>
            <w:tcW w:w="7278" w:type="dxa"/>
            <w:gridSpan w:val="9"/>
            <w:vAlign w:val="center"/>
          </w:tcPr>
          <w:p w14:paraId="6EAB3864" w14:textId="21E82D25" w:rsidR="008038D0" w:rsidRPr="00A96D5C" w:rsidRDefault="00337815" w:rsidP="00140F1F">
            <w:pPr>
              <w:jc w:val="center"/>
              <w:rPr>
                <w:sz w:val="24"/>
              </w:rPr>
            </w:pPr>
            <w:r w:rsidRPr="00A96D5C">
              <w:rPr>
                <w:rFonts w:hint="eastAsia"/>
                <w:sz w:val="24"/>
              </w:rPr>
              <w:t>年产</w:t>
            </w:r>
            <w:r w:rsidRPr="00A96D5C">
              <w:rPr>
                <w:rFonts w:hint="eastAsia"/>
                <w:sz w:val="24"/>
              </w:rPr>
              <w:t>111</w:t>
            </w:r>
            <w:r w:rsidRPr="00A96D5C">
              <w:rPr>
                <w:rFonts w:hint="eastAsia"/>
                <w:sz w:val="24"/>
              </w:rPr>
              <w:t>万件汽车电子制品、光电制品</w:t>
            </w:r>
          </w:p>
        </w:tc>
      </w:tr>
      <w:tr w:rsidR="00A96D5C" w:rsidRPr="00A96D5C" w14:paraId="62DDE6A5" w14:textId="77777777">
        <w:trPr>
          <w:trHeight w:val="441"/>
          <w:jc w:val="center"/>
        </w:trPr>
        <w:tc>
          <w:tcPr>
            <w:tcW w:w="1668" w:type="dxa"/>
            <w:vAlign w:val="center"/>
          </w:tcPr>
          <w:p w14:paraId="308356D7" w14:textId="77777777" w:rsidR="008038D0" w:rsidRPr="00A96D5C" w:rsidRDefault="008038D0">
            <w:pPr>
              <w:jc w:val="center"/>
              <w:rPr>
                <w:b/>
                <w:sz w:val="24"/>
              </w:rPr>
            </w:pPr>
            <w:r w:rsidRPr="00A96D5C">
              <w:rPr>
                <w:b/>
                <w:sz w:val="24"/>
              </w:rPr>
              <w:t>建设单位</w:t>
            </w:r>
          </w:p>
        </w:tc>
        <w:tc>
          <w:tcPr>
            <w:tcW w:w="7278" w:type="dxa"/>
            <w:gridSpan w:val="9"/>
            <w:vAlign w:val="center"/>
          </w:tcPr>
          <w:p w14:paraId="39A75112" w14:textId="40BCBD71" w:rsidR="008038D0" w:rsidRPr="00A96D5C" w:rsidRDefault="00337815">
            <w:pPr>
              <w:jc w:val="center"/>
              <w:rPr>
                <w:sz w:val="24"/>
              </w:rPr>
            </w:pPr>
            <w:r w:rsidRPr="00A96D5C">
              <w:rPr>
                <w:rFonts w:hint="eastAsia"/>
                <w:sz w:val="24"/>
              </w:rPr>
              <w:t>嘉兴</w:t>
            </w:r>
            <w:proofErr w:type="gramStart"/>
            <w:r w:rsidRPr="00A96D5C">
              <w:rPr>
                <w:rFonts w:hint="eastAsia"/>
                <w:sz w:val="24"/>
              </w:rPr>
              <w:t>淳敏电子</w:t>
            </w:r>
            <w:proofErr w:type="gramEnd"/>
            <w:r w:rsidRPr="00A96D5C">
              <w:rPr>
                <w:rFonts w:hint="eastAsia"/>
                <w:sz w:val="24"/>
              </w:rPr>
              <w:t>有限公司</w:t>
            </w:r>
          </w:p>
        </w:tc>
      </w:tr>
      <w:tr w:rsidR="00A96D5C" w:rsidRPr="00A96D5C" w14:paraId="43562316" w14:textId="77777777">
        <w:trPr>
          <w:trHeight w:val="473"/>
          <w:jc w:val="center"/>
        </w:trPr>
        <w:tc>
          <w:tcPr>
            <w:tcW w:w="1668" w:type="dxa"/>
            <w:vAlign w:val="center"/>
          </w:tcPr>
          <w:p w14:paraId="75E6303D" w14:textId="77777777" w:rsidR="008038D0" w:rsidRPr="00A96D5C" w:rsidRDefault="008038D0">
            <w:pPr>
              <w:jc w:val="center"/>
              <w:rPr>
                <w:b/>
                <w:sz w:val="24"/>
              </w:rPr>
            </w:pPr>
            <w:r w:rsidRPr="00A96D5C">
              <w:rPr>
                <w:b/>
                <w:sz w:val="24"/>
              </w:rPr>
              <w:t>法人代表</w:t>
            </w:r>
          </w:p>
        </w:tc>
        <w:tc>
          <w:tcPr>
            <w:tcW w:w="2629" w:type="dxa"/>
            <w:gridSpan w:val="3"/>
            <w:vAlign w:val="center"/>
          </w:tcPr>
          <w:p w14:paraId="1AD58E5F" w14:textId="76C38318" w:rsidR="008038D0" w:rsidRPr="00A96D5C" w:rsidRDefault="00336C82">
            <w:pPr>
              <w:jc w:val="center"/>
              <w:rPr>
                <w:sz w:val="24"/>
              </w:rPr>
            </w:pPr>
            <w:r w:rsidRPr="00A96D5C">
              <w:rPr>
                <w:rFonts w:hint="eastAsia"/>
                <w:bCs/>
                <w:sz w:val="24"/>
              </w:rPr>
              <w:t>秦国峰</w:t>
            </w:r>
          </w:p>
        </w:tc>
        <w:tc>
          <w:tcPr>
            <w:tcW w:w="1716" w:type="dxa"/>
            <w:gridSpan w:val="3"/>
            <w:vAlign w:val="center"/>
          </w:tcPr>
          <w:p w14:paraId="0DC38FE2" w14:textId="77777777" w:rsidR="008038D0" w:rsidRPr="00A96D5C" w:rsidRDefault="008038D0">
            <w:pPr>
              <w:jc w:val="center"/>
              <w:rPr>
                <w:b/>
                <w:sz w:val="24"/>
              </w:rPr>
            </w:pPr>
            <w:r w:rsidRPr="00A96D5C">
              <w:rPr>
                <w:b/>
                <w:sz w:val="24"/>
              </w:rPr>
              <w:t>联系人</w:t>
            </w:r>
          </w:p>
        </w:tc>
        <w:tc>
          <w:tcPr>
            <w:tcW w:w="2933" w:type="dxa"/>
            <w:gridSpan w:val="3"/>
            <w:vAlign w:val="center"/>
          </w:tcPr>
          <w:p w14:paraId="22737B83" w14:textId="00AC2303" w:rsidR="008038D0" w:rsidRPr="00A96D5C" w:rsidRDefault="00695420">
            <w:pPr>
              <w:jc w:val="center"/>
              <w:rPr>
                <w:sz w:val="24"/>
              </w:rPr>
            </w:pPr>
            <w:r w:rsidRPr="00A96D5C">
              <w:rPr>
                <w:rFonts w:hint="eastAsia"/>
                <w:bCs/>
                <w:sz w:val="24"/>
              </w:rPr>
              <w:t>李春辉</w:t>
            </w:r>
          </w:p>
        </w:tc>
      </w:tr>
      <w:tr w:rsidR="00A96D5C" w:rsidRPr="00A96D5C" w14:paraId="55754BE0" w14:textId="77777777">
        <w:trPr>
          <w:trHeight w:val="459"/>
          <w:jc w:val="center"/>
        </w:trPr>
        <w:tc>
          <w:tcPr>
            <w:tcW w:w="1668" w:type="dxa"/>
            <w:vAlign w:val="center"/>
          </w:tcPr>
          <w:p w14:paraId="5A8CDC4E" w14:textId="77777777" w:rsidR="008038D0" w:rsidRPr="00A96D5C" w:rsidRDefault="008038D0">
            <w:pPr>
              <w:jc w:val="center"/>
              <w:rPr>
                <w:b/>
                <w:sz w:val="24"/>
              </w:rPr>
            </w:pPr>
            <w:r w:rsidRPr="00A96D5C">
              <w:rPr>
                <w:b/>
                <w:sz w:val="24"/>
              </w:rPr>
              <w:t>通讯地址</w:t>
            </w:r>
          </w:p>
        </w:tc>
        <w:tc>
          <w:tcPr>
            <w:tcW w:w="7278" w:type="dxa"/>
            <w:gridSpan w:val="9"/>
            <w:vAlign w:val="center"/>
          </w:tcPr>
          <w:p w14:paraId="68EC89F4" w14:textId="625D4B32" w:rsidR="008038D0" w:rsidRPr="00A96D5C" w:rsidRDefault="00336C82">
            <w:pPr>
              <w:jc w:val="center"/>
              <w:rPr>
                <w:sz w:val="24"/>
              </w:rPr>
            </w:pPr>
            <w:r w:rsidRPr="00A96D5C">
              <w:rPr>
                <w:rFonts w:hint="eastAsia"/>
                <w:bCs/>
                <w:sz w:val="24"/>
              </w:rPr>
              <w:t>嘉兴</w:t>
            </w:r>
            <w:proofErr w:type="gramStart"/>
            <w:r w:rsidRPr="00A96D5C">
              <w:rPr>
                <w:rFonts w:hint="eastAsia"/>
                <w:bCs/>
                <w:sz w:val="24"/>
              </w:rPr>
              <w:t>市秀洲区</w:t>
            </w:r>
            <w:proofErr w:type="gramEnd"/>
            <w:r w:rsidRPr="00A96D5C">
              <w:rPr>
                <w:rFonts w:hint="eastAsia"/>
                <w:bCs/>
                <w:sz w:val="24"/>
              </w:rPr>
              <w:t>高照</w:t>
            </w:r>
            <w:proofErr w:type="gramStart"/>
            <w:r w:rsidRPr="00A96D5C">
              <w:rPr>
                <w:rFonts w:hint="eastAsia"/>
                <w:bCs/>
                <w:sz w:val="24"/>
              </w:rPr>
              <w:t>街道唯胜路</w:t>
            </w:r>
            <w:proofErr w:type="gramEnd"/>
            <w:r w:rsidRPr="00A96D5C">
              <w:rPr>
                <w:rFonts w:hint="eastAsia"/>
                <w:bCs/>
                <w:sz w:val="24"/>
              </w:rPr>
              <w:t>1007</w:t>
            </w:r>
            <w:r w:rsidRPr="00A96D5C">
              <w:rPr>
                <w:rFonts w:hint="eastAsia"/>
                <w:bCs/>
                <w:sz w:val="24"/>
              </w:rPr>
              <w:t>号</w:t>
            </w:r>
            <w:r w:rsidRPr="00A96D5C">
              <w:rPr>
                <w:rFonts w:hint="eastAsia"/>
                <w:bCs/>
                <w:sz w:val="24"/>
              </w:rPr>
              <w:t>4</w:t>
            </w:r>
            <w:r w:rsidRPr="00A96D5C">
              <w:rPr>
                <w:rFonts w:hint="eastAsia"/>
                <w:bCs/>
                <w:sz w:val="24"/>
              </w:rPr>
              <w:t>号楼</w:t>
            </w:r>
          </w:p>
        </w:tc>
      </w:tr>
      <w:tr w:rsidR="00A96D5C" w:rsidRPr="00A96D5C" w14:paraId="16E9095B" w14:textId="77777777">
        <w:trPr>
          <w:trHeight w:val="444"/>
          <w:jc w:val="center"/>
        </w:trPr>
        <w:tc>
          <w:tcPr>
            <w:tcW w:w="1668" w:type="dxa"/>
            <w:vAlign w:val="center"/>
          </w:tcPr>
          <w:p w14:paraId="0FECC258" w14:textId="77777777" w:rsidR="008038D0" w:rsidRPr="00A96D5C" w:rsidRDefault="008038D0">
            <w:pPr>
              <w:jc w:val="center"/>
              <w:rPr>
                <w:b/>
                <w:bCs/>
                <w:sz w:val="24"/>
              </w:rPr>
            </w:pPr>
            <w:r w:rsidRPr="00A96D5C">
              <w:rPr>
                <w:b/>
                <w:bCs/>
                <w:sz w:val="24"/>
              </w:rPr>
              <w:t>联系电话</w:t>
            </w:r>
          </w:p>
        </w:tc>
        <w:tc>
          <w:tcPr>
            <w:tcW w:w="1872" w:type="dxa"/>
            <w:gridSpan w:val="2"/>
            <w:vAlign w:val="center"/>
          </w:tcPr>
          <w:p w14:paraId="08E86803" w14:textId="532C72CE" w:rsidR="008038D0" w:rsidRPr="00A96D5C" w:rsidRDefault="008038D0">
            <w:pPr>
              <w:jc w:val="center"/>
              <w:rPr>
                <w:bCs/>
                <w:sz w:val="24"/>
              </w:rPr>
            </w:pPr>
          </w:p>
        </w:tc>
        <w:tc>
          <w:tcPr>
            <w:tcW w:w="757" w:type="dxa"/>
            <w:vAlign w:val="center"/>
          </w:tcPr>
          <w:p w14:paraId="56EAFDDA" w14:textId="77777777" w:rsidR="008038D0" w:rsidRPr="00A96D5C" w:rsidRDefault="008038D0">
            <w:pPr>
              <w:jc w:val="center"/>
              <w:rPr>
                <w:b/>
                <w:sz w:val="24"/>
              </w:rPr>
            </w:pPr>
            <w:r w:rsidRPr="00A96D5C">
              <w:rPr>
                <w:b/>
                <w:sz w:val="24"/>
              </w:rPr>
              <w:t>传真</w:t>
            </w:r>
          </w:p>
        </w:tc>
        <w:tc>
          <w:tcPr>
            <w:tcW w:w="1340" w:type="dxa"/>
            <w:gridSpan w:val="2"/>
            <w:vAlign w:val="center"/>
          </w:tcPr>
          <w:p w14:paraId="101967F8" w14:textId="77777777" w:rsidR="008038D0" w:rsidRPr="00A96D5C" w:rsidRDefault="008038D0">
            <w:pPr>
              <w:jc w:val="center"/>
              <w:rPr>
                <w:sz w:val="24"/>
              </w:rPr>
            </w:pPr>
            <w:r w:rsidRPr="00A96D5C">
              <w:rPr>
                <w:sz w:val="24"/>
              </w:rPr>
              <w:t>——</w:t>
            </w:r>
          </w:p>
        </w:tc>
        <w:tc>
          <w:tcPr>
            <w:tcW w:w="1275" w:type="dxa"/>
            <w:gridSpan w:val="2"/>
            <w:vAlign w:val="center"/>
          </w:tcPr>
          <w:p w14:paraId="39B64B6B" w14:textId="77777777" w:rsidR="008038D0" w:rsidRPr="00A96D5C" w:rsidRDefault="008038D0">
            <w:pPr>
              <w:jc w:val="center"/>
              <w:rPr>
                <w:b/>
                <w:sz w:val="24"/>
              </w:rPr>
            </w:pPr>
            <w:r w:rsidRPr="00A96D5C">
              <w:rPr>
                <w:b/>
                <w:sz w:val="24"/>
              </w:rPr>
              <w:t>邮政编码</w:t>
            </w:r>
          </w:p>
        </w:tc>
        <w:tc>
          <w:tcPr>
            <w:tcW w:w="2034" w:type="dxa"/>
            <w:gridSpan w:val="2"/>
            <w:vAlign w:val="center"/>
          </w:tcPr>
          <w:p w14:paraId="217815CC" w14:textId="77777777" w:rsidR="008038D0" w:rsidRPr="00A96D5C" w:rsidRDefault="00060F83">
            <w:pPr>
              <w:jc w:val="center"/>
              <w:rPr>
                <w:sz w:val="24"/>
              </w:rPr>
            </w:pPr>
            <w:r w:rsidRPr="00A96D5C">
              <w:rPr>
                <w:rFonts w:hint="eastAsia"/>
                <w:sz w:val="24"/>
              </w:rPr>
              <w:t>314000</w:t>
            </w:r>
          </w:p>
        </w:tc>
      </w:tr>
      <w:tr w:rsidR="00A96D5C" w:rsidRPr="00A96D5C" w14:paraId="4CD24A9D" w14:textId="77777777">
        <w:trPr>
          <w:trHeight w:val="459"/>
          <w:jc w:val="center"/>
        </w:trPr>
        <w:tc>
          <w:tcPr>
            <w:tcW w:w="1668" w:type="dxa"/>
            <w:vAlign w:val="center"/>
          </w:tcPr>
          <w:p w14:paraId="05189E29" w14:textId="77777777" w:rsidR="008038D0" w:rsidRPr="00A96D5C" w:rsidRDefault="008038D0">
            <w:pPr>
              <w:jc w:val="center"/>
              <w:rPr>
                <w:b/>
                <w:sz w:val="24"/>
              </w:rPr>
            </w:pPr>
            <w:r w:rsidRPr="00A96D5C">
              <w:rPr>
                <w:b/>
                <w:sz w:val="24"/>
              </w:rPr>
              <w:t>建设地点</w:t>
            </w:r>
          </w:p>
        </w:tc>
        <w:tc>
          <w:tcPr>
            <w:tcW w:w="7278" w:type="dxa"/>
            <w:gridSpan w:val="9"/>
            <w:vAlign w:val="center"/>
          </w:tcPr>
          <w:p w14:paraId="1C7843EB" w14:textId="7A4C341F" w:rsidR="008038D0" w:rsidRPr="00A96D5C" w:rsidRDefault="00336C82" w:rsidP="00060F83">
            <w:pPr>
              <w:jc w:val="center"/>
              <w:rPr>
                <w:sz w:val="24"/>
              </w:rPr>
            </w:pPr>
            <w:r w:rsidRPr="00A96D5C">
              <w:rPr>
                <w:rFonts w:hint="eastAsia"/>
                <w:bCs/>
                <w:sz w:val="24"/>
              </w:rPr>
              <w:t>嘉兴</w:t>
            </w:r>
            <w:proofErr w:type="gramStart"/>
            <w:r w:rsidRPr="00A96D5C">
              <w:rPr>
                <w:rFonts w:hint="eastAsia"/>
                <w:bCs/>
                <w:sz w:val="24"/>
              </w:rPr>
              <w:t>市秀洲区</w:t>
            </w:r>
            <w:proofErr w:type="gramEnd"/>
            <w:r w:rsidRPr="00A96D5C">
              <w:rPr>
                <w:rFonts w:hint="eastAsia"/>
                <w:bCs/>
                <w:sz w:val="24"/>
              </w:rPr>
              <w:t>高照</w:t>
            </w:r>
            <w:proofErr w:type="gramStart"/>
            <w:r w:rsidRPr="00A96D5C">
              <w:rPr>
                <w:rFonts w:hint="eastAsia"/>
                <w:bCs/>
                <w:sz w:val="24"/>
              </w:rPr>
              <w:t>街道唯胜路</w:t>
            </w:r>
            <w:proofErr w:type="gramEnd"/>
            <w:r w:rsidRPr="00A96D5C">
              <w:rPr>
                <w:rFonts w:hint="eastAsia"/>
                <w:bCs/>
                <w:sz w:val="24"/>
              </w:rPr>
              <w:t>1007</w:t>
            </w:r>
            <w:r w:rsidRPr="00A96D5C">
              <w:rPr>
                <w:rFonts w:hint="eastAsia"/>
                <w:bCs/>
                <w:sz w:val="24"/>
              </w:rPr>
              <w:t>号</w:t>
            </w:r>
            <w:r w:rsidRPr="00A96D5C">
              <w:rPr>
                <w:rFonts w:hint="eastAsia"/>
                <w:bCs/>
                <w:sz w:val="24"/>
              </w:rPr>
              <w:t>4</w:t>
            </w:r>
            <w:r w:rsidRPr="00A96D5C">
              <w:rPr>
                <w:rFonts w:hint="eastAsia"/>
                <w:bCs/>
                <w:sz w:val="24"/>
              </w:rPr>
              <w:t>号楼</w:t>
            </w:r>
          </w:p>
        </w:tc>
      </w:tr>
      <w:tr w:rsidR="00A96D5C" w:rsidRPr="00A96D5C" w14:paraId="779CCE07" w14:textId="77777777">
        <w:trPr>
          <w:trHeight w:val="459"/>
          <w:jc w:val="center"/>
        </w:trPr>
        <w:tc>
          <w:tcPr>
            <w:tcW w:w="1668" w:type="dxa"/>
            <w:vAlign w:val="center"/>
          </w:tcPr>
          <w:p w14:paraId="3A854460" w14:textId="77777777" w:rsidR="00060F83" w:rsidRPr="00A96D5C" w:rsidRDefault="00060F83">
            <w:pPr>
              <w:jc w:val="center"/>
              <w:rPr>
                <w:b/>
                <w:sz w:val="24"/>
              </w:rPr>
            </w:pPr>
            <w:r w:rsidRPr="00A96D5C">
              <w:rPr>
                <w:rFonts w:hint="eastAsia"/>
                <w:b/>
                <w:sz w:val="24"/>
              </w:rPr>
              <w:t>经纬度</w:t>
            </w:r>
          </w:p>
          <w:p w14:paraId="259CDA76" w14:textId="77777777" w:rsidR="00060F83" w:rsidRPr="00A96D5C" w:rsidRDefault="00060F83" w:rsidP="002774AE">
            <w:pPr>
              <w:jc w:val="center"/>
              <w:rPr>
                <w:b/>
                <w:sz w:val="24"/>
              </w:rPr>
            </w:pPr>
            <w:r w:rsidRPr="00A96D5C">
              <w:rPr>
                <w:rFonts w:hint="eastAsia"/>
                <w:b/>
                <w:sz w:val="24"/>
              </w:rPr>
              <w:t>（</w:t>
            </w:r>
            <w:r w:rsidR="002774AE" w:rsidRPr="00A96D5C">
              <w:rPr>
                <w:rFonts w:hint="eastAsia"/>
                <w:b/>
                <w:sz w:val="24"/>
              </w:rPr>
              <w:t>厂</w:t>
            </w:r>
            <w:r w:rsidRPr="00A96D5C">
              <w:rPr>
                <w:rFonts w:hint="eastAsia"/>
                <w:b/>
                <w:sz w:val="24"/>
              </w:rPr>
              <w:t>中心）</w:t>
            </w:r>
          </w:p>
        </w:tc>
        <w:tc>
          <w:tcPr>
            <w:tcW w:w="7278" w:type="dxa"/>
            <w:gridSpan w:val="9"/>
            <w:vAlign w:val="center"/>
          </w:tcPr>
          <w:p w14:paraId="0D75B491" w14:textId="39944DDF" w:rsidR="00060F83" w:rsidRPr="00A96D5C" w:rsidRDefault="00060F83" w:rsidP="00D31052">
            <w:pPr>
              <w:jc w:val="center"/>
              <w:rPr>
                <w:bCs/>
                <w:sz w:val="24"/>
              </w:rPr>
            </w:pPr>
            <w:r w:rsidRPr="00A96D5C">
              <w:rPr>
                <w:bCs/>
                <w:sz w:val="24"/>
              </w:rPr>
              <w:t>北纬</w:t>
            </w:r>
            <w:r w:rsidR="007C0DC8" w:rsidRPr="00A96D5C">
              <w:rPr>
                <w:rFonts w:hint="eastAsia"/>
                <w:bCs/>
                <w:sz w:val="24"/>
              </w:rPr>
              <w:t>30.</w:t>
            </w:r>
            <w:r w:rsidR="009B3DB6" w:rsidRPr="00A96D5C">
              <w:rPr>
                <w:rFonts w:hint="eastAsia"/>
                <w:bCs/>
                <w:sz w:val="24"/>
              </w:rPr>
              <w:t>758755</w:t>
            </w:r>
            <w:r w:rsidRPr="00A96D5C">
              <w:rPr>
                <w:bCs/>
                <w:sz w:val="24"/>
              </w:rPr>
              <w:t>°</w:t>
            </w:r>
            <w:r w:rsidRPr="00A96D5C">
              <w:rPr>
                <w:bCs/>
                <w:sz w:val="24"/>
              </w:rPr>
              <w:t>东经</w:t>
            </w:r>
            <w:r w:rsidRPr="00A96D5C">
              <w:rPr>
                <w:rFonts w:hint="eastAsia"/>
                <w:bCs/>
                <w:sz w:val="24"/>
              </w:rPr>
              <w:t>120.</w:t>
            </w:r>
            <w:r w:rsidR="007C0DC8" w:rsidRPr="00A96D5C">
              <w:rPr>
                <w:rFonts w:hint="eastAsia"/>
                <w:bCs/>
                <w:sz w:val="24"/>
              </w:rPr>
              <w:t>6</w:t>
            </w:r>
            <w:r w:rsidR="00161B17" w:rsidRPr="00A96D5C">
              <w:rPr>
                <w:rFonts w:hint="eastAsia"/>
                <w:bCs/>
                <w:sz w:val="24"/>
              </w:rPr>
              <w:t>5</w:t>
            </w:r>
            <w:r w:rsidR="009B3DB6" w:rsidRPr="00A96D5C">
              <w:rPr>
                <w:rFonts w:hint="eastAsia"/>
                <w:bCs/>
                <w:sz w:val="24"/>
              </w:rPr>
              <w:t>4053</w:t>
            </w:r>
            <w:r w:rsidRPr="00A96D5C">
              <w:rPr>
                <w:bCs/>
                <w:sz w:val="24"/>
              </w:rPr>
              <w:t>°</w:t>
            </w:r>
          </w:p>
        </w:tc>
      </w:tr>
      <w:tr w:rsidR="00A96D5C" w:rsidRPr="00A96D5C" w14:paraId="1C51CCEE" w14:textId="77777777" w:rsidTr="000C61E4">
        <w:trPr>
          <w:trHeight w:val="493"/>
          <w:jc w:val="center"/>
        </w:trPr>
        <w:tc>
          <w:tcPr>
            <w:tcW w:w="1668" w:type="dxa"/>
            <w:vAlign w:val="center"/>
          </w:tcPr>
          <w:p w14:paraId="5598DAF4" w14:textId="77777777" w:rsidR="000C61E4" w:rsidRPr="00A96D5C" w:rsidRDefault="000C61E4">
            <w:pPr>
              <w:jc w:val="center"/>
              <w:rPr>
                <w:b/>
                <w:sz w:val="24"/>
              </w:rPr>
            </w:pPr>
            <w:r w:rsidRPr="00A96D5C">
              <w:rPr>
                <w:rFonts w:hint="eastAsia"/>
                <w:b/>
                <w:sz w:val="24"/>
              </w:rPr>
              <w:t>立项审批文件</w:t>
            </w:r>
          </w:p>
        </w:tc>
        <w:tc>
          <w:tcPr>
            <w:tcW w:w="2693" w:type="dxa"/>
            <w:gridSpan w:val="4"/>
            <w:vAlign w:val="center"/>
          </w:tcPr>
          <w:p w14:paraId="052E7316" w14:textId="20D30282" w:rsidR="000C61E4" w:rsidRPr="00A96D5C" w:rsidRDefault="007C0DC8" w:rsidP="00045836">
            <w:pPr>
              <w:jc w:val="center"/>
              <w:rPr>
                <w:sz w:val="24"/>
              </w:rPr>
            </w:pPr>
            <w:proofErr w:type="gramStart"/>
            <w:r w:rsidRPr="00A96D5C">
              <w:rPr>
                <w:rFonts w:hint="eastAsia"/>
                <w:sz w:val="24"/>
              </w:rPr>
              <w:t>秀洲区</w:t>
            </w:r>
            <w:proofErr w:type="gramEnd"/>
            <w:r w:rsidRPr="00A96D5C">
              <w:rPr>
                <w:rFonts w:hint="eastAsia"/>
                <w:sz w:val="24"/>
              </w:rPr>
              <w:t>发展和</w:t>
            </w:r>
            <w:proofErr w:type="gramStart"/>
            <w:r w:rsidRPr="00A96D5C">
              <w:rPr>
                <w:rFonts w:hint="eastAsia"/>
                <w:sz w:val="24"/>
              </w:rPr>
              <w:t>改革</w:t>
            </w:r>
            <w:r w:rsidR="00045836" w:rsidRPr="00A96D5C">
              <w:rPr>
                <w:rFonts w:hint="eastAsia"/>
                <w:sz w:val="24"/>
              </w:rPr>
              <w:t>局</w:t>
            </w:r>
            <w:proofErr w:type="gramEnd"/>
          </w:p>
        </w:tc>
        <w:tc>
          <w:tcPr>
            <w:tcW w:w="1276" w:type="dxa"/>
            <w:vAlign w:val="center"/>
          </w:tcPr>
          <w:p w14:paraId="6201B622" w14:textId="77777777" w:rsidR="000C61E4" w:rsidRPr="00A96D5C" w:rsidRDefault="000C61E4">
            <w:pPr>
              <w:jc w:val="center"/>
              <w:rPr>
                <w:sz w:val="24"/>
              </w:rPr>
            </w:pPr>
            <w:r w:rsidRPr="00A96D5C">
              <w:rPr>
                <w:rFonts w:hint="eastAsia"/>
                <w:sz w:val="24"/>
              </w:rPr>
              <w:t>项目代码</w:t>
            </w:r>
          </w:p>
        </w:tc>
        <w:tc>
          <w:tcPr>
            <w:tcW w:w="3309" w:type="dxa"/>
            <w:gridSpan w:val="4"/>
            <w:vAlign w:val="center"/>
          </w:tcPr>
          <w:p w14:paraId="76B51775" w14:textId="744398D7" w:rsidR="000C61E4" w:rsidRPr="00A96D5C" w:rsidRDefault="004B5129">
            <w:pPr>
              <w:jc w:val="center"/>
              <w:rPr>
                <w:sz w:val="24"/>
              </w:rPr>
            </w:pPr>
            <w:r w:rsidRPr="00A96D5C">
              <w:rPr>
                <w:rFonts w:hint="eastAsia"/>
                <w:sz w:val="24"/>
              </w:rPr>
              <w:t>2020-330411-3</w:t>
            </w:r>
            <w:r w:rsidR="00B605EF" w:rsidRPr="00A96D5C">
              <w:rPr>
                <w:rFonts w:hint="eastAsia"/>
                <w:sz w:val="24"/>
              </w:rPr>
              <w:t>6</w:t>
            </w:r>
            <w:r w:rsidRPr="00A96D5C">
              <w:rPr>
                <w:rFonts w:hint="eastAsia"/>
                <w:sz w:val="24"/>
              </w:rPr>
              <w:t>-03-1</w:t>
            </w:r>
            <w:r w:rsidR="00B605EF" w:rsidRPr="00A96D5C">
              <w:rPr>
                <w:rFonts w:hint="eastAsia"/>
                <w:sz w:val="24"/>
              </w:rPr>
              <w:t>32736</w:t>
            </w:r>
          </w:p>
        </w:tc>
      </w:tr>
      <w:tr w:rsidR="00A96D5C" w:rsidRPr="00A96D5C" w14:paraId="2359A506" w14:textId="77777777">
        <w:trPr>
          <w:trHeight w:val="462"/>
          <w:jc w:val="center"/>
        </w:trPr>
        <w:tc>
          <w:tcPr>
            <w:tcW w:w="1668" w:type="dxa"/>
            <w:vAlign w:val="center"/>
          </w:tcPr>
          <w:p w14:paraId="092F8FD2" w14:textId="77777777" w:rsidR="008038D0" w:rsidRPr="00A96D5C" w:rsidRDefault="008038D0">
            <w:pPr>
              <w:jc w:val="center"/>
              <w:rPr>
                <w:b/>
                <w:sz w:val="24"/>
              </w:rPr>
            </w:pPr>
            <w:r w:rsidRPr="00A96D5C">
              <w:rPr>
                <w:b/>
                <w:sz w:val="24"/>
              </w:rPr>
              <w:t>建设性质</w:t>
            </w:r>
          </w:p>
        </w:tc>
        <w:tc>
          <w:tcPr>
            <w:tcW w:w="2693" w:type="dxa"/>
            <w:gridSpan w:val="4"/>
            <w:vAlign w:val="center"/>
          </w:tcPr>
          <w:p w14:paraId="00AD181A" w14:textId="77777777" w:rsidR="008038D0" w:rsidRPr="00A96D5C" w:rsidRDefault="008038D0">
            <w:pPr>
              <w:jc w:val="center"/>
              <w:rPr>
                <w:sz w:val="24"/>
              </w:rPr>
            </w:pPr>
            <w:r w:rsidRPr="00A96D5C">
              <w:rPr>
                <w:sz w:val="24"/>
              </w:rPr>
              <w:t>新建</w:t>
            </w:r>
          </w:p>
        </w:tc>
        <w:tc>
          <w:tcPr>
            <w:tcW w:w="1276" w:type="dxa"/>
            <w:vAlign w:val="center"/>
          </w:tcPr>
          <w:p w14:paraId="0B824263" w14:textId="77777777" w:rsidR="008038D0" w:rsidRPr="00A96D5C" w:rsidRDefault="008038D0">
            <w:pPr>
              <w:jc w:val="center"/>
              <w:rPr>
                <w:b/>
                <w:sz w:val="24"/>
              </w:rPr>
            </w:pPr>
            <w:r w:rsidRPr="00A96D5C">
              <w:rPr>
                <w:b/>
                <w:sz w:val="24"/>
              </w:rPr>
              <w:t>行业类别</w:t>
            </w:r>
          </w:p>
          <w:p w14:paraId="1F399880" w14:textId="77777777" w:rsidR="008038D0" w:rsidRPr="00A96D5C" w:rsidRDefault="008038D0">
            <w:pPr>
              <w:jc w:val="center"/>
              <w:rPr>
                <w:b/>
                <w:sz w:val="24"/>
              </w:rPr>
            </w:pPr>
            <w:r w:rsidRPr="00A96D5C">
              <w:rPr>
                <w:b/>
                <w:sz w:val="24"/>
              </w:rPr>
              <w:t>及代码</w:t>
            </w:r>
          </w:p>
        </w:tc>
        <w:tc>
          <w:tcPr>
            <w:tcW w:w="3309" w:type="dxa"/>
            <w:gridSpan w:val="4"/>
            <w:vAlign w:val="center"/>
          </w:tcPr>
          <w:p w14:paraId="616728BE" w14:textId="39D275DB" w:rsidR="008038D0" w:rsidRPr="00A96D5C" w:rsidRDefault="007C0DC8" w:rsidP="000C61E4">
            <w:pPr>
              <w:jc w:val="center"/>
              <w:rPr>
                <w:sz w:val="24"/>
              </w:rPr>
            </w:pPr>
            <w:r w:rsidRPr="00A96D5C">
              <w:rPr>
                <w:rFonts w:hint="eastAsia"/>
                <w:sz w:val="24"/>
              </w:rPr>
              <w:t>C</w:t>
            </w:r>
            <w:r w:rsidR="004B5129" w:rsidRPr="00A96D5C">
              <w:rPr>
                <w:rFonts w:hint="eastAsia"/>
                <w:sz w:val="24"/>
              </w:rPr>
              <w:t>3</w:t>
            </w:r>
            <w:r w:rsidR="00CF4AB1" w:rsidRPr="00A96D5C">
              <w:rPr>
                <w:rFonts w:hint="eastAsia"/>
                <w:sz w:val="24"/>
              </w:rPr>
              <w:t>67</w:t>
            </w:r>
            <w:r w:rsidR="00F76EBF" w:rsidRPr="00A96D5C">
              <w:rPr>
                <w:rFonts w:hint="eastAsia"/>
                <w:sz w:val="24"/>
              </w:rPr>
              <w:t>0</w:t>
            </w:r>
            <w:r w:rsidR="00A462AE" w:rsidRPr="00A96D5C">
              <w:rPr>
                <w:rFonts w:hint="eastAsia"/>
                <w:sz w:val="24"/>
              </w:rPr>
              <w:t>汽车零部件及配件制造</w:t>
            </w:r>
          </w:p>
          <w:p w14:paraId="7F9C1EE1" w14:textId="5A0020C8" w:rsidR="00F74FCB" w:rsidRPr="00A96D5C" w:rsidRDefault="00F74FCB" w:rsidP="000C61E4">
            <w:pPr>
              <w:jc w:val="center"/>
              <w:rPr>
                <w:sz w:val="24"/>
              </w:rPr>
            </w:pPr>
            <w:r w:rsidRPr="00A96D5C">
              <w:rPr>
                <w:rFonts w:hint="eastAsia"/>
                <w:sz w:val="24"/>
              </w:rPr>
              <w:t>C3976</w:t>
            </w:r>
            <w:r w:rsidRPr="00A96D5C">
              <w:rPr>
                <w:rFonts w:hint="eastAsia"/>
                <w:sz w:val="24"/>
              </w:rPr>
              <w:t>光电子器件制造</w:t>
            </w:r>
          </w:p>
        </w:tc>
      </w:tr>
      <w:tr w:rsidR="00A96D5C" w:rsidRPr="00A96D5C" w14:paraId="4B93B4B4" w14:textId="77777777">
        <w:trPr>
          <w:trHeight w:val="177"/>
          <w:jc w:val="center"/>
        </w:trPr>
        <w:tc>
          <w:tcPr>
            <w:tcW w:w="1668" w:type="dxa"/>
            <w:vAlign w:val="center"/>
          </w:tcPr>
          <w:p w14:paraId="411C9C0A" w14:textId="77777777" w:rsidR="008038D0" w:rsidRPr="00A96D5C" w:rsidRDefault="00557EC7">
            <w:pPr>
              <w:jc w:val="center"/>
              <w:rPr>
                <w:b/>
                <w:sz w:val="24"/>
              </w:rPr>
            </w:pPr>
            <w:r w:rsidRPr="00A96D5C">
              <w:rPr>
                <w:rFonts w:hint="eastAsia"/>
                <w:b/>
                <w:sz w:val="24"/>
              </w:rPr>
              <w:t>建筑</w:t>
            </w:r>
            <w:r w:rsidR="008038D0" w:rsidRPr="00A96D5C">
              <w:rPr>
                <w:b/>
                <w:sz w:val="24"/>
              </w:rPr>
              <w:t>面积</w:t>
            </w:r>
          </w:p>
          <w:p w14:paraId="019B02B4" w14:textId="77777777" w:rsidR="008038D0" w:rsidRPr="00A96D5C" w:rsidRDefault="008038D0">
            <w:pPr>
              <w:jc w:val="center"/>
              <w:rPr>
                <w:b/>
                <w:sz w:val="24"/>
              </w:rPr>
            </w:pPr>
            <w:r w:rsidRPr="00A96D5C">
              <w:rPr>
                <w:b/>
                <w:sz w:val="24"/>
              </w:rPr>
              <w:t>（平方米）</w:t>
            </w:r>
          </w:p>
        </w:tc>
        <w:tc>
          <w:tcPr>
            <w:tcW w:w="2693" w:type="dxa"/>
            <w:gridSpan w:val="4"/>
            <w:vAlign w:val="center"/>
          </w:tcPr>
          <w:p w14:paraId="32C3696A" w14:textId="39EA4B94" w:rsidR="008038D0" w:rsidRPr="00A96D5C" w:rsidRDefault="00522492" w:rsidP="000B0CAC">
            <w:pPr>
              <w:jc w:val="center"/>
              <w:rPr>
                <w:sz w:val="24"/>
                <w:vertAlign w:val="superscript"/>
              </w:rPr>
            </w:pPr>
            <w:r w:rsidRPr="00A96D5C">
              <w:rPr>
                <w:sz w:val="24"/>
              </w:rPr>
              <w:t>5046</w:t>
            </w:r>
          </w:p>
        </w:tc>
        <w:tc>
          <w:tcPr>
            <w:tcW w:w="1276" w:type="dxa"/>
            <w:vAlign w:val="center"/>
          </w:tcPr>
          <w:p w14:paraId="0DAFDFEE" w14:textId="77777777" w:rsidR="008038D0" w:rsidRPr="00A96D5C" w:rsidRDefault="00557EC7">
            <w:pPr>
              <w:jc w:val="center"/>
              <w:rPr>
                <w:b/>
                <w:sz w:val="24"/>
              </w:rPr>
            </w:pPr>
            <w:r w:rsidRPr="00A96D5C">
              <w:rPr>
                <w:rFonts w:hint="eastAsia"/>
                <w:b/>
                <w:sz w:val="24"/>
              </w:rPr>
              <w:t>绿化</w:t>
            </w:r>
            <w:r w:rsidR="008038D0" w:rsidRPr="00A96D5C">
              <w:rPr>
                <w:b/>
                <w:sz w:val="24"/>
              </w:rPr>
              <w:t>面积</w:t>
            </w:r>
          </w:p>
          <w:p w14:paraId="2F2E52F7" w14:textId="77777777" w:rsidR="008038D0" w:rsidRPr="00A96D5C" w:rsidRDefault="008038D0">
            <w:pPr>
              <w:jc w:val="center"/>
              <w:rPr>
                <w:b/>
                <w:sz w:val="24"/>
              </w:rPr>
            </w:pPr>
            <w:r w:rsidRPr="00A96D5C">
              <w:rPr>
                <w:rFonts w:hint="eastAsia"/>
                <w:b/>
                <w:sz w:val="24"/>
              </w:rPr>
              <w:t>(</w:t>
            </w:r>
            <w:r w:rsidRPr="00A96D5C">
              <w:rPr>
                <w:b/>
                <w:sz w:val="24"/>
              </w:rPr>
              <w:t>平方米</w:t>
            </w:r>
            <w:r w:rsidRPr="00A96D5C">
              <w:rPr>
                <w:rFonts w:hint="eastAsia"/>
                <w:b/>
                <w:sz w:val="24"/>
              </w:rPr>
              <w:t>)</w:t>
            </w:r>
          </w:p>
        </w:tc>
        <w:tc>
          <w:tcPr>
            <w:tcW w:w="3309" w:type="dxa"/>
            <w:gridSpan w:val="4"/>
            <w:vAlign w:val="center"/>
          </w:tcPr>
          <w:p w14:paraId="1F3190FB" w14:textId="77777777" w:rsidR="008038D0" w:rsidRPr="00A96D5C" w:rsidRDefault="00557EC7" w:rsidP="00371133">
            <w:pPr>
              <w:jc w:val="center"/>
              <w:rPr>
                <w:sz w:val="24"/>
                <w:vertAlign w:val="superscript"/>
              </w:rPr>
            </w:pPr>
            <w:r w:rsidRPr="00A96D5C">
              <w:rPr>
                <w:sz w:val="24"/>
              </w:rPr>
              <w:t>/</w:t>
            </w:r>
          </w:p>
        </w:tc>
      </w:tr>
      <w:tr w:rsidR="00A96D5C" w:rsidRPr="00A96D5C" w14:paraId="0EBA258E" w14:textId="77777777">
        <w:trPr>
          <w:trHeight w:val="696"/>
          <w:jc w:val="center"/>
        </w:trPr>
        <w:tc>
          <w:tcPr>
            <w:tcW w:w="1668" w:type="dxa"/>
            <w:vAlign w:val="center"/>
          </w:tcPr>
          <w:p w14:paraId="7C883278" w14:textId="77777777" w:rsidR="008038D0" w:rsidRPr="00A96D5C" w:rsidRDefault="008038D0">
            <w:pPr>
              <w:jc w:val="center"/>
              <w:rPr>
                <w:b/>
                <w:sz w:val="24"/>
              </w:rPr>
            </w:pPr>
            <w:r w:rsidRPr="00A96D5C">
              <w:rPr>
                <w:b/>
                <w:sz w:val="24"/>
              </w:rPr>
              <w:t>总投资</w:t>
            </w:r>
          </w:p>
          <w:p w14:paraId="10051C49" w14:textId="77777777" w:rsidR="008038D0" w:rsidRPr="00A96D5C" w:rsidRDefault="008038D0">
            <w:pPr>
              <w:jc w:val="center"/>
              <w:rPr>
                <w:b/>
                <w:sz w:val="24"/>
              </w:rPr>
            </w:pPr>
            <w:r w:rsidRPr="00A96D5C">
              <w:rPr>
                <w:b/>
                <w:sz w:val="24"/>
              </w:rPr>
              <w:t>（万元）</w:t>
            </w:r>
          </w:p>
        </w:tc>
        <w:tc>
          <w:tcPr>
            <w:tcW w:w="708" w:type="dxa"/>
            <w:vAlign w:val="center"/>
          </w:tcPr>
          <w:p w14:paraId="2F1AC535" w14:textId="43E10906" w:rsidR="008038D0" w:rsidRPr="00A96D5C" w:rsidRDefault="00D147C7">
            <w:pPr>
              <w:jc w:val="center"/>
              <w:rPr>
                <w:sz w:val="24"/>
              </w:rPr>
            </w:pPr>
            <w:r w:rsidRPr="00A96D5C">
              <w:rPr>
                <w:rFonts w:hint="eastAsia"/>
                <w:sz w:val="24"/>
              </w:rPr>
              <w:t>5999</w:t>
            </w:r>
          </w:p>
        </w:tc>
        <w:tc>
          <w:tcPr>
            <w:tcW w:w="1985" w:type="dxa"/>
            <w:gridSpan w:val="3"/>
            <w:vAlign w:val="center"/>
          </w:tcPr>
          <w:p w14:paraId="310C4DEF" w14:textId="77777777" w:rsidR="008038D0" w:rsidRPr="00A96D5C" w:rsidRDefault="008038D0">
            <w:pPr>
              <w:jc w:val="center"/>
              <w:rPr>
                <w:b/>
                <w:sz w:val="24"/>
              </w:rPr>
            </w:pPr>
            <w:r w:rsidRPr="00A96D5C">
              <w:rPr>
                <w:b/>
                <w:sz w:val="24"/>
              </w:rPr>
              <w:t>其中：环保投资（万元）</w:t>
            </w:r>
          </w:p>
        </w:tc>
        <w:tc>
          <w:tcPr>
            <w:tcW w:w="1276" w:type="dxa"/>
            <w:vAlign w:val="center"/>
          </w:tcPr>
          <w:p w14:paraId="40168ED5" w14:textId="0D822AC2" w:rsidR="008038D0" w:rsidRPr="00A96D5C" w:rsidRDefault="002B6153">
            <w:pPr>
              <w:jc w:val="center"/>
              <w:rPr>
                <w:sz w:val="24"/>
              </w:rPr>
            </w:pPr>
            <w:r w:rsidRPr="00A96D5C">
              <w:rPr>
                <w:rFonts w:hint="eastAsia"/>
                <w:sz w:val="24"/>
              </w:rPr>
              <w:t>2</w:t>
            </w:r>
            <w:r w:rsidR="003A55B1" w:rsidRPr="00A96D5C">
              <w:rPr>
                <w:rFonts w:hint="eastAsia"/>
                <w:sz w:val="24"/>
              </w:rPr>
              <w:t>5</w:t>
            </w:r>
          </w:p>
        </w:tc>
        <w:tc>
          <w:tcPr>
            <w:tcW w:w="1842" w:type="dxa"/>
            <w:gridSpan w:val="3"/>
            <w:vAlign w:val="center"/>
          </w:tcPr>
          <w:p w14:paraId="3C726662" w14:textId="77777777" w:rsidR="008038D0" w:rsidRPr="00A96D5C" w:rsidRDefault="008038D0">
            <w:pPr>
              <w:jc w:val="center"/>
              <w:rPr>
                <w:sz w:val="24"/>
              </w:rPr>
            </w:pPr>
            <w:r w:rsidRPr="00A96D5C">
              <w:rPr>
                <w:sz w:val="24"/>
              </w:rPr>
              <w:t>环保投资占总投资比例</w:t>
            </w:r>
          </w:p>
        </w:tc>
        <w:tc>
          <w:tcPr>
            <w:tcW w:w="1467" w:type="dxa"/>
            <w:vAlign w:val="center"/>
          </w:tcPr>
          <w:p w14:paraId="0BCE91C0" w14:textId="7D02C889" w:rsidR="008038D0" w:rsidRPr="00A96D5C" w:rsidRDefault="002B6153">
            <w:pPr>
              <w:jc w:val="center"/>
              <w:rPr>
                <w:sz w:val="24"/>
              </w:rPr>
            </w:pPr>
            <w:r w:rsidRPr="00A96D5C">
              <w:rPr>
                <w:rFonts w:hint="eastAsia"/>
                <w:sz w:val="24"/>
              </w:rPr>
              <w:t>0.</w:t>
            </w:r>
            <w:r w:rsidR="003A55B1" w:rsidRPr="00A96D5C">
              <w:rPr>
                <w:rFonts w:hint="eastAsia"/>
                <w:sz w:val="24"/>
              </w:rPr>
              <w:t>42</w:t>
            </w:r>
            <w:r w:rsidR="008038D0" w:rsidRPr="00A96D5C">
              <w:rPr>
                <w:sz w:val="24"/>
              </w:rPr>
              <w:t>%</w:t>
            </w:r>
          </w:p>
        </w:tc>
      </w:tr>
      <w:tr w:rsidR="00A96D5C" w:rsidRPr="00A96D5C" w14:paraId="1B772286" w14:textId="77777777">
        <w:trPr>
          <w:trHeight w:val="697"/>
          <w:jc w:val="center"/>
        </w:trPr>
        <w:tc>
          <w:tcPr>
            <w:tcW w:w="1668" w:type="dxa"/>
            <w:vAlign w:val="center"/>
          </w:tcPr>
          <w:p w14:paraId="163F71E9" w14:textId="77777777" w:rsidR="008038D0" w:rsidRPr="00A96D5C" w:rsidRDefault="008038D0">
            <w:pPr>
              <w:jc w:val="center"/>
              <w:rPr>
                <w:b/>
                <w:sz w:val="24"/>
              </w:rPr>
            </w:pPr>
            <w:r w:rsidRPr="00A96D5C">
              <w:rPr>
                <w:b/>
                <w:sz w:val="24"/>
              </w:rPr>
              <w:t>评价经费</w:t>
            </w:r>
          </w:p>
          <w:p w14:paraId="1B01A966" w14:textId="77777777" w:rsidR="008038D0" w:rsidRPr="00A96D5C" w:rsidRDefault="008038D0">
            <w:pPr>
              <w:jc w:val="center"/>
              <w:rPr>
                <w:b/>
                <w:sz w:val="24"/>
              </w:rPr>
            </w:pPr>
            <w:r w:rsidRPr="00A96D5C">
              <w:rPr>
                <w:b/>
                <w:sz w:val="24"/>
              </w:rPr>
              <w:t>（万元）</w:t>
            </w:r>
          </w:p>
        </w:tc>
        <w:tc>
          <w:tcPr>
            <w:tcW w:w="708" w:type="dxa"/>
            <w:vAlign w:val="center"/>
          </w:tcPr>
          <w:p w14:paraId="29CC78E9" w14:textId="77777777" w:rsidR="008038D0" w:rsidRPr="00A96D5C" w:rsidRDefault="008038D0">
            <w:pPr>
              <w:jc w:val="center"/>
              <w:rPr>
                <w:sz w:val="24"/>
              </w:rPr>
            </w:pPr>
            <w:r w:rsidRPr="00A96D5C">
              <w:rPr>
                <w:sz w:val="24"/>
              </w:rPr>
              <w:t>/</w:t>
            </w:r>
          </w:p>
        </w:tc>
        <w:tc>
          <w:tcPr>
            <w:tcW w:w="1985" w:type="dxa"/>
            <w:gridSpan w:val="3"/>
            <w:vAlign w:val="center"/>
          </w:tcPr>
          <w:p w14:paraId="244747BB" w14:textId="77777777" w:rsidR="008038D0" w:rsidRPr="00A96D5C" w:rsidRDefault="008038D0">
            <w:pPr>
              <w:jc w:val="center"/>
              <w:rPr>
                <w:b/>
                <w:sz w:val="24"/>
              </w:rPr>
            </w:pPr>
            <w:r w:rsidRPr="00A96D5C">
              <w:rPr>
                <w:b/>
                <w:sz w:val="24"/>
              </w:rPr>
              <w:t>预计投产日期</w:t>
            </w:r>
          </w:p>
        </w:tc>
        <w:tc>
          <w:tcPr>
            <w:tcW w:w="4585" w:type="dxa"/>
            <w:gridSpan w:val="5"/>
            <w:vAlign w:val="center"/>
          </w:tcPr>
          <w:p w14:paraId="5D97968A" w14:textId="0F50B2C5" w:rsidR="008038D0" w:rsidRPr="00A96D5C" w:rsidRDefault="00371133">
            <w:pPr>
              <w:jc w:val="center"/>
              <w:rPr>
                <w:sz w:val="24"/>
              </w:rPr>
            </w:pPr>
            <w:r w:rsidRPr="00A96D5C">
              <w:rPr>
                <w:rFonts w:hint="eastAsia"/>
                <w:sz w:val="24"/>
              </w:rPr>
              <w:t>2020.</w:t>
            </w:r>
            <w:r w:rsidR="00A462AE" w:rsidRPr="00A96D5C">
              <w:rPr>
                <w:sz w:val="24"/>
              </w:rPr>
              <w:t>1</w:t>
            </w:r>
            <w:r w:rsidR="00A735CF" w:rsidRPr="00A96D5C">
              <w:rPr>
                <w:sz w:val="24"/>
              </w:rPr>
              <w:t>2</w:t>
            </w:r>
          </w:p>
        </w:tc>
      </w:tr>
      <w:tr w:rsidR="00A96D5C" w:rsidRPr="00A96D5C" w14:paraId="0FCD2998" w14:textId="77777777">
        <w:trPr>
          <w:trHeight w:val="2943"/>
          <w:jc w:val="center"/>
        </w:trPr>
        <w:tc>
          <w:tcPr>
            <w:tcW w:w="8946" w:type="dxa"/>
            <w:gridSpan w:val="10"/>
          </w:tcPr>
          <w:p w14:paraId="447421DB" w14:textId="77777777" w:rsidR="008038D0" w:rsidRPr="00A96D5C" w:rsidRDefault="008038D0" w:rsidP="00DA1924">
            <w:pPr>
              <w:tabs>
                <w:tab w:val="center" w:pos="4365"/>
              </w:tabs>
              <w:adjustRightInd w:val="0"/>
              <w:snapToGrid w:val="0"/>
              <w:spacing w:line="360" w:lineRule="auto"/>
              <w:rPr>
                <w:b/>
                <w:bCs/>
                <w:sz w:val="28"/>
                <w:szCs w:val="28"/>
              </w:rPr>
            </w:pPr>
            <w:r w:rsidRPr="00A96D5C">
              <w:rPr>
                <w:rFonts w:hint="eastAsia"/>
                <w:b/>
                <w:bCs/>
                <w:sz w:val="28"/>
                <w:szCs w:val="28"/>
              </w:rPr>
              <w:t>1.1</w:t>
            </w:r>
            <w:r w:rsidRPr="00A96D5C">
              <w:rPr>
                <w:b/>
                <w:bCs/>
                <w:sz w:val="28"/>
                <w:szCs w:val="28"/>
              </w:rPr>
              <w:t>工程内容及规模：</w:t>
            </w:r>
          </w:p>
          <w:p w14:paraId="3643AAB9" w14:textId="77777777" w:rsidR="008038D0" w:rsidRPr="00A96D5C" w:rsidRDefault="008038D0" w:rsidP="00DA1924">
            <w:pPr>
              <w:adjustRightInd w:val="0"/>
              <w:snapToGrid w:val="0"/>
              <w:spacing w:line="360" w:lineRule="auto"/>
              <w:outlineLvl w:val="1"/>
              <w:rPr>
                <w:b/>
                <w:sz w:val="24"/>
                <w:szCs w:val="28"/>
              </w:rPr>
            </w:pPr>
            <w:r w:rsidRPr="00A96D5C">
              <w:rPr>
                <w:b/>
                <w:sz w:val="24"/>
                <w:szCs w:val="28"/>
              </w:rPr>
              <w:t>1.1</w:t>
            </w:r>
            <w:r w:rsidRPr="00A96D5C">
              <w:rPr>
                <w:rFonts w:hint="eastAsia"/>
                <w:b/>
                <w:sz w:val="24"/>
                <w:szCs w:val="28"/>
              </w:rPr>
              <w:t>.1</w:t>
            </w:r>
            <w:r w:rsidRPr="00A96D5C">
              <w:rPr>
                <w:b/>
                <w:sz w:val="24"/>
                <w:szCs w:val="28"/>
              </w:rPr>
              <w:t>项目由来</w:t>
            </w:r>
          </w:p>
          <w:p w14:paraId="5CF93EB7" w14:textId="18B1B0C8" w:rsidR="00C5658B" w:rsidRPr="00A96D5C" w:rsidRDefault="006D65D2" w:rsidP="00DA1924">
            <w:pPr>
              <w:adjustRightInd w:val="0"/>
              <w:snapToGrid w:val="0"/>
              <w:spacing w:line="360" w:lineRule="auto"/>
              <w:ind w:firstLineChars="200" w:firstLine="480"/>
              <w:outlineLvl w:val="2"/>
              <w:rPr>
                <w:sz w:val="24"/>
              </w:rPr>
            </w:pPr>
            <w:r w:rsidRPr="00A96D5C">
              <w:rPr>
                <w:rFonts w:hint="eastAsia"/>
                <w:sz w:val="24"/>
              </w:rPr>
              <w:t>嘉兴</w:t>
            </w:r>
            <w:proofErr w:type="gramStart"/>
            <w:r w:rsidRPr="00A96D5C">
              <w:rPr>
                <w:rFonts w:hint="eastAsia"/>
                <w:sz w:val="24"/>
              </w:rPr>
              <w:t>淳敏电子</w:t>
            </w:r>
            <w:proofErr w:type="gramEnd"/>
            <w:r w:rsidRPr="00A96D5C">
              <w:rPr>
                <w:rFonts w:hint="eastAsia"/>
                <w:sz w:val="24"/>
              </w:rPr>
              <w:t>有限公司</w:t>
            </w:r>
            <w:r w:rsidR="00036B0C" w:rsidRPr="00A96D5C">
              <w:rPr>
                <w:rFonts w:hint="eastAsia"/>
                <w:sz w:val="24"/>
              </w:rPr>
              <w:t>为了适应市场需求，</w:t>
            </w:r>
            <w:r w:rsidR="002709D5" w:rsidRPr="00A96D5C">
              <w:rPr>
                <w:rFonts w:hint="eastAsia"/>
                <w:sz w:val="24"/>
              </w:rPr>
              <w:t>以求较好的经济效益和社会效益，</w:t>
            </w:r>
            <w:r w:rsidR="00A06897" w:rsidRPr="00A96D5C">
              <w:rPr>
                <w:rFonts w:hint="eastAsia"/>
                <w:sz w:val="24"/>
              </w:rPr>
              <w:t>企业决定</w:t>
            </w:r>
            <w:r w:rsidR="0076251F" w:rsidRPr="00A96D5C">
              <w:rPr>
                <w:rFonts w:hint="eastAsia"/>
                <w:sz w:val="24"/>
              </w:rPr>
              <w:t>租用</w:t>
            </w:r>
            <w:r w:rsidR="002709D5" w:rsidRPr="00A96D5C">
              <w:rPr>
                <w:rFonts w:hint="eastAsia"/>
                <w:bCs/>
                <w:sz w:val="24"/>
              </w:rPr>
              <w:t>嘉兴</w:t>
            </w:r>
            <w:proofErr w:type="gramStart"/>
            <w:r w:rsidR="002709D5" w:rsidRPr="00A96D5C">
              <w:rPr>
                <w:rFonts w:hint="eastAsia"/>
                <w:bCs/>
                <w:sz w:val="24"/>
              </w:rPr>
              <w:t>市秀洲区</w:t>
            </w:r>
            <w:proofErr w:type="gramEnd"/>
            <w:r w:rsidR="002709D5" w:rsidRPr="00A96D5C">
              <w:rPr>
                <w:rFonts w:hint="eastAsia"/>
                <w:bCs/>
                <w:sz w:val="24"/>
              </w:rPr>
              <w:t>高照</w:t>
            </w:r>
            <w:proofErr w:type="gramStart"/>
            <w:r w:rsidR="002709D5" w:rsidRPr="00A96D5C">
              <w:rPr>
                <w:rFonts w:hint="eastAsia"/>
                <w:bCs/>
                <w:sz w:val="24"/>
              </w:rPr>
              <w:t>街道唯胜路</w:t>
            </w:r>
            <w:proofErr w:type="gramEnd"/>
            <w:r w:rsidR="002709D5" w:rsidRPr="00A96D5C">
              <w:rPr>
                <w:rFonts w:hint="eastAsia"/>
                <w:bCs/>
                <w:sz w:val="24"/>
              </w:rPr>
              <w:t>1007</w:t>
            </w:r>
            <w:r w:rsidR="002709D5" w:rsidRPr="00A96D5C">
              <w:rPr>
                <w:rFonts w:hint="eastAsia"/>
                <w:bCs/>
                <w:sz w:val="24"/>
              </w:rPr>
              <w:t>号</w:t>
            </w:r>
            <w:r w:rsidR="002709D5" w:rsidRPr="00A96D5C">
              <w:rPr>
                <w:rFonts w:hint="eastAsia"/>
                <w:bCs/>
                <w:sz w:val="24"/>
              </w:rPr>
              <w:t>4</w:t>
            </w:r>
            <w:r w:rsidR="002709D5" w:rsidRPr="00A96D5C">
              <w:rPr>
                <w:rFonts w:hint="eastAsia"/>
                <w:bCs/>
                <w:sz w:val="24"/>
              </w:rPr>
              <w:t>号楼</w:t>
            </w:r>
            <w:r w:rsidR="00FA4843" w:rsidRPr="00A96D5C">
              <w:rPr>
                <w:sz w:val="24"/>
              </w:rPr>
              <w:t>作为生产车间</w:t>
            </w:r>
            <w:r w:rsidR="00FA4843" w:rsidRPr="00A96D5C">
              <w:rPr>
                <w:rFonts w:hint="eastAsia"/>
                <w:sz w:val="24"/>
              </w:rPr>
              <w:t>，购置</w:t>
            </w:r>
            <w:r w:rsidR="00C36C4C" w:rsidRPr="00A96D5C">
              <w:rPr>
                <w:rFonts w:hint="eastAsia"/>
                <w:sz w:val="24"/>
              </w:rPr>
              <w:t>无尘室、</w:t>
            </w:r>
            <w:r w:rsidR="003205F5" w:rsidRPr="00A96D5C">
              <w:rPr>
                <w:rFonts w:hint="eastAsia"/>
                <w:sz w:val="24"/>
              </w:rPr>
              <w:t>印刷机、锡</w:t>
            </w:r>
            <w:proofErr w:type="gramStart"/>
            <w:r w:rsidR="003205F5" w:rsidRPr="00A96D5C">
              <w:rPr>
                <w:rFonts w:hint="eastAsia"/>
                <w:sz w:val="24"/>
              </w:rPr>
              <w:t>膏检查</w:t>
            </w:r>
            <w:proofErr w:type="gramEnd"/>
            <w:r w:rsidR="003205F5" w:rsidRPr="00A96D5C">
              <w:rPr>
                <w:rFonts w:hint="eastAsia"/>
                <w:sz w:val="24"/>
              </w:rPr>
              <w:t>设备、贴片机、回焊炉、</w:t>
            </w:r>
            <w:r w:rsidR="009902FD" w:rsidRPr="00A96D5C">
              <w:rPr>
                <w:rFonts w:eastAsia="Microsoft JhengHei"/>
                <w:sz w:val="24"/>
                <w:szCs w:val="18"/>
              </w:rPr>
              <w:t>AOI</w:t>
            </w:r>
            <w:r w:rsidR="009902FD" w:rsidRPr="00A96D5C">
              <w:rPr>
                <w:rFonts w:hint="eastAsia"/>
                <w:sz w:val="24"/>
              </w:rPr>
              <w:t>、制氮机</w:t>
            </w:r>
            <w:r w:rsidR="00FA4843" w:rsidRPr="00A96D5C">
              <w:rPr>
                <w:rFonts w:hint="eastAsia"/>
                <w:sz w:val="24"/>
              </w:rPr>
              <w:t>等设备，形成</w:t>
            </w:r>
            <w:r w:rsidR="009902FD" w:rsidRPr="00A96D5C">
              <w:rPr>
                <w:rFonts w:hint="eastAsia"/>
                <w:sz w:val="24"/>
              </w:rPr>
              <w:t>年产</w:t>
            </w:r>
            <w:r w:rsidR="009902FD" w:rsidRPr="00A96D5C">
              <w:rPr>
                <w:rFonts w:hint="eastAsia"/>
                <w:sz w:val="24"/>
              </w:rPr>
              <w:t>111</w:t>
            </w:r>
            <w:r w:rsidR="009902FD" w:rsidRPr="00A96D5C">
              <w:rPr>
                <w:rFonts w:hint="eastAsia"/>
                <w:sz w:val="24"/>
              </w:rPr>
              <w:t>万件汽车电子制品、光电制品</w:t>
            </w:r>
            <w:r w:rsidR="004F3BD9" w:rsidRPr="00A96D5C">
              <w:rPr>
                <w:rFonts w:hint="eastAsia"/>
                <w:sz w:val="24"/>
              </w:rPr>
              <w:t>的</w:t>
            </w:r>
            <w:r w:rsidR="00FA4843" w:rsidRPr="00A96D5C">
              <w:rPr>
                <w:rFonts w:hint="eastAsia"/>
                <w:sz w:val="24"/>
              </w:rPr>
              <w:t>生产能力。本项目共有职工</w:t>
            </w:r>
            <w:r w:rsidR="00985BB8" w:rsidRPr="00A96D5C">
              <w:rPr>
                <w:rFonts w:hint="eastAsia"/>
                <w:sz w:val="24"/>
              </w:rPr>
              <w:t>200</w:t>
            </w:r>
            <w:r w:rsidR="00FA4843" w:rsidRPr="00A96D5C">
              <w:rPr>
                <w:rFonts w:hint="eastAsia"/>
                <w:sz w:val="24"/>
              </w:rPr>
              <w:t>人，实行</w:t>
            </w:r>
            <w:r w:rsidR="00DD0EA9" w:rsidRPr="00A96D5C">
              <w:rPr>
                <w:rFonts w:hint="eastAsia"/>
                <w:sz w:val="24"/>
              </w:rPr>
              <w:t>二</w:t>
            </w:r>
            <w:r w:rsidR="00FA4843" w:rsidRPr="00A96D5C">
              <w:rPr>
                <w:rFonts w:hint="eastAsia"/>
                <w:sz w:val="24"/>
              </w:rPr>
              <w:t>班制，每班工作时间为</w:t>
            </w:r>
            <w:r w:rsidR="00DD0EA9" w:rsidRPr="00A96D5C">
              <w:rPr>
                <w:rFonts w:hint="eastAsia"/>
                <w:sz w:val="24"/>
              </w:rPr>
              <w:t>12</w:t>
            </w:r>
            <w:r w:rsidR="00FA4843" w:rsidRPr="00A96D5C">
              <w:rPr>
                <w:rFonts w:hint="eastAsia"/>
                <w:sz w:val="24"/>
              </w:rPr>
              <w:t>h</w:t>
            </w:r>
            <w:r w:rsidR="00FA4843" w:rsidRPr="00A96D5C">
              <w:rPr>
                <w:rFonts w:hint="eastAsia"/>
                <w:sz w:val="24"/>
              </w:rPr>
              <w:t>，工作日</w:t>
            </w:r>
            <w:r w:rsidR="003345DA" w:rsidRPr="00A96D5C">
              <w:rPr>
                <w:sz w:val="24"/>
              </w:rPr>
              <w:t>300</w:t>
            </w:r>
            <w:r w:rsidR="00FA4843" w:rsidRPr="00A96D5C">
              <w:rPr>
                <w:rFonts w:hint="eastAsia"/>
                <w:sz w:val="24"/>
              </w:rPr>
              <w:t>天，不设食堂、宿舍。</w:t>
            </w:r>
          </w:p>
          <w:p w14:paraId="60E7E592" w14:textId="68BBEF29" w:rsidR="008038D0" w:rsidRPr="00A96D5C" w:rsidRDefault="00DA1924" w:rsidP="0074682E">
            <w:pPr>
              <w:adjustRightInd w:val="0"/>
              <w:snapToGrid w:val="0"/>
              <w:spacing w:line="360" w:lineRule="auto"/>
              <w:ind w:firstLineChars="200" w:firstLine="480"/>
              <w:outlineLvl w:val="2"/>
              <w:rPr>
                <w:sz w:val="24"/>
              </w:rPr>
            </w:pPr>
            <w:r w:rsidRPr="00A96D5C">
              <w:rPr>
                <w:sz w:val="24"/>
              </w:rPr>
              <w:t>根据《中华人民共和国环境影响评价法》（</w:t>
            </w:r>
            <w:r w:rsidRPr="00A96D5C">
              <w:rPr>
                <w:sz w:val="24"/>
              </w:rPr>
              <w:t>2018</w:t>
            </w:r>
            <w:r w:rsidRPr="00A96D5C">
              <w:rPr>
                <w:sz w:val="24"/>
              </w:rPr>
              <w:t>年修正）和《浙江省建设项目环境保护管理办法》（</w:t>
            </w:r>
            <w:r w:rsidRPr="00A96D5C">
              <w:rPr>
                <w:sz w:val="24"/>
              </w:rPr>
              <w:t>2018</w:t>
            </w:r>
            <w:r w:rsidRPr="00A96D5C">
              <w:rPr>
                <w:sz w:val="24"/>
              </w:rPr>
              <w:t>年修正）等有关规定，需对该项目进行环境影响评价。对照《建设项目环境影响评价分类管理名录》（环境保护部令第</w:t>
            </w:r>
            <w:r w:rsidRPr="00A96D5C">
              <w:rPr>
                <w:sz w:val="24"/>
              </w:rPr>
              <w:t>44</w:t>
            </w:r>
            <w:r w:rsidRPr="00A96D5C">
              <w:rPr>
                <w:sz w:val="24"/>
              </w:rPr>
              <w:t>号）及《关于修改〈建设项目环境影响评价分类管理名录〉部分内容的决定》（生态环境部令</w:t>
            </w:r>
            <w:r w:rsidRPr="00A96D5C">
              <w:rPr>
                <w:sz w:val="24"/>
              </w:rPr>
              <w:t xml:space="preserve"> </w:t>
            </w:r>
            <w:r w:rsidRPr="00A96D5C">
              <w:rPr>
                <w:sz w:val="24"/>
              </w:rPr>
              <w:t>部令第</w:t>
            </w:r>
            <w:r w:rsidRPr="00A96D5C">
              <w:rPr>
                <w:sz w:val="24"/>
              </w:rPr>
              <w:t>1</w:t>
            </w:r>
            <w:r w:rsidRPr="00A96D5C">
              <w:rPr>
                <w:sz w:val="24"/>
              </w:rPr>
              <w:t>号），</w:t>
            </w:r>
            <w:r w:rsidR="00492AEC" w:rsidRPr="00A96D5C">
              <w:rPr>
                <w:rFonts w:hint="eastAsia"/>
                <w:sz w:val="24"/>
              </w:rPr>
              <w:t>本项目属于“二十五、汽车制造业</w:t>
            </w:r>
            <w:r w:rsidR="00492AEC" w:rsidRPr="00A96D5C">
              <w:rPr>
                <w:rFonts w:hint="eastAsia"/>
                <w:sz w:val="24"/>
              </w:rPr>
              <w:t>-71</w:t>
            </w:r>
            <w:r w:rsidR="00492AEC" w:rsidRPr="00A96D5C">
              <w:rPr>
                <w:rFonts w:hint="eastAsia"/>
                <w:sz w:val="24"/>
              </w:rPr>
              <w:t>、汽车制造</w:t>
            </w:r>
            <w:r w:rsidR="00492AEC" w:rsidRPr="00A96D5C">
              <w:rPr>
                <w:rFonts w:hint="eastAsia"/>
                <w:sz w:val="24"/>
              </w:rPr>
              <w:t>-</w:t>
            </w:r>
            <w:r w:rsidR="00492AEC" w:rsidRPr="00A96D5C">
              <w:rPr>
                <w:rFonts w:hint="eastAsia"/>
                <w:sz w:val="24"/>
              </w:rPr>
              <w:t>其他”、“二十八、计算机、通信和其他电子设备制造业</w:t>
            </w:r>
            <w:r w:rsidR="00492AEC" w:rsidRPr="00A96D5C">
              <w:rPr>
                <w:rFonts w:hint="eastAsia"/>
                <w:sz w:val="24"/>
              </w:rPr>
              <w:t>-82</w:t>
            </w:r>
            <w:r w:rsidR="00492AEC" w:rsidRPr="00A96D5C">
              <w:rPr>
                <w:rFonts w:hint="eastAsia"/>
                <w:sz w:val="24"/>
              </w:rPr>
              <w:t>、电子器件制造</w:t>
            </w:r>
            <w:r w:rsidR="00492AEC" w:rsidRPr="00A96D5C">
              <w:rPr>
                <w:rFonts w:hint="eastAsia"/>
                <w:sz w:val="24"/>
              </w:rPr>
              <w:t>-</w:t>
            </w:r>
            <w:r w:rsidR="00492AEC" w:rsidRPr="00A96D5C">
              <w:rPr>
                <w:rFonts w:hint="eastAsia"/>
                <w:sz w:val="24"/>
              </w:rPr>
              <w:t>显示器件；集成电路；有分割、</w:t>
            </w:r>
            <w:r w:rsidR="00492AEC" w:rsidRPr="00A96D5C">
              <w:rPr>
                <w:rFonts w:hint="eastAsia"/>
                <w:sz w:val="24"/>
              </w:rPr>
              <w:lastRenderedPageBreak/>
              <w:t>焊接、酸洗或有机溶剂清洗工艺的”。本项目为汽车零部件及配件制造项目，主要产品为汽车电子制品</w:t>
            </w:r>
            <w:r w:rsidR="00036B0C" w:rsidRPr="00A96D5C">
              <w:rPr>
                <w:rFonts w:hint="eastAsia"/>
                <w:sz w:val="24"/>
              </w:rPr>
              <w:t>、光电制品</w:t>
            </w:r>
            <w:r w:rsidR="00492AEC" w:rsidRPr="00A96D5C">
              <w:rPr>
                <w:rFonts w:hint="eastAsia"/>
                <w:sz w:val="24"/>
              </w:rPr>
              <w:t>，涉及电子器件的焊接，由于该项目为复合型建设项目，根据建设项目环境影响评价分类管理名录，复合型建设项目</w:t>
            </w:r>
            <w:r w:rsidR="00A93808" w:rsidRPr="00A96D5C">
              <w:rPr>
                <w:rFonts w:hint="eastAsia"/>
                <w:sz w:val="24"/>
              </w:rPr>
              <w:t>的</w:t>
            </w:r>
            <w:r w:rsidR="00492AEC" w:rsidRPr="00A96D5C">
              <w:rPr>
                <w:rFonts w:hint="eastAsia"/>
                <w:sz w:val="24"/>
              </w:rPr>
              <w:t>环境影响评价类别按其中单项等级最高的确定，因此，本项目应编制环境影响报告表。</w:t>
            </w:r>
          </w:p>
          <w:p w14:paraId="3B5EEBE1" w14:textId="77777777" w:rsidR="00DA1924" w:rsidRPr="00A96D5C" w:rsidRDefault="00DA1924" w:rsidP="00C93D81">
            <w:pPr>
              <w:adjustRightInd w:val="0"/>
              <w:snapToGrid w:val="0"/>
              <w:spacing w:line="360" w:lineRule="auto"/>
              <w:ind w:firstLineChars="200" w:firstLine="480"/>
              <w:rPr>
                <w:sz w:val="24"/>
              </w:rPr>
            </w:pPr>
            <w:r w:rsidRPr="00A96D5C">
              <w:rPr>
                <w:rFonts w:hint="eastAsia"/>
                <w:sz w:val="24"/>
              </w:rPr>
              <w:t>具体判定依据见表</w:t>
            </w:r>
            <w:r w:rsidRPr="00A96D5C">
              <w:rPr>
                <w:rFonts w:hint="eastAsia"/>
                <w:sz w:val="24"/>
              </w:rPr>
              <w:t>1-1</w:t>
            </w:r>
            <w:r w:rsidRPr="00A96D5C">
              <w:rPr>
                <w:rFonts w:hint="eastAsia"/>
                <w:sz w:val="24"/>
              </w:rPr>
              <w:t>。</w:t>
            </w:r>
          </w:p>
          <w:p w14:paraId="438BE869" w14:textId="77777777" w:rsidR="00DA1924" w:rsidRPr="00A96D5C" w:rsidRDefault="00DA1924" w:rsidP="00DA1924">
            <w:pPr>
              <w:pStyle w:val="12"/>
              <w:adjustRightInd w:val="0"/>
              <w:snapToGrid w:val="0"/>
              <w:spacing w:line="240" w:lineRule="auto"/>
              <w:ind w:firstLine="0"/>
              <w:jc w:val="center"/>
              <w:rPr>
                <w:b/>
                <w:sz w:val="21"/>
                <w:szCs w:val="21"/>
              </w:rPr>
            </w:pPr>
            <w:r w:rsidRPr="00A96D5C">
              <w:rPr>
                <w:b/>
                <w:sz w:val="21"/>
                <w:szCs w:val="21"/>
              </w:rPr>
              <w:t>表</w:t>
            </w:r>
            <w:r w:rsidRPr="00A96D5C">
              <w:rPr>
                <w:b/>
                <w:sz w:val="21"/>
                <w:szCs w:val="21"/>
              </w:rPr>
              <w:t>1-1</w:t>
            </w:r>
            <w:r w:rsidRPr="00A96D5C">
              <w:rPr>
                <w:rFonts w:hint="eastAsia"/>
                <w:b/>
                <w:sz w:val="21"/>
                <w:szCs w:val="21"/>
              </w:rPr>
              <w:t xml:space="preserve"> </w:t>
            </w:r>
            <w:r w:rsidRPr="00A96D5C">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1984"/>
              <w:gridCol w:w="1853"/>
              <w:gridCol w:w="1111"/>
              <w:gridCol w:w="1356"/>
            </w:tblGrid>
            <w:tr w:rsidR="00A96D5C" w:rsidRPr="00A96D5C" w14:paraId="1BFED4E0" w14:textId="77777777" w:rsidTr="00795DE8">
              <w:trPr>
                <w:trHeight w:val="90"/>
                <w:jc w:val="center"/>
              </w:trPr>
              <w:tc>
                <w:tcPr>
                  <w:tcW w:w="1828" w:type="dxa"/>
                  <w:tcBorders>
                    <w:tl2br w:val="single" w:sz="4" w:space="0" w:color="auto"/>
                  </w:tcBorders>
                  <w:vAlign w:val="center"/>
                </w:tcPr>
                <w:p w14:paraId="695FDD88" w14:textId="77777777" w:rsidR="00DA1924" w:rsidRPr="00A96D5C" w:rsidRDefault="00DA1924" w:rsidP="00F5345A">
                  <w:pPr>
                    <w:snapToGrid w:val="0"/>
                    <w:spacing w:line="320" w:lineRule="atLeast"/>
                    <w:jc w:val="right"/>
                    <w:rPr>
                      <w:b/>
                      <w:bCs/>
                      <w:szCs w:val="21"/>
                    </w:rPr>
                  </w:pPr>
                  <w:bookmarkStart w:id="7" w:name="_Hlk35696841"/>
                  <w:r w:rsidRPr="00A96D5C">
                    <w:rPr>
                      <w:b/>
                      <w:bCs/>
                      <w:szCs w:val="21"/>
                    </w:rPr>
                    <w:t>环评类别</w:t>
                  </w:r>
                </w:p>
                <w:p w14:paraId="1DC29EFF" w14:textId="77777777" w:rsidR="00DA1924" w:rsidRPr="00A96D5C" w:rsidRDefault="00DA1924" w:rsidP="00F5345A">
                  <w:pPr>
                    <w:snapToGrid w:val="0"/>
                    <w:spacing w:line="320" w:lineRule="atLeast"/>
                    <w:rPr>
                      <w:b/>
                      <w:bCs/>
                      <w:szCs w:val="21"/>
                    </w:rPr>
                  </w:pPr>
                  <w:r w:rsidRPr="00A96D5C">
                    <w:rPr>
                      <w:b/>
                      <w:bCs/>
                      <w:szCs w:val="21"/>
                    </w:rPr>
                    <w:t>项目类别</w:t>
                  </w:r>
                </w:p>
              </w:tc>
              <w:tc>
                <w:tcPr>
                  <w:tcW w:w="1984" w:type="dxa"/>
                  <w:vAlign w:val="center"/>
                </w:tcPr>
                <w:p w14:paraId="4E5A6864" w14:textId="77777777" w:rsidR="00DA1924" w:rsidRPr="00A96D5C" w:rsidRDefault="00DA1924" w:rsidP="00F5345A">
                  <w:pPr>
                    <w:snapToGrid w:val="0"/>
                    <w:spacing w:line="320" w:lineRule="atLeast"/>
                    <w:jc w:val="center"/>
                    <w:rPr>
                      <w:b/>
                      <w:bCs/>
                      <w:szCs w:val="21"/>
                    </w:rPr>
                  </w:pPr>
                  <w:r w:rsidRPr="00A96D5C">
                    <w:rPr>
                      <w:b/>
                      <w:bCs/>
                      <w:szCs w:val="21"/>
                    </w:rPr>
                    <w:t>报告书</w:t>
                  </w:r>
                </w:p>
              </w:tc>
              <w:tc>
                <w:tcPr>
                  <w:tcW w:w="1853" w:type="dxa"/>
                  <w:vAlign w:val="center"/>
                </w:tcPr>
                <w:p w14:paraId="7D63904D" w14:textId="77777777" w:rsidR="00DA1924" w:rsidRPr="00A96D5C" w:rsidRDefault="00DA1924" w:rsidP="00F5345A">
                  <w:pPr>
                    <w:snapToGrid w:val="0"/>
                    <w:spacing w:line="320" w:lineRule="atLeast"/>
                    <w:jc w:val="center"/>
                    <w:rPr>
                      <w:b/>
                      <w:bCs/>
                      <w:szCs w:val="21"/>
                    </w:rPr>
                  </w:pPr>
                  <w:r w:rsidRPr="00A96D5C">
                    <w:rPr>
                      <w:b/>
                      <w:bCs/>
                      <w:szCs w:val="21"/>
                    </w:rPr>
                    <w:t>报告表</w:t>
                  </w:r>
                </w:p>
              </w:tc>
              <w:tc>
                <w:tcPr>
                  <w:tcW w:w="1111" w:type="dxa"/>
                  <w:vAlign w:val="center"/>
                </w:tcPr>
                <w:p w14:paraId="6FA3E137" w14:textId="77777777" w:rsidR="00DA1924" w:rsidRPr="00A96D5C" w:rsidRDefault="00DA1924" w:rsidP="00F5345A">
                  <w:pPr>
                    <w:snapToGrid w:val="0"/>
                    <w:spacing w:line="320" w:lineRule="atLeast"/>
                    <w:jc w:val="center"/>
                    <w:rPr>
                      <w:b/>
                      <w:bCs/>
                      <w:szCs w:val="21"/>
                    </w:rPr>
                  </w:pPr>
                  <w:r w:rsidRPr="00A96D5C">
                    <w:rPr>
                      <w:b/>
                      <w:bCs/>
                      <w:szCs w:val="21"/>
                    </w:rPr>
                    <w:t>登记表</w:t>
                  </w:r>
                </w:p>
              </w:tc>
              <w:tc>
                <w:tcPr>
                  <w:tcW w:w="1356" w:type="dxa"/>
                  <w:vAlign w:val="center"/>
                </w:tcPr>
                <w:p w14:paraId="7D03F5EF" w14:textId="77777777" w:rsidR="00DA1924" w:rsidRPr="00A96D5C" w:rsidRDefault="00DA1924" w:rsidP="00F5345A">
                  <w:pPr>
                    <w:snapToGrid w:val="0"/>
                    <w:spacing w:line="320" w:lineRule="atLeast"/>
                    <w:jc w:val="center"/>
                    <w:rPr>
                      <w:b/>
                      <w:bCs/>
                      <w:szCs w:val="21"/>
                    </w:rPr>
                  </w:pPr>
                  <w:r w:rsidRPr="00A96D5C">
                    <w:rPr>
                      <w:b/>
                      <w:bCs/>
                      <w:szCs w:val="21"/>
                    </w:rPr>
                    <w:t>本栏目环境敏感区含义</w:t>
                  </w:r>
                </w:p>
              </w:tc>
            </w:tr>
            <w:tr w:rsidR="00A96D5C" w:rsidRPr="00A96D5C" w14:paraId="26A63716" w14:textId="77777777" w:rsidTr="00F5345A">
              <w:trPr>
                <w:trHeight w:val="90"/>
                <w:jc w:val="center"/>
              </w:trPr>
              <w:tc>
                <w:tcPr>
                  <w:tcW w:w="8132" w:type="dxa"/>
                  <w:gridSpan w:val="5"/>
                  <w:vAlign w:val="center"/>
                </w:tcPr>
                <w:p w14:paraId="1A396361" w14:textId="0EC17F96" w:rsidR="00DA1924" w:rsidRPr="00A96D5C" w:rsidRDefault="00795DE8" w:rsidP="00F5345A">
                  <w:pPr>
                    <w:snapToGrid w:val="0"/>
                    <w:spacing w:line="320" w:lineRule="atLeast"/>
                    <w:rPr>
                      <w:szCs w:val="21"/>
                    </w:rPr>
                  </w:pPr>
                  <w:r w:rsidRPr="00A96D5C">
                    <w:rPr>
                      <w:rFonts w:hint="eastAsia"/>
                      <w:szCs w:val="21"/>
                    </w:rPr>
                    <w:t>二十五、汽车制造业</w:t>
                  </w:r>
                </w:p>
              </w:tc>
            </w:tr>
            <w:tr w:rsidR="00A96D5C" w:rsidRPr="00A96D5C" w14:paraId="3E6106ED" w14:textId="77777777" w:rsidTr="00795DE8">
              <w:trPr>
                <w:trHeight w:val="1259"/>
                <w:jc w:val="center"/>
              </w:trPr>
              <w:tc>
                <w:tcPr>
                  <w:tcW w:w="1828" w:type="dxa"/>
                  <w:vAlign w:val="center"/>
                </w:tcPr>
                <w:p w14:paraId="206B76AB" w14:textId="6614242F" w:rsidR="00795DE8" w:rsidRPr="00A96D5C" w:rsidRDefault="00795DE8" w:rsidP="00557EC7">
                  <w:pPr>
                    <w:snapToGrid w:val="0"/>
                    <w:spacing w:line="320" w:lineRule="atLeast"/>
                    <w:jc w:val="center"/>
                    <w:rPr>
                      <w:szCs w:val="21"/>
                    </w:rPr>
                  </w:pPr>
                  <w:r w:rsidRPr="00A96D5C">
                    <w:rPr>
                      <w:rFonts w:hint="eastAsia"/>
                      <w:szCs w:val="21"/>
                    </w:rPr>
                    <w:t>71</w:t>
                  </w:r>
                  <w:r w:rsidRPr="00A96D5C">
                    <w:rPr>
                      <w:rFonts w:hint="eastAsia"/>
                      <w:szCs w:val="21"/>
                    </w:rPr>
                    <w:t>、汽车制造</w:t>
                  </w:r>
                </w:p>
              </w:tc>
              <w:tc>
                <w:tcPr>
                  <w:tcW w:w="1984" w:type="dxa"/>
                  <w:vAlign w:val="center"/>
                </w:tcPr>
                <w:p w14:paraId="55B43C9C" w14:textId="2DBD0ABF" w:rsidR="00795DE8" w:rsidRPr="00A96D5C" w:rsidRDefault="00795DE8" w:rsidP="00F5345A">
                  <w:pPr>
                    <w:snapToGrid w:val="0"/>
                    <w:spacing w:line="320" w:lineRule="atLeast"/>
                    <w:jc w:val="center"/>
                    <w:rPr>
                      <w:szCs w:val="21"/>
                    </w:rPr>
                  </w:pPr>
                  <w:r w:rsidRPr="00A96D5C">
                    <w:rPr>
                      <w:rFonts w:hint="eastAsia"/>
                      <w:szCs w:val="21"/>
                    </w:rPr>
                    <w:t>整车制造</w:t>
                  </w:r>
                  <w:r w:rsidRPr="00A96D5C">
                    <w:rPr>
                      <w:rFonts w:asciiTheme="minorEastAsia" w:eastAsiaTheme="minorEastAsia" w:hAnsiTheme="minorEastAsia" w:hint="eastAsia"/>
                      <w:szCs w:val="21"/>
                    </w:rPr>
                    <w:t>(</w:t>
                  </w:r>
                  <w:r w:rsidRPr="00A96D5C">
                    <w:rPr>
                      <w:rFonts w:hint="eastAsia"/>
                      <w:szCs w:val="21"/>
                    </w:rPr>
                    <w:t>仅组装的除外</w:t>
                  </w:r>
                  <w:r w:rsidRPr="00A96D5C">
                    <w:rPr>
                      <w:rFonts w:asciiTheme="minorEastAsia" w:eastAsiaTheme="minorEastAsia" w:hAnsiTheme="minorEastAsia" w:hint="eastAsia"/>
                      <w:szCs w:val="21"/>
                    </w:rPr>
                    <w:t>)</w:t>
                  </w:r>
                  <w:r w:rsidRPr="00A96D5C">
                    <w:rPr>
                      <w:rFonts w:hint="eastAsia"/>
                      <w:szCs w:val="21"/>
                    </w:rPr>
                    <w:t>；发动机生产；有电镀或喷漆工艺且年用油性漆量（含稀释剂）</w:t>
                  </w:r>
                  <w:r w:rsidRPr="00A96D5C">
                    <w:rPr>
                      <w:rFonts w:hint="eastAsia"/>
                      <w:szCs w:val="21"/>
                    </w:rPr>
                    <w:t>10</w:t>
                  </w:r>
                  <w:r w:rsidRPr="00A96D5C">
                    <w:rPr>
                      <w:rFonts w:hint="eastAsia"/>
                      <w:szCs w:val="21"/>
                    </w:rPr>
                    <w:t>吨及以上的零部件生产</w:t>
                  </w:r>
                </w:p>
              </w:tc>
              <w:tc>
                <w:tcPr>
                  <w:tcW w:w="1853" w:type="dxa"/>
                  <w:vAlign w:val="center"/>
                </w:tcPr>
                <w:p w14:paraId="7E86193D" w14:textId="48521BE6" w:rsidR="00795DE8" w:rsidRPr="00A96D5C" w:rsidRDefault="00795DE8" w:rsidP="00F5345A">
                  <w:pPr>
                    <w:snapToGrid w:val="0"/>
                    <w:spacing w:line="320" w:lineRule="atLeast"/>
                    <w:jc w:val="center"/>
                    <w:rPr>
                      <w:b/>
                    </w:rPr>
                  </w:pPr>
                  <w:r w:rsidRPr="00A96D5C">
                    <w:rPr>
                      <w:rFonts w:hint="eastAsia"/>
                      <w:b/>
                    </w:rPr>
                    <w:t>其他</w:t>
                  </w:r>
                </w:p>
              </w:tc>
              <w:tc>
                <w:tcPr>
                  <w:tcW w:w="1111" w:type="dxa"/>
                  <w:vAlign w:val="center"/>
                </w:tcPr>
                <w:p w14:paraId="798340ED" w14:textId="11053095" w:rsidR="00795DE8" w:rsidRPr="00A96D5C" w:rsidRDefault="00795DE8" w:rsidP="00F5345A">
                  <w:pPr>
                    <w:snapToGrid w:val="0"/>
                    <w:spacing w:line="320" w:lineRule="atLeast"/>
                    <w:jc w:val="center"/>
                    <w:rPr>
                      <w:szCs w:val="21"/>
                    </w:rPr>
                  </w:pPr>
                  <w:r w:rsidRPr="00A96D5C">
                    <w:rPr>
                      <w:rFonts w:hint="eastAsia"/>
                      <w:szCs w:val="21"/>
                    </w:rPr>
                    <w:t>/</w:t>
                  </w:r>
                </w:p>
              </w:tc>
              <w:tc>
                <w:tcPr>
                  <w:tcW w:w="1356" w:type="dxa"/>
                  <w:vAlign w:val="center"/>
                </w:tcPr>
                <w:p w14:paraId="3B5EC965" w14:textId="0F25786F" w:rsidR="00795DE8" w:rsidRPr="00A96D5C" w:rsidRDefault="00795DE8" w:rsidP="00F5345A">
                  <w:pPr>
                    <w:snapToGrid w:val="0"/>
                    <w:spacing w:line="320" w:lineRule="atLeast"/>
                    <w:jc w:val="center"/>
                    <w:rPr>
                      <w:szCs w:val="21"/>
                    </w:rPr>
                  </w:pPr>
                  <w:r w:rsidRPr="00A96D5C">
                    <w:rPr>
                      <w:szCs w:val="21"/>
                    </w:rPr>
                    <w:t>/</w:t>
                  </w:r>
                </w:p>
              </w:tc>
            </w:tr>
            <w:tr w:rsidR="00A96D5C" w:rsidRPr="00A96D5C" w14:paraId="2857A263" w14:textId="77777777" w:rsidTr="00795DE8">
              <w:trPr>
                <w:trHeight w:val="249"/>
                <w:jc w:val="center"/>
              </w:trPr>
              <w:tc>
                <w:tcPr>
                  <w:tcW w:w="8132" w:type="dxa"/>
                  <w:gridSpan w:val="5"/>
                  <w:vAlign w:val="center"/>
                </w:tcPr>
                <w:p w14:paraId="45FA2483" w14:textId="31DFC8FA" w:rsidR="00795DE8" w:rsidRPr="00A96D5C" w:rsidRDefault="00795DE8" w:rsidP="00795DE8">
                  <w:pPr>
                    <w:snapToGrid w:val="0"/>
                    <w:spacing w:line="320" w:lineRule="atLeast"/>
                    <w:rPr>
                      <w:szCs w:val="21"/>
                    </w:rPr>
                  </w:pPr>
                  <w:r w:rsidRPr="00A96D5C">
                    <w:rPr>
                      <w:rFonts w:hint="eastAsia"/>
                      <w:szCs w:val="21"/>
                    </w:rPr>
                    <w:t>二十八、计算机、通信和其他电子设备制造业</w:t>
                  </w:r>
                </w:p>
              </w:tc>
            </w:tr>
            <w:tr w:rsidR="00A96D5C" w:rsidRPr="00A96D5C" w14:paraId="4F6B8426" w14:textId="77777777" w:rsidTr="00795DE8">
              <w:trPr>
                <w:trHeight w:val="1259"/>
                <w:jc w:val="center"/>
              </w:trPr>
              <w:tc>
                <w:tcPr>
                  <w:tcW w:w="1828" w:type="dxa"/>
                  <w:vAlign w:val="center"/>
                </w:tcPr>
                <w:p w14:paraId="69E7A805" w14:textId="6A2DCC27" w:rsidR="004C4F62" w:rsidRPr="00A96D5C" w:rsidRDefault="004C4F62" w:rsidP="00557EC7">
                  <w:pPr>
                    <w:snapToGrid w:val="0"/>
                    <w:spacing w:line="320" w:lineRule="atLeast"/>
                    <w:jc w:val="center"/>
                    <w:rPr>
                      <w:szCs w:val="21"/>
                    </w:rPr>
                  </w:pPr>
                  <w:r w:rsidRPr="00A96D5C">
                    <w:rPr>
                      <w:rFonts w:hint="eastAsia"/>
                      <w:szCs w:val="21"/>
                    </w:rPr>
                    <w:t>82</w:t>
                  </w:r>
                  <w:r w:rsidRPr="00A96D5C">
                    <w:rPr>
                      <w:rFonts w:hint="eastAsia"/>
                      <w:szCs w:val="21"/>
                    </w:rPr>
                    <w:t>、电子器件制造</w:t>
                  </w:r>
                </w:p>
              </w:tc>
              <w:tc>
                <w:tcPr>
                  <w:tcW w:w="1984" w:type="dxa"/>
                  <w:vAlign w:val="center"/>
                </w:tcPr>
                <w:p w14:paraId="7725A8D8" w14:textId="79FDE24F" w:rsidR="004C4F62" w:rsidRPr="00A96D5C" w:rsidRDefault="004C4F62" w:rsidP="00F5345A">
                  <w:pPr>
                    <w:snapToGrid w:val="0"/>
                    <w:spacing w:line="320" w:lineRule="atLeast"/>
                    <w:jc w:val="center"/>
                    <w:rPr>
                      <w:szCs w:val="21"/>
                    </w:rPr>
                  </w:pPr>
                  <w:r w:rsidRPr="00A96D5C">
                    <w:rPr>
                      <w:rFonts w:hint="eastAsia"/>
                      <w:szCs w:val="21"/>
                    </w:rPr>
                    <w:t>/</w:t>
                  </w:r>
                </w:p>
              </w:tc>
              <w:tc>
                <w:tcPr>
                  <w:tcW w:w="1853" w:type="dxa"/>
                  <w:vAlign w:val="center"/>
                </w:tcPr>
                <w:p w14:paraId="7ACB6F49" w14:textId="7FB03D68" w:rsidR="004C4F62" w:rsidRPr="00A96D5C" w:rsidRDefault="004C4F62" w:rsidP="00F5345A">
                  <w:pPr>
                    <w:snapToGrid w:val="0"/>
                    <w:spacing w:line="320" w:lineRule="atLeast"/>
                    <w:jc w:val="center"/>
                    <w:rPr>
                      <w:b/>
                    </w:rPr>
                  </w:pPr>
                  <w:r w:rsidRPr="00A96D5C">
                    <w:rPr>
                      <w:rFonts w:hint="eastAsia"/>
                      <w:b/>
                    </w:rPr>
                    <w:t>显示器件；集成电路；有分割、焊接、酸洗或有机溶剂清洗工艺的</w:t>
                  </w:r>
                </w:p>
              </w:tc>
              <w:tc>
                <w:tcPr>
                  <w:tcW w:w="1111" w:type="dxa"/>
                  <w:vAlign w:val="center"/>
                </w:tcPr>
                <w:p w14:paraId="69793748" w14:textId="43949B21" w:rsidR="004C4F62" w:rsidRPr="00A96D5C" w:rsidRDefault="00491662" w:rsidP="00F5345A">
                  <w:pPr>
                    <w:snapToGrid w:val="0"/>
                    <w:spacing w:line="320" w:lineRule="atLeast"/>
                    <w:jc w:val="center"/>
                    <w:rPr>
                      <w:szCs w:val="21"/>
                    </w:rPr>
                  </w:pPr>
                  <w:r w:rsidRPr="00A96D5C">
                    <w:rPr>
                      <w:rFonts w:hint="eastAsia"/>
                      <w:szCs w:val="21"/>
                    </w:rPr>
                    <w:t>其他</w:t>
                  </w:r>
                </w:p>
              </w:tc>
              <w:tc>
                <w:tcPr>
                  <w:tcW w:w="1356" w:type="dxa"/>
                  <w:vAlign w:val="center"/>
                </w:tcPr>
                <w:p w14:paraId="6A4AB76B" w14:textId="3710150F" w:rsidR="004C4F62" w:rsidRPr="00A96D5C" w:rsidRDefault="00491662" w:rsidP="00F5345A">
                  <w:pPr>
                    <w:snapToGrid w:val="0"/>
                    <w:spacing w:line="320" w:lineRule="atLeast"/>
                    <w:jc w:val="center"/>
                    <w:rPr>
                      <w:szCs w:val="21"/>
                    </w:rPr>
                  </w:pPr>
                  <w:r w:rsidRPr="00A96D5C">
                    <w:rPr>
                      <w:szCs w:val="21"/>
                    </w:rPr>
                    <w:t>/</w:t>
                  </w:r>
                </w:p>
              </w:tc>
            </w:tr>
          </w:tbl>
          <w:bookmarkEnd w:id="7"/>
          <w:p w14:paraId="6AC7EEC8" w14:textId="28FA516C" w:rsidR="00080B3B" w:rsidRPr="00A96D5C" w:rsidRDefault="00080B3B" w:rsidP="00FD7685">
            <w:pPr>
              <w:adjustRightInd w:val="0"/>
              <w:snapToGrid w:val="0"/>
              <w:spacing w:line="360" w:lineRule="auto"/>
              <w:ind w:firstLineChars="200" w:firstLine="480"/>
              <w:rPr>
                <w:sz w:val="24"/>
              </w:rPr>
            </w:pPr>
            <w:r w:rsidRPr="00A96D5C">
              <w:rPr>
                <w:rFonts w:hint="eastAsia"/>
                <w:sz w:val="24"/>
              </w:rPr>
              <w:t>根据《浙江省人民政府办公厅关于全面推行“区域环评</w:t>
            </w:r>
            <w:r w:rsidRPr="00A96D5C">
              <w:rPr>
                <w:rFonts w:hint="eastAsia"/>
                <w:sz w:val="24"/>
              </w:rPr>
              <w:t>+</w:t>
            </w:r>
            <w:r w:rsidRPr="00A96D5C">
              <w:rPr>
                <w:rFonts w:hint="eastAsia"/>
                <w:sz w:val="24"/>
              </w:rPr>
              <w:t>环境标准”改革的指导意见》（浙政办发</w:t>
            </w:r>
            <w:r w:rsidRPr="00A96D5C">
              <w:rPr>
                <w:rFonts w:hint="eastAsia"/>
                <w:sz w:val="24"/>
              </w:rPr>
              <w:t>[2017]57</w:t>
            </w:r>
            <w:r w:rsidRPr="00A96D5C">
              <w:rPr>
                <w:rFonts w:hint="eastAsia"/>
                <w:sz w:val="24"/>
              </w:rPr>
              <w:t>号）、《关于落实“区域环评</w:t>
            </w:r>
            <w:r w:rsidRPr="00A96D5C">
              <w:rPr>
                <w:rFonts w:hint="eastAsia"/>
                <w:sz w:val="24"/>
              </w:rPr>
              <w:t>+</w:t>
            </w:r>
            <w:r w:rsidRPr="00A96D5C">
              <w:rPr>
                <w:rFonts w:hint="eastAsia"/>
                <w:sz w:val="24"/>
              </w:rPr>
              <w:t>环评标准”改革，切实加强环评管理的通知》（</w:t>
            </w:r>
            <w:proofErr w:type="gramStart"/>
            <w:r w:rsidRPr="00A96D5C">
              <w:rPr>
                <w:rFonts w:hint="eastAsia"/>
                <w:sz w:val="24"/>
              </w:rPr>
              <w:t>浙环发</w:t>
            </w:r>
            <w:proofErr w:type="gramEnd"/>
            <w:r w:rsidRPr="00A96D5C">
              <w:rPr>
                <w:rFonts w:hint="eastAsia"/>
                <w:sz w:val="24"/>
              </w:rPr>
              <w:t>[2017]34</w:t>
            </w:r>
            <w:r w:rsidRPr="00A96D5C">
              <w:rPr>
                <w:rFonts w:hint="eastAsia"/>
                <w:sz w:val="24"/>
              </w:rPr>
              <w:t>号）等相关文件的要求，</w:t>
            </w:r>
            <w:proofErr w:type="gramStart"/>
            <w:r w:rsidRPr="00A96D5C">
              <w:rPr>
                <w:rFonts w:hint="eastAsia"/>
                <w:sz w:val="24"/>
              </w:rPr>
              <w:t>嘉兴秀洲高新技术产业开发区</w:t>
            </w:r>
            <w:proofErr w:type="gramEnd"/>
            <w:r w:rsidRPr="00A96D5C">
              <w:rPr>
                <w:rFonts w:hint="eastAsia"/>
                <w:sz w:val="24"/>
              </w:rPr>
              <w:t>管理委员会编制了《嘉兴秀洲高新技术产业开发区“区域环评</w:t>
            </w:r>
            <w:r w:rsidRPr="00A96D5C">
              <w:rPr>
                <w:rFonts w:hint="eastAsia"/>
                <w:sz w:val="24"/>
              </w:rPr>
              <w:t>+</w:t>
            </w:r>
            <w:r w:rsidRPr="00A96D5C">
              <w:rPr>
                <w:rFonts w:hint="eastAsia"/>
                <w:sz w:val="24"/>
              </w:rPr>
              <w:t>环境标准”改革实施方案》，该实施方案于</w:t>
            </w:r>
            <w:r w:rsidRPr="00A96D5C">
              <w:rPr>
                <w:rFonts w:hint="eastAsia"/>
                <w:sz w:val="24"/>
              </w:rPr>
              <w:t>2019</w:t>
            </w:r>
            <w:r w:rsidRPr="00A96D5C">
              <w:rPr>
                <w:rFonts w:hint="eastAsia"/>
                <w:sz w:val="24"/>
              </w:rPr>
              <w:t>年</w:t>
            </w:r>
            <w:r w:rsidRPr="00A96D5C">
              <w:rPr>
                <w:rFonts w:hint="eastAsia"/>
                <w:sz w:val="24"/>
              </w:rPr>
              <w:t>11</w:t>
            </w:r>
            <w:r w:rsidRPr="00A96D5C">
              <w:rPr>
                <w:rFonts w:hint="eastAsia"/>
                <w:sz w:val="24"/>
              </w:rPr>
              <w:t>月</w:t>
            </w:r>
            <w:r w:rsidRPr="00A96D5C">
              <w:rPr>
                <w:rFonts w:hint="eastAsia"/>
                <w:sz w:val="24"/>
              </w:rPr>
              <w:t>15</w:t>
            </w:r>
            <w:r w:rsidRPr="00A96D5C">
              <w:rPr>
                <w:rFonts w:hint="eastAsia"/>
                <w:sz w:val="24"/>
              </w:rPr>
              <w:t>日通过了嘉兴</w:t>
            </w:r>
            <w:proofErr w:type="gramStart"/>
            <w:r w:rsidRPr="00A96D5C">
              <w:rPr>
                <w:rFonts w:hint="eastAsia"/>
                <w:sz w:val="24"/>
              </w:rPr>
              <w:t>市秀洲区</w:t>
            </w:r>
            <w:proofErr w:type="gramEnd"/>
            <w:r w:rsidRPr="00A96D5C">
              <w:rPr>
                <w:rFonts w:hint="eastAsia"/>
                <w:sz w:val="24"/>
              </w:rPr>
              <w:t>人民政府批复（</w:t>
            </w:r>
            <w:proofErr w:type="gramStart"/>
            <w:r w:rsidRPr="00A96D5C">
              <w:rPr>
                <w:rFonts w:hint="eastAsia"/>
                <w:sz w:val="24"/>
              </w:rPr>
              <w:t>秀洲政</w:t>
            </w:r>
            <w:proofErr w:type="gramEnd"/>
            <w:r w:rsidRPr="00A96D5C">
              <w:rPr>
                <w:rFonts w:hint="eastAsia"/>
                <w:sz w:val="24"/>
              </w:rPr>
              <w:t>函</w:t>
            </w:r>
            <w:r w:rsidRPr="00A96D5C">
              <w:rPr>
                <w:rFonts w:hint="eastAsia"/>
                <w:sz w:val="24"/>
              </w:rPr>
              <w:t>[2019]59</w:t>
            </w:r>
            <w:r w:rsidRPr="00A96D5C">
              <w:rPr>
                <w:rFonts w:hint="eastAsia"/>
                <w:sz w:val="24"/>
              </w:rPr>
              <w:t>号）同意。根据上述改革实施方案及《</w:t>
            </w:r>
            <w:r w:rsidR="00FD7685" w:rsidRPr="00A96D5C">
              <w:rPr>
                <w:rFonts w:hint="eastAsia"/>
                <w:sz w:val="24"/>
              </w:rPr>
              <w:t>嘉兴秀洲高新技术产业开发区总体规划环境影响报告书</w:t>
            </w:r>
            <w:r w:rsidRPr="00A96D5C">
              <w:rPr>
                <w:rFonts w:hint="eastAsia"/>
                <w:sz w:val="24"/>
              </w:rPr>
              <w:t>》</w:t>
            </w:r>
            <w:r w:rsidR="00FD7685" w:rsidRPr="00A96D5C">
              <w:rPr>
                <w:rFonts w:hint="eastAsia"/>
                <w:sz w:val="24"/>
              </w:rPr>
              <w:t>，本项目位于</w:t>
            </w:r>
            <w:r w:rsidR="003D5DEA" w:rsidRPr="00A96D5C">
              <w:rPr>
                <w:rFonts w:hint="eastAsia"/>
                <w:bCs/>
                <w:sz w:val="24"/>
              </w:rPr>
              <w:t>嘉兴</w:t>
            </w:r>
            <w:proofErr w:type="gramStart"/>
            <w:r w:rsidR="003D5DEA" w:rsidRPr="00A96D5C">
              <w:rPr>
                <w:rFonts w:hint="eastAsia"/>
                <w:bCs/>
                <w:sz w:val="24"/>
              </w:rPr>
              <w:t>市秀洲区</w:t>
            </w:r>
            <w:proofErr w:type="gramEnd"/>
            <w:r w:rsidR="003D5DEA" w:rsidRPr="00A96D5C">
              <w:rPr>
                <w:rFonts w:hint="eastAsia"/>
                <w:bCs/>
                <w:sz w:val="24"/>
              </w:rPr>
              <w:t>高照</w:t>
            </w:r>
            <w:proofErr w:type="gramStart"/>
            <w:r w:rsidR="003D5DEA" w:rsidRPr="00A96D5C">
              <w:rPr>
                <w:rFonts w:hint="eastAsia"/>
                <w:bCs/>
                <w:sz w:val="24"/>
              </w:rPr>
              <w:t>街道唯胜路</w:t>
            </w:r>
            <w:proofErr w:type="gramEnd"/>
            <w:r w:rsidR="003D5DEA" w:rsidRPr="00A96D5C">
              <w:rPr>
                <w:rFonts w:hint="eastAsia"/>
                <w:bCs/>
                <w:sz w:val="24"/>
              </w:rPr>
              <w:t>1007</w:t>
            </w:r>
            <w:r w:rsidR="003D5DEA" w:rsidRPr="00A96D5C">
              <w:rPr>
                <w:rFonts w:hint="eastAsia"/>
                <w:bCs/>
                <w:sz w:val="24"/>
              </w:rPr>
              <w:t>号</w:t>
            </w:r>
            <w:r w:rsidR="00FD7685" w:rsidRPr="00A96D5C">
              <w:rPr>
                <w:rFonts w:hint="eastAsia"/>
                <w:sz w:val="24"/>
              </w:rPr>
              <w:t>，属于</w:t>
            </w:r>
            <w:proofErr w:type="gramStart"/>
            <w:r w:rsidR="00FD7685" w:rsidRPr="00A96D5C">
              <w:rPr>
                <w:rFonts w:hint="eastAsia"/>
                <w:sz w:val="24"/>
              </w:rPr>
              <w:t>秀洲高</w:t>
            </w:r>
            <w:proofErr w:type="gramEnd"/>
            <w:r w:rsidR="00FD7685" w:rsidRPr="00A96D5C">
              <w:rPr>
                <w:rFonts w:hint="eastAsia"/>
                <w:sz w:val="24"/>
              </w:rPr>
              <w:t>新区范围内（详见图</w:t>
            </w:r>
            <w:r w:rsidR="00FD7685" w:rsidRPr="00A96D5C">
              <w:rPr>
                <w:rFonts w:hint="eastAsia"/>
                <w:sz w:val="24"/>
              </w:rPr>
              <w:t>1-1</w:t>
            </w:r>
            <w:r w:rsidR="00FD7685" w:rsidRPr="00A96D5C">
              <w:rPr>
                <w:rFonts w:hint="eastAsia"/>
                <w:sz w:val="24"/>
              </w:rPr>
              <w:t>），环</w:t>
            </w:r>
            <w:proofErr w:type="gramStart"/>
            <w:r w:rsidR="00FD7685" w:rsidRPr="00A96D5C">
              <w:rPr>
                <w:rFonts w:hint="eastAsia"/>
                <w:sz w:val="24"/>
              </w:rPr>
              <w:t>评</w:t>
            </w:r>
            <w:r w:rsidRPr="00A96D5C">
              <w:rPr>
                <w:rFonts w:hint="eastAsia"/>
                <w:sz w:val="24"/>
              </w:rPr>
              <w:t>报告</w:t>
            </w:r>
            <w:proofErr w:type="gramEnd"/>
            <w:r w:rsidRPr="00A96D5C">
              <w:rPr>
                <w:rFonts w:hint="eastAsia"/>
                <w:sz w:val="24"/>
              </w:rPr>
              <w:t>类型可以降级为登记表</w:t>
            </w:r>
            <w:r w:rsidR="00FD7685" w:rsidRPr="00A96D5C">
              <w:rPr>
                <w:rFonts w:hint="eastAsia"/>
                <w:sz w:val="24"/>
              </w:rPr>
              <w:t>。</w:t>
            </w:r>
          </w:p>
          <w:p w14:paraId="2902B0AE" w14:textId="1285CCA0" w:rsidR="00C93D81" w:rsidRPr="00A96D5C" w:rsidRDefault="00C93D81" w:rsidP="0031364C">
            <w:pPr>
              <w:adjustRightInd w:val="0"/>
              <w:snapToGrid w:val="0"/>
              <w:spacing w:line="360" w:lineRule="auto"/>
              <w:ind w:firstLineChars="200" w:firstLine="480"/>
              <w:rPr>
                <w:sz w:val="24"/>
              </w:rPr>
            </w:pPr>
            <w:r w:rsidRPr="00A96D5C">
              <w:rPr>
                <w:sz w:val="24"/>
              </w:rPr>
              <w:t>受</w:t>
            </w:r>
            <w:r w:rsidR="003D5DEA" w:rsidRPr="00A96D5C">
              <w:rPr>
                <w:rFonts w:hint="eastAsia"/>
                <w:sz w:val="24"/>
              </w:rPr>
              <w:t>嘉兴</w:t>
            </w:r>
            <w:proofErr w:type="gramStart"/>
            <w:r w:rsidR="003D5DEA" w:rsidRPr="00A96D5C">
              <w:rPr>
                <w:rFonts w:hint="eastAsia"/>
                <w:sz w:val="24"/>
              </w:rPr>
              <w:t>淳敏电子</w:t>
            </w:r>
            <w:proofErr w:type="gramEnd"/>
            <w:r w:rsidR="003D5DEA" w:rsidRPr="00A96D5C">
              <w:rPr>
                <w:rFonts w:hint="eastAsia"/>
                <w:sz w:val="24"/>
              </w:rPr>
              <w:t>有限公司</w:t>
            </w:r>
            <w:r w:rsidRPr="00A96D5C">
              <w:rPr>
                <w:sz w:val="24"/>
              </w:rPr>
              <w:t>委托，我公司承担了该项目的环境影响评价工作。我公司在现场踏勘、调查的基础上，通过对有关资料的收集、整理和分析计算，根据有关</w:t>
            </w:r>
            <w:r w:rsidRPr="00A96D5C">
              <w:rPr>
                <w:rFonts w:hint="eastAsia"/>
                <w:sz w:val="24"/>
              </w:rPr>
              <w:t>技术</w:t>
            </w:r>
            <w:r w:rsidRPr="00A96D5C">
              <w:rPr>
                <w:sz w:val="24"/>
              </w:rPr>
              <w:t>导则编制了该项目的环境影响</w:t>
            </w:r>
            <w:r w:rsidRPr="00A96D5C">
              <w:rPr>
                <w:rFonts w:hint="eastAsia"/>
                <w:sz w:val="24"/>
              </w:rPr>
              <w:t>登记</w:t>
            </w:r>
            <w:r w:rsidRPr="00A96D5C">
              <w:rPr>
                <w:sz w:val="24"/>
              </w:rPr>
              <w:t>表，现报请审查批准。</w:t>
            </w:r>
          </w:p>
          <w:p w14:paraId="240C3557" w14:textId="77777777" w:rsidR="00376558" w:rsidRPr="00A96D5C" w:rsidRDefault="00376558" w:rsidP="0031364C">
            <w:pPr>
              <w:adjustRightInd w:val="0"/>
              <w:snapToGrid w:val="0"/>
              <w:spacing w:line="360" w:lineRule="auto"/>
              <w:ind w:firstLineChars="200" w:firstLine="480"/>
              <w:rPr>
                <w:sz w:val="24"/>
              </w:rPr>
            </w:pPr>
          </w:p>
          <w:p w14:paraId="03671B15" w14:textId="77777777" w:rsidR="00376558" w:rsidRPr="00A96D5C" w:rsidRDefault="00376558" w:rsidP="0031364C">
            <w:pPr>
              <w:adjustRightInd w:val="0"/>
              <w:snapToGrid w:val="0"/>
              <w:spacing w:line="360" w:lineRule="auto"/>
              <w:ind w:firstLineChars="200" w:firstLine="480"/>
              <w:rPr>
                <w:sz w:val="24"/>
              </w:rPr>
            </w:pPr>
          </w:p>
          <w:p w14:paraId="6740D75A" w14:textId="77777777" w:rsidR="00080B3B" w:rsidRPr="00A96D5C" w:rsidRDefault="00C93D81" w:rsidP="00C93D81">
            <w:pPr>
              <w:adjustRightInd w:val="0"/>
              <w:snapToGrid w:val="0"/>
              <w:rPr>
                <w:sz w:val="24"/>
              </w:rPr>
            </w:pPr>
            <w:r w:rsidRPr="00A96D5C">
              <w:rPr>
                <w:rFonts w:hint="eastAsia"/>
                <w:b/>
                <w:bCs/>
                <w:noProof/>
                <w:sz w:val="28"/>
                <w:szCs w:val="28"/>
              </w:rPr>
              <w:lastRenderedPageBreak/>
              <mc:AlternateContent>
                <mc:Choice Requires="wpg">
                  <w:drawing>
                    <wp:anchor distT="0" distB="0" distL="114300" distR="114300" simplePos="0" relativeHeight="251616256" behindDoc="0" locked="0" layoutInCell="1" allowOverlap="1" wp14:anchorId="72181BB0" wp14:editId="13F424F0">
                      <wp:simplePos x="0" y="0"/>
                      <wp:positionH relativeFrom="column">
                        <wp:posOffset>2219757</wp:posOffset>
                      </wp:positionH>
                      <wp:positionV relativeFrom="paragraph">
                        <wp:posOffset>2039620</wp:posOffset>
                      </wp:positionV>
                      <wp:extent cx="1449658" cy="821358"/>
                      <wp:effectExtent l="19050" t="19050" r="36830" b="36195"/>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449658" cy="821358"/>
                                <a:chOff x="9928" y="2339"/>
                                <a:chExt cx="2160" cy="1159"/>
                              </a:xfrm>
                            </wpg:grpSpPr>
                            <wps:wsp>
                              <wps:cNvPr id="5" name="自选图形 11"/>
                              <wps:cNvSpPr>
                                <a:spLocks noChangeArrowheads="1"/>
                              </wps:cNvSpPr>
                              <wps:spPr bwMode="auto">
                                <a:xfrm>
                                  <a:off x="11693" y="3197"/>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 name="自选图形 12"/>
                              <wps:cNvSpPr>
                                <a:spLocks noChangeArrowheads="1"/>
                              </wps:cNvSpPr>
                              <wps:spPr bwMode="auto">
                                <a:xfrm>
                                  <a:off x="9928" y="2339"/>
                                  <a:ext cx="2160" cy="620"/>
                                </a:xfrm>
                                <a:prstGeom prst="wedgeEllipseCallout">
                                  <a:avLst>
                                    <a:gd name="adj1" fmla="val 35417"/>
                                    <a:gd name="adj2" fmla="val 109194"/>
                                  </a:avLst>
                                </a:prstGeom>
                                <a:solidFill>
                                  <a:srgbClr val="FFFFFF">
                                    <a:alpha val="0"/>
                                  </a:srgbClr>
                                </a:solidFill>
                                <a:ln w="15875">
                                  <a:solidFill>
                                    <a:srgbClr val="000000"/>
                                  </a:solidFill>
                                  <a:miter lim="800000"/>
                                  <a:headEnd/>
                                  <a:tailEnd/>
                                </a:ln>
                              </wps:spPr>
                              <wps:txbx>
                                <w:txbxContent>
                                  <w:p w14:paraId="3F3FBAD4" w14:textId="77777777" w:rsidR="00812E98" w:rsidRDefault="00812E98" w:rsidP="000961F6">
                                    <w:pPr>
                                      <w:rPr>
                                        <w:b/>
                                      </w:rPr>
                                    </w:pPr>
                                    <w:r>
                                      <w:rPr>
                                        <w:rFonts w:ascii="Calibri" w:hAnsi="Calibri" w:cs="宋体" w:hint="eastAsia"/>
                                        <w:b/>
                                        <w:lang w:bidi="ar"/>
                                      </w:rPr>
                                      <w:t>项目所在地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4" o:spid="_x0000_s1026" style="position:absolute;left:0;text-align:left;margin-left:174.8pt;margin-top:160.6pt;width:114.15pt;height:64.65pt;flip:x;z-index:251616256" coordorigin="9928,2339" coordsize="2160,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">
                      <v:shape id="自选图形 11" o:spid="_x0000_s1027" style="position:absolute;left:11693;top:3197;width:301;height:301;visibility:visible;mso-wrap-style:square;v-text-anchor:top" coordsize="19113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ukcMA&#10;AADaAAAADwAAAGRycy9kb3ducmV2LnhtbESPQWsCMRSE7wX/Q3gFL0WzCt2WrVFEuqUeXUu9PpLX&#10;zdbNy7JJdfvvjSB4HGbmG2axGlwrTtSHxrOC2TQDQay9abhW8LUvJ68gQkQ22HomBf8UYLUcPSyw&#10;MP7MOzpVsRYJwqFABTbGrpAyaEsOw9R3xMn78b3DmGRfS9PjOcFdK+dZlkuHDacFix1tLOlj9ecU&#10;vJTG6vdd87utj4ccc/1RPlXfSo0fh/UbiEhDvIdv7U+j4BmuV9IN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wukcMAAADaAAAADwAAAAAAAAAAAAAAAACYAgAAZHJzL2Rv&#10;d25yZXYueG1sUEsFBgAAAAAEAAQA9QAAAIgDAAAAAA==&#10;" path="m,73006r73007,1l95567,r22560,73007l191134,73006r-59064,45121l154631,191134,95567,146013,36503,191134,59064,118127,,73006xe" fillcolor="red" strokecolor="red">
                        <v:stroke joinstyle="miter"/>
                        <v:path o:connecttype="custom" o:connectlocs="0,115;115,115;150,0;186,115;301,115;208,186;244,301;150,230;57,301;93,186" o:connectangles="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8" type="#_x0000_t63" style="position:absolute;left:9928;top:2339;width:21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yDcUA&#10;AADaAAAADwAAAGRycy9kb3ducmV2LnhtbESPQWvCQBSE70L/w/KEXkQ37UFqzCZIS6H0YGvag8dn&#10;9pkEd9+G7NbEf98VBI/DzHzDZMVojThT71vHCp4WCQjiyumWawW/P+/zFxA+IGs0jknBhTwU+cMk&#10;w1S7gXd0LkMtIoR9igqaELpUSl81ZNEvXEccvaPrLYYo+1rqHocIt0Y+J8lSWmw5LjTY0WtD1an8&#10;swpM+bnabvdhNxzbt9npYL6+L4NU6nE6btYgAo3hHr61P7SCJVyvxBs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INxQAAANoAAAAPAAAAAAAAAAAAAAAAAJgCAABkcnMv&#10;ZG93bnJldi54bWxQSwUGAAAAAAQABAD1AAAAigMAAAAA&#10;" adj="18450,34386" strokeweight="1.25pt">
                        <v:fill opacity="0"/>
                        <v:textbox>
                          <w:txbxContent>
                            <w:p w14:paraId="3F3FBAD4" w14:textId="77777777" w:rsidR="002A092E" w:rsidRDefault="002A092E" w:rsidP="000961F6">
                              <w:pPr>
                                <w:rPr>
                                  <w:b/>
                                </w:rPr>
                              </w:pPr>
                              <w:r>
                                <w:rPr>
                                  <w:rFonts w:ascii="Calibri" w:hAnsi="Calibri" w:cs="宋体" w:hint="eastAsia"/>
                                  <w:b/>
                                  <w:lang w:bidi="ar"/>
                                </w:rPr>
                                <w:t>项目所在地</w:t>
                              </w:r>
                            </w:p>
                          </w:txbxContent>
                        </v:textbox>
                      </v:shape>
                    </v:group>
                  </w:pict>
                </mc:Fallback>
              </mc:AlternateContent>
            </w:r>
            <w:r w:rsidRPr="00A96D5C">
              <w:rPr>
                <w:noProof/>
              </w:rPr>
              <w:drawing>
                <wp:inline distT="0" distB="0" distL="0" distR="0" wp14:anchorId="53EA0784" wp14:editId="1839B8BF">
                  <wp:extent cx="5486400" cy="6219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219190"/>
                          </a:xfrm>
                          <a:prstGeom prst="rect">
                            <a:avLst/>
                          </a:prstGeom>
                        </pic:spPr>
                      </pic:pic>
                    </a:graphicData>
                  </a:graphic>
                </wp:inline>
              </w:drawing>
            </w:r>
          </w:p>
          <w:p w14:paraId="3D929739" w14:textId="77777777" w:rsidR="00FD7685" w:rsidRPr="00A96D5C" w:rsidRDefault="00FD7685" w:rsidP="00FD7685">
            <w:pPr>
              <w:adjustRightInd w:val="0"/>
              <w:snapToGrid w:val="0"/>
              <w:jc w:val="center"/>
              <w:outlineLvl w:val="1"/>
              <w:rPr>
                <w:b/>
              </w:rPr>
            </w:pPr>
            <w:r w:rsidRPr="00A96D5C">
              <w:rPr>
                <w:rFonts w:hint="eastAsia"/>
                <w:b/>
              </w:rPr>
              <w:t>图</w:t>
            </w:r>
            <w:r w:rsidR="00C93D81" w:rsidRPr="00A96D5C">
              <w:rPr>
                <w:rFonts w:hint="eastAsia"/>
                <w:b/>
              </w:rPr>
              <w:t>1</w:t>
            </w:r>
            <w:r w:rsidRPr="00A96D5C">
              <w:rPr>
                <w:rFonts w:hint="eastAsia"/>
                <w:b/>
              </w:rPr>
              <w:t>-1</w:t>
            </w:r>
            <w:r w:rsidR="00C93D81" w:rsidRPr="00A96D5C">
              <w:rPr>
                <w:rFonts w:hint="eastAsia"/>
                <w:b/>
              </w:rPr>
              <w:t xml:space="preserve">  </w:t>
            </w:r>
            <w:r w:rsidRPr="00A96D5C">
              <w:rPr>
                <w:rFonts w:hint="eastAsia"/>
                <w:b/>
              </w:rPr>
              <w:t>项目</w:t>
            </w:r>
            <w:r w:rsidR="00C93D81" w:rsidRPr="00A96D5C">
              <w:rPr>
                <w:rFonts w:hint="eastAsia"/>
                <w:b/>
              </w:rPr>
              <w:t>位于</w:t>
            </w:r>
            <w:proofErr w:type="gramStart"/>
            <w:r w:rsidR="00C93D81" w:rsidRPr="00A96D5C">
              <w:rPr>
                <w:rFonts w:hint="eastAsia"/>
                <w:b/>
              </w:rPr>
              <w:t>秀洲高</w:t>
            </w:r>
            <w:proofErr w:type="gramEnd"/>
            <w:r w:rsidR="00C93D81" w:rsidRPr="00A96D5C">
              <w:rPr>
                <w:rFonts w:hint="eastAsia"/>
                <w:b/>
              </w:rPr>
              <w:t>新区的位置</w:t>
            </w:r>
          </w:p>
          <w:p w14:paraId="3BC04564" w14:textId="77777777" w:rsidR="00DA1924" w:rsidRPr="00A96D5C" w:rsidRDefault="00DA1924" w:rsidP="00DA1924">
            <w:pPr>
              <w:tabs>
                <w:tab w:val="left" w:pos="2220"/>
              </w:tabs>
              <w:adjustRightInd w:val="0"/>
              <w:snapToGrid w:val="0"/>
              <w:spacing w:line="360" w:lineRule="auto"/>
              <w:rPr>
                <w:b/>
                <w:bCs/>
                <w:sz w:val="24"/>
              </w:rPr>
            </w:pPr>
            <w:r w:rsidRPr="00A96D5C">
              <w:rPr>
                <w:rFonts w:hint="eastAsia"/>
                <w:b/>
                <w:bCs/>
                <w:sz w:val="24"/>
              </w:rPr>
              <w:t>1.1.2</w:t>
            </w:r>
            <w:r w:rsidRPr="00A96D5C">
              <w:rPr>
                <w:b/>
                <w:bCs/>
                <w:sz w:val="24"/>
              </w:rPr>
              <w:t>编制依据</w:t>
            </w:r>
          </w:p>
          <w:p w14:paraId="5A32E571" w14:textId="77777777" w:rsidR="00DA1924" w:rsidRPr="00A96D5C" w:rsidRDefault="00DA1924" w:rsidP="00DA1924">
            <w:pPr>
              <w:tabs>
                <w:tab w:val="left" w:pos="2220"/>
              </w:tabs>
              <w:adjustRightInd w:val="0"/>
              <w:snapToGrid w:val="0"/>
              <w:spacing w:line="360" w:lineRule="auto"/>
              <w:rPr>
                <w:b/>
                <w:bCs/>
                <w:sz w:val="24"/>
              </w:rPr>
            </w:pPr>
            <w:r w:rsidRPr="00A96D5C">
              <w:rPr>
                <w:rFonts w:hint="eastAsia"/>
                <w:b/>
                <w:bCs/>
                <w:sz w:val="24"/>
              </w:rPr>
              <w:t>1.1.2.1</w:t>
            </w:r>
            <w:r w:rsidRPr="00A96D5C">
              <w:rPr>
                <w:rFonts w:hint="eastAsia"/>
                <w:b/>
                <w:bCs/>
                <w:sz w:val="24"/>
              </w:rPr>
              <w:t>国家相关的法律法规及文件</w:t>
            </w:r>
          </w:p>
          <w:p w14:paraId="6D991144" w14:textId="77777777" w:rsidR="00DA1924" w:rsidRPr="00A96D5C" w:rsidRDefault="00DA1924" w:rsidP="00DA1924">
            <w:pPr>
              <w:adjustRightInd w:val="0"/>
              <w:snapToGrid w:val="0"/>
              <w:spacing w:line="360" w:lineRule="auto"/>
              <w:ind w:firstLine="482"/>
              <w:rPr>
                <w:spacing w:val="-2"/>
                <w:sz w:val="24"/>
              </w:rPr>
            </w:pPr>
            <w:r w:rsidRPr="00A96D5C">
              <w:rPr>
                <w:spacing w:val="-2"/>
                <w:sz w:val="24"/>
              </w:rPr>
              <w:t>（</w:t>
            </w:r>
            <w:r w:rsidRPr="00A96D5C">
              <w:rPr>
                <w:spacing w:val="-2"/>
                <w:sz w:val="24"/>
              </w:rPr>
              <w:t>1</w:t>
            </w:r>
            <w:r w:rsidRPr="00A96D5C">
              <w:rPr>
                <w:spacing w:val="-2"/>
                <w:sz w:val="24"/>
              </w:rPr>
              <w:t>）《中华人民共和国环境保护法》（</w:t>
            </w:r>
            <w:r w:rsidRPr="00A96D5C">
              <w:rPr>
                <w:spacing w:val="-2"/>
                <w:sz w:val="24"/>
              </w:rPr>
              <w:t>2014</w:t>
            </w:r>
            <w:r w:rsidRPr="00A96D5C">
              <w:rPr>
                <w:rFonts w:hint="eastAsia"/>
                <w:spacing w:val="-2"/>
                <w:sz w:val="24"/>
              </w:rPr>
              <w:t>年修订</w:t>
            </w:r>
            <w:r w:rsidRPr="00A96D5C">
              <w:rPr>
                <w:spacing w:val="-2"/>
                <w:sz w:val="24"/>
              </w:rPr>
              <w:t>），</w:t>
            </w:r>
            <w:r w:rsidRPr="00A96D5C">
              <w:rPr>
                <w:spacing w:val="-2"/>
                <w:sz w:val="24"/>
              </w:rPr>
              <w:t>2014.4.24</w:t>
            </w:r>
            <w:r w:rsidRPr="00A96D5C">
              <w:rPr>
                <w:rFonts w:hint="eastAsia"/>
                <w:spacing w:val="-2"/>
                <w:sz w:val="24"/>
              </w:rPr>
              <w:t>修订，</w:t>
            </w:r>
            <w:r w:rsidRPr="00A96D5C">
              <w:rPr>
                <w:rFonts w:hint="eastAsia"/>
                <w:spacing w:val="-2"/>
                <w:sz w:val="24"/>
              </w:rPr>
              <w:t>2015.1.1</w:t>
            </w:r>
            <w:r w:rsidRPr="00A96D5C">
              <w:rPr>
                <w:rFonts w:hint="eastAsia"/>
                <w:spacing w:val="-2"/>
                <w:sz w:val="24"/>
              </w:rPr>
              <w:t>施行</w:t>
            </w:r>
            <w:r w:rsidRPr="00A96D5C">
              <w:rPr>
                <w:spacing w:val="-2"/>
                <w:sz w:val="24"/>
              </w:rPr>
              <w:t>；</w:t>
            </w:r>
          </w:p>
          <w:p w14:paraId="24384927" w14:textId="77777777" w:rsidR="00DA1924" w:rsidRPr="00A96D5C" w:rsidRDefault="00DA1924" w:rsidP="00DA1924">
            <w:pPr>
              <w:adjustRightInd w:val="0"/>
              <w:snapToGrid w:val="0"/>
              <w:spacing w:line="360" w:lineRule="auto"/>
              <w:ind w:firstLine="482"/>
              <w:rPr>
                <w:spacing w:val="-2"/>
                <w:sz w:val="24"/>
              </w:rPr>
            </w:pPr>
            <w:r w:rsidRPr="00A96D5C">
              <w:rPr>
                <w:spacing w:val="-2"/>
                <w:sz w:val="24"/>
              </w:rPr>
              <w:t>（</w:t>
            </w:r>
            <w:r w:rsidRPr="00A96D5C">
              <w:rPr>
                <w:spacing w:val="-2"/>
                <w:sz w:val="24"/>
              </w:rPr>
              <w:t>2</w:t>
            </w:r>
            <w:r w:rsidRPr="00A96D5C">
              <w:rPr>
                <w:spacing w:val="-2"/>
                <w:sz w:val="24"/>
              </w:rPr>
              <w:t>）《中华人民共和国环境影响评价法》，</w:t>
            </w:r>
            <w:r w:rsidRPr="00A96D5C">
              <w:rPr>
                <w:rFonts w:hint="eastAsia"/>
                <w:spacing w:val="-2"/>
                <w:sz w:val="24"/>
              </w:rPr>
              <w:t>2018.12.29</w:t>
            </w:r>
            <w:r w:rsidRPr="00A96D5C">
              <w:rPr>
                <w:rFonts w:hint="eastAsia"/>
                <w:spacing w:val="-2"/>
                <w:sz w:val="24"/>
              </w:rPr>
              <w:t>修改并施行</w:t>
            </w:r>
            <w:r w:rsidRPr="00A96D5C">
              <w:rPr>
                <w:spacing w:val="-2"/>
                <w:sz w:val="24"/>
              </w:rPr>
              <w:t>；</w:t>
            </w:r>
          </w:p>
          <w:p w14:paraId="1E5B22EE" w14:textId="77777777" w:rsidR="00DA1924" w:rsidRPr="00A96D5C" w:rsidRDefault="00DA1924" w:rsidP="00DA1924">
            <w:pPr>
              <w:adjustRightInd w:val="0"/>
              <w:snapToGrid w:val="0"/>
              <w:spacing w:line="360" w:lineRule="auto"/>
              <w:ind w:firstLine="482"/>
              <w:rPr>
                <w:spacing w:val="-2"/>
                <w:sz w:val="24"/>
              </w:rPr>
            </w:pPr>
            <w:r w:rsidRPr="00A96D5C">
              <w:rPr>
                <w:spacing w:val="-2"/>
                <w:sz w:val="24"/>
              </w:rPr>
              <w:t>（</w:t>
            </w:r>
            <w:r w:rsidRPr="00A96D5C">
              <w:rPr>
                <w:spacing w:val="-2"/>
                <w:sz w:val="24"/>
              </w:rPr>
              <w:t>3</w:t>
            </w:r>
            <w:r w:rsidRPr="00A96D5C">
              <w:rPr>
                <w:spacing w:val="-2"/>
                <w:sz w:val="24"/>
              </w:rPr>
              <w:t>）《中华人民共和国大气污染防治法》，</w:t>
            </w:r>
            <w:r w:rsidRPr="00A96D5C">
              <w:rPr>
                <w:spacing w:val="-2"/>
                <w:sz w:val="24"/>
              </w:rPr>
              <w:t>2018.10.26</w:t>
            </w:r>
            <w:r w:rsidRPr="00A96D5C">
              <w:rPr>
                <w:rFonts w:hint="eastAsia"/>
                <w:spacing w:val="-2"/>
                <w:sz w:val="24"/>
              </w:rPr>
              <w:t>修订</w:t>
            </w:r>
            <w:r w:rsidRPr="00A96D5C">
              <w:rPr>
                <w:spacing w:val="-2"/>
                <w:sz w:val="24"/>
              </w:rPr>
              <w:t>；</w:t>
            </w:r>
            <w:r w:rsidRPr="00A96D5C">
              <w:rPr>
                <w:spacing w:val="-2"/>
                <w:sz w:val="24"/>
              </w:rPr>
              <w:t xml:space="preserve"> </w:t>
            </w:r>
          </w:p>
          <w:p w14:paraId="2957BC0F" w14:textId="77777777" w:rsidR="00DA1924" w:rsidRPr="00A96D5C" w:rsidRDefault="00DA1924" w:rsidP="00DA1924">
            <w:pPr>
              <w:adjustRightInd w:val="0"/>
              <w:snapToGrid w:val="0"/>
              <w:spacing w:line="360" w:lineRule="auto"/>
              <w:ind w:firstLine="482"/>
              <w:rPr>
                <w:spacing w:val="-2"/>
                <w:sz w:val="24"/>
              </w:rPr>
            </w:pPr>
            <w:r w:rsidRPr="00A96D5C">
              <w:rPr>
                <w:spacing w:val="-2"/>
                <w:sz w:val="24"/>
              </w:rPr>
              <w:t>（</w:t>
            </w:r>
            <w:r w:rsidRPr="00A96D5C">
              <w:rPr>
                <w:spacing w:val="-2"/>
                <w:sz w:val="24"/>
              </w:rPr>
              <w:t>4</w:t>
            </w:r>
            <w:r w:rsidRPr="00A96D5C">
              <w:rPr>
                <w:spacing w:val="-2"/>
                <w:sz w:val="24"/>
              </w:rPr>
              <w:t>）《中华人民共和国水污染防治法》，</w:t>
            </w:r>
            <w:r w:rsidRPr="00A96D5C">
              <w:rPr>
                <w:spacing w:val="-2"/>
                <w:sz w:val="24"/>
              </w:rPr>
              <w:t>2017.6.27</w:t>
            </w:r>
            <w:r w:rsidRPr="00A96D5C">
              <w:rPr>
                <w:rFonts w:hint="eastAsia"/>
                <w:spacing w:val="-2"/>
                <w:sz w:val="24"/>
              </w:rPr>
              <w:t>修订，</w:t>
            </w:r>
            <w:r w:rsidRPr="00A96D5C">
              <w:rPr>
                <w:rFonts w:hint="eastAsia"/>
                <w:spacing w:val="-2"/>
                <w:sz w:val="24"/>
              </w:rPr>
              <w:t>2018.1.1</w:t>
            </w:r>
            <w:r w:rsidRPr="00A96D5C">
              <w:rPr>
                <w:rFonts w:hint="eastAsia"/>
                <w:spacing w:val="-2"/>
                <w:sz w:val="24"/>
              </w:rPr>
              <w:t>施行</w:t>
            </w:r>
            <w:r w:rsidRPr="00A96D5C">
              <w:rPr>
                <w:spacing w:val="-2"/>
                <w:sz w:val="24"/>
              </w:rPr>
              <w:t>；</w:t>
            </w:r>
          </w:p>
          <w:p w14:paraId="25D65CC0" w14:textId="77777777" w:rsidR="00DA1924" w:rsidRPr="00A96D5C" w:rsidRDefault="00DA1924" w:rsidP="00DA1924">
            <w:pPr>
              <w:adjustRightInd w:val="0"/>
              <w:snapToGrid w:val="0"/>
              <w:spacing w:line="360" w:lineRule="auto"/>
              <w:ind w:firstLine="482"/>
              <w:rPr>
                <w:spacing w:val="-2"/>
                <w:sz w:val="24"/>
              </w:rPr>
            </w:pPr>
            <w:r w:rsidRPr="00A96D5C">
              <w:rPr>
                <w:spacing w:val="-2"/>
                <w:sz w:val="24"/>
              </w:rPr>
              <w:lastRenderedPageBreak/>
              <w:t>（</w:t>
            </w:r>
            <w:r w:rsidRPr="00A96D5C">
              <w:rPr>
                <w:spacing w:val="-2"/>
                <w:sz w:val="24"/>
              </w:rPr>
              <w:t>5</w:t>
            </w:r>
            <w:r w:rsidRPr="00A96D5C">
              <w:rPr>
                <w:spacing w:val="-2"/>
                <w:sz w:val="24"/>
              </w:rPr>
              <w:t>）《中华人民共和国环境噪声污染防治法》，</w:t>
            </w:r>
            <w:r w:rsidRPr="00A96D5C">
              <w:rPr>
                <w:rFonts w:hint="eastAsia"/>
                <w:spacing w:val="-2"/>
                <w:sz w:val="24"/>
              </w:rPr>
              <w:t>2018.12.29</w:t>
            </w:r>
            <w:r w:rsidRPr="00A96D5C">
              <w:rPr>
                <w:rFonts w:hint="eastAsia"/>
                <w:spacing w:val="-2"/>
                <w:sz w:val="24"/>
              </w:rPr>
              <w:t>修改并实施</w:t>
            </w:r>
            <w:r w:rsidRPr="00A96D5C">
              <w:rPr>
                <w:spacing w:val="-2"/>
                <w:sz w:val="24"/>
              </w:rPr>
              <w:t>；</w:t>
            </w:r>
          </w:p>
          <w:p w14:paraId="2BB0E84D" w14:textId="6978D71C" w:rsidR="00DA1924" w:rsidRPr="00A96D5C" w:rsidRDefault="00DA1924" w:rsidP="00DA1924">
            <w:pPr>
              <w:adjustRightInd w:val="0"/>
              <w:snapToGrid w:val="0"/>
              <w:spacing w:line="360" w:lineRule="auto"/>
              <w:ind w:firstLine="482"/>
              <w:rPr>
                <w:spacing w:val="-2"/>
                <w:sz w:val="24"/>
              </w:rPr>
            </w:pPr>
            <w:r w:rsidRPr="00A96D5C">
              <w:rPr>
                <w:spacing w:val="-2"/>
                <w:sz w:val="24"/>
              </w:rPr>
              <w:t>（</w:t>
            </w:r>
            <w:r w:rsidRPr="00A96D5C">
              <w:rPr>
                <w:spacing w:val="-2"/>
                <w:sz w:val="24"/>
              </w:rPr>
              <w:t>6</w:t>
            </w:r>
            <w:r w:rsidRPr="00A96D5C">
              <w:rPr>
                <w:spacing w:val="-2"/>
                <w:sz w:val="24"/>
              </w:rPr>
              <w:t>）</w:t>
            </w:r>
            <w:r w:rsidR="00C20449" w:rsidRPr="00A96D5C">
              <w:rPr>
                <w:spacing w:val="-2"/>
                <w:sz w:val="24"/>
              </w:rPr>
              <w:t>《中华人民共和国固体废物污染环境防治法》</w:t>
            </w:r>
            <w:r w:rsidR="00C20449" w:rsidRPr="00A96D5C">
              <w:rPr>
                <w:rFonts w:hint="eastAsia"/>
                <w:spacing w:val="-2"/>
                <w:sz w:val="24"/>
              </w:rPr>
              <w:t>，第十三届全国人民代表大会常务委员会第十七次会议</w:t>
            </w:r>
            <w:r w:rsidR="00C20449" w:rsidRPr="00A96D5C">
              <w:rPr>
                <w:rFonts w:hint="eastAsia"/>
                <w:spacing w:val="-2"/>
                <w:sz w:val="24"/>
              </w:rPr>
              <w:t>2020.4.29</w:t>
            </w:r>
            <w:r w:rsidR="00C20449" w:rsidRPr="00A96D5C">
              <w:rPr>
                <w:rFonts w:hint="eastAsia"/>
                <w:spacing w:val="-2"/>
                <w:sz w:val="24"/>
              </w:rPr>
              <w:t>修订，</w:t>
            </w:r>
            <w:r w:rsidR="00C20449" w:rsidRPr="00A96D5C">
              <w:rPr>
                <w:rFonts w:hint="eastAsia"/>
                <w:spacing w:val="-2"/>
                <w:sz w:val="24"/>
              </w:rPr>
              <w:t>2020.9.1</w:t>
            </w:r>
            <w:r w:rsidR="00C20449" w:rsidRPr="00A96D5C">
              <w:rPr>
                <w:rFonts w:hint="eastAsia"/>
                <w:spacing w:val="-2"/>
                <w:sz w:val="24"/>
              </w:rPr>
              <w:t>实施</w:t>
            </w:r>
            <w:r w:rsidR="00C20449" w:rsidRPr="00A96D5C">
              <w:rPr>
                <w:spacing w:val="-2"/>
                <w:sz w:val="24"/>
              </w:rPr>
              <w:t>；</w:t>
            </w:r>
          </w:p>
          <w:p w14:paraId="3CCC8E71" w14:textId="77777777"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7</w:t>
            </w:r>
            <w:r w:rsidRPr="00A96D5C">
              <w:rPr>
                <w:rFonts w:hint="eastAsia"/>
                <w:spacing w:val="-2"/>
                <w:sz w:val="24"/>
              </w:rPr>
              <w:t>）《中华人民共和国土壤污染防治法》，</w:t>
            </w:r>
            <w:r w:rsidRPr="00A96D5C">
              <w:rPr>
                <w:rFonts w:hint="eastAsia"/>
                <w:spacing w:val="-2"/>
                <w:sz w:val="24"/>
              </w:rPr>
              <w:t>2019.1.1</w:t>
            </w:r>
            <w:r w:rsidRPr="00A96D5C">
              <w:rPr>
                <w:rFonts w:hint="eastAsia"/>
                <w:spacing w:val="-2"/>
                <w:sz w:val="24"/>
              </w:rPr>
              <w:t>实施；</w:t>
            </w:r>
          </w:p>
          <w:p w14:paraId="0E814EEF" w14:textId="77777777"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8</w:t>
            </w:r>
            <w:r w:rsidRPr="00A96D5C">
              <w:rPr>
                <w:rFonts w:hint="eastAsia"/>
                <w:spacing w:val="-2"/>
                <w:sz w:val="24"/>
              </w:rPr>
              <w:t>）</w:t>
            </w:r>
            <w:r w:rsidRPr="00A96D5C">
              <w:rPr>
                <w:spacing w:val="-2"/>
                <w:sz w:val="24"/>
              </w:rPr>
              <w:t>《建设项目环境保护管理条例》，国务院令第</w:t>
            </w:r>
            <w:r w:rsidRPr="00A96D5C">
              <w:rPr>
                <w:spacing w:val="-2"/>
                <w:sz w:val="24"/>
              </w:rPr>
              <w:t>682</w:t>
            </w:r>
            <w:r w:rsidRPr="00A96D5C">
              <w:rPr>
                <w:spacing w:val="-2"/>
                <w:sz w:val="24"/>
              </w:rPr>
              <w:t>号，</w:t>
            </w:r>
            <w:r w:rsidRPr="00A96D5C">
              <w:rPr>
                <w:spacing w:val="-2"/>
                <w:sz w:val="24"/>
              </w:rPr>
              <w:t>2017.10.1</w:t>
            </w:r>
            <w:r w:rsidRPr="00A96D5C">
              <w:rPr>
                <w:spacing w:val="-2"/>
                <w:sz w:val="24"/>
              </w:rPr>
              <w:t>施行；</w:t>
            </w:r>
          </w:p>
          <w:p w14:paraId="11BDDE0D" w14:textId="77777777" w:rsidR="00DA1924" w:rsidRPr="00A96D5C" w:rsidRDefault="00DA1924" w:rsidP="00DA1924">
            <w:pPr>
              <w:adjustRightInd w:val="0"/>
              <w:snapToGrid w:val="0"/>
              <w:spacing w:line="360" w:lineRule="auto"/>
              <w:ind w:firstLineChars="200" w:firstLine="472"/>
              <w:rPr>
                <w:spacing w:val="-2"/>
                <w:sz w:val="24"/>
              </w:rPr>
            </w:pPr>
            <w:r w:rsidRPr="00A96D5C">
              <w:rPr>
                <w:rFonts w:hint="eastAsia"/>
                <w:spacing w:val="-2"/>
                <w:sz w:val="24"/>
              </w:rPr>
              <w:t>（</w:t>
            </w:r>
            <w:r w:rsidRPr="00A96D5C">
              <w:rPr>
                <w:rFonts w:hint="eastAsia"/>
                <w:spacing w:val="-2"/>
                <w:sz w:val="24"/>
              </w:rPr>
              <w:t>9</w:t>
            </w:r>
            <w:r w:rsidRPr="00A96D5C">
              <w:rPr>
                <w:rFonts w:hint="eastAsia"/>
                <w:spacing w:val="-2"/>
                <w:sz w:val="24"/>
              </w:rPr>
              <w:t>）</w:t>
            </w:r>
            <w:r w:rsidRPr="00A96D5C">
              <w:rPr>
                <w:spacing w:val="-2"/>
                <w:sz w:val="24"/>
              </w:rPr>
              <w:t>《建设项目环境影响评价分类管理名录》，环境保护部令第</w:t>
            </w:r>
            <w:r w:rsidRPr="00A96D5C">
              <w:rPr>
                <w:spacing w:val="-2"/>
                <w:sz w:val="24"/>
              </w:rPr>
              <w:t>44</w:t>
            </w:r>
            <w:r w:rsidRPr="00A96D5C">
              <w:rPr>
                <w:spacing w:val="-2"/>
                <w:sz w:val="24"/>
              </w:rPr>
              <w:t>号，</w:t>
            </w:r>
            <w:r w:rsidRPr="00A96D5C">
              <w:rPr>
                <w:spacing w:val="-2"/>
                <w:sz w:val="24"/>
              </w:rPr>
              <w:t>2016.12.7</w:t>
            </w:r>
            <w:r w:rsidRPr="00A96D5C">
              <w:rPr>
                <w:rFonts w:hint="eastAsia"/>
                <w:spacing w:val="-2"/>
                <w:sz w:val="24"/>
              </w:rPr>
              <w:t>通过，</w:t>
            </w:r>
            <w:r w:rsidRPr="00A96D5C">
              <w:rPr>
                <w:spacing w:val="-2"/>
                <w:sz w:val="24"/>
              </w:rPr>
              <w:t>2017.9.1</w:t>
            </w:r>
            <w:r w:rsidRPr="00A96D5C">
              <w:rPr>
                <w:spacing w:val="-2"/>
                <w:sz w:val="24"/>
              </w:rPr>
              <w:t>施行；</w:t>
            </w:r>
          </w:p>
          <w:p w14:paraId="3BFC472E" w14:textId="288A57A0" w:rsidR="00DA1924" w:rsidRPr="00A96D5C" w:rsidRDefault="00E55739" w:rsidP="00DA1924">
            <w:pPr>
              <w:adjustRightInd w:val="0"/>
              <w:snapToGrid w:val="0"/>
              <w:spacing w:line="360" w:lineRule="auto"/>
              <w:ind w:firstLineChars="200" w:firstLine="472"/>
              <w:rPr>
                <w:spacing w:val="-2"/>
                <w:sz w:val="24"/>
              </w:rPr>
            </w:pPr>
            <w:r w:rsidRPr="00A96D5C">
              <w:rPr>
                <w:rFonts w:hint="eastAsia"/>
                <w:spacing w:val="-2"/>
                <w:sz w:val="24"/>
              </w:rPr>
              <w:t>（</w:t>
            </w:r>
            <w:r w:rsidRPr="00A96D5C">
              <w:rPr>
                <w:rFonts w:hint="eastAsia"/>
                <w:spacing w:val="-2"/>
                <w:sz w:val="24"/>
              </w:rPr>
              <w:t>10</w:t>
            </w:r>
            <w:r w:rsidRPr="00A96D5C">
              <w:rPr>
                <w:rFonts w:hint="eastAsia"/>
                <w:spacing w:val="-2"/>
                <w:sz w:val="24"/>
              </w:rPr>
              <w:t>）</w:t>
            </w:r>
            <w:r w:rsidR="00DA1924" w:rsidRPr="00A96D5C">
              <w:rPr>
                <w:rFonts w:hint="eastAsia"/>
                <w:spacing w:val="-2"/>
                <w:sz w:val="24"/>
              </w:rPr>
              <w:t>《关于修改</w:t>
            </w:r>
            <w:r w:rsidR="00DA1924" w:rsidRPr="00A96D5C">
              <w:rPr>
                <w:rFonts w:hint="eastAsia"/>
                <w:spacing w:val="-2"/>
                <w:sz w:val="24"/>
              </w:rPr>
              <w:t>&lt;</w:t>
            </w:r>
            <w:r w:rsidR="00DA1924" w:rsidRPr="00A96D5C">
              <w:rPr>
                <w:rFonts w:hint="eastAsia"/>
                <w:spacing w:val="-2"/>
                <w:sz w:val="24"/>
              </w:rPr>
              <w:t>建设项目环境影响评价分类管理名录</w:t>
            </w:r>
            <w:r w:rsidR="00DA1924" w:rsidRPr="00A96D5C">
              <w:rPr>
                <w:rFonts w:hint="eastAsia"/>
                <w:spacing w:val="-2"/>
                <w:sz w:val="24"/>
              </w:rPr>
              <w:t>&gt;</w:t>
            </w:r>
            <w:r w:rsidR="00DA1924" w:rsidRPr="00A96D5C">
              <w:rPr>
                <w:rFonts w:hint="eastAsia"/>
                <w:spacing w:val="-2"/>
                <w:sz w:val="24"/>
              </w:rPr>
              <w:t>部分内容的决定》，生态环境部令第</w:t>
            </w:r>
            <w:r w:rsidR="00DA1924" w:rsidRPr="00A96D5C">
              <w:rPr>
                <w:rFonts w:hint="eastAsia"/>
                <w:spacing w:val="-2"/>
                <w:sz w:val="24"/>
              </w:rPr>
              <w:t>1</w:t>
            </w:r>
            <w:r w:rsidR="00DA1924" w:rsidRPr="00A96D5C">
              <w:rPr>
                <w:rFonts w:hint="eastAsia"/>
                <w:spacing w:val="-2"/>
                <w:sz w:val="24"/>
              </w:rPr>
              <w:t>号，</w:t>
            </w:r>
            <w:r w:rsidR="00DA1924" w:rsidRPr="00A96D5C">
              <w:rPr>
                <w:rFonts w:hint="eastAsia"/>
                <w:spacing w:val="-2"/>
                <w:sz w:val="24"/>
              </w:rPr>
              <w:t>2018.4.28</w:t>
            </w:r>
            <w:r w:rsidR="00DA1924" w:rsidRPr="00A96D5C">
              <w:rPr>
                <w:rFonts w:hint="eastAsia"/>
                <w:spacing w:val="-2"/>
                <w:sz w:val="24"/>
              </w:rPr>
              <w:t>施行；</w:t>
            </w:r>
          </w:p>
          <w:p w14:paraId="58437ADD" w14:textId="77777777" w:rsidR="004B096E" w:rsidRPr="00A96D5C" w:rsidRDefault="004B096E" w:rsidP="004B096E">
            <w:pPr>
              <w:adjustRightInd w:val="0"/>
              <w:snapToGrid w:val="0"/>
              <w:spacing w:line="360" w:lineRule="auto"/>
              <w:ind w:firstLineChars="200" w:firstLine="472"/>
              <w:rPr>
                <w:spacing w:val="-2"/>
                <w:sz w:val="24"/>
              </w:rPr>
            </w:pPr>
            <w:r w:rsidRPr="00A96D5C">
              <w:rPr>
                <w:rFonts w:hint="eastAsia"/>
                <w:spacing w:val="-2"/>
                <w:sz w:val="24"/>
              </w:rPr>
              <w:t>（</w:t>
            </w:r>
            <w:r w:rsidRPr="00A96D5C">
              <w:rPr>
                <w:rFonts w:hint="eastAsia"/>
                <w:spacing w:val="-2"/>
                <w:sz w:val="24"/>
              </w:rPr>
              <w:t>11</w:t>
            </w:r>
            <w:r w:rsidRPr="00A96D5C">
              <w:rPr>
                <w:rFonts w:hint="eastAsia"/>
                <w:spacing w:val="-2"/>
                <w:sz w:val="24"/>
              </w:rPr>
              <w:t>）《危险化学品安全管理条例》，国务院令第</w:t>
            </w:r>
            <w:r w:rsidRPr="00A96D5C">
              <w:rPr>
                <w:rFonts w:hint="eastAsia"/>
                <w:spacing w:val="-2"/>
                <w:sz w:val="24"/>
              </w:rPr>
              <w:t>645</w:t>
            </w:r>
            <w:r w:rsidRPr="00A96D5C">
              <w:rPr>
                <w:rFonts w:hint="eastAsia"/>
                <w:spacing w:val="-2"/>
                <w:sz w:val="24"/>
              </w:rPr>
              <w:t>号，</w:t>
            </w:r>
            <w:r w:rsidRPr="00A96D5C">
              <w:rPr>
                <w:rFonts w:hint="eastAsia"/>
                <w:spacing w:val="-2"/>
                <w:sz w:val="24"/>
              </w:rPr>
              <w:t>2013.12.7</w:t>
            </w:r>
            <w:r w:rsidRPr="00A96D5C">
              <w:rPr>
                <w:rFonts w:hint="eastAsia"/>
                <w:spacing w:val="-2"/>
                <w:sz w:val="24"/>
              </w:rPr>
              <w:t>修订；</w:t>
            </w:r>
          </w:p>
          <w:p w14:paraId="2FCD513E" w14:textId="77777777" w:rsidR="004B096E" w:rsidRPr="00A96D5C" w:rsidRDefault="004B096E" w:rsidP="004B096E">
            <w:pPr>
              <w:adjustRightInd w:val="0"/>
              <w:snapToGrid w:val="0"/>
              <w:spacing w:line="360" w:lineRule="auto"/>
              <w:ind w:firstLineChars="200" w:firstLine="472"/>
              <w:rPr>
                <w:spacing w:val="-2"/>
                <w:sz w:val="24"/>
              </w:rPr>
            </w:pPr>
            <w:r w:rsidRPr="00A96D5C">
              <w:rPr>
                <w:rFonts w:hint="eastAsia"/>
                <w:spacing w:val="-2"/>
                <w:sz w:val="24"/>
              </w:rPr>
              <w:t>（</w:t>
            </w:r>
            <w:r w:rsidRPr="00A96D5C">
              <w:rPr>
                <w:rFonts w:hint="eastAsia"/>
                <w:spacing w:val="-2"/>
                <w:sz w:val="24"/>
              </w:rPr>
              <w:t>12</w:t>
            </w:r>
            <w:r w:rsidRPr="00A96D5C">
              <w:rPr>
                <w:rFonts w:hint="eastAsia"/>
                <w:spacing w:val="-2"/>
                <w:sz w:val="24"/>
              </w:rPr>
              <w:t>）《国家危险废物名录（</w:t>
            </w:r>
            <w:r w:rsidRPr="00A96D5C">
              <w:rPr>
                <w:rFonts w:hint="eastAsia"/>
                <w:spacing w:val="-2"/>
                <w:sz w:val="24"/>
              </w:rPr>
              <w:t>2016</w:t>
            </w:r>
            <w:r w:rsidRPr="00A96D5C">
              <w:rPr>
                <w:rFonts w:hint="eastAsia"/>
                <w:spacing w:val="-2"/>
                <w:sz w:val="24"/>
              </w:rPr>
              <w:t>年版）》，</w:t>
            </w:r>
            <w:r w:rsidRPr="00A96D5C">
              <w:rPr>
                <w:rFonts w:hint="eastAsia"/>
                <w:spacing w:val="-2"/>
                <w:sz w:val="24"/>
              </w:rPr>
              <w:t>2016.8.1</w:t>
            </w:r>
            <w:r w:rsidRPr="00A96D5C">
              <w:rPr>
                <w:rFonts w:hint="eastAsia"/>
                <w:spacing w:val="-2"/>
                <w:sz w:val="24"/>
              </w:rPr>
              <w:t>修订后实施；</w:t>
            </w:r>
          </w:p>
          <w:p w14:paraId="78CA717C" w14:textId="23AD9EEA" w:rsidR="00DA1924" w:rsidRPr="00A96D5C" w:rsidRDefault="009A4083" w:rsidP="00B34A3E">
            <w:pPr>
              <w:adjustRightInd w:val="0"/>
              <w:snapToGrid w:val="0"/>
              <w:spacing w:line="360" w:lineRule="auto"/>
              <w:ind w:firstLine="482"/>
              <w:rPr>
                <w:spacing w:val="-2"/>
                <w:sz w:val="24"/>
              </w:rPr>
            </w:pPr>
            <w:r w:rsidRPr="00A96D5C">
              <w:rPr>
                <w:rFonts w:eastAsiaTheme="minorEastAsia"/>
                <w:spacing w:val="-2"/>
                <w:sz w:val="24"/>
              </w:rPr>
              <w:t>（</w:t>
            </w:r>
            <w:r w:rsidRPr="00A96D5C">
              <w:rPr>
                <w:rFonts w:eastAsiaTheme="minorEastAsia"/>
                <w:spacing w:val="-2"/>
                <w:sz w:val="24"/>
              </w:rPr>
              <w:t>13</w:t>
            </w:r>
            <w:r w:rsidRPr="00A96D5C">
              <w:rPr>
                <w:rFonts w:eastAsiaTheme="minorEastAsia"/>
                <w:spacing w:val="-2"/>
                <w:sz w:val="24"/>
              </w:rPr>
              <w:t>）</w:t>
            </w:r>
            <w:r w:rsidR="00DA1924" w:rsidRPr="00A96D5C">
              <w:rPr>
                <w:sz w:val="24"/>
              </w:rPr>
              <w:t>《关于印发大气污染防治行动计划的通知》，国务院国发</w:t>
            </w:r>
            <w:r w:rsidR="00DA1924" w:rsidRPr="00A96D5C">
              <w:rPr>
                <w:sz w:val="24"/>
              </w:rPr>
              <w:t>[2013]37</w:t>
            </w:r>
            <w:r w:rsidR="00DA1924" w:rsidRPr="00A96D5C">
              <w:rPr>
                <w:sz w:val="24"/>
              </w:rPr>
              <w:t>号，</w:t>
            </w:r>
            <w:r w:rsidR="00DA1924" w:rsidRPr="00A96D5C">
              <w:rPr>
                <w:sz w:val="24"/>
              </w:rPr>
              <w:t>2013.9.10</w:t>
            </w:r>
            <w:r w:rsidR="00DA1924" w:rsidRPr="00A96D5C">
              <w:rPr>
                <w:rFonts w:hint="eastAsia"/>
                <w:spacing w:val="-2"/>
                <w:sz w:val="24"/>
              </w:rPr>
              <w:t>；</w:t>
            </w:r>
          </w:p>
          <w:p w14:paraId="09709EE2" w14:textId="041DE906" w:rsidR="00DA1924" w:rsidRPr="00A96D5C" w:rsidRDefault="00DA1924" w:rsidP="00DA1924">
            <w:pPr>
              <w:adjustRightInd w:val="0"/>
              <w:snapToGrid w:val="0"/>
              <w:spacing w:line="360" w:lineRule="auto"/>
              <w:ind w:firstLineChars="200" w:firstLine="472"/>
              <w:rPr>
                <w:spacing w:val="-2"/>
                <w:sz w:val="24"/>
              </w:rPr>
            </w:pPr>
            <w:r w:rsidRPr="00A96D5C">
              <w:rPr>
                <w:rFonts w:hint="eastAsia"/>
                <w:spacing w:val="-2"/>
                <w:sz w:val="24"/>
              </w:rPr>
              <w:t>（</w:t>
            </w:r>
            <w:r w:rsidR="00B34A3E" w:rsidRPr="00A96D5C">
              <w:rPr>
                <w:rFonts w:hint="eastAsia"/>
                <w:spacing w:val="-2"/>
                <w:sz w:val="24"/>
              </w:rPr>
              <w:t>14</w:t>
            </w:r>
            <w:r w:rsidRPr="00A96D5C">
              <w:rPr>
                <w:rFonts w:hint="eastAsia"/>
                <w:spacing w:val="-2"/>
                <w:sz w:val="24"/>
              </w:rPr>
              <w:t>）《关于印发水污染防治行动计划的通知》，国务院国发</w:t>
            </w:r>
            <w:r w:rsidRPr="00A96D5C">
              <w:rPr>
                <w:rFonts w:hint="eastAsia"/>
                <w:spacing w:val="-2"/>
                <w:sz w:val="24"/>
              </w:rPr>
              <w:t>[2015]17</w:t>
            </w:r>
            <w:r w:rsidRPr="00A96D5C">
              <w:rPr>
                <w:rFonts w:hint="eastAsia"/>
                <w:spacing w:val="-2"/>
                <w:sz w:val="24"/>
              </w:rPr>
              <w:t>号，</w:t>
            </w:r>
            <w:r w:rsidRPr="00A96D5C">
              <w:rPr>
                <w:rFonts w:hint="eastAsia"/>
                <w:spacing w:val="-2"/>
                <w:sz w:val="24"/>
              </w:rPr>
              <w:t>2015.4.2</w:t>
            </w:r>
            <w:r w:rsidRPr="00A96D5C">
              <w:rPr>
                <w:rFonts w:hint="eastAsia"/>
                <w:spacing w:val="-2"/>
                <w:sz w:val="24"/>
              </w:rPr>
              <w:t>；</w:t>
            </w:r>
          </w:p>
          <w:p w14:paraId="408BE8E4" w14:textId="18D24149" w:rsidR="00DA1924" w:rsidRPr="00A96D5C" w:rsidRDefault="00DA1924" w:rsidP="00DA1924">
            <w:pPr>
              <w:adjustRightInd w:val="0"/>
              <w:snapToGrid w:val="0"/>
              <w:spacing w:line="360" w:lineRule="auto"/>
              <w:ind w:firstLineChars="200" w:firstLine="472"/>
              <w:rPr>
                <w:spacing w:val="-2"/>
                <w:sz w:val="24"/>
              </w:rPr>
            </w:pPr>
            <w:r w:rsidRPr="00A96D5C">
              <w:rPr>
                <w:rFonts w:hint="eastAsia"/>
                <w:spacing w:val="-2"/>
                <w:sz w:val="24"/>
              </w:rPr>
              <w:t>（</w:t>
            </w:r>
            <w:r w:rsidRPr="00A96D5C">
              <w:rPr>
                <w:rFonts w:hint="eastAsia"/>
                <w:spacing w:val="-2"/>
                <w:sz w:val="24"/>
              </w:rPr>
              <w:t>1</w:t>
            </w:r>
            <w:r w:rsidR="00B34A3E" w:rsidRPr="00A96D5C">
              <w:rPr>
                <w:rFonts w:hint="eastAsia"/>
                <w:spacing w:val="-2"/>
                <w:sz w:val="24"/>
              </w:rPr>
              <w:t>5</w:t>
            </w:r>
            <w:r w:rsidRPr="00A96D5C">
              <w:rPr>
                <w:rFonts w:hint="eastAsia"/>
                <w:spacing w:val="-2"/>
                <w:sz w:val="24"/>
              </w:rPr>
              <w:t>）《关于推进环境保护公众参与的指导意见》，</w:t>
            </w:r>
            <w:proofErr w:type="gramStart"/>
            <w:r w:rsidRPr="00A96D5C">
              <w:rPr>
                <w:rFonts w:hint="eastAsia"/>
                <w:spacing w:val="-2"/>
                <w:sz w:val="24"/>
              </w:rPr>
              <w:t>环办</w:t>
            </w:r>
            <w:proofErr w:type="gramEnd"/>
            <w:r w:rsidRPr="00A96D5C">
              <w:rPr>
                <w:rFonts w:hint="eastAsia"/>
                <w:spacing w:val="-2"/>
                <w:sz w:val="24"/>
              </w:rPr>
              <w:t>[2014]48</w:t>
            </w:r>
            <w:r w:rsidRPr="00A96D5C">
              <w:rPr>
                <w:rFonts w:hint="eastAsia"/>
                <w:spacing w:val="-2"/>
                <w:sz w:val="24"/>
              </w:rPr>
              <w:t>号，</w:t>
            </w:r>
            <w:r w:rsidRPr="00A96D5C">
              <w:rPr>
                <w:rFonts w:hint="eastAsia"/>
                <w:spacing w:val="-2"/>
                <w:sz w:val="24"/>
              </w:rPr>
              <w:t>2014.5.22</w:t>
            </w:r>
            <w:r w:rsidRPr="00A96D5C">
              <w:rPr>
                <w:rFonts w:hint="eastAsia"/>
                <w:spacing w:val="-2"/>
                <w:sz w:val="24"/>
              </w:rPr>
              <w:t>；</w:t>
            </w:r>
          </w:p>
          <w:p w14:paraId="527253C9" w14:textId="2F3D7812" w:rsidR="004B096E" w:rsidRPr="00A96D5C" w:rsidRDefault="004B096E" w:rsidP="004B096E">
            <w:pPr>
              <w:adjustRightInd w:val="0"/>
              <w:snapToGrid w:val="0"/>
              <w:spacing w:line="360" w:lineRule="auto"/>
              <w:ind w:firstLineChars="200" w:firstLine="472"/>
              <w:rPr>
                <w:spacing w:val="-2"/>
                <w:sz w:val="24"/>
              </w:rPr>
            </w:pPr>
            <w:r w:rsidRPr="00A96D5C">
              <w:rPr>
                <w:rFonts w:hint="eastAsia"/>
                <w:spacing w:val="-2"/>
                <w:sz w:val="24"/>
              </w:rPr>
              <w:t>（</w:t>
            </w:r>
            <w:r w:rsidR="009A4083" w:rsidRPr="00A96D5C">
              <w:rPr>
                <w:rFonts w:hint="eastAsia"/>
                <w:spacing w:val="-2"/>
                <w:sz w:val="24"/>
              </w:rPr>
              <w:t>1</w:t>
            </w:r>
            <w:r w:rsidR="00B34A3E" w:rsidRPr="00A96D5C">
              <w:rPr>
                <w:rFonts w:hint="eastAsia"/>
                <w:spacing w:val="-2"/>
                <w:sz w:val="24"/>
              </w:rPr>
              <w:t>6</w:t>
            </w:r>
            <w:r w:rsidRPr="00A96D5C">
              <w:rPr>
                <w:rFonts w:hint="eastAsia"/>
                <w:spacing w:val="-2"/>
                <w:sz w:val="24"/>
              </w:rPr>
              <w:t>）《关于印发</w:t>
            </w:r>
            <w:r w:rsidRPr="00A96D5C">
              <w:rPr>
                <w:rFonts w:hint="eastAsia"/>
                <w:spacing w:val="-2"/>
                <w:sz w:val="24"/>
              </w:rPr>
              <w:t>&lt;</w:t>
            </w:r>
            <w:r w:rsidRPr="00A96D5C">
              <w:rPr>
                <w:rFonts w:hint="eastAsia"/>
                <w:spacing w:val="-2"/>
                <w:sz w:val="24"/>
              </w:rPr>
              <w:t>企业事业单位突发环境事件应急预案备案管理办法</w:t>
            </w:r>
            <w:r w:rsidRPr="00A96D5C">
              <w:rPr>
                <w:rFonts w:hint="eastAsia"/>
                <w:spacing w:val="-2"/>
                <w:sz w:val="24"/>
              </w:rPr>
              <w:t>(</w:t>
            </w:r>
            <w:r w:rsidRPr="00A96D5C">
              <w:rPr>
                <w:rFonts w:hint="eastAsia"/>
                <w:spacing w:val="-2"/>
                <w:sz w:val="24"/>
              </w:rPr>
              <w:t>试行</w:t>
            </w:r>
            <w:r w:rsidRPr="00A96D5C">
              <w:rPr>
                <w:rFonts w:hint="eastAsia"/>
                <w:spacing w:val="-2"/>
                <w:sz w:val="24"/>
              </w:rPr>
              <w:t>)&gt;</w:t>
            </w:r>
            <w:r w:rsidRPr="00A96D5C">
              <w:rPr>
                <w:rFonts w:hint="eastAsia"/>
                <w:spacing w:val="-2"/>
                <w:sz w:val="24"/>
              </w:rPr>
              <w:t>的通知》，环发</w:t>
            </w:r>
            <w:r w:rsidRPr="00A96D5C">
              <w:rPr>
                <w:rFonts w:hint="eastAsia"/>
                <w:spacing w:val="-2"/>
                <w:sz w:val="24"/>
              </w:rPr>
              <w:t>[2015]4</w:t>
            </w:r>
            <w:r w:rsidRPr="00A96D5C">
              <w:rPr>
                <w:rFonts w:hint="eastAsia"/>
                <w:spacing w:val="-2"/>
                <w:sz w:val="24"/>
              </w:rPr>
              <w:t>号，</w:t>
            </w:r>
            <w:r w:rsidRPr="00A96D5C">
              <w:rPr>
                <w:rFonts w:hint="eastAsia"/>
                <w:spacing w:val="-2"/>
                <w:sz w:val="24"/>
              </w:rPr>
              <w:t>2015.1.8</w:t>
            </w:r>
            <w:r w:rsidRPr="00A96D5C">
              <w:rPr>
                <w:rFonts w:hint="eastAsia"/>
                <w:spacing w:val="-2"/>
                <w:sz w:val="24"/>
              </w:rPr>
              <w:t>；</w:t>
            </w:r>
          </w:p>
          <w:p w14:paraId="07052183" w14:textId="3EEE9436" w:rsidR="00DA1924" w:rsidRPr="00A96D5C" w:rsidRDefault="00DA1924" w:rsidP="00DA1924">
            <w:pPr>
              <w:adjustRightInd w:val="0"/>
              <w:snapToGrid w:val="0"/>
              <w:spacing w:line="360" w:lineRule="auto"/>
              <w:ind w:firstLineChars="200" w:firstLine="472"/>
              <w:rPr>
                <w:spacing w:val="-2"/>
                <w:sz w:val="24"/>
              </w:rPr>
            </w:pPr>
            <w:r w:rsidRPr="00A96D5C">
              <w:rPr>
                <w:rFonts w:hint="eastAsia"/>
                <w:spacing w:val="-2"/>
                <w:sz w:val="24"/>
              </w:rPr>
              <w:t>（</w:t>
            </w:r>
            <w:r w:rsidRPr="00A96D5C">
              <w:rPr>
                <w:rFonts w:hint="eastAsia"/>
                <w:spacing w:val="-2"/>
                <w:sz w:val="24"/>
              </w:rPr>
              <w:t>1</w:t>
            </w:r>
            <w:r w:rsidR="00B34A3E" w:rsidRPr="00A96D5C">
              <w:rPr>
                <w:rFonts w:hint="eastAsia"/>
                <w:spacing w:val="-2"/>
                <w:sz w:val="24"/>
              </w:rPr>
              <w:t>7</w:t>
            </w:r>
            <w:r w:rsidRPr="00A96D5C">
              <w:rPr>
                <w:rFonts w:hint="eastAsia"/>
                <w:spacing w:val="-2"/>
                <w:sz w:val="24"/>
              </w:rPr>
              <w:t>）《关于进一步加强环境影响评价管理防范环境风险的通知》，环发</w:t>
            </w:r>
            <w:r w:rsidRPr="00A96D5C">
              <w:rPr>
                <w:rFonts w:hint="eastAsia"/>
                <w:spacing w:val="-2"/>
                <w:sz w:val="24"/>
              </w:rPr>
              <w:t>[2012]77</w:t>
            </w:r>
            <w:r w:rsidRPr="00A96D5C">
              <w:rPr>
                <w:rFonts w:hint="eastAsia"/>
                <w:spacing w:val="-2"/>
                <w:sz w:val="24"/>
              </w:rPr>
              <w:t>号，</w:t>
            </w:r>
            <w:r w:rsidRPr="00A96D5C">
              <w:rPr>
                <w:rFonts w:hint="eastAsia"/>
                <w:spacing w:val="-2"/>
                <w:sz w:val="24"/>
              </w:rPr>
              <w:t>2012.7.3</w:t>
            </w:r>
            <w:r w:rsidRPr="00A96D5C">
              <w:rPr>
                <w:rFonts w:hint="eastAsia"/>
                <w:spacing w:val="-2"/>
                <w:sz w:val="24"/>
              </w:rPr>
              <w:t>；</w:t>
            </w:r>
          </w:p>
          <w:p w14:paraId="6AE349BF" w14:textId="2E668AC3" w:rsidR="00DA1924" w:rsidRPr="00A96D5C" w:rsidRDefault="00DA1924" w:rsidP="00DA1924">
            <w:pPr>
              <w:adjustRightInd w:val="0"/>
              <w:snapToGrid w:val="0"/>
              <w:spacing w:line="360" w:lineRule="auto"/>
              <w:ind w:firstLineChars="200" w:firstLine="472"/>
              <w:rPr>
                <w:spacing w:val="-2"/>
                <w:sz w:val="24"/>
              </w:rPr>
            </w:pPr>
            <w:r w:rsidRPr="00A96D5C">
              <w:rPr>
                <w:rFonts w:hint="eastAsia"/>
                <w:spacing w:val="-2"/>
                <w:sz w:val="24"/>
              </w:rPr>
              <w:t>（</w:t>
            </w:r>
            <w:r w:rsidR="00B34A3E" w:rsidRPr="00A96D5C">
              <w:rPr>
                <w:rFonts w:hint="eastAsia"/>
                <w:spacing w:val="-2"/>
                <w:sz w:val="24"/>
              </w:rPr>
              <w:t>18</w:t>
            </w:r>
            <w:r w:rsidRPr="00A96D5C">
              <w:rPr>
                <w:rFonts w:hint="eastAsia"/>
                <w:spacing w:val="-2"/>
                <w:sz w:val="24"/>
              </w:rPr>
              <w:t>）《关于印发</w:t>
            </w:r>
            <w:r w:rsidRPr="00A96D5C">
              <w:rPr>
                <w:rFonts w:hint="eastAsia"/>
                <w:spacing w:val="-2"/>
                <w:sz w:val="24"/>
              </w:rPr>
              <w:t>&lt;</w:t>
            </w:r>
            <w:r w:rsidRPr="00A96D5C">
              <w:rPr>
                <w:rFonts w:hint="eastAsia"/>
                <w:spacing w:val="-2"/>
                <w:sz w:val="24"/>
              </w:rPr>
              <w:t>建设项目主要污染物排放总量指标审核及管理暂行办法</w:t>
            </w:r>
            <w:r w:rsidRPr="00A96D5C">
              <w:rPr>
                <w:rFonts w:hint="eastAsia"/>
                <w:spacing w:val="-2"/>
                <w:sz w:val="24"/>
              </w:rPr>
              <w:t>&gt;</w:t>
            </w:r>
            <w:r w:rsidRPr="00A96D5C">
              <w:rPr>
                <w:rFonts w:hint="eastAsia"/>
                <w:spacing w:val="-2"/>
                <w:sz w:val="24"/>
              </w:rPr>
              <w:t>的通知》，环发</w:t>
            </w:r>
            <w:r w:rsidRPr="00A96D5C">
              <w:rPr>
                <w:rFonts w:hint="eastAsia"/>
                <w:spacing w:val="-2"/>
                <w:sz w:val="24"/>
              </w:rPr>
              <w:t>[2014]197</w:t>
            </w:r>
            <w:r w:rsidRPr="00A96D5C">
              <w:rPr>
                <w:rFonts w:hint="eastAsia"/>
                <w:spacing w:val="-2"/>
                <w:sz w:val="24"/>
              </w:rPr>
              <w:t>号，</w:t>
            </w:r>
            <w:r w:rsidRPr="00A96D5C">
              <w:rPr>
                <w:rFonts w:hint="eastAsia"/>
                <w:spacing w:val="-2"/>
                <w:sz w:val="24"/>
              </w:rPr>
              <w:t>2014.12.31</w:t>
            </w:r>
            <w:r w:rsidRPr="00A96D5C">
              <w:rPr>
                <w:rFonts w:hint="eastAsia"/>
                <w:spacing w:val="-2"/>
                <w:sz w:val="24"/>
              </w:rPr>
              <w:t>；</w:t>
            </w:r>
          </w:p>
          <w:p w14:paraId="2C911634" w14:textId="2969D23C" w:rsidR="004B096E" w:rsidRPr="00A96D5C" w:rsidRDefault="004B096E" w:rsidP="004B096E">
            <w:pPr>
              <w:adjustRightInd w:val="0"/>
              <w:snapToGrid w:val="0"/>
              <w:spacing w:line="360" w:lineRule="auto"/>
              <w:ind w:firstLineChars="200" w:firstLine="472"/>
              <w:rPr>
                <w:spacing w:val="-2"/>
                <w:sz w:val="24"/>
              </w:rPr>
            </w:pPr>
            <w:r w:rsidRPr="00A96D5C">
              <w:rPr>
                <w:rFonts w:hint="eastAsia"/>
                <w:spacing w:val="-2"/>
                <w:sz w:val="24"/>
              </w:rPr>
              <w:t>（</w:t>
            </w:r>
            <w:r w:rsidR="00B34A3E" w:rsidRPr="00A96D5C">
              <w:rPr>
                <w:rFonts w:hint="eastAsia"/>
                <w:spacing w:val="-2"/>
                <w:sz w:val="24"/>
              </w:rPr>
              <w:t>19</w:t>
            </w:r>
            <w:r w:rsidRPr="00A96D5C">
              <w:rPr>
                <w:rFonts w:hint="eastAsia"/>
                <w:spacing w:val="-2"/>
                <w:sz w:val="24"/>
              </w:rPr>
              <w:t>）</w:t>
            </w:r>
            <w:r w:rsidR="00B34A3E" w:rsidRPr="00A96D5C">
              <w:rPr>
                <w:rFonts w:hint="eastAsia"/>
                <w:spacing w:val="-2"/>
                <w:sz w:val="24"/>
              </w:rPr>
              <w:t>《建设项目环境影响评价文件分级审批规定》，中华人民共和国环境保护部令第</w:t>
            </w:r>
            <w:r w:rsidR="00B34A3E" w:rsidRPr="00A96D5C">
              <w:rPr>
                <w:rFonts w:hint="eastAsia"/>
                <w:spacing w:val="-2"/>
                <w:sz w:val="24"/>
              </w:rPr>
              <w:t>33</w:t>
            </w:r>
            <w:r w:rsidR="00B34A3E" w:rsidRPr="00A96D5C">
              <w:rPr>
                <w:rFonts w:hint="eastAsia"/>
                <w:spacing w:val="-2"/>
                <w:sz w:val="24"/>
              </w:rPr>
              <w:t>号，</w:t>
            </w:r>
            <w:r w:rsidR="00B34A3E" w:rsidRPr="00A96D5C">
              <w:rPr>
                <w:rFonts w:hint="eastAsia"/>
                <w:spacing w:val="-2"/>
                <w:sz w:val="24"/>
              </w:rPr>
              <w:t>2015.3.19</w:t>
            </w:r>
            <w:r w:rsidR="00B34A3E" w:rsidRPr="00A96D5C">
              <w:rPr>
                <w:rFonts w:hint="eastAsia"/>
                <w:spacing w:val="-2"/>
                <w:sz w:val="24"/>
              </w:rPr>
              <w:t>修订通过，</w:t>
            </w:r>
            <w:r w:rsidR="00B34A3E" w:rsidRPr="00A96D5C">
              <w:rPr>
                <w:rFonts w:hint="eastAsia"/>
                <w:spacing w:val="-2"/>
                <w:sz w:val="24"/>
              </w:rPr>
              <w:t>2015.6.1</w:t>
            </w:r>
            <w:r w:rsidR="00B34A3E" w:rsidRPr="00A96D5C">
              <w:rPr>
                <w:rFonts w:hint="eastAsia"/>
                <w:spacing w:val="-2"/>
                <w:sz w:val="24"/>
              </w:rPr>
              <w:t>施行；</w:t>
            </w:r>
          </w:p>
          <w:p w14:paraId="550D9F6F" w14:textId="113BB6FF" w:rsidR="00DA1924" w:rsidRPr="00A96D5C" w:rsidRDefault="00DA1924" w:rsidP="00DA1924">
            <w:pPr>
              <w:adjustRightInd w:val="0"/>
              <w:snapToGrid w:val="0"/>
              <w:spacing w:line="360" w:lineRule="auto"/>
              <w:ind w:firstLineChars="200" w:firstLine="472"/>
              <w:rPr>
                <w:spacing w:val="-2"/>
                <w:sz w:val="24"/>
              </w:rPr>
            </w:pPr>
            <w:r w:rsidRPr="00A96D5C">
              <w:rPr>
                <w:rFonts w:hint="eastAsia"/>
                <w:spacing w:val="-2"/>
                <w:sz w:val="24"/>
              </w:rPr>
              <w:t>（</w:t>
            </w:r>
            <w:r w:rsidR="004B096E" w:rsidRPr="00A96D5C">
              <w:rPr>
                <w:rFonts w:hint="eastAsia"/>
                <w:spacing w:val="-2"/>
                <w:sz w:val="24"/>
              </w:rPr>
              <w:t>2</w:t>
            </w:r>
            <w:r w:rsidR="006407DA" w:rsidRPr="00A96D5C">
              <w:rPr>
                <w:rFonts w:hint="eastAsia"/>
                <w:spacing w:val="-2"/>
                <w:sz w:val="24"/>
              </w:rPr>
              <w:t>0</w:t>
            </w:r>
            <w:r w:rsidRPr="00A96D5C">
              <w:rPr>
                <w:rFonts w:hint="eastAsia"/>
                <w:spacing w:val="-2"/>
                <w:sz w:val="24"/>
              </w:rPr>
              <w:t>）《关于以改善环境质量为核心加强环境影响评价管理的通知》，环环评</w:t>
            </w:r>
            <w:r w:rsidRPr="00A96D5C">
              <w:rPr>
                <w:rFonts w:hint="eastAsia"/>
                <w:spacing w:val="-2"/>
                <w:sz w:val="24"/>
              </w:rPr>
              <w:t>[2016]150</w:t>
            </w:r>
            <w:r w:rsidRPr="00A96D5C">
              <w:rPr>
                <w:rFonts w:hint="eastAsia"/>
                <w:spacing w:val="-2"/>
                <w:sz w:val="24"/>
              </w:rPr>
              <w:t>号，</w:t>
            </w:r>
            <w:r w:rsidRPr="00A96D5C">
              <w:rPr>
                <w:rFonts w:hint="eastAsia"/>
                <w:spacing w:val="-2"/>
                <w:sz w:val="24"/>
              </w:rPr>
              <w:t>2016.10.26</w:t>
            </w:r>
            <w:r w:rsidRPr="00A96D5C">
              <w:rPr>
                <w:rFonts w:hint="eastAsia"/>
                <w:spacing w:val="-2"/>
                <w:sz w:val="24"/>
              </w:rPr>
              <w:t>；</w:t>
            </w:r>
          </w:p>
          <w:p w14:paraId="06AA374D" w14:textId="756ED0F8" w:rsidR="00DA1924" w:rsidRPr="00A96D5C" w:rsidRDefault="00DA1924" w:rsidP="00DA1924">
            <w:pPr>
              <w:adjustRightInd w:val="0"/>
              <w:snapToGrid w:val="0"/>
              <w:spacing w:line="360" w:lineRule="auto"/>
              <w:ind w:firstLineChars="200" w:firstLine="472"/>
              <w:rPr>
                <w:spacing w:val="-2"/>
                <w:sz w:val="24"/>
              </w:rPr>
            </w:pPr>
            <w:r w:rsidRPr="00A96D5C">
              <w:rPr>
                <w:rFonts w:hint="eastAsia"/>
                <w:spacing w:val="-2"/>
                <w:sz w:val="24"/>
              </w:rPr>
              <w:t>（</w:t>
            </w:r>
            <w:r w:rsidR="004B096E" w:rsidRPr="00A96D5C">
              <w:rPr>
                <w:rFonts w:hint="eastAsia"/>
                <w:spacing w:val="-2"/>
                <w:sz w:val="24"/>
              </w:rPr>
              <w:t>2</w:t>
            </w:r>
            <w:r w:rsidR="006407DA" w:rsidRPr="00A96D5C">
              <w:rPr>
                <w:rFonts w:hint="eastAsia"/>
                <w:spacing w:val="-2"/>
                <w:sz w:val="24"/>
              </w:rPr>
              <w:t>1</w:t>
            </w:r>
            <w:r w:rsidRPr="00A96D5C">
              <w:rPr>
                <w:rFonts w:hint="eastAsia"/>
                <w:spacing w:val="-2"/>
                <w:sz w:val="24"/>
              </w:rPr>
              <w:t>）《国务院关于印发“十三五”生态环境保护规划的通知》（国发</w:t>
            </w:r>
            <w:r w:rsidRPr="00A96D5C">
              <w:rPr>
                <w:rFonts w:hint="eastAsia"/>
                <w:spacing w:val="-2"/>
                <w:sz w:val="24"/>
              </w:rPr>
              <w:t>[2016]65</w:t>
            </w:r>
            <w:r w:rsidRPr="00A96D5C">
              <w:rPr>
                <w:rFonts w:hint="eastAsia"/>
                <w:spacing w:val="-2"/>
                <w:sz w:val="24"/>
              </w:rPr>
              <w:t>号）；</w:t>
            </w:r>
          </w:p>
          <w:p w14:paraId="4B182D82" w14:textId="1E8F9048" w:rsidR="004B096E" w:rsidRPr="00A96D5C" w:rsidRDefault="00DA1924" w:rsidP="00695E5C">
            <w:pPr>
              <w:adjustRightInd w:val="0"/>
              <w:snapToGrid w:val="0"/>
              <w:spacing w:line="360" w:lineRule="auto"/>
              <w:ind w:firstLine="482"/>
              <w:rPr>
                <w:sz w:val="24"/>
              </w:rPr>
            </w:pPr>
            <w:r w:rsidRPr="00A96D5C">
              <w:rPr>
                <w:rFonts w:hint="eastAsia"/>
                <w:spacing w:val="-2"/>
                <w:sz w:val="24"/>
              </w:rPr>
              <w:t>（</w:t>
            </w:r>
            <w:r w:rsidR="004B096E" w:rsidRPr="00A96D5C">
              <w:rPr>
                <w:rFonts w:hint="eastAsia"/>
                <w:spacing w:val="-2"/>
                <w:sz w:val="24"/>
              </w:rPr>
              <w:t>2</w:t>
            </w:r>
            <w:r w:rsidR="006407DA" w:rsidRPr="00A96D5C">
              <w:rPr>
                <w:rFonts w:hint="eastAsia"/>
                <w:spacing w:val="-2"/>
                <w:sz w:val="24"/>
              </w:rPr>
              <w:t>2</w:t>
            </w:r>
            <w:r w:rsidRPr="00A96D5C">
              <w:rPr>
                <w:rFonts w:hint="eastAsia"/>
                <w:spacing w:val="-2"/>
                <w:sz w:val="24"/>
              </w:rPr>
              <w:t>）</w:t>
            </w:r>
            <w:r w:rsidRPr="00A96D5C">
              <w:rPr>
                <w:sz w:val="24"/>
              </w:rPr>
              <w:t>《国务院关于印发打赢蓝天保卫战三年行动计划的通知》，国发</w:t>
            </w:r>
            <w:r w:rsidRPr="00A96D5C">
              <w:rPr>
                <w:sz w:val="24"/>
              </w:rPr>
              <w:t>[2018]22</w:t>
            </w:r>
            <w:r w:rsidRPr="00A96D5C">
              <w:rPr>
                <w:sz w:val="24"/>
              </w:rPr>
              <w:t>号，</w:t>
            </w:r>
            <w:r w:rsidRPr="00A96D5C">
              <w:rPr>
                <w:sz w:val="24"/>
              </w:rPr>
              <w:t>2018.6.27</w:t>
            </w:r>
            <w:r w:rsidR="004B096E" w:rsidRPr="00A96D5C">
              <w:rPr>
                <w:sz w:val="24"/>
              </w:rPr>
              <w:t>；</w:t>
            </w:r>
          </w:p>
          <w:p w14:paraId="262A6222" w14:textId="77777777" w:rsidR="00DA1924" w:rsidRPr="00A96D5C" w:rsidRDefault="00DA1924" w:rsidP="00DA1924">
            <w:pPr>
              <w:tabs>
                <w:tab w:val="left" w:pos="2220"/>
              </w:tabs>
              <w:adjustRightInd w:val="0"/>
              <w:snapToGrid w:val="0"/>
              <w:spacing w:line="360" w:lineRule="auto"/>
              <w:rPr>
                <w:b/>
                <w:bCs/>
                <w:sz w:val="24"/>
              </w:rPr>
            </w:pPr>
            <w:r w:rsidRPr="00A96D5C">
              <w:rPr>
                <w:rFonts w:hint="eastAsia"/>
                <w:b/>
                <w:bCs/>
                <w:sz w:val="24"/>
              </w:rPr>
              <w:lastRenderedPageBreak/>
              <w:t>1.1.2.2</w:t>
            </w:r>
            <w:r w:rsidRPr="00A96D5C">
              <w:rPr>
                <w:rFonts w:hint="eastAsia"/>
                <w:b/>
                <w:bCs/>
                <w:sz w:val="24"/>
              </w:rPr>
              <w:t>地方法律法规</w:t>
            </w:r>
          </w:p>
          <w:p w14:paraId="43037051" w14:textId="77777777"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1</w:t>
            </w:r>
            <w:r w:rsidRPr="00A96D5C">
              <w:rPr>
                <w:rFonts w:hint="eastAsia"/>
                <w:spacing w:val="-2"/>
                <w:sz w:val="24"/>
              </w:rPr>
              <w:t>）</w:t>
            </w:r>
            <w:r w:rsidRPr="00A96D5C">
              <w:rPr>
                <w:spacing w:val="-2"/>
                <w:sz w:val="24"/>
              </w:rPr>
              <w:t>《浙江省大气污染防治条例》</w:t>
            </w:r>
            <w:r w:rsidRPr="00A96D5C">
              <w:rPr>
                <w:spacing w:val="-2"/>
                <w:sz w:val="24"/>
              </w:rPr>
              <w:t>(2016</w:t>
            </w:r>
            <w:r w:rsidRPr="00A96D5C">
              <w:rPr>
                <w:spacing w:val="-2"/>
                <w:sz w:val="24"/>
              </w:rPr>
              <w:t>年修订</w:t>
            </w:r>
            <w:r w:rsidRPr="00A96D5C">
              <w:rPr>
                <w:spacing w:val="-2"/>
                <w:sz w:val="24"/>
              </w:rPr>
              <w:t>)</w:t>
            </w:r>
            <w:r w:rsidRPr="00A96D5C">
              <w:rPr>
                <w:spacing w:val="-2"/>
                <w:sz w:val="24"/>
              </w:rPr>
              <w:t>，</w:t>
            </w:r>
            <w:r w:rsidRPr="00A96D5C">
              <w:rPr>
                <w:spacing w:val="-2"/>
                <w:sz w:val="24"/>
              </w:rPr>
              <w:t>2016.7.1</w:t>
            </w:r>
            <w:r w:rsidRPr="00A96D5C">
              <w:rPr>
                <w:spacing w:val="-2"/>
                <w:sz w:val="24"/>
              </w:rPr>
              <w:t>施行；</w:t>
            </w:r>
          </w:p>
          <w:p w14:paraId="75F8B594" w14:textId="77777777"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2</w:t>
            </w:r>
            <w:r w:rsidRPr="00A96D5C">
              <w:rPr>
                <w:rFonts w:hint="eastAsia"/>
                <w:spacing w:val="-2"/>
                <w:sz w:val="24"/>
              </w:rPr>
              <w:t>）</w:t>
            </w:r>
            <w:r w:rsidRPr="00A96D5C">
              <w:rPr>
                <w:spacing w:val="-2"/>
                <w:sz w:val="24"/>
              </w:rPr>
              <w:t>《浙江省水污染防治条例》</w:t>
            </w:r>
            <w:r w:rsidRPr="00A96D5C">
              <w:rPr>
                <w:spacing w:val="-2"/>
                <w:sz w:val="24"/>
              </w:rPr>
              <w:t>2017</w:t>
            </w:r>
            <w:r w:rsidRPr="00A96D5C">
              <w:rPr>
                <w:spacing w:val="-2"/>
                <w:sz w:val="24"/>
              </w:rPr>
              <w:t>年</w:t>
            </w:r>
            <w:r w:rsidRPr="00A96D5C">
              <w:rPr>
                <w:spacing w:val="-2"/>
                <w:sz w:val="24"/>
              </w:rPr>
              <w:t>11</w:t>
            </w:r>
            <w:r w:rsidRPr="00A96D5C">
              <w:rPr>
                <w:spacing w:val="-2"/>
                <w:sz w:val="24"/>
              </w:rPr>
              <w:t>月</w:t>
            </w:r>
            <w:r w:rsidRPr="00A96D5C">
              <w:rPr>
                <w:spacing w:val="-2"/>
                <w:sz w:val="24"/>
              </w:rPr>
              <w:t>30</w:t>
            </w:r>
            <w:r w:rsidRPr="00A96D5C">
              <w:rPr>
                <w:spacing w:val="-2"/>
                <w:sz w:val="24"/>
              </w:rPr>
              <w:t>日修订，浙江省第十二届人民代表大会常务委员会第四十五次会议通过，</w:t>
            </w:r>
            <w:r w:rsidRPr="00A96D5C">
              <w:rPr>
                <w:spacing w:val="-2"/>
                <w:sz w:val="24"/>
              </w:rPr>
              <w:t>2018</w:t>
            </w:r>
            <w:r w:rsidRPr="00A96D5C">
              <w:rPr>
                <w:spacing w:val="-2"/>
                <w:sz w:val="24"/>
              </w:rPr>
              <w:t>年</w:t>
            </w:r>
            <w:r w:rsidRPr="00A96D5C">
              <w:rPr>
                <w:spacing w:val="-2"/>
                <w:sz w:val="24"/>
              </w:rPr>
              <w:t>1</w:t>
            </w:r>
            <w:r w:rsidRPr="00A96D5C">
              <w:rPr>
                <w:spacing w:val="-2"/>
                <w:sz w:val="24"/>
              </w:rPr>
              <w:t>月</w:t>
            </w:r>
            <w:r w:rsidRPr="00A96D5C">
              <w:rPr>
                <w:spacing w:val="-2"/>
                <w:sz w:val="24"/>
              </w:rPr>
              <w:t>1</w:t>
            </w:r>
            <w:r w:rsidRPr="00A96D5C">
              <w:rPr>
                <w:spacing w:val="-2"/>
                <w:sz w:val="24"/>
              </w:rPr>
              <w:t>日施行；</w:t>
            </w:r>
          </w:p>
          <w:p w14:paraId="615AED05" w14:textId="77777777" w:rsidR="00DA1924" w:rsidRPr="00A96D5C" w:rsidRDefault="00DA1924" w:rsidP="00DA1924">
            <w:pPr>
              <w:adjustRightInd w:val="0"/>
              <w:snapToGrid w:val="0"/>
              <w:spacing w:line="360" w:lineRule="auto"/>
              <w:ind w:firstLine="482"/>
              <w:rPr>
                <w:sz w:val="24"/>
              </w:rPr>
            </w:pPr>
            <w:r w:rsidRPr="00A96D5C">
              <w:rPr>
                <w:rFonts w:hint="eastAsia"/>
                <w:spacing w:val="-2"/>
                <w:sz w:val="24"/>
              </w:rPr>
              <w:t>（</w:t>
            </w:r>
            <w:r w:rsidRPr="00A96D5C">
              <w:rPr>
                <w:rFonts w:hint="eastAsia"/>
                <w:spacing w:val="-2"/>
                <w:sz w:val="24"/>
              </w:rPr>
              <w:t>3</w:t>
            </w:r>
            <w:r w:rsidRPr="00A96D5C">
              <w:rPr>
                <w:rFonts w:hint="eastAsia"/>
                <w:spacing w:val="-2"/>
                <w:sz w:val="24"/>
              </w:rPr>
              <w:t>）</w:t>
            </w:r>
            <w:r w:rsidRPr="00A96D5C">
              <w:rPr>
                <w:sz w:val="24"/>
              </w:rPr>
              <w:t>《浙江省固体废物污染环境防治条例》</w:t>
            </w:r>
            <w:r w:rsidRPr="00A96D5C">
              <w:rPr>
                <w:sz w:val="24"/>
              </w:rPr>
              <w:t>2017</w:t>
            </w:r>
            <w:r w:rsidRPr="00A96D5C">
              <w:rPr>
                <w:sz w:val="24"/>
              </w:rPr>
              <w:t>年</w:t>
            </w:r>
            <w:r w:rsidRPr="00A96D5C">
              <w:rPr>
                <w:sz w:val="24"/>
              </w:rPr>
              <w:t>9</w:t>
            </w:r>
            <w:r w:rsidRPr="00A96D5C">
              <w:rPr>
                <w:sz w:val="24"/>
              </w:rPr>
              <w:t>月</w:t>
            </w:r>
            <w:r w:rsidRPr="00A96D5C">
              <w:rPr>
                <w:sz w:val="24"/>
              </w:rPr>
              <w:t>30</w:t>
            </w:r>
            <w:r w:rsidRPr="00A96D5C">
              <w:rPr>
                <w:sz w:val="24"/>
              </w:rPr>
              <w:t>日修订，浙江省第十二届人民代表大会常务委员会第四十四次会议通过；</w:t>
            </w:r>
          </w:p>
          <w:p w14:paraId="7843B533"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4</w:t>
            </w:r>
            <w:r w:rsidRPr="00A96D5C">
              <w:rPr>
                <w:rFonts w:hint="eastAsia"/>
                <w:sz w:val="24"/>
              </w:rPr>
              <w:t>）</w:t>
            </w:r>
            <w:r w:rsidRPr="00A96D5C">
              <w:rPr>
                <w:sz w:val="24"/>
              </w:rPr>
              <w:t>《浙江省建设项目环境保护管理办法》</w:t>
            </w:r>
            <w:r w:rsidRPr="00A96D5C">
              <w:rPr>
                <w:sz w:val="24"/>
              </w:rPr>
              <w:t>(</w:t>
            </w:r>
            <w:r w:rsidRPr="00A96D5C">
              <w:rPr>
                <w:sz w:val="24"/>
              </w:rPr>
              <w:t>修正</w:t>
            </w:r>
            <w:r w:rsidRPr="00A96D5C">
              <w:rPr>
                <w:sz w:val="24"/>
              </w:rPr>
              <w:t>)</w:t>
            </w:r>
            <w:r w:rsidRPr="00A96D5C">
              <w:rPr>
                <w:sz w:val="24"/>
              </w:rPr>
              <w:t>，浙江省人民政府令</w:t>
            </w:r>
            <w:r w:rsidRPr="00A96D5C">
              <w:rPr>
                <w:sz w:val="24"/>
              </w:rPr>
              <w:t>364</w:t>
            </w:r>
            <w:r w:rsidRPr="00A96D5C">
              <w:rPr>
                <w:sz w:val="24"/>
              </w:rPr>
              <w:t>号，</w:t>
            </w:r>
            <w:r w:rsidRPr="00A96D5C">
              <w:rPr>
                <w:sz w:val="24"/>
              </w:rPr>
              <w:t>2018.3.1</w:t>
            </w:r>
            <w:r w:rsidRPr="00A96D5C">
              <w:rPr>
                <w:sz w:val="24"/>
              </w:rPr>
              <w:t>施行；</w:t>
            </w:r>
          </w:p>
          <w:p w14:paraId="588B644E"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5</w:t>
            </w:r>
            <w:r w:rsidRPr="00A96D5C">
              <w:rPr>
                <w:rFonts w:hint="eastAsia"/>
                <w:sz w:val="24"/>
              </w:rPr>
              <w:t>）</w:t>
            </w:r>
            <w:r w:rsidRPr="00A96D5C">
              <w:rPr>
                <w:sz w:val="24"/>
              </w:rPr>
              <w:t>《浙江省水土保持条例</w:t>
            </w:r>
            <w:r w:rsidRPr="00A96D5C">
              <w:rPr>
                <w:sz w:val="24"/>
              </w:rPr>
              <w:t>(2017</w:t>
            </w:r>
            <w:r w:rsidRPr="00A96D5C">
              <w:rPr>
                <w:sz w:val="24"/>
              </w:rPr>
              <w:t>年修正</w:t>
            </w:r>
            <w:r w:rsidRPr="00A96D5C">
              <w:rPr>
                <w:sz w:val="24"/>
              </w:rPr>
              <w:t>)</w:t>
            </w:r>
            <w:r w:rsidRPr="00A96D5C">
              <w:rPr>
                <w:sz w:val="24"/>
              </w:rPr>
              <w:t>》，</w:t>
            </w:r>
            <w:r w:rsidRPr="00A96D5C">
              <w:rPr>
                <w:sz w:val="24"/>
              </w:rPr>
              <w:t>2017.9.30</w:t>
            </w:r>
            <w:r w:rsidRPr="00A96D5C">
              <w:rPr>
                <w:sz w:val="24"/>
              </w:rPr>
              <w:t>实施；</w:t>
            </w:r>
          </w:p>
          <w:p w14:paraId="679E7B69" w14:textId="77777777" w:rsidR="00CC5AE3" w:rsidRPr="00A96D5C" w:rsidRDefault="00CC5AE3" w:rsidP="00CC5AE3">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6</w:t>
            </w:r>
            <w:r w:rsidRPr="00A96D5C">
              <w:rPr>
                <w:rFonts w:hint="eastAsia"/>
                <w:spacing w:val="-2"/>
                <w:sz w:val="24"/>
              </w:rPr>
              <w:t>）</w:t>
            </w:r>
            <w:r w:rsidRPr="00A96D5C">
              <w:rPr>
                <w:spacing w:val="-2"/>
                <w:sz w:val="24"/>
              </w:rPr>
              <w:t>《浙江省人民政府办公厅关于印发浙江省建设项目环境影响评价文件分级审批管理办法的通知》，浙政办发</w:t>
            </w:r>
            <w:r w:rsidRPr="00A96D5C">
              <w:rPr>
                <w:spacing w:val="-2"/>
                <w:sz w:val="24"/>
              </w:rPr>
              <w:t>[2014]86</w:t>
            </w:r>
            <w:r w:rsidRPr="00A96D5C">
              <w:rPr>
                <w:spacing w:val="-2"/>
                <w:sz w:val="24"/>
              </w:rPr>
              <w:t>号，</w:t>
            </w:r>
            <w:r w:rsidRPr="00A96D5C">
              <w:rPr>
                <w:spacing w:val="-2"/>
                <w:sz w:val="24"/>
              </w:rPr>
              <w:t>2014.7.10</w:t>
            </w:r>
            <w:r w:rsidRPr="00A96D5C">
              <w:rPr>
                <w:spacing w:val="-2"/>
                <w:sz w:val="24"/>
              </w:rPr>
              <w:t>发布，</w:t>
            </w:r>
            <w:r w:rsidRPr="00A96D5C">
              <w:rPr>
                <w:spacing w:val="-2"/>
                <w:sz w:val="24"/>
              </w:rPr>
              <w:t>2014.7.25</w:t>
            </w:r>
            <w:r w:rsidRPr="00A96D5C">
              <w:rPr>
                <w:spacing w:val="-2"/>
                <w:sz w:val="24"/>
              </w:rPr>
              <w:t>实施；</w:t>
            </w:r>
          </w:p>
          <w:p w14:paraId="543825FC" w14:textId="77777777" w:rsidR="00CC5AE3" w:rsidRPr="00A96D5C" w:rsidRDefault="00CC5AE3" w:rsidP="00CC5AE3">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7</w:t>
            </w:r>
            <w:r w:rsidRPr="00A96D5C">
              <w:rPr>
                <w:rFonts w:hint="eastAsia"/>
                <w:spacing w:val="-2"/>
                <w:sz w:val="24"/>
              </w:rPr>
              <w:t>）</w:t>
            </w:r>
            <w:r w:rsidRPr="00A96D5C">
              <w:rPr>
                <w:spacing w:val="-2"/>
                <w:sz w:val="24"/>
              </w:rPr>
              <w:t>《关于印发</w:t>
            </w:r>
            <w:r w:rsidRPr="00A96D5C">
              <w:rPr>
                <w:spacing w:val="-2"/>
                <w:sz w:val="24"/>
              </w:rPr>
              <w:t>&lt;</w:t>
            </w:r>
            <w:r w:rsidRPr="00A96D5C">
              <w:rPr>
                <w:spacing w:val="-2"/>
                <w:sz w:val="24"/>
              </w:rPr>
              <w:t>浙江省建设项目主要污染物总量准入审核办法</w:t>
            </w:r>
            <w:r w:rsidRPr="00A96D5C">
              <w:rPr>
                <w:spacing w:val="-2"/>
                <w:sz w:val="24"/>
              </w:rPr>
              <w:t>(</w:t>
            </w:r>
            <w:r w:rsidRPr="00A96D5C">
              <w:rPr>
                <w:spacing w:val="-2"/>
                <w:sz w:val="24"/>
              </w:rPr>
              <w:t>试行</w:t>
            </w:r>
            <w:r w:rsidRPr="00A96D5C">
              <w:rPr>
                <w:spacing w:val="-2"/>
                <w:sz w:val="24"/>
              </w:rPr>
              <w:t>)&gt;</w:t>
            </w:r>
            <w:r w:rsidRPr="00A96D5C">
              <w:rPr>
                <w:spacing w:val="-2"/>
                <w:sz w:val="24"/>
              </w:rPr>
              <w:t>的通知》，浙江省环保厅，</w:t>
            </w:r>
            <w:proofErr w:type="gramStart"/>
            <w:r w:rsidRPr="00A96D5C">
              <w:rPr>
                <w:spacing w:val="-2"/>
                <w:sz w:val="24"/>
              </w:rPr>
              <w:t>浙环发</w:t>
            </w:r>
            <w:proofErr w:type="gramEnd"/>
            <w:r w:rsidRPr="00A96D5C">
              <w:rPr>
                <w:spacing w:val="-2"/>
                <w:sz w:val="24"/>
              </w:rPr>
              <w:t>[2012]10</w:t>
            </w:r>
            <w:r w:rsidRPr="00A96D5C">
              <w:rPr>
                <w:spacing w:val="-2"/>
                <w:sz w:val="24"/>
              </w:rPr>
              <w:t>号，</w:t>
            </w:r>
            <w:r w:rsidRPr="00A96D5C">
              <w:rPr>
                <w:spacing w:val="-2"/>
                <w:sz w:val="24"/>
              </w:rPr>
              <w:t>2012.2.24</w:t>
            </w:r>
            <w:r w:rsidRPr="00A96D5C">
              <w:rPr>
                <w:spacing w:val="-2"/>
                <w:sz w:val="24"/>
              </w:rPr>
              <w:t>；</w:t>
            </w:r>
          </w:p>
          <w:p w14:paraId="0B3AF123" w14:textId="2D46163C" w:rsidR="00CC5AE3" w:rsidRPr="00A96D5C" w:rsidRDefault="00D77CC0" w:rsidP="00D77CC0">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8</w:t>
            </w:r>
            <w:r w:rsidRPr="00A96D5C">
              <w:rPr>
                <w:rFonts w:hint="eastAsia"/>
                <w:spacing w:val="-2"/>
                <w:sz w:val="24"/>
              </w:rPr>
              <w:t>）</w:t>
            </w:r>
            <w:r w:rsidRPr="00A96D5C">
              <w:rPr>
                <w:spacing w:val="-2"/>
                <w:sz w:val="24"/>
              </w:rPr>
              <w:t>《关于印发浙江省土壤污染污染防治工作方案的通知》，浙江省人民政府浙政发</w:t>
            </w:r>
            <w:r w:rsidRPr="00A96D5C">
              <w:rPr>
                <w:spacing w:val="-2"/>
                <w:sz w:val="24"/>
              </w:rPr>
              <w:t>[2016]47</w:t>
            </w:r>
            <w:r w:rsidRPr="00A96D5C">
              <w:rPr>
                <w:spacing w:val="-2"/>
                <w:sz w:val="24"/>
              </w:rPr>
              <w:t>号，</w:t>
            </w:r>
            <w:r w:rsidRPr="00A96D5C">
              <w:rPr>
                <w:spacing w:val="-2"/>
                <w:sz w:val="24"/>
              </w:rPr>
              <w:t>2016.12.29</w:t>
            </w:r>
            <w:r w:rsidRPr="00A96D5C">
              <w:rPr>
                <w:spacing w:val="-2"/>
                <w:sz w:val="24"/>
              </w:rPr>
              <w:t>；</w:t>
            </w:r>
          </w:p>
          <w:p w14:paraId="3AA09672" w14:textId="68DF35CA" w:rsidR="00D77CC0" w:rsidRPr="00A96D5C" w:rsidRDefault="00D77CC0" w:rsidP="00D77CC0">
            <w:pPr>
              <w:adjustRightInd w:val="0"/>
              <w:snapToGrid w:val="0"/>
              <w:spacing w:line="360" w:lineRule="auto"/>
              <w:ind w:firstLine="482"/>
              <w:rPr>
                <w:sz w:val="24"/>
              </w:rPr>
            </w:pPr>
            <w:r w:rsidRPr="00A96D5C">
              <w:rPr>
                <w:rFonts w:hint="eastAsia"/>
                <w:spacing w:val="-2"/>
                <w:sz w:val="24"/>
              </w:rPr>
              <w:t>（</w:t>
            </w:r>
            <w:r w:rsidRPr="00A96D5C">
              <w:rPr>
                <w:rFonts w:hint="eastAsia"/>
                <w:spacing w:val="-2"/>
                <w:sz w:val="24"/>
              </w:rPr>
              <w:t>9</w:t>
            </w:r>
            <w:r w:rsidRPr="00A96D5C">
              <w:rPr>
                <w:rFonts w:hint="eastAsia"/>
                <w:spacing w:val="-2"/>
                <w:sz w:val="24"/>
              </w:rPr>
              <w:t>）</w:t>
            </w:r>
            <w:r w:rsidRPr="00A96D5C">
              <w:rPr>
                <w:sz w:val="24"/>
              </w:rPr>
              <w:t>《浙江省工业污染防治</w:t>
            </w:r>
            <w:r w:rsidRPr="00A96D5C">
              <w:rPr>
                <w:sz w:val="24"/>
              </w:rPr>
              <w:t>“</w:t>
            </w:r>
            <w:r w:rsidRPr="00A96D5C">
              <w:rPr>
                <w:sz w:val="24"/>
              </w:rPr>
              <w:t>十三五</w:t>
            </w:r>
            <w:r w:rsidRPr="00A96D5C">
              <w:rPr>
                <w:sz w:val="24"/>
              </w:rPr>
              <w:t>”</w:t>
            </w:r>
            <w:r w:rsidRPr="00A96D5C">
              <w:rPr>
                <w:sz w:val="24"/>
              </w:rPr>
              <w:t>规划》，</w:t>
            </w:r>
            <w:r w:rsidRPr="00A96D5C">
              <w:rPr>
                <w:sz w:val="24"/>
              </w:rPr>
              <w:t>2016.10.17</w:t>
            </w:r>
            <w:r w:rsidRPr="00A96D5C">
              <w:rPr>
                <w:sz w:val="24"/>
              </w:rPr>
              <w:t>起实施；</w:t>
            </w:r>
          </w:p>
          <w:p w14:paraId="64B97A95" w14:textId="5AF6D9AE" w:rsidR="00D77CC0" w:rsidRPr="00A96D5C" w:rsidRDefault="00D77CC0" w:rsidP="00D77CC0">
            <w:pPr>
              <w:adjustRightInd w:val="0"/>
              <w:snapToGrid w:val="0"/>
              <w:spacing w:line="360" w:lineRule="auto"/>
              <w:ind w:firstLine="482"/>
              <w:rPr>
                <w:sz w:val="24"/>
              </w:rPr>
            </w:pPr>
            <w:r w:rsidRPr="00A96D5C">
              <w:rPr>
                <w:rFonts w:hint="eastAsia"/>
                <w:sz w:val="24"/>
              </w:rPr>
              <w:t>（</w:t>
            </w:r>
            <w:r w:rsidRPr="00A96D5C">
              <w:rPr>
                <w:rFonts w:hint="eastAsia"/>
                <w:sz w:val="24"/>
              </w:rPr>
              <w:t>10</w:t>
            </w:r>
            <w:r w:rsidRPr="00A96D5C">
              <w:rPr>
                <w:rFonts w:hint="eastAsia"/>
                <w:sz w:val="24"/>
              </w:rPr>
              <w:t>）</w:t>
            </w:r>
            <w:r w:rsidRPr="00A96D5C">
              <w:rPr>
                <w:sz w:val="24"/>
              </w:rPr>
              <w:t>《关于印发浙江省大气污染防治</w:t>
            </w:r>
            <w:r w:rsidRPr="00A96D5C">
              <w:rPr>
                <w:sz w:val="24"/>
              </w:rPr>
              <w:t>“</w:t>
            </w:r>
            <w:r w:rsidRPr="00A96D5C">
              <w:rPr>
                <w:sz w:val="24"/>
              </w:rPr>
              <w:t>十三五</w:t>
            </w:r>
            <w:r w:rsidRPr="00A96D5C">
              <w:rPr>
                <w:sz w:val="24"/>
              </w:rPr>
              <w:t>”</w:t>
            </w:r>
            <w:r w:rsidRPr="00A96D5C">
              <w:rPr>
                <w:sz w:val="24"/>
              </w:rPr>
              <w:t>规划的通知》，</w:t>
            </w:r>
            <w:proofErr w:type="gramStart"/>
            <w:r w:rsidRPr="00A96D5C">
              <w:rPr>
                <w:sz w:val="24"/>
              </w:rPr>
              <w:t>浙发改</w:t>
            </w:r>
            <w:proofErr w:type="gramEnd"/>
            <w:r w:rsidRPr="00A96D5C">
              <w:rPr>
                <w:sz w:val="24"/>
              </w:rPr>
              <w:t>规划</w:t>
            </w:r>
            <w:r w:rsidRPr="00A96D5C">
              <w:rPr>
                <w:sz w:val="24"/>
              </w:rPr>
              <w:t>[2017]250</w:t>
            </w:r>
            <w:r w:rsidRPr="00A96D5C">
              <w:rPr>
                <w:sz w:val="24"/>
              </w:rPr>
              <w:t>号，</w:t>
            </w:r>
            <w:r w:rsidRPr="00A96D5C">
              <w:rPr>
                <w:sz w:val="24"/>
              </w:rPr>
              <w:t>2017.3.22</w:t>
            </w:r>
            <w:r w:rsidRPr="00A96D5C">
              <w:rPr>
                <w:sz w:val="24"/>
              </w:rPr>
              <w:t>；</w:t>
            </w:r>
          </w:p>
          <w:p w14:paraId="51B3AF64" w14:textId="00127844" w:rsidR="00D77CC0" w:rsidRPr="00A96D5C" w:rsidRDefault="00D77CC0" w:rsidP="00D77CC0">
            <w:pPr>
              <w:adjustRightInd w:val="0"/>
              <w:snapToGrid w:val="0"/>
              <w:spacing w:line="360" w:lineRule="auto"/>
              <w:ind w:firstLine="482"/>
              <w:rPr>
                <w:spacing w:val="-2"/>
                <w:sz w:val="24"/>
              </w:rPr>
            </w:pPr>
            <w:r w:rsidRPr="00A96D5C">
              <w:rPr>
                <w:rFonts w:hint="eastAsia"/>
                <w:sz w:val="24"/>
              </w:rPr>
              <w:t>（</w:t>
            </w:r>
            <w:r w:rsidRPr="00A96D5C">
              <w:rPr>
                <w:rFonts w:hint="eastAsia"/>
                <w:sz w:val="24"/>
              </w:rPr>
              <w:t>11</w:t>
            </w:r>
            <w:r w:rsidRPr="00A96D5C">
              <w:rPr>
                <w:rFonts w:hint="eastAsia"/>
                <w:sz w:val="24"/>
              </w:rPr>
              <w:t>）</w:t>
            </w:r>
            <w:r w:rsidRPr="00A96D5C">
              <w:rPr>
                <w:sz w:val="24"/>
              </w:rPr>
              <w:t>《关于印发</w:t>
            </w:r>
            <w:r w:rsidRPr="00A96D5C">
              <w:rPr>
                <w:sz w:val="24"/>
              </w:rPr>
              <w:t>&lt;</w:t>
            </w:r>
            <w:r w:rsidRPr="00A96D5C">
              <w:rPr>
                <w:sz w:val="24"/>
              </w:rPr>
              <w:t>浙江省环境保护厅建设项目环境影响评价公众参与和政府信息公开工作的实施细则</w:t>
            </w:r>
            <w:r w:rsidRPr="00A96D5C">
              <w:rPr>
                <w:sz w:val="24"/>
              </w:rPr>
              <w:t>(</w:t>
            </w:r>
            <w:r w:rsidRPr="00A96D5C">
              <w:rPr>
                <w:sz w:val="24"/>
              </w:rPr>
              <w:t>试行</w:t>
            </w:r>
            <w:r w:rsidRPr="00A96D5C">
              <w:rPr>
                <w:sz w:val="24"/>
              </w:rPr>
              <w:t>)&gt;</w:t>
            </w:r>
            <w:r w:rsidRPr="00A96D5C">
              <w:rPr>
                <w:sz w:val="24"/>
              </w:rPr>
              <w:t>的通知》，</w:t>
            </w:r>
            <w:proofErr w:type="gramStart"/>
            <w:r w:rsidRPr="00A96D5C">
              <w:rPr>
                <w:sz w:val="24"/>
              </w:rPr>
              <w:t>浙环发</w:t>
            </w:r>
            <w:proofErr w:type="gramEnd"/>
            <w:r w:rsidRPr="00A96D5C">
              <w:rPr>
                <w:sz w:val="24"/>
              </w:rPr>
              <w:t>[2014]28</w:t>
            </w:r>
            <w:r w:rsidRPr="00A96D5C">
              <w:rPr>
                <w:sz w:val="24"/>
              </w:rPr>
              <w:t>号，浙江省环保厅，</w:t>
            </w:r>
            <w:r w:rsidRPr="00A96D5C">
              <w:rPr>
                <w:sz w:val="24"/>
              </w:rPr>
              <w:t>2014.5.19</w:t>
            </w:r>
            <w:r w:rsidRPr="00A96D5C">
              <w:rPr>
                <w:sz w:val="24"/>
              </w:rPr>
              <w:t>；</w:t>
            </w:r>
          </w:p>
          <w:p w14:paraId="77F283F5" w14:textId="77777777" w:rsidR="00D77CC0" w:rsidRPr="00A96D5C" w:rsidRDefault="00D77CC0" w:rsidP="00D77CC0">
            <w:pPr>
              <w:adjustRightInd w:val="0"/>
              <w:snapToGrid w:val="0"/>
              <w:spacing w:line="360" w:lineRule="auto"/>
              <w:ind w:firstLine="482"/>
              <w:rPr>
                <w:sz w:val="24"/>
              </w:rPr>
            </w:pPr>
            <w:r w:rsidRPr="00A96D5C">
              <w:rPr>
                <w:rFonts w:hint="eastAsia"/>
                <w:spacing w:val="-2"/>
                <w:sz w:val="24"/>
              </w:rPr>
              <w:t>（</w:t>
            </w:r>
            <w:r w:rsidRPr="00A96D5C">
              <w:rPr>
                <w:rFonts w:hint="eastAsia"/>
                <w:spacing w:val="-2"/>
                <w:sz w:val="24"/>
              </w:rPr>
              <w:t>12</w:t>
            </w:r>
            <w:r w:rsidRPr="00A96D5C">
              <w:rPr>
                <w:rFonts w:hint="eastAsia"/>
                <w:spacing w:val="-2"/>
                <w:sz w:val="24"/>
              </w:rPr>
              <w:t>）</w:t>
            </w:r>
            <w:r w:rsidRPr="00A96D5C">
              <w:rPr>
                <w:sz w:val="24"/>
              </w:rPr>
              <w:t>《浙江省环境保护厅关于发布</w:t>
            </w:r>
            <w:r w:rsidRPr="00A96D5C">
              <w:rPr>
                <w:sz w:val="24"/>
              </w:rPr>
              <w:t>&lt;</w:t>
            </w:r>
            <w:r w:rsidRPr="00A96D5C">
              <w:rPr>
                <w:sz w:val="24"/>
              </w:rPr>
              <w:t>省环境保护主管部门负责审批环境影响评价文件的建设项目清单</w:t>
            </w:r>
            <w:r w:rsidRPr="00A96D5C">
              <w:rPr>
                <w:sz w:val="24"/>
              </w:rPr>
              <w:t>(2015</w:t>
            </w:r>
            <w:r w:rsidRPr="00A96D5C">
              <w:rPr>
                <w:sz w:val="24"/>
              </w:rPr>
              <w:t>年本</w:t>
            </w:r>
            <w:r w:rsidRPr="00A96D5C">
              <w:rPr>
                <w:sz w:val="24"/>
              </w:rPr>
              <w:t>)&gt;</w:t>
            </w:r>
            <w:r w:rsidRPr="00A96D5C">
              <w:rPr>
                <w:sz w:val="24"/>
              </w:rPr>
              <w:t>及</w:t>
            </w:r>
            <w:r w:rsidRPr="00A96D5C">
              <w:rPr>
                <w:sz w:val="24"/>
              </w:rPr>
              <w:t>&lt;</w:t>
            </w:r>
            <w:r w:rsidRPr="00A96D5C">
              <w:rPr>
                <w:sz w:val="24"/>
              </w:rPr>
              <w:t>设区市环境保护主管部门负责审批环境影响评价文件的重污染、高环境风险以及严重影响生态的建设项目清单</w:t>
            </w:r>
            <w:r w:rsidRPr="00A96D5C">
              <w:rPr>
                <w:sz w:val="24"/>
              </w:rPr>
              <w:t>(2015</w:t>
            </w:r>
            <w:r w:rsidRPr="00A96D5C">
              <w:rPr>
                <w:sz w:val="24"/>
              </w:rPr>
              <w:t>年本</w:t>
            </w:r>
            <w:r w:rsidRPr="00A96D5C">
              <w:rPr>
                <w:sz w:val="24"/>
              </w:rPr>
              <w:t>)&gt;</w:t>
            </w:r>
            <w:r w:rsidRPr="00A96D5C">
              <w:rPr>
                <w:sz w:val="24"/>
              </w:rPr>
              <w:t>的通知》，</w:t>
            </w:r>
            <w:proofErr w:type="gramStart"/>
            <w:r w:rsidRPr="00A96D5C">
              <w:rPr>
                <w:sz w:val="24"/>
              </w:rPr>
              <w:t>浙环发</w:t>
            </w:r>
            <w:proofErr w:type="gramEnd"/>
            <w:r w:rsidRPr="00A96D5C">
              <w:rPr>
                <w:sz w:val="24"/>
              </w:rPr>
              <w:t>[2015]38</w:t>
            </w:r>
            <w:r w:rsidRPr="00A96D5C">
              <w:rPr>
                <w:sz w:val="24"/>
              </w:rPr>
              <w:t>号，</w:t>
            </w:r>
            <w:r w:rsidRPr="00A96D5C">
              <w:rPr>
                <w:sz w:val="24"/>
              </w:rPr>
              <w:t>2015.9.23</w:t>
            </w:r>
            <w:r w:rsidRPr="00A96D5C">
              <w:rPr>
                <w:sz w:val="24"/>
              </w:rPr>
              <w:t>；</w:t>
            </w:r>
          </w:p>
          <w:p w14:paraId="2DBD521B" w14:textId="77777777" w:rsidR="00D77CC0" w:rsidRPr="00A96D5C" w:rsidRDefault="00D77CC0" w:rsidP="00D77CC0">
            <w:pPr>
              <w:adjustRightInd w:val="0"/>
              <w:snapToGrid w:val="0"/>
              <w:spacing w:line="360" w:lineRule="auto"/>
              <w:ind w:firstLine="482"/>
              <w:rPr>
                <w:sz w:val="24"/>
              </w:rPr>
            </w:pPr>
            <w:r w:rsidRPr="00A96D5C">
              <w:rPr>
                <w:rFonts w:hint="eastAsia"/>
                <w:sz w:val="24"/>
              </w:rPr>
              <w:t>（</w:t>
            </w:r>
            <w:r w:rsidRPr="00A96D5C">
              <w:rPr>
                <w:rFonts w:hint="eastAsia"/>
                <w:sz w:val="24"/>
              </w:rPr>
              <w:t>13</w:t>
            </w:r>
            <w:r w:rsidRPr="00A96D5C">
              <w:rPr>
                <w:rFonts w:hint="eastAsia"/>
                <w:sz w:val="24"/>
              </w:rPr>
              <w:t>）</w:t>
            </w:r>
            <w:r w:rsidRPr="00A96D5C">
              <w:rPr>
                <w:sz w:val="24"/>
              </w:rPr>
              <w:t>《浙江省人民政府关于发布浙江省生态保护红线的通知》，浙政发</w:t>
            </w:r>
            <w:r w:rsidRPr="00A96D5C">
              <w:rPr>
                <w:sz w:val="24"/>
              </w:rPr>
              <w:t>[2018]30</w:t>
            </w:r>
            <w:r w:rsidRPr="00A96D5C">
              <w:rPr>
                <w:sz w:val="24"/>
              </w:rPr>
              <w:t>号，</w:t>
            </w:r>
            <w:r w:rsidRPr="00A96D5C">
              <w:rPr>
                <w:sz w:val="24"/>
              </w:rPr>
              <w:t>2018.7.20</w:t>
            </w:r>
            <w:r w:rsidRPr="00A96D5C">
              <w:rPr>
                <w:sz w:val="24"/>
              </w:rPr>
              <w:t>；</w:t>
            </w:r>
          </w:p>
          <w:p w14:paraId="53039246" w14:textId="77777777" w:rsidR="00D77CC0" w:rsidRPr="00A96D5C" w:rsidRDefault="00D77CC0" w:rsidP="00D77CC0">
            <w:pPr>
              <w:adjustRightInd w:val="0"/>
              <w:snapToGrid w:val="0"/>
              <w:spacing w:line="360" w:lineRule="auto"/>
              <w:ind w:firstLine="482"/>
              <w:rPr>
                <w:sz w:val="24"/>
              </w:rPr>
            </w:pPr>
            <w:r w:rsidRPr="00A96D5C">
              <w:rPr>
                <w:rFonts w:hint="eastAsia"/>
                <w:sz w:val="24"/>
              </w:rPr>
              <w:t>（</w:t>
            </w:r>
            <w:r w:rsidRPr="00A96D5C">
              <w:rPr>
                <w:rFonts w:hint="eastAsia"/>
                <w:sz w:val="24"/>
              </w:rPr>
              <w:t>14</w:t>
            </w:r>
            <w:r w:rsidRPr="00A96D5C">
              <w:rPr>
                <w:rFonts w:hint="eastAsia"/>
                <w:sz w:val="24"/>
              </w:rPr>
              <w:t>）</w:t>
            </w:r>
            <w:r w:rsidRPr="00A96D5C">
              <w:rPr>
                <w:sz w:val="24"/>
              </w:rPr>
              <w:t>《浙江省人民政府关于印发浙江省打赢蓝天保卫战三年行动计划的通知》，浙政发</w:t>
            </w:r>
            <w:r w:rsidRPr="00A96D5C">
              <w:rPr>
                <w:sz w:val="24"/>
              </w:rPr>
              <w:t>[2018]35</w:t>
            </w:r>
            <w:r w:rsidRPr="00A96D5C">
              <w:rPr>
                <w:sz w:val="24"/>
              </w:rPr>
              <w:t>号，</w:t>
            </w:r>
            <w:r w:rsidRPr="00A96D5C">
              <w:rPr>
                <w:sz w:val="24"/>
              </w:rPr>
              <w:t>2018.9.25</w:t>
            </w:r>
            <w:r w:rsidRPr="00A96D5C">
              <w:rPr>
                <w:sz w:val="24"/>
              </w:rPr>
              <w:t>；</w:t>
            </w:r>
          </w:p>
          <w:p w14:paraId="3F45E445" w14:textId="4A32D2F0" w:rsidR="004B096E" w:rsidRPr="00A96D5C" w:rsidRDefault="00D77CC0" w:rsidP="00F1671D">
            <w:pPr>
              <w:adjustRightInd w:val="0"/>
              <w:snapToGrid w:val="0"/>
              <w:spacing w:line="360" w:lineRule="auto"/>
              <w:ind w:firstLine="482"/>
              <w:rPr>
                <w:sz w:val="24"/>
              </w:rPr>
            </w:pPr>
            <w:r w:rsidRPr="00A96D5C">
              <w:rPr>
                <w:sz w:val="24"/>
              </w:rPr>
              <w:lastRenderedPageBreak/>
              <w:t>（</w:t>
            </w:r>
            <w:r w:rsidRPr="00A96D5C">
              <w:rPr>
                <w:sz w:val="24"/>
              </w:rPr>
              <w:t>15</w:t>
            </w:r>
            <w:r w:rsidRPr="00A96D5C">
              <w:rPr>
                <w:sz w:val="24"/>
              </w:rPr>
              <w:t>）浙江省生态环境厅关于印发《浙江省</w:t>
            </w:r>
            <w:r w:rsidRPr="00A96D5C">
              <w:rPr>
                <w:sz w:val="24"/>
              </w:rPr>
              <w:t>“</w:t>
            </w:r>
            <w:r w:rsidRPr="00A96D5C">
              <w:rPr>
                <w:sz w:val="24"/>
              </w:rPr>
              <w:t>三线一单</w:t>
            </w:r>
            <w:r w:rsidRPr="00A96D5C">
              <w:rPr>
                <w:sz w:val="24"/>
              </w:rPr>
              <w:t>”</w:t>
            </w:r>
            <w:r w:rsidRPr="00A96D5C">
              <w:rPr>
                <w:sz w:val="24"/>
              </w:rPr>
              <w:t>生态环境分区管控方案》的通知，</w:t>
            </w:r>
            <w:proofErr w:type="gramStart"/>
            <w:r w:rsidRPr="00A96D5C">
              <w:rPr>
                <w:sz w:val="24"/>
              </w:rPr>
              <w:t>浙环发</w:t>
            </w:r>
            <w:proofErr w:type="gramEnd"/>
            <w:r w:rsidRPr="00A96D5C">
              <w:rPr>
                <w:sz w:val="24"/>
              </w:rPr>
              <w:t>[2020]7</w:t>
            </w:r>
            <w:r w:rsidRPr="00A96D5C">
              <w:rPr>
                <w:sz w:val="24"/>
              </w:rPr>
              <w:t>号，</w:t>
            </w:r>
            <w:r w:rsidRPr="00A96D5C">
              <w:rPr>
                <w:sz w:val="24"/>
              </w:rPr>
              <w:t>2020.5</w:t>
            </w:r>
            <w:r w:rsidR="00457859" w:rsidRPr="00A96D5C">
              <w:rPr>
                <w:sz w:val="24"/>
              </w:rPr>
              <w:t>；</w:t>
            </w:r>
          </w:p>
          <w:p w14:paraId="3C3240C5" w14:textId="1107F9A7" w:rsidR="00457859" w:rsidRPr="00A96D5C" w:rsidRDefault="00457859" w:rsidP="00F1671D">
            <w:pPr>
              <w:adjustRightInd w:val="0"/>
              <w:snapToGrid w:val="0"/>
              <w:spacing w:line="360" w:lineRule="auto"/>
              <w:ind w:firstLine="482"/>
              <w:rPr>
                <w:sz w:val="24"/>
              </w:rPr>
            </w:pPr>
            <w:r w:rsidRPr="00A96D5C">
              <w:rPr>
                <w:rFonts w:hint="eastAsia"/>
                <w:sz w:val="24"/>
              </w:rPr>
              <w:t>（</w:t>
            </w:r>
            <w:r w:rsidRPr="00A96D5C">
              <w:rPr>
                <w:rFonts w:hint="eastAsia"/>
                <w:sz w:val="24"/>
              </w:rPr>
              <w:t>16</w:t>
            </w:r>
            <w:r w:rsidRPr="00A96D5C">
              <w:rPr>
                <w:rFonts w:hint="eastAsia"/>
                <w:sz w:val="24"/>
              </w:rPr>
              <w:t>）嘉兴市生态环境局关于印发</w:t>
            </w:r>
            <w:r w:rsidRPr="00A96D5C">
              <w:rPr>
                <w:sz w:val="24"/>
              </w:rPr>
              <w:t>《</w:t>
            </w:r>
            <w:r w:rsidRPr="00A96D5C">
              <w:rPr>
                <w:rFonts w:hint="eastAsia"/>
                <w:sz w:val="24"/>
              </w:rPr>
              <w:t>嘉兴市“三线一单”生态环境分区管控方案</w:t>
            </w:r>
            <w:r w:rsidRPr="00A96D5C">
              <w:rPr>
                <w:sz w:val="24"/>
              </w:rPr>
              <w:t>》</w:t>
            </w:r>
            <w:r w:rsidRPr="00A96D5C">
              <w:rPr>
                <w:rFonts w:hint="eastAsia"/>
                <w:sz w:val="24"/>
              </w:rPr>
              <w:t>的通知，嘉环发</w:t>
            </w:r>
            <w:r w:rsidRPr="00A96D5C">
              <w:rPr>
                <w:rFonts w:hint="eastAsia"/>
                <w:sz w:val="24"/>
              </w:rPr>
              <w:t>[2020]66</w:t>
            </w:r>
            <w:r w:rsidRPr="00A96D5C">
              <w:rPr>
                <w:rFonts w:hint="eastAsia"/>
                <w:sz w:val="24"/>
              </w:rPr>
              <w:t>号，</w:t>
            </w:r>
            <w:r w:rsidR="00737177" w:rsidRPr="00A96D5C">
              <w:rPr>
                <w:rFonts w:hint="eastAsia"/>
                <w:sz w:val="24"/>
              </w:rPr>
              <w:t>2020.8.28</w:t>
            </w:r>
            <w:r w:rsidR="00037CC9" w:rsidRPr="00A96D5C">
              <w:rPr>
                <w:rFonts w:hint="eastAsia"/>
                <w:sz w:val="24"/>
              </w:rPr>
              <w:t>；</w:t>
            </w:r>
          </w:p>
          <w:p w14:paraId="0562CA83" w14:textId="173F5486" w:rsidR="00037CC9" w:rsidRPr="00A96D5C" w:rsidRDefault="00037CC9" w:rsidP="00F1671D">
            <w:pPr>
              <w:adjustRightInd w:val="0"/>
              <w:snapToGrid w:val="0"/>
              <w:spacing w:line="360" w:lineRule="auto"/>
              <w:ind w:firstLine="482"/>
              <w:rPr>
                <w:sz w:val="24"/>
              </w:rPr>
            </w:pPr>
            <w:r w:rsidRPr="00A96D5C">
              <w:rPr>
                <w:rFonts w:hint="eastAsia"/>
                <w:sz w:val="24"/>
              </w:rPr>
              <w:t>（</w:t>
            </w:r>
            <w:r w:rsidRPr="00A96D5C">
              <w:rPr>
                <w:rFonts w:hint="eastAsia"/>
                <w:sz w:val="24"/>
              </w:rPr>
              <w:t>17</w:t>
            </w:r>
            <w:r w:rsidRPr="00A96D5C">
              <w:rPr>
                <w:rFonts w:hint="eastAsia"/>
                <w:sz w:val="24"/>
              </w:rPr>
              <w:t>）关于印发《浙江省挥发性有机物深化治理与减排工作方案（</w:t>
            </w:r>
            <w:r w:rsidRPr="00A96D5C">
              <w:rPr>
                <w:rFonts w:hint="eastAsia"/>
                <w:sz w:val="24"/>
              </w:rPr>
              <w:t>2017-2020</w:t>
            </w:r>
            <w:r w:rsidRPr="00A96D5C">
              <w:rPr>
                <w:rFonts w:hint="eastAsia"/>
                <w:sz w:val="24"/>
              </w:rPr>
              <w:t>年）》的通知，</w:t>
            </w:r>
            <w:proofErr w:type="gramStart"/>
            <w:r w:rsidRPr="00A96D5C">
              <w:rPr>
                <w:rFonts w:hint="eastAsia"/>
                <w:sz w:val="24"/>
              </w:rPr>
              <w:t>浙环发</w:t>
            </w:r>
            <w:proofErr w:type="gramEnd"/>
            <w:r w:rsidRPr="00A96D5C">
              <w:rPr>
                <w:rFonts w:hint="eastAsia"/>
                <w:sz w:val="24"/>
              </w:rPr>
              <w:t>[2017]41</w:t>
            </w:r>
            <w:r w:rsidRPr="00A96D5C">
              <w:rPr>
                <w:rFonts w:hint="eastAsia"/>
                <w:sz w:val="24"/>
              </w:rPr>
              <w:t>号，</w:t>
            </w:r>
            <w:r w:rsidRPr="00A96D5C">
              <w:rPr>
                <w:rFonts w:hint="eastAsia"/>
                <w:sz w:val="24"/>
              </w:rPr>
              <w:t>2017.11.20</w:t>
            </w:r>
            <w:r w:rsidRPr="00A96D5C">
              <w:rPr>
                <w:rFonts w:hint="eastAsia"/>
                <w:sz w:val="24"/>
              </w:rPr>
              <w:t>；</w:t>
            </w:r>
          </w:p>
          <w:p w14:paraId="739A6195" w14:textId="314C8924" w:rsidR="00037CC9" w:rsidRPr="00A96D5C" w:rsidRDefault="00037CC9" w:rsidP="00F1671D">
            <w:pPr>
              <w:adjustRightInd w:val="0"/>
              <w:snapToGrid w:val="0"/>
              <w:spacing w:line="360" w:lineRule="auto"/>
              <w:ind w:firstLine="482"/>
              <w:rPr>
                <w:sz w:val="24"/>
              </w:rPr>
            </w:pPr>
            <w:r w:rsidRPr="00A96D5C">
              <w:rPr>
                <w:rFonts w:hint="eastAsia"/>
                <w:sz w:val="24"/>
              </w:rPr>
              <w:t>（</w:t>
            </w:r>
            <w:r w:rsidRPr="00A96D5C">
              <w:rPr>
                <w:rFonts w:hint="eastAsia"/>
                <w:sz w:val="24"/>
              </w:rPr>
              <w:t>18</w:t>
            </w:r>
            <w:r w:rsidRPr="00A96D5C">
              <w:rPr>
                <w:rFonts w:hint="eastAsia"/>
                <w:sz w:val="24"/>
              </w:rPr>
              <w:t>）关于转发《杭州市化纤行业挥发性有机物污染整治规范（试行）》等</w:t>
            </w:r>
            <w:r w:rsidRPr="00A96D5C">
              <w:rPr>
                <w:rFonts w:hint="eastAsia"/>
                <w:sz w:val="24"/>
              </w:rPr>
              <w:t>12</w:t>
            </w:r>
            <w:r w:rsidRPr="00A96D5C">
              <w:rPr>
                <w:rFonts w:hint="eastAsia"/>
                <w:sz w:val="24"/>
              </w:rPr>
              <w:t>个行业</w:t>
            </w:r>
            <w:r w:rsidRPr="00A96D5C">
              <w:rPr>
                <w:rFonts w:hint="eastAsia"/>
                <w:sz w:val="24"/>
              </w:rPr>
              <w:t>VOCs</w:t>
            </w:r>
            <w:r w:rsidRPr="00A96D5C">
              <w:rPr>
                <w:rFonts w:hint="eastAsia"/>
                <w:sz w:val="24"/>
              </w:rPr>
              <w:t>污染整治规范的通知，</w:t>
            </w:r>
            <w:proofErr w:type="gramStart"/>
            <w:r w:rsidRPr="00A96D5C">
              <w:rPr>
                <w:rFonts w:hint="eastAsia"/>
                <w:sz w:val="24"/>
              </w:rPr>
              <w:t>浙环办</w:t>
            </w:r>
            <w:proofErr w:type="gramEnd"/>
            <w:r w:rsidRPr="00A96D5C">
              <w:rPr>
                <w:rFonts w:hint="eastAsia"/>
                <w:sz w:val="24"/>
              </w:rPr>
              <w:t>函</w:t>
            </w:r>
            <w:r w:rsidRPr="00A96D5C">
              <w:rPr>
                <w:rFonts w:hint="eastAsia"/>
                <w:sz w:val="24"/>
              </w:rPr>
              <w:t>[2016]56</w:t>
            </w:r>
            <w:r w:rsidRPr="00A96D5C">
              <w:rPr>
                <w:rFonts w:hint="eastAsia"/>
                <w:sz w:val="24"/>
              </w:rPr>
              <w:t>号，</w:t>
            </w:r>
            <w:r w:rsidRPr="00A96D5C">
              <w:rPr>
                <w:rFonts w:hint="eastAsia"/>
                <w:sz w:val="24"/>
              </w:rPr>
              <w:t>2016.4.1</w:t>
            </w:r>
            <w:r w:rsidRPr="00A96D5C">
              <w:rPr>
                <w:rFonts w:hint="eastAsia"/>
                <w:sz w:val="24"/>
              </w:rPr>
              <w:t>。</w:t>
            </w:r>
          </w:p>
          <w:p w14:paraId="7752F76A" w14:textId="77777777" w:rsidR="00DA1924" w:rsidRPr="00A96D5C" w:rsidRDefault="00DA1924" w:rsidP="00DA1924">
            <w:pPr>
              <w:tabs>
                <w:tab w:val="left" w:pos="2220"/>
              </w:tabs>
              <w:adjustRightInd w:val="0"/>
              <w:snapToGrid w:val="0"/>
              <w:spacing w:line="360" w:lineRule="auto"/>
              <w:rPr>
                <w:b/>
                <w:bCs/>
                <w:sz w:val="24"/>
              </w:rPr>
            </w:pPr>
            <w:r w:rsidRPr="00A96D5C">
              <w:rPr>
                <w:rFonts w:hint="eastAsia"/>
                <w:b/>
                <w:bCs/>
                <w:sz w:val="24"/>
              </w:rPr>
              <w:t>1.1.2.3</w:t>
            </w:r>
            <w:r w:rsidRPr="00A96D5C">
              <w:rPr>
                <w:rFonts w:hint="eastAsia"/>
                <w:b/>
                <w:bCs/>
                <w:sz w:val="24"/>
              </w:rPr>
              <w:t>技术规范</w:t>
            </w:r>
          </w:p>
          <w:p w14:paraId="44EAA13B" w14:textId="77777777"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1</w:t>
            </w:r>
            <w:r w:rsidRPr="00A96D5C">
              <w:rPr>
                <w:rFonts w:hint="eastAsia"/>
                <w:spacing w:val="-2"/>
                <w:sz w:val="24"/>
              </w:rPr>
              <w:t>）</w:t>
            </w:r>
            <w:r w:rsidRPr="00A96D5C">
              <w:rPr>
                <w:spacing w:val="-2"/>
                <w:sz w:val="24"/>
              </w:rPr>
              <w:t>《建设项目环境影响评价技术导则</w:t>
            </w:r>
            <w:r w:rsidRPr="00A96D5C">
              <w:rPr>
                <w:spacing w:val="-2"/>
                <w:sz w:val="24"/>
              </w:rPr>
              <w:t xml:space="preserve"> </w:t>
            </w:r>
            <w:r w:rsidRPr="00A96D5C">
              <w:rPr>
                <w:spacing w:val="-2"/>
                <w:sz w:val="24"/>
              </w:rPr>
              <w:t>总纲》（</w:t>
            </w:r>
            <w:r w:rsidRPr="00A96D5C">
              <w:rPr>
                <w:spacing w:val="-2"/>
                <w:sz w:val="24"/>
              </w:rPr>
              <w:t>HJ2.1-2016</w:t>
            </w:r>
            <w:r w:rsidRPr="00A96D5C">
              <w:rPr>
                <w:spacing w:val="-2"/>
                <w:sz w:val="24"/>
              </w:rPr>
              <w:t>）；</w:t>
            </w:r>
          </w:p>
          <w:p w14:paraId="78383ADC" w14:textId="77777777"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2</w:t>
            </w:r>
            <w:r w:rsidRPr="00A96D5C">
              <w:rPr>
                <w:rFonts w:hint="eastAsia"/>
                <w:spacing w:val="-2"/>
                <w:sz w:val="24"/>
              </w:rPr>
              <w:t>）</w:t>
            </w:r>
            <w:r w:rsidRPr="00A96D5C">
              <w:rPr>
                <w:sz w:val="24"/>
              </w:rPr>
              <w:t>《环境影响评价技术导则</w:t>
            </w:r>
            <w:r w:rsidRPr="00A96D5C">
              <w:rPr>
                <w:sz w:val="24"/>
              </w:rPr>
              <w:t xml:space="preserve"> </w:t>
            </w:r>
            <w:r w:rsidRPr="00A96D5C">
              <w:rPr>
                <w:sz w:val="24"/>
              </w:rPr>
              <w:t>地表水环境》（</w:t>
            </w:r>
            <w:r w:rsidRPr="00A96D5C">
              <w:rPr>
                <w:sz w:val="24"/>
              </w:rPr>
              <w:t>HJ2.3-2018</w:t>
            </w:r>
            <w:r w:rsidRPr="00A96D5C">
              <w:rPr>
                <w:sz w:val="24"/>
              </w:rPr>
              <w:t>）；</w:t>
            </w:r>
          </w:p>
          <w:p w14:paraId="2036EF61" w14:textId="77777777"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3</w:t>
            </w:r>
            <w:r w:rsidRPr="00A96D5C">
              <w:rPr>
                <w:rFonts w:hint="eastAsia"/>
                <w:spacing w:val="-2"/>
                <w:sz w:val="24"/>
              </w:rPr>
              <w:t>）</w:t>
            </w:r>
            <w:r w:rsidRPr="00A96D5C">
              <w:rPr>
                <w:spacing w:val="-2"/>
                <w:sz w:val="24"/>
              </w:rPr>
              <w:t>《环境影响评价技术导则</w:t>
            </w:r>
            <w:r w:rsidRPr="00A96D5C">
              <w:rPr>
                <w:spacing w:val="-2"/>
                <w:sz w:val="24"/>
              </w:rPr>
              <w:t xml:space="preserve"> </w:t>
            </w:r>
            <w:r w:rsidRPr="00A96D5C">
              <w:rPr>
                <w:spacing w:val="-2"/>
                <w:sz w:val="24"/>
              </w:rPr>
              <w:t>大气环境》（</w:t>
            </w:r>
            <w:r w:rsidRPr="00A96D5C">
              <w:rPr>
                <w:spacing w:val="-2"/>
                <w:sz w:val="24"/>
              </w:rPr>
              <w:t>HJ2.2-2018</w:t>
            </w:r>
            <w:r w:rsidRPr="00A96D5C">
              <w:rPr>
                <w:spacing w:val="-2"/>
                <w:sz w:val="24"/>
              </w:rPr>
              <w:t>）；</w:t>
            </w:r>
          </w:p>
          <w:p w14:paraId="768A0D9D" w14:textId="77777777" w:rsidR="00DA1924" w:rsidRPr="00A96D5C" w:rsidRDefault="00DA1924" w:rsidP="00DA1924">
            <w:pPr>
              <w:adjustRightInd w:val="0"/>
              <w:snapToGrid w:val="0"/>
              <w:spacing w:line="360" w:lineRule="auto"/>
              <w:ind w:firstLine="482"/>
              <w:rPr>
                <w:sz w:val="24"/>
              </w:rPr>
            </w:pPr>
            <w:r w:rsidRPr="00A96D5C">
              <w:rPr>
                <w:rFonts w:hint="eastAsia"/>
                <w:spacing w:val="-2"/>
                <w:sz w:val="24"/>
              </w:rPr>
              <w:t>（</w:t>
            </w:r>
            <w:r w:rsidRPr="00A96D5C">
              <w:rPr>
                <w:rFonts w:hint="eastAsia"/>
                <w:spacing w:val="-2"/>
                <w:sz w:val="24"/>
              </w:rPr>
              <w:t>4</w:t>
            </w:r>
            <w:r w:rsidRPr="00A96D5C">
              <w:rPr>
                <w:rFonts w:hint="eastAsia"/>
                <w:spacing w:val="-2"/>
                <w:sz w:val="24"/>
              </w:rPr>
              <w:t>）《</w:t>
            </w:r>
            <w:r w:rsidRPr="00A96D5C">
              <w:rPr>
                <w:spacing w:val="-2"/>
                <w:sz w:val="24"/>
              </w:rPr>
              <w:t>环境影响评价技术导则</w:t>
            </w:r>
            <w:r w:rsidRPr="00A96D5C">
              <w:rPr>
                <w:spacing w:val="-2"/>
                <w:sz w:val="24"/>
              </w:rPr>
              <w:t xml:space="preserve"> </w:t>
            </w:r>
            <w:r w:rsidRPr="00A96D5C">
              <w:rPr>
                <w:spacing w:val="-2"/>
                <w:sz w:val="24"/>
              </w:rPr>
              <w:t>声环境</w:t>
            </w:r>
            <w:r w:rsidRPr="00A96D5C">
              <w:rPr>
                <w:rFonts w:hint="eastAsia"/>
                <w:spacing w:val="-2"/>
                <w:sz w:val="24"/>
              </w:rPr>
              <w:t>》</w:t>
            </w:r>
            <w:r w:rsidRPr="00A96D5C">
              <w:rPr>
                <w:sz w:val="24"/>
              </w:rPr>
              <w:t>（</w:t>
            </w:r>
            <w:r w:rsidRPr="00A96D5C">
              <w:rPr>
                <w:sz w:val="24"/>
              </w:rPr>
              <w:t>HJ2.4-2009</w:t>
            </w:r>
            <w:r w:rsidRPr="00A96D5C">
              <w:rPr>
                <w:sz w:val="24"/>
              </w:rPr>
              <w:t>）；</w:t>
            </w:r>
          </w:p>
          <w:p w14:paraId="293934C6"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5</w:t>
            </w:r>
            <w:r w:rsidRPr="00A96D5C">
              <w:rPr>
                <w:rFonts w:hint="eastAsia"/>
                <w:sz w:val="24"/>
              </w:rPr>
              <w:t>）《</w:t>
            </w:r>
            <w:r w:rsidRPr="00A96D5C">
              <w:rPr>
                <w:sz w:val="24"/>
              </w:rPr>
              <w:t>建设项目环境风险评价技术导则》</w:t>
            </w:r>
            <w:r w:rsidRPr="00A96D5C">
              <w:rPr>
                <w:rFonts w:hint="eastAsia"/>
                <w:sz w:val="24"/>
              </w:rPr>
              <w:t>（</w:t>
            </w:r>
            <w:r w:rsidRPr="00A96D5C">
              <w:rPr>
                <w:sz w:val="24"/>
              </w:rPr>
              <w:t>HJ169-2018</w:t>
            </w:r>
            <w:r w:rsidRPr="00A96D5C">
              <w:rPr>
                <w:sz w:val="24"/>
              </w:rPr>
              <w:t>）；</w:t>
            </w:r>
          </w:p>
          <w:p w14:paraId="12AA69C6"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6</w:t>
            </w:r>
            <w:r w:rsidRPr="00A96D5C">
              <w:rPr>
                <w:rFonts w:hint="eastAsia"/>
                <w:sz w:val="24"/>
              </w:rPr>
              <w:t>）</w:t>
            </w:r>
            <w:r w:rsidRPr="00A96D5C">
              <w:rPr>
                <w:sz w:val="24"/>
              </w:rPr>
              <w:t>《环境影响评价技术导则</w:t>
            </w:r>
            <w:r w:rsidRPr="00A96D5C">
              <w:rPr>
                <w:sz w:val="24"/>
              </w:rPr>
              <w:t xml:space="preserve"> </w:t>
            </w:r>
            <w:r w:rsidRPr="00A96D5C">
              <w:rPr>
                <w:sz w:val="24"/>
              </w:rPr>
              <w:t>生态影响》（</w:t>
            </w:r>
            <w:r w:rsidRPr="00A96D5C">
              <w:rPr>
                <w:sz w:val="24"/>
              </w:rPr>
              <w:t>HJ19-2011</w:t>
            </w:r>
            <w:r w:rsidRPr="00A96D5C">
              <w:rPr>
                <w:sz w:val="24"/>
              </w:rPr>
              <w:t>）；</w:t>
            </w:r>
          </w:p>
          <w:p w14:paraId="2EA87C3D"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7</w:t>
            </w:r>
            <w:r w:rsidRPr="00A96D5C">
              <w:rPr>
                <w:rFonts w:hint="eastAsia"/>
                <w:sz w:val="24"/>
              </w:rPr>
              <w:t>）</w:t>
            </w:r>
            <w:r w:rsidRPr="00A96D5C">
              <w:rPr>
                <w:sz w:val="24"/>
              </w:rPr>
              <w:t>《环境影响评价技术导则</w:t>
            </w:r>
            <w:r w:rsidRPr="00A96D5C">
              <w:rPr>
                <w:sz w:val="24"/>
              </w:rPr>
              <w:t xml:space="preserve"> </w:t>
            </w:r>
            <w:r w:rsidRPr="00A96D5C">
              <w:rPr>
                <w:sz w:val="24"/>
              </w:rPr>
              <w:t>地下水环境》（</w:t>
            </w:r>
            <w:r w:rsidRPr="00A96D5C">
              <w:rPr>
                <w:sz w:val="24"/>
              </w:rPr>
              <w:t>HJ610-2016</w:t>
            </w:r>
            <w:r w:rsidRPr="00A96D5C">
              <w:rPr>
                <w:sz w:val="24"/>
              </w:rPr>
              <w:t>）；</w:t>
            </w:r>
          </w:p>
          <w:p w14:paraId="10B3098E"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8</w:t>
            </w:r>
            <w:r w:rsidRPr="00A96D5C">
              <w:rPr>
                <w:rFonts w:hint="eastAsia"/>
                <w:sz w:val="24"/>
              </w:rPr>
              <w:t>）</w:t>
            </w:r>
            <w:r w:rsidRPr="00A96D5C">
              <w:rPr>
                <w:sz w:val="24"/>
              </w:rPr>
              <w:t>《环境影响评价技术导则</w:t>
            </w:r>
            <w:r w:rsidRPr="00A96D5C">
              <w:rPr>
                <w:sz w:val="24"/>
              </w:rPr>
              <w:t xml:space="preserve"> </w:t>
            </w:r>
            <w:r w:rsidRPr="00A96D5C">
              <w:rPr>
                <w:sz w:val="24"/>
              </w:rPr>
              <w:t>土壤环境（试行）》，</w:t>
            </w:r>
            <w:r w:rsidRPr="00A96D5C">
              <w:rPr>
                <w:sz w:val="24"/>
              </w:rPr>
              <w:t>HJ964-2018</w:t>
            </w:r>
            <w:r w:rsidRPr="00A96D5C">
              <w:rPr>
                <w:sz w:val="24"/>
              </w:rPr>
              <w:t>；</w:t>
            </w:r>
          </w:p>
          <w:p w14:paraId="3F823473"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9</w:t>
            </w:r>
            <w:r w:rsidRPr="00A96D5C">
              <w:rPr>
                <w:rFonts w:hint="eastAsia"/>
                <w:sz w:val="24"/>
              </w:rPr>
              <w:t>）</w:t>
            </w:r>
            <w:r w:rsidRPr="00A96D5C">
              <w:rPr>
                <w:sz w:val="24"/>
              </w:rPr>
              <w:t>《固体废物鉴别标准</w:t>
            </w:r>
            <w:r w:rsidRPr="00A96D5C">
              <w:rPr>
                <w:sz w:val="24"/>
              </w:rPr>
              <w:t xml:space="preserve"> </w:t>
            </w:r>
            <w:r w:rsidRPr="00A96D5C">
              <w:rPr>
                <w:sz w:val="24"/>
              </w:rPr>
              <w:t>通则》（</w:t>
            </w:r>
            <w:r w:rsidRPr="00A96D5C">
              <w:rPr>
                <w:sz w:val="24"/>
              </w:rPr>
              <w:t>GB34330-2017</w:t>
            </w:r>
            <w:r w:rsidRPr="00A96D5C">
              <w:rPr>
                <w:sz w:val="24"/>
              </w:rPr>
              <w:t>）；</w:t>
            </w:r>
          </w:p>
          <w:p w14:paraId="0122EB89"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Pr="00A96D5C">
              <w:rPr>
                <w:rFonts w:hint="eastAsia"/>
                <w:sz w:val="24"/>
              </w:rPr>
              <w:t>10</w:t>
            </w:r>
            <w:r w:rsidRPr="00A96D5C">
              <w:rPr>
                <w:rFonts w:hint="eastAsia"/>
                <w:sz w:val="24"/>
              </w:rPr>
              <w:t>）</w:t>
            </w:r>
            <w:r w:rsidRPr="00A96D5C">
              <w:rPr>
                <w:sz w:val="24"/>
              </w:rPr>
              <w:t>《浙江省建设项目环境影响评价技术要点》，</w:t>
            </w:r>
            <w:r w:rsidRPr="00A96D5C">
              <w:rPr>
                <w:sz w:val="24"/>
              </w:rPr>
              <w:t>2005.4</w:t>
            </w:r>
            <w:r w:rsidRPr="00A96D5C">
              <w:rPr>
                <w:sz w:val="24"/>
              </w:rPr>
              <w:t>修订，</w:t>
            </w:r>
            <w:r w:rsidRPr="00A96D5C">
              <w:rPr>
                <w:sz w:val="24"/>
              </w:rPr>
              <w:t>2005.5</w:t>
            </w:r>
            <w:r w:rsidRPr="00A96D5C">
              <w:rPr>
                <w:sz w:val="24"/>
              </w:rPr>
              <w:t>施行；</w:t>
            </w:r>
          </w:p>
          <w:p w14:paraId="33B28C62" w14:textId="77777777" w:rsidR="004B096E" w:rsidRPr="00A96D5C" w:rsidRDefault="004B096E" w:rsidP="004B096E">
            <w:pPr>
              <w:adjustRightInd w:val="0"/>
              <w:snapToGrid w:val="0"/>
              <w:spacing w:line="360" w:lineRule="auto"/>
              <w:ind w:firstLine="482"/>
              <w:rPr>
                <w:spacing w:val="-2"/>
                <w:sz w:val="24"/>
              </w:rPr>
            </w:pPr>
            <w:r w:rsidRPr="00A96D5C">
              <w:rPr>
                <w:spacing w:val="-2"/>
                <w:sz w:val="24"/>
              </w:rPr>
              <w:t>（</w:t>
            </w:r>
            <w:r w:rsidRPr="00A96D5C">
              <w:rPr>
                <w:spacing w:val="-2"/>
                <w:sz w:val="24"/>
              </w:rPr>
              <w:t>11</w:t>
            </w:r>
            <w:r w:rsidRPr="00A96D5C">
              <w:rPr>
                <w:spacing w:val="-2"/>
                <w:sz w:val="24"/>
              </w:rPr>
              <w:t>）《建设项目危险废物环境影响评价指南》，环保部公告</w:t>
            </w:r>
            <w:r w:rsidRPr="00A96D5C">
              <w:rPr>
                <w:spacing w:val="-2"/>
                <w:sz w:val="24"/>
              </w:rPr>
              <w:t>2017</w:t>
            </w:r>
            <w:r w:rsidRPr="00A96D5C">
              <w:rPr>
                <w:spacing w:val="-2"/>
                <w:sz w:val="24"/>
              </w:rPr>
              <w:t>年</w:t>
            </w:r>
            <w:r w:rsidRPr="00A96D5C">
              <w:rPr>
                <w:spacing w:val="-2"/>
                <w:sz w:val="24"/>
              </w:rPr>
              <w:t>43</w:t>
            </w:r>
            <w:r w:rsidRPr="00A96D5C">
              <w:rPr>
                <w:spacing w:val="-2"/>
                <w:sz w:val="24"/>
              </w:rPr>
              <w:t>号；</w:t>
            </w:r>
          </w:p>
          <w:p w14:paraId="63C06C7C" w14:textId="77777777" w:rsidR="004B096E" w:rsidRPr="00A96D5C" w:rsidRDefault="004B096E" w:rsidP="004B096E">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12</w:t>
            </w:r>
            <w:r w:rsidRPr="00A96D5C">
              <w:rPr>
                <w:rFonts w:hint="eastAsia"/>
                <w:spacing w:val="-2"/>
                <w:sz w:val="24"/>
              </w:rPr>
              <w:t>）</w:t>
            </w:r>
            <w:r w:rsidRPr="00A96D5C">
              <w:rPr>
                <w:spacing w:val="-2"/>
                <w:sz w:val="24"/>
              </w:rPr>
              <w:t>《危险废物鉴别技术规范》（</w:t>
            </w:r>
            <w:r w:rsidRPr="00A96D5C">
              <w:rPr>
                <w:spacing w:val="-2"/>
                <w:sz w:val="24"/>
              </w:rPr>
              <w:t>HJ/T298-2019</w:t>
            </w:r>
            <w:r w:rsidRPr="00A96D5C">
              <w:rPr>
                <w:spacing w:val="-2"/>
                <w:sz w:val="24"/>
              </w:rPr>
              <w:t>）；</w:t>
            </w:r>
          </w:p>
          <w:p w14:paraId="68D8E2BC" w14:textId="23507EBA" w:rsidR="00F1671D" w:rsidRPr="00A96D5C" w:rsidRDefault="00F1671D" w:rsidP="00F1671D">
            <w:pPr>
              <w:adjustRightInd w:val="0"/>
              <w:snapToGrid w:val="0"/>
              <w:spacing w:line="360" w:lineRule="auto"/>
              <w:ind w:firstLine="482"/>
              <w:rPr>
                <w:spacing w:val="-2"/>
                <w:sz w:val="24"/>
              </w:rPr>
            </w:pPr>
            <w:r w:rsidRPr="00A96D5C">
              <w:rPr>
                <w:spacing w:val="-2"/>
                <w:sz w:val="24"/>
              </w:rPr>
              <w:t>（</w:t>
            </w:r>
            <w:r w:rsidRPr="00A96D5C">
              <w:rPr>
                <w:spacing w:val="-2"/>
                <w:sz w:val="24"/>
              </w:rPr>
              <w:t>13</w:t>
            </w:r>
            <w:r w:rsidRPr="00A96D5C">
              <w:rPr>
                <w:spacing w:val="-2"/>
                <w:sz w:val="24"/>
              </w:rPr>
              <w:t>）《危险废物鉴别标准通则》（</w:t>
            </w:r>
            <w:r w:rsidRPr="00A96D5C">
              <w:rPr>
                <w:spacing w:val="-2"/>
                <w:sz w:val="24"/>
              </w:rPr>
              <w:t>GB5085.7-2019</w:t>
            </w:r>
            <w:r w:rsidRPr="00A96D5C">
              <w:rPr>
                <w:spacing w:val="-2"/>
                <w:sz w:val="24"/>
              </w:rPr>
              <w:t>）；</w:t>
            </w:r>
          </w:p>
          <w:p w14:paraId="680EB111" w14:textId="3E164B8E" w:rsidR="00DA1924" w:rsidRPr="00A96D5C" w:rsidRDefault="00DA1924" w:rsidP="00DA1924">
            <w:pPr>
              <w:adjustRightInd w:val="0"/>
              <w:snapToGrid w:val="0"/>
              <w:spacing w:line="360" w:lineRule="auto"/>
              <w:ind w:firstLine="482"/>
              <w:rPr>
                <w:sz w:val="24"/>
              </w:rPr>
            </w:pPr>
            <w:r w:rsidRPr="00A96D5C">
              <w:rPr>
                <w:rFonts w:hint="eastAsia"/>
                <w:spacing w:val="-2"/>
                <w:sz w:val="24"/>
              </w:rPr>
              <w:t>（</w:t>
            </w:r>
            <w:r w:rsidRPr="00A96D5C">
              <w:rPr>
                <w:rFonts w:hint="eastAsia"/>
                <w:spacing w:val="-2"/>
                <w:sz w:val="24"/>
              </w:rPr>
              <w:t>1</w:t>
            </w:r>
            <w:r w:rsidR="00F1671D" w:rsidRPr="00A96D5C">
              <w:rPr>
                <w:rFonts w:hint="eastAsia"/>
                <w:spacing w:val="-2"/>
                <w:sz w:val="24"/>
              </w:rPr>
              <w:t>4</w:t>
            </w:r>
            <w:r w:rsidRPr="00A96D5C">
              <w:rPr>
                <w:rFonts w:hint="eastAsia"/>
                <w:spacing w:val="-2"/>
                <w:sz w:val="24"/>
              </w:rPr>
              <w:t>）</w:t>
            </w:r>
            <w:r w:rsidRPr="00A96D5C">
              <w:rPr>
                <w:sz w:val="24"/>
              </w:rPr>
              <w:t>《污染源源强核算技术指南</w:t>
            </w:r>
            <w:r w:rsidRPr="00A96D5C">
              <w:rPr>
                <w:sz w:val="24"/>
              </w:rPr>
              <w:t xml:space="preserve"> </w:t>
            </w:r>
            <w:r w:rsidRPr="00A96D5C">
              <w:rPr>
                <w:sz w:val="24"/>
              </w:rPr>
              <w:t>准则》（</w:t>
            </w:r>
            <w:r w:rsidRPr="00A96D5C">
              <w:rPr>
                <w:sz w:val="24"/>
              </w:rPr>
              <w:t>HJ884-2018</w:t>
            </w:r>
            <w:r w:rsidRPr="00A96D5C">
              <w:rPr>
                <w:sz w:val="24"/>
              </w:rPr>
              <w:t>）</w:t>
            </w:r>
            <w:r w:rsidR="00F1671D" w:rsidRPr="00A96D5C">
              <w:rPr>
                <w:sz w:val="24"/>
              </w:rPr>
              <w:t>；</w:t>
            </w:r>
          </w:p>
          <w:p w14:paraId="389F34CE" w14:textId="77777777" w:rsidR="00F1671D" w:rsidRPr="00A96D5C" w:rsidRDefault="00F1671D" w:rsidP="00F1671D">
            <w:pPr>
              <w:adjustRightInd w:val="0"/>
              <w:snapToGrid w:val="0"/>
              <w:spacing w:line="360" w:lineRule="auto"/>
              <w:ind w:firstLine="482"/>
              <w:rPr>
                <w:spacing w:val="-2"/>
                <w:sz w:val="24"/>
              </w:rPr>
            </w:pPr>
            <w:r w:rsidRPr="00A96D5C">
              <w:rPr>
                <w:spacing w:val="-2"/>
                <w:sz w:val="24"/>
              </w:rPr>
              <w:t>（</w:t>
            </w:r>
            <w:r w:rsidRPr="00A96D5C">
              <w:rPr>
                <w:spacing w:val="-2"/>
                <w:sz w:val="24"/>
              </w:rPr>
              <w:t>15</w:t>
            </w:r>
            <w:r w:rsidRPr="00A96D5C">
              <w:rPr>
                <w:spacing w:val="-2"/>
                <w:sz w:val="24"/>
              </w:rPr>
              <w:t>）</w:t>
            </w:r>
            <w:r w:rsidRPr="00A96D5C">
              <w:rPr>
                <w:rFonts w:hint="eastAsia"/>
                <w:spacing w:val="-2"/>
                <w:sz w:val="24"/>
              </w:rPr>
              <w:t>《排污单位自行监测技术指南总则》（</w:t>
            </w:r>
            <w:r w:rsidRPr="00A96D5C">
              <w:rPr>
                <w:rFonts w:hint="eastAsia"/>
                <w:spacing w:val="-2"/>
                <w:sz w:val="24"/>
              </w:rPr>
              <w:t>HJ819-2017</w:t>
            </w:r>
            <w:r w:rsidRPr="00A96D5C">
              <w:rPr>
                <w:rFonts w:hint="eastAsia"/>
                <w:spacing w:val="-2"/>
                <w:sz w:val="24"/>
              </w:rPr>
              <w:t>）；</w:t>
            </w:r>
          </w:p>
          <w:p w14:paraId="024BFFC1" w14:textId="4EB98453" w:rsidR="00F1671D" w:rsidRPr="00A96D5C" w:rsidRDefault="00F1671D" w:rsidP="00F1671D">
            <w:pPr>
              <w:adjustRightInd w:val="0"/>
              <w:snapToGrid w:val="0"/>
              <w:spacing w:line="360" w:lineRule="auto"/>
              <w:ind w:firstLine="482"/>
              <w:rPr>
                <w:spacing w:val="-2"/>
                <w:sz w:val="24"/>
              </w:rPr>
            </w:pPr>
            <w:r w:rsidRPr="00A96D5C">
              <w:rPr>
                <w:spacing w:val="-2"/>
                <w:sz w:val="24"/>
              </w:rPr>
              <w:t>（</w:t>
            </w:r>
            <w:r w:rsidRPr="00A96D5C">
              <w:rPr>
                <w:spacing w:val="-2"/>
                <w:sz w:val="24"/>
              </w:rPr>
              <w:t>16</w:t>
            </w:r>
            <w:r w:rsidRPr="00A96D5C">
              <w:rPr>
                <w:spacing w:val="-2"/>
                <w:sz w:val="24"/>
              </w:rPr>
              <w:t>）</w:t>
            </w:r>
            <w:r w:rsidRPr="00A96D5C">
              <w:rPr>
                <w:rFonts w:hint="eastAsia"/>
                <w:spacing w:val="-2"/>
                <w:sz w:val="24"/>
              </w:rPr>
              <w:t>固定污染源排污许可分类管理名录（</w:t>
            </w:r>
            <w:r w:rsidRPr="00A96D5C">
              <w:rPr>
                <w:rFonts w:hint="eastAsia"/>
                <w:spacing w:val="-2"/>
                <w:sz w:val="24"/>
              </w:rPr>
              <w:t>2019</w:t>
            </w:r>
            <w:r w:rsidRPr="00A96D5C">
              <w:rPr>
                <w:rFonts w:hint="eastAsia"/>
                <w:spacing w:val="-2"/>
                <w:sz w:val="24"/>
              </w:rPr>
              <w:t>版）。</w:t>
            </w:r>
          </w:p>
          <w:p w14:paraId="16ABBD6F" w14:textId="77777777" w:rsidR="00DA1924" w:rsidRPr="00A96D5C" w:rsidRDefault="00DA1924" w:rsidP="00DA1924">
            <w:pPr>
              <w:tabs>
                <w:tab w:val="left" w:pos="2220"/>
              </w:tabs>
              <w:adjustRightInd w:val="0"/>
              <w:snapToGrid w:val="0"/>
              <w:spacing w:line="360" w:lineRule="auto"/>
              <w:rPr>
                <w:b/>
                <w:bCs/>
                <w:sz w:val="24"/>
              </w:rPr>
            </w:pPr>
            <w:r w:rsidRPr="00A96D5C">
              <w:rPr>
                <w:rFonts w:hint="eastAsia"/>
                <w:b/>
                <w:bCs/>
                <w:sz w:val="24"/>
              </w:rPr>
              <w:t>1.1.2.4</w:t>
            </w:r>
            <w:r w:rsidRPr="00A96D5C">
              <w:rPr>
                <w:rFonts w:hint="eastAsia"/>
                <w:b/>
                <w:bCs/>
                <w:sz w:val="24"/>
              </w:rPr>
              <w:t>相关产业政策及规划</w:t>
            </w:r>
          </w:p>
          <w:p w14:paraId="558F0026" w14:textId="479FD610" w:rsidR="00DA1924" w:rsidRPr="00A96D5C" w:rsidRDefault="00DA1924" w:rsidP="00DA1924">
            <w:pPr>
              <w:adjustRightInd w:val="0"/>
              <w:snapToGrid w:val="0"/>
              <w:spacing w:line="360" w:lineRule="auto"/>
              <w:ind w:firstLine="482"/>
              <w:rPr>
                <w:spacing w:val="-2"/>
                <w:sz w:val="24"/>
              </w:rPr>
            </w:pPr>
            <w:r w:rsidRPr="00A96D5C">
              <w:rPr>
                <w:spacing w:val="-2"/>
                <w:sz w:val="24"/>
              </w:rPr>
              <w:t>（</w:t>
            </w:r>
            <w:r w:rsidRPr="00A96D5C">
              <w:rPr>
                <w:spacing w:val="-2"/>
                <w:sz w:val="24"/>
              </w:rPr>
              <w:t>1</w:t>
            </w:r>
            <w:r w:rsidRPr="00A96D5C">
              <w:rPr>
                <w:spacing w:val="-2"/>
                <w:sz w:val="24"/>
              </w:rPr>
              <w:t>）</w:t>
            </w:r>
            <w:r w:rsidRPr="00A96D5C">
              <w:rPr>
                <w:rFonts w:hint="eastAsia"/>
                <w:spacing w:val="-2"/>
                <w:sz w:val="24"/>
              </w:rPr>
              <w:t>《</w:t>
            </w:r>
            <w:r w:rsidR="00A84F5F" w:rsidRPr="00A96D5C">
              <w:rPr>
                <w:rFonts w:hint="eastAsia"/>
                <w:spacing w:val="-2"/>
                <w:sz w:val="24"/>
              </w:rPr>
              <w:t>外商投资产业</w:t>
            </w:r>
            <w:r w:rsidRPr="00A96D5C">
              <w:rPr>
                <w:rFonts w:hint="eastAsia"/>
                <w:spacing w:val="-2"/>
                <w:sz w:val="24"/>
              </w:rPr>
              <w:t>指导目录</w:t>
            </w:r>
            <w:r w:rsidR="00A84F5F" w:rsidRPr="00A96D5C">
              <w:rPr>
                <w:rFonts w:hint="eastAsia"/>
                <w:spacing w:val="-2"/>
                <w:sz w:val="24"/>
              </w:rPr>
              <w:t>（</w:t>
            </w:r>
            <w:r w:rsidR="00A84F5F" w:rsidRPr="00A96D5C">
              <w:rPr>
                <w:rFonts w:hint="eastAsia"/>
                <w:spacing w:val="-2"/>
                <w:sz w:val="24"/>
              </w:rPr>
              <w:t>2017</w:t>
            </w:r>
            <w:r w:rsidR="00A84F5F" w:rsidRPr="00A96D5C">
              <w:rPr>
                <w:rFonts w:hint="eastAsia"/>
                <w:spacing w:val="-2"/>
                <w:sz w:val="24"/>
              </w:rPr>
              <w:t>年修订）</w:t>
            </w:r>
            <w:r w:rsidRPr="00A96D5C">
              <w:rPr>
                <w:rFonts w:hint="eastAsia"/>
                <w:spacing w:val="-2"/>
                <w:sz w:val="24"/>
              </w:rPr>
              <w:t>》，</w:t>
            </w:r>
            <w:r w:rsidRPr="00A96D5C">
              <w:rPr>
                <w:spacing w:val="-2"/>
                <w:sz w:val="24"/>
              </w:rPr>
              <w:t>中华人民共和国国家发展和改革委员会</w:t>
            </w:r>
            <w:r w:rsidR="00A84F5F" w:rsidRPr="00A96D5C">
              <w:rPr>
                <w:rFonts w:hint="eastAsia"/>
                <w:spacing w:val="-2"/>
                <w:sz w:val="24"/>
              </w:rPr>
              <w:t xml:space="preserve"> </w:t>
            </w:r>
            <w:r w:rsidR="00A84F5F" w:rsidRPr="00A96D5C">
              <w:rPr>
                <w:rFonts w:hint="eastAsia"/>
                <w:spacing w:val="-2"/>
                <w:sz w:val="24"/>
              </w:rPr>
              <w:t>中华人民共和国</w:t>
            </w:r>
            <w:r w:rsidR="00BF7A3E" w:rsidRPr="00A96D5C">
              <w:rPr>
                <w:rFonts w:hint="eastAsia"/>
                <w:spacing w:val="-2"/>
                <w:sz w:val="24"/>
              </w:rPr>
              <w:t>商务部</w:t>
            </w:r>
            <w:r w:rsidRPr="00A96D5C">
              <w:rPr>
                <w:spacing w:val="-2"/>
                <w:sz w:val="24"/>
              </w:rPr>
              <w:t>令第</w:t>
            </w:r>
            <w:r w:rsidRPr="00A96D5C">
              <w:rPr>
                <w:rFonts w:hint="eastAsia"/>
                <w:spacing w:val="-2"/>
                <w:sz w:val="24"/>
              </w:rPr>
              <w:t>29</w:t>
            </w:r>
            <w:r w:rsidRPr="00A96D5C">
              <w:rPr>
                <w:spacing w:val="-2"/>
                <w:sz w:val="24"/>
              </w:rPr>
              <w:t>号，</w:t>
            </w:r>
            <w:r w:rsidRPr="00A96D5C">
              <w:rPr>
                <w:rFonts w:hint="eastAsia"/>
                <w:spacing w:val="-2"/>
                <w:sz w:val="24"/>
              </w:rPr>
              <w:t>20</w:t>
            </w:r>
            <w:r w:rsidR="00BF7A3E" w:rsidRPr="00A96D5C">
              <w:rPr>
                <w:rFonts w:hint="eastAsia"/>
                <w:spacing w:val="-2"/>
                <w:sz w:val="24"/>
              </w:rPr>
              <w:t>17</w:t>
            </w:r>
            <w:r w:rsidRPr="00A96D5C">
              <w:rPr>
                <w:rFonts w:hint="eastAsia"/>
                <w:spacing w:val="-2"/>
                <w:sz w:val="24"/>
              </w:rPr>
              <w:t>.</w:t>
            </w:r>
            <w:r w:rsidR="00BF7A3E" w:rsidRPr="00A96D5C">
              <w:rPr>
                <w:rFonts w:hint="eastAsia"/>
                <w:spacing w:val="-2"/>
                <w:sz w:val="24"/>
              </w:rPr>
              <w:t>6</w:t>
            </w:r>
            <w:r w:rsidRPr="00A96D5C">
              <w:rPr>
                <w:rFonts w:hint="eastAsia"/>
                <w:spacing w:val="-2"/>
                <w:sz w:val="24"/>
              </w:rPr>
              <w:t>.</w:t>
            </w:r>
            <w:r w:rsidR="00BF7A3E" w:rsidRPr="00A96D5C">
              <w:rPr>
                <w:rFonts w:hint="eastAsia"/>
                <w:spacing w:val="-2"/>
                <w:sz w:val="24"/>
              </w:rPr>
              <w:t>28</w:t>
            </w:r>
            <w:r w:rsidRPr="00A96D5C">
              <w:rPr>
                <w:rFonts w:hint="eastAsia"/>
                <w:spacing w:val="-2"/>
                <w:sz w:val="24"/>
              </w:rPr>
              <w:t>施行；</w:t>
            </w:r>
          </w:p>
          <w:p w14:paraId="6A058DD0" w14:textId="77777777" w:rsidR="00DA1924" w:rsidRPr="00A96D5C" w:rsidRDefault="00DA1924" w:rsidP="00DA1924">
            <w:pPr>
              <w:adjustRightInd w:val="0"/>
              <w:snapToGrid w:val="0"/>
              <w:spacing w:line="360" w:lineRule="auto"/>
              <w:ind w:firstLine="482"/>
              <w:rPr>
                <w:sz w:val="24"/>
              </w:rPr>
            </w:pPr>
            <w:r w:rsidRPr="00A96D5C">
              <w:rPr>
                <w:rFonts w:hint="eastAsia"/>
                <w:spacing w:val="-2"/>
                <w:sz w:val="24"/>
              </w:rPr>
              <w:t>（</w:t>
            </w:r>
            <w:r w:rsidR="00050F47" w:rsidRPr="00A96D5C">
              <w:rPr>
                <w:rFonts w:hint="eastAsia"/>
                <w:spacing w:val="-2"/>
                <w:sz w:val="24"/>
              </w:rPr>
              <w:t>2</w:t>
            </w:r>
            <w:r w:rsidRPr="00A96D5C">
              <w:rPr>
                <w:rFonts w:hint="eastAsia"/>
                <w:spacing w:val="-2"/>
                <w:sz w:val="24"/>
              </w:rPr>
              <w:t>）</w:t>
            </w:r>
            <w:r w:rsidRPr="00A96D5C">
              <w:rPr>
                <w:sz w:val="24"/>
              </w:rPr>
              <w:t>《关于印发</w:t>
            </w:r>
            <w:r w:rsidRPr="00A96D5C">
              <w:rPr>
                <w:sz w:val="24"/>
              </w:rPr>
              <w:t>&lt;</w:t>
            </w:r>
            <w:r w:rsidRPr="00A96D5C">
              <w:rPr>
                <w:sz w:val="24"/>
              </w:rPr>
              <w:t>浙江省淘汰落后产能规划（</w:t>
            </w:r>
            <w:r w:rsidRPr="00A96D5C">
              <w:rPr>
                <w:sz w:val="24"/>
              </w:rPr>
              <w:t>2013-2017</w:t>
            </w:r>
            <w:r w:rsidRPr="00A96D5C">
              <w:rPr>
                <w:sz w:val="24"/>
              </w:rPr>
              <w:t>年）</w:t>
            </w:r>
            <w:r w:rsidRPr="00A96D5C">
              <w:rPr>
                <w:sz w:val="24"/>
              </w:rPr>
              <w:t>&gt;</w:t>
            </w:r>
            <w:r w:rsidRPr="00A96D5C">
              <w:rPr>
                <w:sz w:val="24"/>
              </w:rPr>
              <w:t>的通知》（浙</w:t>
            </w:r>
            <w:proofErr w:type="gramStart"/>
            <w:r w:rsidRPr="00A96D5C">
              <w:rPr>
                <w:sz w:val="24"/>
              </w:rPr>
              <w:t>淘</w:t>
            </w:r>
            <w:r w:rsidRPr="00A96D5C">
              <w:rPr>
                <w:sz w:val="24"/>
              </w:rPr>
              <w:lastRenderedPageBreak/>
              <w:t>汰办</w:t>
            </w:r>
            <w:proofErr w:type="gramEnd"/>
            <w:r w:rsidRPr="00A96D5C">
              <w:rPr>
                <w:sz w:val="24"/>
              </w:rPr>
              <w:t>[2013]7</w:t>
            </w:r>
            <w:r w:rsidRPr="00A96D5C">
              <w:rPr>
                <w:sz w:val="24"/>
              </w:rPr>
              <w:t>号）；</w:t>
            </w:r>
          </w:p>
          <w:p w14:paraId="721E66DC"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00050F47" w:rsidRPr="00A96D5C">
              <w:rPr>
                <w:rFonts w:hint="eastAsia"/>
                <w:sz w:val="24"/>
              </w:rPr>
              <w:t>3</w:t>
            </w:r>
            <w:r w:rsidRPr="00A96D5C">
              <w:rPr>
                <w:rFonts w:hint="eastAsia"/>
                <w:sz w:val="24"/>
              </w:rPr>
              <w:t>）</w:t>
            </w:r>
            <w:r w:rsidRPr="00A96D5C">
              <w:rPr>
                <w:sz w:val="24"/>
              </w:rPr>
              <w:t>《浙江省水功能区水环境功能区划分方案</w:t>
            </w:r>
            <w:r w:rsidRPr="00A96D5C">
              <w:rPr>
                <w:sz w:val="24"/>
              </w:rPr>
              <w:t>(2015)</w:t>
            </w:r>
            <w:r w:rsidRPr="00A96D5C">
              <w:rPr>
                <w:sz w:val="24"/>
              </w:rPr>
              <w:t>》，</w:t>
            </w:r>
            <w:r w:rsidRPr="00A96D5C">
              <w:rPr>
                <w:sz w:val="24"/>
              </w:rPr>
              <w:t>2015.6.29</w:t>
            </w:r>
            <w:r w:rsidRPr="00A96D5C">
              <w:rPr>
                <w:sz w:val="24"/>
              </w:rPr>
              <w:t>；</w:t>
            </w:r>
          </w:p>
          <w:p w14:paraId="135D0142" w14:textId="77777777" w:rsidR="00DA1924" w:rsidRPr="00A96D5C" w:rsidRDefault="00DA1924" w:rsidP="00DA1924">
            <w:pPr>
              <w:adjustRightInd w:val="0"/>
              <w:snapToGrid w:val="0"/>
              <w:spacing w:line="360" w:lineRule="auto"/>
              <w:ind w:firstLine="482"/>
              <w:rPr>
                <w:sz w:val="24"/>
              </w:rPr>
            </w:pPr>
            <w:r w:rsidRPr="00A96D5C">
              <w:rPr>
                <w:rFonts w:hint="eastAsia"/>
                <w:sz w:val="24"/>
              </w:rPr>
              <w:t>（</w:t>
            </w:r>
            <w:r w:rsidR="00050F47" w:rsidRPr="00A96D5C">
              <w:rPr>
                <w:rFonts w:hint="eastAsia"/>
                <w:sz w:val="24"/>
              </w:rPr>
              <w:t>4</w:t>
            </w:r>
            <w:r w:rsidRPr="00A96D5C">
              <w:rPr>
                <w:rFonts w:hint="eastAsia"/>
                <w:sz w:val="24"/>
              </w:rPr>
              <w:t>）</w:t>
            </w:r>
            <w:r w:rsidRPr="00A96D5C">
              <w:rPr>
                <w:sz w:val="24"/>
              </w:rPr>
              <w:t>《浙江省环境空气质量功能区划分》；</w:t>
            </w:r>
          </w:p>
          <w:p w14:paraId="7A013908" w14:textId="4E3771ED" w:rsidR="00037CC9" w:rsidRPr="00A96D5C" w:rsidRDefault="00037CC9" w:rsidP="00DA1924">
            <w:pPr>
              <w:adjustRightInd w:val="0"/>
              <w:snapToGrid w:val="0"/>
              <w:spacing w:line="360" w:lineRule="auto"/>
              <w:ind w:firstLine="482"/>
              <w:rPr>
                <w:sz w:val="24"/>
              </w:rPr>
            </w:pPr>
            <w:r w:rsidRPr="00A96D5C">
              <w:rPr>
                <w:rFonts w:hint="eastAsia"/>
                <w:sz w:val="24"/>
              </w:rPr>
              <w:t>（</w:t>
            </w:r>
            <w:r w:rsidRPr="00A96D5C">
              <w:rPr>
                <w:rFonts w:hint="eastAsia"/>
                <w:sz w:val="24"/>
              </w:rPr>
              <w:t>5</w:t>
            </w:r>
            <w:r w:rsidRPr="00A96D5C">
              <w:rPr>
                <w:rFonts w:hint="eastAsia"/>
                <w:sz w:val="24"/>
              </w:rPr>
              <w:t>）《嘉兴市中心城区声环境功能区划分调整方案》，</w:t>
            </w:r>
            <w:r w:rsidRPr="00A96D5C">
              <w:rPr>
                <w:rFonts w:hint="eastAsia"/>
                <w:sz w:val="24"/>
              </w:rPr>
              <w:t>2019.</w:t>
            </w:r>
            <w:r w:rsidR="00401466" w:rsidRPr="00A96D5C">
              <w:rPr>
                <w:rFonts w:hint="eastAsia"/>
                <w:sz w:val="24"/>
              </w:rPr>
              <w:t>4</w:t>
            </w:r>
            <w:r w:rsidRPr="00A96D5C">
              <w:rPr>
                <w:rFonts w:hint="eastAsia"/>
                <w:sz w:val="24"/>
              </w:rPr>
              <w:t>.2</w:t>
            </w:r>
            <w:r w:rsidR="00401466" w:rsidRPr="00A96D5C">
              <w:rPr>
                <w:rFonts w:hint="eastAsia"/>
                <w:sz w:val="24"/>
              </w:rPr>
              <w:t>4</w:t>
            </w:r>
            <w:r w:rsidRPr="00A96D5C">
              <w:rPr>
                <w:rFonts w:hint="eastAsia"/>
                <w:sz w:val="24"/>
              </w:rPr>
              <w:t>；</w:t>
            </w:r>
          </w:p>
          <w:p w14:paraId="6968D8D8" w14:textId="73F445FB" w:rsidR="00DA1924" w:rsidRPr="00A96D5C" w:rsidRDefault="004B096E" w:rsidP="00055680">
            <w:pPr>
              <w:adjustRightInd w:val="0"/>
              <w:snapToGrid w:val="0"/>
              <w:spacing w:line="360" w:lineRule="auto"/>
              <w:ind w:firstLine="482"/>
              <w:rPr>
                <w:sz w:val="24"/>
              </w:rPr>
            </w:pPr>
            <w:r w:rsidRPr="00A96D5C">
              <w:rPr>
                <w:rFonts w:hint="eastAsia"/>
                <w:sz w:val="24"/>
              </w:rPr>
              <w:t>（</w:t>
            </w:r>
            <w:r w:rsidR="00037CC9" w:rsidRPr="00A96D5C">
              <w:rPr>
                <w:rFonts w:hint="eastAsia"/>
                <w:sz w:val="24"/>
              </w:rPr>
              <w:t>6</w:t>
            </w:r>
            <w:r w:rsidRPr="00A96D5C">
              <w:rPr>
                <w:rFonts w:hint="eastAsia"/>
                <w:sz w:val="24"/>
              </w:rPr>
              <w:t>）《嘉兴秀洲高新技术产业开发区总体规划环境影响报告书》</w:t>
            </w:r>
            <w:r w:rsidR="00DA1924" w:rsidRPr="00A96D5C">
              <w:rPr>
                <w:spacing w:val="-2"/>
                <w:sz w:val="24"/>
              </w:rPr>
              <w:t>。</w:t>
            </w:r>
          </w:p>
          <w:p w14:paraId="7653D0F9" w14:textId="77777777" w:rsidR="00DA1924" w:rsidRPr="00A96D5C" w:rsidRDefault="00DA1924" w:rsidP="00DA1924">
            <w:pPr>
              <w:tabs>
                <w:tab w:val="left" w:pos="2220"/>
              </w:tabs>
              <w:adjustRightInd w:val="0"/>
              <w:snapToGrid w:val="0"/>
              <w:spacing w:line="360" w:lineRule="auto"/>
              <w:rPr>
                <w:b/>
                <w:bCs/>
                <w:sz w:val="24"/>
              </w:rPr>
            </w:pPr>
            <w:r w:rsidRPr="00A96D5C">
              <w:rPr>
                <w:rFonts w:hint="eastAsia"/>
                <w:b/>
                <w:bCs/>
                <w:sz w:val="24"/>
              </w:rPr>
              <w:t>1.1.2.5</w:t>
            </w:r>
            <w:r w:rsidRPr="00A96D5C">
              <w:rPr>
                <w:rFonts w:hint="eastAsia"/>
                <w:b/>
                <w:bCs/>
                <w:sz w:val="24"/>
              </w:rPr>
              <w:t>项目技术文件</w:t>
            </w:r>
          </w:p>
          <w:p w14:paraId="0884DFFD" w14:textId="058EF483" w:rsidR="00DA1924" w:rsidRPr="00A96D5C" w:rsidRDefault="00DA1924" w:rsidP="00DA1924">
            <w:pPr>
              <w:adjustRightInd w:val="0"/>
              <w:snapToGrid w:val="0"/>
              <w:spacing w:line="360" w:lineRule="auto"/>
              <w:ind w:firstLine="482"/>
              <w:rPr>
                <w:spacing w:val="-2"/>
                <w:sz w:val="24"/>
              </w:rPr>
            </w:pPr>
            <w:r w:rsidRPr="00A96D5C">
              <w:rPr>
                <w:spacing w:val="-2"/>
                <w:sz w:val="24"/>
              </w:rPr>
              <w:t>（</w:t>
            </w:r>
            <w:r w:rsidRPr="00A96D5C">
              <w:rPr>
                <w:spacing w:val="-2"/>
                <w:sz w:val="24"/>
              </w:rPr>
              <w:t>1</w:t>
            </w:r>
            <w:r w:rsidRPr="00A96D5C">
              <w:rPr>
                <w:spacing w:val="-2"/>
                <w:sz w:val="24"/>
              </w:rPr>
              <w:t>）</w:t>
            </w:r>
            <w:r w:rsidR="00FD6D8A" w:rsidRPr="00A96D5C">
              <w:rPr>
                <w:rFonts w:hint="eastAsia"/>
                <w:spacing w:val="-2"/>
                <w:sz w:val="24"/>
              </w:rPr>
              <w:t>浙江省</w:t>
            </w:r>
            <w:r w:rsidR="008D7786" w:rsidRPr="00A96D5C">
              <w:rPr>
                <w:rFonts w:hint="eastAsia"/>
                <w:spacing w:val="-2"/>
                <w:sz w:val="24"/>
              </w:rPr>
              <w:t>外商</w:t>
            </w:r>
            <w:r w:rsidR="00FD6D8A" w:rsidRPr="00A96D5C">
              <w:rPr>
                <w:rFonts w:hint="eastAsia"/>
                <w:spacing w:val="-2"/>
                <w:sz w:val="24"/>
              </w:rPr>
              <w:t>投资项目备案（赋码）信息表</w:t>
            </w:r>
            <w:r w:rsidRPr="00A96D5C">
              <w:rPr>
                <w:rFonts w:hint="eastAsia"/>
                <w:spacing w:val="-2"/>
                <w:sz w:val="24"/>
              </w:rPr>
              <w:t>；</w:t>
            </w:r>
          </w:p>
          <w:p w14:paraId="6C91A661" w14:textId="18D9CD2D"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2</w:t>
            </w:r>
            <w:r w:rsidRPr="00A96D5C">
              <w:rPr>
                <w:rFonts w:hint="eastAsia"/>
                <w:spacing w:val="-2"/>
                <w:sz w:val="24"/>
              </w:rPr>
              <w:t>）</w:t>
            </w:r>
            <w:r w:rsidR="004D21C7" w:rsidRPr="00A96D5C">
              <w:rPr>
                <w:rFonts w:hint="eastAsia"/>
                <w:sz w:val="24"/>
              </w:rPr>
              <w:t>嘉兴</w:t>
            </w:r>
            <w:proofErr w:type="gramStart"/>
            <w:r w:rsidR="004D21C7" w:rsidRPr="00A96D5C">
              <w:rPr>
                <w:rFonts w:hint="eastAsia"/>
                <w:sz w:val="24"/>
              </w:rPr>
              <w:t>淳敏电子</w:t>
            </w:r>
            <w:proofErr w:type="gramEnd"/>
            <w:r w:rsidR="004D21C7" w:rsidRPr="00A96D5C">
              <w:rPr>
                <w:rFonts w:hint="eastAsia"/>
                <w:sz w:val="24"/>
              </w:rPr>
              <w:t>有限公司</w:t>
            </w:r>
            <w:r w:rsidRPr="00A96D5C">
              <w:rPr>
                <w:rFonts w:hint="eastAsia"/>
                <w:spacing w:val="-2"/>
                <w:sz w:val="24"/>
              </w:rPr>
              <w:t>提供的其他相关技术资料；</w:t>
            </w:r>
          </w:p>
          <w:p w14:paraId="2AA8BD4B" w14:textId="2A806A6D" w:rsidR="00DA1924" w:rsidRPr="00A96D5C" w:rsidRDefault="00DA1924" w:rsidP="00DA1924">
            <w:pPr>
              <w:adjustRightInd w:val="0"/>
              <w:snapToGrid w:val="0"/>
              <w:spacing w:line="360" w:lineRule="auto"/>
              <w:ind w:firstLine="482"/>
              <w:rPr>
                <w:spacing w:val="-2"/>
                <w:sz w:val="24"/>
              </w:rPr>
            </w:pPr>
            <w:r w:rsidRPr="00A96D5C">
              <w:rPr>
                <w:rFonts w:hint="eastAsia"/>
                <w:spacing w:val="-2"/>
                <w:sz w:val="24"/>
              </w:rPr>
              <w:t>（</w:t>
            </w:r>
            <w:r w:rsidRPr="00A96D5C">
              <w:rPr>
                <w:rFonts w:hint="eastAsia"/>
                <w:spacing w:val="-2"/>
                <w:sz w:val="24"/>
              </w:rPr>
              <w:t>3</w:t>
            </w:r>
            <w:r w:rsidRPr="00A96D5C">
              <w:rPr>
                <w:rFonts w:hint="eastAsia"/>
                <w:spacing w:val="-2"/>
                <w:sz w:val="24"/>
              </w:rPr>
              <w:t>）</w:t>
            </w:r>
            <w:r w:rsidR="004D21C7" w:rsidRPr="00A96D5C">
              <w:rPr>
                <w:rFonts w:hint="eastAsia"/>
                <w:sz w:val="24"/>
              </w:rPr>
              <w:t>嘉兴</w:t>
            </w:r>
            <w:proofErr w:type="gramStart"/>
            <w:r w:rsidR="004D21C7" w:rsidRPr="00A96D5C">
              <w:rPr>
                <w:rFonts w:hint="eastAsia"/>
                <w:sz w:val="24"/>
              </w:rPr>
              <w:t>淳敏电子</w:t>
            </w:r>
            <w:proofErr w:type="gramEnd"/>
            <w:r w:rsidR="004D21C7" w:rsidRPr="00A96D5C">
              <w:rPr>
                <w:rFonts w:hint="eastAsia"/>
                <w:sz w:val="24"/>
              </w:rPr>
              <w:t>有限公司</w:t>
            </w:r>
            <w:r w:rsidRPr="00A96D5C">
              <w:rPr>
                <w:rFonts w:hint="eastAsia"/>
                <w:spacing w:val="-2"/>
                <w:sz w:val="24"/>
              </w:rPr>
              <w:t>与本单位签订的技术咨询合同。</w:t>
            </w:r>
          </w:p>
          <w:p w14:paraId="2672A902" w14:textId="77777777" w:rsidR="00DA1924" w:rsidRPr="00A96D5C" w:rsidRDefault="00DA1924" w:rsidP="00DA1924">
            <w:pPr>
              <w:adjustRightInd w:val="0"/>
              <w:snapToGrid w:val="0"/>
              <w:spacing w:line="360" w:lineRule="auto"/>
              <w:rPr>
                <w:b/>
                <w:spacing w:val="-2"/>
                <w:sz w:val="28"/>
                <w:szCs w:val="28"/>
              </w:rPr>
            </w:pPr>
            <w:r w:rsidRPr="00A96D5C">
              <w:rPr>
                <w:rFonts w:hint="eastAsia"/>
                <w:b/>
                <w:spacing w:val="-2"/>
                <w:sz w:val="28"/>
                <w:szCs w:val="28"/>
              </w:rPr>
              <w:t>1.2</w:t>
            </w:r>
            <w:r w:rsidRPr="00A96D5C">
              <w:rPr>
                <w:rFonts w:hint="eastAsia"/>
                <w:b/>
                <w:spacing w:val="-2"/>
                <w:sz w:val="28"/>
                <w:szCs w:val="28"/>
              </w:rPr>
              <w:t>建设项目基本概况</w:t>
            </w:r>
          </w:p>
          <w:p w14:paraId="17CA8580" w14:textId="77777777" w:rsidR="00DA1924" w:rsidRPr="00A96D5C" w:rsidRDefault="00DA1924" w:rsidP="00DA1924">
            <w:pPr>
              <w:pStyle w:val="ad"/>
              <w:adjustRightInd w:val="0"/>
              <w:snapToGrid w:val="0"/>
              <w:spacing w:line="360" w:lineRule="auto"/>
              <w:ind w:firstLine="482"/>
              <w:rPr>
                <w:b/>
                <w:bCs/>
                <w:sz w:val="24"/>
                <w:szCs w:val="28"/>
              </w:rPr>
            </w:pPr>
            <w:r w:rsidRPr="00A96D5C">
              <w:rPr>
                <w:rFonts w:hint="eastAsia"/>
                <w:b/>
                <w:bCs/>
                <w:sz w:val="24"/>
                <w:szCs w:val="28"/>
              </w:rPr>
              <w:t>1.2.1</w:t>
            </w:r>
            <w:r w:rsidRPr="00A96D5C">
              <w:rPr>
                <w:rFonts w:hint="eastAsia"/>
                <w:b/>
                <w:bCs/>
                <w:sz w:val="24"/>
                <w:szCs w:val="28"/>
              </w:rPr>
              <w:t>主要建设内容及规模</w:t>
            </w:r>
          </w:p>
          <w:p w14:paraId="4F7035D3" w14:textId="3A558396" w:rsidR="00DA1924" w:rsidRPr="00A96D5C" w:rsidRDefault="002D2F75" w:rsidP="00B151CD">
            <w:pPr>
              <w:pStyle w:val="ad"/>
              <w:adjustRightInd w:val="0"/>
              <w:snapToGrid w:val="0"/>
              <w:spacing w:line="360" w:lineRule="auto"/>
              <w:ind w:firstLine="480"/>
              <w:rPr>
                <w:spacing w:val="-2"/>
                <w:sz w:val="24"/>
              </w:rPr>
            </w:pPr>
            <w:r w:rsidRPr="00A96D5C">
              <w:rPr>
                <w:rFonts w:hint="eastAsia"/>
                <w:sz w:val="24"/>
              </w:rPr>
              <w:t>嘉兴</w:t>
            </w:r>
            <w:proofErr w:type="gramStart"/>
            <w:r w:rsidRPr="00A96D5C">
              <w:rPr>
                <w:rFonts w:hint="eastAsia"/>
                <w:sz w:val="24"/>
              </w:rPr>
              <w:t>淳敏电子</w:t>
            </w:r>
            <w:proofErr w:type="gramEnd"/>
            <w:r w:rsidRPr="00A96D5C">
              <w:rPr>
                <w:rFonts w:hint="eastAsia"/>
                <w:sz w:val="24"/>
              </w:rPr>
              <w:t>有限公司</w:t>
            </w:r>
            <w:r w:rsidR="00FD6D8A" w:rsidRPr="00A96D5C">
              <w:rPr>
                <w:rFonts w:hint="eastAsia"/>
                <w:sz w:val="24"/>
              </w:rPr>
              <w:t>年产</w:t>
            </w:r>
            <w:r w:rsidR="00FB3B63" w:rsidRPr="00A96D5C">
              <w:rPr>
                <w:rFonts w:hint="eastAsia"/>
                <w:sz w:val="24"/>
              </w:rPr>
              <w:t>111</w:t>
            </w:r>
            <w:r w:rsidR="00FB3B63" w:rsidRPr="00A96D5C">
              <w:rPr>
                <w:rFonts w:hint="eastAsia"/>
                <w:sz w:val="24"/>
              </w:rPr>
              <w:t>万件汽车电子制品、光电制品项目</w:t>
            </w:r>
            <w:r w:rsidR="00FD6D8A" w:rsidRPr="00A96D5C">
              <w:rPr>
                <w:rFonts w:hint="eastAsia"/>
                <w:sz w:val="24"/>
              </w:rPr>
              <w:t>选址于</w:t>
            </w:r>
            <w:r w:rsidR="00FB3B63" w:rsidRPr="00A96D5C">
              <w:rPr>
                <w:rFonts w:hint="eastAsia"/>
                <w:bCs/>
                <w:sz w:val="24"/>
              </w:rPr>
              <w:t>嘉兴</w:t>
            </w:r>
            <w:proofErr w:type="gramStart"/>
            <w:r w:rsidR="00FB3B63" w:rsidRPr="00A96D5C">
              <w:rPr>
                <w:rFonts w:hint="eastAsia"/>
                <w:bCs/>
                <w:sz w:val="24"/>
              </w:rPr>
              <w:t>市秀洲区</w:t>
            </w:r>
            <w:proofErr w:type="gramEnd"/>
            <w:r w:rsidR="00FB3B63" w:rsidRPr="00A96D5C">
              <w:rPr>
                <w:rFonts w:hint="eastAsia"/>
                <w:bCs/>
                <w:sz w:val="24"/>
              </w:rPr>
              <w:t>高照</w:t>
            </w:r>
            <w:proofErr w:type="gramStart"/>
            <w:r w:rsidR="00FB3B63" w:rsidRPr="00A96D5C">
              <w:rPr>
                <w:rFonts w:hint="eastAsia"/>
                <w:bCs/>
                <w:sz w:val="24"/>
              </w:rPr>
              <w:t>街道唯胜路</w:t>
            </w:r>
            <w:proofErr w:type="gramEnd"/>
            <w:r w:rsidR="00FB3B63" w:rsidRPr="00A96D5C">
              <w:rPr>
                <w:rFonts w:hint="eastAsia"/>
                <w:bCs/>
                <w:sz w:val="24"/>
              </w:rPr>
              <w:t>1007</w:t>
            </w:r>
            <w:r w:rsidR="00FB3B63" w:rsidRPr="00A96D5C">
              <w:rPr>
                <w:rFonts w:hint="eastAsia"/>
                <w:bCs/>
                <w:sz w:val="24"/>
              </w:rPr>
              <w:t>号</w:t>
            </w:r>
            <w:r w:rsidR="00FB3B63" w:rsidRPr="00A96D5C">
              <w:rPr>
                <w:rFonts w:hint="eastAsia"/>
                <w:bCs/>
                <w:sz w:val="24"/>
              </w:rPr>
              <w:t>4</w:t>
            </w:r>
            <w:r w:rsidR="00FB3B63" w:rsidRPr="00A96D5C">
              <w:rPr>
                <w:rFonts w:hint="eastAsia"/>
                <w:bCs/>
                <w:sz w:val="24"/>
              </w:rPr>
              <w:t>号楼</w:t>
            </w:r>
            <w:r w:rsidR="00052505" w:rsidRPr="00A96D5C">
              <w:rPr>
                <w:rFonts w:hint="eastAsia"/>
                <w:bCs/>
                <w:sz w:val="24"/>
              </w:rPr>
              <w:t>，该厂房</w:t>
            </w:r>
            <w:r w:rsidR="00A57DBE" w:rsidRPr="00A96D5C">
              <w:rPr>
                <w:rFonts w:hint="eastAsia"/>
                <w:bCs/>
                <w:sz w:val="24"/>
              </w:rPr>
              <w:t>建筑面积</w:t>
            </w:r>
            <w:r w:rsidR="00B151CD" w:rsidRPr="00A96D5C">
              <w:rPr>
                <w:rFonts w:hint="eastAsia"/>
                <w:bCs/>
                <w:sz w:val="24"/>
              </w:rPr>
              <w:t>为</w:t>
            </w:r>
            <w:r w:rsidR="00A57DBE" w:rsidRPr="00A96D5C">
              <w:rPr>
                <w:rFonts w:hint="eastAsia"/>
                <w:sz w:val="24"/>
              </w:rPr>
              <w:t>11657.95</w:t>
            </w:r>
            <w:r w:rsidR="00B151CD" w:rsidRPr="00A96D5C">
              <w:rPr>
                <w:rFonts w:hint="eastAsia"/>
                <w:bCs/>
                <w:sz w:val="24"/>
              </w:rPr>
              <w:t>m</w:t>
            </w:r>
            <w:r w:rsidR="00B151CD" w:rsidRPr="00A96D5C">
              <w:rPr>
                <w:rFonts w:hint="eastAsia"/>
                <w:bCs/>
                <w:sz w:val="24"/>
                <w:vertAlign w:val="superscript"/>
              </w:rPr>
              <w:t>2</w:t>
            </w:r>
            <w:r w:rsidR="00E30FE6" w:rsidRPr="00A96D5C">
              <w:rPr>
                <w:rFonts w:hint="eastAsia"/>
                <w:bCs/>
                <w:sz w:val="24"/>
              </w:rPr>
              <w:t>，共三层，</w:t>
            </w:r>
            <w:r w:rsidR="00A57DBE" w:rsidRPr="00A96D5C">
              <w:rPr>
                <w:rFonts w:hint="eastAsia"/>
                <w:bCs/>
                <w:sz w:val="24"/>
              </w:rPr>
              <w:t>本项目只涉及一层，</w:t>
            </w:r>
            <w:r w:rsidR="00255BE1" w:rsidRPr="00A96D5C">
              <w:rPr>
                <w:rFonts w:hint="eastAsia"/>
                <w:bCs/>
                <w:sz w:val="24"/>
              </w:rPr>
              <w:t>建筑面积为</w:t>
            </w:r>
            <w:r w:rsidR="00255BE1" w:rsidRPr="00A96D5C">
              <w:rPr>
                <w:rFonts w:hint="eastAsia"/>
                <w:bCs/>
                <w:sz w:val="24"/>
              </w:rPr>
              <w:t>5046m</w:t>
            </w:r>
            <w:r w:rsidR="00255BE1" w:rsidRPr="00A96D5C">
              <w:rPr>
                <w:rFonts w:hint="eastAsia"/>
                <w:bCs/>
                <w:sz w:val="24"/>
                <w:vertAlign w:val="superscript"/>
              </w:rPr>
              <w:t>2</w:t>
            </w:r>
            <w:r w:rsidR="00255BE1" w:rsidRPr="00A96D5C">
              <w:rPr>
                <w:rFonts w:hint="eastAsia"/>
                <w:bCs/>
                <w:sz w:val="24"/>
              </w:rPr>
              <w:t>，</w:t>
            </w:r>
            <w:r w:rsidR="00A57DBE" w:rsidRPr="00A96D5C">
              <w:rPr>
                <w:rFonts w:hint="eastAsia"/>
                <w:bCs/>
                <w:sz w:val="24"/>
              </w:rPr>
              <w:t>二三层预留发展</w:t>
            </w:r>
            <w:r w:rsidR="00B151CD" w:rsidRPr="00A96D5C">
              <w:rPr>
                <w:rFonts w:hint="eastAsia"/>
                <w:bCs/>
                <w:sz w:val="24"/>
              </w:rPr>
              <w:t>。</w:t>
            </w:r>
            <w:r w:rsidR="00DA1924" w:rsidRPr="00A96D5C">
              <w:rPr>
                <w:rFonts w:hint="eastAsia"/>
                <w:sz w:val="24"/>
              </w:rPr>
              <w:t>具体平面布置图见附图</w:t>
            </w:r>
            <w:r w:rsidR="00C85CA0" w:rsidRPr="00A96D5C">
              <w:rPr>
                <w:rFonts w:hint="eastAsia"/>
                <w:sz w:val="24"/>
              </w:rPr>
              <w:t>1</w:t>
            </w:r>
            <w:r w:rsidR="00A155F6" w:rsidRPr="00A96D5C">
              <w:rPr>
                <w:rFonts w:hint="eastAsia"/>
                <w:sz w:val="24"/>
              </w:rPr>
              <w:t>2</w:t>
            </w:r>
            <w:r w:rsidR="00DA1924" w:rsidRPr="00A96D5C">
              <w:rPr>
                <w:rFonts w:hint="eastAsia"/>
                <w:sz w:val="24"/>
              </w:rPr>
              <w:t>。建设项目工程组成表见表</w:t>
            </w:r>
            <w:r w:rsidR="00DA1924" w:rsidRPr="00A96D5C">
              <w:rPr>
                <w:rFonts w:hint="eastAsia"/>
                <w:sz w:val="24"/>
              </w:rPr>
              <w:t>1-2</w:t>
            </w:r>
            <w:r w:rsidR="00055680" w:rsidRPr="00A96D5C">
              <w:rPr>
                <w:rFonts w:hint="eastAsia"/>
                <w:sz w:val="24"/>
              </w:rPr>
              <w:t>，主要产品方案见表</w:t>
            </w:r>
            <w:r w:rsidR="00055680" w:rsidRPr="00A96D5C">
              <w:rPr>
                <w:rFonts w:hint="eastAsia"/>
                <w:sz w:val="24"/>
              </w:rPr>
              <w:t>1-3</w:t>
            </w:r>
            <w:r w:rsidR="00DA1924" w:rsidRPr="00A96D5C">
              <w:rPr>
                <w:rFonts w:hint="eastAsia"/>
                <w:sz w:val="24"/>
              </w:rPr>
              <w:t>。</w:t>
            </w:r>
          </w:p>
          <w:p w14:paraId="1ECDAD95" w14:textId="77777777" w:rsidR="00DA1924" w:rsidRPr="00A96D5C" w:rsidRDefault="00DA1924" w:rsidP="00DA1924">
            <w:pPr>
              <w:adjustRightInd w:val="0"/>
              <w:snapToGrid w:val="0"/>
              <w:jc w:val="center"/>
              <w:rPr>
                <w:b/>
                <w:szCs w:val="21"/>
              </w:rPr>
            </w:pPr>
            <w:r w:rsidRPr="00A96D5C">
              <w:rPr>
                <w:b/>
                <w:szCs w:val="21"/>
              </w:rPr>
              <w:t>表</w:t>
            </w:r>
            <w:r w:rsidRPr="00A96D5C">
              <w:rPr>
                <w:b/>
                <w:szCs w:val="21"/>
              </w:rPr>
              <w:t xml:space="preserve">1-2   </w:t>
            </w:r>
            <w:r w:rsidRPr="00A96D5C">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251"/>
              <w:gridCol w:w="5257"/>
            </w:tblGrid>
            <w:tr w:rsidR="00A96D5C" w:rsidRPr="00A96D5C" w14:paraId="67907AD2" w14:textId="77777777" w:rsidTr="00C9425B">
              <w:trPr>
                <w:trHeight w:val="284"/>
                <w:jc w:val="center"/>
              </w:trPr>
              <w:tc>
                <w:tcPr>
                  <w:tcW w:w="1276" w:type="dxa"/>
                  <w:vAlign w:val="center"/>
                </w:tcPr>
                <w:p w14:paraId="5388DD02" w14:textId="77777777" w:rsidR="00DA1924" w:rsidRPr="00A96D5C" w:rsidRDefault="00DA1924" w:rsidP="00F5345A">
                  <w:pPr>
                    <w:adjustRightInd w:val="0"/>
                    <w:snapToGrid w:val="0"/>
                    <w:jc w:val="center"/>
                    <w:rPr>
                      <w:b/>
                      <w:szCs w:val="21"/>
                    </w:rPr>
                  </w:pPr>
                  <w:r w:rsidRPr="00A96D5C">
                    <w:rPr>
                      <w:rFonts w:hint="eastAsia"/>
                      <w:b/>
                      <w:szCs w:val="21"/>
                    </w:rPr>
                    <w:t>工程类别</w:t>
                  </w:r>
                </w:p>
              </w:tc>
              <w:tc>
                <w:tcPr>
                  <w:tcW w:w="6508" w:type="dxa"/>
                  <w:gridSpan w:val="2"/>
                  <w:vAlign w:val="center"/>
                </w:tcPr>
                <w:p w14:paraId="44937230" w14:textId="77777777" w:rsidR="00DA1924" w:rsidRPr="00A96D5C" w:rsidRDefault="00DA1924" w:rsidP="00F5345A">
                  <w:pPr>
                    <w:adjustRightInd w:val="0"/>
                    <w:snapToGrid w:val="0"/>
                    <w:jc w:val="center"/>
                    <w:rPr>
                      <w:b/>
                      <w:szCs w:val="21"/>
                    </w:rPr>
                  </w:pPr>
                  <w:r w:rsidRPr="00A96D5C">
                    <w:rPr>
                      <w:rFonts w:hint="eastAsia"/>
                      <w:b/>
                      <w:szCs w:val="21"/>
                    </w:rPr>
                    <w:t>主要内容</w:t>
                  </w:r>
                </w:p>
              </w:tc>
            </w:tr>
            <w:tr w:rsidR="00A96D5C" w:rsidRPr="00A96D5C" w14:paraId="29332CFE" w14:textId="77777777" w:rsidTr="00C9425B">
              <w:trPr>
                <w:trHeight w:val="138"/>
                <w:jc w:val="center"/>
              </w:trPr>
              <w:tc>
                <w:tcPr>
                  <w:tcW w:w="1276" w:type="dxa"/>
                  <w:vAlign w:val="center"/>
                </w:tcPr>
                <w:p w14:paraId="2CC4ACE5" w14:textId="77777777" w:rsidR="00055680" w:rsidRPr="00A96D5C" w:rsidRDefault="00055680" w:rsidP="00F5345A">
                  <w:pPr>
                    <w:adjustRightInd w:val="0"/>
                    <w:snapToGrid w:val="0"/>
                    <w:jc w:val="center"/>
                    <w:rPr>
                      <w:szCs w:val="21"/>
                    </w:rPr>
                  </w:pPr>
                  <w:r w:rsidRPr="00A96D5C">
                    <w:rPr>
                      <w:szCs w:val="21"/>
                    </w:rPr>
                    <w:t>主体工程</w:t>
                  </w:r>
                </w:p>
              </w:tc>
              <w:tc>
                <w:tcPr>
                  <w:tcW w:w="6508" w:type="dxa"/>
                  <w:gridSpan w:val="2"/>
                  <w:vAlign w:val="center"/>
                </w:tcPr>
                <w:p w14:paraId="1029A888" w14:textId="49829558" w:rsidR="00055680" w:rsidRPr="00A96D5C" w:rsidRDefault="00B151CD" w:rsidP="00F5345A">
                  <w:pPr>
                    <w:adjustRightInd w:val="0"/>
                    <w:snapToGrid w:val="0"/>
                    <w:jc w:val="center"/>
                    <w:rPr>
                      <w:szCs w:val="21"/>
                    </w:rPr>
                  </w:pPr>
                  <w:r w:rsidRPr="00A96D5C">
                    <w:rPr>
                      <w:rFonts w:hint="eastAsia"/>
                      <w:szCs w:val="21"/>
                    </w:rPr>
                    <w:t>包括</w:t>
                  </w:r>
                  <w:r w:rsidR="00737177" w:rsidRPr="00A96D5C">
                    <w:rPr>
                      <w:rFonts w:hint="eastAsia"/>
                      <w:szCs w:val="21"/>
                    </w:rPr>
                    <w:t>锡膏</w:t>
                  </w:r>
                  <w:r w:rsidR="009616DA" w:rsidRPr="00A96D5C">
                    <w:rPr>
                      <w:rFonts w:hint="eastAsia"/>
                      <w:szCs w:val="21"/>
                    </w:rPr>
                    <w:t>印刷</w:t>
                  </w:r>
                  <w:r w:rsidRPr="00A96D5C">
                    <w:rPr>
                      <w:rFonts w:hint="eastAsia"/>
                      <w:szCs w:val="21"/>
                    </w:rPr>
                    <w:t>、焊接、</w:t>
                  </w:r>
                  <w:r w:rsidR="009616DA" w:rsidRPr="00A96D5C">
                    <w:rPr>
                      <w:rFonts w:hint="eastAsia"/>
                      <w:szCs w:val="21"/>
                    </w:rPr>
                    <w:t>分板</w:t>
                  </w:r>
                  <w:r w:rsidRPr="00A96D5C">
                    <w:rPr>
                      <w:rFonts w:hint="eastAsia"/>
                      <w:szCs w:val="21"/>
                    </w:rPr>
                    <w:t>、</w:t>
                  </w:r>
                  <w:r w:rsidR="009616DA" w:rsidRPr="00A96D5C">
                    <w:rPr>
                      <w:rFonts w:hint="eastAsia"/>
                      <w:szCs w:val="21"/>
                    </w:rPr>
                    <w:t>组装</w:t>
                  </w:r>
                  <w:r w:rsidRPr="00A96D5C">
                    <w:rPr>
                      <w:rFonts w:hint="eastAsia"/>
                      <w:szCs w:val="21"/>
                    </w:rPr>
                    <w:t>、</w:t>
                  </w:r>
                  <w:r w:rsidR="009616DA" w:rsidRPr="00A96D5C">
                    <w:rPr>
                      <w:rFonts w:hint="eastAsia"/>
                      <w:szCs w:val="21"/>
                    </w:rPr>
                    <w:t>固化</w:t>
                  </w:r>
                  <w:r w:rsidR="00055680" w:rsidRPr="00A96D5C">
                    <w:rPr>
                      <w:rFonts w:hint="eastAsia"/>
                      <w:szCs w:val="21"/>
                    </w:rPr>
                    <w:t>等</w:t>
                  </w:r>
                </w:p>
              </w:tc>
            </w:tr>
            <w:tr w:rsidR="00A96D5C" w:rsidRPr="00A96D5C" w14:paraId="3E1AB79C" w14:textId="77777777" w:rsidTr="00C9425B">
              <w:trPr>
                <w:trHeight w:val="138"/>
                <w:jc w:val="center"/>
              </w:trPr>
              <w:tc>
                <w:tcPr>
                  <w:tcW w:w="1276" w:type="dxa"/>
                  <w:vAlign w:val="center"/>
                </w:tcPr>
                <w:p w14:paraId="2B51DFF8" w14:textId="77777777" w:rsidR="00DA1924" w:rsidRPr="00A96D5C" w:rsidRDefault="00DA1924" w:rsidP="00F5345A">
                  <w:pPr>
                    <w:adjustRightInd w:val="0"/>
                    <w:snapToGrid w:val="0"/>
                    <w:jc w:val="center"/>
                    <w:rPr>
                      <w:szCs w:val="21"/>
                    </w:rPr>
                  </w:pPr>
                  <w:r w:rsidRPr="00A96D5C">
                    <w:rPr>
                      <w:rFonts w:hint="eastAsia"/>
                      <w:szCs w:val="21"/>
                    </w:rPr>
                    <w:t>辅助工程</w:t>
                  </w:r>
                </w:p>
              </w:tc>
              <w:tc>
                <w:tcPr>
                  <w:tcW w:w="6508" w:type="dxa"/>
                  <w:gridSpan w:val="2"/>
                  <w:vAlign w:val="center"/>
                </w:tcPr>
                <w:p w14:paraId="7F0A02CF" w14:textId="4AC3A437" w:rsidR="00DA1924" w:rsidRPr="00A96D5C" w:rsidRDefault="00450A6B" w:rsidP="00F5345A">
                  <w:pPr>
                    <w:adjustRightInd w:val="0"/>
                    <w:snapToGrid w:val="0"/>
                    <w:jc w:val="center"/>
                    <w:rPr>
                      <w:szCs w:val="21"/>
                    </w:rPr>
                  </w:pPr>
                  <w:r w:rsidRPr="00A96D5C">
                    <w:rPr>
                      <w:rFonts w:hint="eastAsia"/>
                      <w:szCs w:val="21"/>
                    </w:rPr>
                    <w:t>实验室、</w:t>
                  </w:r>
                  <w:r w:rsidR="00055680" w:rsidRPr="00A96D5C">
                    <w:rPr>
                      <w:rFonts w:hint="eastAsia"/>
                      <w:szCs w:val="21"/>
                    </w:rPr>
                    <w:t>办公室</w:t>
                  </w:r>
                  <w:r w:rsidR="00DA1924" w:rsidRPr="00A96D5C">
                    <w:rPr>
                      <w:rFonts w:hint="eastAsia"/>
                      <w:szCs w:val="21"/>
                    </w:rPr>
                    <w:t>等</w:t>
                  </w:r>
                </w:p>
              </w:tc>
            </w:tr>
            <w:tr w:rsidR="00A96D5C" w:rsidRPr="00A96D5C" w14:paraId="3181D49E" w14:textId="77777777" w:rsidTr="00C9425B">
              <w:trPr>
                <w:trHeight w:val="138"/>
                <w:jc w:val="center"/>
              </w:trPr>
              <w:tc>
                <w:tcPr>
                  <w:tcW w:w="1276" w:type="dxa"/>
                  <w:vMerge w:val="restart"/>
                  <w:vAlign w:val="center"/>
                </w:tcPr>
                <w:p w14:paraId="2202B19E" w14:textId="77777777" w:rsidR="00DA1924" w:rsidRPr="00A96D5C" w:rsidRDefault="00DA1924" w:rsidP="00F5345A">
                  <w:pPr>
                    <w:adjustRightInd w:val="0"/>
                    <w:snapToGrid w:val="0"/>
                    <w:jc w:val="center"/>
                    <w:rPr>
                      <w:szCs w:val="21"/>
                    </w:rPr>
                  </w:pPr>
                  <w:r w:rsidRPr="00A96D5C">
                    <w:rPr>
                      <w:rFonts w:hint="eastAsia"/>
                      <w:szCs w:val="21"/>
                    </w:rPr>
                    <w:t>环保工程</w:t>
                  </w:r>
                </w:p>
              </w:tc>
              <w:tc>
                <w:tcPr>
                  <w:tcW w:w="1251" w:type="dxa"/>
                  <w:vAlign w:val="center"/>
                </w:tcPr>
                <w:p w14:paraId="5C64BAFC" w14:textId="77777777" w:rsidR="00DA1924" w:rsidRPr="00A96D5C" w:rsidRDefault="00DA1924" w:rsidP="00F5345A">
                  <w:pPr>
                    <w:adjustRightInd w:val="0"/>
                    <w:snapToGrid w:val="0"/>
                    <w:jc w:val="center"/>
                    <w:rPr>
                      <w:szCs w:val="21"/>
                    </w:rPr>
                  </w:pPr>
                  <w:r w:rsidRPr="00A96D5C">
                    <w:rPr>
                      <w:rFonts w:hint="eastAsia"/>
                      <w:szCs w:val="21"/>
                    </w:rPr>
                    <w:t>废水处理</w:t>
                  </w:r>
                </w:p>
              </w:tc>
              <w:tc>
                <w:tcPr>
                  <w:tcW w:w="5257" w:type="dxa"/>
                  <w:vAlign w:val="center"/>
                </w:tcPr>
                <w:p w14:paraId="1F66456B" w14:textId="31A82783" w:rsidR="00DA1924" w:rsidRPr="00A96D5C" w:rsidRDefault="00B151CD" w:rsidP="00737177">
                  <w:pPr>
                    <w:adjustRightInd w:val="0"/>
                    <w:snapToGrid w:val="0"/>
                    <w:jc w:val="center"/>
                    <w:rPr>
                      <w:szCs w:val="21"/>
                    </w:rPr>
                  </w:pPr>
                  <w:r w:rsidRPr="00A96D5C">
                    <w:rPr>
                      <w:rFonts w:hint="eastAsia"/>
                      <w:szCs w:val="21"/>
                    </w:rPr>
                    <w:t>生活污水</w:t>
                  </w:r>
                  <w:r w:rsidR="00D161A6" w:rsidRPr="00A96D5C">
                    <w:rPr>
                      <w:rFonts w:hint="eastAsia"/>
                      <w:szCs w:val="21"/>
                    </w:rPr>
                    <w:t>经化粪池预处理后纳入</w:t>
                  </w:r>
                  <w:r w:rsidR="002B2BFD" w:rsidRPr="00A96D5C">
                    <w:rPr>
                      <w:rFonts w:hint="eastAsia"/>
                      <w:szCs w:val="21"/>
                    </w:rPr>
                    <w:t>嘉兴市污水</w:t>
                  </w:r>
                  <w:r w:rsidR="00DA1924" w:rsidRPr="00A96D5C">
                    <w:rPr>
                      <w:rFonts w:hint="eastAsia"/>
                      <w:szCs w:val="21"/>
                    </w:rPr>
                    <w:t>处理工程管网，经</w:t>
                  </w:r>
                  <w:r w:rsidR="002B2BFD" w:rsidRPr="00A96D5C">
                    <w:rPr>
                      <w:rFonts w:hint="eastAsia"/>
                      <w:szCs w:val="21"/>
                    </w:rPr>
                    <w:t>嘉兴市联合污水处理厂</w:t>
                  </w:r>
                  <w:r w:rsidR="00DA1924" w:rsidRPr="00A96D5C">
                    <w:rPr>
                      <w:rFonts w:hint="eastAsia"/>
                      <w:szCs w:val="21"/>
                    </w:rPr>
                    <w:t>处理</w:t>
                  </w:r>
                </w:p>
              </w:tc>
            </w:tr>
            <w:tr w:rsidR="00A96D5C" w:rsidRPr="00A96D5C" w14:paraId="777D5E26" w14:textId="77777777" w:rsidTr="00C9425B">
              <w:trPr>
                <w:trHeight w:val="138"/>
                <w:jc w:val="center"/>
              </w:trPr>
              <w:tc>
                <w:tcPr>
                  <w:tcW w:w="1276" w:type="dxa"/>
                  <w:vMerge/>
                  <w:vAlign w:val="center"/>
                </w:tcPr>
                <w:p w14:paraId="5CC67475" w14:textId="77777777" w:rsidR="00DA1924" w:rsidRPr="00A96D5C" w:rsidRDefault="00DA1924" w:rsidP="00F5345A">
                  <w:pPr>
                    <w:adjustRightInd w:val="0"/>
                    <w:snapToGrid w:val="0"/>
                    <w:jc w:val="center"/>
                    <w:rPr>
                      <w:szCs w:val="21"/>
                    </w:rPr>
                  </w:pPr>
                </w:p>
              </w:tc>
              <w:tc>
                <w:tcPr>
                  <w:tcW w:w="1251" w:type="dxa"/>
                  <w:vAlign w:val="center"/>
                </w:tcPr>
                <w:p w14:paraId="446E9C26" w14:textId="77777777" w:rsidR="00DA1924" w:rsidRPr="00A96D5C" w:rsidRDefault="00DA1924" w:rsidP="00F5345A">
                  <w:pPr>
                    <w:adjustRightInd w:val="0"/>
                    <w:snapToGrid w:val="0"/>
                    <w:jc w:val="center"/>
                    <w:rPr>
                      <w:szCs w:val="21"/>
                    </w:rPr>
                  </w:pPr>
                  <w:r w:rsidRPr="00A96D5C">
                    <w:rPr>
                      <w:rFonts w:hint="eastAsia"/>
                      <w:szCs w:val="21"/>
                    </w:rPr>
                    <w:t>废气处理</w:t>
                  </w:r>
                </w:p>
              </w:tc>
              <w:tc>
                <w:tcPr>
                  <w:tcW w:w="5257" w:type="dxa"/>
                  <w:vAlign w:val="center"/>
                </w:tcPr>
                <w:p w14:paraId="62692A01" w14:textId="375B62D4" w:rsidR="00DA1924" w:rsidRPr="00A96D5C" w:rsidRDefault="0019059C" w:rsidP="00C9425B">
                  <w:pPr>
                    <w:adjustRightInd w:val="0"/>
                    <w:snapToGrid w:val="0"/>
                    <w:jc w:val="left"/>
                    <w:rPr>
                      <w:szCs w:val="21"/>
                    </w:rPr>
                  </w:pPr>
                  <w:r w:rsidRPr="00A96D5C">
                    <w:rPr>
                      <w:rFonts w:hint="eastAsia"/>
                      <w:szCs w:val="21"/>
                    </w:rPr>
                    <w:t>车间内</w:t>
                  </w:r>
                  <w:r w:rsidR="00097231" w:rsidRPr="00A96D5C">
                    <w:rPr>
                      <w:rFonts w:hint="eastAsia"/>
                      <w:szCs w:val="21"/>
                    </w:rPr>
                    <w:t>焊接烟尘</w:t>
                  </w:r>
                  <w:r w:rsidRPr="00A96D5C">
                    <w:rPr>
                      <w:rFonts w:hint="eastAsia"/>
                      <w:szCs w:val="21"/>
                    </w:rPr>
                    <w:t>、</w:t>
                  </w:r>
                  <w:r w:rsidR="008C0567" w:rsidRPr="00A96D5C">
                    <w:rPr>
                      <w:rFonts w:hint="eastAsia"/>
                      <w:szCs w:val="21"/>
                    </w:rPr>
                    <w:t>固化废气经</w:t>
                  </w:r>
                  <w:r w:rsidR="00832825" w:rsidRPr="00A96D5C">
                    <w:rPr>
                      <w:rFonts w:hint="eastAsia"/>
                      <w:szCs w:val="21"/>
                    </w:rPr>
                    <w:t>吸风罩收集，采用“</w:t>
                  </w:r>
                  <w:r w:rsidR="00335CCD" w:rsidRPr="00A96D5C">
                    <w:rPr>
                      <w:rFonts w:hint="eastAsia"/>
                      <w:szCs w:val="21"/>
                    </w:rPr>
                    <w:t>过滤棉</w:t>
                  </w:r>
                  <w:r w:rsidR="00335CCD" w:rsidRPr="00A96D5C">
                    <w:rPr>
                      <w:rFonts w:hint="eastAsia"/>
                      <w:szCs w:val="21"/>
                    </w:rPr>
                    <w:t>+</w:t>
                  </w:r>
                  <w:r w:rsidR="00832825" w:rsidRPr="00A96D5C">
                    <w:rPr>
                      <w:rFonts w:hint="eastAsia"/>
                      <w:szCs w:val="21"/>
                    </w:rPr>
                    <w:t>活性炭</w:t>
                  </w:r>
                  <w:r w:rsidR="003345DA" w:rsidRPr="00A96D5C">
                    <w:rPr>
                      <w:rFonts w:hint="eastAsia"/>
                      <w:szCs w:val="21"/>
                    </w:rPr>
                    <w:t>吸附</w:t>
                  </w:r>
                  <w:r w:rsidR="00832825" w:rsidRPr="00A96D5C">
                    <w:rPr>
                      <w:rFonts w:hint="eastAsia"/>
                      <w:szCs w:val="21"/>
                    </w:rPr>
                    <w:t>”处理后通过</w:t>
                  </w:r>
                  <w:r w:rsidR="006F7CFE" w:rsidRPr="00A96D5C">
                    <w:rPr>
                      <w:rFonts w:hint="eastAsia"/>
                      <w:szCs w:val="21"/>
                    </w:rPr>
                    <w:t>2</w:t>
                  </w:r>
                  <w:r w:rsidR="00832825" w:rsidRPr="00A96D5C">
                    <w:rPr>
                      <w:rFonts w:hint="eastAsia"/>
                      <w:szCs w:val="21"/>
                    </w:rPr>
                    <w:t>5m</w:t>
                  </w:r>
                  <w:r w:rsidR="00832825" w:rsidRPr="00A96D5C">
                    <w:rPr>
                      <w:rFonts w:hint="eastAsia"/>
                      <w:szCs w:val="21"/>
                    </w:rPr>
                    <w:t>高</w:t>
                  </w:r>
                  <w:r w:rsidR="003345DA" w:rsidRPr="00A96D5C">
                    <w:rPr>
                      <w:rFonts w:hint="eastAsia"/>
                      <w:szCs w:val="21"/>
                    </w:rPr>
                    <w:t>DA001</w:t>
                  </w:r>
                  <w:r w:rsidR="00832825" w:rsidRPr="00A96D5C">
                    <w:rPr>
                      <w:rFonts w:hint="eastAsia"/>
                      <w:szCs w:val="21"/>
                    </w:rPr>
                    <w:t>排气筒排放</w:t>
                  </w:r>
                  <w:r w:rsidR="007A5110" w:rsidRPr="00A96D5C">
                    <w:rPr>
                      <w:rFonts w:hint="eastAsia"/>
                      <w:szCs w:val="21"/>
                    </w:rPr>
                    <w:t>。</w:t>
                  </w:r>
                </w:p>
              </w:tc>
            </w:tr>
            <w:tr w:rsidR="00A96D5C" w:rsidRPr="00A96D5C" w14:paraId="6A5A7DAD" w14:textId="77777777" w:rsidTr="00C9425B">
              <w:trPr>
                <w:trHeight w:val="138"/>
                <w:jc w:val="center"/>
              </w:trPr>
              <w:tc>
                <w:tcPr>
                  <w:tcW w:w="1276" w:type="dxa"/>
                  <w:vMerge/>
                  <w:vAlign w:val="center"/>
                </w:tcPr>
                <w:p w14:paraId="1F91C654" w14:textId="77777777" w:rsidR="00DA1924" w:rsidRPr="00A96D5C" w:rsidRDefault="00DA1924" w:rsidP="00F5345A">
                  <w:pPr>
                    <w:adjustRightInd w:val="0"/>
                    <w:snapToGrid w:val="0"/>
                    <w:jc w:val="center"/>
                    <w:rPr>
                      <w:szCs w:val="21"/>
                    </w:rPr>
                  </w:pPr>
                </w:p>
              </w:tc>
              <w:tc>
                <w:tcPr>
                  <w:tcW w:w="1251" w:type="dxa"/>
                  <w:vAlign w:val="center"/>
                </w:tcPr>
                <w:p w14:paraId="367234FF" w14:textId="77777777" w:rsidR="00DA1924" w:rsidRPr="00A96D5C" w:rsidRDefault="00DA1924" w:rsidP="00F5345A">
                  <w:pPr>
                    <w:adjustRightInd w:val="0"/>
                    <w:snapToGrid w:val="0"/>
                    <w:jc w:val="center"/>
                    <w:rPr>
                      <w:szCs w:val="21"/>
                    </w:rPr>
                  </w:pPr>
                  <w:r w:rsidRPr="00A96D5C">
                    <w:rPr>
                      <w:rFonts w:hint="eastAsia"/>
                      <w:szCs w:val="21"/>
                    </w:rPr>
                    <w:t>噪声处理</w:t>
                  </w:r>
                </w:p>
              </w:tc>
              <w:tc>
                <w:tcPr>
                  <w:tcW w:w="5257" w:type="dxa"/>
                  <w:vAlign w:val="center"/>
                </w:tcPr>
                <w:p w14:paraId="5667E21E" w14:textId="77777777" w:rsidR="00DA1924" w:rsidRPr="00A96D5C" w:rsidRDefault="00D161A6" w:rsidP="00F5345A">
                  <w:pPr>
                    <w:adjustRightInd w:val="0"/>
                    <w:snapToGrid w:val="0"/>
                    <w:jc w:val="center"/>
                    <w:rPr>
                      <w:szCs w:val="21"/>
                    </w:rPr>
                  </w:pPr>
                  <w:r w:rsidRPr="00A96D5C">
                    <w:rPr>
                      <w:szCs w:val="21"/>
                    </w:rPr>
                    <w:t>车间合理布局、设备减振降噪，加强维护管理</w:t>
                  </w:r>
                </w:p>
              </w:tc>
            </w:tr>
            <w:tr w:rsidR="00A96D5C" w:rsidRPr="00A96D5C" w14:paraId="0E30D9E0" w14:textId="77777777" w:rsidTr="00C9425B">
              <w:trPr>
                <w:trHeight w:val="138"/>
                <w:jc w:val="center"/>
              </w:trPr>
              <w:tc>
                <w:tcPr>
                  <w:tcW w:w="1276" w:type="dxa"/>
                  <w:vMerge/>
                  <w:vAlign w:val="center"/>
                </w:tcPr>
                <w:p w14:paraId="2C943B74" w14:textId="77777777" w:rsidR="00DA1924" w:rsidRPr="00A96D5C" w:rsidRDefault="00DA1924" w:rsidP="00F5345A">
                  <w:pPr>
                    <w:adjustRightInd w:val="0"/>
                    <w:snapToGrid w:val="0"/>
                    <w:jc w:val="center"/>
                    <w:rPr>
                      <w:szCs w:val="21"/>
                    </w:rPr>
                  </w:pPr>
                </w:p>
              </w:tc>
              <w:tc>
                <w:tcPr>
                  <w:tcW w:w="1251" w:type="dxa"/>
                  <w:vAlign w:val="center"/>
                </w:tcPr>
                <w:p w14:paraId="4DB9904E" w14:textId="77777777" w:rsidR="00DA1924" w:rsidRPr="00A96D5C" w:rsidRDefault="00DA1924" w:rsidP="00F5345A">
                  <w:pPr>
                    <w:adjustRightInd w:val="0"/>
                    <w:snapToGrid w:val="0"/>
                    <w:jc w:val="center"/>
                    <w:rPr>
                      <w:szCs w:val="21"/>
                    </w:rPr>
                  </w:pPr>
                  <w:r w:rsidRPr="00A96D5C">
                    <w:rPr>
                      <w:rFonts w:hint="eastAsia"/>
                      <w:szCs w:val="21"/>
                    </w:rPr>
                    <w:t>固废处置</w:t>
                  </w:r>
                </w:p>
              </w:tc>
              <w:tc>
                <w:tcPr>
                  <w:tcW w:w="5257" w:type="dxa"/>
                  <w:vAlign w:val="center"/>
                </w:tcPr>
                <w:p w14:paraId="62E1DEE5" w14:textId="77777777" w:rsidR="00DA1924" w:rsidRPr="00A96D5C" w:rsidRDefault="00A33DE7" w:rsidP="00EF36B5">
                  <w:pPr>
                    <w:adjustRightInd w:val="0"/>
                    <w:snapToGrid w:val="0"/>
                    <w:jc w:val="center"/>
                    <w:rPr>
                      <w:szCs w:val="21"/>
                    </w:rPr>
                  </w:pPr>
                  <w:r w:rsidRPr="00A96D5C">
                    <w:rPr>
                      <w:szCs w:val="21"/>
                    </w:rPr>
                    <w:t>设置</w:t>
                  </w:r>
                  <w:r w:rsidRPr="00A96D5C">
                    <w:rPr>
                      <w:rFonts w:hint="eastAsia"/>
                      <w:szCs w:val="21"/>
                    </w:rPr>
                    <w:t>一般</w:t>
                  </w:r>
                  <w:r w:rsidRPr="00A96D5C">
                    <w:rPr>
                      <w:szCs w:val="21"/>
                    </w:rPr>
                    <w:t>固废</w:t>
                  </w:r>
                  <w:r w:rsidRPr="00A96D5C">
                    <w:rPr>
                      <w:rFonts w:hint="eastAsia"/>
                      <w:szCs w:val="21"/>
                    </w:rPr>
                    <w:t>和危险废物</w:t>
                  </w:r>
                  <w:r w:rsidRPr="00A96D5C">
                    <w:rPr>
                      <w:szCs w:val="21"/>
                    </w:rPr>
                    <w:t>暂存场所，进行分类处置</w:t>
                  </w:r>
                </w:p>
              </w:tc>
            </w:tr>
            <w:tr w:rsidR="00A96D5C" w:rsidRPr="00A96D5C" w14:paraId="44E40214" w14:textId="77777777" w:rsidTr="00C9425B">
              <w:trPr>
                <w:trHeight w:val="138"/>
                <w:jc w:val="center"/>
              </w:trPr>
              <w:tc>
                <w:tcPr>
                  <w:tcW w:w="1276" w:type="dxa"/>
                  <w:vMerge w:val="restart"/>
                  <w:vAlign w:val="center"/>
                </w:tcPr>
                <w:p w14:paraId="25B14C09" w14:textId="15980E30" w:rsidR="002D062E" w:rsidRPr="00A96D5C" w:rsidRDefault="002D062E" w:rsidP="00F5345A">
                  <w:pPr>
                    <w:adjustRightInd w:val="0"/>
                    <w:snapToGrid w:val="0"/>
                    <w:jc w:val="center"/>
                    <w:rPr>
                      <w:szCs w:val="21"/>
                    </w:rPr>
                  </w:pPr>
                  <w:r w:rsidRPr="00A96D5C">
                    <w:rPr>
                      <w:szCs w:val="21"/>
                    </w:rPr>
                    <w:t>公用工</w:t>
                  </w:r>
                  <w:r w:rsidRPr="00A96D5C">
                    <w:rPr>
                      <w:rFonts w:hint="eastAsia"/>
                      <w:szCs w:val="21"/>
                    </w:rPr>
                    <w:t>程</w:t>
                  </w:r>
                </w:p>
              </w:tc>
              <w:tc>
                <w:tcPr>
                  <w:tcW w:w="1251" w:type="dxa"/>
                  <w:vAlign w:val="center"/>
                </w:tcPr>
                <w:p w14:paraId="1DBECEF6" w14:textId="056501F6" w:rsidR="002D062E" w:rsidRPr="00A96D5C" w:rsidRDefault="002D062E" w:rsidP="00F5345A">
                  <w:pPr>
                    <w:adjustRightInd w:val="0"/>
                    <w:snapToGrid w:val="0"/>
                    <w:jc w:val="center"/>
                    <w:rPr>
                      <w:szCs w:val="21"/>
                    </w:rPr>
                  </w:pPr>
                  <w:r w:rsidRPr="00A96D5C">
                    <w:rPr>
                      <w:szCs w:val="21"/>
                    </w:rPr>
                    <w:t>给水</w:t>
                  </w:r>
                </w:p>
              </w:tc>
              <w:tc>
                <w:tcPr>
                  <w:tcW w:w="5257" w:type="dxa"/>
                  <w:vAlign w:val="center"/>
                </w:tcPr>
                <w:p w14:paraId="3C16771A" w14:textId="0F08E887" w:rsidR="002D062E" w:rsidRPr="00A96D5C" w:rsidRDefault="002D062E" w:rsidP="00EF36B5">
                  <w:pPr>
                    <w:adjustRightInd w:val="0"/>
                    <w:snapToGrid w:val="0"/>
                    <w:jc w:val="center"/>
                    <w:rPr>
                      <w:szCs w:val="21"/>
                    </w:rPr>
                  </w:pPr>
                  <w:r w:rsidRPr="00A96D5C">
                    <w:rPr>
                      <w:szCs w:val="21"/>
                    </w:rPr>
                    <w:t>由市政给水管网引入</w:t>
                  </w:r>
                </w:p>
              </w:tc>
            </w:tr>
            <w:tr w:rsidR="00A96D5C" w:rsidRPr="00A96D5C" w14:paraId="44CB1DCD" w14:textId="77777777" w:rsidTr="00C9425B">
              <w:trPr>
                <w:trHeight w:val="138"/>
                <w:jc w:val="center"/>
              </w:trPr>
              <w:tc>
                <w:tcPr>
                  <w:tcW w:w="1276" w:type="dxa"/>
                  <w:vMerge/>
                  <w:vAlign w:val="center"/>
                </w:tcPr>
                <w:p w14:paraId="0F7EC9B3" w14:textId="77777777" w:rsidR="002D062E" w:rsidRPr="00A96D5C" w:rsidRDefault="002D062E" w:rsidP="00F5345A">
                  <w:pPr>
                    <w:adjustRightInd w:val="0"/>
                    <w:snapToGrid w:val="0"/>
                    <w:jc w:val="center"/>
                    <w:rPr>
                      <w:szCs w:val="21"/>
                    </w:rPr>
                  </w:pPr>
                </w:p>
              </w:tc>
              <w:tc>
                <w:tcPr>
                  <w:tcW w:w="1251" w:type="dxa"/>
                  <w:vAlign w:val="center"/>
                </w:tcPr>
                <w:p w14:paraId="0E0C8A62" w14:textId="63CD3252" w:rsidR="002D062E" w:rsidRPr="00A96D5C" w:rsidRDefault="002D062E" w:rsidP="00F5345A">
                  <w:pPr>
                    <w:adjustRightInd w:val="0"/>
                    <w:snapToGrid w:val="0"/>
                    <w:jc w:val="center"/>
                    <w:rPr>
                      <w:szCs w:val="21"/>
                    </w:rPr>
                  </w:pPr>
                  <w:r w:rsidRPr="00A96D5C">
                    <w:rPr>
                      <w:szCs w:val="21"/>
                    </w:rPr>
                    <w:t>排</w:t>
                  </w:r>
                  <w:r w:rsidRPr="00A96D5C">
                    <w:rPr>
                      <w:rFonts w:hint="eastAsia"/>
                      <w:szCs w:val="21"/>
                    </w:rPr>
                    <w:t>水</w:t>
                  </w:r>
                </w:p>
              </w:tc>
              <w:tc>
                <w:tcPr>
                  <w:tcW w:w="5257" w:type="dxa"/>
                  <w:vAlign w:val="center"/>
                </w:tcPr>
                <w:p w14:paraId="1225877A" w14:textId="5210653B" w:rsidR="002D062E" w:rsidRPr="00A96D5C" w:rsidRDefault="002D062E" w:rsidP="00EF36B5">
                  <w:pPr>
                    <w:adjustRightInd w:val="0"/>
                    <w:snapToGrid w:val="0"/>
                    <w:jc w:val="center"/>
                    <w:rPr>
                      <w:szCs w:val="21"/>
                    </w:rPr>
                  </w:pPr>
                  <w:r w:rsidRPr="00A96D5C">
                    <w:rPr>
                      <w:rFonts w:hint="eastAsia"/>
                      <w:szCs w:val="21"/>
                    </w:rPr>
                    <w:t>项目实行雨污分流制，雨水经厂区雨水管道收集后排入市政雨水管网；生活污水经化粪池预处理后纳入嘉兴市污水处理工程管网，经嘉兴市联合污水处理厂处理达到《城镇污水处理厂污染物排放标准》（</w:t>
                  </w:r>
                  <w:r w:rsidRPr="00A96D5C">
                    <w:rPr>
                      <w:rFonts w:hint="eastAsia"/>
                      <w:szCs w:val="21"/>
                    </w:rPr>
                    <w:t>GB18918-2002</w:t>
                  </w:r>
                  <w:r w:rsidRPr="00A96D5C">
                    <w:rPr>
                      <w:rFonts w:hint="eastAsia"/>
                      <w:szCs w:val="21"/>
                    </w:rPr>
                    <w:t>）表</w:t>
                  </w:r>
                  <w:r w:rsidRPr="00A96D5C">
                    <w:rPr>
                      <w:rFonts w:hint="eastAsia"/>
                      <w:szCs w:val="21"/>
                    </w:rPr>
                    <w:t>1</w:t>
                  </w:r>
                  <w:r w:rsidRPr="00A96D5C">
                    <w:rPr>
                      <w:rFonts w:hint="eastAsia"/>
                      <w:szCs w:val="21"/>
                    </w:rPr>
                    <w:t>中一级</w:t>
                  </w:r>
                  <w:r w:rsidRPr="00A96D5C">
                    <w:rPr>
                      <w:rFonts w:hint="eastAsia"/>
                      <w:szCs w:val="21"/>
                    </w:rPr>
                    <w:t>A</w:t>
                  </w:r>
                  <w:r w:rsidRPr="00A96D5C">
                    <w:rPr>
                      <w:rFonts w:hint="eastAsia"/>
                      <w:szCs w:val="21"/>
                    </w:rPr>
                    <w:t>标准后排入杭州湾海域。</w:t>
                  </w:r>
                </w:p>
              </w:tc>
            </w:tr>
            <w:tr w:rsidR="00A96D5C" w:rsidRPr="00A96D5C" w14:paraId="355F53C4" w14:textId="77777777" w:rsidTr="00C9425B">
              <w:trPr>
                <w:trHeight w:val="138"/>
                <w:jc w:val="center"/>
              </w:trPr>
              <w:tc>
                <w:tcPr>
                  <w:tcW w:w="1276" w:type="dxa"/>
                  <w:vMerge/>
                  <w:vAlign w:val="center"/>
                </w:tcPr>
                <w:p w14:paraId="0F21618C" w14:textId="77777777" w:rsidR="002D062E" w:rsidRPr="00A96D5C" w:rsidRDefault="002D062E" w:rsidP="00F5345A">
                  <w:pPr>
                    <w:adjustRightInd w:val="0"/>
                    <w:snapToGrid w:val="0"/>
                    <w:jc w:val="center"/>
                    <w:rPr>
                      <w:szCs w:val="21"/>
                    </w:rPr>
                  </w:pPr>
                </w:p>
              </w:tc>
              <w:tc>
                <w:tcPr>
                  <w:tcW w:w="1251" w:type="dxa"/>
                  <w:vAlign w:val="center"/>
                </w:tcPr>
                <w:p w14:paraId="0EA7DEC0" w14:textId="5A08626C" w:rsidR="002D062E" w:rsidRPr="00A96D5C" w:rsidRDefault="002D062E" w:rsidP="00F5345A">
                  <w:pPr>
                    <w:adjustRightInd w:val="0"/>
                    <w:snapToGrid w:val="0"/>
                    <w:jc w:val="center"/>
                    <w:rPr>
                      <w:szCs w:val="21"/>
                    </w:rPr>
                  </w:pPr>
                  <w:r w:rsidRPr="00A96D5C">
                    <w:rPr>
                      <w:szCs w:val="21"/>
                    </w:rPr>
                    <w:t>供电</w:t>
                  </w:r>
                </w:p>
              </w:tc>
              <w:tc>
                <w:tcPr>
                  <w:tcW w:w="5257" w:type="dxa"/>
                  <w:vAlign w:val="center"/>
                </w:tcPr>
                <w:p w14:paraId="591929A4" w14:textId="0EB4A8D9" w:rsidR="002D062E" w:rsidRPr="00A96D5C" w:rsidRDefault="002D062E" w:rsidP="00EF36B5">
                  <w:pPr>
                    <w:adjustRightInd w:val="0"/>
                    <w:snapToGrid w:val="0"/>
                    <w:jc w:val="center"/>
                    <w:rPr>
                      <w:szCs w:val="21"/>
                    </w:rPr>
                  </w:pPr>
                  <w:r w:rsidRPr="00A96D5C">
                    <w:rPr>
                      <w:rFonts w:hint="eastAsia"/>
                      <w:szCs w:val="21"/>
                    </w:rPr>
                    <w:t>当地供电所统一供给</w:t>
                  </w:r>
                </w:p>
              </w:tc>
            </w:tr>
          </w:tbl>
          <w:p w14:paraId="36F8193F" w14:textId="77777777" w:rsidR="003D0A95" w:rsidRPr="00A96D5C" w:rsidRDefault="003D0A95" w:rsidP="002D062E">
            <w:pPr>
              <w:adjustRightInd w:val="0"/>
              <w:snapToGrid w:val="0"/>
              <w:rPr>
                <w:b/>
                <w:szCs w:val="21"/>
              </w:rPr>
            </w:pPr>
          </w:p>
          <w:p w14:paraId="7866A6CC" w14:textId="77777777" w:rsidR="00EF36B5" w:rsidRPr="00A96D5C" w:rsidRDefault="00EF36B5" w:rsidP="00EF36B5">
            <w:pPr>
              <w:adjustRightInd w:val="0"/>
              <w:snapToGrid w:val="0"/>
              <w:jc w:val="center"/>
              <w:rPr>
                <w:b/>
                <w:szCs w:val="21"/>
              </w:rPr>
            </w:pPr>
            <w:r w:rsidRPr="00A96D5C">
              <w:rPr>
                <w:b/>
                <w:szCs w:val="21"/>
              </w:rPr>
              <w:t>表</w:t>
            </w:r>
            <w:r w:rsidRPr="00A96D5C">
              <w:rPr>
                <w:b/>
                <w:szCs w:val="21"/>
              </w:rPr>
              <w:t>1-</w:t>
            </w:r>
            <w:r w:rsidRPr="00A96D5C">
              <w:rPr>
                <w:rFonts w:hint="eastAsia"/>
                <w:b/>
                <w:szCs w:val="21"/>
              </w:rPr>
              <w:t>3</w:t>
            </w:r>
            <w:r w:rsidRPr="00A96D5C">
              <w:rPr>
                <w:b/>
                <w:szCs w:val="21"/>
              </w:rPr>
              <w:t xml:space="preserve">   </w:t>
            </w:r>
            <w:r w:rsidRPr="00A96D5C">
              <w:rPr>
                <w:rFonts w:hint="eastAsia"/>
                <w:b/>
                <w:szCs w:val="21"/>
              </w:rPr>
              <w:t>项目产品方案一览表</w:t>
            </w:r>
          </w:p>
          <w:tbl>
            <w:tblPr>
              <w:tblStyle w:val="affe"/>
              <w:tblW w:w="0" w:type="auto"/>
              <w:jc w:val="center"/>
              <w:tblLook w:val="04A0" w:firstRow="1" w:lastRow="0" w:firstColumn="1" w:lastColumn="0" w:noHBand="0" w:noVBand="1"/>
            </w:tblPr>
            <w:tblGrid>
              <w:gridCol w:w="877"/>
              <w:gridCol w:w="2182"/>
              <w:gridCol w:w="1529"/>
              <w:gridCol w:w="1530"/>
              <w:gridCol w:w="1611"/>
            </w:tblGrid>
            <w:tr w:rsidR="00A96D5C" w:rsidRPr="00A96D5C" w14:paraId="2738BFF9" w14:textId="77777777" w:rsidTr="0042308A">
              <w:trPr>
                <w:trHeight w:val="52"/>
                <w:jc w:val="center"/>
              </w:trPr>
              <w:tc>
                <w:tcPr>
                  <w:tcW w:w="877" w:type="dxa"/>
                  <w:vAlign w:val="center"/>
                </w:tcPr>
                <w:p w14:paraId="1519CC29" w14:textId="77777777" w:rsidR="00EF36B5" w:rsidRPr="00A96D5C" w:rsidRDefault="00D01143" w:rsidP="00D01143">
                  <w:pPr>
                    <w:pStyle w:val="ad"/>
                    <w:adjustRightInd w:val="0"/>
                    <w:snapToGrid w:val="0"/>
                    <w:ind w:firstLineChars="0" w:firstLine="0"/>
                    <w:jc w:val="center"/>
                    <w:rPr>
                      <w:rFonts w:eastAsiaTheme="minorEastAsia"/>
                      <w:b/>
                      <w:bCs/>
                      <w:sz w:val="21"/>
                      <w:szCs w:val="21"/>
                    </w:rPr>
                  </w:pPr>
                  <w:r w:rsidRPr="00A96D5C">
                    <w:rPr>
                      <w:rFonts w:eastAsiaTheme="minorEastAsia" w:hint="eastAsia"/>
                      <w:b/>
                      <w:bCs/>
                      <w:sz w:val="21"/>
                      <w:szCs w:val="21"/>
                    </w:rPr>
                    <w:t>序号</w:t>
                  </w:r>
                </w:p>
              </w:tc>
              <w:tc>
                <w:tcPr>
                  <w:tcW w:w="2182" w:type="dxa"/>
                  <w:vAlign w:val="center"/>
                </w:tcPr>
                <w:p w14:paraId="19B9F1AD" w14:textId="77777777" w:rsidR="00EF36B5" w:rsidRPr="00A96D5C" w:rsidRDefault="00D01143" w:rsidP="00D01143">
                  <w:pPr>
                    <w:pStyle w:val="ad"/>
                    <w:adjustRightInd w:val="0"/>
                    <w:snapToGrid w:val="0"/>
                    <w:ind w:firstLineChars="0" w:firstLine="0"/>
                    <w:jc w:val="center"/>
                    <w:rPr>
                      <w:rFonts w:eastAsiaTheme="minorEastAsia"/>
                      <w:b/>
                      <w:bCs/>
                      <w:sz w:val="21"/>
                      <w:szCs w:val="21"/>
                    </w:rPr>
                  </w:pPr>
                  <w:r w:rsidRPr="00A96D5C">
                    <w:rPr>
                      <w:rFonts w:eastAsiaTheme="minorEastAsia" w:hint="eastAsia"/>
                      <w:b/>
                      <w:bCs/>
                      <w:sz w:val="21"/>
                      <w:szCs w:val="21"/>
                    </w:rPr>
                    <w:t>产品名称</w:t>
                  </w:r>
                </w:p>
              </w:tc>
              <w:tc>
                <w:tcPr>
                  <w:tcW w:w="1529" w:type="dxa"/>
                  <w:vAlign w:val="center"/>
                </w:tcPr>
                <w:p w14:paraId="0D7936D8" w14:textId="77777777" w:rsidR="00EF36B5" w:rsidRPr="00A96D5C" w:rsidRDefault="00D01143" w:rsidP="00D01143">
                  <w:pPr>
                    <w:pStyle w:val="ad"/>
                    <w:adjustRightInd w:val="0"/>
                    <w:snapToGrid w:val="0"/>
                    <w:ind w:firstLineChars="0" w:firstLine="0"/>
                    <w:jc w:val="center"/>
                    <w:rPr>
                      <w:rFonts w:eastAsiaTheme="minorEastAsia"/>
                      <w:b/>
                      <w:bCs/>
                      <w:sz w:val="21"/>
                      <w:szCs w:val="21"/>
                    </w:rPr>
                  </w:pPr>
                  <w:r w:rsidRPr="00A96D5C">
                    <w:rPr>
                      <w:rFonts w:eastAsiaTheme="minorEastAsia" w:hint="eastAsia"/>
                      <w:b/>
                      <w:bCs/>
                      <w:sz w:val="21"/>
                      <w:szCs w:val="21"/>
                    </w:rPr>
                    <w:t>单位</w:t>
                  </w:r>
                </w:p>
              </w:tc>
              <w:tc>
                <w:tcPr>
                  <w:tcW w:w="1530" w:type="dxa"/>
                  <w:vAlign w:val="center"/>
                </w:tcPr>
                <w:p w14:paraId="7E39AA65" w14:textId="77777777" w:rsidR="00EF36B5" w:rsidRPr="00A96D5C" w:rsidRDefault="00D01143" w:rsidP="00D01143">
                  <w:pPr>
                    <w:pStyle w:val="ad"/>
                    <w:adjustRightInd w:val="0"/>
                    <w:snapToGrid w:val="0"/>
                    <w:ind w:firstLineChars="0" w:firstLine="0"/>
                    <w:jc w:val="center"/>
                    <w:rPr>
                      <w:rFonts w:eastAsiaTheme="minorEastAsia"/>
                      <w:b/>
                      <w:bCs/>
                      <w:sz w:val="21"/>
                      <w:szCs w:val="21"/>
                    </w:rPr>
                  </w:pPr>
                  <w:r w:rsidRPr="00A96D5C">
                    <w:rPr>
                      <w:rFonts w:eastAsiaTheme="minorEastAsia" w:hint="eastAsia"/>
                      <w:b/>
                      <w:bCs/>
                      <w:sz w:val="21"/>
                      <w:szCs w:val="21"/>
                    </w:rPr>
                    <w:t>产量</w:t>
                  </w:r>
                </w:p>
              </w:tc>
              <w:tc>
                <w:tcPr>
                  <w:tcW w:w="1611" w:type="dxa"/>
                  <w:vAlign w:val="center"/>
                </w:tcPr>
                <w:p w14:paraId="054AF229" w14:textId="77777777" w:rsidR="00EF36B5" w:rsidRPr="00A96D5C" w:rsidRDefault="00D01143" w:rsidP="00D01143">
                  <w:pPr>
                    <w:pStyle w:val="ad"/>
                    <w:adjustRightInd w:val="0"/>
                    <w:snapToGrid w:val="0"/>
                    <w:ind w:firstLineChars="0" w:firstLine="0"/>
                    <w:jc w:val="center"/>
                    <w:rPr>
                      <w:rFonts w:eastAsiaTheme="minorEastAsia"/>
                      <w:b/>
                      <w:bCs/>
                      <w:sz w:val="21"/>
                      <w:szCs w:val="21"/>
                    </w:rPr>
                  </w:pPr>
                  <w:r w:rsidRPr="00A96D5C">
                    <w:rPr>
                      <w:rFonts w:eastAsiaTheme="minorEastAsia" w:hint="eastAsia"/>
                      <w:b/>
                      <w:bCs/>
                      <w:sz w:val="21"/>
                      <w:szCs w:val="21"/>
                    </w:rPr>
                    <w:t>备注</w:t>
                  </w:r>
                </w:p>
              </w:tc>
            </w:tr>
            <w:tr w:rsidR="00A96D5C" w:rsidRPr="00A96D5C" w14:paraId="6B0E2E94" w14:textId="77777777" w:rsidTr="0042308A">
              <w:trPr>
                <w:trHeight w:val="52"/>
                <w:jc w:val="center"/>
              </w:trPr>
              <w:tc>
                <w:tcPr>
                  <w:tcW w:w="877" w:type="dxa"/>
                  <w:vAlign w:val="center"/>
                </w:tcPr>
                <w:p w14:paraId="47298C52" w14:textId="77777777" w:rsidR="00EF36B5" w:rsidRPr="00A96D5C" w:rsidRDefault="00D01143" w:rsidP="00D01143">
                  <w:pPr>
                    <w:pStyle w:val="ad"/>
                    <w:adjustRightInd w:val="0"/>
                    <w:snapToGrid w:val="0"/>
                    <w:ind w:firstLineChars="0" w:firstLine="0"/>
                    <w:jc w:val="center"/>
                    <w:rPr>
                      <w:rFonts w:eastAsiaTheme="minorEastAsia"/>
                      <w:bCs/>
                      <w:sz w:val="21"/>
                      <w:szCs w:val="21"/>
                    </w:rPr>
                  </w:pPr>
                  <w:r w:rsidRPr="00A96D5C">
                    <w:rPr>
                      <w:rFonts w:eastAsiaTheme="minorEastAsia" w:hint="eastAsia"/>
                      <w:bCs/>
                      <w:sz w:val="21"/>
                      <w:szCs w:val="21"/>
                    </w:rPr>
                    <w:t>1</w:t>
                  </w:r>
                </w:p>
              </w:tc>
              <w:tc>
                <w:tcPr>
                  <w:tcW w:w="2182" w:type="dxa"/>
                  <w:vAlign w:val="center"/>
                </w:tcPr>
                <w:p w14:paraId="1FF90FF7" w14:textId="7A270199" w:rsidR="00EF36B5" w:rsidRPr="00A96D5C" w:rsidRDefault="005F3B36" w:rsidP="00D01143">
                  <w:pPr>
                    <w:pStyle w:val="ad"/>
                    <w:adjustRightInd w:val="0"/>
                    <w:snapToGrid w:val="0"/>
                    <w:ind w:firstLineChars="0" w:firstLine="0"/>
                    <w:jc w:val="center"/>
                    <w:rPr>
                      <w:rFonts w:eastAsiaTheme="minorEastAsia"/>
                      <w:bCs/>
                      <w:sz w:val="21"/>
                      <w:szCs w:val="21"/>
                    </w:rPr>
                  </w:pPr>
                  <w:r w:rsidRPr="00A96D5C">
                    <w:rPr>
                      <w:rFonts w:eastAsiaTheme="minorEastAsia" w:hint="eastAsia"/>
                      <w:bCs/>
                      <w:sz w:val="21"/>
                      <w:szCs w:val="21"/>
                    </w:rPr>
                    <w:t>汽车电子制品、光电制品</w:t>
                  </w:r>
                </w:p>
              </w:tc>
              <w:tc>
                <w:tcPr>
                  <w:tcW w:w="1529" w:type="dxa"/>
                  <w:vAlign w:val="center"/>
                </w:tcPr>
                <w:p w14:paraId="30E638F8" w14:textId="2337EE5C" w:rsidR="00EF36B5" w:rsidRPr="00A96D5C" w:rsidRDefault="008C7D0A" w:rsidP="00D01143">
                  <w:pPr>
                    <w:pStyle w:val="ad"/>
                    <w:adjustRightInd w:val="0"/>
                    <w:snapToGrid w:val="0"/>
                    <w:ind w:firstLineChars="0" w:firstLine="0"/>
                    <w:jc w:val="center"/>
                    <w:rPr>
                      <w:rFonts w:eastAsiaTheme="minorEastAsia"/>
                      <w:bCs/>
                      <w:sz w:val="21"/>
                      <w:szCs w:val="21"/>
                    </w:rPr>
                  </w:pPr>
                  <w:r w:rsidRPr="00A96D5C">
                    <w:rPr>
                      <w:rFonts w:eastAsiaTheme="minorEastAsia" w:hint="eastAsia"/>
                      <w:bCs/>
                      <w:sz w:val="21"/>
                      <w:szCs w:val="21"/>
                    </w:rPr>
                    <w:t>万</w:t>
                  </w:r>
                  <w:r w:rsidR="005F3B36" w:rsidRPr="00A96D5C">
                    <w:rPr>
                      <w:rFonts w:eastAsiaTheme="minorEastAsia" w:hint="eastAsia"/>
                      <w:bCs/>
                      <w:sz w:val="21"/>
                      <w:szCs w:val="21"/>
                    </w:rPr>
                    <w:t>件</w:t>
                  </w:r>
                  <w:r w:rsidR="00D01143" w:rsidRPr="00A96D5C">
                    <w:rPr>
                      <w:rFonts w:eastAsiaTheme="minorEastAsia" w:hint="eastAsia"/>
                      <w:bCs/>
                      <w:sz w:val="21"/>
                      <w:szCs w:val="21"/>
                    </w:rPr>
                    <w:t>/</w:t>
                  </w:r>
                  <w:r w:rsidR="00D01143" w:rsidRPr="00A96D5C">
                    <w:rPr>
                      <w:rFonts w:eastAsiaTheme="minorEastAsia" w:hint="eastAsia"/>
                      <w:bCs/>
                      <w:sz w:val="21"/>
                      <w:szCs w:val="21"/>
                    </w:rPr>
                    <w:t>年</w:t>
                  </w:r>
                </w:p>
              </w:tc>
              <w:tc>
                <w:tcPr>
                  <w:tcW w:w="1530" w:type="dxa"/>
                  <w:vAlign w:val="center"/>
                </w:tcPr>
                <w:p w14:paraId="0B244B74" w14:textId="38621E01" w:rsidR="00EF36B5" w:rsidRPr="00A96D5C" w:rsidRDefault="005F3B36" w:rsidP="008C7D0A">
                  <w:pPr>
                    <w:pStyle w:val="ad"/>
                    <w:adjustRightInd w:val="0"/>
                    <w:snapToGrid w:val="0"/>
                    <w:ind w:firstLineChars="0" w:firstLine="0"/>
                    <w:jc w:val="center"/>
                    <w:rPr>
                      <w:rFonts w:eastAsiaTheme="minorEastAsia"/>
                      <w:bCs/>
                      <w:sz w:val="21"/>
                      <w:szCs w:val="21"/>
                    </w:rPr>
                  </w:pPr>
                  <w:r w:rsidRPr="00A96D5C">
                    <w:rPr>
                      <w:rFonts w:eastAsiaTheme="minorEastAsia"/>
                      <w:bCs/>
                      <w:sz w:val="21"/>
                      <w:szCs w:val="21"/>
                    </w:rPr>
                    <w:t>111</w:t>
                  </w:r>
                </w:p>
              </w:tc>
              <w:tc>
                <w:tcPr>
                  <w:tcW w:w="1611" w:type="dxa"/>
                  <w:vAlign w:val="center"/>
                </w:tcPr>
                <w:p w14:paraId="0A6F4DF4" w14:textId="77777777" w:rsidR="00EF36B5" w:rsidRPr="00A96D5C" w:rsidRDefault="00D01143" w:rsidP="00D01143">
                  <w:pPr>
                    <w:pStyle w:val="ad"/>
                    <w:adjustRightInd w:val="0"/>
                    <w:snapToGrid w:val="0"/>
                    <w:ind w:firstLineChars="0" w:firstLine="0"/>
                    <w:jc w:val="center"/>
                    <w:rPr>
                      <w:rFonts w:eastAsiaTheme="minorEastAsia"/>
                      <w:bCs/>
                      <w:sz w:val="21"/>
                      <w:szCs w:val="21"/>
                    </w:rPr>
                  </w:pPr>
                  <w:r w:rsidRPr="00A96D5C">
                    <w:rPr>
                      <w:rFonts w:eastAsiaTheme="minorEastAsia" w:hint="eastAsia"/>
                      <w:bCs/>
                      <w:sz w:val="21"/>
                      <w:szCs w:val="21"/>
                    </w:rPr>
                    <w:t>/</w:t>
                  </w:r>
                </w:p>
              </w:tc>
            </w:tr>
          </w:tbl>
          <w:p w14:paraId="3E6AB621" w14:textId="77777777" w:rsidR="00A84F5F" w:rsidRPr="00A96D5C" w:rsidRDefault="00A84F5F" w:rsidP="00913F03">
            <w:pPr>
              <w:pStyle w:val="ad"/>
              <w:adjustRightInd w:val="0"/>
              <w:snapToGrid w:val="0"/>
              <w:spacing w:line="360" w:lineRule="auto"/>
              <w:ind w:firstLine="482"/>
              <w:rPr>
                <w:b/>
                <w:bCs/>
                <w:sz w:val="24"/>
                <w:szCs w:val="28"/>
              </w:rPr>
            </w:pPr>
          </w:p>
          <w:p w14:paraId="1A1DD2AA" w14:textId="77777777" w:rsidR="00DA1924" w:rsidRPr="00A96D5C" w:rsidRDefault="00DA1924" w:rsidP="00913F03">
            <w:pPr>
              <w:pStyle w:val="ad"/>
              <w:adjustRightInd w:val="0"/>
              <w:snapToGrid w:val="0"/>
              <w:spacing w:line="360" w:lineRule="auto"/>
              <w:ind w:firstLine="482"/>
              <w:rPr>
                <w:b/>
                <w:bCs/>
                <w:sz w:val="24"/>
                <w:szCs w:val="28"/>
              </w:rPr>
            </w:pPr>
            <w:r w:rsidRPr="00A96D5C">
              <w:rPr>
                <w:rFonts w:hint="eastAsia"/>
                <w:b/>
                <w:bCs/>
                <w:sz w:val="24"/>
                <w:szCs w:val="28"/>
              </w:rPr>
              <w:lastRenderedPageBreak/>
              <w:t>1.2.2</w:t>
            </w:r>
            <w:r w:rsidRPr="00A96D5C">
              <w:rPr>
                <w:rFonts w:hint="eastAsia"/>
                <w:b/>
                <w:bCs/>
                <w:sz w:val="24"/>
                <w:szCs w:val="28"/>
              </w:rPr>
              <w:t>生产设备</w:t>
            </w:r>
          </w:p>
          <w:p w14:paraId="241AA3FF" w14:textId="35C83CEB" w:rsidR="00435D52" w:rsidRPr="00A96D5C" w:rsidRDefault="00DA1924" w:rsidP="005C2196">
            <w:pPr>
              <w:pStyle w:val="ad"/>
              <w:adjustRightInd w:val="0"/>
              <w:snapToGrid w:val="0"/>
              <w:spacing w:line="360" w:lineRule="auto"/>
              <w:ind w:firstLine="480"/>
              <w:rPr>
                <w:sz w:val="24"/>
              </w:rPr>
            </w:pPr>
            <w:r w:rsidRPr="00A96D5C">
              <w:rPr>
                <w:rFonts w:hint="eastAsia"/>
                <w:sz w:val="24"/>
              </w:rPr>
              <w:t>本项目主要生产设备清单见表</w:t>
            </w:r>
            <w:r w:rsidRPr="00A96D5C">
              <w:rPr>
                <w:rFonts w:hint="eastAsia"/>
                <w:sz w:val="24"/>
              </w:rPr>
              <w:t>1-</w:t>
            </w:r>
            <w:r w:rsidR="00D67982" w:rsidRPr="00A96D5C">
              <w:rPr>
                <w:rFonts w:hint="eastAsia"/>
                <w:sz w:val="24"/>
              </w:rPr>
              <w:t>4</w:t>
            </w:r>
            <w:r w:rsidRPr="00A96D5C">
              <w:rPr>
                <w:rFonts w:hint="eastAsia"/>
                <w:sz w:val="24"/>
              </w:rPr>
              <w:t>。</w:t>
            </w:r>
          </w:p>
          <w:p w14:paraId="551915D9" w14:textId="77777777" w:rsidR="00DA1924" w:rsidRPr="00A96D5C" w:rsidRDefault="00DA1924" w:rsidP="00DA1924">
            <w:pPr>
              <w:adjustRightInd w:val="0"/>
              <w:snapToGrid w:val="0"/>
              <w:jc w:val="center"/>
              <w:rPr>
                <w:b/>
                <w:szCs w:val="21"/>
              </w:rPr>
            </w:pPr>
            <w:r w:rsidRPr="00A96D5C">
              <w:rPr>
                <w:b/>
                <w:szCs w:val="21"/>
              </w:rPr>
              <w:t>表</w:t>
            </w:r>
            <w:r w:rsidRPr="00A96D5C">
              <w:rPr>
                <w:b/>
                <w:szCs w:val="21"/>
              </w:rPr>
              <w:t>1-</w:t>
            </w:r>
            <w:r w:rsidR="00D67982" w:rsidRPr="00A96D5C">
              <w:rPr>
                <w:b/>
                <w:szCs w:val="21"/>
              </w:rPr>
              <w:t>4</w:t>
            </w:r>
            <w:r w:rsidRPr="00A96D5C">
              <w:rPr>
                <w:b/>
                <w:szCs w:val="21"/>
              </w:rPr>
              <w:t xml:space="preserve">   </w:t>
            </w:r>
            <w:r w:rsidRPr="00A96D5C">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552"/>
              <w:gridCol w:w="965"/>
              <w:gridCol w:w="709"/>
              <w:gridCol w:w="2227"/>
              <w:gridCol w:w="844"/>
            </w:tblGrid>
            <w:tr w:rsidR="00A96D5C" w:rsidRPr="00A96D5C" w14:paraId="60950818" w14:textId="77777777" w:rsidTr="00CF3301">
              <w:trPr>
                <w:jc w:val="center"/>
              </w:trPr>
              <w:tc>
                <w:tcPr>
                  <w:tcW w:w="721" w:type="dxa"/>
                  <w:shd w:val="clear" w:color="auto" w:fill="auto"/>
                  <w:vAlign w:val="center"/>
                </w:tcPr>
                <w:p w14:paraId="3E68109B" w14:textId="77777777" w:rsidR="009369F5" w:rsidRPr="00A96D5C" w:rsidRDefault="009369F5" w:rsidP="000961F6">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序号</w:t>
                  </w:r>
                </w:p>
              </w:tc>
              <w:tc>
                <w:tcPr>
                  <w:tcW w:w="2552" w:type="dxa"/>
                  <w:shd w:val="clear" w:color="auto" w:fill="auto"/>
                  <w:vAlign w:val="center"/>
                </w:tcPr>
                <w:p w14:paraId="3951DDEE" w14:textId="77777777" w:rsidR="009369F5" w:rsidRPr="00A96D5C" w:rsidRDefault="009369F5" w:rsidP="000961F6">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名称</w:t>
                  </w:r>
                </w:p>
              </w:tc>
              <w:tc>
                <w:tcPr>
                  <w:tcW w:w="965" w:type="dxa"/>
                  <w:vAlign w:val="center"/>
                </w:tcPr>
                <w:p w14:paraId="3ABDF140" w14:textId="79EA9371" w:rsidR="009369F5" w:rsidRPr="00A96D5C" w:rsidRDefault="009369F5" w:rsidP="009A283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功率（</w:t>
                  </w:r>
                  <w:r w:rsidRPr="00A96D5C">
                    <w:rPr>
                      <w:rFonts w:eastAsiaTheme="minorEastAsia" w:hint="eastAsia"/>
                      <w:b/>
                      <w:sz w:val="21"/>
                      <w:szCs w:val="21"/>
                    </w:rPr>
                    <w:t>kW</w:t>
                  </w:r>
                  <w:r w:rsidRPr="00A96D5C">
                    <w:rPr>
                      <w:rFonts w:eastAsiaTheme="minorEastAsia" w:hint="eastAsia"/>
                      <w:b/>
                      <w:sz w:val="21"/>
                      <w:szCs w:val="21"/>
                    </w:rPr>
                    <w:t>）</w:t>
                  </w:r>
                </w:p>
              </w:tc>
              <w:tc>
                <w:tcPr>
                  <w:tcW w:w="709" w:type="dxa"/>
                  <w:shd w:val="clear" w:color="auto" w:fill="auto"/>
                  <w:vAlign w:val="center"/>
                </w:tcPr>
                <w:p w14:paraId="021667CA" w14:textId="59660AEC" w:rsidR="009369F5" w:rsidRPr="00A96D5C" w:rsidRDefault="009369F5" w:rsidP="000961F6">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数量</w:t>
                  </w:r>
                </w:p>
              </w:tc>
              <w:tc>
                <w:tcPr>
                  <w:tcW w:w="2227" w:type="dxa"/>
                  <w:vAlign w:val="center"/>
                </w:tcPr>
                <w:p w14:paraId="489BCC9D" w14:textId="1A113BF2" w:rsidR="009369F5" w:rsidRPr="00A96D5C" w:rsidRDefault="009369F5" w:rsidP="009369F5">
                  <w:pPr>
                    <w:pStyle w:val="12"/>
                    <w:adjustRightInd w:val="0"/>
                    <w:snapToGrid w:val="0"/>
                    <w:spacing w:line="240" w:lineRule="auto"/>
                    <w:ind w:firstLine="0"/>
                    <w:jc w:val="center"/>
                    <w:rPr>
                      <w:rFonts w:eastAsiaTheme="minorEastAsia"/>
                      <w:b/>
                      <w:sz w:val="21"/>
                      <w:szCs w:val="21"/>
                    </w:rPr>
                  </w:pPr>
                  <w:r w:rsidRPr="00A96D5C">
                    <w:rPr>
                      <w:rFonts w:hAnsi="宋体" w:hint="eastAsia"/>
                      <w:b/>
                      <w:kern w:val="0"/>
                      <w:sz w:val="21"/>
                      <w:szCs w:val="21"/>
                    </w:rPr>
                    <w:t>规格型号</w:t>
                  </w:r>
                </w:p>
              </w:tc>
              <w:tc>
                <w:tcPr>
                  <w:tcW w:w="844" w:type="dxa"/>
                  <w:shd w:val="clear" w:color="auto" w:fill="auto"/>
                  <w:vAlign w:val="center"/>
                </w:tcPr>
                <w:p w14:paraId="30985F84" w14:textId="4FFA18F2" w:rsidR="009369F5" w:rsidRPr="00A96D5C" w:rsidRDefault="009369F5" w:rsidP="000961F6">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备注</w:t>
                  </w:r>
                </w:p>
              </w:tc>
            </w:tr>
            <w:tr w:rsidR="00A96D5C" w:rsidRPr="00A96D5C" w14:paraId="77A9C77D" w14:textId="77777777" w:rsidTr="005C292B">
              <w:trPr>
                <w:jc w:val="center"/>
              </w:trPr>
              <w:tc>
                <w:tcPr>
                  <w:tcW w:w="8018" w:type="dxa"/>
                  <w:gridSpan w:val="6"/>
                  <w:shd w:val="clear" w:color="auto" w:fill="auto"/>
                  <w:vAlign w:val="center"/>
                </w:tcPr>
                <w:p w14:paraId="0F38232A" w14:textId="50B48434" w:rsidR="00E2402D" w:rsidRPr="00A96D5C" w:rsidRDefault="00E2402D" w:rsidP="00E2402D">
                  <w:pPr>
                    <w:pStyle w:val="12"/>
                    <w:adjustRightInd w:val="0"/>
                    <w:snapToGrid w:val="0"/>
                    <w:spacing w:line="240" w:lineRule="auto"/>
                    <w:ind w:firstLine="0"/>
                    <w:jc w:val="left"/>
                    <w:rPr>
                      <w:rFonts w:eastAsiaTheme="minorEastAsia"/>
                      <w:sz w:val="21"/>
                      <w:szCs w:val="21"/>
                    </w:rPr>
                  </w:pPr>
                  <w:r w:rsidRPr="00A96D5C">
                    <w:rPr>
                      <w:rFonts w:eastAsiaTheme="minorEastAsia" w:hint="eastAsia"/>
                      <w:sz w:val="21"/>
                      <w:szCs w:val="21"/>
                    </w:rPr>
                    <w:t>一、常规设备</w:t>
                  </w:r>
                </w:p>
              </w:tc>
            </w:tr>
            <w:tr w:rsidR="00A96D5C" w:rsidRPr="00A96D5C" w14:paraId="58565130" w14:textId="77777777" w:rsidTr="00CA3529">
              <w:trPr>
                <w:trHeight w:val="284"/>
                <w:jc w:val="center"/>
              </w:trPr>
              <w:tc>
                <w:tcPr>
                  <w:tcW w:w="721" w:type="dxa"/>
                  <w:shd w:val="clear" w:color="auto" w:fill="auto"/>
                  <w:vAlign w:val="center"/>
                </w:tcPr>
                <w:p w14:paraId="506479F4"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w:t>
                  </w:r>
                </w:p>
              </w:tc>
              <w:tc>
                <w:tcPr>
                  <w:tcW w:w="2552" w:type="dxa"/>
                  <w:shd w:val="clear" w:color="auto" w:fill="auto"/>
                  <w:vAlign w:val="center"/>
                </w:tcPr>
                <w:p w14:paraId="39A75B6F" w14:textId="1CB1D2AC" w:rsidR="00CF3301" w:rsidRPr="00A96D5C" w:rsidRDefault="00CF3301" w:rsidP="008E0D39">
                  <w:pPr>
                    <w:adjustRightInd w:val="0"/>
                    <w:snapToGrid w:val="0"/>
                    <w:jc w:val="center"/>
                    <w:rPr>
                      <w:rFonts w:eastAsiaTheme="minorEastAsia"/>
                      <w:kern w:val="0"/>
                      <w:szCs w:val="21"/>
                    </w:rPr>
                  </w:pPr>
                  <w:r w:rsidRPr="00A96D5C">
                    <w:rPr>
                      <w:szCs w:val="21"/>
                    </w:rPr>
                    <w:t>无尘室</w:t>
                  </w:r>
                </w:p>
              </w:tc>
              <w:tc>
                <w:tcPr>
                  <w:tcW w:w="965" w:type="dxa"/>
                  <w:vAlign w:val="center"/>
                </w:tcPr>
                <w:p w14:paraId="711D9DBD" w14:textId="268A7CCF" w:rsidR="00CF3301" w:rsidRPr="00A96D5C" w:rsidRDefault="00CF3301" w:rsidP="008E0D39">
                  <w:pPr>
                    <w:adjustRightInd w:val="0"/>
                    <w:snapToGrid w:val="0"/>
                    <w:jc w:val="center"/>
                    <w:rPr>
                      <w:rFonts w:eastAsia="Microsoft JhengHei"/>
                      <w:szCs w:val="21"/>
                    </w:rPr>
                  </w:pPr>
                  <w:r w:rsidRPr="00A96D5C">
                    <w:t>150.0</w:t>
                  </w:r>
                </w:p>
              </w:tc>
              <w:tc>
                <w:tcPr>
                  <w:tcW w:w="709" w:type="dxa"/>
                  <w:shd w:val="clear" w:color="auto" w:fill="auto"/>
                  <w:vAlign w:val="center"/>
                </w:tcPr>
                <w:p w14:paraId="0CA6FD5B" w14:textId="23DD0536"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176F67C0" w14:textId="40D86765" w:rsidR="00CF3301" w:rsidRPr="00A96D5C" w:rsidRDefault="00CF3301" w:rsidP="000961F6">
                  <w:pPr>
                    <w:adjustRightInd w:val="0"/>
                    <w:snapToGrid w:val="0"/>
                    <w:jc w:val="center"/>
                    <w:rPr>
                      <w:rFonts w:eastAsiaTheme="minorEastAsia"/>
                      <w:szCs w:val="21"/>
                    </w:rPr>
                  </w:pPr>
                  <w:r w:rsidRPr="00A96D5C">
                    <w:rPr>
                      <w:rFonts w:eastAsiaTheme="minorEastAsia"/>
                      <w:szCs w:val="21"/>
                    </w:rPr>
                    <w:t>10</w:t>
                  </w:r>
                  <w:r w:rsidRPr="00A96D5C">
                    <w:rPr>
                      <w:rFonts w:eastAsiaTheme="minorEastAsia"/>
                      <w:szCs w:val="21"/>
                    </w:rPr>
                    <w:t>，</w:t>
                  </w:r>
                  <w:r w:rsidRPr="00A96D5C">
                    <w:rPr>
                      <w:rFonts w:eastAsiaTheme="minorEastAsia"/>
                      <w:szCs w:val="21"/>
                    </w:rPr>
                    <w:t>000/1</w:t>
                  </w:r>
                  <w:r w:rsidRPr="00A96D5C">
                    <w:rPr>
                      <w:rFonts w:eastAsiaTheme="minorEastAsia"/>
                      <w:szCs w:val="21"/>
                    </w:rPr>
                    <w:t>，</w:t>
                  </w:r>
                  <w:r w:rsidRPr="00A96D5C">
                    <w:rPr>
                      <w:rFonts w:eastAsiaTheme="minorEastAsia"/>
                      <w:szCs w:val="21"/>
                    </w:rPr>
                    <w:t>000</w:t>
                  </w:r>
                  <w:r w:rsidRPr="00A96D5C">
                    <w:rPr>
                      <w:rFonts w:eastAsiaTheme="minorEastAsia"/>
                      <w:szCs w:val="21"/>
                    </w:rPr>
                    <w:t>等级华章</w:t>
                  </w:r>
                  <w:r w:rsidRPr="00A96D5C">
                    <w:rPr>
                      <w:rFonts w:eastAsiaTheme="minorEastAsia"/>
                      <w:szCs w:val="21"/>
                    </w:rPr>
                    <w:t>/</w:t>
                  </w:r>
                  <w:proofErr w:type="gramStart"/>
                  <w:r w:rsidRPr="00A96D5C">
                    <w:rPr>
                      <w:rFonts w:eastAsiaTheme="minorEastAsia"/>
                      <w:szCs w:val="21"/>
                    </w:rPr>
                    <w:t>旌</w:t>
                  </w:r>
                  <w:proofErr w:type="gramEnd"/>
                  <w:r w:rsidRPr="00A96D5C">
                    <w:rPr>
                      <w:rFonts w:eastAsiaTheme="minorEastAsia"/>
                      <w:szCs w:val="21"/>
                    </w:rPr>
                    <w:t>驭机电</w:t>
                  </w:r>
                </w:p>
              </w:tc>
              <w:tc>
                <w:tcPr>
                  <w:tcW w:w="844" w:type="dxa"/>
                  <w:shd w:val="clear" w:color="auto" w:fill="auto"/>
                </w:tcPr>
                <w:p w14:paraId="7D52460D" w14:textId="354D7AAE" w:rsidR="00CF3301" w:rsidRPr="00A96D5C" w:rsidRDefault="00CF3301" w:rsidP="000961F6">
                  <w:pPr>
                    <w:adjustRightInd w:val="0"/>
                    <w:snapToGrid w:val="0"/>
                    <w:jc w:val="center"/>
                    <w:rPr>
                      <w:rFonts w:eastAsiaTheme="minorEastAsia"/>
                      <w:szCs w:val="21"/>
                    </w:rPr>
                  </w:pPr>
                  <w:r w:rsidRPr="00A96D5C">
                    <w:rPr>
                      <w:rFonts w:hint="eastAsia"/>
                    </w:rPr>
                    <w:t>/</w:t>
                  </w:r>
                </w:p>
              </w:tc>
            </w:tr>
            <w:tr w:rsidR="00A96D5C" w:rsidRPr="00A96D5C" w14:paraId="41F5AE4B" w14:textId="77777777" w:rsidTr="00CA3529">
              <w:trPr>
                <w:trHeight w:val="284"/>
                <w:jc w:val="center"/>
              </w:trPr>
              <w:tc>
                <w:tcPr>
                  <w:tcW w:w="721" w:type="dxa"/>
                  <w:shd w:val="clear" w:color="auto" w:fill="auto"/>
                  <w:vAlign w:val="center"/>
                </w:tcPr>
                <w:p w14:paraId="02759102"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2</w:t>
                  </w:r>
                </w:p>
              </w:tc>
              <w:tc>
                <w:tcPr>
                  <w:tcW w:w="2552" w:type="dxa"/>
                  <w:shd w:val="clear" w:color="auto" w:fill="auto"/>
                  <w:vAlign w:val="center"/>
                </w:tcPr>
                <w:p w14:paraId="7348A2C9" w14:textId="7C7811C2" w:rsidR="00CF3301" w:rsidRPr="00A96D5C" w:rsidRDefault="00CF3301" w:rsidP="008E0D39">
                  <w:pPr>
                    <w:adjustRightInd w:val="0"/>
                    <w:snapToGrid w:val="0"/>
                    <w:jc w:val="center"/>
                    <w:rPr>
                      <w:rFonts w:eastAsiaTheme="minorEastAsia"/>
                      <w:kern w:val="0"/>
                      <w:szCs w:val="21"/>
                    </w:rPr>
                  </w:pPr>
                  <w:r w:rsidRPr="00A96D5C">
                    <w:rPr>
                      <w:szCs w:val="21"/>
                    </w:rPr>
                    <w:t>仓储</w:t>
                  </w:r>
                </w:p>
              </w:tc>
              <w:tc>
                <w:tcPr>
                  <w:tcW w:w="965" w:type="dxa"/>
                  <w:vAlign w:val="center"/>
                </w:tcPr>
                <w:p w14:paraId="6A46ED4F" w14:textId="29E2CBCB" w:rsidR="00CF3301" w:rsidRPr="00A96D5C" w:rsidRDefault="00CF3301" w:rsidP="008E0D39">
                  <w:pPr>
                    <w:adjustRightInd w:val="0"/>
                    <w:snapToGrid w:val="0"/>
                    <w:jc w:val="center"/>
                    <w:rPr>
                      <w:rFonts w:eastAsia="Microsoft JhengHei"/>
                      <w:szCs w:val="21"/>
                    </w:rPr>
                  </w:pPr>
                  <w:r w:rsidRPr="00A96D5C">
                    <w:t>-</w:t>
                  </w:r>
                </w:p>
              </w:tc>
              <w:tc>
                <w:tcPr>
                  <w:tcW w:w="709" w:type="dxa"/>
                  <w:shd w:val="clear" w:color="auto" w:fill="auto"/>
                  <w:vAlign w:val="center"/>
                </w:tcPr>
                <w:p w14:paraId="5F5486E7" w14:textId="1839538C"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2287D540" w14:textId="490365CF" w:rsidR="00CF3301" w:rsidRPr="00A96D5C" w:rsidRDefault="00CF3301" w:rsidP="000961F6">
                  <w:pPr>
                    <w:adjustRightInd w:val="0"/>
                    <w:snapToGrid w:val="0"/>
                    <w:jc w:val="center"/>
                    <w:rPr>
                      <w:rFonts w:eastAsiaTheme="minorEastAsia"/>
                      <w:szCs w:val="21"/>
                    </w:rPr>
                  </w:pPr>
                  <w:r w:rsidRPr="00A96D5C">
                    <w:rPr>
                      <w:rFonts w:eastAsiaTheme="minorEastAsia"/>
                      <w:szCs w:val="21"/>
                    </w:rPr>
                    <w:t>华章</w:t>
                  </w:r>
                  <w:r w:rsidRPr="00A96D5C">
                    <w:rPr>
                      <w:rFonts w:eastAsiaTheme="minorEastAsia"/>
                      <w:szCs w:val="21"/>
                    </w:rPr>
                    <w:t>/</w:t>
                  </w:r>
                  <w:proofErr w:type="gramStart"/>
                  <w:r w:rsidRPr="00A96D5C">
                    <w:rPr>
                      <w:rFonts w:eastAsiaTheme="minorEastAsia"/>
                      <w:szCs w:val="21"/>
                    </w:rPr>
                    <w:t>旌</w:t>
                  </w:r>
                  <w:proofErr w:type="gramEnd"/>
                  <w:r w:rsidRPr="00A96D5C">
                    <w:rPr>
                      <w:rFonts w:eastAsiaTheme="minorEastAsia"/>
                      <w:szCs w:val="21"/>
                    </w:rPr>
                    <w:t>驭机电</w:t>
                  </w:r>
                </w:p>
              </w:tc>
              <w:tc>
                <w:tcPr>
                  <w:tcW w:w="844" w:type="dxa"/>
                  <w:shd w:val="clear" w:color="auto" w:fill="auto"/>
                </w:tcPr>
                <w:p w14:paraId="48C829BA" w14:textId="7868421E" w:rsidR="00CF3301" w:rsidRPr="00A96D5C" w:rsidRDefault="00CF3301" w:rsidP="000961F6">
                  <w:pPr>
                    <w:adjustRightInd w:val="0"/>
                    <w:snapToGrid w:val="0"/>
                    <w:jc w:val="center"/>
                    <w:rPr>
                      <w:rFonts w:eastAsiaTheme="minorEastAsia"/>
                      <w:szCs w:val="21"/>
                    </w:rPr>
                  </w:pPr>
                  <w:r w:rsidRPr="00A96D5C">
                    <w:rPr>
                      <w:rFonts w:hint="eastAsia"/>
                    </w:rPr>
                    <w:t>/</w:t>
                  </w:r>
                </w:p>
              </w:tc>
            </w:tr>
            <w:tr w:rsidR="00A96D5C" w:rsidRPr="00A96D5C" w14:paraId="1340F13F" w14:textId="77777777" w:rsidTr="00CA3529">
              <w:trPr>
                <w:trHeight w:val="284"/>
                <w:jc w:val="center"/>
              </w:trPr>
              <w:tc>
                <w:tcPr>
                  <w:tcW w:w="721" w:type="dxa"/>
                  <w:shd w:val="clear" w:color="auto" w:fill="auto"/>
                  <w:vAlign w:val="center"/>
                </w:tcPr>
                <w:p w14:paraId="092C5867"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3</w:t>
                  </w:r>
                </w:p>
              </w:tc>
              <w:tc>
                <w:tcPr>
                  <w:tcW w:w="2552" w:type="dxa"/>
                  <w:shd w:val="clear" w:color="auto" w:fill="auto"/>
                  <w:vAlign w:val="center"/>
                </w:tcPr>
                <w:p w14:paraId="05482324" w14:textId="4DBA2F7E" w:rsidR="00CF3301" w:rsidRPr="00A96D5C" w:rsidRDefault="00CF3301" w:rsidP="008E0D39">
                  <w:pPr>
                    <w:adjustRightInd w:val="0"/>
                    <w:snapToGrid w:val="0"/>
                    <w:jc w:val="center"/>
                    <w:rPr>
                      <w:rFonts w:eastAsiaTheme="minorEastAsia"/>
                      <w:kern w:val="0"/>
                      <w:szCs w:val="21"/>
                    </w:rPr>
                  </w:pPr>
                  <w:r w:rsidRPr="00A96D5C">
                    <w:rPr>
                      <w:szCs w:val="21"/>
                    </w:rPr>
                    <w:t>印刷机</w:t>
                  </w:r>
                </w:p>
              </w:tc>
              <w:tc>
                <w:tcPr>
                  <w:tcW w:w="965" w:type="dxa"/>
                  <w:vAlign w:val="center"/>
                </w:tcPr>
                <w:p w14:paraId="4420E869" w14:textId="7CB1063B" w:rsidR="00CF3301" w:rsidRPr="00A96D5C" w:rsidRDefault="00CF3301" w:rsidP="008E0D39">
                  <w:pPr>
                    <w:adjustRightInd w:val="0"/>
                    <w:snapToGrid w:val="0"/>
                    <w:jc w:val="center"/>
                    <w:rPr>
                      <w:rFonts w:eastAsia="Microsoft JhengHei"/>
                      <w:szCs w:val="21"/>
                      <w:lang w:eastAsia="zh-TW"/>
                    </w:rPr>
                  </w:pPr>
                  <w:r w:rsidRPr="00A96D5C">
                    <w:t>2.5</w:t>
                  </w:r>
                </w:p>
              </w:tc>
              <w:tc>
                <w:tcPr>
                  <w:tcW w:w="709" w:type="dxa"/>
                  <w:shd w:val="clear" w:color="auto" w:fill="auto"/>
                  <w:vAlign w:val="center"/>
                </w:tcPr>
                <w:p w14:paraId="23693BA6" w14:textId="3E0AEC88"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lang w:eastAsia="zh-TW"/>
                    </w:rPr>
                    <w:t>2</w:t>
                  </w:r>
                </w:p>
              </w:tc>
              <w:tc>
                <w:tcPr>
                  <w:tcW w:w="2227" w:type="dxa"/>
                  <w:vAlign w:val="center"/>
                </w:tcPr>
                <w:p w14:paraId="12192541" w14:textId="669135F8" w:rsidR="00CF3301" w:rsidRPr="00A96D5C" w:rsidRDefault="00CF3301" w:rsidP="000961F6">
                  <w:pPr>
                    <w:adjustRightInd w:val="0"/>
                    <w:snapToGrid w:val="0"/>
                    <w:jc w:val="center"/>
                    <w:rPr>
                      <w:rFonts w:eastAsiaTheme="minorEastAsia"/>
                      <w:szCs w:val="21"/>
                    </w:rPr>
                  </w:pPr>
                  <w:r w:rsidRPr="00A96D5C">
                    <w:rPr>
                      <w:rFonts w:eastAsiaTheme="minorEastAsia"/>
                      <w:szCs w:val="21"/>
                    </w:rPr>
                    <w:t>GKG G9+</w:t>
                  </w:r>
                </w:p>
              </w:tc>
              <w:tc>
                <w:tcPr>
                  <w:tcW w:w="844" w:type="dxa"/>
                  <w:shd w:val="clear" w:color="auto" w:fill="auto"/>
                </w:tcPr>
                <w:p w14:paraId="17222061" w14:textId="52BD8217" w:rsidR="00CF3301" w:rsidRPr="00A96D5C" w:rsidRDefault="00CF3301" w:rsidP="000961F6">
                  <w:pPr>
                    <w:adjustRightInd w:val="0"/>
                    <w:snapToGrid w:val="0"/>
                    <w:jc w:val="center"/>
                    <w:rPr>
                      <w:rFonts w:eastAsiaTheme="minorEastAsia"/>
                      <w:szCs w:val="21"/>
                    </w:rPr>
                  </w:pPr>
                  <w:r w:rsidRPr="00A96D5C">
                    <w:rPr>
                      <w:rFonts w:hint="eastAsia"/>
                    </w:rPr>
                    <w:t>/</w:t>
                  </w:r>
                </w:p>
              </w:tc>
            </w:tr>
            <w:tr w:rsidR="00A96D5C" w:rsidRPr="00A96D5C" w14:paraId="7BC5F06F" w14:textId="77777777" w:rsidTr="00CA3529">
              <w:trPr>
                <w:trHeight w:val="284"/>
                <w:jc w:val="center"/>
              </w:trPr>
              <w:tc>
                <w:tcPr>
                  <w:tcW w:w="721" w:type="dxa"/>
                  <w:shd w:val="clear" w:color="auto" w:fill="auto"/>
                  <w:vAlign w:val="center"/>
                </w:tcPr>
                <w:p w14:paraId="3D73C6B8"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4</w:t>
                  </w:r>
                </w:p>
              </w:tc>
              <w:tc>
                <w:tcPr>
                  <w:tcW w:w="2552" w:type="dxa"/>
                  <w:shd w:val="clear" w:color="auto" w:fill="auto"/>
                  <w:vAlign w:val="center"/>
                </w:tcPr>
                <w:p w14:paraId="1D9B499A" w14:textId="38AE0A71" w:rsidR="00CF3301" w:rsidRPr="00A96D5C" w:rsidRDefault="00CF3301" w:rsidP="00CF3301">
                  <w:pPr>
                    <w:adjustRightInd w:val="0"/>
                    <w:snapToGrid w:val="0"/>
                    <w:jc w:val="center"/>
                    <w:rPr>
                      <w:rFonts w:eastAsiaTheme="minorEastAsia"/>
                      <w:kern w:val="0"/>
                      <w:szCs w:val="21"/>
                    </w:rPr>
                  </w:pPr>
                  <w:r w:rsidRPr="00A96D5C">
                    <w:rPr>
                      <w:szCs w:val="21"/>
                    </w:rPr>
                    <w:t>SPI(</w:t>
                  </w:r>
                  <w:r w:rsidRPr="00A96D5C">
                    <w:rPr>
                      <w:szCs w:val="21"/>
                    </w:rPr>
                    <w:t>锡</w:t>
                  </w:r>
                  <w:proofErr w:type="gramStart"/>
                  <w:r w:rsidRPr="00A96D5C">
                    <w:rPr>
                      <w:szCs w:val="21"/>
                    </w:rPr>
                    <w:t>膏检查</w:t>
                  </w:r>
                  <w:proofErr w:type="gramEnd"/>
                  <w:r w:rsidRPr="00A96D5C">
                    <w:rPr>
                      <w:szCs w:val="21"/>
                    </w:rPr>
                    <w:t>设备</w:t>
                  </w:r>
                  <w:r w:rsidRPr="00A96D5C">
                    <w:rPr>
                      <w:szCs w:val="21"/>
                    </w:rPr>
                    <w:t>)</w:t>
                  </w:r>
                </w:p>
              </w:tc>
              <w:tc>
                <w:tcPr>
                  <w:tcW w:w="965" w:type="dxa"/>
                  <w:vAlign w:val="center"/>
                </w:tcPr>
                <w:p w14:paraId="12CB49FE" w14:textId="2E48FD52" w:rsidR="00CF3301" w:rsidRPr="00A96D5C" w:rsidRDefault="00CF3301" w:rsidP="008E0D39">
                  <w:pPr>
                    <w:adjustRightInd w:val="0"/>
                    <w:snapToGrid w:val="0"/>
                    <w:jc w:val="center"/>
                    <w:rPr>
                      <w:rFonts w:eastAsia="Microsoft JhengHei"/>
                      <w:szCs w:val="21"/>
                      <w:lang w:eastAsia="zh-TW"/>
                    </w:rPr>
                  </w:pPr>
                  <w:r w:rsidRPr="00A96D5C">
                    <w:t>3.0</w:t>
                  </w:r>
                </w:p>
              </w:tc>
              <w:tc>
                <w:tcPr>
                  <w:tcW w:w="709" w:type="dxa"/>
                  <w:shd w:val="clear" w:color="auto" w:fill="auto"/>
                  <w:vAlign w:val="center"/>
                </w:tcPr>
                <w:p w14:paraId="239CA435" w14:textId="3D80D72A"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lang w:eastAsia="zh-TW"/>
                    </w:rPr>
                    <w:t>2</w:t>
                  </w:r>
                </w:p>
              </w:tc>
              <w:tc>
                <w:tcPr>
                  <w:tcW w:w="2227" w:type="dxa"/>
                  <w:vAlign w:val="center"/>
                </w:tcPr>
                <w:p w14:paraId="273A8778" w14:textId="2DCB2D2F" w:rsidR="00CF3301" w:rsidRPr="00A96D5C" w:rsidRDefault="00CF3301" w:rsidP="000961F6">
                  <w:pPr>
                    <w:adjustRightInd w:val="0"/>
                    <w:snapToGrid w:val="0"/>
                    <w:jc w:val="center"/>
                    <w:rPr>
                      <w:rFonts w:eastAsiaTheme="minorEastAsia"/>
                      <w:szCs w:val="21"/>
                    </w:rPr>
                  </w:pPr>
                  <w:r w:rsidRPr="00A96D5C">
                    <w:rPr>
                      <w:rFonts w:eastAsiaTheme="minorEastAsia"/>
                      <w:szCs w:val="21"/>
                    </w:rPr>
                    <w:t>德律</w:t>
                  </w:r>
                  <w:r w:rsidRPr="00A96D5C">
                    <w:rPr>
                      <w:rFonts w:eastAsiaTheme="minorEastAsia"/>
                      <w:szCs w:val="21"/>
                    </w:rPr>
                    <w:t>7007D DL</w:t>
                  </w:r>
                </w:p>
              </w:tc>
              <w:tc>
                <w:tcPr>
                  <w:tcW w:w="844" w:type="dxa"/>
                  <w:shd w:val="clear" w:color="auto" w:fill="auto"/>
                </w:tcPr>
                <w:p w14:paraId="4B544AC9" w14:textId="4B349CAC" w:rsidR="00CF3301" w:rsidRPr="00A96D5C" w:rsidRDefault="00CF3301" w:rsidP="000961F6">
                  <w:pPr>
                    <w:adjustRightInd w:val="0"/>
                    <w:snapToGrid w:val="0"/>
                    <w:jc w:val="center"/>
                    <w:rPr>
                      <w:rFonts w:eastAsiaTheme="minorEastAsia"/>
                      <w:szCs w:val="21"/>
                    </w:rPr>
                  </w:pPr>
                  <w:r w:rsidRPr="00A96D5C">
                    <w:rPr>
                      <w:rFonts w:hint="eastAsia"/>
                    </w:rPr>
                    <w:t>/</w:t>
                  </w:r>
                </w:p>
              </w:tc>
            </w:tr>
            <w:tr w:rsidR="00A96D5C" w:rsidRPr="00A96D5C" w14:paraId="102A5329" w14:textId="77777777" w:rsidTr="00CA3529">
              <w:trPr>
                <w:trHeight w:val="284"/>
                <w:jc w:val="center"/>
              </w:trPr>
              <w:tc>
                <w:tcPr>
                  <w:tcW w:w="721" w:type="dxa"/>
                  <w:shd w:val="clear" w:color="auto" w:fill="auto"/>
                  <w:vAlign w:val="center"/>
                </w:tcPr>
                <w:p w14:paraId="73A5D658"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5</w:t>
                  </w:r>
                </w:p>
              </w:tc>
              <w:tc>
                <w:tcPr>
                  <w:tcW w:w="2552" w:type="dxa"/>
                  <w:shd w:val="clear" w:color="auto" w:fill="auto"/>
                  <w:vAlign w:val="center"/>
                </w:tcPr>
                <w:p w14:paraId="3C1CF045" w14:textId="391F5ECD" w:rsidR="00CF3301" w:rsidRPr="00A96D5C" w:rsidRDefault="00CF3301" w:rsidP="00C70F3B">
                  <w:pPr>
                    <w:adjustRightInd w:val="0"/>
                    <w:snapToGrid w:val="0"/>
                    <w:jc w:val="center"/>
                    <w:rPr>
                      <w:rFonts w:eastAsiaTheme="minorEastAsia"/>
                      <w:kern w:val="0"/>
                      <w:szCs w:val="21"/>
                    </w:rPr>
                  </w:pPr>
                  <w:r w:rsidRPr="00A96D5C">
                    <w:rPr>
                      <w:szCs w:val="21"/>
                    </w:rPr>
                    <w:t>贴片机</w:t>
                  </w:r>
                </w:p>
              </w:tc>
              <w:tc>
                <w:tcPr>
                  <w:tcW w:w="965" w:type="dxa"/>
                  <w:vAlign w:val="center"/>
                </w:tcPr>
                <w:p w14:paraId="51B1EF12" w14:textId="412AFE3E" w:rsidR="00CF3301" w:rsidRPr="00A96D5C" w:rsidRDefault="00CF3301" w:rsidP="008E0D39">
                  <w:pPr>
                    <w:adjustRightInd w:val="0"/>
                    <w:snapToGrid w:val="0"/>
                    <w:jc w:val="center"/>
                    <w:rPr>
                      <w:rFonts w:eastAsia="Microsoft JhengHei"/>
                      <w:szCs w:val="21"/>
                    </w:rPr>
                  </w:pPr>
                  <w:r w:rsidRPr="00A96D5C">
                    <w:t>10.0</w:t>
                  </w:r>
                </w:p>
              </w:tc>
              <w:tc>
                <w:tcPr>
                  <w:tcW w:w="709" w:type="dxa"/>
                  <w:shd w:val="clear" w:color="auto" w:fill="auto"/>
                  <w:vAlign w:val="center"/>
                </w:tcPr>
                <w:p w14:paraId="02EC7E3C" w14:textId="1BE23FAF"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4393BF3F" w14:textId="555D4C97" w:rsidR="00CF3301" w:rsidRPr="00A96D5C" w:rsidRDefault="00CF3301" w:rsidP="00CF3301">
                  <w:pPr>
                    <w:adjustRightInd w:val="0"/>
                    <w:snapToGrid w:val="0"/>
                    <w:jc w:val="center"/>
                    <w:rPr>
                      <w:rFonts w:eastAsiaTheme="minorEastAsia"/>
                      <w:szCs w:val="21"/>
                    </w:rPr>
                  </w:pPr>
                  <w:r w:rsidRPr="00A96D5C">
                    <w:rPr>
                      <w:rFonts w:eastAsiaTheme="minorEastAsia"/>
                      <w:szCs w:val="21"/>
                    </w:rPr>
                    <w:t>松下</w:t>
                  </w:r>
                  <w:r w:rsidRPr="00A96D5C">
                    <w:rPr>
                      <w:rFonts w:eastAsiaTheme="minorEastAsia"/>
                      <w:szCs w:val="21"/>
                    </w:rPr>
                    <w:t>NPM-W2(16+16)</w:t>
                  </w:r>
                  <w:r w:rsidRPr="00A96D5C">
                    <w:rPr>
                      <w:rFonts w:eastAsiaTheme="minorEastAsia"/>
                      <w:kern w:val="0"/>
                      <w:szCs w:val="21"/>
                    </w:rPr>
                    <w:t xml:space="preserve"> </w:t>
                  </w:r>
                </w:p>
              </w:tc>
              <w:tc>
                <w:tcPr>
                  <w:tcW w:w="844" w:type="dxa"/>
                  <w:shd w:val="clear" w:color="auto" w:fill="auto"/>
                </w:tcPr>
                <w:p w14:paraId="45B37207" w14:textId="3C6B570A" w:rsidR="00CF3301" w:rsidRPr="00A96D5C" w:rsidRDefault="00CF3301" w:rsidP="000961F6">
                  <w:pPr>
                    <w:adjustRightInd w:val="0"/>
                    <w:snapToGrid w:val="0"/>
                    <w:jc w:val="center"/>
                    <w:rPr>
                      <w:rFonts w:eastAsiaTheme="minorEastAsia"/>
                      <w:szCs w:val="21"/>
                    </w:rPr>
                  </w:pPr>
                  <w:r w:rsidRPr="00A96D5C">
                    <w:rPr>
                      <w:rFonts w:hint="eastAsia"/>
                    </w:rPr>
                    <w:t>/</w:t>
                  </w:r>
                </w:p>
              </w:tc>
            </w:tr>
            <w:tr w:rsidR="00A96D5C" w:rsidRPr="00A96D5C" w14:paraId="18D083D0" w14:textId="77777777" w:rsidTr="00CA3529">
              <w:trPr>
                <w:trHeight w:val="284"/>
                <w:jc w:val="center"/>
              </w:trPr>
              <w:tc>
                <w:tcPr>
                  <w:tcW w:w="721" w:type="dxa"/>
                  <w:shd w:val="clear" w:color="auto" w:fill="auto"/>
                  <w:vAlign w:val="center"/>
                </w:tcPr>
                <w:p w14:paraId="42C5037E"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6</w:t>
                  </w:r>
                </w:p>
              </w:tc>
              <w:tc>
                <w:tcPr>
                  <w:tcW w:w="2552" w:type="dxa"/>
                  <w:shd w:val="clear" w:color="auto" w:fill="auto"/>
                  <w:vAlign w:val="center"/>
                </w:tcPr>
                <w:p w14:paraId="1B23CA13" w14:textId="4A137878" w:rsidR="00CF3301" w:rsidRPr="00A96D5C" w:rsidRDefault="00CF3301" w:rsidP="008E0D39">
                  <w:pPr>
                    <w:adjustRightInd w:val="0"/>
                    <w:snapToGrid w:val="0"/>
                    <w:jc w:val="center"/>
                    <w:rPr>
                      <w:rFonts w:eastAsiaTheme="minorEastAsia"/>
                      <w:kern w:val="0"/>
                      <w:szCs w:val="21"/>
                    </w:rPr>
                  </w:pPr>
                  <w:r w:rsidRPr="00A96D5C">
                    <w:rPr>
                      <w:szCs w:val="21"/>
                    </w:rPr>
                    <w:t>回焊炉</w:t>
                  </w:r>
                </w:p>
              </w:tc>
              <w:tc>
                <w:tcPr>
                  <w:tcW w:w="965" w:type="dxa"/>
                  <w:vAlign w:val="center"/>
                </w:tcPr>
                <w:p w14:paraId="119CBED2" w14:textId="296866FE" w:rsidR="00CF3301" w:rsidRPr="00A96D5C" w:rsidRDefault="00CF3301" w:rsidP="008E0D39">
                  <w:pPr>
                    <w:adjustRightInd w:val="0"/>
                    <w:snapToGrid w:val="0"/>
                    <w:jc w:val="center"/>
                    <w:rPr>
                      <w:rFonts w:eastAsia="Microsoft JhengHei"/>
                      <w:szCs w:val="21"/>
                    </w:rPr>
                  </w:pPr>
                  <w:r w:rsidRPr="00A96D5C">
                    <w:t>60.0</w:t>
                  </w:r>
                </w:p>
              </w:tc>
              <w:tc>
                <w:tcPr>
                  <w:tcW w:w="709" w:type="dxa"/>
                  <w:shd w:val="clear" w:color="auto" w:fill="auto"/>
                  <w:vAlign w:val="center"/>
                </w:tcPr>
                <w:p w14:paraId="303AAB9C" w14:textId="322D5EDB"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672D1420" w14:textId="7750333D" w:rsidR="00CF3301" w:rsidRPr="00A96D5C" w:rsidRDefault="00CF3301" w:rsidP="000961F6">
                  <w:pPr>
                    <w:adjustRightInd w:val="0"/>
                    <w:snapToGrid w:val="0"/>
                    <w:jc w:val="center"/>
                    <w:rPr>
                      <w:rFonts w:eastAsiaTheme="minorEastAsia"/>
                      <w:szCs w:val="21"/>
                    </w:rPr>
                  </w:pPr>
                  <w:r w:rsidRPr="00A96D5C">
                    <w:rPr>
                      <w:rFonts w:eastAsiaTheme="minorEastAsia"/>
                      <w:szCs w:val="21"/>
                    </w:rPr>
                    <w:t>HELLER 1936MK5</w:t>
                  </w:r>
                  <w:proofErr w:type="gramStart"/>
                  <w:r w:rsidRPr="00A96D5C">
                    <w:rPr>
                      <w:rFonts w:eastAsiaTheme="minorEastAsia"/>
                      <w:szCs w:val="21"/>
                    </w:rPr>
                    <w:t>双轨十温区</w:t>
                  </w:r>
                  <w:proofErr w:type="gramEnd"/>
                  <w:r w:rsidRPr="00A96D5C">
                    <w:rPr>
                      <w:rFonts w:eastAsiaTheme="minorEastAsia"/>
                      <w:szCs w:val="21"/>
                    </w:rPr>
                    <w:t>氮气炉</w:t>
                  </w:r>
                </w:p>
              </w:tc>
              <w:tc>
                <w:tcPr>
                  <w:tcW w:w="844" w:type="dxa"/>
                  <w:shd w:val="clear" w:color="auto" w:fill="auto"/>
                </w:tcPr>
                <w:p w14:paraId="55D6498D" w14:textId="7CF6EB54" w:rsidR="00CF3301" w:rsidRPr="00A96D5C" w:rsidRDefault="00CF3301" w:rsidP="000961F6">
                  <w:pPr>
                    <w:adjustRightInd w:val="0"/>
                    <w:snapToGrid w:val="0"/>
                    <w:jc w:val="center"/>
                    <w:rPr>
                      <w:rFonts w:eastAsiaTheme="minorEastAsia"/>
                      <w:szCs w:val="21"/>
                    </w:rPr>
                  </w:pPr>
                  <w:r w:rsidRPr="00A96D5C">
                    <w:rPr>
                      <w:rFonts w:hint="eastAsia"/>
                    </w:rPr>
                    <w:t>/</w:t>
                  </w:r>
                </w:p>
              </w:tc>
            </w:tr>
            <w:tr w:rsidR="00A96D5C" w:rsidRPr="00A96D5C" w14:paraId="529A1188" w14:textId="77777777" w:rsidTr="00CA3529">
              <w:trPr>
                <w:trHeight w:val="284"/>
                <w:jc w:val="center"/>
              </w:trPr>
              <w:tc>
                <w:tcPr>
                  <w:tcW w:w="721" w:type="dxa"/>
                  <w:shd w:val="clear" w:color="auto" w:fill="auto"/>
                  <w:vAlign w:val="center"/>
                </w:tcPr>
                <w:p w14:paraId="125D7105"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7</w:t>
                  </w:r>
                </w:p>
              </w:tc>
              <w:tc>
                <w:tcPr>
                  <w:tcW w:w="2552" w:type="dxa"/>
                  <w:shd w:val="clear" w:color="auto" w:fill="auto"/>
                  <w:vAlign w:val="center"/>
                </w:tcPr>
                <w:p w14:paraId="25C597F9" w14:textId="1EC33A56" w:rsidR="00CF3301" w:rsidRPr="00A96D5C" w:rsidRDefault="00CF3301" w:rsidP="008E0D39">
                  <w:pPr>
                    <w:adjustRightInd w:val="0"/>
                    <w:snapToGrid w:val="0"/>
                    <w:jc w:val="center"/>
                    <w:rPr>
                      <w:rFonts w:eastAsiaTheme="minorEastAsia"/>
                      <w:kern w:val="0"/>
                      <w:szCs w:val="21"/>
                    </w:rPr>
                  </w:pPr>
                  <w:r w:rsidRPr="00A96D5C">
                    <w:rPr>
                      <w:szCs w:val="21"/>
                    </w:rPr>
                    <w:t>AOI</w:t>
                  </w:r>
                  <w:r w:rsidR="00E36971" w:rsidRPr="00A96D5C">
                    <w:rPr>
                      <w:szCs w:val="21"/>
                    </w:rPr>
                    <w:t>（</w:t>
                  </w:r>
                  <w:r w:rsidR="00E36971" w:rsidRPr="00A96D5C">
                    <w:rPr>
                      <w:rFonts w:hint="eastAsia"/>
                      <w:szCs w:val="21"/>
                    </w:rPr>
                    <w:t>自动光学检测设备</w:t>
                  </w:r>
                  <w:r w:rsidR="00E36971" w:rsidRPr="00A96D5C">
                    <w:rPr>
                      <w:szCs w:val="21"/>
                    </w:rPr>
                    <w:t>）</w:t>
                  </w:r>
                </w:p>
              </w:tc>
              <w:tc>
                <w:tcPr>
                  <w:tcW w:w="965" w:type="dxa"/>
                  <w:vAlign w:val="center"/>
                </w:tcPr>
                <w:p w14:paraId="5570AF13" w14:textId="2543E947" w:rsidR="00CF3301" w:rsidRPr="00A96D5C" w:rsidRDefault="00CF3301" w:rsidP="008E0D39">
                  <w:pPr>
                    <w:adjustRightInd w:val="0"/>
                    <w:snapToGrid w:val="0"/>
                    <w:jc w:val="center"/>
                    <w:rPr>
                      <w:rFonts w:eastAsia="Microsoft JhengHei"/>
                      <w:szCs w:val="21"/>
                      <w:lang w:eastAsia="zh-TW"/>
                    </w:rPr>
                  </w:pPr>
                  <w:r w:rsidRPr="00A96D5C">
                    <w:t>3.0</w:t>
                  </w:r>
                </w:p>
              </w:tc>
              <w:tc>
                <w:tcPr>
                  <w:tcW w:w="709" w:type="dxa"/>
                  <w:shd w:val="clear" w:color="auto" w:fill="auto"/>
                  <w:vAlign w:val="center"/>
                </w:tcPr>
                <w:p w14:paraId="1B7D5C36" w14:textId="455127CD"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lang w:eastAsia="zh-TW"/>
                    </w:rPr>
                    <w:t>2</w:t>
                  </w:r>
                </w:p>
              </w:tc>
              <w:tc>
                <w:tcPr>
                  <w:tcW w:w="2227" w:type="dxa"/>
                  <w:vAlign w:val="center"/>
                </w:tcPr>
                <w:p w14:paraId="48BD82E8" w14:textId="6E44D471" w:rsidR="00CF3301" w:rsidRPr="00A96D5C" w:rsidRDefault="00CF3301" w:rsidP="00CF3301">
                  <w:pPr>
                    <w:adjustRightInd w:val="0"/>
                    <w:snapToGrid w:val="0"/>
                    <w:jc w:val="center"/>
                    <w:rPr>
                      <w:rFonts w:eastAsiaTheme="minorEastAsia"/>
                      <w:szCs w:val="21"/>
                    </w:rPr>
                  </w:pPr>
                  <w:r w:rsidRPr="00A96D5C">
                    <w:rPr>
                      <w:rFonts w:eastAsiaTheme="minorEastAsia"/>
                      <w:szCs w:val="21"/>
                    </w:rPr>
                    <w:t>德律</w:t>
                  </w:r>
                  <w:r w:rsidRPr="00A96D5C">
                    <w:rPr>
                      <w:rFonts w:eastAsiaTheme="minorEastAsia"/>
                      <w:szCs w:val="21"/>
                    </w:rPr>
                    <w:t>TR7700 QE</w:t>
                  </w:r>
                  <w:r w:rsidRPr="00A96D5C">
                    <w:rPr>
                      <w:rFonts w:eastAsiaTheme="minorEastAsia" w:hint="eastAsia"/>
                      <w:szCs w:val="21"/>
                    </w:rPr>
                    <w:t xml:space="preserve"> </w:t>
                  </w:r>
                  <w:r w:rsidRPr="00A96D5C">
                    <w:rPr>
                      <w:rFonts w:eastAsiaTheme="minorEastAsia"/>
                      <w:szCs w:val="21"/>
                    </w:rPr>
                    <w:t>DL</w:t>
                  </w:r>
                </w:p>
              </w:tc>
              <w:tc>
                <w:tcPr>
                  <w:tcW w:w="844" w:type="dxa"/>
                  <w:shd w:val="clear" w:color="auto" w:fill="auto"/>
                </w:tcPr>
                <w:p w14:paraId="33475524" w14:textId="27AEE769" w:rsidR="00CF3301" w:rsidRPr="00A96D5C" w:rsidRDefault="00CF3301" w:rsidP="001C5908">
                  <w:pPr>
                    <w:adjustRightInd w:val="0"/>
                    <w:snapToGrid w:val="0"/>
                    <w:jc w:val="center"/>
                    <w:rPr>
                      <w:rFonts w:eastAsiaTheme="minorEastAsia"/>
                      <w:szCs w:val="21"/>
                    </w:rPr>
                  </w:pPr>
                  <w:r w:rsidRPr="00A96D5C">
                    <w:rPr>
                      <w:rFonts w:hint="eastAsia"/>
                    </w:rPr>
                    <w:t>/</w:t>
                  </w:r>
                </w:p>
              </w:tc>
            </w:tr>
            <w:tr w:rsidR="00A96D5C" w:rsidRPr="00A96D5C" w14:paraId="03A248BF" w14:textId="77777777" w:rsidTr="00CA3529">
              <w:trPr>
                <w:trHeight w:val="284"/>
                <w:jc w:val="center"/>
              </w:trPr>
              <w:tc>
                <w:tcPr>
                  <w:tcW w:w="721" w:type="dxa"/>
                  <w:shd w:val="clear" w:color="auto" w:fill="auto"/>
                  <w:vAlign w:val="center"/>
                </w:tcPr>
                <w:p w14:paraId="7B9F64DF"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8</w:t>
                  </w:r>
                </w:p>
              </w:tc>
              <w:tc>
                <w:tcPr>
                  <w:tcW w:w="2552" w:type="dxa"/>
                  <w:shd w:val="clear" w:color="auto" w:fill="auto"/>
                  <w:vAlign w:val="center"/>
                </w:tcPr>
                <w:p w14:paraId="2CEDB061" w14:textId="45763306" w:rsidR="00CF3301" w:rsidRPr="00A96D5C" w:rsidRDefault="00CF3301" w:rsidP="008E0D39">
                  <w:pPr>
                    <w:adjustRightInd w:val="0"/>
                    <w:snapToGrid w:val="0"/>
                    <w:jc w:val="center"/>
                    <w:rPr>
                      <w:rFonts w:eastAsiaTheme="minorEastAsia"/>
                      <w:kern w:val="0"/>
                      <w:szCs w:val="21"/>
                    </w:rPr>
                  </w:pPr>
                  <w:r w:rsidRPr="00A96D5C">
                    <w:rPr>
                      <w:szCs w:val="21"/>
                    </w:rPr>
                    <w:t>X-RAY</w:t>
                  </w:r>
                  <w:r w:rsidR="00E2402D" w:rsidRPr="00A96D5C">
                    <w:rPr>
                      <w:szCs w:val="21"/>
                      <w:vertAlign w:val="superscript"/>
                    </w:rPr>
                    <w:t>1</w:t>
                  </w:r>
                </w:p>
              </w:tc>
              <w:tc>
                <w:tcPr>
                  <w:tcW w:w="965" w:type="dxa"/>
                  <w:vAlign w:val="center"/>
                </w:tcPr>
                <w:p w14:paraId="1D8AA976" w14:textId="39591BD0" w:rsidR="00CF3301" w:rsidRPr="00A96D5C" w:rsidRDefault="00CF3301" w:rsidP="008E0D39">
                  <w:pPr>
                    <w:adjustRightInd w:val="0"/>
                    <w:snapToGrid w:val="0"/>
                    <w:jc w:val="center"/>
                    <w:rPr>
                      <w:rFonts w:eastAsia="Microsoft JhengHei"/>
                      <w:szCs w:val="21"/>
                      <w:lang w:eastAsia="zh-TW"/>
                    </w:rPr>
                  </w:pPr>
                  <w:r w:rsidRPr="00A96D5C">
                    <w:t>3.0</w:t>
                  </w:r>
                </w:p>
              </w:tc>
              <w:tc>
                <w:tcPr>
                  <w:tcW w:w="709" w:type="dxa"/>
                  <w:shd w:val="clear" w:color="auto" w:fill="auto"/>
                  <w:vAlign w:val="center"/>
                </w:tcPr>
                <w:p w14:paraId="15414394" w14:textId="5EF9504E"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lang w:eastAsia="zh-TW"/>
                    </w:rPr>
                    <w:t>2</w:t>
                  </w:r>
                </w:p>
              </w:tc>
              <w:tc>
                <w:tcPr>
                  <w:tcW w:w="2227" w:type="dxa"/>
                  <w:vAlign w:val="center"/>
                </w:tcPr>
                <w:p w14:paraId="10381334" w14:textId="6FEE8E04" w:rsidR="00CF3301" w:rsidRPr="00A96D5C" w:rsidRDefault="00CF3301" w:rsidP="001C5908">
                  <w:pPr>
                    <w:adjustRightInd w:val="0"/>
                    <w:snapToGrid w:val="0"/>
                    <w:jc w:val="center"/>
                    <w:rPr>
                      <w:rFonts w:eastAsiaTheme="minorEastAsia"/>
                      <w:szCs w:val="21"/>
                    </w:rPr>
                  </w:pPr>
                  <w:r w:rsidRPr="00A96D5C">
                    <w:rPr>
                      <w:rFonts w:eastAsiaTheme="minorEastAsia"/>
                      <w:szCs w:val="21"/>
                    </w:rPr>
                    <w:t>日本岛津</w:t>
                  </w:r>
                  <w:r w:rsidRPr="00A96D5C">
                    <w:rPr>
                      <w:rFonts w:eastAsiaTheme="minorEastAsia"/>
                      <w:szCs w:val="21"/>
                    </w:rPr>
                    <w:t>-SMX800</w:t>
                  </w:r>
                </w:p>
              </w:tc>
              <w:tc>
                <w:tcPr>
                  <w:tcW w:w="844" w:type="dxa"/>
                  <w:shd w:val="clear" w:color="auto" w:fill="auto"/>
                </w:tcPr>
                <w:p w14:paraId="03CA516C" w14:textId="7BF05E37" w:rsidR="00CF3301" w:rsidRPr="00A96D5C" w:rsidRDefault="00CF3301" w:rsidP="001C5908">
                  <w:pPr>
                    <w:adjustRightInd w:val="0"/>
                    <w:snapToGrid w:val="0"/>
                    <w:jc w:val="center"/>
                    <w:rPr>
                      <w:rFonts w:eastAsiaTheme="minorEastAsia"/>
                      <w:szCs w:val="21"/>
                    </w:rPr>
                  </w:pPr>
                  <w:r w:rsidRPr="00A96D5C">
                    <w:rPr>
                      <w:rFonts w:hint="eastAsia"/>
                    </w:rPr>
                    <w:t>/</w:t>
                  </w:r>
                </w:p>
              </w:tc>
            </w:tr>
            <w:tr w:rsidR="00A96D5C" w:rsidRPr="00A96D5C" w14:paraId="10BB4C8C" w14:textId="77777777" w:rsidTr="00CA3529">
              <w:trPr>
                <w:trHeight w:val="284"/>
                <w:jc w:val="center"/>
              </w:trPr>
              <w:tc>
                <w:tcPr>
                  <w:tcW w:w="721" w:type="dxa"/>
                  <w:shd w:val="clear" w:color="auto" w:fill="auto"/>
                  <w:vAlign w:val="center"/>
                </w:tcPr>
                <w:p w14:paraId="03CD76D2" w14:textId="77777777" w:rsidR="00CF3301" w:rsidRPr="00A96D5C" w:rsidRDefault="00CF3301"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9</w:t>
                  </w:r>
                </w:p>
              </w:tc>
              <w:tc>
                <w:tcPr>
                  <w:tcW w:w="2552" w:type="dxa"/>
                  <w:shd w:val="clear" w:color="auto" w:fill="auto"/>
                  <w:vAlign w:val="center"/>
                </w:tcPr>
                <w:p w14:paraId="7C5408F0" w14:textId="46C60F10" w:rsidR="00CF3301" w:rsidRPr="00A96D5C" w:rsidRDefault="00CF3301" w:rsidP="008E0D39">
                  <w:pPr>
                    <w:adjustRightInd w:val="0"/>
                    <w:snapToGrid w:val="0"/>
                    <w:jc w:val="center"/>
                    <w:rPr>
                      <w:rFonts w:eastAsiaTheme="minorEastAsia"/>
                      <w:kern w:val="0"/>
                      <w:szCs w:val="21"/>
                    </w:rPr>
                  </w:pPr>
                  <w:r w:rsidRPr="00A96D5C">
                    <w:rPr>
                      <w:szCs w:val="21"/>
                    </w:rPr>
                    <w:t>制氮机</w:t>
                  </w:r>
                </w:p>
              </w:tc>
              <w:tc>
                <w:tcPr>
                  <w:tcW w:w="965" w:type="dxa"/>
                  <w:vAlign w:val="center"/>
                </w:tcPr>
                <w:p w14:paraId="242A34E7" w14:textId="2A8CDE4B" w:rsidR="00CF3301" w:rsidRPr="00A96D5C" w:rsidRDefault="00CF3301" w:rsidP="008E0D39">
                  <w:pPr>
                    <w:adjustRightInd w:val="0"/>
                    <w:snapToGrid w:val="0"/>
                    <w:jc w:val="center"/>
                    <w:rPr>
                      <w:rFonts w:eastAsia="Microsoft JhengHei"/>
                      <w:szCs w:val="21"/>
                    </w:rPr>
                  </w:pPr>
                  <w:r w:rsidRPr="00A96D5C">
                    <w:t>0.2</w:t>
                  </w:r>
                </w:p>
              </w:tc>
              <w:tc>
                <w:tcPr>
                  <w:tcW w:w="709" w:type="dxa"/>
                  <w:shd w:val="clear" w:color="auto" w:fill="auto"/>
                  <w:vAlign w:val="center"/>
                </w:tcPr>
                <w:p w14:paraId="5F3B5F0A" w14:textId="6B93E7A2"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4E5F5584" w14:textId="31C4FA34" w:rsidR="00CF3301" w:rsidRPr="00A96D5C" w:rsidRDefault="00CF3301" w:rsidP="001C5908">
                  <w:pPr>
                    <w:adjustRightInd w:val="0"/>
                    <w:snapToGrid w:val="0"/>
                    <w:jc w:val="center"/>
                    <w:rPr>
                      <w:rFonts w:eastAsiaTheme="minorEastAsia"/>
                      <w:szCs w:val="21"/>
                    </w:rPr>
                  </w:pPr>
                  <w:r w:rsidRPr="00A96D5C">
                    <w:rPr>
                      <w:rFonts w:eastAsiaTheme="minorEastAsia"/>
                      <w:szCs w:val="21"/>
                      <w:lang w:eastAsia="zh-TW"/>
                    </w:rPr>
                    <w:t>世伍克</w:t>
                  </w:r>
                  <w:r w:rsidRPr="00A96D5C">
                    <w:rPr>
                      <w:rFonts w:eastAsiaTheme="minorEastAsia"/>
                      <w:szCs w:val="21"/>
                      <w:lang w:eastAsia="zh-TW"/>
                    </w:rPr>
                    <w:t>SWK4N-40H</w:t>
                  </w:r>
                  <w:r w:rsidRPr="00A96D5C">
                    <w:rPr>
                      <w:rFonts w:eastAsiaTheme="minorEastAsia"/>
                      <w:szCs w:val="21"/>
                      <w:lang w:eastAsia="zh-TW"/>
                    </w:rPr>
                    <w:t>在线</w:t>
                  </w:r>
                </w:p>
              </w:tc>
              <w:tc>
                <w:tcPr>
                  <w:tcW w:w="844" w:type="dxa"/>
                  <w:shd w:val="clear" w:color="auto" w:fill="auto"/>
                </w:tcPr>
                <w:p w14:paraId="03B9FA13" w14:textId="4F5B513A" w:rsidR="00CF3301" w:rsidRPr="00A96D5C" w:rsidRDefault="00CF3301" w:rsidP="001C5908">
                  <w:pPr>
                    <w:adjustRightInd w:val="0"/>
                    <w:snapToGrid w:val="0"/>
                    <w:jc w:val="center"/>
                    <w:rPr>
                      <w:rFonts w:eastAsiaTheme="minorEastAsia"/>
                      <w:szCs w:val="21"/>
                    </w:rPr>
                  </w:pPr>
                  <w:r w:rsidRPr="00A96D5C">
                    <w:rPr>
                      <w:rFonts w:hint="eastAsia"/>
                    </w:rPr>
                    <w:t>/</w:t>
                  </w:r>
                </w:p>
              </w:tc>
            </w:tr>
            <w:tr w:rsidR="00A96D5C" w:rsidRPr="00A96D5C" w14:paraId="188CFB7C" w14:textId="77777777" w:rsidTr="00CA3529">
              <w:trPr>
                <w:trHeight w:val="284"/>
                <w:jc w:val="center"/>
              </w:trPr>
              <w:tc>
                <w:tcPr>
                  <w:tcW w:w="721" w:type="dxa"/>
                  <w:shd w:val="clear" w:color="auto" w:fill="auto"/>
                  <w:vAlign w:val="center"/>
                </w:tcPr>
                <w:p w14:paraId="02FCEE0A" w14:textId="349830E7" w:rsidR="00CF3301" w:rsidRPr="00A96D5C" w:rsidRDefault="00615940" w:rsidP="008E0D39">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10</w:t>
                  </w:r>
                </w:p>
              </w:tc>
              <w:tc>
                <w:tcPr>
                  <w:tcW w:w="2552" w:type="dxa"/>
                  <w:shd w:val="clear" w:color="auto" w:fill="auto"/>
                  <w:vAlign w:val="center"/>
                </w:tcPr>
                <w:p w14:paraId="3C449687" w14:textId="0D3B6B30" w:rsidR="00CF3301" w:rsidRPr="00A96D5C" w:rsidRDefault="00CF3301" w:rsidP="008E0D39">
                  <w:pPr>
                    <w:adjustRightInd w:val="0"/>
                    <w:snapToGrid w:val="0"/>
                    <w:jc w:val="center"/>
                    <w:rPr>
                      <w:rFonts w:eastAsiaTheme="minorEastAsia"/>
                      <w:kern w:val="0"/>
                      <w:szCs w:val="21"/>
                    </w:rPr>
                  </w:pPr>
                  <w:r w:rsidRPr="00A96D5C">
                    <w:rPr>
                      <w:szCs w:val="21"/>
                    </w:rPr>
                    <w:t>Feeder</w:t>
                  </w:r>
                  <w:r w:rsidRPr="00A96D5C">
                    <w:rPr>
                      <w:szCs w:val="21"/>
                    </w:rPr>
                    <w:t>校正仪</w:t>
                  </w:r>
                </w:p>
              </w:tc>
              <w:tc>
                <w:tcPr>
                  <w:tcW w:w="965" w:type="dxa"/>
                  <w:vAlign w:val="center"/>
                </w:tcPr>
                <w:p w14:paraId="38D72D5B" w14:textId="0F5EF651" w:rsidR="00CF3301" w:rsidRPr="00A96D5C" w:rsidRDefault="00CF3301" w:rsidP="008E0D39">
                  <w:pPr>
                    <w:adjustRightInd w:val="0"/>
                    <w:snapToGrid w:val="0"/>
                    <w:jc w:val="center"/>
                    <w:rPr>
                      <w:rFonts w:eastAsia="Microsoft JhengHei"/>
                      <w:szCs w:val="21"/>
                    </w:rPr>
                  </w:pPr>
                  <w:r w:rsidRPr="00A96D5C">
                    <w:t>2.0</w:t>
                  </w:r>
                </w:p>
              </w:tc>
              <w:tc>
                <w:tcPr>
                  <w:tcW w:w="709" w:type="dxa"/>
                  <w:shd w:val="clear" w:color="auto" w:fill="auto"/>
                  <w:vAlign w:val="center"/>
                </w:tcPr>
                <w:p w14:paraId="3C4481FA" w14:textId="573F7778"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76FD2E7C" w14:textId="5BFAA474" w:rsidR="00CF3301" w:rsidRPr="00A96D5C" w:rsidRDefault="00CF3301" w:rsidP="00C71C0E">
                  <w:pPr>
                    <w:adjustRightInd w:val="0"/>
                    <w:snapToGrid w:val="0"/>
                    <w:jc w:val="center"/>
                    <w:rPr>
                      <w:rFonts w:eastAsiaTheme="minorEastAsia"/>
                      <w:szCs w:val="21"/>
                    </w:rPr>
                  </w:pPr>
                  <w:r w:rsidRPr="00A96D5C">
                    <w:rPr>
                      <w:rFonts w:eastAsiaTheme="minorEastAsia"/>
                      <w:szCs w:val="21"/>
                    </w:rPr>
                    <w:t>松下</w:t>
                  </w:r>
                  <w:r w:rsidR="00C71C0E" w:rsidRPr="00A96D5C">
                    <w:rPr>
                      <w:rFonts w:eastAsiaTheme="minorEastAsia"/>
                      <w:szCs w:val="21"/>
                    </w:rPr>
                    <w:t>IFCU</w:t>
                  </w:r>
                  <w:r w:rsidR="00C71C0E" w:rsidRPr="00A96D5C">
                    <w:rPr>
                      <w:rFonts w:eastAsiaTheme="minorEastAsia" w:hint="eastAsia"/>
                      <w:szCs w:val="21"/>
                    </w:rPr>
                    <w:t xml:space="preserve"> </w:t>
                  </w:r>
                  <w:r w:rsidRPr="00A96D5C">
                    <w:rPr>
                      <w:rFonts w:eastAsiaTheme="minorEastAsia"/>
                      <w:szCs w:val="21"/>
                    </w:rPr>
                    <w:t>NM-EJW2A</w:t>
                  </w:r>
                </w:p>
              </w:tc>
              <w:tc>
                <w:tcPr>
                  <w:tcW w:w="844" w:type="dxa"/>
                  <w:shd w:val="clear" w:color="auto" w:fill="auto"/>
                </w:tcPr>
                <w:p w14:paraId="2B3B2F29" w14:textId="4C074270" w:rsidR="00CF3301" w:rsidRPr="00A96D5C" w:rsidRDefault="00CF3301" w:rsidP="001C5908">
                  <w:pPr>
                    <w:adjustRightInd w:val="0"/>
                    <w:snapToGrid w:val="0"/>
                    <w:jc w:val="center"/>
                    <w:rPr>
                      <w:rFonts w:eastAsiaTheme="minorEastAsia"/>
                      <w:szCs w:val="21"/>
                    </w:rPr>
                  </w:pPr>
                  <w:r w:rsidRPr="00A96D5C">
                    <w:rPr>
                      <w:rFonts w:hint="eastAsia"/>
                    </w:rPr>
                    <w:t>/</w:t>
                  </w:r>
                </w:p>
              </w:tc>
            </w:tr>
            <w:tr w:rsidR="00A96D5C" w:rsidRPr="00A96D5C" w14:paraId="6B9B95CE" w14:textId="77777777" w:rsidTr="00CA3529">
              <w:trPr>
                <w:trHeight w:val="284"/>
                <w:jc w:val="center"/>
              </w:trPr>
              <w:tc>
                <w:tcPr>
                  <w:tcW w:w="721" w:type="dxa"/>
                  <w:shd w:val="clear" w:color="auto" w:fill="auto"/>
                  <w:vAlign w:val="center"/>
                </w:tcPr>
                <w:p w14:paraId="73987160" w14:textId="06407965" w:rsidR="00615940" w:rsidRPr="00A96D5C" w:rsidRDefault="00615940" w:rsidP="008E0D39">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11</w:t>
                  </w:r>
                </w:p>
              </w:tc>
              <w:tc>
                <w:tcPr>
                  <w:tcW w:w="2552" w:type="dxa"/>
                  <w:shd w:val="clear" w:color="auto" w:fill="auto"/>
                  <w:vAlign w:val="center"/>
                </w:tcPr>
                <w:p w14:paraId="3A426BF5" w14:textId="6E57F681" w:rsidR="00615940" w:rsidRPr="00A96D5C" w:rsidRDefault="00615940" w:rsidP="008E0D39">
                  <w:pPr>
                    <w:adjustRightInd w:val="0"/>
                    <w:snapToGrid w:val="0"/>
                    <w:jc w:val="center"/>
                    <w:rPr>
                      <w:rFonts w:eastAsiaTheme="minorEastAsia"/>
                      <w:kern w:val="0"/>
                      <w:szCs w:val="21"/>
                    </w:rPr>
                  </w:pPr>
                  <w:r w:rsidRPr="00A96D5C">
                    <w:rPr>
                      <w:szCs w:val="21"/>
                    </w:rPr>
                    <w:t>Feeder</w:t>
                  </w:r>
                  <w:r w:rsidR="00BE5694" w:rsidRPr="00A96D5C">
                    <w:rPr>
                      <w:szCs w:val="21"/>
                    </w:rPr>
                    <w:t>（</w:t>
                  </w:r>
                  <w:r w:rsidR="00BE5694" w:rsidRPr="00A96D5C">
                    <w:rPr>
                      <w:rFonts w:hint="eastAsia"/>
                      <w:szCs w:val="21"/>
                    </w:rPr>
                    <w:t>SMT</w:t>
                  </w:r>
                  <w:r w:rsidR="00BE5694" w:rsidRPr="00A96D5C">
                    <w:rPr>
                      <w:rFonts w:hint="eastAsia"/>
                      <w:szCs w:val="21"/>
                    </w:rPr>
                    <w:t>供料器</w:t>
                  </w:r>
                  <w:r w:rsidR="00BE5694" w:rsidRPr="00A96D5C">
                    <w:rPr>
                      <w:szCs w:val="21"/>
                    </w:rPr>
                    <w:t>）</w:t>
                  </w:r>
                </w:p>
              </w:tc>
              <w:tc>
                <w:tcPr>
                  <w:tcW w:w="965" w:type="dxa"/>
                  <w:vAlign w:val="center"/>
                </w:tcPr>
                <w:p w14:paraId="71CF10D2" w14:textId="491C3474" w:rsidR="00615940" w:rsidRPr="00A96D5C" w:rsidRDefault="00615940" w:rsidP="008E0D39">
                  <w:pPr>
                    <w:adjustRightInd w:val="0"/>
                    <w:snapToGrid w:val="0"/>
                    <w:jc w:val="center"/>
                    <w:rPr>
                      <w:rFonts w:eastAsia="Microsoft JhengHei"/>
                      <w:szCs w:val="21"/>
                    </w:rPr>
                  </w:pPr>
                  <w:r w:rsidRPr="00A96D5C">
                    <w:t>100.0</w:t>
                  </w:r>
                </w:p>
              </w:tc>
              <w:tc>
                <w:tcPr>
                  <w:tcW w:w="709" w:type="dxa"/>
                  <w:shd w:val="clear" w:color="auto" w:fill="auto"/>
                  <w:vAlign w:val="center"/>
                </w:tcPr>
                <w:p w14:paraId="72889096" w14:textId="31F3D214"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50</w:t>
                  </w:r>
                </w:p>
              </w:tc>
              <w:tc>
                <w:tcPr>
                  <w:tcW w:w="2227" w:type="dxa"/>
                  <w:vAlign w:val="center"/>
                </w:tcPr>
                <w:p w14:paraId="4CA3C812" w14:textId="3C12B1D9" w:rsidR="00615940" w:rsidRPr="00A96D5C" w:rsidRDefault="00615940" w:rsidP="001C5908">
                  <w:pPr>
                    <w:adjustRightInd w:val="0"/>
                    <w:snapToGrid w:val="0"/>
                    <w:jc w:val="center"/>
                    <w:rPr>
                      <w:rFonts w:eastAsiaTheme="minorEastAsia"/>
                      <w:szCs w:val="21"/>
                    </w:rPr>
                  </w:pPr>
                  <w:r w:rsidRPr="00A96D5C">
                    <w:rPr>
                      <w:rFonts w:eastAsiaTheme="minorEastAsia"/>
                      <w:szCs w:val="21"/>
                    </w:rPr>
                    <w:t>松下</w:t>
                  </w:r>
                </w:p>
              </w:tc>
              <w:tc>
                <w:tcPr>
                  <w:tcW w:w="844" w:type="dxa"/>
                  <w:shd w:val="clear" w:color="auto" w:fill="auto"/>
                </w:tcPr>
                <w:p w14:paraId="7C1FD0D6" w14:textId="4D8CA538"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23D7651A" w14:textId="77777777" w:rsidTr="00CA3529">
              <w:trPr>
                <w:trHeight w:val="284"/>
                <w:jc w:val="center"/>
              </w:trPr>
              <w:tc>
                <w:tcPr>
                  <w:tcW w:w="721" w:type="dxa"/>
                  <w:shd w:val="clear" w:color="auto" w:fill="auto"/>
                  <w:vAlign w:val="center"/>
                </w:tcPr>
                <w:p w14:paraId="0C2D30A5" w14:textId="727DD79A" w:rsidR="00615940" w:rsidRPr="00A96D5C" w:rsidRDefault="00615940" w:rsidP="008E0D39">
                  <w:pPr>
                    <w:adjustRightInd w:val="0"/>
                    <w:snapToGrid w:val="0"/>
                    <w:jc w:val="center"/>
                    <w:rPr>
                      <w:szCs w:val="21"/>
                    </w:rPr>
                  </w:pPr>
                  <w:r w:rsidRPr="00A96D5C">
                    <w:rPr>
                      <w:rFonts w:eastAsiaTheme="minorEastAsia"/>
                      <w:szCs w:val="21"/>
                    </w:rPr>
                    <w:t>12</w:t>
                  </w:r>
                </w:p>
              </w:tc>
              <w:tc>
                <w:tcPr>
                  <w:tcW w:w="2552" w:type="dxa"/>
                  <w:shd w:val="clear" w:color="auto" w:fill="auto"/>
                  <w:vAlign w:val="center"/>
                </w:tcPr>
                <w:p w14:paraId="3CAFDCD1" w14:textId="24F881D7" w:rsidR="00615940" w:rsidRPr="00A96D5C" w:rsidRDefault="00615940" w:rsidP="008E0D39">
                  <w:pPr>
                    <w:adjustRightInd w:val="0"/>
                    <w:snapToGrid w:val="0"/>
                    <w:jc w:val="center"/>
                    <w:rPr>
                      <w:szCs w:val="21"/>
                    </w:rPr>
                  </w:pPr>
                  <w:r w:rsidRPr="00A96D5C">
                    <w:rPr>
                      <w:szCs w:val="21"/>
                    </w:rPr>
                    <w:t>接驳台</w:t>
                  </w:r>
                  <w:r w:rsidRPr="00A96D5C">
                    <w:rPr>
                      <w:szCs w:val="21"/>
                    </w:rPr>
                    <w:t>/</w:t>
                  </w:r>
                  <w:r w:rsidRPr="00A96D5C">
                    <w:rPr>
                      <w:szCs w:val="21"/>
                    </w:rPr>
                    <w:t>移栽机</w:t>
                  </w:r>
                  <w:r w:rsidRPr="00A96D5C">
                    <w:rPr>
                      <w:szCs w:val="21"/>
                    </w:rPr>
                    <w:t>/</w:t>
                  </w:r>
                  <w:r w:rsidRPr="00A96D5C">
                    <w:rPr>
                      <w:szCs w:val="21"/>
                    </w:rPr>
                    <w:t>上下板机</w:t>
                  </w:r>
                </w:p>
              </w:tc>
              <w:tc>
                <w:tcPr>
                  <w:tcW w:w="965" w:type="dxa"/>
                  <w:vAlign w:val="center"/>
                </w:tcPr>
                <w:p w14:paraId="3B6A1EC0" w14:textId="5A15145D" w:rsidR="00615940" w:rsidRPr="00A96D5C" w:rsidRDefault="00615940" w:rsidP="008E0D39">
                  <w:pPr>
                    <w:adjustRightInd w:val="0"/>
                    <w:snapToGrid w:val="0"/>
                    <w:jc w:val="center"/>
                    <w:rPr>
                      <w:rFonts w:eastAsia="Microsoft JhengHei"/>
                      <w:szCs w:val="21"/>
                    </w:rPr>
                  </w:pPr>
                  <w:r w:rsidRPr="00A96D5C">
                    <w:t>1.0</w:t>
                  </w:r>
                </w:p>
              </w:tc>
              <w:tc>
                <w:tcPr>
                  <w:tcW w:w="709" w:type="dxa"/>
                  <w:shd w:val="clear" w:color="auto" w:fill="auto"/>
                  <w:vAlign w:val="center"/>
                </w:tcPr>
                <w:p w14:paraId="2A0315C3" w14:textId="2FC5340A"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0CB26B75" w14:textId="343D969E" w:rsidR="00615940" w:rsidRPr="00A96D5C" w:rsidRDefault="00615940" w:rsidP="001C5908">
                  <w:pPr>
                    <w:adjustRightInd w:val="0"/>
                    <w:snapToGrid w:val="0"/>
                    <w:jc w:val="center"/>
                    <w:rPr>
                      <w:rFonts w:eastAsiaTheme="minorEastAsia"/>
                      <w:szCs w:val="21"/>
                    </w:rPr>
                  </w:pPr>
                  <w:r w:rsidRPr="00A96D5C">
                    <w:rPr>
                      <w:rFonts w:eastAsiaTheme="minorEastAsia"/>
                      <w:szCs w:val="21"/>
                    </w:rPr>
                    <w:t>深圳埃西尔</w:t>
                  </w:r>
                </w:p>
              </w:tc>
              <w:tc>
                <w:tcPr>
                  <w:tcW w:w="844" w:type="dxa"/>
                  <w:shd w:val="clear" w:color="auto" w:fill="auto"/>
                </w:tcPr>
                <w:p w14:paraId="5366A511" w14:textId="27AB29B7"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7F1E2A92" w14:textId="77777777" w:rsidTr="00CA3529">
              <w:trPr>
                <w:trHeight w:val="284"/>
                <w:jc w:val="center"/>
              </w:trPr>
              <w:tc>
                <w:tcPr>
                  <w:tcW w:w="721" w:type="dxa"/>
                  <w:shd w:val="clear" w:color="auto" w:fill="auto"/>
                  <w:vAlign w:val="center"/>
                </w:tcPr>
                <w:p w14:paraId="6ADEE4AC" w14:textId="60C52CD3" w:rsidR="00615940" w:rsidRPr="00A96D5C" w:rsidRDefault="00615940" w:rsidP="008E0D39">
                  <w:pPr>
                    <w:adjustRightInd w:val="0"/>
                    <w:snapToGrid w:val="0"/>
                    <w:jc w:val="center"/>
                    <w:rPr>
                      <w:szCs w:val="21"/>
                    </w:rPr>
                  </w:pPr>
                  <w:r w:rsidRPr="00A96D5C">
                    <w:rPr>
                      <w:szCs w:val="21"/>
                    </w:rPr>
                    <w:t>13</w:t>
                  </w:r>
                </w:p>
              </w:tc>
              <w:tc>
                <w:tcPr>
                  <w:tcW w:w="2552" w:type="dxa"/>
                  <w:shd w:val="clear" w:color="auto" w:fill="auto"/>
                  <w:vAlign w:val="center"/>
                </w:tcPr>
                <w:p w14:paraId="03F78A48" w14:textId="6C99CD73" w:rsidR="00615940" w:rsidRPr="00A96D5C" w:rsidRDefault="00615940" w:rsidP="008E0D39">
                  <w:pPr>
                    <w:adjustRightInd w:val="0"/>
                    <w:snapToGrid w:val="0"/>
                    <w:jc w:val="center"/>
                    <w:rPr>
                      <w:szCs w:val="21"/>
                    </w:rPr>
                  </w:pPr>
                  <w:r w:rsidRPr="00A96D5C">
                    <w:rPr>
                      <w:szCs w:val="21"/>
                    </w:rPr>
                    <w:t>吸嘴</w:t>
                  </w:r>
                </w:p>
              </w:tc>
              <w:tc>
                <w:tcPr>
                  <w:tcW w:w="965" w:type="dxa"/>
                  <w:vAlign w:val="center"/>
                </w:tcPr>
                <w:p w14:paraId="09228EB6" w14:textId="75BB25E6" w:rsidR="00615940" w:rsidRPr="00A96D5C" w:rsidRDefault="00615940" w:rsidP="008E0D39">
                  <w:pPr>
                    <w:adjustRightInd w:val="0"/>
                    <w:snapToGrid w:val="0"/>
                    <w:jc w:val="center"/>
                    <w:rPr>
                      <w:rFonts w:eastAsia="Microsoft JhengHei"/>
                      <w:szCs w:val="21"/>
                    </w:rPr>
                  </w:pPr>
                  <w:r w:rsidRPr="00A96D5C">
                    <w:t>11.0</w:t>
                  </w:r>
                </w:p>
              </w:tc>
              <w:tc>
                <w:tcPr>
                  <w:tcW w:w="709" w:type="dxa"/>
                  <w:shd w:val="clear" w:color="auto" w:fill="auto"/>
                  <w:vAlign w:val="center"/>
                </w:tcPr>
                <w:p w14:paraId="43845B02" w14:textId="712A91A6"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55</w:t>
                  </w:r>
                </w:p>
              </w:tc>
              <w:tc>
                <w:tcPr>
                  <w:tcW w:w="2227" w:type="dxa"/>
                  <w:vAlign w:val="center"/>
                </w:tcPr>
                <w:p w14:paraId="7A5DA5D3" w14:textId="39C7FB7F" w:rsidR="00615940" w:rsidRPr="00A96D5C" w:rsidRDefault="00615940" w:rsidP="001C5908">
                  <w:pPr>
                    <w:adjustRightInd w:val="0"/>
                    <w:snapToGrid w:val="0"/>
                    <w:jc w:val="center"/>
                    <w:rPr>
                      <w:rFonts w:eastAsiaTheme="minorEastAsia"/>
                      <w:szCs w:val="21"/>
                    </w:rPr>
                  </w:pPr>
                  <w:r w:rsidRPr="00A96D5C">
                    <w:rPr>
                      <w:rFonts w:eastAsiaTheme="minorEastAsia"/>
                      <w:szCs w:val="21"/>
                    </w:rPr>
                    <w:t>松下</w:t>
                  </w:r>
                </w:p>
              </w:tc>
              <w:tc>
                <w:tcPr>
                  <w:tcW w:w="844" w:type="dxa"/>
                  <w:shd w:val="clear" w:color="auto" w:fill="auto"/>
                </w:tcPr>
                <w:p w14:paraId="47A424A2" w14:textId="6C6C192F"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47B506BF" w14:textId="77777777" w:rsidTr="00CA3529">
              <w:trPr>
                <w:trHeight w:val="284"/>
                <w:jc w:val="center"/>
              </w:trPr>
              <w:tc>
                <w:tcPr>
                  <w:tcW w:w="721" w:type="dxa"/>
                  <w:shd w:val="clear" w:color="auto" w:fill="auto"/>
                  <w:vAlign w:val="center"/>
                </w:tcPr>
                <w:p w14:paraId="42A72422" w14:textId="07557A7D" w:rsidR="00615940" w:rsidRPr="00A96D5C" w:rsidRDefault="00615940" w:rsidP="008E0D39">
                  <w:pPr>
                    <w:adjustRightInd w:val="0"/>
                    <w:snapToGrid w:val="0"/>
                    <w:jc w:val="center"/>
                    <w:rPr>
                      <w:szCs w:val="21"/>
                    </w:rPr>
                  </w:pPr>
                  <w:r w:rsidRPr="00A96D5C">
                    <w:rPr>
                      <w:szCs w:val="21"/>
                    </w:rPr>
                    <w:t>14</w:t>
                  </w:r>
                </w:p>
              </w:tc>
              <w:tc>
                <w:tcPr>
                  <w:tcW w:w="2552" w:type="dxa"/>
                  <w:shd w:val="clear" w:color="auto" w:fill="auto"/>
                  <w:vAlign w:val="center"/>
                </w:tcPr>
                <w:p w14:paraId="2121F795" w14:textId="636BA565" w:rsidR="00615940" w:rsidRPr="00A96D5C" w:rsidRDefault="00615940" w:rsidP="008E0D39">
                  <w:pPr>
                    <w:adjustRightInd w:val="0"/>
                    <w:snapToGrid w:val="0"/>
                    <w:jc w:val="center"/>
                    <w:rPr>
                      <w:szCs w:val="21"/>
                    </w:rPr>
                  </w:pPr>
                  <w:r w:rsidRPr="00A96D5C">
                    <w:rPr>
                      <w:szCs w:val="21"/>
                    </w:rPr>
                    <w:t>激光分板机</w:t>
                  </w:r>
                </w:p>
              </w:tc>
              <w:tc>
                <w:tcPr>
                  <w:tcW w:w="965" w:type="dxa"/>
                  <w:vAlign w:val="center"/>
                </w:tcPr>
                <w:p w14:paraId="06D62012" w14:textId="27A9DAE6" w:rsidR="00615940" w:rsidRPr="00A96D5C" w:rsidRDefault="00615940" w:rsidP="008E0D39">
                  <w:pPr>
                    <w:adjustRightInd w:val="0"/>
                    <w:snapToGrid w:val="0"/>
                    <w:jc w:val="center"/>
                    <w:rPr>
                      <w:rFonts w:eastAsia="Microsoft JhengHei"/>
                      <w:szCs w:val="21"/>
                    </w:rPr>
                  </w:pPr>
                  <w:r w:rsidRPr="00A96D5C">
                    <w:t>6.0</w:t>
                  </w:r>
                </w:p>
              </w:tc>
              <w:tc>
                <w:tcPr>
                  <w:tcW w:w="709" w:type="dxa"/>
                  <w:shd w:val="clear" w:color="auto" w:fill="auto"/>
                  <w:vAlign w:val="center"/>
                </w:tcPr>
                <w:p w14:paraId="0C09EDAC" w14:textId="0DC983E8"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688554E1" w14:textId="71A70BC0"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智茂</w:t>
                  </w:r>
                  <w:proofErr w:type="gramEnd"/>
                  <w:r w:rsidRPr="00A96D5C">
                    <w:rPr>
                      <w:rFonts w:eastAsiaTheme="minorEastAsia"/>
                      <w:szCs w:val="21"/>
                    </w:rPr>
                    <w:t>GAM330AT</w:t>
                  </w:r>
                </w:p>
              </w:tc>
              <w:tc>
                <w:tcPr>
                  <w:tcW w:w="844" w:type="dxa"/>
                  <w:shd w:val="clear" w:color="auto" w:fill="auto"/>
                </w:tcPr>
                <w:p w14:paraId="73EF8B04" w14:textId="0A0F19C3"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21883A7C" w14:textId="77777777" w:rsidTr="00CA3529">
              <w:trPr>
                <w:trHeight w:val="284"/>
                <w:jc w:val="center"/>
              </w:trPr>
              <w:tc>
                <w:tcPr>
                  <w:tcW w:w="721" w:type="dxa"/>
                  <w:shd w:val="clear" w:color="auto" w:fill="auto"/>
                  <w:vAlign w:val="center"/>
                </w:tcPr>
                <w:p w14:paraId="274F6D3D" w14:textId="7548CD19" w:rsidR="00615940" w:rsidRPr="00A96D5C" w:rsidRDefault="00615940" w:rsidP="008E0D39">
                  <w:pPr>
                    <w:adjustRightInd w:val="0"/>
                    <w:snapToGrid w:val="0"/>
                    <w:jc w:val="center"/>
                    <w:rPr>
                      <w:szCs w:val="21"/>
                    </w:rPr>
                  </w:pPr>
                  <w:r w:rsidRPr="00A96D5C">
                    <w:rPr>
                      <w:szCs w:val="21"/>
                    </w:rPr>
                    <w:t>15</w:t>
                  </w:r>
                </w:p>
              </w:tc>
              <w:tc>
                <w:tcPr>
                  <w:tcW w:w="2552" w:type="dxa"/>
                  <w:shd w:val="clear" w:color="auto" w:fill="auto"/>
                  <w:vAlign w:val="center"/>
                </w:tcPr>
                <w:p w14:paraId="2D1E743C" w14:textId="33B4EDD5" w:rsidR="00615940" w:rsidRPr="00A96D5C" w:rsidRDefault="00615940" w:rsidP="008E0D39">
                  <w:pPr>
                    <w:adjustRightInd w:val="0"/>
                    <w:snapToGrid w:val="0"/>
                    <w:jc w:val="center"/>
                    <w:rPr>
                      <w:szCs w:val="21"/>
                    </w:rPr>
                  </w:pPr>
                  <w:r w:rsidRPr="00A96D5C">
                    <w:rPr>
                      <w:szCs w:val="21"/>
                    </w:rPr>
                    <w:t>锡膏回温柜</w:t>
                  </w:r>
                </w:p>
              </w:tc>
              <w:tc>
                <w:tcPr>
                  <w:tcW w:w="965" w:type="dxa"/>
                  <w:vAlign w:val="center"/>
                </w:tcPr>
                <w:p w14:paraId="0B12E9F1" w14:textId="3A3F6413" w:rsidR="00615940" w:rsidRPr="00A96D5C" w:rsidRDefault="00615940" w:rsidP="008E0D39">
                  <w:pPr>
                    <w:adjustRightInd w:val="0"/>
                    <w:snapToGrid w:val="0"/>
                    <w:jc w:val="center"/>
                    <w:rPr>
                      <w:rFonts w:eastAsia="Microsoft JhengHei"/>
                      <w:szCs w:val="21"/>
                    </w:rPr>
                  </w:pPr>
                  <w:r w:rsidRPr="00A96D5C">
                    <w:t>0.5</w:t>
                  </w:r>
                </w:p>
              </w:tc>
              <w:tc>
                <w:tcPr>
                  <w:tcW w:w="709" w:type="dxa"/>
                  <w:shd w:val="clear" w:color="auto" w:fill="auto"/>
                  <w:vAlign w:val="center"/>
                </w:tcPr>
                <w:p w14:paraId="21B42E9C" w14:textId="5F98FC46"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12DBC2B2" w14:textId="797FECFB" w:rsidR="00615940" w:rsidRPr="00A96D5C" w:rsidRDefault="00615940" w:rsidP="001C5908">
                  <w:pPr>
                    <w:adjustRightInd w:val="0"/>
                    <w:snapToGrid w:val="0"/>
                    <w:jc w:val="center"/>
                    <w:rPr>
                      <w:rFonts w:eastAsiaTheme="minorEastAsia"/>
                      <w:szCs w:val="21"/>
                    </w:rPr>
                  </w:pPr>
                  <w:r w:rsidRPr="00A96D5C">
                    <w:rPr>
                      <w:rFonts w:eastAsiaTheme="minorEastAsia"/>
                      <w:szCs w:val="21"/>
                    </w:rPr>
                    <w:t>深圳埃西尔</w:t>
                  </w:r>
                </w:p>
              </w:tc>
              <w:tc>
                <w:tcPr>
                  <w:tcW w:w="844" w:type="dxa"/>
                  <w:shd w:val="clear" w:color="auto" w:fill="auto"/>
                </w:tcPr>
                <w:p w14:paraId="186CD085" w14:textId="005C00B8"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33C48170" w14:textId="77777777" w:rsidTr="00CA3529">
              <w:trPr>
                <w:trHeight w:val="284"/>
                <w:jc w:val="center"/>
              </w:trPr>
              <w:tc>
                <w:tcPr>
                  <w:tcW w:w="721" w:type="dxa"/>
                  <w:shd w:val="clear" w:color="auto" w:fill="auto"/>
                  <w:vAlign w:val="center"/>
                </w:tcPr>
                <w:p w14:paraId="76130F0F" w14:textId="04F1210F" w:rsidR="00615940" w:rsidRPr="00A96D5C" w:rsidRDefault="00615940" w:rsidP="008E0D39">
                  <w:pPr>
                    <w:adjustRightInd w:val="0"/>
                    <w:snapToGrid w:val="0"/>
                    <w:jc w:val="center"/>
                    <w:rPr>
                      <w:szCs w:val="21"/>
                    </w:rPr>
                  </w:pPr>
                  <w:r w:rsidRPr="00A96D5C">
                    <w:rPr>
                      <w:szCs w:val="21"/>
                    </w:rPr>
                    <w:t>16</w:t>
                  </w:r>
                </w:p>
              </w:tc>
              <w:tc>
                <w:tcPr>
                  <w:tcW w:w="2552" w:type="dxa"/>
                  <w:shd w:val="clear" w:color="auto" w:fill="auto"/>
                  <w:vAlign w:val="center"/>
                </w:tcPr>
                <w:p w14:paraId="5435AE01" w14:textId="3F14CB90" w:rsidR="00615940" w:rsidRPr="00A96D5C" w:rsidRDefault="00615940" w:rsidP="008E0D39">
                  <w:pPr>
                    <w:adjustRightInd w:val="0"/>
                    <w:snapToGrid w:val="0"/>
                    <w:jc w:val="center"/>
                    <w:rPr>
                      <w:szCs w:val="21"/>
                    </w:rPr>
                  </w:pPr>
                  <w:r w:rsidRPr="00A96D5C">
                    <w:rPr>
                      <w:szCs w:val="21"/>
                    </w:rPr>
                    <w:t>锡膏搅拌机</w:t>
                  </w:r>
                </w:p>
              </w:tc>
              <w:tc>
                <w:tcPr>
                  <w:tcW w:w="965" w:type="dxa"/>
                  <w:vAlign w:val="center"/>
                </w:tcPr>
                <w:p w14:paraId="3968BF52" w14:textId="2CEF016C" w:rsidR="00615940" w:rsidRPr="00A96D5C" w:rsidRDefault="00615940" w:rsidP="008E0D39">
                  <w:pPr>
                    <w:adjustRightInd w:val="0"/>
                    <w:snapToGrid w:val="0"/>
                    <w:jc w:val="center"/>
                    <w:rPr>
                      <w:rFonts w:eastAsia="Microsoft JhengHei"/>
                      <w:szCs w:val="21"/>
                    </w:rPr>
                  </w:pPr>
                  <w:r w:rsidRPr="00A96D5C">
                    <w:t>0.2</w:t>
                  </w:r>
                </w:p>
              </w:tc>
              <w:tc>
                <w:tcPr>
                  <w:tcW w:w="709" w:type="dxa"/>
                  <w:shd w:val="clear" w:color="auto" w:fill="auto"/>
                  <w:vAlign w:val="center"/>
                </w:tcPr>
                <w:p w14:paraId="717157A4" w14:textId="6FA5743A"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1D035621" w14:textId="3BB3436F" w:rsidR="00615940" w:rsidRPr="00A96D5C" w:rsidRDefault="00615940" w:rsidP="001C5908">
                  <w:pPr>
                    <w:adjustRightInd w:val="0"/>
                    <w:snapToGrid w:val="0"/>
                    <w:jc w:val="center"/>
                    <w:rPr>
                      <w:rFonts w:eastAsiaTheme="minorEastAsia"/>
                      <w:szCs w:val="21"/>
                    </w:rPr>
                  </w:pPr>
                  <w:r w:rsidRPr="00A96D5C">
                    <w:rPr>
                      <w:rFonts w:eastAsiaTheme="minorEastAsia"/>
                      <w:szCs w:val="21"/>
                    </w:rPr>
                    <w:t>深圳埃西尔</w:t>
                  </w:r>
                </w:p>
              </w:tc>
              <w:tc>
                <w:tcPr>
                  <w:tcW w:w="844" w:type="dxa"/>
                  <w:shd w:val="clear" w:color="auto" w:fill="auto"/>
                </w:tcPr>
                <w:p w14:paraId="243C2E2F" w14:textId="64945321"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6125A114" w14:textId="77777777" w:rsidTr="00CA3529">
              <w:trPr>
                <w:trHeight w:val="284"/>
                <w:jc w:val="center"/>
              </w:trPr>
              <w:tc>
                <w:tcPr>
                  <w:tcW w:w="721" w:type="dxa"/>
                  <w:shd w:val="clear" w:color="auto" w:fill="auto"/>
                  <w:vAlign w:val="center"/>
                </w:tcPr>
                <w:p w14:paraId="1CFBB2AA" w14:textId="318E025C" w:rsidR="00615940" w:rsidRPr="00A96D5C" w:rsidRDefault="00615940" w:rsidP="008E0D39">
                  <w:pPr>
                    <w:adjustRightInd w:val="0"/>
                    <w:snapToGrid w:val="0"/>
                    <w:jc w:val="center"/>
                    <w:rPr>
                      <w:szCs w:val="21"/>
                    </w:rPr>
                  </w:pPr>
                  <w:r w:rsidRPr="00A96D5C">
                    <w:rPr>
                      <w:szCs w:val="21"/>
                    </w:rPr>
                    <w:t>17</w:t>
                  </w:r>
                </w:p>
              </w:tc>
              <w:tc>
                <w:tcPr>
                  <w:tcW w:w="2552" w:type="dxa"/>
                  <w:shd w:val="clear" w:color="auto" w:fill="auto"/>
                  <w:vAlign w:val="center"/>
                </w:tcPr>
                <w:p w14:paraId="7F01E1DF" w14:textId="1BD21C38" w:rsidR="00615940" w:rsidRPr="00A96D5C" w:rsidRDefault="00615940" w:rsidP="008E0D39">
                  <w:pPr>
                    <w:adjustRightInd w:val="0"/>
                    <w:snapToGrid w:val="0"/>
                    <w:jc w:val="center"/>
                    <w:rPr>
                      <w:szCs w:val="21"/>
                    </w:rPr>
                  </w:pPr>
                  <w:r w:rsidRPr="00A96D5C">
                    <w:rPr>
                      <w:szCs w:val="21"/>
                    </w:rPr>
                    <w:t>全自动烧录设备</w:t>
                  </w:r>
                </w:p>
              </w:tc>
              <w:tc>
                <w:tcPr>
                  <w:tcW w:w="965" w:type="dxa"/>
                  <w:vAlign w:val="center"/>
                </w:tcPr>
                <w:p w14:paraId="153B7CE0" w14:textId="681661E0" w:rsidR="00615940" w:rsidRPr="00A96D5C" w:rsidRDefault="00615940" w:rsidP="008E0D39">
                  <w:pPr>
                    <w:adjustRightInd w:val="0"/>
                    <w:snapToGrid w:val="0"/>
                    <w:jc w:val="center"/>
                    <w:rPr>
                      <w:rFonts w:eastAsia="Microsoft JhengHei"/>
                      <w:szCs w:val="21"/>
                    </w:rPr>
                  </w:pPr>
                  <w:r w:rsidRPr="00A96D5C">
                    <w:t>1.5</w:t>
                  </w:r>
                </w:p>
              </w:tc>
              <w:tc>
                <w:tcPr>
                  <w:tcW w:w="709" w:type="dxa"/>
                  <w:shd w:val="clear" w:color="auto" w:fill="auto"/>
                  <w:vAlign w:val="center"/>
                </w:tcPr>
                <w:p w14:paraId="57009375" w14:textId="02807600"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7A1EBB80" w14:textId="672EC287" w:rsidR="00615940" w:rsidRPr="00A96D5C" w:rsidRDefault="00615940" w:rsidP="001C5908">
                  <w:pPr>
                    <w:adjustRightInd w:val="0"/>
                    <w:snapToGrid w:val="0"/>
                    <w:jc w:val="center"/>
                    <w:rPr>
                      <w:rFonts w:eastAsiaTheme="minorEastAsia"/>
                      <w:szCs w:val="21"/>
                    </w:rPr>
                  </w:pPr>
                  <w:r w:rsidRPr="00A96D5C">
                    <w:rPr>
                      <w:rFonts w:eastAsiaTheme="minorEastAsia"/>
                      <w:szCs w:val="21"/>
                    </w:rPr>
                    <w:t>深圳埃西尔</w:t>
                  </w:r>
                </w:p>
              </w:tc>
              <w:tc>
                <w:tcPr>
                  <w:tcW w:w="844" w:type="dxa"/>
                  <w:shd w:val="clear" w:color="auto" w:fill="auto"/>
                </w:tcPr>
                <w:p w14:paraId="4C25CC90" w14:textId="29461359"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662EEFAE" w14:textId="77777777" w:rsidTr="00CA3529">
              <w:trPr>
                <w:trHeight w:val="284"/>
                <w:jc w:val="center"/>
              </w:trPr>
              <w:tc>
                <w:tcPr>
                  <w:tcW w:w="721" w:type="dxa"/>
                  <w:shd w:val="clear" w:color="auto" w:fill="auto"/>
                  <w:vAlign w:val="center"/>
                </w:tcPr>
                <w:p w14:paraId="13609F6A" w14:textId="2FFD48F5" w:rsidR="00615940" w:rsidRPr="00A96D5C" w:rsidRDefault="00615940" w:rsidP="008E0D39">
                  <w:pPr>
                    <w:adjustRightInd w:val="0"/>
                    <w:snapToGrid w:val="0"/>
                    <w:jc w:val="center"/>
                    <w:rPr>
                      <w:szCs w:val="21"/>
                    </w:rPr>
                  </w:pPr>
                  <w:r w:rsidRPr="00A96D5C">
                    <w:rPr>
                      <w:szCs w:val="21"/>
                    </w:rPr>
                    <w:t>18</w:t>
                  </w:r>
                </w:p>
              </w:tc>
              <w:tc>
                <w:tcPr>
                  <w:tcW w:w="2552" w:type="dxa"/>
                  <w:shd w:val="clear" w:color="auto" w:fill="auto"/>
                  <w:vAlign w:val="center"/>
                </w:tcPr>
                <w:p w14:paraId="7CD065A5" w14:textId="66916011" w:rsidR="00615940" w:rsidRPr="00A96D5C" w:rsidRDefault="00615940" w:rsidP="008E0D39">
                  <w:pPr>
                    <w:adjustRightInd w:val="0"/>
                    <w:snapToGrid w:val="0"/>
                    <w:jc w:val="center"/>
                    <w:rPr>
                      <w:szCs w:val="21"/>
                    </w:rPr>
                  </w:pPr>
                  <w:r w:rsidRPr="00A96D5C">
                    <w:rPr>
                      <w:szCs w:val="21"/>
                    </w:rPr>
                    <w:t>PCBA+</w:t>
                  </w:r>
                  <w:proofErr w:type="gramStart"/>
                  <w:r w:rsidRPr="00A96D5C">
                    <w:rPr>
                      <w:szCs w:val="21"/>
                    </w:rPr>
                    <w:t>前盖锁固</w:t>
                  </w:r>
                  <w:proofErr w:type="gramEnd"/>
                </w:p>
              </w:tc>
              <w:tc>
                <w:tcPr>
                  <w:tcW w:w="965" w:type="dxa"/>
                  <w:vAlign w:val="center"/>
                </w:tcPr>
                <w:p w14:paraId="72632EBB" w14:textId="3DB5BFD1" w:rsidR="00615940" w:rsidRPr="00A96D5C" w:rsidRDefault="00615940" w:rsidP="008E0D39">
                  <w:pPr>
                    <w:adjustRightInd w:val="0"/>
                    <w:snapToGrid w:val="0"/>
                    <w:jc w:val="center"/>
                    <w:rPr>
                      <w:rFonts w:eastAsia="Microsoft JhengHei"/>
                      <w:szCs w:val="21"/>
                    </w:rPr>
                  </w:pPr>
                  <w:r w:rsidRPr="00A96D5C">
                    <w:t>3.0</w:t>
                  </w:r>
                </w:p>
              </w:tc>
              <w:tc>
                <w:tcPr>
                  <w:tcW w:w="709" w:type="dxa"/>
                  <w:shd w:val="clear" w:color="auto" w:fill="auto"/>
                  <w:vAlign w:val="center"/>
                </w:tcPr>
                <w:p w14:paraId="439C5E55" w14:textId="26324A90"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507DFAEF" w14:textId="07E9A0A5"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60DBAAA9" w14:textId="006116F3"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449B5A4C" w14:textId="77777777" w:rsidTr="00CA3529">
              <w:trPr>
                <w:trHeight w:val="284"/>
                <w:jc w:val="center"/>
              </w:trPr>
              <w:tc>
                <w:tcPr>
                  <w:tcW w:w="721" w:type="dxa"/>
                  <w:shd w:val="clear" w:color="auto" w:fill="auto"/>
                  <w:vAlign w:val="center"/>
                </w:tcPr>
                <w:p w14:paraId="4571A608" w14:textId="22E4A810" w:rsidR="00615940" w:rsidRPr="00A96D5C" w:rsidRDefault="00615940" w:rsidP="008E0D39">
                  <w:pPr>
                    <w:adjustRightInd w:val="0"/>
                    <w:snapToGrid w:val="0"/>
                    <w:jc w:val="center"/>
                    <w:rPr>
                      <w:szCs w:val="21"/>
                    </w:rPr>
                  </w:pPr>
                  <w:r w:rsidRPr="00A96D5C">
                    <w:rPr>
                      <w:szCs w:val="21"/>
                    </w:rPr>
                    <w:t>19</w:t>
                  </w:r>
                </w:p>
              </w:tc>
              <w:tc>
                <w:tcPr>
                  <w:tcW w:w="2552" w:type="dxa"/>
                  <w:shd w:val="clear" w:color="auto" w:fill="auto"/>
                  <w:vAlign w:val="center"/>
                </w:tcPr>
                <w:p w14:paraId="33FB5EF1" w14:textId="721F5034" w:rsidR="00615940" w:rsidRPr="00A96D5C" w:rsidRDefault="00615940" w:rsidP="008E0D39">
                  <w:pPr>
                    <w:adjustRightInd w:val="0"/>
                    <w:snapToGrid w:val="0"/>
                    <w:jc w:val="center"/>
                    <w:rPr>
                      <w:szCs w:val="21"/>
                    </w:rPr>
                  </w:pPr>
                  <w:r w:rsidRPr="00A96D5C">
                    <w:rPr>
                      <w:szCs w:val="21"/>
                    </w:rPr>
                    <w:t>自动送料</w:t>
                  </w:r>
                  <w:r w:rsidRPr="00A96D5C">
                    <w:rPr>
                      <w:szCs w:val="21"/>
                    </w:rPr>
                    <w:t>AA</w:t>
                  </w:r>
                  <w:r w:rsidRPr="00A96D5C">
                    <w:rPr>
                      <w:szCs w:val="21"/>
                    </w:rPr>
                    <w:t>设备</w:t>
                  </w:r>
                </w:p>
              </w:tc>
              <w:tc>
                <w:tcPr>
                  <w:tcW w:w="965" w:type="dxa"/>
                  <w:vAlign w:val="center"/>
                </w:tcPr>
                <w:p w14:paraId="6967CB42" w14:textId="008C8EEB" w:rsidR="00615940" w:rsidRPr="00A96D5C" w:rsidRDefault="00615940" w:rsidP="008E0D39">
                  <w:pPr>
                    <w:adjustRightInd w:val="0"/>
                    <w:snapToGrid w:val="0"/>
                    <w:jc w:val="center"/>
                    <w:rPr>
                      <w:rFonts w:eastAsia="Microsoft JhengHei"/>
                      <w:szCs w:val="21"/>
                    </w:rPr>
                  </w:pPr>
                  <w:r w:rsidRPr="00A96D5C">
                    <w:t>120.0</w:t>
                  </w:r>
                </w:p>
              </w:tc>
              <w:tc>
                <w:tcPr>
                  <w:tcW w:w="709" w:type="dxa"/>
                  <w:shd w:val="clear" w:color="auto" w:fill="auto"/>
                  <w:vAlign w:val="center"/>
                </w:tcPr>
                <w:p w14:paraId="4715F9B7" w14:textId="6204B384"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71D2DD2C" w14:textId="28C48720"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3119C4B0" w14:textId="27BA250C"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77D7D983" w14:textId="77777777" w:rsidTr="00CA3529">
              <w:trPr>
                <w:trHeight w:val="284"/>
                <w:jc w:val="center"/>
              </w:trPr>
              <w:tc>
                <w:tcPr>
                  <w:tcW w:w="721" w:type="dxa"/>
                  <w:shd w:val="clear" w:color="auto" w:fill="auto"/>
                  <w:vAlign w:val="center"/>
                </w:tcPr>
                <w:p w14:paraId="43824885" w14:textId="3910251C" w:rsidR="00615940" w:rsidRPr="00A96D5C" w:rsidRDefault="00615940" w:rsidP="008E0D39">
                  <w:pPr>
                    <w:adjustRightInd w:val="0"/>
                    <w:snapToGrid w:val="0"/>
                    <w:jc w:val="center"/>
                    <w:rPr>
                      <w:szCs w:val="21"/>
                    </w:rPr>
                  </w:pPr>
                  <w:r w:rsidRPr="00A96D5C">
                    <w:rPr>
                      <w:szCs w:val="21"/>
                    </w:rPr>
                    <w:t>20</w:t>
                  </w:r>
                </w:p>
              </w:tc>
              <w:tc>
                <w:tcPr>
                  <w:tcW w:w="2552" w:type="dxa"/>
                  <w:shd w:val="clear" w:color="auto" w:fill="auto"/>
                  <w:vAlign w:val="center"/>
                </w:tcPr>
                <w:p w14:paraId="7824F7B8" w14:textId="3654C78A" w:rsidR="00615940" w:rsidRPr="00A96D5C" w:rsidRDefault="00615940" w:rsidP="008E0D39">
                  <w:pPr>
                    <w:adjustRightInd w:val="0"/>
                    <w:snapToGrid w:val="0"/>
                    <w:jc w:val="center"/>
                    <w:rPr>
                      <w:szCs w:val="21"/>
                    </w:rPr>
                  </w:pPr>
                  <w:r w:rsidRPr="00A96D5C">
                    <w:rPr>
                      <w:szCs w:val="21"/>
                    </w:rPr>
                    <w:t>半成品测试机</w:t>
                  </w:r>
                </w:p>
              </w:tc>
              <w:tc>
                <w:tcPr>
                  <w:tcW w:w="965" w:type="dxa"/>
                  <w:vAlign w:val="center"/>
                </w:tcPr>
                <w:p w14:paraId="2CD138F8" w14:textId="2B53869E" w:rsidR="00615940" w:rsidRPr="00A96D5C" w:rsidRDefault="00615940" w:rsidP="008E0D39">
                  <w:pPr>
                    <w:adjustRightInd w:val="0"/>
                    <w:snapToGrid w:val="0"/>
                    <w:jc w:val="center"/>
                    <w:rPr>
                      <w:rFonts w:eastAsia="Microsoft JhengHei"/>
                      <w:szCs w:val="21"/>
                    </w:rPr>
                  </w:pPr>
                  <w:r w:rsidRPr="00A96D5C">
                    <w:t>6.0</w:t>
                  </w:r>
                </w:p>
              </w:tc>
              <w:tc>
                <w:tcPr>
                  <w:tcW w:w="709" w:type="dxa"/>
                  <w:shd w:val="clear" w:color="auto" w:fill="auto"/>
                  <w:vAlign w:val="center"/>
                </w:tcPr>
                <w:p w14:paraId="67C26B4F" w14:textId="4DED89ED"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49861415" w14:textId="16809E69"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289BB0BC" w14:textId="2B2BFCC0"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54556C22" w14:textId="77777777" w:rsidTr="00CA3529">
              <w:trPr>
                <w:trHeight w:val="284"/>
                <w:jc w:val="center"/>
              </w:trPr>
              <w:tc>
                <w:tcPr>
                  <w:tcW w:w="721" w:type="dxa"/>
                  <w:shd w:val="clear" w:color="auto" w:fill="auto"/>
                  <w:vAlign w:val="center"/>
                </w:tcPr>
                <w:p w14:paraId="64B33496" w14:textId="3B6C7EF6" w:rsidR="00615940" w:rsidRPr="00A96D5C" w:rsidRDefault="00615940" w:rsidP="008E0D39">
                  <w:pPr>
                    <w:adjustRightInd w:val="0"/>
                    <w:snapToGrid w:val="0"/>
                    <w:jc w:val="center"/>
                    <w:rPr>
                      <w:szCs w:val="21"/>
                    </w:rPr>
                  </w:pPr>
                  <w:r w:rsidRPr="00A96D5C">
                    <w:rPr>
                      <w:szCs w:val="21"/>
                    </w:rPr>
                    <w:t>21</w:t>
                  </w:r>
                </w:p>
              </w:tc>
              <w:tc>
                <w:tcPr>
                  <w:tcW w:w="2552" w:type="dxa"/>
                  <w:shd w:val="clear" w:color="auto" w:fill="auto"/>
                  <w:vAlign w:val="center"/>
                </w:tcPr>
                <w:p w14:paraId="49F55255" w14:textId="6D77BB24" w:rsidR="00615940" w:rsidRPr="00A96D5C" w:rsidRDefault="00615940" w:rsidP="008E0D39">
                  <w:pPr>
                    <w:adjustRightInd w:val="0"/>
                    <w:snapToGrid w:val="0"/>
                    <w:jc w:val="center"/>
                    <w:rPr>
                      <w:szCs w:val="21"/>
                    </w:rPr>
                  </w:pPr>
                  <w:r w:rsidRPr="00A96D5C">
                    <w:rPr>
                      <w:szCs w:val="21"/>
                    </w:rPr>
                    <w:t>前后盖锁固（后盖打标）</w:t>
                  </w:r>
                </w:p>
              </w:tc>
              <w:tc>
                <w:tcPr>
                  <w:tcW w:w="965" w:type="dxa"/>
                  <w:vAlign w:val="center"/>
                </w:tcPr>
                <w:p w14:paraId="52C1C72A" w14:textId="3E602C8C" w:rsidR="00615940" w:rsidRPr="00A96D5C" w:rsidRDefault="00615940" w:rsidP="008E0D39">
                  <w:pPr>
                    <w:adjustRightInd w:val="0"/>
                    <w:snapToGrid w:val="0"/>
                    <w:jc w:val="center"/>
                    <w:rPr>
                      <w:rFonts w:eastAsia="Microsoft JhengHei"/>
                      <w:szCs w:val="21"/>
                    </w:rPr>
                  </w:pPr>
                  <w:r w:rsidRPr="00A96D5C">
                    <w:t>4.0</w:t>
                  </w:r>
                </w:p>
              </w:tc>
              <w:tc>
                <w:tcPr>
                  <w:tcW w:w="709" w:type="dxa"/>
                  <w:shd w:val="clear" w:color="auto" w:fill="auto"/>
                  <w:vAlign w:val="center"/>
                </w:tcPr>
                <w:p w14:paraId="1BD110AD" w14:textId="71833CD6"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72CF4464" w14:textId="5F49D611"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3E79739F" w14:textId="518C2D3D"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5ACF6D92" w14:textId="77777777" w:rsidTr="00CA3529">
              <w:trPr>
                <w:trHeight w:val="284"/>
                <w:jc w:val="center"/>
              </w:trPr>
              <w:tc>
                <w:tcPr>
                  <w:tcW w:w="721" w:type="dxa"/>
                  <w:shd w:val="clear" w:color="auto" w:fill="auto"/>
                  <w:vAlign w:val="center"/>
                </w:tcPr>
                <w:p w14:paraId="3D0823B9" w14:textId="4C4F6A66" w:rsidR="00615940" w:rsidRPr="00A96D5C" w:rsidRDefault="00615940" w:rsidP="008E0D39">
                  <w:pPr>
                    <w:adjustRightInd w:val="0"/>
                    <w:snapToGrid w:val="0"/>
                    <w:jc w:val="center"/>
                    <w:rPr>
                      <w:szCs w:val="21"/>
                    </w:rPr>
                  </w:pPr>
                  <w:r w:rsidRPr="00A96D5C">
                    <w:rPr>
                      <w:szCs w:val="21"/>
                    </w:rPr>
                    <w:t>22</w:t>
                  </w:r>
                </w:p>
              </w:tc>
              <w:tc>
                <w:tcPr>
                  <w:tcW w:w="2552" w:type="dxa"/>
                  <w:shd w:val="clear" w:color="auto" w:fill="auto"/>
                  <w:vAlign w:val="center"/>
                </w:tcPr>
                <w:p w14:paraId="7C4F3FED" w14:textId="25535542" w:rsidR="00615940" w:rsidRPr="00A96D5C" w:rsidRDefault="00615940" w:rsidP="008E0D39">
                  <w:pPr>
                    <w:adjustRightInd w:val="0"/>
                    <w:snapToGrid w:val="0"/>
                    <w:jc w:val="center"/>
                    <w:rPr>
                      <w:szCs w:val="21"/>
                    </w:rPr>
                  </w:pPr>
                  <w:r w:rsidRPr="00A96D5C">
                    <w:rPr>
                      <w:szCs w:val="21"/>
                    </w:rPr>
                    <w:t>镭射熔接机</w:t>
                  </w:r>
                </w:p>
              </w:tc>
              <w:tc>
                <w:tcPr>
                  <w:tcW w:w="965" w:type="dxa"/>
                  <w:vAlign w:val="center"/>
                </w:tcPr>
                <w:p w14:paraId="4EDA9AFD" w14:textId="0A99D157" w:rsidR="00615940" w:rsidRPr="00A96D5C" w:rsidRDefault="00615940" w:rsidP="008E0D39">
                  <w:pPr>
                    <w:adjustRightInd w:val="0"/>
                    <w:snapToGrid w:val="0"/>
                    <w:jc w:val="center"/>
                    <w:rPr>
                      <w:rFonts w:eastAsia="Microsoft JhengHei"/>
                      <w:szCs w:val="21"/>
                    </w:rPr>
                  </w:pPr>
                  <w:r w:rsidRPr="00A96D5C">
                    <w:t>12.0</w:t>
                  </w:r>
                </w:p>
              </w:tc>
              <w:tc>
                <w:tcPr>
                  <w:tcW w:w="709" w:type="dxa"/>
                  <w:shd w:val="clear" w:color="auto" w:fill="auto"/>
                  <w:vAlign w:val="center"/>
                </w:tcPr>
                <w:p w14:paraId="4D92B521" w14:textId="6F0285F9"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0230FCBF" w14:textId="2EA645A9"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103BA256" w14:textId="09B04EB0"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015E6EA0" w14:textId="77777777" w:rsidTr="00CA3529">
              <w:trPr>
                <w:trHeight w:val="284"/>
                <w:jc w:val="center"/>
              </w:trPr>
              <w:tc>
                <w:tcPr>
                  <w:tcW w:w="721" w:type="dxa"/>
                  <w:shd w:val="clear" w:color="auto" w:fill="auto"/>
                  <w:vAlign w:val="center"/>
                </w:tcPr>
                <w:p w14:paraId="13DB03BB" w14:textId="1DB1AC64" w:rsidR="00615940" w:rsidRPr="00A96D5C" w:rsidRDefault="00615940" w:rsidP="008E0D39">
                  <w:pPr>
                    <w:adjustRightInd w:val="0"/>
                    <w:snapToGrid w:val="0"/>
                    <w:jc w:val="center"/>
                    <w:rPr>
                      <w:szCs w:val="21"/>
                    </w:rPr>
                  </w:pPr>
                  <w:r w:rsidRPr="00A96D5C">
                    <w:rPr>
                      <w:szCs w:val="21"/>
                    </w:rPr>
                    <w:t>23</w:t>
                  </w:r>
                </w:p>
              </w:tc>
              <w:tc>
                <w:tcPr>
                  <w:tcW w:w="2552" w:type="dxa"/>
                  <w:shd w:val="clear" w:color="auto" w:fill="auto"/>
                  <w:vAlign w:val="center"/>
                </w:tcPr>
                <w:p w14:paraId="542AD5BA" w14:textId="08FA7E27" w:rsidR="00615940" w:rsidRPr="00A96D5C" w:rsidRDefault="00615940" w:rsidP="008E0D39">
                  <w:pPr>
                    <w:adjustRightInd w:val="0"/>
                    <w:snapToGrid w:val="0"/>
                    <w:jc w:val="center"/>
                    <w:rPr>
                      <w:szCs w:val="21"/>
                    </w:rPr>
                  </w:pPr>
                  <w:r w:rsidRPr="00A96D5C">
                    <w:rPr>
                      <w:szCs w:val="21"/>
                    </w:rPr>
                    <w:t>气密机</w:t>
                  </w:r>
                </w:p>
              </w:tc>
              <w:tc>
                <w:tcPr>
                  <w:tcW w:w="965" w:type="dxa"/>
                  <w:vAlign w:val="center"/>
                </w:tcPr>
                <w:p w14:paraId="3C736F4C" w14:textId="4A00A3A3" w:rsidR="00615940" w:rsidRPr="00A96D5C" w:rsidRDefault="00615940" w:rsidP="008E0D39">
                  <w:pPr>
                    <w:adjustRightInd w:val="0"/>
                    <w:snapToGrid w:val="0"/>
                    <w:jc w:val="center"/>
                    <w:rPr>
                      <w:rFonts w:eastAsia="Microsoft JhengHei"/>
                      <w:szCs w:val="21"/>
                    </w:rPr>
                  </w:pPr>
                  <w:r w:rsidRPr="00A96D5C">
                    <w:t>4.0</w:t>
                  </w:r>
                </w:p>
              </w:tc>
              <w:tc>
                <w:tcPr>
                  <w:tcW w:w="709" w:type="dxa"/>
                  <w:shd w:val="clear" w:color="auto" w:fill="auto"/>
                  <w:vAlign w:val="center"/>
                </w:tcPr>
                <w:p w14:paraId="282E128E" w14:textId="3378CD94"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00494833" w14:textId="3BCB250F"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0A8A940D" w14:textId="4BC75B07"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278726C7" w14:textId="77777777" w:rsidTr="00CA3529">
              <w:trPr>
                <w:trHeight w:val="284"/>
                <w:jc w:val="center"/>
              </w:trPr>
              <w:tc>
                <w:tcPr>
                  <w:tcW w:w="721" w:type="dxa"/>
                  <w:shd w:val="clear" w:color="auto" w:fill="auto"/>
                  <w:vAlign w:val="center"/>
                </w:tcPr>
                <w:p w14:paraId="24016C7C" w14:textId="5081EBA7" w:rsidR="00CF3301" w:rsidRPr="00A96D5C" w:rsidRDefault="00615940" w:rsidP="00615940">
                  <w:pPr>
                    <w:adjustRightInd w:val="0"/>
                    <w:snapToGrid w:val="0"/>
                    <w:jc w:val="center"/>
                    <w:rPr>
                      <w:szCs w:val="21"/>
                    </w:rPr>
                  </w:pPr>
                  <w:r w:rsidRPr="00A96D5C">
                    <w:rPr>
                      <w:rFonts w:hint="eastAsia"/>
                      <w:szCs w:val="21"/>
                    </w:rPr>
                    <w:t>24</w:t>
                  </w:r>
                </w:p>
              </w:tc>
              <w:tc>
                <w:tcPr>
                  <w:tcW w:w="2552" w:type="dxa"/>
                  <w:shd w:val="clear" w:color="auto" w:fill="auto"/>
                  <w:vAlign w:val="center"/>
                </w:tcPr>
                <w:p w14:paraId="65ABA62A" w14:textId="0CC641FD" w:rsidR="00CF3301" w:rsidRPr="00A96D5C" w:rsidRDefault="00CF3301" w:rsidP="008E0D39">
                  <w:pPr>
                    <w:adjustRightInd w:val="0"/>
                    <w:snapToGrid w:val="0"/>
                    <w:jc w:val="center"/>
                    <w:rPr>
                      <w:szCs w:val="21"/>
                    </w:rPr>
                  </w:pPr>
                  <w:r w:rsidRPr="00A96D5C">
                    <w:rPr>
                      <w:szCs w:val="21"/>
                    </w:rPr>
                    <w:t>成品测试机</w:t>
                  </w:r>
                </w:p>
              </w:tc>
              <w:tc>
                <w:tcPr>
                  <w:tcW w:w="965" w:type="dxa"/>
                  <w:vAlign w:val="center"/>
                </w:tcPr>
                <w:p w14:paraId="0B9268D5" w14:textId="1592846D" w:rsidR="00CF3301" w:rsidRPr="00A96D5C" w:rsidRDefault="00CF3301" w:rsidP="008E0D39">
                  <w:pPr>
                    <w:adjustRightInd w:val="0"/>
                    <w:snapToGrid w:val="0"/>
                    <w:jc w:val="center"/>
                    <w:rPr>
                      <w:rFonts w:eastAsia="Microsoft JhengHei"/>
                      <w:szCs w:val="21"/>
                    </w:rPr>
                  </w:pPr>
                  <w:r w:rsidRPr="00A96D5C">
                    <w:t>10.0</w:t>
                  </w:r>
                </w:p>
              </w:tc>
              <w:tc>
                <w:tcPr>
                  <w:tcW w:w="709" w:type="dxa"/>
                  <w:shd w:val="clear" w:color="auto" w:fill="auto"/>
                  <w:vAlign w:val="center"/>
                </w:tcPr>
                <w:p w14:paraId="31D040FE" w14:textId="338189DB"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00AB89A1" w14:textId="7B5980EB" w:rsidR="00CF3301" w:rsidRPr="00A96D5C" w:rsidRDefault="00CF3301"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1D5A2D43" w14:textId="39FBF203" w:rsidR="00CF3301" w:rsidRPr="00A96D5C" w:rsidRDefault="00CF3301" w:rsidP="001C5908">
                  <w:pPr>
                    <w:adjustRightInd w:val="0"/>
                    <w:snapToGrid w:val="0"/>
                    <w:jc w:val="center"/>
                    <w:rPr>
                      <w:rFonts w:eastAsiaTheme="minorEastAsia"/>
                      <w:szCs w:val="21"/>
                    </w:rPr>
                  </w:pPr>
                  <w:r w:rsidRPr="00A96D5C">
                    <w:rPr>
                      <w:rFonts w:hint="eastAsia"/>
                    </w:rPr>
                    <w:t>/</w:t>
                  </w:r>
                </w:p>
              </w:tc>
            </w:tr>
            <w:tr w:rsidR="00A96D5C" w:rsidRPr="00A96D5C" w14:paraId="1B5D3531" w14:textId="77777777" w:rsidTr="00CA3529">
              <w:trPr>
                <w:trHeight w:val="284"/>
                <w:jc w:val="center"/>
              </w:trPr>
              <w:tc>
                <w:tcPr>
                  <w:tcW w:w="721" w:type="dxa"/>
                  <w:shd w:val="clear" w:color="auto" w:fill="auto"/>
                  <w:vAlign w:val="center"/>
                </w:tcPr>
                <w:p w14:paraId="22001AEE" w14:textId="461DA2CB" w:rsidR="00CF3301" w:rsidRPr="00A96D5C" w:rsidRDefault="00615940" w:rsidP="008E0D39">
                  <w:pPr>
                    <w:adjustRightInd w:val="0"/>
                    <w:snapToGrid w:val="0"/>
                    <w:jc w:val="center"/>
                    <w:rPr>
                      <w:szCs w:val="21"/>
                    </w:rPr>
                  </w:pPr>
                  <w:r w:rsidRPr="00A96D5C">
                    <w:rPr>
                      <w:rFonts w:hint="eastAsia"/>
                      <w:szCs w:val="21"/>
                    </w:rPr>
                    <w:t>25</w:t>
                  </w:r>
                </w:p>
              </w:tc>
              <w:tc>
                <w:tcPr>
                  <w:tcW w:w="2552" w:type="dxa"/>
                  <w:shd w:val="clear" w:color="auto" w:fill="auto"/>
                  <w:vAlign w:val="center"/>
                </w:tcPr>
                <w:p w14:paraId="7915E836" w14:textId="2CDE33A5" w:rsidR="00CF3301" w:rsidRPr="00A96D5C" w:rsidRDefault="00CF3301" w:rsidP="008E0D39">
                  <w:pPr>
                    <w:adjustRightInd w:val="0"/>
                    <w:snapToGrid w:val="0"/>
                    <w:jc w:val="center"/>
                    <w:rPr>
                      <w:szCs w:val="21"/>
                    </w:rPr>
                  </w:pPr>
                  <w:proofErr w:type="gramStart"/>
                  <w:r w:rsidRPr="00A96D5C">
                    <w:rPr>
                      <w:szCs w:val="21"/>
                    </w:rPr>
                    <w:t>支架锁附</w:t>
                  </w:r>
                  <w:proofErr w:type="gramEnd"/>
                </w:p>
              </w:tc>
              <w:tc>
                <w:tcPr>
                  <w:tcW w:w="965" w:type="dxa"/>
                  <w:vAlign w:val="center"/>
                </w:tcPr>
                <w:p w14:paraId="611C5400" w14:textId="30EF05C4" w:rsidR="00CF3301" w:rsidRPr="00A96D5C" w:rsidRDefault="00CF3301" w:rsidP="008E0D39">
                  <w:pPr>
                    <w:adjustRightInd w:val="0"/>
                    <w:snapToGrid w:val="0"/>
                    <w:jc w:val="center"/>
                    <w:rPr>
                      <w:rFonts w:eastAsia="Microsoft JhengHei"/>
                      <w:szCs w:val="21"/>
                    </w:rPr>
                  </w:pPr>
                  <w:r w:rsidRPr="00A96D5C">
                    <w:t>4.0</w:t>
                  </w:r>
                </w:p>
              </w:tc>
              <w:tc>
                <w:tcPr>
                  <w:tcW w:w="709" w:type="dxa"/>
                  <w:shd w:val="clear" w:color="auto" w:fill="auto"/>
                  <w:vAlign w:val="center"/>
                </w:tcPr>
                <w:p w14:paraId="67A704E2" w14:textId="0ACC77CB" w:rsidR="00CF3301" w:rsidRPr="00A96D5C" w:rsidRDefault="00CF3301"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508F173F" w14:textId="33B3BAB9" w:rsidR="00CF3301" w:rsidRPr="00A96D5C" w:rsidRDefault="00CF3301"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0D734CFD" w14:textId="11802819" w:rsidR="00CF3301" w:rsidRPr="00A96D5C" w:rsidRDefault="00CF3301" w:rsidP="001C5908">
                  <w:pPr>
                    <w:adjustRightInd w:val="0"/>
                    <w:snapToGrid w:val="0"/>
                    <w:jc w:val="center"/>
                    <w:rPr>
                      <w:rFonts w:eastAsiaTheme="minorEastAsia"/>
                      <w:szCs w:val="21"/>
                    </w:rPr>
                  </w:pPr>
                  <w:r w:rsidRPr="00A96D5C">
                    <w:rPr>
                      <w:rFonts w:hint="eastAsia"/>
                    </w:rPr>
                    <w:t>/</w:t>
                  </w:r>
                </w:p>
              </w:tc>
            </w:tr>
            <w:tr w:rsidR="00A96D5C" w:rsidRPr="00A96D5C" w14:paraId="0F161DEC" w14:textId="77777777" w:rsidTr="00CA3529">
              <w:trPr>
                <w:trHeight w:val="284"/>
                <w:jc w:val="center"/>
              </w:trPr>
              <w:tc>
                <w:tcPr>
                  <w:tcW w:w="721" w:type="dxa"/>
                  <w:shd w:val="clear" w:color="auto" w:fill="auto"/>
                  <w:vAlign w:val="center"/>
                </w:tcPr>
                <w:p w14:paraId="5E75EA22" w14:textId="0D0C0D57" w:rsidR="00615940" w:rsidRPr="00A96D5C" w:rsidRDefault="00615940" w:rsidP="008E0D39">
                  <w:pPr>
                    <w:adjustRightInd w:val="0"/>
                    <w:snapToGrid w:val="0"/>
                    <w:jc w:val="center"/>
                    <w:rPr>
                      <w:szCs w:val="21"/>
                    </w:rPr>
                  </w:pPr>
                  <w:r w:rsidRPr="00A96D5C">
                    <w:rPr>
                      <w:szCs w:val="21"/>
                    </w:rPr>
                    <w:t>26</w:t>
                  </w:r>
                </w:p>
              </w:tc>
              <w:tc>
                <w:tcPr>
                  <w:tcW w:w="2552" w:type="dxa"/>
                  <w:shd w:val="clear" w:color="auto" w:fill="auto"/>
                  <w:vAlign w:val="center"/>
                </w:tcPr>
                <w:p w14:paraId="6CA405B9" w14:textId="63700546" w:rsidR="00615940" w:rsidRPr="00A96D5C" w:rsidRDefault="00615940" w:rsidP="008E0D39">
                  <w:pPr>
                    <w:adjustRightInd w:val="0"/>
                    <w:snapToGrid w:val="0"/>
                    <w:jc w:val="center"/>
                    <w:rPr>
                      <w:szCs w:val="21"/>
                    </w:rPr>
                  </w:pPr>
                  <w:r w:rsidRPr="00A96D5C">
                    <w:rPr>
                      <w:szCs w:val="21"/>
                    </w:rPr>
                    <w:t>老化柜</w:t>
                  </w:r>
                </w:p>
              </w:tc>
              <w:tc>
                <w:tcPr>
                  <w:tcW w:w="965" w:type="dxa"/>
                  <w:vAlign w:val="center"/>
                </w:tcPr>
                <w:p w14:paraId="306623B4" w14:textId="5CBD0492" w:rsidR="00615940" w:rsidRPr="00A96D5C" w:rsidRDefault="00615940" w:rsidP="008E0D39">
                  <w:pPr>
                    <w:adjustRightInd w:val="0"/>
                    <w:snapToGrid w:val="0"/>
                    <w:jc w:val="center"/>
                    <w:rPr>
                      <w:rFonts w:eastAsia="Microsoft JhengHei"/>
                      <w:szCs w:val="21"/>
                    </w:rPr>
                  </w:pPr>
                  <w:r w:rsidRPr="00A96D5C">
                    <w:t>100.0</w:t>
                  </w:r>
                </w:p>
              </w:tc>
              <w:tc>
                <w:tcPr>
                  <w:tcW w:w="709" w:type="dxa"/>
                  <w:shd w:val="clear" w:color="auto" w:fill="auto"/>
                  <w:vAlign w:val="center"/>
                </w:tcPr>
                <w:p w14:paraId="1FC33EC4" w14:textId="16CF791E"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4EF63DB7" w14:textId="110F0EB8"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204B9815" w14:textId="7C8EF3BC"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2D2F5E91" w14:textId="77777777" w:rsidTr="00CA3529">
              <w:trPr>
                <w:trHeight w:val="284"/>
                <w:jc w:val="center"/>
              </w:trPr>
              <w:tc>
                <w:tcPr>
                  <w:tcW w:w="721" w:type="dxa"/>
                  <w:shd w:val="clear" w:color="auto" w:fill="auto"/>
                  <w:vAlign w:val="center"/>
                </w:tcPr>
                <w:p w14:paraId="1F0D4822" w14:textId="2268708A" w:rsidR="00615940" w:rsidRPr="00A96D5C" w:rsidRDefault="00615940" w:rsidP="008E0D39">
                  <w:pPr>
                    <w:adjustRightInd w:val="0"/>
                    <w:snapToGrid w:val="0"/>
                    <w:jc w:val="center"/>
                    <w:rPr>
                      <w:szCs w:val="21"/>
                    </w:rPr>
                  </w:pPr>
                  <w:r w:rsidRPr="00A96D5C">
                    <w:rPr>
                      <w:szCs w:val="21"/>
                    </w:rPr>
                    <w:t>27</w:t>
                  </w:r>
                </w:p>
              </w:tc>
              <w:tc>
                <w:tcPr>
                  <w:tcW w:w="2552" w:type="dxa"/>
                  <w:shd w:val="clear" w:color="auto" w:fill="auto"/>
                  <w:vAlign w:val="center"/>
                </w:tcPr>
                <w:p w14:paraId="5B95056F" w14:textId="5B874171" w:rsidR="00615940" w:rsidRPr="00A96D5C" w:rsidRDefault="00615940" w:rsidP="008E0D39">
                  <w:pPr>
                    <w:adjustRightInd w:val="0"/>
                    <w:snapToGrid w:val="0"/>
                    <w:jc w:val="center"/>
                    <w:rPr>
                      <w:szCs w:val="21"/>
                    </w:rPr>
                  </w:pPr>
                  <w:r w:rsidRPr="00A96D5C">
                    <w:rPr>
                      <w:szCs w:val="21"/>
                    </w:rPr>
                    <w:t>返修设备（线外）</w:t>
                  </w:r>
                </w:p>
              </w:tc>
              <w:tc>
                <w:tcPr>
                  <w:tcW w:w="965" w:type="dxa"/>
                  <w:vAlign w:val="center"/>
                </w:tcPr>
                <w:p w14:paraId="6641129B" w14:textId="5A65431C" w:rsidR="00615940" w:rsidRPr="00A96D5C" w:rsidRDefault="00615940" w:rsidP="008E0D39">
                  <w:pPr>
                    <w:adjustRightInd w:val="0"/>
                    <w:snapToGrid w:val="0"/>
                    <w:jc w:val="center"/>
                    <w:rPr>
                      <w:rFonts w:eastAsia="Microsoft JhengHei"/>
                      <w:szCs w:val="21"/>
                    </w:rPr>
                  </w:pPr>
                  <w:r w:rsidRPr="00A96D5C">
                    <w:t>2.0</w:t>
                  </w:r>
                </w:p>
              </w:tc>
              <w:tc>
                <w:tcPr>
                  <w:tcW w:w="709" w:type="dxa"/>
                  <w:shd w:val="clear" w:color="auto" w:fill="auto"/>
                  <w:vAlign w:val="center"/>
                </w:tcPr>
                <w:p w14:paraId="7F9AB6A1" w14:textId="597485E2"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1</w:t>
                  </w:r>
                </w:p>
              </w:tc>
              <w:tc>
                <w:tcPr>
                  <w:tcW w:w="2227" w:type="dxa"/>
                  <w:vAlign w:val="center"/>
                </w:tcPr>
                <w:p w14:paraId="41CDBF54" w14:textId="09B47593"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6D5D3E63" w14:textId="13297D65"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13A5A206" w14:textId="77777777" w:rsidTr="00CA3529">
              <w:trPr>
                <w:trHeight w:val="284"/>
                <w:jc w:val="center"/>
              </w:trPr>
              <w:tc>
                <w:tcPr>
                  <w:tcW w:w="721" w:type="dxa"/>
                  <w:shd w:val="clear" w:color="auto" w:fill="auto"/>
                  <w:vAlign w:val="center"/>
                </w:tcPr>
                <w:p w14:paraId="61AB404B" w14:textId="1BB21EE0" w:rsidR="00615940" w:rsidRPr="00A96D5C" w:rsidRDefault="00615940" w:rsidP="008E0D39">
                  <w:pPr>
                    <w:adjustRightInd w:val="0"/>
                    <w:snapToGrid w:val="0"/>
                    <w:jc w:val="center"/>
                    <w:rPr>
                      <w:szCs w:val="21"/>
                    </w:rPr>
                  </w:pPr>
                  <w:r w:rsidRPr="00A96D5C">
                    <w:rPr>
                      <w:szCs w:val="21"/>
                    </w:rPr>
                    <w:t>28</w:t>
                  </w:r>
                </w:p>
              </w:tc>
              <w:tc>
                <w:tcPr>
                  <w:tcW w:w="2552" w:type="dxa"/>
                  <w:shd w:val="clear" w:color="auto" w:fill="auto"/>
                  <w:vAlign w:val="center"/>
                </w:tcPr>
                <w:p w14:paraId="01CE5FA2" w14:textId="6EE68548" w:rsidR="00615940" w:rsidRPr="00A96D5C" w:rsidRDefault="00615940" w:rsidP="008E0D39">
                  <w:pPr>
                    <w:adjustRightInd w:val="0"/>
                    <w:snapToGrid w:val="0"/>
                    <w:jc w:val="center"/>
                    <w:rPr>
                      <w:szCs w:val="21"/>
                    </w:rPr>
                  </w:pPr>
                  <w:proofErr w:type="gramStart"/>
                  <w:r w:rsidRPr="00A96D5C">
                    <w:rPr>
                      <w:szCs w:val="21"/>
                    </w:rPr>
                    <w:t>载具一套</w:t>
                  </w:r>
                  <w:proofErr w:type="gramEnd"/>
                  <w:r w:rsidRPr="00A96D5C">
                    <w:rPr>
                      <w:szCs w:val="21"/>
                    </w:rPr>
                    <w:t>(</w:t>
                  </w:r>
                  <w:r w:rsidRPr="00A96D5C">
                    <w:rPr>
                      <w:szCs w:val="21"/>
                    </w:rPr>
                    <w:t>全线体</w:t>
                  </w:r>
                  <w:r w:rsidRPr="00A96D5C">
                    <w:rPr>
                      <w:szCs w:val="21"/>
                    </w:rPr>
                    <w:t>)</w:t>
                  </w:r>
                </w:p>
              </w:tc>
              <w:tc>
                <w:tcPr>
                  <w:tcW w:w="965" w:type="dxa"/>
                  <w:vAlign w:val="center"/>
                </w:tcPr>
                <w:p w14:paraId="14C8DAFF" w14:textId="79CC5C7D" w:rsidR="00615940" w:rsidRPr="00A96D5C" w:rsidRDefault="00615940" w:rsidP="008E0D39">
                  <w:pPr>
                    <w:adjustRightInd w:val="0"/>
                    <w:snapToGrid w:val="0"/>
                    <w:jc w:val="center"/>
                    <w:rPr>
                      <w:rFonts w:eastAsia="Microsoft JhengHei"/>
                      <w:szCs w:val="21"/>
                    </w:rPr>
                  </w:pPr>
                  <w:r w:rsidRPr="00A96D5C">
                    <w:t>-</w:t>
                  </w:r>
                </w:p>
              </w:tc>
              <w:tc>
                <w:tcPr>
                  <w:tcW w:w="709" w:type="dxa"/>
                  <w:shd w:val="clear" w:color="auto" w:fill="auto"/>
                  <w:vAlign w:val="center"/>
                </w:tcPr>
                <w:p w14:paraId="19E752B0" w14:textId="6973A68A"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4DF01FED" w14:textId="6B0F3BE0"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5A5BED26" w14:textId="39BC362D"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0D01DDB8" w14:textId="77777777" w:rsidTr="00CA3529">
              <w:trPr>
                <w:trHeight w:val="284"/>
                <w:jc w:val="center"/>
              </w:trPr>
              <w:tc>
                <w:tcPr>
                  <w:tcW w:w="721" w:type="dxa"/>
                  <w:shd w:val="clear" w:color="auto" w:fill="auto"/>
                  <w:vAlign w:val="center"/>
                </w:tcPr>
                <w:p w14:paraId="4C279399" w14:textId="1B572875" w:rsidR="00615940" w:rsidRPr="00A96D5C" w:rsidRDefault="00615940" w:rsidP="008E0D39">
                  <w:pPr>
                    <w:adjustRightInd w:val="0"/>
                    <w:snapToGrid w:val="0"/>
                    <w:jc w:val="center"/>
                    <w:rPr>
                      <w:szCs w:val="21"/>
                    </w:rPr>
                  </w:pPr>
                  <w:r w:rsidRPr="00A96D5C">
                    <w:rPr>
                      <w:szCs w:val="21"/>
                    </w:rPr>
                    <w:t>29</w:t>
                  </w:r>
                </w:p>
              </w:tc>
              <w:tc>
                <w:tcPr>
                  <w:tcW w:w="2552" w:type="dxa"/>
                  <w:shd w:val="clear" w:color="auto" w:fill="auto"/>
                  <w:vAlign w:val="center"/>
                </w:tcPr>
                <w:p w14:paraId="25562ECC" w14:textId="1BA38D86" w:rsidR="00615940" w:rsidRPr="00A96D5C" w:rsidRDefault="00615940" w:rsidP="008E0D39">
                  <w:pPr>
                    <w:adjustRightInd w:val="0"/>
                    <w:snapToGrid w:val="0"/>
                    <w:jc w:val="center"/>
                    <w:rPr>
                      <w:szCs w:val="21"/>
                    </w:rPr>
                  </w:pPr>
                  <w:proofErr w:type="gramStart"/>
                  <w:r w:rsidRPr="00A96D5C">
                    <w:rPr>
                      <w:szCs w:val="21"/>
                    </w:rPr>
                    <w:t>电批标定</w:t>
                  </w:r>
                  <w:proofErr w:type="gramEnd"/>
                  <w:r w:rsidRPr="00A96D5C">
                    <w:rPr>
                      <w:szCs w:val="21"/>
                    </w:rPr>
                    <w:t>设备</w:t>
                  </w:r>
                </w:p>
              </w:tc>
              <w:tc>
                <w:tcPr>
                  <w:tcW w:w="965" w:type="dxa"/>
                  <w:vAlign w:val="center"/>
                </w:tcPr>
                <w:p w14:paraId="4BB2190D" w14:textId="30052704" w:rsidR="00615940" w:rsidRPr="00A96D5C" w:rsidRDefault="00615940" w:rsidP="008E0D39">
                  <w:pPr>
                    <w:adjustRightInd w:val="0"/>
                    <w:snapToGrid w:val="0"/>
                    <w:jc w:val="center"/>
                    <w:rPr>
                      <w:rFonts w:eastAsia="Microsoft JhengHei"/>
                      <w:szCs w:val="21"/>
                    </w:rPr>
                  </w:pPr>
                  <w:r w:rsidRPr="00A96D5C">
                    <w:t>2.0</w:t>
                  </w:r>
                </w:p>
              </w:tc>
              <w:tc>
                <w:tcPr>
                  <w:tcW w:w="709" w:type="dxa"/>
                  <w:shd w:val="clear" w:color="auto" w:fill="auto"/>
                  <w:vAlign w:val="center"/>
                </w:tcPr>
                <w:p w14:paraId="2CB8CD20" w14:textId="78861A76"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425DCFF9" w14:textId="4278F869"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48A214B9" w14:textId="047735D1"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74649AE1" w14:textId="77777777" w:rsidTr="00CA3529">
              <w:trPr>
                <w:trHeight w:val="284"/>
                <w:jc w:val="center"/>
              </w:trPr>
              <w:tc>
                <w:tcPr>
                  <w:tcW w:w="721" w:type="dxa"/>
                  <w:shd w:val="clear" w:color="auto" w:fill="auto"/>
                  <w:vAlign w:val="center"/>
                </w:tcPr>
                <w:p w14:paraId="78795DA3" w14:textId="79B7C301" w:rsidR="00615940" w:rsidRPr="00A96D5C" w:rsidRDefault="00615940" w:rsidP="008E0D39">
                  <w:pPr>
                    <w:adjustRightInd w:val="0"/>
                    <w:snapToGrid w:val="0"/>
                    <w:jc w:val="center"/>
                    <w:rPr>
                      <w:szCs w:val="21"/>
                    </w:rPr>
                  </w:pPr>
                  <w:r w:rsidRPr="00A96D5C">
                    <w:rPr>
                      <w:szCs w:val="21"/>
                    </w:rPr>
                    <w:t>30</w:t>
                  </w:r>
                </w:p>
              </w:tc>
              <w:tc>
                <w:tcPr>
                  <w:tcW w:w="2552" w:type="dxa"/>
                  <w:shd w:val="clear" w:color="auto" w:fill="auto"/>
                  <w:vAlign w:val="center"/>
                </w:tcPr>
                <w:p w14:paraId="630A2E9F" w14:textId="546C95B2" w:rsidR="00615940" w:rsidRPr="00A96D5C" w:rsidRDefault="00615940" w:rsidP="008E0D39">
                  <w:pPr>
                    <w:adjustRightInd w:val="0"/>
                    <w:snapToGrid w:val="0"/>
                    <w:jc w:val="center"/>
                    <w:rPr>
                      <w:szCs w:val="21"/>
                    </w:rPr>
                  </w:pPr>
                  <w:proofErr w:type="gramStart"/>
                  <w:r w:rsidRPr="00A96D5C">
                    <w:rPr>
                      <w:szCs w:val="21"/>
                    </w:rPr>
                    <w:t>半自动锁附</w:t>
                  </w:r>
                  <w:proofErr w:type="gramEnd"/>
                  <w:r w:rsidRPr="00A96D5C">
                    <w:rPr>
                      <w:szCs w:val="21"/>
                    </w:rPr>
                    <w:t>(</w:t>
                  </w:r>
                  <w:r w:rsidRPr="00A96D5C">
                    <w:rPr>
                      <w:szCs w:val="21"/>
                    </w:rPr>
                    <w:t>线束</w:t>
                  </w:r>
                  <w:r w:rsidRPr="00A96D5C">
                    <w:rPr>
                      <w:rFonts w:hint="eastAsia"/>
                      <w:szCs w:val="21"/>
                    </w:rPr>
                    <w:t>)</w:t>
                  </w:r>
                </w:p>
              </w:tc>
              <w:tc>
                <w:tcPr>
                  <w:tcW w:w="965" w:type="dxa"/>
                  <w:vAlign w:val="center"/>
                </w:tcPr>
                <w:p w14:paraId="361A8BB5" w14:textId="50B684D1" w:rsidR="00615940" w:rsidRPr="00A96D5C" w:rsidRDefault="00615940" w:rsidP="008E0D39">
                  <w:pPr>
                    <w:adjustRightInd w:val="0"/>
                    <w:snapToGrid w:val="0"/>
                    <w:jc w:val="center"/>
                    <w:rPr>
                      <w:rFonts w:eastAsia="Microsoft JhengHei"/>
                      <w:szCs w:val="21"/>
                    </w:rPr>
                  </w:pPr>
                  <w:r w:rsidRPr="00A96D5C">
                    <w:t>5.0</w:t>
                  </w:r>
                </w:p>
              </w:tc>
              <w:tc>
                <w:tcPr>
                  <w:tcW w:w="709" w:type="dxa"/>
                  <w:shd w:val="clear" w:color="auto" w:fill="auto"/>
                  <w:vAlign w:val="center"/>
                </w:tcPr>
                <w:p w14:paraId="07432122" w14:textId="0A77EF0D"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3C6FA523" w14:textId="35DEAD89"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355AB87E" w14:textId="6C5841C1"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0DF7ABAA" w14:textId="77777777" w:rsidTr="00CA3529">
              <w:trPr>
                <w:trHeight w:val="284"/>
                <w:jc w:val="center"/>
              </w:trPr>
              <w:tc>
                <w:tcPr>
                  <w:tcW w:w="721" w:type="dxa"/>
                  <w:shd w:val="clear" w:color="auto" w:fill="auto"/>
                  <w:vAlign w:val="center"/>
                </w:tcPr>
                <w:p w14:paraId="0ADAEEA0" w14:textId="19C0E78A" w:rsidR="00615940" w:rsidRPr="00A96D5C" w:rsidRDefault="00615940" w:rsidP="008E0D39">
                  <w:pPr>
                    <w:adjustRightInd w:val="0"/>
                    <w:snapToGrid w:val="0"/>
                    <w:jc w:val="center"/>
                    <w:rPr>
                      <w:szCs w:val="21"/>
                    </w:rPr>
                  </w:pPr>
                  <w:r w:rsidRPr="00A96D5C">
                    <w:rPr>
                      <w:szCs w:val="21"/>
                    </w:rPr>
                    <w:t>31</w:t>
                  </w:r>
                </w:p>
              </w:tc>
              <w:tc>
                <w:tcPr>
                  <w:tcW w:w="2552" w:type="dxa"/>
                  <w:shd w:val="clear" w:color="auto" w:fill="auto"/>
                  <w:vAlign w:val="center"/>
                </w:tcPr>
                <w:p w14:paraId="0C0134EA" w14:textId="718161F6" w:rsidR="00615940" w:rsidRPr="00A96D5C" w:rsidRDefault="00615940" w:rsidP="008E0D39">
                  <w:pPr>
                    <w:adjustRightInd w:val="0"/>
                    <w:snapToGrid w:val="0"/>
                    <w:jc w:val="center"/>
                    <w:rPr>
                      <w:szCs w:val="21"/>
                    </w:rPr>
                  </w:pPr>
                  <w:r w:rsidRPr="00A96D5C">
                    <w:rPr>
                      <w:szCs w:val="21"/>
                    </w:rPr>
                    <w:t>Sensor</w:t>
                  </w:r>
                  <w:r w:rsidRPr="00A96D5C">
                    <w:rPr>
                      <w:szCs w:val="21"/>
                    </w:rPr>
                    <w:t>撕膜</w:t>
                  </w:r>
                  <w:r w:rsidRPr="00A96D5C">
                    <w:rPr>
                      <w:szCs w:val="21"/>
                    </w:rPr>
                    <w:t>+</w:t>
                  </w:r>
                  <w:r w:rsidRPr="00A96D5C">
                    <w:rPr>
                      <w:szCs w:val="21"/>
                    </w:rPr>
                    <w:t>清洁</w:t>
                  </w:r>
                </w:p>
              </w:tc>
              <w:tc>
                <w:tcPr>
                  <w:tcW w:w="965" w:type="dxa"/>
                  <w:vAlign w:val="center"/>
                </w:tcPr>
                <w:p w14:paraId="2E1587E9" w14:textId="051220E5" w:rsidR="00615940" w:rsidRPr="00A96D5C" w:rsidRDefault="00615940" w:rsidP="008E0D39">
                  <w:pPr>
                    <w:adjustRightInd w:val="0"/>
                    <w:snapToGrid w:val="0"/>
                    <w:jc w:val="center"/>
                    <w:rPr>
                      <w:rFonts w:eastAsia="Microsoft JhengHei"/>
                      <w:szCs w:val="21"/>
                    </w:rPr>
                  </w:pPr>
                  <w:r w:rsidRPr="00A96D5C">
                    <w:t>3.0</w:t>
                  </w:r>
                </w:p>
              </w:tc>
              <w:tc>
                <w:tcPr>
                  <w:tcW w:w="709" w:type="dxa"/>
                  <w:shd w:val="clear" w:color="auto" w:fill="auto"/>
                  <w:vAlign w:val="center"/>
                </w:tcPr>
                <w:p w14:paraId="2D71BF88" w14:textId="336E6B42"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19E9D357" w14:textId="3AB42EFF"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7FCD9C72" w14:textId="10DF771C"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02DAEA30" w14:textId="77777777" w:rsidTr="00CA3529">
              <w:trPr>
                <w:trHeight w:val="284"/>
                <w:jc w:val="center"/>
              </w:trPr>
              <w:tc>
                <w:tcPr>
                  <w:tcW w:w="721" w:type="dxa"/>
                  <w:shd w:val="clear" w:color="auto" w:fill="auto"/>
                  <w:vAlign w:val="center"/>
                </w:tcPr>
                <w:p w14:paraId="2814C6C5" w14:textId="68E3F4BC" w:rsidR="00615940" w:rsidRPr="00A96D5C" w:rsidRDefault="00615940" w:rsidP="008E0D39">
                  <w:pPr>
                    <w:adjustRightInd w:val="0"/>
                    <w:snapToGrid w:val="0"/>
                    <w:jc w:val="center"/>
                    <w:rPr>
                      <w:szCs w:val="21"/>
                    </w:rPr>
                  </w:pPr>
                  <w:r w:rsidRPr="00A96D5C">
                    <w:rPr>
                      <w:szCs w:val="21"/>
                    </w:rPr>
                    <w:t>32</w:t>
                  </w:r>
                </w:p>
              </w:tc>
              <w:tc>
                <w:tcPr>
                  <w:tcW w:w="2552" w:type="dxa"/>
                  <w:shd w:val="clear" w:color="auto" w:fill="auto"/>
                  <w:vAlign w:val="center"/>
                </w:tcPr>
                <w:p w14:paraId="401A3FEB" w14:textId="2356F334" w:rsidR="00615940" w:rsidRPr="00A96D5C" w:rsidRDefault="00615940" w:rsidP="008E0D39">
                  <w:pPr>
                    <w:adjustRightInd w:val="0"/>
                    <w:snapToGrid w:val="0"/>
                    <w:jc w:val="center"/>
                    <w:rPr>
                      <w:szCs w:val="21"/>
                    </w:rPr>
                  </w:pPr>
                  <w:proofErr w:type="gramStart"/>
                  <w:r w:rsidRPr="00A96D5C">
                    <w:rPr>
                      <w:szCs w:val="21"/>
                    </w:rPr>
                    <w:t>打标机</w:t>
                  </w:r>
                  <w:proofErr w:type="gramEnd"/>
                </w:p>
              </w:tc>
              <w:tc>
                <w:tcPr>
                  <w:tcW w:w="965" w:type="dxa"/>
                  <w:vAlign w:val="center"/>
                </w:tcPr>
                <w:p w14:paraId="5FC4927A" w14:textId="238491F0" w:rsidR="00615940" w:rsidRPr="00A96D5C" w:rsidRDefault="00615940" w:rsidP="008E0D39">
                  <w:pPr>
                    <w:adjustRightInd w:val="0"/>
                    <w:snapToGrid w:val="0"/>
                    <w:jc w:val="center"/>
                    <w:rPr>
                      <w:rFonts w:eastAsia="Microsoft JhengHei"/>
                      <w:szCs w:val="21"/>
                    </w:rPr>
                  </w:pPr>
                  <w:r w:rsidRPr="00A96D5C">
                    <w:t>2.0</w:t>
                  </w:r>
                </w:p>
              </w:tc>
              <w:tc>
                <w:tcPr>
                  <w:tcW w:w="709" w:type="dxa"/>
                  <w:shd w:val="clear" w:color="auto" w:fill="auto"/>
                  <w:vAlign w:val="center"/>
                </w:tcPr>
                <w:p w14:paraId="54B6A736" w14:textId="0B0BD3AF" w:rsidR="00615940" w:rsidRPr="00A96D5C" w:rsidRDefault="00615940" w:rsidP="008E0D39">
                  <w:pPr>
                    <w:adjustRightInd w:val="0"/>
                    <w:snapToGrid w:val="0"/>
                    <w:jc w:val="center"/>
                    <w:rPr>
                      <w:rFonts w:eastAsiaTheme="minorEastAsia"/>
                      <w:kern w:val="0"/>
                      <w:szCs w:val="21"/>
                    </w:rPr>
                  </w:pPr>
                  <w:r w:rsidRPr="00A96D5C">
                    <w:rPr>
                      <w:rFonts w:eastAsia="Microsoft JhengHei"/>
                      <w:szCs w:val="21"/>
                    </w:rPr>
                    <w:t>2</w:t>
                  </w:r>
                </w:p>
              </w:tc>
              <w:tc>
                <w:tcPr>
                  <w:tcW w:w="2227" w:type="dxa"/>
                  <w:vAlign w:val="center"/>
                </w:tcPr>
                <w:p w14:paraId="2EB24A53" w14:textId="2D7BB864" w:rsidR="00615940" w:rsidRPr="00A96D5C" w:rsidRDefault="00615940" w:rsidP="001C5908">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tcPr>
                <w:p w14:paraId="7E399A21" w14:textId="67E93986" w:rsidR="00615940" w:rsidRPr="00A96D5C" w:rsidRDefault="00615940" w:rsidP="001C5908">
                  <w:pPr>
                    <w:adjustRightInd w:val="0"/>
                    <w:snapToGrid w:val="0"/>
                    <w:jc w:val="center"/>
                    <w:rPr>
                      <w:rFonts w:eastAsiaTheme="minorEastAsia"/>
                      <w:szCs w:val="21"/>
                    </w:rPr>
                  </w:pPr>
                  <w:r w:rsidRPr="00A96D5C">
                    <w:rPr>
                      <w:rFonts w:hint="eastAsia"/>
                    </w:rPr>
                    <w:t>/</w:t>
                  </w:r>
                </w:p>
              </w:tc>
            </w:tr>
            <w:tr w:rsidR="00A96D5C" w:rsidRPr="00A96D5C" w14:paraId="4D546642" w14:textId="77777777" w:rsidTr="00CA3529">
              <w:trPr>
                <w:trHeight w:val="284"/>
                <w:jc w:val="center"/>
              </w:trPr>
              <w:tc>
                <w:tcPr>
                  <w:tcW w:w="721" w:type="dxa"/>
                  <w:shd w:val="clear" w:color="auto" w:fill="auto"/>
                  <w:vAlign w:val="center"/>
                </w:tcPr>
                <w:p w14:paraId="56C50329" w14:textId="5104C1CB" w:rsidR="00184CBF" w:rsidRPr="00A96D5C" w:rsidRDefault="00184CBF" w:rsidP="008E0D39">
                  <w:pPr>
                    <w:adjustRightInd w:val="0"/>
                    <w:snapToGrid w:val="0"/>
                    <w:jc w:val="center"/>
                    <w:rPr>
                      <w:szCs w:val="21"/>
                    </w:rPr>
                  </w:pPr>
                  <w:r w:rsidRPr="00A96D5C">
                    <w:rPr>
                      <w:szCs w:val="21"/>
                    </w:rPr>
                    <w:t>33</w:t>
                  </w:r>
                </w:p>
              </w:tc>
              <w:tc>
                <w:tcPr>
                  <w:tcW w:w="2552" w:type="dxa"/>
                  <w:shd w:val="clear" w:color="auto" w:fill="auto"/>
                  <w:vAlign w:val="center"/>
                </w:tcPr>
                <w:p w14:paraId="5F172997" w14:textId="15466B13" w:rsidR="00184CBF" w:rsidRPr="00A96D5C" w:rsidRDefault="00184CBF" w:rsidP="008E0D39">
                  <w:pPr>
                    <w:adjustRightInd w:val="0"/>
                    <w:snapToGrid w:val="0"/>
                    <w:jc w:val="center"/>
                    <w:rPr>
                      <w:szCs w:val="21"/>
                    </w:rPr>
                  </w:pPr>
                  <w:r w:rsidRPr="00A96D5C">
                    <w:rPr>
                      <w:rFonts w:hint="eastAsia"/>
                      <w:szCs w:val="21"/>
                    </w:rPr>
                    <w:t>精益组线</w:t>
                  </w:r>
                </w:p>
              </w:tc>
              <w:tc>
                <w:tcPr>
                  <w:tcW w:w="965" w:type="dxa"/>
                  <w:vAlign w:val="center"/>
                </w:tcPr>
                <w:p w14:paraId="16A35CB3" w14:textId="516EE8AB" w:rsidR="00184CBF" w:rsidRPr="00A96D5C" w:rsidRDefault="00184CBF" w:rsidP="008E0D39">
                  <w:pPr>
                    <w:adjustRightInd w:val="0"/>
                    <w:snapToGrid w:val="0"/>
                    <w:jc w:val="center"/>
                  </w:pPr>
                  <w:r w:rsidRPr="00A96D5C">
                    <w:t>2.0</w:t>
                  </w:r>
                </w:p>
              </w:tc>
              <w:tc>
                <w:tcPr>
                  <w:tcW w:w="709" w:type="dxa"/>
                  <w:shd w:val="clear" w:color="auto" w:fill="auto"/>
                  <w:vAlign w:val="center"/>
                </w:tcPr>
                <w:p w14:paraId="14280683" w14:textId="26E0D884" w:rsidR="00184CBF" w:rsidRPr="00A96D5C" w:rsidRDefault="00184CBF" w:rsidP="008E0D39">
                  <w:pPr>
                    <w:adjustRightInd w:val="0"/>
                    <w:snapToGrid w:val="0"/>
                    <w:jc w:val="center"/>
                    <w:rPr>
                      <w:rFonts w:eastAsia="Microsoft JhengHei"/>
                      <w:szCs w:val="21"/>
                    </w:rPr>
                  </w:pPr>
                  <w:r w:rsidRPr="00A96D5C">
                    <w:rPr>
                      <w:rFonts w:eastAsia="Microsoft JhengHei"/>
                      <w:szCs w:val="21"/>
                    </w:rPr>
                    <w:t>3</w:t>
                  </w:r>
                </w:p>
              </w:tc>
              <w:tc>
                <w:tcPr>
                  <w:tcW w:w="2227" w:type="dxa"/>
                  <w:vAlign w:val="center"/>
                </w:tcPr>
                <w:p w14:paraId="5E8E8E01" w14:textId="02FF3FBD" w:rsidR="00184CBF" w:rsidRPr="00A96D5C" w:rsidRDefault="00184CBF" w:rsidP="001C5908">
                  <w:pPr>
                    <w:adjustRightInd w:val="0"/>
                    <w:snapToGrid w:val="0"/>
                    <w:jc w:val="center"/>
                    <w:rPr>
                      <w:rFonts w:eastAsiaTheme="minorEastAsia"/>
                      <w:szCs w:val="21"/>
                    </w:rPr>
                  </w:pPr>
                  <w:proofErr w:type="gramStart"/>
                  <w:r w:rsidRPr="00A96D5C">
                    <w:rPr>
                      <w:rFonts w:eastAsiaTheme="minorEastAsia" w:hint="eastAsia"/>
                      <w:szCs w:val="21"/>
                    </w:rPr>
                    <w:t>淳敏制定</w:t>
                  </w:r>
                  <w:proofErr w:type="gramEnd"/>
                </w:p>
              </w:tc>
              <w:tc>
                <w:tcPr>
                  <w:tcW w:w="844" w:type="dxa"/>
                  <w:shd w:val="clear" w:color="auto" w:fill="auto"/>
                </w:tcPr>
                <w:p w14:paraId="1DEAA1F8" w14:textId="02303C69" w:rsidR="00184CBF" w:rsidRPr="00A96D5C" w:rsidRDefault="00184CBF" w:rsidP="001C5908">
                  <w:pPr>
                    <w:adjustRightInd w:val="0"/>
                    <w:snapToGrid w:val="0"/>
                    <w:jc w:val="center"/>
                  </w:pPr>
                  <w:r w:rsidRPr="00A96D5C">
                    <w:rPr>
                      <w:rFonts w:hint="eastAsia"/>
                    </w:rPr>
                    <w:t>/</w:t>
                  </w:r>
                </w:p>
              </w:tc>
            </w:tr>
            <w:tr w:rsidR="00A96D5C" w:rsidRPr="00A96D5C" w14:paraId="7B3A8E55" w14:textId="77777777" w:rsidTr="00B51281">
              <w:trPr>
                <w:trHeight w:val="284"/>
                <w:jc w:val="center"/>
              </w:trPr>
              <w:tc>
                <w:tcPr>
                  <w:tcW w:w="721" w:type="dxa"/>
                  <w:shd w:val="clear" w:color="auto" w:fill="auto"/>
                  <w:vAlign w:val="center"/>
                </w:tcPr>
                <w:p w14:paraId="225C0963" w14:textId="4E7FE8CA" w:rsidR="00184CBF" w:rsidRPr="00A96D5C" w:rsidRDefault="00184CBF" w:rsidP="008E0D39">
                  <w:pPr>
                    <w:adjustRightInd w:val="0"/>
                    <w:snapToGrid w:val="0"/>
                    <w:jc w:val="center"/>
                    <w:rPr>
                      <w:szCs w:val="21"/>
                    </w:rPr>
                  </w:pPr>
                  <w:r w:rsidRPr="00A96D5C">
                    <w:rPr>
                      <w:szCs w:val="21"/>
                    </w:rPr>
                    <w:t>34</w:t>
                  </w:r>
                </w:p>
              </w:tc>
              <w:tc>
                <w:tcPr>
                  <w:tcW w:w="2552" w:type="dxa"/>
                  <w:shd w:val="clear" w:color="auto" w:fill="auto"/>
                  <w:vAlign w:val="center"/>
                </w:tcPr>
                <w:p w14:paraId="3FE0F2B5" w14:textId="7E46EE41" w:rsidR="00184CBF" w:rsidRPr="00A96D5C" w:rsidRDefault="00184CBF" w:rsidP="008E0D39">
                  <w:pPr>
                    <w:adjustRightInd w:val="0"/>
                    <w:snapToGrid w:val="0"/>
                    <w:jc w:val="center"/>
                    <w:rPr>
                      <w:szCs w:val="21"/>
                    </w:rPr>
                  </w:pPr>
                  <w:r w:rsidRPr="00A96D5C">
                    <w:rPr>
                      <w:rFonts w:hint="eastAsia"/>
                      <w:szCs w:val="21"/>
                    </w:rPr>
                    <w:t>自动</w:t>
                  </w:r>
                  <w:proofErr w:type="gramStart"/>
                  <w:r w:rsidRPr="00A96D5C">
                    <w:rPr>
                      <w:rFonts w:hint="eastAsia"/>
                      <w:szCs w:val="21"/>
                    </w:rPr>
                    <w:t>螺丝机</w:t>
                  </w:r>
                  <w:proofErr w:type="gramEnd"/>
                </w:p>
              </w:tc>
              <w:tc>
                <w:tcPr>
                  <w:tcW w:w="965" w:type="dxa"/>
                  <w:vAlign w:val="center"/>
                </w:tcPr>
                <w:p w14:paraId="33CBD821" w14:textId="6A6D8079" w:rsidR="00184CBF" w:rsidRPr="00A96D5C" w:rsidRDefault="00184CBF" w:rsidP="00B51281">
                  <w:pPr>
                    <w:adjustRightInd w:val="0"/>
                    <w:snapToGrid w:val="0"/>
                    <w:jc w:val="center"/>
                  </w:pPr>
                  <w:r w:rsidRPr="00A96D5C">
                    <w:t>0.7</w:t>
                  </w:r>
                </w:p>
              </w:tc>
              <w:tc>
                <w:tcPr>
                  <w:tcW w:w="709" w:type="dxa"/>
                  <w:shd w:val="clear" w:color="auto" w:fill="auto"/>
                  <w:vAlign w:val="center"/>
                </w:tcPr>
                <w:p w14:paraId="2E2F43AE" w14:textId="621D4DFF" w:rsidR="00184CBF" w:rsidRPr="00A96D5C" w:rsidRDefault="00184CBF" w:rsidP="00B51281">
                  <w:pPr>
                    <w:adjustRightInd w:val="0"/>
                    <w:snapToGrid w:val="0"/>
                    <w:jc w:val="center"/>
                    <w:rPr>
                      <w:rFonts w:eastAsia="Microsoft JhengHei"/>
                      <w:szCs w:val="21"/>
                    </w:rPr>
                  </w:pPr>
                  <w:r w:rsidRPr="00A96D5C">
                    <w:t>2</w:t>
                  </w:r>
                </w:p>
              </w:tc>
              <w:tc>
                <w:tcPr>
                  <w:tcW w:w="2227" w:type="dxa"/>
                  <w:vAlign w:val="center"/>
                </w:tcPr>
                <w:p w14:paraId="66442DF2" w14:textId="60FB9C8A" w:rsidR="00184CBF" w:rsidRPr="00A96D5C" w:rsidRDefault="00184CBF" w:rsidP="001C5908">
                  <w:pPr>
                    <w:adjustRightInd w:val="0"/>
                    <w:snapToGrid w:val="0"/>
                    <w:jc w:val="center"/>
                    <w:rPr>
                      <w:rFonts w:eastAsiaTheme="minorEastAsia"/>
                      <w:szCs w:val="21"/>
                    </w:rPr>
                  </w:pPr>
                  <w:r w:rsidRPr="00A96D5C">
                    <w:rPr>
                      <w:rFonts w:eastAsiaTheme="minorEastAsia"/>
                      <w:szCs w:val="21"/>
                    </w:rPr>
                    <w:t>CL-500D</w:t>
                  </w:r>
                </w:p>
              </w:tc>
              <w:tc>
                <w:tcPr>
                  <w:tcW w:w="844" w:type="dxa"/>
                  <w:shd w:val="clear" w:color="auto" w:fill="auto"/>
                </w:tcPr>
                <w:p w14:paraId="60A37E8B" w14:textId="0F8A2F7C" w:rsidR="00184CBF" w:rsidRPr="00A96D5C" w:rsidRDefault="00184CBF" w:rsidP="001C5908">
                  <w:pPr>
                    <w:adjustRightInd w:val="0"/>
                    <w:snapToGrid w:val="0"/>
                    <w:jc w:val="center"/>
                  </w:pPr>
                  <w:r w:rsidRPr="00A96D5C">
                    <w:rPr>
                      <w:rFonts w:hint="eastAsia"/>
                    </w:rPr>
                    <w:t>/</w:t>
                  </w:r>
                </w:p>
              </w:tc>
            </w:tr>
            <w:tr w:rsidR="00A96D5C" w:rsidRPr="00A96D5C" w14:paraId="557098AC" w14:textId="77777777" w:rsidTr="00A11DBA">
              <w:trPr>
                <w:trHeight w:val="284"/>
                <w:jc w:val="center"/>
              </w:trPr>
              <w:tc>
                <w:tcPr>
                  <w:tcW w:w="721" w:type="dxa"/>
                  <w:shd w:val="clear" w:color="auto" w:fill="auto"/>
                  <w:vAlign w:val="center"/>
                </w:tcPr>
                <w:p w14:paraId="7747E9C1" w14:textId="07D2959C" w:rsidR="00184CBF" w:rsidRPr="00A96D5C" w:rsidRDefault="00184CBF" w:rsidP="008E0D39">
                  <w:pPr>
                    <w:adjustRightInd w:val="0"/>
                    <w:snapToGrid w:val="0"/>
                    <w:jc w:val="center"/>
                    <w:rPr>
                      <w:szCs w:val="21"/>
                    </w:rPr>
                  </w:pPr>
                  <w:r w:rsidRPr="00A96D5C">
                    <w:rPr>
                      <w:szCs w:val="21"/>
                    </w:rPr>
                    <w:t>35</w:t>
                  </w:r>
                </w:p>
              </w:tc>
              <w:tc>
                <w:tcPr>
                  <w:tcW w:w="2552" w:type="dxa"/>
                  <w:shd w:val="clear" w:color="auto" w:fill="auto"/>
                  <w:vAlign w:val="center"/>
                </w:tcPr>
                <w:p w14:paraId="1CDF9A62" w14:textId="794D122C" w:rsidR="00184CBF" w:rsidRPr="00A96D5C" w:rsidRDefault="00184CBF" w:rsidP="008E0D39">
                  <w:pPr>
                    <w:adjustRightInd w:val="0"/>
                    <w:snapToGrid w:val="0"/>
                    <w:jc w:val="center"/>
                    <w:rPr>
                      <w:szCs w:val="21"/>
                    </w:rPr>
                  </w:pPr>
                  <w:r w:rsidRPr="00A96D5C">
                    <w:rPr>
                      <w:rFonts w:hint="eastAsia"/>
                      <w:szCs w:val="21"/>
                    </w:rPr>
                    <w:t>自动检测机</w:t>
                  </w:r>
                </w:p>
              </w:tc>
              <w:tc>
                <w:tcPr>
                  <w:tcW w:w="965" w:type="dxa"/>
                  <w:vAlign w:val="center"/>
                </w:tcPr>
                <w:p w14:paraId="49327273" w14:textId="1A810832" w:rsidR="00184CBF" w:rsidRPr="00A96D5C" w:rsidRDefault="00184CBF" w:rsidP="00A11DBA">
                  <w:pPr>
                    <w:adjustRightInd w:val="0"/>
                    <w:snapToGrid w:val="0"/>
                    <w:jc w:val="center"/>
                  </w:pPr>
                  <w:r w:rsidRPr="00A96D5C">
                    <w:t>1.0</w:t>
                  </w:r>
                </w:p>
              </w:tc>
              <w:tc>
                <w:tcPr>
                  <w:tcW w:w="709" w:type="dxa"/>
                  <w:shd w:val="clear" w:color="auto" w:fill="auto"/>
                  <w:vAlign w:val="center"/>
                </w:tcPr>
                <w:p w14:paraId="2F5D7F3E" w14:textId="632420AE" w:rsidR="00184CBF" w:rsidRPr="00A96D5C" w:rsidRDefault="00184CBF" w:rsidP="00A11DBA">
                  <w:pPr>
                    <w:adjustRightInd w:val="0"/>
                    <w:snapToGrid w:val="0"/>
                    <w:jc w:val="center"/>
                    <w:rPr>
                      <w:rFonts w:eastAsia="Microsoft JhengHei"/>
                      <w:szCs w:val="21"/>
                    </w:rPr>
                  </w:pPr>
                  <w:r w:rsidRPr="00A96D5C">
                    <w:t>1</w:t>
                  </w:r>
                </w:p>
              </w:tc>
              <w:tc>
                <w:tcPr>
                  <w:tcW w:w="2227" w:type="dxa"/>
                  <w:vAlign w:val="center"/>
                </w:tcPr>
                <w:p w14:paraId="30E742B8" w14:textId="5F66BC1B" w:rsidR="00184CBF" w:rsidRPr="00A96D5C" w:rsidRDefault="00184CBF" w:rsidP="001C5908">
                  <w:pPr>
                    <w:adjustRightInd w:val="0"/>
                    <w:snapToGrid w:val="0"/>
                    <w:jc w:val="center"/>
                    <w:rPr>
                      <w:rFonts w:eastAsiaTheme="minorEastAsia"/>
                      <w:szCs w:val="21"/>
                    </w:rPr>
                  </w:pPr>
                  <w:proofErr w:type="gramStart"/>
                  <w:r w:rsidRPr="00A96D5C">
                    <w:rPr>
                      <w:rFonts w:eastAsiaTheme="minorEastAsia" w:hint="eastAsia"/>
                      <w:szCs w:val="21"/>
                    </w:rPr>
                    <w:t>舜宇</w:t>
                  </w:r>
                  <w:proofErr w:type="gramEnd"/>
                  <w:r w:rsidRPr="00A96D5C">
                    <w:rPr>
                      <w:rFonts w:eastAsiaTheme="minorEastAsia"/>
                      <w:szCs w:val="21"/>
                    </w:rPr>
                    <w:t>C1001</w:t>
                  </w:r>
                </w:p>
              </w:tc>
              <w:tc>
                <w:tcPr>
                  <w:tcW w:w="844" w:type="dxa"/>
                  <w:shd w:val="clear" w:color="auto" w:fill="auto"/>
                </w:tcPr>
                <w:p w14:paraId="32F7547A" w14:textId="434C6963" w:rsidR="00184CBF" w:rsidRPr="00A96D5C" w:rsidRDefault="00184CBF" w:rsidP="001C5908">
                  <w:pPr>
                    <w:adjustRightInd w:val="0"/>
                    <w:snapToGrid w:val="0"/>
                    <w:jc w:val="center"/>
                  </w:pPr>
                  <w:r w:rsidRPr="00A96D5C">
                    <w:rPr>
                      <w:rFonts w:hint="eastAsia"/>
                    </w:rPr>
                    <w:t>/</w:t>
                  </w:r>
                </w:p>
              </w:tc>
            </w:tr>
          </w:tbl>
          <w:p w14:paraId="5B6A20B7" w14:textId="77777777" w:rsidR="004C086B" w:rsidRPr="00A96D5C" w:rsidRDefault="004C086B"/>
          <w:p w14:paraId="1175EDBE" w14:textId="7CCFF7C4" w:rsidR="004C086B" w:rsidRPr="00A96D5C" w:rsidRDefault="00895288" w:rsidP="00895288">
            <w:pPr>
              <w:adjustRightInd w:val="0"/>
              <w:snapToGrid w:val="0"/>
              <w:jc w:val="center"/>
              <w:rPr>
                <w:b/>
                <w:szCs w:val="21"/>
              </w:rPr>
            </w:pPr>
            <w:r w:rsidRPr="00A96D5C">
              <w:rPr>
                <w:rFonts w:hint="eastAsia"/>
                <w:b/>
                <w:szCs w:val="21"/>
              </w:rPr>
              <w:lastRenderedPageBreak/>
              <w:t>续</w:t>
            </w:r>
            <w:r w:rsidRPr="00A96D5C">
              <w:rPr>
                <w:b/>
                <w:szCs w:val="21"/>
              </w:rPr>
              <w:t>表</w:t>
            </w:r>
            <w:r w:rsidRPr="00A96D5C">
              <w:rPr>
                <w:b/>
                <w:szCs w:val="21"/>
              </w:rPr>
              <w:t xml:space="preserve">1-4   </w:t>
            </w:r>
            <w:r w:rsidRPr="00A96D5C">
              <w:rPr>
                <w:rFonts w:hint="eastAsia"/>
                <w:b/>
                <w:szCs w:val="21"/>
              </w:rPr>
              <w:t>主要生产设备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552"/>
              <w:gridCol w:w="965"/>
              <w:gridCol w:w="709"/>
              <w:gridCol w:w="2227"/>
              <w:gridCol w:w="844"/>
            </w:tblGrid>
            <w:tr w:rsidR="00A96D5C" w:rsidRPr="00A96D5C" w14:paraId="6B1D2EBC" w14:textId="77777777" w:rsidTr="005C292B">
              <w:trPr>
                <w:trHeight w:val="284"/>
                <w:jc w:val="center"/>
              </w:trPr>
              <w:tc>
                <w:tcPr>
                  <w:tcW w:w="721" w:type="dxa"/>
                  <w:shd w:val="clear" w:color="auto" w:fill="auto"/>
                  <w:vAlign w:val="center"/>
                </w:tcPr>
                <w:p w14:paraId="12DADFBB" w14:textId="1CB88014" w:rsidR="004C086B" w:rsidRPr="00A96D5C" w:rsidRDefault="004C086B" w:rsidP="008E0D39">
                  <w:pPr>
                    <w:adjustRightInd w:val="0"/>
                    <w:snapToGrid w:val="0"/>
                    <w:jc w:val="center"/>
                    <w:rPr>
                      <w:szCs w:val="21"/>
                    </w:rPr>
                  </w:pPr>
                  <w:r w:rsidRPr="00A96D5C">
                    <w:rPr>
                      <w:rFonts w:eastAsiaTheme="minorEastAsia"/>
                      <w:b/>
                      <w:szCs w:val="21"/>
                    </w:rPr>
                    <w:t>序号</w:t>
                  </w:r>
                </w:p>
              </w:tc>
              <w:tc>
                <w:tcPr>
                  <w:tcW w:w="2552" w:type="dxa"/>
                  <w:shd w:val="clear" w:color="auto" w:fill="auto"/>
                  <w:vAlign w:val="center"/>
                </w:tcPr>
                <w:p w14:paraId="71C5B357" w14:textId="6D1650C9" w:rsidR="004C086B" w:rsidRPr="00A96D5C" w:rsidRDefault="004C086B" w:rsidP="008E0D39">
                  <w:pPr>
                    <w:adjustRightInd w:val="0"/>
                    <w:snapToGrid w:val="0"/>
                    <w:jc w:val="center"/>
                    <w:rPr>
                      <w:szCs w:val="21"/>
                    </w:rPr>
                  </w:pPr>
                  <w:r w:rsidRPr="00A96D5C">
                    <w:rPr>
                      <w:rFonts w:eastAsiaTheme="minorEastAsia"/>
                      <w:b/>
                      <w:szCs w:val="21"/>
                    </w:rPr>
                    <w:t>名称</w:t>
                  </w:r>
                </w:p>
              </w:tc>
              <w:tc>
                <w:tcPr>
                  <w:tcW w:w="965" w:type="dxa"/>
                  <w:vAlign w:val="center"/>
                </w:tcPr>
                <w:p w14:paraId="487E0977" w14:textId="0C2620D7" w:rsidR="004C086B" w:rsidRPr="00A96D5C" w:rsidRDefault="004C086B" w:rsidP="00A11DBA">
                  <w:pPr>
                    <w:adjustRightInd w:val="0"/>
                    <w:snapToGrid w:val="0"/>
                    <w:jc w:val="center"/>
                  </w:pPr>
                  <w:r w:rsidRPr="00A96D5C">
                    <w:rPr>
                      <w:rFonts w:eastAsiaTheme="minorEastAsia" w:hint="eastAsia"/>
                      <w:b/>
                      <w:szCs w:val="21"/>
                    </w:rPr>
                    <w:t>功率（</w:t>
                  </w:r>
                  <w:r w:rsidRPr="00A96D5C">
                    <w:rPr>
                      <w:rFonts w:eastAsiaTheme="minorEastAsia" w:hint="eastAsia"/>
                      <w:b/>
                      <w:szCs w:val="21"/>
                    </w:rPr>
                    <w:t>kW</w:t>
                  </w:r>
                  <w:r w:rsidRPr="00A96D5C">
                    <w:rPr>
                      <w:rFonts w:eastAsiaTheme="minorEastAsia" w:hint="eastAsia"/>
                      <w:b/>
                      <w:szCs w:val="21"/>
                    </w:rPr>
                    <w:t>）</w:t>
                  </w:r>
                </w:p>
              </w:tc>
              <w:tc>
                <w:tcPr>
                  <w:tcW w:w="709" w:type="dxa"/>
                  <w:shd w:val="clear" w:color="auto" w:fill="auto"/>
                  <w:vAlign w:val="center"/>
                </w:tcPr>
                <w:p w14:paraId="263DF39F" w14:textId="2DC68849" w:rsidR="004C086B" w:rsidRPr="00A96D5C" w:rsidRDefault="004C086B" w:rsidP="00A11DBA">
                  <w:pPr>
                    <w:adjustRightInd w:val="0"/>
                    <w:snapToGrid w:val="0"/>
                    <w:jc w:val="center"/>
                  </w:pPr>
                  <w:r w:rsidRPr="00A96D5C">
                    <w:rPr>
                      <w:rFonts w:eastAsiaTheme="minorEastAsia"/>
                      <w:b/>
                      <w:szCs w:val="21"/>
                    </w:rPr>
                    <w:t>数量</w:t>
                  </w:r>
                </w:p>
              </w:tc>
              <w:tc>
                <w:tcPr>
                  <w:tcW w:w="2227" w:type="dxa"/>
                  <w:vAlign w:val="center"/>
                </w:tcPr>
                <w:p w14:paraId="31B7E8FD" w14:textId="34672A7E" w:rsidR="004C086B" w:rsidRPr="00A96D5C" w:rsidRDefault="004C086B" w:rsidP="00B51281">
                  <w:pPr>
                    <w:adjustRightInd w:val="0"/>
                    <w:snapToGrid w:val="0"/>
                    <w:jc w:val="center"/>
                    <w:rPr>
                      <w:rFonts w:eastAsiaTheme="minorEastAsia"/>
                      <w:szCs w:val="21"/>
                    </w:rPr>
                  </w:pPr>
                  <w:r w:rsidRPr="00A96D5C">
                    <w:rPr>
                      <w:rFonts w:hAnsi="宋体" w:hint="eastAsia"/>
                      <w:b/>
                      <w:kern w:val="0"/>
                      <w:szCs w:val="21"/>
                    </w:rPr>
                    <w:t>规格型号</w:t>
                  </w:r>
                </w:p>
              </w:tc>
              <w:tc>
                <w:tcPr>
                  <w:tcW w:w="844" w:type="dxa"/>
                  <w:shd w:val="clear" w:color="auto" w:fill="auto"/>
                  <w:vAlign w:val="center"/>
                </w:tcPr>
                <w:p w14:paraId="7771FDA9" w14:textId="74D5F2AC" w:rsidR="004C086B" w:rsidRPr="00A96D5C" w:rsidRDefault="004C086B" w:rsidP="001C5908">
                  <w:pPr>
                    <w:adjustRightInd w:val="0"/>
                    <w:snapToGrid w:val="0"/>
                    <w:jc w:val="center"/>
                  </w:pPr>
                  <w:r w:rsidRPr="00A96D5C">
                    <w:rPr>
                      <w:rFonts w:eastAsiaTheme="minorEastAsia"/>
                      <w:b/>
                      <w:szCs w:val="21"/>
                    </w:rPr>
                    <w:t>备注</w:t>
                  </w:r>
                </w:p>
              </w:tc>
            </w:tr>
            <w:tr w:rsidR="00A96D5C" w:rsidRPr="00A96D5C" w14:paraId="3F26C2C2" w14:textId="77777777" w:rsidTr="00A11DBA">
              <w:trPr>
                <w:trHeight w:val="284"/>
                <w:jc w:val="center"/>
              </w:trPr>
              <w:tc>
                <w:tcPr>
                  <w:tcW w:w="721" w:type="dxa"/>
                  <w:shd w:val="clear" w:color="auto" w:fill="auto"/>
                  <w:vAlign w:val="center"/>
                </w:tcPr>
                <w:p w14:paraId="7EAB0523" w14:textId="185E5169" w:rsidR="00184CBF" w:rsidRPr="00A96D5C" w:rsidRDefault="00184CBF" w:rsidP="008E0D39">
                  <w:pPr>
                    <w:adjustRightInd w:val="0"/>
                    <w:snapToGrid w:val="0"/>
                    <w:jc w:val="center"/>
                    <w:rPr>
                      <w:szCs w:val="21"/>
                    </w:rPr>
                  </w:pPr>
                  <w:r w:rsidRPr="00A96D5C">
                    <w:rPr>
                      <w:szCs w:val="21"/>
                    </w:rPr>
                    <w:t>36</w:t>
                  </w:r>
                </w:p>
              </w:tc>
              <w:tc>
                <w:tcPr>
                  <w:tcW w:w="2552" w:type="dxa"/>
                  <w:shd w:val="clear" w:color="auto" w:fill="auto"/>
                  <w:vAlign w:val="center"/>
                </w:tcPr>
                <w:p w14:paraId="01F0FD30" w14:textId="2F5918AA" w:rsidR="00184CBF" w:rsidRPr="00A96D5C" w:rsidRDefault="00184CBF" w:rsidP="008E0D39">
                  <w:pPr>
                    <w:adjustRightInd w:val="0"/>
                    <w:snapToGrid w:val="0"/>
                    <w:jc w:val="center"/>
                    <w:rPr>
                      <w:szCs w:val="21"/>
                    </w:rPr>
                  </w:pPr>
                  <w:r w:rsidRPr="00A96D5C">
                    <w:rPr>
                      <w:rFonts w:hint="eastAsia"/>
                      <w:szCs w:val="21"/>
                    </w:rPr>
                    <w:t>自动调焦机</w:t>
                  </w:r>
                </w:p>
              </w:tc>
              <w:tc>
                <w:tcPr>
                  <w:tcW w:w="965" w:type="dxa"/>
                  <w:vAlign w:val="center"/>
                </w:tcPr>
                <w:p w14:paraId="152DDC74" w14:textId="7C06AE17" w:rsidR="00184CBF" w:rsidRPr="00A96D5C" w:rsidRDefault="00184CBF" w:rsidP="00A11DBA">
                  <w:pPr>
                    <w:adjustRightInd w:val="0"/>
                    <w:snapToGrid w:val="0"/>
                    <w:jc w:val="center"/>
                  </w:pPr>
                  <w:r w:rsidRPr="00A96D5C">
                    <w:t>2.0</w:t>
                  </w:r>
                </w:p>
              </w:tc>
              <w:tc>
                <w:tcPr>
                  <w:tcW w:w="709" w:type="dxa"/>
                  <w:shd w:val="clear" w:color="auto" w:fill="auto"/>
                  <w:vAlign w:val="center"/>
                </w:tcPr>
                <w:p w14:paraId="1B6F0298" w14:textId="2751A45D" w:rsidR="00184CBF" w:rsidRPr="00A96D5C" w:rsidRDefault="00184CBF" w:rsidP="00A11DBA">
                  <w:pPr>
                    <w:adjustRightInd w:val="0"/>
                    <w:snapToGrid w:val="0"/>
                    <w:jc w:val="center"/>
                    <w:rPr>
                      <w:rFonts w:eastAsia="Microsoft JhengHei"/>
                      <w:szCs w:val="21"/>
                    </w:rPr>
                  </w:pPr>
                  <w:r w:rsidRPr="00A96D5C">
                    <w:t>1</w:t>
                  </w:r>
                </w:p>
              </w:tc>
              <w:tc>
                <w:tcPr>
                  <w:tcW w:w="2227" w:type="dxa"/>
                  <w:vAlign w:val="center"/>
                </w:tcPr>
                <w:p w14:paraId="0CC35165" w14:textId="2843D196" w:rsidR="00184CBF" w:rsidRPr="00A96D5C" w:rsidRDefault="00184CBF" w:rsidP="00B51281">
                  <w:pPr>
                    <w:adjustRightInd w:val="0"/>
                    <w:snapToGrid w:val="0"/>
                    <w:jc w:val="center"/>
                    <w:rPr>
                      <w:rFonts w:eastAsiaTheme="minorEastAsia"/>
                      <w:szCs w:val="21"/>
                    </w:rPr>
                  </w:pPr>
                  <w:proofErr w:type="gramStart"/>
                  <w:r w:rsidRPr="00A96D5C">
                    <w:rPr>
                      <w:rFonts w:eastAsiaTheme="minorEastAsia" w:hint="eastAsia"/>
                      <w:szCs w:val="21"/>
                    </w:rPr>
                    <w:t>舜宇</w:t>
                  </w:r>
                  <w:proofErr w:type="gramEnd"/>
                  <w:r w:rsidRPr="00A96D5C">
                    <w:rPr>
                      <w:rFonts w:eastAsiaTheme="minorEastAsia"/>
                      <w:szCs w:val="21"/>
                    </w:rPr>
                    <w:t>C0101</w:t>
                  </w:r>
                </w:p>
              </w:tc>
              <w:tc>
                <w:tcPr>
                  <w:tcW w:w="844" w:type="dxa"/>
                  <w:shd w:val="clear" w:color="auto" w:fill="auto"/>
                </w:tcPr>
                <w:p w14:paraId="3C1650CE" w14:textId="6573D46D" w:rsidR="00184CBF" w:rsidRPr="00A96D5C" w:rsidRDefault="00184CBF" w:rsidP="001C5908">
                  <w:pPr>
                    <w:adjustRightInd w:val="0"/>
                    <w:snapToGrid w:val="0"/>
                    <w:jc w:val="center"/>
                  </w:pPr>
                  <w:r w:rsidRPr="00A96D5C">
                    <w:rPr>
                      <w:rFonts w:hint="eastAsia"/>
                    </w:rPr>
                    <w:t>/</w:t>
                  </w:r>
                </w:p>
              </w:tc>
            </w:tr>
            <w:tr w:rsidR="00A96D5C" w:rsidRPr="00A96D5C" w14:paraId="5D7616E4" w14:textId="77777777" w:rsidTr="005C292B">
              <w:trPr>
                <w:trHeight w:val="284"/>
                <w:jc w:val="center"/>
              </w:trPr>
              <w:tc>
                <w:tcPr>
                  <w:tcW w:w="8018" w:type="dxa"/>
                  <w:gridSpan w:val="6"/>
                  <w:shd w:val="clear" w:color="auto" w:fill="auto"/>
                  <w:vAlign w:val="center"/>
                </w:tcPr>
                <w:p w14:paraId="3C45D12A" w14:textId="4C26F304" w:rsidR="00E2402D" w:rsidRPr="00A96D5C" w:rsidRDefault="00E2402D" w:rsidP="00E2402D">
                  <w:pPr>
                    <w:adjustRightInd w:val="0"/>
                    <w:snapToGrid w:val="0"/>
                    <w:jc w:val="left"/>
                  </w:pPr>
                  <w:r w:rsidRPr="00A96D5C">
                    <w:rPr>
                      <w:rFonts w:hint="eastAsia"/>
                    </w:rPr>
                    <w:t>二、检测设备</w:t>
                  </w:r>
                  <w:r w:rsidRPr="00A96D5C">
                    <w:rPr>
                      <w:rFonts w:hAnsi="宋体" w:hint="eastAsia"/>
                      <w:kern w:val="0"/>
                      <w:szCs w:val="18"/>
                    </w:rPr>
                    <w:t>（生产线、实验室等）</w:t>
                  </w:r>
                  <w:r w:rsidRPr="00A96D5C">
                    <w:rPr>
                      <w:rFonts w:hint="eastAsia"/>
                      <w:vertAlign w:val="superscript"/>
                    </w:rPr>
                    <w:t>2</w:t>
                  </w:r>
                </w:p>
              </w:tc>
            </w:tr>
            <w:tr w:rsidR="00A96D5C" w:rsidRPr="00A96D5C" w14:paraId="34B5A26A" w14:textId="77777777" w:rsidTr="00C71C0E">
              <w:trPr>
                <w:trHeight w:val="284"/>
                <w:jc w:val="center"/>
              </w:trPr>
              <w:tc>
                <w:tcPr>
                  <w:tcW w:w="721" w:type="dxa"/>
                  <w:shd w:val="clear" w:color="auto" w:fill="auto"/>
                  <w:vAlign w:val="center"/>
                </w:tcPr>
                <w:p w14:paraId="61B5A9AC" w14:textId="40ACF4E2" w:rsidR="00184CBF" w:rsidRPr="00A96D5C" w:rsidRDefault="00184CBF" w:rsidP="008E0D39">
                  <w:pPr>
                    <w:adjustRightInd w:val="0"/>
                    <w:snapToGrid w:val="0"/>
                    <w:jc w:val="center"/>
                    <w:rPr>
                      <w:szCs w:val="21"/>
                    </w:rPr>
                  </w:pPr>
                  <w:r w:rsidRPr="00A96D5C">
                    <w:rPr>
                      <w:szCs w:val="21"/>
                    </w:rPr>
                    <w:t>37</w:t>
                  </w:r>
                </w:p>
              </w:tc>
              <w:tc>
                <w:tcPr>
                  <w:tcW w:w="2552" w:type="dxa"/>
                  <w:shd w:val="clear" w:color="auto" w:fill="auto"/>
                  <w:vAlign w:val="center"/>
                </w:tcPr>
                <w:p w14:paraId="113B0746" w14:textId="4758817F" w:rsidR="00184CBF" w:rsidRPr="00A96D5C" w:rsidRDefault="00184CBF" w:rsidP="00E2402D">
                  <w:pPr>
                    <w:adjustRightInd w:val="0"/>
                    <w:snapToGrid w:val="0"/>
                    <w:jc w:val="center"/>
                    <w:rPr>
                      <w:szCs w:val="21"/>
                    </w:rPr>
                  </w:pPr>
                  <w:r w:rsidRPr="00A96D5C">
                    <w:rPr>
                      <w:rFonts w:hint="eastAsia"/>
                    </w:rPr>
                    <w:t>高温试验箱</w:t>
                  </w:r>
                </w:p>
              </w:tc>
              <w:tc>
                <w:tcPr>
                  <w:tcW w:w="965" w:type="dxa"/>
                  <w:vAlign w:val="center"/>
                </w:tcPr>
                <w:p w14:paraId="2092CF77" w14:textId="03801B22" w:rsidR="00184CBF" w:rsidRPr="00A96D5C" w:rsidRDefault="00184CBF" w:rsidP="00C71C0E">
                  <w:pPr>
                    <w:adjustRightInd w:val="0"/>
                    <w:snapToGrid w:val="0"/>
                    <w:jc w:val="center"/>
                  </w:pPr>
                  <w:r w:rsidRPr="00A96D5C">
                    <w:t>20.0</w:t>
                  </w:r>
                </w:p>
              </w:tc>
              <w:tc>
                <w:tcPr>
                  <w:tcW w:w="709" w:type="dxa"/>
                  <w:shd w:val="clear" w:color="auto" w:fill="auto"/>
                  <w:vAlign w:val="center"/>
                </w:tcPr>
                <w:p w14:paraId="3B2DC333" w14:textId="649D8DDD"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65A6537E" w14:textId="172AE500" w:rsidR="00184CBF" w:rsidRPr="00A96D5C" w:rsidRDefault="00184CBF" w:rsidP="00C71C0E">
                  <w:pPr>
                    <w:adjustRightInd w:val="0"/>
                    <w:snapToGrid w:val="0"/>
                    <w:jc w:val="center"/>
                    <w:rPr>
                      <w:rFonts w:eastAsiaTheme="minorEastAsia"/>
                      <w:szCs w:val="21"/>
                    </w:rPr>
                  </w:pPr>
                  <w:r w:rsidRPr="00A96D5C">
                    <w:rPr>
                      <w:rFonts w:eastAsiaTheme="minorEastAsia" w:hint="eastAsia"/>
                      <w:szCs w:val="21"/>
                    </w:rPr>
                    <w:t>泰琪科技（苏州）</w:t>
                  </w:r>
                </w:p>
              </w:tc>
              <w:tc>
                <w:tcPr>
                  <w:tcW w:w="844" w:type="dxa"/>
                  <w:shd w:val="clear" w:color="auto" w:fill="auto"/>
                  <w:vAlign w:val="center"/>
                </w:tcPr>
                <w:p w14:paraId="38DDEC0E" w14:textId="61E3F12E" w:rsidR="00184CBF" w:rsidRPr="00A96D5C" w:rsidRDefault="00184CBF" w:rsidP="00184CBF">
                  <w:pPr>
                    <w:adjustRightInd w:val="0"/>
                    <w:snapToGrid w:val="0"/>
                    <w:jc w:val="center"/>
                  </w:pPr>
                  <w:r w:rsidRPr="00A96D5C">
                    <w:rPr>
                      <w:rFonts w:hint="eastAsia"/>
                    </w:rPr>
                    <w:t>/</w:t>
                  </w:r>
                </w:p>
              </w:tc>
            </w:tr>
            <w:tr w:rsidR="00A96D5C" w:rsidRPr="00A96D5C" w14:paraId="2389F870" w14:textId="77777777" w:rsidTr="00C71C0E">
              <w:trPr>
                <w:trHeight w:val="284"/>
                <w:jc w:val="center"/>
              </w:trPr>
              <w:tc>
                <w:tcPr>
                  <w:tcW w:w="721" w:type="dxa"/>
                  <w:shd w:val="clear" w:color="auto" w:fill="auto"/>
                  <w:vAlign w:val="center"/>
                </w:tcPr>
                <w:p w14:paraId="5434A3BE" w14:textId="3C86B072" w:rsidR="00184CBF" w:rsidRPr="00A96D5C" w:rsidRDefault="00184CBF" w:rsidP="008E0D39">
                  <w:pPr>
                    <w:adjustRightInd w:val="0"/>
                    <w:snapToGrid w:val="0"/>
                    <w:jc w:val="center"/>
                    <w:rPr>
                      <w:szCs w:val="21"/>
                    </w:rPr>
                  </w:pPr>
                  <w:r w:rsidRPr="00A96D5C">
                    <w:rPr>
                      <w:szCs w:val="21"/>
                    </w:rPr>
                    <w:t>38</w:t>
                  </w:r>
                </w:p>
              </w:tc>
              <w:tc>
                <w:tcPr>
                  <w:tcW w:w="2552" w:type="dxa"/>
                  <w:shd w:val="clear" w:color="auto" w:fill="auto"/>
                  <w:vAlign w:val="center"/>
                </w:tcPr>
                <w:p w14:paraId="027A9FF8" w14:textId="166FA7AE" w:rsidR="00184CBF" w:rsidRPr="00A96D5C" w:rsidRDefault="00184CBF" w:rsidP="00C71C0E">
                  <w:pPr>
                    <w:adjustRightInd w:val="0"/>
                    <w:snapToGrid w:val="0"/>
                    <w:jc w:val="center"/>
                    <w:rPr>
                      <w:szCs w:val="21"/>
                    </w:rPr>
                  </w:pPr>
                  <w:r w:rsidRPr="00A96D5C">
                    <w:rPr>
                      <w:rFonts w:hint="eastAsia"/>
                    </w:rPr>
                    <w:t>高低温交变湿热试验箱</w:t>
                  </w:r>
                </w:p>
              </w:tc>
              <w:tc>
                <w:tcPr>
                  <w:tcW w:w="965" w:type="dxa"/>
                  <w:vAlign w:val="center"/>
                </w:tcPr>
                <w:p w14:paraId="3557AECF" w14:textId="0B583F10" w:rsidR="00184CBF" w:rsidRPr="00A96D5C" w:rsidRDefault="00184CBF" w:rsidP="00C71C0E">
                  <w:pPr>
                    <w:adjustRightInd w:val="0"/>
                    <w:snapToGrid w:val="0"/>
                    <w:jc w:val="center"/>
                  </w:pPr>
                  <w:r w:rsidRPr="00A96D5C">
                    <w:t>60.0</w:t>
                  </w:r>
                </w:p>
              </w:tc>
              <w:tc>
                <w:tcPr>
                  <w:tcW w:w="709" w:type="dxa"/>
                  <w:shd w:val="clear" w:color="auto" w:fill="auto"/>
                  <w:vAlign w:val="center"/>
                </w:tcPr>
                <w:p w14:paraId="7FD9FA23" w14:textId="5378123E" w:rsidR="00184CBF" w:rsidRPr="00A96D5C" w:rsidRDefault="00184CBF" w:rsidP="00C71C0E">
                  <w:pPr>
                    <w:adjustRightInd w:val="0"/>
                    <w:snapToGrid w:val="0"/>
                    <w:jc w:val="center"/>
                    <w:rPr>
                      <w:rFonts w:eastAsia="Microsoft JhengHei"/>
                      <w:szCs w:val="21"/>
                    </w:rPr>
                  </w:pPr>
                  <w:r w:rsidRPr="00A96D5C">
                    <w:t>3</w:t>
                  </w:r>
                </w:p>
              </w:tc>
              <w:tc>
                <w:tcPr>
                  <w:tcW w:w="2227" w:type="dxa"/>
                  <w:vAlign w:val="center"/>
                </w:tcPr>
                <w:p w14:paraId="685E17BC" w14:textId="584ABD05"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7CC16D45" w14:textId="00A86F98" w:rsidR="00184CBF" w:rsidRPr="00A96D5C" w:rsidRDefault="00184CBF" w:rsidP="00184CBF">
                  <w:pPr>
                    <w:adjustRightInd w:val="0"/>
                    <w:snapToGrid w:val="0"/>
                    <w:jc w:val="center"/>
                  </w:pPr>
                  <w:r w:rsidRPr="00A96D5C">
                    <w:rPr>
                      <w:rFonts w:hint="eastAsia"/>
                    </w:rPr>
                    <w:t>/</w:t>
                  </w:r>
                </w:p>
              </w:tc>
            </w:tr>
            <w:tr w:rsidR="00A96D5C" w:rsidRPr="00A96D5C" w14:paraId="70D485A9" w14:textId="77777777" w:rsidTr="00C71C0E">
              <w:trPr>
                <w:trHeight w:val="284"/>
                <w:jc w:val="center"/>
              </w:trPr>
              <w:tc>
                <w:tcPr>
                  <w:tcW w:w="721" w:type="dxa"/>
                  <w:shd w:val="clear" w:color="auto" w:fill="auto"/>
                  <w:vAlign w:val="center"/>
                </w:tcPr>
                <w:p w14:paraId="7A92CEAE" w14:textId="0EEFCB59" w:rsidR="00184CBF" w:rsidRPr="00A96D5C" w:rsidRDefault="00184CBF" w:rsidP="008E0D39">
                  <w:pPr>
                    <w:adjustRightInd w:val="0"/>
                    <w:snapToGrid w:val="0"/>
                    <w:jc w:val="center"/>
                    <w:rPr>
                      <w:szCs w:val="21"/>
                    </w:rPr>
                  </w:pPr>
                  <w:r w:rsidRPr="00A96D5C">
                    <w:rPr>
                      <w:szCs w:val="21"/>
                    </w:rPr>
                    <w:t>39</w:t>
                  </w:r>
                </w:p>
              </w:tc>
              <w:tc>
                <w:tcPr>
                  <w:tcW w:w="2552" w:type="dxa"/>
                  <w:shd w:val="clear" w:color="auto" w:fill="auto"/>
                  <w:vAlign w:val="center"/>
                </w:tcPr>
                <w:p w14:paraId="6D0FEFDB" w14:textId="548070A3" w:rsidR="00184CBF" w:rsidRPr="00A96D5C" w:rsidRDefault="00184CBF" w:rsidP="00C71C0E">
                  <w:pPr>
                    <w:adjustRightInd w:val="0"/>
                    <w:snapToGrid w:val="0"/>
                    <w:jc w:val="center"/>
                    <w:rPr>
                      <w:szCs w:val="21"/>
                    </w:rPr>
                  </w:pPr>
                  <w:r w:rsidRPr="00A96D5C">
                    <w:rPr>
                      <w:rFonts w:hint="eastAsia"/>
                    </w:rPr>
                    <w:t>二箱式温度冲击试验箱</w:t>
                  </w:r>
                </w:p>
              </w:tc>
              <w:tc>
                <w:tcPr>
                  <w:tcW w:w="965" w:type="dxa"/>
                  <w:vAlign w:val="center"/>
                </w:tcPr>
                <w:p w14:paraId="17718E23" w14:textId="4060AEAA" w:rsidR="00184CBF" w:rsidRPr="00A96D5C" w:rsidRDefault="00184CBF" w:rsidP="00C71C0E">
                  <w:pPr>
                    <w:adjustRightInd w:val="0"/>
                    <w:snapToGrid w:val="0"/>
                    <w:jc w:val="center"/>
                  </w:pPr>
                  <w:r w:rsidRPr="00A96D5C">
                    <w:t>20.0</w:t>
                  </w:r>
                </w:p>
              </w:tc>
              <w:tc>
                <w:tcPr>
                  <w:tcW w:w="709" w:type="dxa"/>
                  <w:shd w:val="clear" w:color="auto" w:fill="auto"/>
                  <w:vAlign w:val="center"/>
                </w:tcPr>
                <w:p w14:paraId="7A6685A4" w14:textId="581976F0"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4A21D5DF" w14:textId="464257EF"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0F169811" w14:textId="58CDD3B0" w:rsidR="00184CBF" w:rsidRPr="00A96D5C" w:rsidRDefault="00184CBF" w:rsidP="00184CBF">
                  <w:pPr>
                    <w:adjustRightInd w:val="0"/>
                    <w:snapToGrid w:val="0"/>
                    <w:jc w:val="center"/>
                  </w:pPr>
                  <w:r w:rsidRPr="00A96D5C">
                    <w:rPr>
                      <w:rFonts w:hint="eastAsia"/>
                    </w:rPr>
                    <w:t>/</w:t>
                  </w:r>
                </w:p>
              </w:tc>
            </w:tr>
            <w:tr w:rsidR="00A96D5C" w:rsidRPr="00A96D5C" w14:paraId="20C7B88D" w14:textId="77777777" w:rsidTr="00C71C0E">
              <w:trPr>
                <w:trHeight w:val="284"/>
                <w:jc w:val="center"/>
              </w:trPr>
              <w:tc>
                <w:tcPr>
                  <w:tcW w:w="721" w:type="dxa"/>
                  <w:shd w:val="clear" w:color="auto" w:fill="auto"/>
                  <w:vAlign w:val="center"/>
                </w:tcPr>
                <w:p w14:paraId="57FECC0D" w14:textId="096CFB41" w:rsidR="00184CBF" w:rsidRPr="00A96D5C" w:rsidRDefault="00184CBF" w:rsidP="008E0D39">
                  <w:pPr>
                    <w:adjustRightInd w:val="0"/>
                    <w:snapToGrid w:val="0"/>
                    <w:jc w:val="center"/>
                    <w:rPr>
                      <w:szCs w:val="21"/>
                    </w:rPr>
                  </w:pPr>
                  <w:r w:rsidRPr="00A96D5C">
                    <w:rPr>
                      <w:szCs w:val="21"/>
                    </w:rPr>
                    <w:t>40</w:t>
                  </w:r>
                </w:p>
              </w:tc>
              <w:tc>
                <w:tcPr>
                  <w:tcW w:w="2552" w:type="dxa"/>
                  <w:shd w:val="clear" w:color="auto" w:fill="auto"/>
                  <w:vAlign w:val="center"/>
                </w:tcPr>
                <w:p w14:paraId="64E70602" w14:textId="5E6E006B" w:rsidR="00184CBF" w:rsidRPr="00A96D5C" w:rsidRDefault="00184CBF" w:rsidP="00C71C0E">
                  <w:pPr>
                    <w:adjustRightInd w:val="0"/>
                    <w:snapToGrid w:val="0"/>
                    <w:jc w:val="center"/>
                    <w:rPr>
                      <w:szCs w:val="21"/>
                    </w:rPr>
                  </w:pPr>
                  <w:r w:rsidRPr="00A96D5C">
                    <w:rPr>
                      <w:rFonts w:hint="eastAsia"/>
                    </w:rPr>
                    <w:t>快速温度变化试验箱</w:t>
                  </w:r>
                </w:p>
              </w:tc>
              <w:tc>
                <w:tcPr>
                  <w:tcW w:w="965" w:type="dxa"/>
                  <w:vAlign w:val="center"/>
                </w:tcPr>
                <w:p w14:paraId="0DDE5B2A" w14:textId="63F4C474" w:rsidR="00184CBF" w:rsidRPr="00A96D5C" w:rsidRDefault="00184CBF" w:rsidP="00C71C0E">
                  <w:pPr>
                    <w:adjustRightInd w:val="0"/>
                    <w:snapToGrid w:val="0"/>
                    <w:jc w:val="center"/>
                  </w:pPr>
                  <w:r w:rsidRPr="00A96D5C">
                    <w:t>20.0</w:t>
                  </w:r>
                </w:p>
              </w:tc>
              <w:tc>
                <w:tcPr>
                  <w:tcW w:w="709" w:type="dxa"/>
                  <w:shd w:val="clear" w:color="auto" w:fill="auto"/>
                  <w:vAlign w:val="center"/>
                </w:tcPr>
                <w:p w14:paraId="265C04F8" w14:textId="40218C3A"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3337661A" w14:textId="7A3453F9"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6F54BC46" w14:textId="6B3EECFD" w:rsidR="00184CBF" w:rsidRPr="00A96D5C" w:rsidRDefault="00184CBF" w:rsidP="00184CBF">
                  <w:pPr>
                    <w:adjustRightInd w:val="0"/>
                    <w:snapToGrid w:val="0"/>
                    <w:jc w:val="center"/>
                  </w:pPr>
                  <w:r w:rsidRPr="00A96D5C">
                    <w:rPr>
                      <w:rFonts w:hint="eastAsia"/>
                    </w:rPr>
                    <w:t>/</w:t>
                  </w:r>
                </w:p>
              </w:tc>
            </w:tr>
            <w:tr w:rsidR="00A96D5C" w:rsidRPr="00A96D5C" w14:paraId="36C87C9D" w14:textId="77777777" w:rsidTr="00C71C0E">
              <w:trPr>
                <w:trHeight w:val="284"/>
                <w:jc w:val="center"/>
              </w:trPr>
              <w:tc>
                <w:tcPr>
                  <w:tcW w:w="721" w:type="dxa"/>
                  <w:shd w:val="clear" w:color="auto" w:fill="auto"/>
                  <w:vAlign w:val="center"/>
                </w:tcPr>
                <w:p w14:paraId="6A7EA884" w14:textId="67C0A552" w:rsidR="00184CBF" w:rsidRPr="00A96D5C" w:rsidRDefault="00184CBF" w:rsidP="008E0D39">
                  <w:pPr>
                    <w:adjustRightInd w:val="0"/>
                    <w:snapToGrid w:val="0"/>
                    <w:jc w:val="center"/>
                    <w:rPr>
                      <w:szCs w:val="21"/>
                    </w:rPr>
                  </w:pPr>
                  <w:r w:rsidRPr="00A96D5C">
                    <w:rPr>
                      <w:szCs w:val="21"/>
                    </w:rPr>
                    <w:t>41</w:t>
                  </w:r>
                </w:p>
              </w:tc>
              <w:tc>
                <w:tcPr>
                  <w:tcW w:w="2552" w:type="dxa"/>
                  <w:shd w:val="clear" w:color="auto" w:fill="auto"/>
                  <w:vAlign w:val="center"/>
                </w:tcPr>
                <w:p w14:paraId="1813B077" w14:textId="19FD2286" w:rsidR="00184CBF" w:rsidRPr="00A96D5C" w:rsidRDefault="00184CBF" w:rsidP="00C71C0E">
                  <w:pPr>
                    <w:adjustRightInd w:val="0"/>
                    <w:snapToGrid w:val="0"/>
                    <w:jc w:val="center"/>
                    <w:rPr>
                      <w:szCs w:val="21"/>
                    </w:rPr>
                  </w:pPr>
                  <w:r w:rsidRPr="00A96D5C">
                    <w:rPr>
                      <w:rFonts w:hint="eastAsia"/>
                    </w:rPr>
                    <w:t>FLUKE</w:t>
                  </w:r>
                  <w:r w:rsidRPr="00A96D5C">
                    <w:rPr>
                      <w:rFonts w:hint="eastAsia"/>
                    </w:rPr>
                    <w:t>手持式温度校准仪</w:t>
                  </w:r>
                </w:p>
              </w:tc>
              <w:tc>
                <w:tcPr>
                  <w:tcW w:w="965" w:type="dxa"/>
                  <w:vAlign w:val="center"/>
                </w:tcPr>
                <w:p w14:paraId="466576E8" w14:textId="620D7119" w:rsidR="00184CBF" w:rsidRPr="00A96D5C" w:rsidRDefault="00184CBF" w:rsidP="00C71C0E">
                  <w:pPr>
                    <w:adjustRightInd w:val="0"/>
                    <w:snapToGrid w:val="0"/>
                    <w:jc w:val="center"/>
                  </w:pPr>
                  <w:r w:rsidRPr="00A96D5C">
                    <w:t>1.0</w:t>
                  </w:r>
                </w:p>
              </w:tc>
              <w:tc>
                <w:tcPr>
                  <w:tcW w:w="709" w:type="dxa"/>
                  <w:shd w:val="clear" w:color="auto" w:fill="auto"/>
                  <w:vAlign w:val="center"/>
                </w:tcPr>
                <w:p w14:paraId="3D8F8C88" w14:textId="38B8B8BB"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470F069C" w14:textId="448663BA"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267D7A45" w14:textId="68169A59" w:rsidR="00184CBF" w:rsidRPr="00A96D5C" w:rsidRDefault="00184CBF" w:rsidP="00184CBF">
                  <w:pPr>
                    <w:adjustRightInd w:val="0"/>
                    <w:snapToGrid w:val="0"/>
                    <w:jc w:val="center"/>
                  </w:pPr>
                  <w:r w:rsidRPr="00A96D5C">
                    <w:rPr>
                      <w:rFonts w:hint="eastAsia"/>
                    </w:rPr>
                    <w:t>/</w:t>
                  </w:r>
                </w:p>
              </w:tc>
            </w:tr>
            <w:tr w:rsidR="00A96D5C" w:rsidRPr="00A96D5C" w14:paraId="264197A5" w14:textId="77777777" w:rsidTr="00C71C0E">
              <w:trPr>
                <w:trHeight w:val="284"/>
                <w:jc w:val="center"/>
              </w:trPr>
              <w:tc>
                <w:tcPr>
                  <w:tcW w:w="721" w:type="dxa"/>
                  <w:shd w:val="clear" w:color="auto" w:fill="auto"/>
                  <w:vAlign w:val="center"/>
                </w:tcPr>
                <w:p w14:paraId="33A3C4F9" w14:textId="79E73205" w:rsidR="00184CBF" w:rsidRPr="00A96D5C" w:rsidRDefault="00184CBF" w:rsidP="008E0D39">
                  <w:pPr>
                    <w:adjustRightInd w:val="0"/>
                    <w:snapToGrid w:val="0"/>
                    <w:jc w:val="center"/>
                    <w:rPr>
                      <w:szCs w:val="21"/>
                    </w:rPr>
                  </w:pPr>
                  <w:r w:rsidRPr="00A96D5C">
                    <w:rPr>
                      <w:szCs w:val="21"/>
                    </w:rPr>
                    <w:t>42</w:t>
                  </w:r>
                </w:p>
              </w:tc>
              <w:tc>
                <w:tcPr>
                  <w:tcW w:w="2552" w:type="dxa"/>
                  <w:shd w:val="clear" w:color="auto" w:fill="auto"/>
                  <w:vAlign w:val="center"/>
                </w:tcPr>
                <w:p w14:paraId="2CC85143" w14:textId="1B649134" w:rsidR="00184CBF" w:rsidRPr="00A96D5C" w:rsidRDefault="00184CBF" w:rsidP="00C71C0E">
                  <w:pPr>
                    <w:adjustRightInd w:val="0"/>
                    <w:snapToGrid w:val="0"/>
                    <w:jc w:val="center"/>
                    <w:rPr>
                      <w:szCs w:val="21"/>
                    </w:rPr>
                  </w:pPr>
                  <w:r w:rsidRPr="00A96D5C">
                    <w:rPr>
                      <w:rFonts w:hint="eastAsia"/>
                    </w:rPr>
                    <w:t>UV</w:t>
                  </w:r>
                  <w:r w:rsidRPr="00A96D5C">
                    <w:rPr>
                      <w:rFonts w:hint="eastAsia"/>
                    </w:rPr>
                    <w:t>试验箱</w:t>
                  </w:r>
                </w:p>
              </w:tc>
              <w:tc>
                <w:tcPr>
                  <w:tcW w:w="965" w:type="dxa"/>
                  <w:vAlign w:val="center"/>
                </w:tcPr>
                <w:p w14:paraId="1BE231C9" w14:textId="21939FF3" w:rsidR="00184CBF" w:rsidRPr="00A96D5C" w:rsidRDefault="00184CBF" w:rsidP="00C71C0E">
                  <w:pPr>
                    <w:adjustRightInd w:val="0"/>
                    <w:snapToGrid w:val="0"/>
                    <w:jc w:val="center"/>
                  </w:pPr>
                  <w:r w:rsidRPr="00A96D5C">
                    <w:t>1.0</w:t>
                  </w:r>
                </w:p>
              </w:tc>
              <w:tc>
                <w:tcPr>
                  <w:tcW w:w="709" w:type="dxa"/>
                  <w:shd w:val="clear" w:color="auto" w:fill="auto"/>
                  <w:vAlign w:val="center"/>
                </w:tcPr>
                <w:p w14:paraId="4F9CB992" w14:textId="376BE1BA"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4A87EFCE" w14:textId="72ACC28A"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5C077C8A" w14:textId="462C2C83" w:rsidR="00184CBF" w:rsidRPr="00A96D5C" w:rsidRDefault="00184CBF" w:rsidP="00184CBF">
                  <w:pPr>
                    <w:adjustRightInd w:val="0"/>
                    <w:snapToGrid w:val="0"/>
                    <w:jc w:val="center"/>
                  </w:pPr>
                  <w:r w:rsidRPr="00A96D5C">
                    <w:rPr>
                      <w:rFonts w:hint="eastAsia"/>
                    </w:rPr>
                    <w:t>/</w:t>
                  </w:r>
                </w:p>
              </w:tc>
            </w:tr>
            <w:tr w:rsidR="00A96D5C" w:rsidRPr="00A96D5C" w14:paraId="4F666EF5" w14:textId="77777777" w:rsidTr="00C71C0E">
              <w:trPr>
                <w:trHeight w:val="284"/>
                <w:jc w:val="center"/>
              </w:trPr>
              <w:tc>
                <w:tcPr>
                  <w:tcW w:w="721" w:type="dxa"/>
                  <w:shd w:val="clear" w:color="auto" w:fill="auto"/>
                </w:tcPr>
                <w:p w14:paraId="2B3BF1E3" w14:textId="0B2D46D0" w:rsidR="00184CBF" w:rsidRPr="00A96D5C" w:rsidRDefault="00184CBF" w:rsidP="008E0D39">
                  <w:pPr>
                    <w:adjustRightInd w:val="0"/>
                    <w:snapToGrid w:val="0"/>
                    <w:jc w:val="center"/>
                    <w:rPr>
                      <w:szCs w:val="21"/>
                    </w:rPr>
                  </w:pPr>
                  <w:r w:rsidRPr="00A96D5C">
                    <w:t>43</w:t>
                  </w:r>
                </w:p>
              </w:tc>
              <w:tc>
                <w:tcPr>
                  <w:tcW w:w="2552" w:type="dxa"/>
                  <w:shd w:val="clear" w:color="auto" w:fill="auto"/>
                  <w:vAlign w:val="center"/>
                </w:tcPr>
                <w:p w14:paraId="35BB5B7F" w14:textId="7C232837" w:rsidR="00184CBF" w:rsidRPr="00A96D5C" w:rsidRDefault="00184CBF" w:rsidP="00C71C0E">
                  <w:pPr>
                    <w:adjustRightInd w:val="0"/>
                    <w:snapToGrid w:val="0"/>
                    <w:jc w:val="center"/>
                    <w:rPr>
                      <w:szCs w:val="21"/>
                    </w:rPr>
                  </w:pPr>
                  <w:r w:rsidRPr="00A96D5C">
                    <w:rPr>
                      <w:rFonts w:hint="eastAsia"/>
                    </w:rPr>
                    <w:t>阳光辐射试验箱</w:t>
                  </w:r>
                </w:p>
              </w:tc>
              <w:tc>
                <w:tcPr>
                  <w:tcW w:w="965" w:type="dxa"/>
                  <w:vAlign w:val="center"/>
                </w:tcPr>
                <w:p w14:paraId="6FB1DC4B" w14:textId="40BF7C1B" w:rsidR="00184CBF" w:rsidRPr="00A96D5C" w:rsidRDefault="00184CBF" w:rsidP="00C71C0E">
                  <w:pPr>
                    <w:adjustRightInd w:val="0"/>
                    <w:snapToGrid w:val="0"/>
                    <w:jc w:val="center"/>
                  </w:pPr>
                  <w:r w:rsidRPr="00A96D5C">
                    <w:t>1.0</w:t>
                  </w:r>
                </w:p>
              </w:tc>
              <w:tc>
                <w:tcPr>
                  <w:tcW w:w="709" w:type="dxa"/>
                  <w:shd w:val="clear" w:color="auto" w:fill="auto"/>
                  <w:vAlign w:val="center"/>
                </w:tcPr>
                <w:p w14:paraId="155D1C30" w14:textId="0D08E1FE"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300F2957" w14:textId="68B01E84"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50B1C885" w14:textId="27B471D0" w:rsidR="00184CBF" w:rsidRPr="00A96D5C" w:rsidRDefault="00184CBF" w:rsidP="00184CBF">
                  <w:pPr>
                    <w:adjustRightInd w:val="0"/>
                    <w:snapToGrid w:val="0"/>
                    <w:jc w:val="center"/>
                  </w:pPr>
                  <w:r w:rsidRPr="00A96D5C">
                    <w:rPr>
                      <w:rFonts w:hint="eastAsia"/>
                    </w:rPr>
                    <w:t>/</w:t>
                  </w:r>
                </w:p>
              </w:tc>
            </w:tr>
            <w:tr w:rsidR="00A96D5C" w:rsidRPr="00A96D5C" w14:paraId="63243BE3" w14:textId="77777777" w:rsidTr="00C71C0E">
              <w:trPr>
                <w:trHeight w:val="284"/>
                <w:jc w:val="center"/>
              </w:trPr>
              <w:tc>
                <w:tcPr>
                  <w:tcW w:w="721" w:type="dxa"/>
                  <w:shd w:val="clear" w:color="auto" w:fill="auto"/>
                </w:tcPr>
                <w:p w14:paraId="44F8E9FE" w14:textId="63025641" w:rsidR="00184CBF" w:rsidRPr="00A96D5C" w:rsidRDefault="00184CBF" w:rsidP="008E0D39">
                  <w:pPr>
                    <w:adjustRightInd w:val="0"/>
                    <w:snapToGrid w:val="0"/>
                    <w:jc w:val="center"/>
                    <w:rPr>
                      <w:szCs w:val="21"/>
                    </w:rPr>
                  </w:pPr>
                  <w:r w:rsidRPr="00A96D5C">
                    <w:t>44</w:t>
                  </w:r>
                </w:p>
              </w:tc>
              <w:tc>
                <w:tcPr>
                  <w:tcW w:w="2552" w:type="dxa"/>
                  <w:shd w:val="clear" w:color="auto" w:fill="auto"/>
                  <w:vAlign w:val="center"/>
                </w:tcPr>
                <w:p w14:paraId="1C3590B0" w14:textId="6BCACC40" w:rsidR="00184CBF" w:rsidRPr="00A96D5C" w:rsidRDefault="00184CBF" w:rsidP="00C71C0E">
                  <w:pPr>
                    <w:adjustRightInd w:val="0"/>
                    <w:snapToGrid w:val="0"/>
                    <w:jc w:val="center"/>
                    <w:rPr>
                      <w:szCs w:val="21"/>
                    </w:rPr>
                  </w:pPr>
                  <w:r w:rsidRPr="00A96D5C">
                    <w:rPr>
                      <w:rFonts w:hint="eastAsia"/>
                    </w:rPr>
                    <w:t>三综合试验箱</w:t>
                  </w:r>
                </w:p>
              </w:tc>
              <w:tc>
                <w:tcPr>
                  <w:tcW w:w="965" w:type="dxa"/>
                  <w:vAlign w:val="center"/>
                </w:tcPr>
                <w:p w14:paraId="4DFC7A7E" w14:textId="28D27A02" w:rsidR="00184CBF" w:rsidRPr="00A96D5C" w:rsidRDefault="00184CBF" w:rsidP="00C71C0E">
                  <w:pPr>
                    <w:adjustRightInd w:val="0"/>
                    <w:snapToGrid w:val="0"/>
                    <w:jc w:val="center"/>
                  </w:pPr>
                  <w:r w:rsidRPr="00A96D5C">
                    <w:t>20.0</w:t>
                  </w:r>
                </w:p>
              </w:tc>
              <w:tc>
                <w:tcPr>
                  <w:tcW w:w="709" w:type="dxa"/>
                  <w:shd w:val="clear" w:color="auto" w:fill="auto"/>
                  <w:vAlign w:val="center"/>
                </w:tcPr>
                <w:p w14:paraId="69F40358" w14:textId="2D9F6310"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5131436D" w14:textId="478FADDB"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69F47B1F" w14:textId="507EF255" w:rsidR="00184CBF" w:rsidRPr="00A96D5C" w:rsidRDefault="00184CBF" w:rsidP="00184CBF">
                  <w:pPr>
                    <w:adjustRightInd w:val="0"/>
                    <w:snapToGrid w:val="0"/>
                    <w:jc w:val="center"/>
                  </w:pPr>
                  <w:r w:rsidRPr="00A96D5C">
                    <w:rPr>
                      <w:rFonts w:hint="eastAsia"/>
                    </w:rPr>
                    <w:t>/</w:t>
                  </w:r>
                </w:p>
              </w:tc>
            </w:tr>
            <w:tr w:rsidR="00A96D5C" w:rsidRPr="00A96D5C" w14:paraId="6BA6A341" w14:textId="77777777" w:rsidTr="00C71C0E">
              <w:trPr>
                <w:trHeight w:val="284"/>
                <w:jc w:val="center"/>
              </w:trPr>
              <w:tc>
                <w:tcPr>
                  <w:tcW w:w="721" w:type="dxa"/>
                  <w:shd w:val="clear" w:color="auto" w:fill="auto"/>
                </w:tcPr>
                <w:p w14:paraId="39FFCA2C" w14:textId="6BB3DA65" w:rsidR="00184CBF" w:rsidRPr="00A96D5C" w:rsidRDefault="00184CBF" w:rsidP="008E0D39">
                  <w:pPr>
                    <w:adjustRightInd w:val="0"/>
                    <w:snapToGrid w:val="0"/>
                    <w:jc w:val="center"/>
                    <w:rPr>
                      <w:szCs w:val="21"/>
                    </w:rPr>
                  </w:pPr>
                  <w:r w:rsidRPr="00A96D5C">
                    <w:t>45</w:t>
                  </w:r>
                </w:p>
              </w:tc>
              <w:tc>
                <w:tcPr>
                  <w:tcW w:w="2552" w:type="dxa"/>
                  <w:shd w:val="clear" w:color="auto" w:fill="auto"/>
                  <w:vAlign w:val="center"/>
                </w:tcPr>
                <w:p w14:paraId="24FBD64C" w14:textId="5E0AA045" w:rsidR="00184CBF" w:rsidRPr="00A96D5C" w:rsidRDefault="00184CBF" w:rsidP="00C71C0E">
                  <w:pPr>
                    <w:adjustRightInd w:val="0"/>
                    <w:snapToGrid w:val="0"/>
                    <w:jc w:val="center"/>
                    <w:rPr>
                      <w:szCs w:val="21"/>
                    </w:rPr>
                  </w:pPr>
                  <w:r w:rsidRPr="00A96D5C">
                    <w:rPr>
                      <w:rFonts w:hint="eastAsia"/>
                    </w:rPr>
                    <w:t>盐雾试验箱</w:t>
                  </w:r>
                </w:p>
              </w:tc>
              <w:tc>
                <w:tcPr>
                  <w:tcW w:w="965" w:type="dxa"/>
                  <w:vAlign w:val="center"/>
                </w:tcPr>
                <w:p w14:paraId="6C58F30E" w14:textId="56A82977" w:rsidR="00184CBF" w:rsidRPr="00A96D5C" w:rsidRDefault="00184CBF" w:rsidP="00C71C0E">
                  <w:pPr>
                    <w:adjustRightInd w:val="0"/>
                    <w:snapToGrid w:val="0"/>
                    <w:jc w:val="center"/>
                  </w:pPr>
                  <w:r w:rsidRPr="00A96D5C">
                    <w:t>1.0</w:t>
                  </w:r>
                </w:p>
              </w:tc>
              <w:tc>
                <w:tcPr>
                  <w:tcW w:w="709" w:type="dxa"/>
                  <w:shd w:val="clear" w:color="auto" w:fill="auto"/>
                  <w:vAlign w:val="center"/>
                </w:tcPr>
                <w:p w14:paraId="2B714AEF" w14:textId="0C4B8D1B"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34548D6A" w14:textId="6E0D86B8"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2AC1E623" w14:textId="31238271" w:rsidR="00184CBF" w:rsidRPr="00A96D5C" w:rsidRDefault="00184CBF" w:rsidP="00184CBF">
                  <w:pPr>
                    <w:adjustRightInd w:val="0"/>
                    <w:snapToGrid w:val="0"/>
                    <w:jc w:val="center"/>
                  </w:pPr>
                  <w:r w:rsidRPr="00A96D5C">
                    <w:rPr>
                      <w:rFonts w:hint="eastAsia"/>
                    </w:rPr>
                    <w:t>/</w:t>
                  </w:r>
                </w:p>
              </w:tc>
            </w:tr>
            <w:tr w:rsidR="00A96D5C" w:rsidRPr="00A96D5C" w14:paraId="6153D015" w14:textId="77777777" w:rsidTr="00C71C0E">
              <w:trPr>
                <w:trHeight w:val="284"/>
                <w:jc w:val="center"/>
              </w:trPr>
              <w:tc>
                <w:tcPr>
                  <w:tcW w:w="721" w:type="dxa"/>
                  <w:shd w:val="clear" w:color="auto" w:fill="auto"/>
                </w:tcPr>
                <w:p w14:paraId="45F4E439" w14:textId="6DCE4C46" w:rsidR="00184CBF" w:rsidRPr="00A96D5C" w:rsidRDefault="00184CBF" w:rsidP="008E0D39">
                  <w:pPr>
                    <w:adjustRightInd w:val="0"/>
                    <w:snapToGrid w:val="0"/>
                    <w:jc w:val="center"/>
                    <w:rPr>
                      <w:szCs w:val="21"/>
                    </w:rPr>
                  </w:pPr>
                  <w:r w:rsidRPr="00A96D5C">
                    <w:t>46</w:t>
                  </w:r>
                </w:p>
              </w:tc>
              <w:tc>
                <w:tcPr>
                  <w:tcW w:w="2552" w:type="dxa"/>
                  <w:shd w:val="clear" w:color="auto" w:fill="auto"/>
                  <w:vAlign w:val="center"/>
                </w:tcPr>
                <w:p w14:paraId="5EE4382B" w14:textId="58B35BFE" w:rsidR="00184CBF" w:rsidRPr="00A96D5C" w:rsidRDefault="00184CBF" w:rsidP="00C71C0E">
                  <w:pPr>
                    <w:adjustRightInd w:val="0"/>
                    <w:snapToGrid w:val="0"/>
                    <w:jc w:val="center"/>
                    <w:rPr>
                      <w:szCs w:val="21"/>
                    </w:rPr>
                  </w:pPr>
                  <w:r w:rsidRPr="00A96D5C">
                    <w:rPr>
                      <w:rFonts w:hint="eastAsia"/>
                    </w:rPr>
                    <w:t>防尘试验箱</w:t>
                  </w:r>
                </w:p>
              </w:tc>
              <w:tc>
                <w:tcPr>
                  <w:tcW w:w="965" w:type="dxa"/>
                  <w:vAlign w:val="center"/>
                </w:tcPr>
                <w:p w14:paraId="744BC52D" w14:textId="4970F43D" w:rsidR="00184CBF" w:rsidRPr="00A96D5C" w:rsidRDefault="00184CBF" w:rsidP="00C71C0E">
                  <w:pPr>
                    <w:adjustRightInd w:val="0"/>
                    <w:snapToGrid w:val="0"/>
                    <w:jc w:val="center"/>
                  </w:pPr>
                  <w:r w:rsidRPr="00A96D5C">
                    <w:t>2.0</w:t>
                  </w:r>
                </w:p>
              </w:tc>
              <w:tc>
                <w:tcPr>
                  <w:tcW w:w="709" w:type="dxa"/>
                  <w:shd w:val="clear" w:color="auto" w:fill="auto"/>
                  <w:vAlign w:val="center"/>
                </w:tcPr>
                <w:p w14:paraId="19D83D58" w14:textId="0D56A12E"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17B62553" w14:textId="17F62AB8"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41C29826" w14:textId="3A50018B" w:rsidR="00184CBF" w:rsidRPr="00A96D5C" w:rsidRDefault="00184CBF" w:rsidP="00184CBF">
                  <w:pPr>
                    <w:adjustRightInd w:val="0"/>
                    <w:snapToGrid w:val="0"/>
                    <w:jc w:val="center"/>
                  </w:pPr>
                  <w:r w:rsidRPr="00A96D5C">
                    <w:rPr>
                      <w:rFonts w:hint="eastAsia"/>
                    </w:rPr>
                    <w:t>/</w:t>
                  </w:r>
                </w:p>
              </w:tc>
            </w:tr>
            <w:tr w:rsidR="00A96D5C" w:rsidRPr="00A96D5C" w14:paraId="7B5AF523" w14:textId="77777777" w:rsidTr="00C71C0E">
              <w:trPr>
                <w:trHeight w:val="284"/>
                <w:jc w:val="center"/>
              </w:trPr>
              <w:tc>
                <w:tcPr>
                  <w:tcW w:w="721" w:type="dxa"/>
                  <w:shd w:val="clear" w:color="auto" w:fill="auto"/>
                </w:tcPr>
                <w:p w14:paraId="1AD9462E" w14:textId="1E5115BD" w:rsidR="00184CBF" w:rsidRPr="00A96D5C" w:rsidRDefault="00184CBF" w:rsidP="008E0D39">
                  <w:pPr>
                    <w:adjustRightInd w:val="0"/>
                    <w:snapToGrid w:val="0"/>
                    <w:jc w:val="center"/>
                    <w:rPr>
                      <w:szCs w:val="21"/>
                    </w:rPr>
                  </w:pPr>
                  <w:r w:rsidRPr="00A96D5C">
                    <w:t>47</w:t>
                  </w:r>
                </w:p>
              </w:tc>
              <w:tc>
                <w:tcPr>
                  <w:tcW w:w="2552" w:type="dxa"/>
                  <w:shd w:val="clear" w:color="auto" w:fill="auto"/>
                  <w:vAlign w:val="center"/>
                </w:tcPr>
                <w:p w14:paraId="1C6609A3" w14:textId="73DD12CF" w:rsidR="00184CBF" w:rsidRPr="00A96D5C" w:rsidRDefault="00184CBF" w:rsidP="00C71C0E">
                  <w:pPr>
                    <w:adjustRightInd w:val="0"/>
                    <w:snapToGrid w:val="0"/>
                    <w:jc w:val="center"/>
                    <w:rPr>
                      <w:szCs w:val="21"/>
                    </w:rPr>
                  </w:pPr>
                  <w:r w:rsidRPr="00A96D5C">
                    <w:rPr>
                      <w:rFonts w:hint="eastAsia"/>
                    </w:rPr>
                    <w:t>IPX9K</w:t>
                  </w:r>
                  <w:r w:rsidRPr="00A96D5C">
                    <w:rPr>
                      <w:rFonts w:hint="eastAsia"/>
                    </w:rPr>
                    <w:t>高压喷水试验箱</w:t>
                  </w:r>
                </w:p>
              </w:tc>
              <w:tc>
                <w:tcPr>
                  <w:tcW w:w="965" w:type="dxa"/>
                  <w:vAlign w:val="center"/>
                </w:tcPr>
                <w:p w14:paraId="118C6B2A" w14:textId="4F720D18" w:rsidR="00184CBF" w:rsidRPr="00A96D5C" w:rsidRDefault="00184CBF" w:rsidP="00C71C0E">
                  <w:pPr>
                    <w:adjustRightInd w:val="0"/>
                    <w:snapToGrid w:val="0"/>
                    <w:jc w:val="center"/>
                  </w:pPr>
                  <w:r w:rsidRPr="00A96D5C">
                    <w:t>2.0</w:t>
                  </w:r>
                </w:p>
              </w:tc>
              <w:tc>
                <w:tcPr>
                  <w:tcW w:w="709" w:type="dxa"/>
                  <w:shd w:val="clear" w:color="auto" w:fill="auto"/>
                  <w:vAlign w:val="center"/>
                </w:tcPr>
                <w:p w14:paraId="52F7DF88" w14:textId="656D3213"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0A4743DE" w14:textId="59D1A1A5"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6B035EDB" w14:textId="2A57F8D4" w:rsidR="00184CBF" w:rsidRPr="00A96D5C" w:rsidRDefault="00184CBF" w:rsidP="00184CBF">
                  <w:pPr>
                    <w:adjustRightInd w:val="0"/>
                    <w:snapToGrid w:val="0"/>
                    <w:jc w:val="center"/>
                  </w:pPr>
                  <w:r w:rsidRPr="00A96D5C">
                    <w:rPr>
                      <w:rFonts w:hint="eastAsia"/>
                    </w:rPr>
                    <w:t>/</w:t>
                  </w:r>
                </w:p>
              </w:tc>
            </w:tr>
            <w:tr w:rsidR="00A96D5C" w:rsidRPr="00A96D5C" w14:paraId="403A9D9A" w14:textId="77777777" w:rsidTr="00C71C0E">
              <w:trPr>
                <w:trHeight w:val="284"/>
                <w:jc w:val="center"/>
              </w:trPr>
              <w:tc>
                <w:tcPr>
                  <w:tcW w:w="721" w:type="dxa"/>
                  <w:shd w:val="clear" w:color="auto" w:fill="auto"/>
                </w:tcPr>
                <w:p w14:paraId="368A7393" w14:textId="27BBB453" w:rsidR="00184CBF" w:rsidRPr="00A96D5C" w:rsidRDefault="00184CBF" w:rsidP="008E0D39">
                  <w:pPr>
                    <w:adjustRightInd w:val="0"/>
                    <w:snapToGrid w:val="0"/>
                    <w:jc w:val="center"/>
                    <w:rPr>
                      <w:szCs w:val="21"/>
                    </w:rPr>
                  </w:pPr>
                  <w:r w:rsidRPr="00A96D5C">
                    <w:t>48</w:t>
                  </w:r>
                </w:p>
              </w:tc>
              <w:tc>
                <w:tcPr>
                  <w:tcW w:w="2552" w:type="dxa"/>
                  <w:shd w:val="clear" w:color="auto" w:fill="auto"/>
                  <w:vAlign w:val="center"/>
                </w:tcPr>
                <w:p w14:paraId="78808D90" w14:textId="032792DA" w:rsidR="00184CBF" w:rsidRPr="00A96D5C" w:rsidRDefault="00184CBF" w:rsidP="00C71C0E">
                  <w:pPr>
                    <w:adjustRightInd w:val="0"/>
                    <w:snapToGrid w:val="0"/>
                    <w:jc w:val="center"/>
                    <w:rPr>
                      <w:szCs w:val="21"/>
                    </w:rPr>
                  </w:pPr>
                  <w:r w:rsidRPr="00A96D5C">
                    <w:rPr>
                      <w:rFonts w:hint="eastAsia"/>
                    </w:rPr>
                    <w:t>IPX7</w:t>
                  </w:r>
                  <w:r w:rsidRPr="00A96D5C">
                    <w:rPr>
                      <w:rFonts w:hint="eastAsia"/>
                    </w:rPr>
                    <w:t>试验箱</w:t>
                  </w:r>
                </w:p>
              </w:tc>
              <w:tc>
                <w:tcPr>
                  <w:tcW w:w="965" w:type="dxa"/>
                  <w:vAlign w:val="center"/>
                </w:tcPr>
                <w:p w14:paraId="76C3D23B" w14:textId="2926F35F" w:rsidR="00184CBF" w:rsidRPr="00A96D5C" w:rsidRDefault="00184CBF" w:rsidP="00C71C0E">
                  <w:pPr>
                    <w:adjustRightInd w:val="0"/>
                    <w:snapToGrid w:val="0"/>
                    <w:jc w:val="center"/>
                  </w:pPr>
                  <w:r w:rsidRPr="00A96D5C">
                    <w:t>1.5</w:t>
                  </w:r>
                </w:p>
              </w:tc>
              <w:tc>
                <w:tcPr>
                  <w:tcW w:w="709" w:type="dxa"/>
                  <w:shd w:val="clear" w:color="auto" w:fill="auto"/>
                  <w:vAlign w:val="center"/>
                </w:tcPr>
                <w:p w14:paraId="51652A7A" w14:textId="56534FA3"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311B6CB4" w14:textId="5A3317BF"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0425FBD4" w14:textId="0BF1B3DC" w:rsidR="00184CBF" w:rsidRPr="00A96D5C" w:rsidRDefault="00184CBF" w:rsidP="00184CBF">
                  <w:pPr>
                    <w:adjustRightInd w:val="0"/>
                    <w:snapToGrid w:val="0"/>
                    <w:jc w:val="center"/>
                  </w:pPr>
                  <w:r w:rsidRPr="00A96D5C">
                    <w:rPr>
                      <w:rFonts w:hint="eastAsia"/>
                    </w:rPr>
                    <w:t>/</w:t>
                  </w:r>
                </w:p>
              </w:tc>
            </w:tr>
            <w:tr w:rsidR="00A96D5C" w:rsidRPr="00A96D5C" w14:paraId="7AF0BE57" w14:textId="77777777" w:rsidTr="00C71C0E">
              <w:trPr>
                <w:trHeight w:val="284"/>
                <w:jc w:val="center"/>
              </w:trPr>
              <w:tc>
                <w:tcPr>
                  <w:tcW w:w="721" w:type="dxa"/>
                  <w:shd w:val="clear" w:color="auto" w:fill="auto"/>
                </w:tcPr>
                <w:p w14:paraId="715AA2E4" w14:textId="6701A4A0" w:rsidR="00184CBF" w:rsidRPr="00A96D5C" w:rsidRDefault="00184CBF" w:rsidP="008E0D39">
                  <w:pPr>
                    <w:adjustRightInd w:val="0"/>
                    <w:snapToGrid w:val="0"/>
                    <w:jc w:val="center"/>
                    <w:rPr>
                      <w:szCs w:val="21"/>
                    </w:rPr>
                  </w:pPr>
                  <w:r w:rsidRPr="00A96D5C">
                    <w:t>49</w:t>
                  </w:r>
                </w:p>
              </w:tc>
              <w:tc>
                <w:tcPr>
                  <w:tcW w:w="2552" w:type="dxa"/>
                  <w:shd w:val="clear" w:color="auto" w:fill="auto"/>
                  <w:vAlign w:val="center"/>
                </w:tcPr>
                <w:p w14:paraId="3D27ED5B" w14:textId="20396E38" w:rsidR="00184CBF" w:rsidRPr="00A96D5C" w:rsidRDefault="00184CBF" w:rsidP="00C71C0E">
                  <w:pPr>
                    <w:adjustRightInd w:val="0"/>
                    <w:snapToGrid w:val="0"/>
                    <w:jc w:val="center"/>
                    <w:rPr>
                      <w:szCs w:val="21"/>
                    </w:rPr>
                  </w:pPr>
                  <w:r w:rsidRPr="00A96D5C">
                    <w:rPr>
                      <w:rFonts w:hint="eastAsia"/>
                    </w:rPr>
                    <w:t>冰水冲击试验箱</w:t>
                  </w:r>
                </w:p>
              </w:tc>
              <w:tc>
                <w:tcPr>
                  <w:tcW w:w="965" w:type="dxa"/>
                  <w:vAlign w:val="center"/>
                </w:tcPr>
                <w:p w14:paraId="3FC97E85" w14:textId="55230F08" w:rsidR="00184CBF" w:rsidRPr="00A96D5C" w:rsidRDefault="00184CBF" w:rsidP="00C71C0E">
                  <w:pPr>
                    <w:adjustRightInd w:val="0"/>
                    <w:snapToGrid w:val="0"/>
                    <w:jc w:val="center"/>
                  </w:pPr>
                  <w:r w:rsidRPr="00A96D5C">
                    <w:t>20.0</w:t>
                  </w:r>
                </w:p>
              </w:tc>
              <w:tc>
                <w:tcPr>
                  <w:tcW w:w="709" w:type="dxa"/>
                  <w:shd w:val="clear" w:color="auto" w:fill="auto"/>
                  <w:vAlign w:val="center"/>
                </w:tcPr>
                <w:p w14:paraId="30079294" w14:textId="3D04988C"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2D8EFE93" w14:textId="7522EE4C"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61C919D4" w14:textId="528DC667" w:rsidR="00184CBF" w:rsidRPr="00A96D5C" w:rsidRDefault="00184CBF" w:rsidP="00184CBF">
                  <w:pPr>
                    <w:adjustRightInd w:val="0"/>
                    <w:snapToGrid w:val="0"/>
                    <w:jc w:val="center"/>
                  </w:pPr>
                  <w:r w:rsidRPr="00A96D5C">
                    <w:rPr>
                      <w:rFonts w:hint="eastAsia"/>
                    </w:rPr>
                    <w:t>/</w:t>
                  </w:r>
                </w:p>
              </w:tc>
            </w:tr>
            <w:tr w:rsidR="00A96D5C" w:rsidRPr="00A96D5C" w14:paraId="58466FF2" w14:textId="77777777" w:rsidTr="00C71C0E">
              <w:trPr>
                <w:trHeight w:val="284"/>
                <w:jc w:val="center"/>
              </w:trPr>
              <w:tc>
                <w:tcPr>
                  <w:tcW w:w="721" w:type="dxa"/>
                  <w:shd w:val="clear" w:color="auto" w:fill="auto"/>
                </w:tcPr>
                <w:p w14:paraId="3CDE03A1" w14:textId="45156B1C" w:rsidR="00184CBF" w:rsidRPr="00A96D5C" w:rsidRDefault="00184CBF" w:rsidP="008E0D39">
                  <w:pPr>
                    <w:adjustRightInd w:val="0"/>
                    <w:snapToGrid w:val="0"/>
                    <w:jc w:val="center"/>
                    <w:rPr>
                      <w:szCs w:val="21"/>
                    </w:rPr>
                  </w:pPr>
                  <w:r w:rsidRPr="00A96D5C">
                    <w:t>50</w:t>
                  </w:r>
                </w:p>
              </w:tc>
              <w:tc>
                <w:tcPr>
                  <w:tcW w:w="2552" w:type="dxa"/>
                  <w:shd w:val="clear" w:color="auto" w:fill="auto"/>
                  <w:vAlign w:val="center"/>
                </w:tcPr>
                <w:p w14:paraId="2C3E0C62" w14:textId="56461696" w:rsidR="00184CBF" w:rsidRPr="00A96D5C" w:rsidRDefault="00184CBF" w:rsidP="00C71C0E">
                  <w:pPr>
                    <w:adjustRightInd w:val="0"/>
                    <w:snapToGrid w:val="0"/>
                    <w:jc w:val="center"/>
                    <w:rPr>
                      <w:szCs w:val="21"/>
                    </w:rPr>
                  </w:pPr>
                  <w:r w:rsidRPr="00A96D5C">
                    <w:rPr>
                      <w:rFonts w:hint="eastAsia"/>
                    </w:rPr>
                    <w:t>编程式电源</w:t>
                  </w:r>
                </w:p>
              </w:tc>
              <w:tc>
                <w:tcPr>
                  <w:tcW w:w="965" w:type="dxa"/>
                  <w:vAlign w:val="center"/>
                </w:tcPr>
                <w:p w14:paraId="636DDDB9" w14:textId="745D0940" w:rsidR="00184CBF" w:rsidRPr="00A96D5C" w:rsidRDefault="00184CBF" w:rsidP="00C71C0E">
                  <w:pPr>
                    <w:adjustRightInd w:val="0"/>
                    <w:snapToGrid w:val="0"/>
                    <w:jc w:val="center"/>
                  </w:pPr>
                  <w:r w:rsidRPr="00A96D5C">
                    <w:t>1.5</w:t>
                  </w:r>
                </w:p>
              </w:tc>
              <w:tc>
                <w:tcPr>
                  <w:tcW w:w="709" w:type="dxa"/>
                  <w:shd w:val="clear" w:color="auto" w:fill="auto"/>
                  <w:vAlign w:val="center"/>
                </w:tcPr>
                <w:p w14:paraId="08DFDF0C" w14:textId="3038C6A6"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0F7C84DD" w14:textId="4A4EBEAF"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3701B9EC" w14:textId="24014233" w:rsidR="00184CBF" w:rsidRPr="00A96D5C" w:rsidRDefault="00184CBF" w:rsidP="00184CBF">
                  <w:pPr>
                    <w:adjustRightInd w:val="0"/>
                    <w:snapToGrid w:val="0"/>
                    <w:jc w:val="center"/>
                  </w:pPr>
                  <w:r w:rsidRPr="00A96D5C">
                    <w:rPr>
                      <w:rFonts w:hint="eastAsia"/>
                    </w:rPr>
                    <w:t>/</w:t>
                  </w:r>
                </w:p>
              </w:tc>
            </w:tr>
            <w:tr w:rsidR="00A96D5C" w:rsidRPr="00A96D5C" w14:paraId="64DE8BEB" w14:textId="77777777" w:rsidTr="00C71C0E">
              <w:trPr>
                <w:trHeight w:val="284"/>
                <w:jc w:val="center"/>
              </w:trPr>
              <w:tc>
                <w:tcPr>
                  <w:tcW w:w="721" w:type="dxa"/>
                  <w:shd w:val="clear" w:color="auto" w:fill="auto"/>
                </w:tcPr>
                <w:p w14:paraId="7816C8DF" w14:textId="1C619C93" w:rsidR="00184CBF" w:rsidRPr="00A96D5C" w:rsidRDefault="00184CBF" w:rsidP="008E0D39">
                  <w:pPr>
                    <w:adjustRightInd w:val="0"/>
                    <w:snapToGrid w:val="0"/>
                    <w:jc w:val="center"/>
                    <w:rPr>
                      <w:szCs w:val="21"/>
                    </w:rPr>
                  </w:pPr>
                  <w:r w:rsidRPr="00A96D5C">
                    <w:t>51</w:t>
                  </w:r>
                </w:p>
              </w:tc>
              <w:tc>
                <w:tcPr>
                  <w:tcW w:w="2552" w:type="dxa"/>
                  <w:shd w:val="clear" w:color="auto" w:fill="auto"/>
                  <w:vAlign w:val="center"/>
                </w:tcPr>
                <w:p w14:paraId="1D2507E7" w14:textId="59DD6AD5" w:rsidR="00184CBF" w:rsidRPr="00A96D5C" w:rsidRDefault="00184CBF" w:rsidP="00C71C0E">
                  <w:pPr>
                    <w:adjustRightInd w:val="0"/>
                    <w:snapToGrid w:val="0"/>
                    <w:jc w:val="center"/>
                    <w:rPr>
                      <w:szCs w:val="21"/>
                    </w:rPr>
                  </w:pPr>
                  <w:r w:rsidRPr="00A96D5C">
                    <w:rPr>
                      <w:rFonts w:hint="eastAsia"/>
                    </w:rPr>
                    <w:t>示波器</w:t>
                  </w:r>
                </w:p>
              </w:tc>
              <w:tc>
                <w:tcPr>
                  <w:tcW w:w="965" w:type="dxa"/>
                  <w:vAlign w:val="center"/>
                </w:tcPr>
                <w:p w14:paraId="30ACEA2F" w14:textId="0D29A573" w:rsidR="00184CBF" w:rsidRPr="00A96D5C" w:rsidRDefault="00184CBF" w:rsidP="00C71C0E">
                  <w:pPr>
                    <w:adjustRightInd w:val="0"/>
                    <w:snapToGrid w:val="0"/>
                    <w:jc w:val="center"/>
                  </w:pPr>
                  <w:r w:rsidRPr="00A96D5C">
                    <w:t>1.5</w:t>
                  </w:r>
                </w:p>
              </w:tc>
              <w:tc>
                <w:tcPr>
                  <w:tcW w:w="709" w:type="dxa"/>
                  <w:shd w:val="clear" w:color="auto" w:fill="auto"/>
                  <w:vAlign w:val="center"/>
                </w:tcPr>
                <w:p w14:paraId="74A0C890" w14:textId="11BCE9C6"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573B450E" w14:textId="49F62DCB"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17D516F6" w14:textId="5F555DC4" w:rsidR="00184CBF" w:rsidRPr="00A96D5C" w:rsidRDefault="00184CBF" w:rsidP="00184CBF">
                  <w:pPr>
                    <w:adjustRightInd w:val="0"/>
                    <w:snapToGrid w:val="0"/>
                    <w:jc w:val="center"/>
                  </w:pPr>
                  <w:r w:rsidRPr="00A96D5C">
                    <w:rPr>
                      <w:rFonts w:hint="eastAsia"/>
                    </w:rPr>
                    <w:t>/</w:t>
                  </w:r>
                </w:p>
              </w:tc>
            </w:tr>
            <w:tr w:rsidR="00A96D5C" w:rsidRPr="00A96D5C" w14:paraId="0EB876D8" w14:textId="77777777" w:rsidTr="00C71C0E">
              <w:trPr>
                <w:trHeight w:val="284"/>
                <w:jc w:val="center"/>
              </w:trPr>
              <w:tc>
                <w:tcPr>
                  <w:tcW w:w="721" w:type="dxa"/>
                  <w:shd w:val="clear" w:color="auto" w:fill="auto"/>
                </w:tcPr>
                <w:p w14:paraId="62E3351F" w14:textId="67C061EE" w:rsidR="00184CBF" w:rsidRPr="00A96D5C" w:rsidRDefault="00184CBF" w:rsidP="008E0D39">
                  <w:pPr>
                    <w:adjustRightInd w:val="0"/>
                    <w:snapToGrid w:val="0"/>
                    <w:jc w:val="center"/>
                    <w:rPr>
                      <w:szCs w:val="21"/>
                    </w:rPr>
                  </w:pPr>
                  <w:r w:rsidRPr="00A96D5C">
                    <w:t>52</w:t>
                  </w:r>
                </w:p>
              </w:tc>
              <w:tc>
                <w:tcPr>
                  <w:tcW w:w="2552" w:type="dxa"/>
                  <w:shd w:val="clear" w:color="auto" w:fill="auto"/>
                  <w:vAlign w:val="center"/>
                </w:tcPr>
                <w:p w14:paraId="4179D83A" w14:textId="1E584E43" w:rsidR="00184CBF" w:rsidRPr="00A96D5C" w:rsidRDefault="00184CBF" w:rsidP="00C71C0E">
                  <w:pPr>
                    <w:adjustRightInd w:val="0"/>
                    <w:snapToGrid w:val="0"/>
                    <w:jc w:val="center"/>
                    <w:rPr>
                      <w:szCs w:val="21"/>
                    </w:rPr>
                  </w:pPr>
                  <w:r w:rsidRPr="00A96D5C">
                    <w:rPr>
                      <w:rFonts w:hint="eastAsia"/>
                    </w:rPr>
                    <w:t>ESD</w:t>
                  </w:r>
                  <w:r w:rsidRPr="00A96D5C">
                    <w:rPr>
                      <w:rFonts w:hint="eastAsia"/>
                    </w:rPr>
                    <w:t>静电测试仪</w:t>
                  </w:r>
                </w:p>
              </w:tc>
              <w:tc>
                <w:tcPr>
                  <w:tcW w:w="965" w:type="dxa"/>
                  <w:vAlign w:val="center"/>
                </w:tcPr>
                <w:p w14:paraId="7A690D79" w14:textId="1760FEDD" w:rsidR="00184CBF" w:rsidRPr="00A96D5C" w:rsidRDefault="00184CBF" w:rsidP="00C71C0E">
                  <w:pPr>
                    <w:adjustRightInd w:val="0"/>
                    <w:snapToGrid w:val="0"/>
                    <w:jc w:val="center"/>
                  </w:pPr>
                  <w:r w:rsidRPr="00A96D5C">
                    <w:t>1.5</w:t>
                  </w:r>
                </w:p>
              </w:tc>
              <w:tc>
                <w:tcPr>
                  <w:tcW w:w="709" w:type="dxa"/>
                  <w:shd w:val="clear" w:color="auto" w:fill="auto"/>
                  <w:vAlign w:val="center"/>
                </w:tcPr>
                <w:p w14:paraId="2B36C415" w14:textId="7F1E2505"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6F0D2D79" w14:textId="0447A602"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67965E9C" w14:textId="68FB0DBB" w:rsidR="00184CBF" w:rsidRPr="00A96D5C" w:rsidRDefault="00184CBF" w:rsidP="00184CBF">
                  <w:pPr>
                    <w:adjustRightInd w:val="0"/>
                    <w:snapToGrid w:val="0"/>
                    <w:jc w:val="center"/>
                  </w:pPr>
                  <w:r w:rsidRPr="00A96D5C">
                    <w:rPr>
                      <w:rFonts w:hint="eastAsia"/>
                    </w:rPr>
                    <w:t>/</w:t>
                  </w:r>
                </w:p>
              </w:tc>
            </w:tr>
            <w:tr w:rsidR="00A96D5C" w:rsidRPr="00A96D5C" w14:paraId="19C99448" w14:textId="77777777" w:rsidTr="00C71C0E">
              <w:trPr>
                <w:trHeight w:val="284"/>
                <w:jc w:val="center"/>
              </w:trPr>
              <w:tc>
                <w:tcPr>
                  <w:tcW w:w="721" w:type="dxa"/>
                  <w:shd w:val="clear" w:color="auto" w:fill="auto"/>
                </w:tcPr>
                <w:p w14:paraId="1197D03D" w14:textId="5A79DFF2" w:rsidR="00184CBF" w:rsidRPr="00A96D5C" w:rsidRDefault="00184CBF" w:rsidP="008E0D39">
                  <w:pPr>
                    <w:adjustRightInd w:val="0"/>
                    <w:snapToGrid w:val="0"/>
                    <w:jc w:val="center"/>
                    <w:rPr>
                      <w:szCs w:val="21"/>
                    </w:rPr>
                  </w:pPr>
                  <w:r w:rsidRPr="00A96D5C">
                    <w:t>53</w:t>
                  </w:r>
                </w:p>
              </w:tc>
              <w:tc>
                <w:tcPr>
                  <w:tcW w:w="2552" w:type="dxa"/>
                  <w:shd w:val="clear" w:color="auto" w:fill="auto"/>
                  <w:vAlign w:val="center"/>
                </w:tcPr>
                <w:p w14:paraId="081C7E91" w14:textId="3CBF34DC" w:rsidR="00184CBF" w:rsidRPr="00A96D5C" w:rsidRDefault="00184CBF" w:rsidP="00C71C0E">
                  <w:pPr>
                    <w:adjustRightInd w:val="0"/>
                    <w:snapToGrid w:val="0"/>
                    <w:jc w:val="center"/>
                    <w:rPr>
                      <w:szCs w:val="21"/>
                    </w:rPr>
                  </w:pPr>
                  <w:r w:rsidRPr="00A96D5C">
                    <w:rPr>
                      <w:rFonts w:hint="eastAsia"/>
                    </w:rPr>
                    <w:t>直流电源供应器</w:t>
                  </w:r>
                </w:p>
              </w:tc>
              <w:tc>
                <w:tcPr>
                  <w:tcW w:w="965" w:type="dxa"/>
                  <w:vAlign w:val="center"/>
                </w:tcPr>
                <w:p w14:paraId="48304250" w14:textId="427F2E9F" w:rsidR="00184CBF" w:rsidRPr="00A96D5C" w:rsidRDefault="00184CBF" w:rsidP="00C71C0E">
                  <w:pPr>
                    <w:adjustRightInd w:val="0"/>
                    <w:snapToGrid w:val="0"/>
                    <w:jc w:val="center"/>
                  </w:pPr>
                  <w:r w:rsidRPr="00A96D5C">
                    <w:t>6.0</w:t>
                  </w:r>
                </w:p>
              </w:tc>
              <w:tc>
                <w:tcPr>
                  <w:tcW w:w="709" w:type="dxa"/>
                  <w:shd w:val="clear" w:color="auto" w:fill="auto"/>
                  <w:vAlign w:val="center"/>
                </w:tcPr>
                <w:p w14:paraId="7E6CD565" w14:textId="242C62B4" w:rsidR="00184CBF" w:rsidRPr="00A96D5C" w:rsidRDefault="00184CBF" w:rsidP="00C71C0E">
                  <w:pPr>
                    <w:adjustRightInd w:val="0"/>
                    <w:snapToGrid w:val="0"/>
                    <w:jc w:val="center"/>
                    <w:rPr>
                      <w:rFonts w:eastAsia="Microsoft JhengHei"/>
                      <w:szCs w:val="21"/>
                    </w:rPr>
                  </w:pPr>
                  <w:r w:rsidRPr="00A96D5C">
                    <w:t>4</w:t>
                  </w:r>
                </w:p>
              </w:tc>
              <w:tc>
                <w:tcPr>
                  <w:tcW w:w="2227" w:type="dxa"/>
                  <w:vAlign w:val="center"/>
                </w:tcPr>
                <w:p w14:paraId="304377D5" w14:textId="4BB8455C"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2758EEB0" w14:textId="024A9D7F" w:rsidR="00184CBF" w:rsidRPr="00A96D5C" w:rsidRDefault="00184CBF" w:rsidP="00184CBF">
                  <w:pPr>
                    <w:adjustRightInd w:val="0"/>
                    <w:snapToGrid w:val="0"/>
                    <w:jc w:val="center"/>
                  </w:pPr>
                  <w:r w:rsidRPr="00A96D5C">
                    <w:rPr>
                      <w:rFonts w:hint="eastAsia"/>
                    </w:rPr>
                    <w:t>/</w:t>
                  </w:r>
                </w:p>
              </w:tc>
            </w:tr>
            <w:tr w:rsidR="00A96D5C" w:rsidRPr="00A96D5C" w14:paraId="0EB076F6" w14:textId="77777777" w:rsidTr="00C71C0E">
              <w:trPr>
                <w:trHeight w:val="284"/>
                <w:jc w:val="center"/>
              </w:trPr>
              <w:tc>
                <w:tcPr>
                  <w:tcW w:w="721" w:type="dxa"/>
                  <w:shd w:val="clear" w:color="auto" w:fill="auto"/>
                </w:tcPr>
                <w:p w14:paraId="5F0D6B27" w14:textId="109123C1" w:rsidR="00184CBF" w:rsidRPr="00A96D5C" w:rsidRDefault="00184CBF" w:rsidP="008E0D39">
                  <w:pPr>
                    <w:adjustRightInd w:val="0"/>
                    <w:snapToGrid w:val="0"/>
                    <w:jc w:val="center"/>
                    <w:rPr>
                      <w:szCs w:val="21"/>
                    </w:rPr>
                  </w:pPr>
                  <w:r w:rsidRPr="00A96D5C">
                    <w:t>54</w:t>
                  </w:r>
                </w:p>
              </w:tc>
              <w:tc>
                <w:tcPr>
                  <w:tcW w:w="2552" w:type="dxa"/>
                  <w:shd w:val="clear" w:color="auto" w:fill="auto"/>
                  <w:vAlign w:val="center"/>
                </w:tcPr>
                <w:p w14:paraId="20D4A025" w14:textId="3601AA3A" w:rsidR="00184CBF" w:rsidRPr="00A96D5C" w:rsidRDefault="00184CBF" w:rsidP="00C71C0E">
                  <w:pPr>
                    <w:adjustRightInd w:val="0"/>
                    <w:snapToGrid w:val="0"/>
                    <w:jc w:val="center"/>
                    <w:rPr>
                      <w:szCs w:val="21"/>
                    </w:rPr>
                  </w:pPr>
                  <w:r w:rsidRPr="00A96D5C">
                    <w:rPr>
                      <w:rFonts w:hint="eastAsia"/>
                    </w:rPr>
                    <w:t>红墨水试验</w:t>
                  </w:r>
                </w:p>
              </w:tc>
              <w:tc>
                <w:tcPr>
                  <w:tcW w:w="965" w:type="dxa"/>
                  <w:vAlign w:val="center"/>
                </w:tcPr>
                <w:p w14:paraId="18107147" w14:textId="55D35E2B" w:rsidR="00184CBF" w:rsidRPr="00A96D5C" w:rsidRDefault="00184CBF" w:rsidP="00C71C0E">
                  <w:pPr>
                    <w:adjustRightInd w:val="0"/>
                    <w:snapToGrid w:val="0"/>
                    <w:jc w:val="center"/>
                  </w:pPr>
                  <w:r w:rsidRPr="00A96D5C">
                    <w:t>1.5</w:t>
                  </w:r>
                </w:p>
              </w:tc>
              <w:tc>
                <w:tcPr>
                  <w:tcW w:w="709" w:type="dxa"/>
                  <w:shd w:val="clear" w:color="auto" w:fill="auto"/>
                  <w:vAlign w:val="center"/>
                </w:tcPr>
                <w:p w14:paraId="49D66F5C" w14:textId="28D07C1A"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427AE999" w14:textId="291CA94D"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00606FDF" w14:textId="0388CD75" w:rsidR="00184CBF" w:rsidRPr="00A96D5C" w:rsidRDefault="00184CBF" w:rsidP="00184CBF">
                  <w:pPr>
                    <w:adjustRightInd w:val="0"/>
                    <w:snapToGrid w:val="0"/>
                    <w:jc w:val="center"/>
                  </w:pPr>
                  <w:r w:rsidRPr="00A96D5C">
                    <w:rPr>
                      <w:rFonts w:hint="eastAsia"/>
                    </w:rPr>
                    <w:t>/</w:t>
                  </w:r>
                </w:p>
              </w:tc>
            </w:tr>
            <w:tr w:rsidR="00A96D5C" w:rsidRPr="00A96D5C" w14:paraId="2F5B4FD2" w14:textId="77777777" w:rsidTr="00C71C0E">
              <w:trPr>
                <w:trHeight w:val="284"/>
                <w:jc w:val="center"/>
              </w:trPr>
              <w:tc>
                <w:tcPr>
                  <w:tcW w:w="721" w:type="dxa"/>
                  <w:shd w:val="clear" w:color="auto" w:fill="auto"/>
                </w:tcPr>
                <w:p w14:paraId="68A83233" w14:textId="2B15589D" w:rsidR="00184CBF" w:rsidRPr="00A96D5C" w:rsidRDefault="00184CBF" w:rsidP="008E0D39">
                  <w:pPr>
                    <w:adjustRightInd w:val="0"/>
                    <w:snapToGrid w:val="0"/>
                    <w:jc w:val="center"/>
                    <w:rPr>
                      <w:szCs w:val="21"/>
                    </w:rPr>
                  </w:pPr>
                  <w:r w:rsidRPr="00A96D5C">
                    <w:t>55</w:t>
                  </w:r>
                </w:p>
              </w:tc>
              <w:tc>
                <w:tcPr>
                  <w:tcW w:w="2552" w:type="dxa"/>
                  <w:shd w:val="clear" w:color="auto" w:fill="auto"/>
                  <w:vAlign w:val="center"/>
                </w:tcPr>
                <w:p w14:paraId="179AB88E" w14:textId="6EB7D2C0" w:rsidR="00184CBF" w:rsidRPr="00A96D5C" w:rsidRDefault="00184CBF" w:rsidP="00C71C0E">
                  <w:pPr>
                    <w:adjustRightInd w:val="0"/>
                    <w:snapToGrid w:val="0"/>
                    <w:jc w:val="center"/>
                    <w:rPr>
                      <w:szCs w:val="21"/>
                    </w:rPr>
                  </w:pPr>
                  <w:r w:rsidRPr="00A96D5C">
                    <w:rPr>
                      <w:rFonts w:hint="eastAsia"/>
                    </w:rPr>
                    <w:t>光谱分析仪</w:t>
                  </w:r>
                </w:p>
              </w:tc>
              <w:tc>
                <w:tcPr>
                  <w:tcW w:w="965" w:type="dxa"/>
                  <w:vAlign w:val="center"/>
                </w:tcPr>
                <w:p w14:paraId="25A6D3E3" w14:textId="6135BB2C" w:rsidR="00184CBF" w:rsidRPr="00A96D5C" w:rsidRDefault="00184CBF" w:rsidP="00C71C0E">
                  <w:pPr>
                    <w:adjustRightInd w:val="0"/>
                    <w:snapToGrid w:val="0"/>
                    <w:jc w:val="center"/>
                  </w:pPr>
                  <w:r w:rsidRPr="00A96D5C">
                    <w:t>2.0</w:t>
                  </w:r>
                </w:p>
              </w:tc>
              <w:tc>
                <w:tcPr>
                  <w:tcW w:w="709" w:type="dxa"/>
                  <w:shd w:val="clear" w:color="auto" w:fill="auto"/>
                  <w:vAlign w:val="center"/>
                </w:tcPr>
                <w:p w14:paraId="0C1B7D11" w14:textId="655A7CFF"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1599A13D" w14:textId="66A136CB"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41CB4D25" w14:textId="323EBD73" w:rsidR="00184CBF" w:rsidRPr="00A96D5C" w:rsidRDefault="00184CBF" w:rsidP="00184CBF">
                  <w:pPr>
                    <w:adjustRightInd w:val="0"/>
                    <w:snapToGrid w:val="0"/>
                    <w:jc w:val="center"/>
                  </w:pPr>
                  <w:r w:rsidRPr="00A96D5C">
                    <w:rPr>
                      <w:rFonts w:hint="eastAsia"/>
                    </w:rPr>
                    <w:t>/</w:t>
                  </w:r>
                </w:p>
              </w:tc>
            </w:tr>
            <w:tr w:rsidR="00A96D5C" w:rsidRPr="00A96D5C" w14:paraId="26617F6D" w14:textId="77777777" w:rsidTr="00C71C0E">
              <w:trPr>
                <w:trHeight w:val="284"/>
                <w:jc w:val="center"/>
              </w:trPr>
              <w:tc>
                <w:tcPr>
                  <w:tcW w:w="721" w:type="dxa"/>
                  <w:shd w:val="clear" w:color="auto" w:fill="auto"/>
                </w:tcPr>
                <w:p w14:paraId="03B5C328" w14:textId="6CF54D08" w:rsidR="00184CBF" w:rsidRPr="00A96D5C" w:rsidRDefault="00184CBF" w:rsidP="008E0D39">
                  <w:pPr>
                    <w:adjustRightInd w:val="0"/>
                    <w:snapToGrid w:val="0"/>
                    <w:jc w:val="center"/>
                    <w:rPr>
                      <w:szCs w:val="21"/>
                    </w:rPr>
                  </w:pPr>
                  <w:r w:rsidRPr="00A96D5C">
                    <w:t>56</w:t>
                  </w:r>
                </w:p>
              </w:tc>
              <w:tc>
                <w:tcPr>
                  <w:tcW w:w="2552" w:type="dxa"/>
                  <w:shd w:val="clear" w:color="auto" w:fill="auto"/>
                  <w:vAlign w:val="center"/>
                </w:tcPr>
                <w:p w14:paraId="6F0C90B9" w14:textId="1D1D101B" w:rsidR="00184CBF" w:rsidRPr="00A96D5C" w:rsidRDefault="00184CBF" w:rsidP="00C71C0E">
                  <w:pPr>
                    <w:adjustRightInd w:val="0"/>
                    <w:snapToGrid w:val="0"/>
                    <w:jc w:val="center"/>
                    <w:rPr>
                      <w:szCs w:val="21"/>
                    </w:rPr>
                  </w:pPr>
                  <w:r w:rsidRPr="00A96D5C">
                    <w:rPr>
                      <w:rFonts w:hint="eastAsia"/>
                    </w:rPr>
                    <w:t>推拉力试验机</w:t>
                  </w:r>
                </w:p>
              </w:tc>
              <w:tc>
                <w:tcPr>
                  <w:tcW w:w="965" w:type="dxa"/>
                  <w:vAlign w:val="center"/>
                </w:tcPr>
                <w:p w14:paraId="5018F614" w14:textId="1CB8785E" w:rsidR="00184CBF" w:rsidRPr="00A96D5C" w:rsidRDefault="00184CBF" w:rsidP="00C71C0E">
                  <w:pPr>
                    <w:adjustRightInd w:val="0"/>
                    <w:snapToGrid w:val="0"/>
                    <w:jc w:val="center"/>
                  </w:pPr>
                  <w:r w:rsidRPr="00A96D5C">
                    <w:t>0.5</w:t>
                  </w:r>
                </w:p>
              </w:tc>
              <w:tc>
                <w:tcPr>
                  <w:tcW w:w="709" w:type="dxa"/>
                  <w:shd w:val="clear" w:color="auto" w:fill="auto"/>
                  <w:vAlign w:val="center"/>
                </w:tcPr>
                <w:p w14:paraId="68A53441" w14:textId="6BEE6B83"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24D29D66" w14:textId="03BBD860" w:rsidR="00184CBF" w:rsidRPr="00A96D5C" w:rsidRDefault="00184CBF" w:rsidP="00C71C0E">
                  <w:pPr>
                    <w:adjustRightInd w:val="0"/>
                    <w:snapToGrid w:val="0"/>
                    <w:jc w:val="center"/>
                    <w:rPr>
                      <w:rFonts w:eastAsiaTheme="minorEastAsia"/>
                      <w:szCs w:val="21"/>
                    </w:rPr>
                  </w:pPr>
                  <w:r w:rsidRPr="00A96D5C">
                    <w:rPr>
                      <w:rFonts w:hint="eastAsia"/>
                    </w:rPr>
                    <w:t>泰琪科技（苏州）</w:t>
                  </w:r>
                </w:p>
              </w:tc>
              <w:tc>
                <w:tcPr>
                  <w:tcW w:w="844" w:type="dxa"/>
                  <w:shd w:val="clear" w:color="auto" w:fill="auto"/>
                  <w:vAlign w:val="center"/>
                </w:tcPr>
                <w:p w14:paraId="3EED083A" w14:textId="2BF6BB3E" w:rsidR="00184CBF" w:rsidRPr="00A96D5C" w:rsidRDefault="00184CBF" w:rsidP="00184CBF">
                  <w:pPr>
                    <w:adjustRightInd w:val="0"/>
                    <w:snapToGrid w:val="0"/>
                    <w:jc w:val="center"/>
                  </w:pPr>
                  <w:r w:rsidRPr="00A96D5C">
                    <w:rPr>
                      <w:rFonts w:hint="eastAsia"/>
                    </w:rPr>
                    <w:t>/</w:t>
                  </w:r>
                </w:p>
              </w:tc>
            </w:tr>
            <w:tr w:rsidR="00A96D5C" w:rsidRPr="00A96D5C" w14:paraId="08025147" w14:textId="77777777" w:rsidTr="00C71C0E">
              <w:trPr>
                <w:trHeight w:val="284"/>
                <w:jc w:val="center"/>
              </w:trPr>
              <w:tc>
                <w:tcPr>
                  <w:tcW w:w="721" w:type="dxa"/>
                  <w:shd w:val="clear" w:color="auto" w:fill="auto"/>
                </w:tcPr>
                <w:p w14:paraId="483634C4" w14:textId="19992F7C" w:rsidR="00184CBF" w:rsidRPr="00A96D5C" w:rsidRDefault="00184CBF" w:rsidP="008E0D39">
                  <w:pPr>
                    <w:adjustRightInd w:val="0"/>
                    <w:snapToGrid w:val="0"/>
                    <w:jc w:val="center"/>
                    <w:rPr>
                      <w:szCs w:val="21"/>
                    </w:rPr>
                  </w:pPr>
                  <w:r w:rsidRPr="00A96D5C">
                    <w:t>57</w:t>
                  </w:r>
                </w:p>
              </w:tc>
              <w:tc>
                <w:tcPr>
                  <w:tcW w:w="2552" w:type="dxa"/>
                  <w:shd w:val="clear" w:color="auto" w:fill="auto"/>
                  <w:vAlign w:val="center"/>
                </w:tcPr>
                <w:p w14:paraId="629331CC" w14:textId="7EFF9520" w:rsidR="00184CBF" w:rsidRPr="00A96D5C" w:rsidRDefault="00184CBF" w:rsidP="00C71C0E">
                  <w:pPr>
                    <w:adjustRightInd w:val="0"/>
                    <w:snapToGrid w:val="0"/>
                    <w:jc w:val="center"/>
                    <w:rPr>
                      <w:szCs w:val="21"/>
                    </w:rPr>
                  </w:pPr>
                  <w:r w:rsidRPr="00A96D5C">
                    <w:rPr>
                      <w:rFonts w:hint="eastAsia"/>
                    </w:rPr>
                    <w:t>透光率测试仪</w:t>
                  </w:r>
                </w:p>
              </w:tc>
              <w:tc>
                <w:tcPr>
                  <w:tcW w:w="965" w:type="dxa"/>
                  <w:vAlign w:val="center"/>
                </w:tcPr>
                <w:p w14:paraId="43EA3CD8" w14:textId="349F77BA" w:rsidR="00184CBF" w:rsidRPr="00A96D5C" w:rsidRDefault="00184CBF" w:rsidP="00C71C0E">
                  <w:pPr>
                    <w:adjustRightInd w:val="0"/>
                    <w:snapToGrid w:val="0"/>
                    <w:jc w:val="center"/>
                  </w:pPr>
                  <w:r w:rsidRPr="00A96D5C">
                    <w:t>0.5</w:t>
                  </w:r>
                </w:p>
              </w:tc>
              <w:tc>
                <w:tcPr>
                  <w:tcW w:w="709" w:type="dxa"/>
                  <w:shd w:val="clear" w:color="auto" w:fill="auto"/>
                  <w:vAlign w:val="center"/>
                </w:tcPr>
                <w:p w14:paraId="0C2D0D3A" w14:textId="64C0ED10"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37612CFB" w14:textId="51BFF485"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26077AE4" w14:textId="3379FCE3" w:rsidR="00184CBF" w:rsidRPr="00A96D5C" w:rsidRDefault="00184CBF" w:rsidP="00184CBF">
                  <w:pPr>
                    <w:adjustRightInd w:val="0"/>
                    <w:snapToGrid w:val="0"/>
                    <w:jc w:val="center"/>
                  </w:pPr>
                  <w:r w:rsidRPr="00A96D5C">
                    <w:rPr>
                      <w:rFonts w:hint="eastAsia"/>
                    </w:rPr>
                    <w:t>/</w:t>
                  </w:r>
                </w:p>
              </w:tc>
            </w:tr>
            <w:tr w:rsidR="00A96D5C" w:rsidRPr="00A96D5C" w14:paraId="6E9B14B8" w14:textId="77777777" w:rsidTr="00C71C0E">
              <w:trPr>
                <w:trHeight w:val="284"/>
                <w:jc w:val="center"/>
              </w:trPr>
              <w:tc>
                <w:tcPr>
                  <w:tcW w:w="721" w:type="dxa"/>
                  <w:shd w:val="clear" w:color="auto" w:fill="auto"/>
                  <w:vAlign w:val="center"/>
                </w:tcPr>
                <w:p w14:paraId="56F76C0B" w14:textId="5BED77F0" w:rsidR="00184CBF" w:rsidRPr="00A96D5C" w:rsidRDefault="00184CBF" w:rsidP="008E0D39">
                  <w:pPr>
                    <w:adjustRightInd w:val="0"/>
                    <w:snapToGrid w:val="0"/>
                    <w:jc w:val="center"/>
                    <w:rPr>
                      <w:szCs w:val="21"/>
                    </w:rPr>
                  </w:pPr>
                  <w:r w:rsidRPr="00A96D5C">
                    <w:rPr>
                      <w:szCs w:val="21"/>
                    </w:rPr>
                    <w:t>58</w:t>
                  </w:r>
                </w:p>
              </w:tc>
              <w:tc>
                <w:tcPr>
                  <w:tcW w:w="2552" w:type="dxa"/>
                  <w:shd w:val="clear" w:color="auto" w:fill="auto"/>
                  <w:vAlign w:val="center"/>
                </w:tcPr>
                <w:p w14:paraId="6CF8CC64" w14:textId="2E08EB1B" w:rsidR="00184CBF" w:rsidRPr="00A96D5C" w:rsidRDefault="00184CBF" w:rsidP="00C71C0E">
                  <w:pPr>
                    <w:adjustRightInd w:val="0"/>
                    <w:snapToGrid w:val="0"/>
                    <w:jc w:val="center"/>
                    <w:rPr>
                      <w:szCs w:val="21"/>
                    </w:rPr>
                  </w:pPr>
                  <w:r w:rsidRPr="00A96D5C">
                    <w:rPr>
                      <w:rFonts w:hint="eastAsia"/>
                    </w:rPr>
                    <w:t>3D</w:t>
                  </w:r>
                  <w:r w:rsidRPr="00A96D5C">
                    <w:rPr>
                      <w:rFonts w:hint="eastAsia"/>
                    </w:rPr>
                    <w:t>全尺寸测量仪</w:t>
                  </w:r>
                </w:p>
              </w:tc>
              <w:tc>
                <w:tcPr>
                  <w:tcW w:w="965" w:type="dxa"/>
                  <w:vAlign w:val="center"/>
                </w:tcPr>
                <w:p w14:paraId="1FC615D6" w14:textId="58537E7D" w:rsidR="00184CBF" w:rsidRPr="00A96D5C" w:rsidRDefault="00184CBF" w:rsidP="00C71C0E">
                  <w:pPr>
                    <w:adjustRightInd w:val="0"/>
                    <w:snapToGrid w:val="0"/>
                    <w:jc w:val="center"/>
                  </w:pPr>
                  <w:r w:rsidRPr="00A96D5C">
                    <w:t>0.5</w:t>
                  </w:r>
                </w:p>
              </w:tc>
              <w:tc>
                <w:tcPr>
                  <w:tcW w:w="709" w:type="dxa"/>
                  <w:shd w:val="clear" w:color="auto" w:fill="auto"/>
                  <w:vAlign w:val="center"/>
                </w:tcPr>
                <w:p w14:paraId="0D406FD0" w14:textId="16286F08"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7C0E3375" w14:textId="61854C2C"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47D918D9" w14:textId="69E74F41" w:rsidR="00184CBF" w:rsidRPr="00A96D5C" w:rsidRDefault="00184CBF" w:rsidP="00184CBF">
                  <w:pPr>
                    <w:adjustRightInd w:val="0"/>
                    <w:snapToGrid w:val="0"/>
                    <w:jc w:val="center"/>
                  </w:pPr>
                  <w:r w:rsidRPr="00A96D5C">
                    <w:rPr>
                      <w:rFonts w:hint="eastAsia"/>
                    </w:rPr>
                    <w:t>/</w:t>
                  </w:r>
                </w:p>
              </w:tc>
            </w:tr>
            <w:tr w:rsidR="00A96D5C" w:rsidRPr="00A96D5C" w14:paraId="72386E98" w14:textId="77777777" w:rsidTr="00C71C0E">
              <w:trPr>
                <w:trHeight w:val="284"/>
                <w:jc w:val="center"/>
              </w:trPr>
              <w:tc>
                <w:tcPr>
                  <w:tcW w:w="721" w:type="dxa"/>
                  <w:shd w:val="clear" w:color="auto" w:fill="auto"/>
                </w:tcPr>
                <w:p w14:paraId="0B108D85" w14:textId="57211D0A" w:rsidR="00184CBF" w:rsidRPr="00A96D5C" w:rsidRDefault="00184CBF" w:rsidP="008E0D39">
                  <w:pPr>
                    <w:adjustRightInd w:val="0"/>
                    <w:snapToGrid w:val="0"/>
                    <w:jc w:val="center"/>
                    <w:rPr>
                      <w:szCs w:val="21"/>
                    </w:rPr>
                  </w:pPr>
                  <w:r w:rsidRPr="00A96D5C">
                    <w:t>59</w:t>
                  </w:r>
                </w:p>
              </w:tc>
              <w:tc>
                <w:tcPr>
                  <w:tcW w:w="2552" w:type="dxa"/>
                  <w:shd w:val="clear" w:color="auto" w:fill="auto"/>
                  <w:vAlign w:val="center"/>
                </w:tcPr>
                <w:p w14:paraId="1511CFDB" w14:textId="273035AA" w:rsidR="00184CBF" w:rsidRPr="00A96D5C" w:rsidRDefault="00184CBF" w:rsidP="00C71C0E">
                  <w:pPr>
                    <w:adjustRightInd w:val="0"/>
                    <w:snapToGrid w:val="0"/>
                    <w:jc w:val="center"/>
                    <w:rPr>
                      <w:szCs w:val="21"/>
                    </w:rPr>
                  </w:pPr>
                  <w:r w:rsidRPr="00A96D5C">
                    <w:rPr>
                      <w:rFonts w:hint="eastAsia"/>
                    </w:rPr>
                    <w:t>色彩照度计</w:t>
                  </w:r>
                </w:p>
              </w:tc>
              <w:tc>
                <w:tcPr>
                  <w:tcW w:w="965" w:type="dxa"/>
                  <w:vAlign w:val="center"/>
                </w:tcPr>
                <w:p w14:paraId="675FC24C" w14:textId="283855C8" w:rsidR="00184CBF" w:rsidRPr="00A96D5C" w:rsidRDefault="00184CBF" w:rsidP="00C71C0E">
                  <w:pPr>
                    <w:adjustRightInd w:val="0"/>
                    <w:snapToGrid w:val="0"/>
                    <w:jc w:val="center"/>
                  </w:pPr>
                  <w:r w:rsidRPr="00A96D5C">
                    <w:t>0.5</w:t>
                  </w:r>
                </w:p>
              </w:tc>
              <w:tc>
                <w:tcPr>
                  <w:tcW w:w="709" w:type="dxa"/>
                  <w:shd w:val="clear" w:color="auto" w:fill="auto"/>
                  <w:vAlign w:val="center"/>
                </w:tcPr>
                <w:p w14:paraId="5FADD139" w14:textId="143FA543"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2A405BF6" w14:textId="51C819E3"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0214C78F" w14:textId="69D852B1" w:rsidR="00184CBF" w:rsidRPr="00A96D5C" w:rsidRDefault="00184CBF" w:rsidP="00184CBF">
                  <w:pPr>
                    <w:adjustRightInd w:val="0"/>
                    <w:snapToGrid w:val="0"/>
                    <w:jc w:val="center"/>
                  </w:pPr>
                  <w:r w:rsidRPr="00A96D5C">
                    <w:rPr>
                      <w:rFonts w:hint="eastAsia"/>
                    </w:rPr>
                    <w:t>/</w:t>
                  </w:r>
                </w:p>
              </w:tc>
            </w:tr>
            <w:tr w:rsidR="00A96D5C" w:rsidRPr="00A96D5C" w14:paraId="1E2A9BFF" w14:textId="77777777" w:rsidTr="00C71C0E">
              <w:trPr>
                <w:trHeight w:val="284"/>
                <w:jc w:val="center"/>
              </w:trPr>
              <w:tc>
                <w:tcPr>
                  <w:tcW w:w="721" w:type="dxa"/>
                  <w:shd w:val="clear" w:color="auto" w:fill="auto"/>
                </w:tcPr>
                <w:p w14:paraId="2B02D810" w14:textId="2C63E9BE" w:rsidR="00184CBF" w:rsidRPr="00A96D5C" w:rsidRDefault="00184CBF" w:rsidP="008E0D39">
                  <w:pPr>
                    <w:adjustRightInd w:val="0"/>
                    <w:snapToGrid w:val="0"/>
                    <w:jc w:val="center"/>
                    <w:rPr>
                      <w:szCs w:val="21"/>
                    </w:rPr>
                  </w:pPr>
                  <w:r w:rsidRPr="00A96D5C">
                    <w:t>60</w:t>
                  </w:r>
                </w:p>
              </w:tc>
              <w:tc>
                <w:tcPr>
                  <w:tcW w:w="2552" w:type="dxa"/>
                  <w:shd w:val="clear" w:color="auto" w:fill="auto"/>
                  <w:vAlign w:val="center"/>
                </w:tcPr>
                <w:p w14:paraId="2727AF56" w14:textId="7F877FD7" w:rsidR="00184CBF" w:rsidRPr="00A96D5C" w:rsidRDefault="00184CBF" w:rsidP="00C71C0E">
                  <w:pPr>
                    <w:adjustRightInd w:val="0"/>
                    <w:snapToGrid w:val="0"/>
                    <w:jc w:val="center"/>
                    <w:rPr>
                      <w:szCs w:val="21"/>
                    </w:rPr>
                  </w:pPr>
                  <w:r w:rsidRPr="00A96D5C">
                    <w:rPr>
                      <w:rFonts w:hint="eastAsia"/>
                    </w:rPr>
                    <w:t>MTF</w:t>
                  </w:r>
                  <w:r w:rsidRPr="00A96D5C">
                    <w:rPr>
                      <w:rFonts w:hint="eastAsia"/>
                    </w:rPr>
                    <w:t>机</w:t>
                  </w:r>
                </w:p>
              </w:tc>
              <w:tc>
                <w:tcPr>
                  <w:tcW w:w="965" w:type="dxa"/>
                  <w:vAlign w:val="center"/>
                </w:tcPr>
                <w:p w14:paraId="387E41B2" w14:textId="68B3B961" w:rsidR="00184CBF" w:rsidRPr="00A96D5C" w:rsidRDefault="00184CBF" w:rsidP="00C71C0E">
                  <w:pPr>
                    <w:adjustRightInd w:val="0"/>
                    <w:snapToGrid w:val="0"/>
                    <w:jc w:val="center"/>
                  </w:pPr>
                  <w:r w:rsidRPr="00A96D5C">
                    <w:t>2.0</w:t>
                  </w:r>
                </w:p>
              </w:tc>
              <w:tc>
                <w:tcPr>
                  <w:tcW w:w="709" w:type="dxa"/>
                  <w:shd w:val="clear" w:color="auto" w:fill="auto"/>
                  <w:vAlign w:val="center"/>
                </w:tcPr>
                <w:p w14:paraId="5EAB2021" w14:textId="51DBA75D"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65FC835A" w14:textId="0495F482"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23480D15" w14:textId="2AE94797" w:rsidR="00184CBF" w:rsidRPr="00A96D5C" w:rsidRDefault="00184CBF" w:rsidP="00184CBF">
                  <w:pPr>
                    <w:adjustRightInd w:val="0"/>
                    <w:snapToGrid w:val="0"/>
                    <w:jc w:val="center"/>
                  </w:pPr>
                  <w:r w:rsidRPr="00A96D5C">
                    <w:rPr>
                      <w:rFonts w:hint="eastAsia"/>
                    </w:rPr>
                    <w:t>/</w:t>
                  </w:r>
                </w:p>
              </w:tc>
            </w:tr>
            <w:tr w:rsidR="00A96D5C" w:rsidRPr="00A96D5C" w14:paraId="4595C9AE" w14:textId="77777777" w:rsidTr="00C71C0E">
              <w:trPr>
                <w:trHeight w:val="284"/>
                <w:jc w:val="center"/>
              </w:trPr>
              <w:tc>
                <w:tcPr>
                  <w:tcW w:w="721" w:type="dxa"/>
                  <w:shd w:val="clear" w:color="auto" w:fill="auto"/>
                </w:tcPr>
                <w:p w14:paraId="0B19A879" w14:textId="100AE116" w:rsidR="00184CBF" w:rsidRPr="00A96D5C" w:rsidRDefault="00184CBF" w:rsidP="008E0D39">
                  <w:pPr>
                    <w:adjustRightInd w:val="0"/>
                    <w:snapToGrid w:val="0"/>
                    <w:jc w:val="center"/>
                    <w:rPr>
                      <w:szCs w:val="21"/>
                    </w:rPr>
                  </w:pPr>
                  <w:r w:rsidRPr="00A96D5C">
                    <w:t>61</w:t>
                  </w:r>
                </w:p>
              </w:tc>
              <w:tc>
                <w:tcPr>
                  <w:tcW w:w="2552" w:type="dxa"/>
                  <w:shd w:val="clear" w:color="auto" w:fill="auto"/>
                  <w:vAlign w:val="center"/>
                </w:tcPr>
                <w:p w14:paraId="7260ECB7" w14:textId="0C404715" w:rsidR="00184CBF" w:rsidRPr="00A96D5C" w:rsidRDefault="00184CBF" w:rsidP="00C71C0E">
                  <w:pPr>
                    <w:adjustRightInd w:val="0"/>
                    <w:snapToGrid w:val="0"/>
                    <w:jc w:val="center"/>
                    <w:rPr>
                      <w:szCs w:val="21"/>
                    </w:rPr>
                  </w:pPr>
                  <w:r w:rsidRPr="00A96D5C">
                    <w:t>Imatest V5.0</w:t>
                  </w:r>
                </w:p>
              </w:tc>
              <w:tc>
                <w:tcPr>
                  <w:tcW w:w="965" w:type="dxa"/>
                  <w:vAlign w:val="center"/>
                </w:tcPr>
                <w:p w14:paraId="0B66229E" w14:textId="72B06E8D" w:rsidR="00184CBF" w:rsidRPr="00A96D5C" w:rsidRDefault="00184CBF" w:rsidP="00C71C0E">
                  <w:pPr>
                    <w:adjustRightInd w:val="0"/>
                    <w:snapToGrid w:val="0"/>
                    <w:jc w:val="center"/>
                  </w:pPr>
                  <w:r w:rsidRPr="00A96D5C">
                    <w:t>1.0</w:t>
                  </w:r>
                </w:p>
              </w:tc>
              <w:tc>
                <w:tcPr>
                  <w:tcW w:w="709" w:type="dxa"/>
                  <w:shd w:val="clear" w:color="auto" w:fill="auto"/>
                  <w:vAlign w:val="center"/>
                </w:tcPr>
                <w:p w14:paraId="684ABDB8" w14:textId="758E1A45"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165D3023" w14:textId="07D1C6F1"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100C5E99" w14:textId="526C25ED" w:rsidR="00184CBF" w:rsidRPr="00A96D5C" w:rsidRDefault="00184CBF" w:rsidP="00184CBF">
                  <w:pPr>
                    <w:adjustRightInd w:val="0"/>
                    <w:snapToGrid w:val="0"/>
                    <w:jc w:val="center"/>
                  </w:pPr>
                  <w:r w:rsidRPr="00A96D5C">
                    <w:rPr>
                      <w:rFonts w:hint="eastAsia"/>
                    </w:rPr>
                    <w:t>/</w:t>
                  </w:r>
                </w:p>
              </w:tc>
            </w:tr>
            <w:tr w:rsidR="00A96D5C" w:rsidRPr="00A96D5C" w14:paraId="2DDFEF35" w14:textId="77777777" w:rsidTr="00C71C0E">
              <w:trPr>
                <w:trHeight w:val="284"/>
                <w:jc w:val="center"/>
              </w:trPr>
              <w:tc>
                <w:tcPr>
                  <w:tcW w:w="721" w:type="dxa"/>
                  <w:shd w:val="clear" w:color="auto" w:fill="auto"/>
                </w:tcPr>
                <w:p w14:paraId="6AE160E8" w14:textId="0C69D247" w:rsidR="00184CBF" w:rsidRPr="00A96D5C" w:rsidRDefault="00184CBF" w:rsidP="008E0D39">
                  <w:pPr>
                    <w:adjustRightInd w:val="0"/>
                    <w:snapToGrid w:val="0"/>
                    <w:jc w:val="center"/>
                    <w:rPr>
                      <w:szCs w:val="21"/>
                    </w:rPr>
                  </w:pPr>
                  <w:r w:rsidRPr="00A96D5C">
                    <w:t>62</w:t>
                  </w:r>
                </w:p>
              </w:tc>
              <w:tc>
                <w:tcPr>
                  <w:tcW w:w="2552" w:type="dxa"/>
                  <w:shd w:val="clear" w:color="auto" w:fill="auto"/>
                  <w:vAlign w:val="center"/>
                </w:tcPr>
                <w:p w14:paraId="634F993E" w14:textId="4B26E1D6" w:rsidR="00184CBF" w:rsidRPr="00A96D5C" w:rsidRDefault="00184CBF" w:rsidP="00C71C0E">
                  <w:pPr>
                    <w:adjustRightInd w:val="0"/>
                    <w:snapToGrid w:val="0"/>
                    <w:jc w:val="center"/>
                    <w:rPr>
                      <w:szCs w:val="21"/>
                    </w:rPr>
                  </w:pPr>
                  <w:r w:rsidRPr="00A96D5C">
                    <w:rPr>
                      <w:rFonts w:hint="eastAsia"/>
                    </w:rPr>
                    <w:t>球形标准光源系統</w:t>
                  </w:r>
                </w:p>
              </w:tc>
              <w:tc>
                <w:tcPr>
                  <w:tcW w:w="965" w:type="dxa"/>
                  <w:vAlign w:val="center"/>
                </w:tcPr>
                <w:p w14:paraId="7FB6CE30" w14:textId="6792BD6E" w:rsidR="00184CBF" w:rsidRPr="00A96D5C" w:rsidRDefault="00184CBF" w:rsidP="00C71C0E">
                  <w:pPr>
                    <w:adjustRightInd w:val="0"/>
                    <w:snapToGrid w:val="0"/>
                    <w:jc w:val="center"/>
                  </w:pPr>
                  <w:r w:rsidRPr="00A96D5C">
                    <w:t>1.0</w:t>
                  </w:r>
                </w:p>
              </w:tc>
              <w:tc>
                <w:tcPr>
                  <w:tcW w:w="709" w:type="dxa"/>
                  <w:shd w:val="clear" w:color="auto" w:fill="auto"/>
                  <w:vAlign w:val="center"/>
                </w:tcPr>
                <w:p w14:paraId="23111282" w14:textId="037A0240"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60FFBD7F" w14:textId="15C9C95F"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4E159AC9" w14:textId="19F7C62C" w:rsidR="00184CBF" w:rsidRPr="00A96D5C" w:rsidRDefault="00184CBF" w:rsidP="00184CBF">
                  <w:pPr>
                    <w:adjustRightInd w:val="0"/>
                    <w:snapToGrid w:val="0"/>
                    <w:jc w:val="center"/>
                  </w:pPr>
                  <w:r w:rsidRPr="00A96D5C">
                    <w:rPr>
                      <w:rFonts w:hint="eastAsia"/>
                    </w:rPr>
                    <w:t>/</w:t>
                  </w:r>
                </w:p>
              </w:tc>
            </w:tr>
            <w:tr w:rsidR="00A96D5C" w:rsidRPr="00A96D5C" w14:paraId="7572032C" w14:textId="77777777" w:rsidTr="00C71C0E">
              <w:trPr>
                <w:trHeight w:val="284"/>
                <w:jc w:val="center"/>
              </w:trPr>
              <w:tc>
                <w:tcPr>
                  <w:tcW w:w="721" w:type="dxa"/>
                  <w:shd w:val="clear" w:color="auto" w:fill="auto"/>
                </w:tcPr>
                <w:p w14:paraId="439284D0" w14:textId="52B493A2" w:rsidR="00184CBF" w:rsidRPr="00A96D5C" w:rsidRDefault="00184CBF" w:rsidP="008E0D39">
                  <w:pPr>
                    <w:adjustRightInd w:val="0"/>
                    <w:snapToGrid w:val="0"/>
                    <w:jc w:val="center"/>
                    <w:rPr>
                      <w:szCs w:val="21"/>
                    </w:rPr>
                  </w:pPr>
                  <w:r w:rsidRPr="00A96D5C">
                    <w:t>63</w:t>
                  </w:r>
                </w:p>
              </w:tc>
              <w:tc>
                <w:tcPr>
                  <w:tcW w:w="2552" w:type="dxa"/>
                  <w:shd w:val="clear" w:color="auto" w:fill="auto"/>
                  <w:vAlign w:val="center"/>
                </w:tcPr>
                <w:p w14:paraId="66FDF98D" w14:textId="248C65E5" w:rsidR="00184CBF" w:rsidRPr="00A96D5C" w:rsidRDefault="00184CBF" w:rsidP="00C71C0E">
                  <w:pPr>
                    <w:adjustRightInd w:val="0"/>
                    <w:snapToGrid w:val="0"/>
                    <w:jc w:val="center"/>
                    <w:rPr>
                      <w:szCs w:val="21"/>
                    </w:rPr>
                  </w:pPr>
                  <w:r w:rsidRPr="00A96D5C">
                    <w:rPr>
                      <w:rFonts w:hint="eastAsia"/>
                    </w:rPr>
                    <w:t>低照度测试机</w:t>
                  </w:r>
                </w:p>
              </w:tc>
              <w:tc>
                <w:tcPr>
                  <w:tcW w:w="965" w:type="dxa"/>
                  <w:vAlign w:val="center"/>
                </w:tcPr>
                <w:p w14:paraId="385B75D5" w14:textId="7AB50A31" w:rsidR="00184CBF" w:rsidRPr="00A96D5C" w:rsidRDefault="00184CBF" w:rsidP="00C71C0E">
                  <w:pPr>
                    <w:adjustRightInd w:val="0"/>
                    <w:snapToGrid w:val="0"/>
                    <w:jc w:val="center"/>
                  </w:pPr>
                  <w:r w:rsidRPr="00A96D5C">
                    <w:t>1.0</w:t>
                  </w:r>
                </w:p>
              </w:tc>
              <w:tc>
                <w:tcPr>
                  <w:tcW w:w="709" w:type="dxa"/>
                  <w:shd w:val="clear" w:color="auto" w:fill="auto"/>
                  <w:vAlign w:val="center"/>
                </w:tcPr>
                <w:p w14:paraId="27C43D87" w14:textId="0E54FBCE"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2E793305" w14:textId="793EEF5D"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7AA70B86" w14:textId="517A4DFD" w:rsidR="00184CBF" w:rsidRPr="00A96D5C" w:rsidRDefault="00184CBF" w:rsidP="00184CBF">
                  <w:pPr>
                    <w:adjustRightInd w:val="0"/>
                    <w:snapToGrid w:val="0"/>
                    <w:jc w:val="center"/>
                  </w:pPr>
                  <w:r w:rsidRPr="00A96D5C">
                    <w:rPr>
                      <w:rFonts w:hint="eastAsia"/>
                    </w:rPr>
                    <w:t>/</w:t>
                  </w:r>
                </w:p>
              </w:tc>
            </w:tr>
            <w:tr w:rsidR="00A96D5C" w:rsidRPr="00A96D5C" w14:paraId="1A9A71EB" w14:textId="77777777" w:rsidTr="00C71C0E">
              <w:trPr>
                <w:trHeight w:val="284"/>
                <w:jc w:val="center"/>
              </w:trPr>
              <w:tc>
                <w:tcPr>
                  <w:tcW w:w="721" w:type="dxa"/>
                  <w:shd w:val="clear" w:color="auto" w:fill="auto"/>
                </w:tcPr>
                <w:p w14:paraId="392D2E00" w14:textId="74907D46" w:rsidR="00184CBF" w:rsidRPr="00A96D5C" w:rsidRDefault="00184CBF" w:rsidP="008E0D39">
                  <w:pPr>
                    <w:adjustRightInd w:val="0"/>
                    <w:snapToGrid w:val="0"/>
                    <w:jc w:val="center"/>
                    <w:rPr>
                      <w:szCs w:val="21"/>
                    </w:rPr>
                  </w:pPr>
                  <w:r w:rsidRPr="00A96D5C">
                    <w:t>64</w:t>
                  </w:r>
                </w:p>
              </w:tc>
              <w:tc>
                <w:tcPr>
                  <w:tcW w:w="2552" w:type="dxa"/>
                  <w:shd w:val="clear" w:color="auto" w:fill="auto"/>
                  <w:vAlign w:val="center"/>
                </w:tcPr>
                <w:p w14:paraId="154A88CC" w14:textId="05F9C707" w:rsidR="00184CBF" w:rsidRPr="00A96D5C" w:rsidRDefault="00184CBF" w:rsidP="00C71C0E">
                  <w:pPr>
                    <w:adjustRightInd w:val="0"/>
                    <w:snapToGrid w:val="0"/>
                    <w:jc w:val="center"/>
                    <w:rPr>
                      <w:szCs w:val="21"/>
                    </w:rPr>
                  </w:pPr>
                  <w:r w:rsidRPr="00A96D5C">
                    <w:rPr>
                      <w:rFonts w:hint="eastAsia"/>
                    </w:rPr>
                    <w:t>低照度测光表</w:t>
                  </w:r>
                </w:p>
              </w:tc>
              <w:tc>
                <w:tcPr>
                  <w:tcW w:w="965" w:type="dxa"/>
                  <w:vAlign w:val="center"/>
                </w:tcPr>
                <w:p w14:paraId="676EC8EF" w14:textId="36B0C269" w:rsidR="00184CBF" w:rsidRPr="00A96D5C" w:rsidRDefault="00184CBF" w:rsidP="00C71C0E">
                  <w:pPr>
                    <w:adjustRightInd w:val="0"/>
                    <w:snapToGrid w:val="0"/>
                    <w:jc w:val="center"/>
                  </w:pPr>
                  <w:r w:rsidRPr="00A96D5C">
                    <w:t>1</w:t>
                  </w:r>
                  <w:r w:rsidR="00957429" w:rsidRPr="00A96D5C">
                    <w:rPr>
                      <w:rFonts w:hint="eastAsia"/>
                    </w:rPr>
                    <w:t>.</w:t>
                  </w:r>
                  <w:r w:rsidRPr="00A96D5C">
                    <w:t>0</w:t>
                  </w:r>
                </w:p>
              </w:tc>
              <w:tc>
                <w:tcPr>
                  <w:tcW w:w="709" w:type="dxa"/>
                  <w:shd w:val="clear" w:color="auto" w:fill="auto"/>
                  <w:vAlign w:val="center"/>
                </w:tcPr>
                <w:p w14:paraId="201F55F6" w14:textId="357B61E8"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6D318FBD" w14:textId="7E71C947"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2164298B" w14:textId="5C0ED21A" w:rsidR="00184CBF" w:rsidRPr="00A96D5C" w:rsidRDefault="00184CBF" w:rsidP="00184CBF">
                  <w:pPr>
                    <w:adjustRightInd w:val="0"/>
                    <w:snapToGrid w:val="0"/>
                    <w:jc w:val="center"/>
                  </w:pPr>
                  <w:r w:rsidRPr="00A96D5C">
                    <w:rPr>
                      <w:rFonts w:hint="eastAsia"/>
                    </w:rPr>
                    <w:t>/</w:t>
                  </w:r>
                </w:p>
              </w:tc>
            </w:tr>
            <w:tr w:rsidR="00A96D5C" w:rsidRPr="00A96D5C" w14:paraId="15A74E4E" w14:textId="77777777" w:rsidTr="00C71C0E">
              <w:trPr>
                <w:trHeight w:val="284"/>
                <w:jc w:val="center"/>
              </w:trPr>
              <w:tc>
                <w:tcPr>
                  <w:tcW w:w="721" w:type="dxa"/>
                  <w:shd w:val="clear" w:color="auto" w:fill="auto"/>
                </w:tcPr>
                <w:p w14:paraId="67C689C1" w14:textId="6622D4F2" w:rsidR="00184CBF" w:rsidRPr="00A96D5C" w:rsidRDefault="00184CBF" w:rsidP="008E0D39">
                  <w:pPr>
                    <w:adjustRightInd w:val="0"/>
                    <w:snapToGrid w:val="0"/>
                    <w:jc w:val="center"/>
                    <w:rPr>
                      <w:szCs w:val="21"/>
                    </w:rPr>
                  </w:pPr>
                  <w:r w:rsidRPr="00A96D5C">
                    <w:t>65</w:t>
                  </w:r>
                </w:p>
              </w:tc>
              <w:tc>
                <w:tcPr>
                  <w:tcW w:w="2552" w:type="dxa"/>
                  <w:shd w:val="clear" w:color="auto" w:fill="auto"/>
                  <w:vAlign w:val="center"/>
                </w:tcPr>
                <w:p w14:paraId="469FA3AE" w14:textId="539062CE" w:rsidR="00184CBF" w:rsidRPr="00A96D5C" w:rsidRDefault="00184CBF" w:rsidP="00C71C0E">
                  <w:pPr>
                    <w:adjustRightInd w:val="0"/>
                    <w:snapToGrid w:val="0"/>
                    <w:jc w:val="center"/>
                    <w:rPr>
                      <w:szCs w:val="21"/>
                    </w:rPr>
                  </w:pPr>
                  <w:r w:rsidRPr="00A96D5C">
                    <w:rPr>
                      <w:rFonts w:hint="eastAsia"/>
                    </w:rPr>
                    <w:t>广角</w:t>
                  </w:r>
                  <w:r w:rsidRPr="00A96D5C">
                    <w:rPr>
                      <w:rFonts w:hint="eastAsia"/>
                    </w:rPr>
                    <w:t>FOV</w:t>
                  </w:r>
                  <w:r w:rsidRPr="00A96D5C">
                    <w:rPr>
                      <w:rFonts w:hint="eastAsia"/>
                    </w:rPr>
                    <w:t>测试机</w:t>
                  </w:r>
                </w:p>
              </w:tc>
              <w:tc>
                <w:tcPr>
                  <w:tcW w:w="965" w:type="dxa"/>
                  <w:vAlign w:val="center"/>
                </w:tcPr>
                <w:p w14:paraId="755730A3" w14:textId="5967D460" w:rsidR="00184CBF" w:rsidRPr="00A96D5C" w:rsidRDefault="00184CBF" w:rsidP="00C71C0E">
                  <w:pPr>
                    <w:adjustRightInd w:val="0"/>
                    <w:snapToGrid w:val="0"/>
                    <w:jc w:val="center"/>
                  </w:pPr>
                  <w:r w:rsidRPr="00A96D5C">
                    <w:t>1.0</w:t>
                  </w:r>
                </w:p>
              </w:tc>
              <w:tc>
                <w:tcPr>
                  <w:tcW w:w="709" w:type="dxa"/>
                  <w:shd w:val="clear" w:color="auto" w:fill="auto"/>
                  <w:vAlign w:val="center"/>
                </w:tcPr>
                <w:p w14:paraId="2CF1C2AB" w14:textId="7F4B5192"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51C5F1B6" w14:textId="6E43AACB"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31D6B9EC" w14:textId="3F9F1E90" w:rsidR="00184CBF" w:rsidRPr="00A96D5C" w:rsidRDefault="00184CBF" w:rsidP="00184CBF">
                  <w:pPr>
                    <w:adjustRightInd w:val="0"/>
                    <w:snapToGrid w:val="0"/>
                    <w:jc w:val="center"/>
                  </w:pPr>
                  <w:r w:rsidRPr="00A96D5C">
                    <w:rPr>
                      <w:rFonts w:hint="eastAsia"/>
                    </w:rPr>
                    <w:t>/</w:t>
                  </w:r>
                </w:p>
              </w:tc>
            </w:tr>
            <w:tr w:rsidR="00A96D5C" w:rsidRPr="00A96D5C" w14:paraId="0D25FA71" w14:textId="77777777" w:rsidTr="00C71C0E">
              <w:trPr>
                <w:trHeight w:val="284"/>
                <w:jc w:val="center"/>
              </w:trPr>
              <w:tc>
                <w:tcPr>
                  <w:tcW w:w="721" w:type="dxa"/>
                  <w:shd w:val="clear" w:color="auto" w:fill="auto"/>
                </w:tcPr>
                <w:p w14:paraId="2AF08D88" w14:textId="6150451E" w:rsidR="00184CBF" w:rsidRPr="00A96D5C" w:rsidRDefault="00184CBF" w:rsidP="008E0D39">
                  <w:pPr>
                    <w:adjustRightInd w:val="0"/>
                    <w:snapToGrid w:val="0"/>
                    <w:jc w:val="center"/>
                    <w:rPr>
                      <w:szCs w:val="21"/>
                    </w:rPr>
                  </w:pPr>
                  <w:r w:rsidRPr="00A96D5C">
                    <w:t>66</w:t>
                  </w:r>
                </w:p>
              </w:tc>
              <w:tc>
                <w:tcPr>
                  <w:tcW w:w="2552" w:type="dxa"/>
                  <w:shd w:val="clear" w:color="auto" w:fill="auto"/>
                  <w:vAlign w:val="center"/>
                </w:tcPr>
                <w:p w14:paraId="69726E8C" w14:textId="00C2A36B" w:rsidR="00184CBF" w:rsidRPr="00A96D5C" w:rsidRDefault="00184CBF" w:rsidP="00C71C0E">
                  <w:pPr>
                    <w:adjustRightInd w:val="0"/>
                    <w:snapToGrid w:val="0"/>
                    <w:jc w:val="center"/>
                    <w:rPr>
                      <w:szCs w:val="21"/>
                    </w:rPr>
                  </w:pPr>
                  <w:r w:rsidRPr="00A96D5C">
                    <w:rPr>
                      <w:rFonts w:hint="eastAsia"/>
                    </w:rPr>
                    <w:t>光轴中心精度测试</w:t>
                  </w:r>
                </w:p>
              </w:tc>
              <w:tc>
                <w:tcPr>
                  <w:tcW w:w="965" w:type="dxa"/>
                  <w:vAlign w:val="center"/>
                </w:tcPr>
                <w:p w14:paraId="6607F063" w14:textId="087A27C3" w:rsidR="00184CBF" w:rsidRPr="00A96D5C" w:rsidRDefault="00184CBF" w:rsidP="00C71C0E">
                  <w:pPr>
                    <w:adjustRightInd w:val="0"/>
                    <w:snapToGrid w:val="0"/>
                    <w:jc w:val="center"/>
                  </w:pPr>
                  <w:r w:rsidRPr="00A96D5C">
                    <w:t>1.0</w:t>
                  </w:r>
                </w:p>
              </w:tc>
              <w:tc>
                <w:tcPr>
                  <w:tcW w:w="709" w:type="dxa"/>
                  <w:shd w:val="clear" w:color="auto" w:fill="auto"/>
                  <w:vAlign w:val="center"/>
                </w:tcPr>
                <w:p w14:paraId="599DE5A6" w14:textId="1F9CAC4B" w:rsidR="00184CBF" w:rsidRPr="00A96D5C" w:rsidRDefault="00184CBF" w:rsidP="00C71C0E">
                  <w:pPr>
                    <w:adjustRightInd w:val="0"/>
                    <w:snapToGrid w:val="0"/>
                    <w:jc w:val="center"/>
                    <w:rPr>
                      <w:rFonts w:eastAsia="Microsoft JhengHei"/>
                      <w:szCs w:val="21"/>
                    </w:rPr>
                  </w:pPr>
                  <w:r w:rsidRPr="00A96D5C">
                    <w:t>1</w:t>
                  </w:r>
                </w:p>
              </w:tc>
              <w:tc>
                <w:tcPr>
                  <w:tcW w:w="2227" w:type="dxa"/>
                  <w:vAlign w:val="center"/>
                </w:tcPr>
                <w:p w14:paraId="197FE96C" w14:textId="34FC0D48" w:rsidR="00184CBF" w:rsidRPr="00A96D5C" w:rsidRDefault="00184CBF" w:rsidP="00C71C0E">
                  <w:pPr>
                    <w:adjustRightInd w:val="0"/>
                    <w:snapToGrid w:val="0"/>
                    <w:jc w:val="center"/>
                    <w:rPr>
                      <w:rFonts w:eastAsiaTheme="minorEastAsia"/>
                      <w:szCs w:val="21"/>
                    </w:rPr>
                  </w:pPr>
                  <w:proofErr w:type="gramStart"/>
                  <w:r w:rsidRPr="00A96D5C">
                    <w:rPr>
                      <w:rFonts w:eastAsiaTheme="minorEastAsia"/>
                      <w:szCs w:val="21"/>
                    </w:rPr>
                    <w:t>舜宇</w:t>
                  </w:r>
                  <w:r w:rsidRPr="00A96D5C">
                    <w:rPr>
                      <w:rFonts w:eastAsiaTheme="minorEastAsia"/>
                      <w:szCs w:val="21"/>
                    </w:rPr>
                    <w:t>/</w:t>
                  </w:r>
                  <w:r w:rsidRPr="00A96D5C">
                    <w:rPr>
                      <w:rFonts w:eastAsiaTheme="minorEastAsia"/>
                      <w:szCs w:val="21"/>
                    </w:rPr>
                    <w:t>艾微视</w:t>
                  </w:r>
                  <w:proofErr w:type="gramEnd"/>
                </w:p>
              </w:tc>
              <w:tc>
                <w:tcPr>
                  <w:tcW w:w="844" w:type="dxa"/>
                  <w:shd w:val="clear" w:color="auto" w:fill="auto"/>
                  <w:vAlign w:val="center"/>
                </w:tcPr>
                <w:p w14:paraId="5B2A9F16" w14:textId="56646276" w:rsidR="00184CBF" w:rsidRPr="00A96D5C" w:rsidRDefault="00184CBF" w:rsidP="00184CBF">
                  <w:pPr>
                    <w:adjustRightInd w:val="0"/>
                    <w:snapToGrid w:val="0"/>
                    <w:jc w:val="center"/>
                  </w:pPr>
                  <w:r w:rsidRPr="00A96D5C">
                    <w:rPr>
                      <w:rFonts w:hint="eastAsia"/>
                    </w:rPr>
                    <w:t>/</w:t>
                  </w:r>
                </w:p>
              </w:tc>
            </w:tr>
          </w:tbl>
          <w:p w14:paraId="324A51E6" w14:textId="5332CA68" w:rsidR="00077268" w:rsidRPr="00A96D5C" w:rsidRDefault="00077268" w:rsidP="003928A1">
            <w:pPr>
              <w:pStyle w:val="af7"/>
              <w:ind w:firstLineChars="200" w:firstLine="420"/>
              <w:rPr>
                <w:sz w:val="21"/>
              </w:rPr>
            </w:pPr>
            <w:r w:rsidRPr="00A96D5C">
              <w:rPr>
                <w:rFonts w:hint="eastAsia"/>
                <w:bCs/>
                <w:sz w:val="21"/>
                <w:szCs w:val="28"/>
              </w:rPr>
              <w:t>注</w:t>
            </w:r>
            <w:r w:rsidR="00991E12" w:rsidRPr="00A96D5C">
              <w:rPr>
                <w:rFonts w:hint="eastAsia"/>
                <w:bCs/>
                <w:sz w:val="21"/>
                <w:szCs w:val="28"/>
              </w:rPr>
              <w:t>1</w:t>
            </w:r>
            <w:r w:rsidRPr="00A96D5C">
              <w:rPr>
                <w:rFonts w:hint="eastAsia"/>
                <w:bCs/>
                <w:sz w:val="21"/>
                <w:szCs w:val="28"/>
              </w:rPr>
              <w:t>：</w:t>
            </w:r>
            <w:r w:rsidR="00DE1F86" w:rsidRPr="00A96D5C">
              <w:rPr>
                <w:sz w:val="21"/>
              </w:rPr>
              <w:t>X-RAY</w:t>
            </w:r>
            <w:r w:rsidR="00DE1F86" w:rsidRPr="00A96D5C">
              <w:rPr>
                <w:rFonts w:hint="eastAsia"/>
                <w:sz w:val="21"/>
              </w:rPr>
              <w:t>等具有辐射的装置</w:t>
            </w:r>
            <w:r w:rsidRPr="00A96D5C">
              <w:rPr>
                <w:sz w:val="21"/>
              </w:rPr>
              <w:t>需另外委托有资质的单位进行环境影响评价，本次评价不对这部分内容的环境影响进行分析</w:t>
            </w:r>
            <w:r w:rsidRPr="00A96D5C">
              <w:rPr>
                <w:rFonts w:hint="eastAsia"/>
                <w:sz w:val="21"/>
              </w:rPr>
              <w:t>。</w:t>
            </w:r>
          </w:p>
          <w:p w14:paraId="5E8BEBC5" w14:textId="46AF31DD" w:rsidR="00991E12" w:rsidRPr="00A96D5C" w:rsidRDefault="00991E12" w:rsidP="00991E12">
            <w:pPr>
              <w:pStyle w:val="af7"/>
              <w:ind w:firstLineChars="200" w:firstLine="420"/>
            </w:pPr>
            <w:r w:rsidRPr="00A96D5C">
              <w:rPr>
                <w:rFonts w:hint="eastAsia"/>
                <w:sz w:val="21"/>
              </w:rPr>
              <w:t>注</w:t>
            </w:r>
            <w:r w:rsidRPr="00A96D5C">
              <w:rPr>
                <w:rFonts w:hint="eastAsia"/>
                <w:sz w:val="21"/>
              </w:rPr>
              <w:t>2</w:t>
            </w:r>
            <w:r w:rsidRPr="00A96D5C">
              <w:rPr>
                <w:rFonts w:hint="eastAsia"/>
                <w:sz w:val="21"/>
              </w:rPr>
              <w:t>：</w:t>
            </w:r>
            <w:r w:rsidR="00E2402D" w:rsidRPr="00A96D5C">
              <w:rPr>
                <w:rFonts w:hint="eastAsia"/>
                <w:sz w:val="21"/>
              </w:rPr>
              <w:t>各检测设备</w:t>
            </w:r>
            <w:r w:rsidR="00964DC6" w:rsidRPr="00A96D5C">
              <w:rPr>
                <w:rFonts w:hint="eastAsia"/>
                <w:sz w:val="21"/>
              </w:rPr>
              <w:t>用于零部件</w:t>
            </w:r>
            <w:r w:rsidR="00957429" w:rsidRPr="00A96D5C">
              <w:rPr>
                <w:rFonts w:hint="eastAsia"/>
                <w:sz w:val="21"/>
              </w:rPr>
              <w:t>物理</w:t>
            </w:r>
            <w:r w:rsidR="00964DC6" w:rsidRPr="00A96D5C">
              <w:rPr>
                <w:rFonts w:hint="eastAsia"/>
                <w:sz w:val="21"/>
              </w:rPr>
              <w:t>性能测试</w:t>
            </w:r>
            <w:r w:rsidR="00A52577" w:rsidRPr="00A96D5C">
              <w:rPr>
                <w:rFonts w:hint="eastAsia"/>
                <w:sz w:val="21"/>
              </w:rPr>
              <w:t>。</w:t>
            </w:r>
          </w:p>
          <w:p w14:paraId="7E983B89" w14:textId="77777777" w:rsidR="00DA1924" w:rsidRPr="00A96D5C" w:rsidRDefault="00DA1924" w:rsidP="00913F03">
            <w:pPr>
              <w:pStyle w:val="ad"/>
              <w:adjustRightInd w:val="0"/>
              <w:snapToGrid w:val="0"/>
              <w:spacing w:line="360" w:lineRule="auto"/>
              <w:ind w:firstLine="482"/>
              <w:rPr>
                <w:b/>
                <w:bCs/>
                <w:sz w:val="24"/>
                <w:szCs w:val="28"/>
              </w:rPr>
            </w:pPr>
            <w:r w:rsidRPr="00A96D5C">
              <w:rPr>
                <w:rFonts w:hint="eastAsia"/>
                <w:b/>
                <w:bCs/>
                <w:sz w:val="24"/>
                <w:szCs w:val="28"/>
              </w:rPr>
              <w:t>1.2.3</w:t>
            </w:r>
            <w:r w:rsidRPr="00A96D5C">
              <w:rPr>
                <w:rFonts w:hint="eastAsia"/>
                <w:b/>
                <w:bCs/>
                <w:sz w:val="24"/>
                <w:szCs w:val="28"/>
              </w:rPr>
              <w:t>主要原辅材料</w:t>
            </w:r>
          </w:p>
          <w:p w14:paraId="0EDE574D" w14:textId="02C7D588" w:rsidR="008F48F8" w:rsidRPr="00A96D5C" w:rsidRDefault="00DA1924" w:rsidP="008F48F8">
            <w:pPr>
              <w:pStyle w:val="ad"/>
              <w:adjustRightInd w:val="0"/>
              <w:snapToGrid w:val="0"/>
              <w:spacing w:line="360" w:lineRule="auto"/>
              <w:ind w:firstLine="480"/>
              <w:rPr>
                <w:sz w:val="24"/>
              </w:rPr>
            </w:pPr>
            <w:r w:rsidRPr="00A96D5C">
              <w:rPr>
                <w:rFonts w:hint="eastAsia"/>
                <w:sz w:val="24"/>
              </w:rPr>
              <w:t>本项目主要原辅材料及能源消耗清单见表</w:t>
            </w:r>
            <w:r w:rsidRPr="00A96D5C">
              <w:rPr>
                <w:rFonts w:hint="eastAsia"/>
                <w:sz w:val="24"/>
              </w:rPr>
              <w:t>1-</w:t>
            </w:r>
            <w:r w:rsidR="00D67982" w:rsidRPr="00A96D5C">
              <w:rPr>
                <w:rFonts w:hint="eastAsia"/>
                <w:sz w:val="24"/>
              </w:rPr>
              <w:t>5</w:t>
            </w:r>
            <w:r w:rsidRPr="00A96D5C">
              <w:rPr>
                <w:rFonts w:hint="eastAsia"/>
                <w:sz w:val="24"/>
              </w:rPr>
              <w:t>。</w:t>
            </w:r>
          </w:p>
          <w:p w14:paraId="4D82B5BB" w14:textId="77777777" w:rsidR="00B66260" w:rsidRPr="00A96D5C" w:rsidRDefault="00B66260" w:rsidP="00895288">
            <w:pPr>
              <w:pStyle w:val="ad"/>
              <w:adjustRightInd w:val="0"/>
              <w:snapToGrid w:val="0"/>
              <w:spacing w:line="360" w:lineRule="auto"/>
              <w:ind w:firstLineChars="0" w:firstLine="0"/>
              <w:rPr>
                <w:sz w:val="24"/>
              </w:rPr>
            </w:pPr>
          </w:p>
          <w:p w14:paraId="2A82995B" w14:textId="77777777" w:rsidR="00B66260" w:rsidRPr="00A96D5C" w:rsidRDefault="00B66260" w:rsidP="008F48F8">
            <w:pPr>
              <w:pStyle w:val="ad"/>
              <w:adjustRightInd w:val="0"/>
              <w:snapToGrid w:val="0"/>
              <w:spacing w:line="360" w:lineRule="auto"/>
              <w:ind w:firstLine="480"/>
              <w:rPr>
                <w:sz w:val="24"/>
              </w:rPr>
            </w:pPr>
          </w:p>
          <w:p w14:paraId="3D040B65" w14:textId="77777777" w:rsidR="00B66260" w:rsidRPr="00A96D5C" w:rsidRDefault="00B66260" w:rsidP="00957429">
            <w:pPr>
              <w:pStyle w:val="ad"/>
              <w:adjustRightInd w:val="0"/>
              <w:snapToGrid w:val="0"/>
              <w:spacing w:line="360" w:lineRule="auto"/>
              <w:ind w:firstLineChars="0" w:firstLine="0"/>
              <w:rPr>
                <w:sz w:val="24"/>
              </w:rPr>
            </w:pPr>
          </w:p>
          <w:p w14:paraId="3F965396" w14:textId="77777777" w:rsidR="00DA1924" w:rsidRPr="00A96D5C" w:rsidRDefault="00DA1924" w:rsidP="00DA1924">
            <w:pPr>
              <w:adjustRightInd w:val="0"/>
              <w:snapToGrid w:val="0"/>
              <w:jc w:val="center"/>
              <w:rPr>
                <w:b/>
                <w:szCs w:val="21"/>
              </w:rPr>
            </w:pPr>
            <w:r w:rsidRPr="00A96D5C">
              <w:rPr>
                <w:b/>
                <w:szCs w:val="21"/>
              </w:rPr>
              <w:lastRenderedPageBreak/>
              <w:t>表</w:t>
            </w:r>
            <w:r w:rsidRPr="00A96D5C">
              <w:rPr>
                <w:b/>
                <w:szCs w:val="21"/>
              </w:rPr>
              <w:t>1-</w:t>
            </w:r>
            <w:r w:rsidR="00D67982" w:rsidRPr="00A96D5C">
              <w:rPr>
                <w:b/>
                <w:szCs w:val="21"/>
              </w:rPr>
              <w:t>5</w:t>
            </w:r>
            <w:r w:rsidRPr="00A96D5C">
              <w:rPr>
                <w:b/>
                <w:szCs w:val="21"/>
              </w:rPr>
              <w:t xml:space="preserve">   </w:t>
            </w:r>
            <w:r w:rsidRPr="00A96D5C">
              <w:rPr>
                <w:rFonts w:hint="eastAsia"/>
                <w:b/>
                <w:szCs w:val="21"/>
              </w:rPr>
              <w:t>主要原辅材料及能源消耗情况</w:t>
            </w:r>
          </w:p>
          <w:tbl>
            <w:tblPr>
              <w:tblStyle w:val="affe"/>
              <w:tblW w:w="0" w:type="auto"/>
              <w:jc w:val="center"/>
              <w:tblLook w:val="04A0" w:firstRow="1" w:lastRow="0" w:firstColumn="1" w:lastColumn="0" w:noHBand="0" w:noVBand="1"/>
            </w:tblPr>
            <w:tblGrid>
              <w:gridCol w:w="638"/>
              <w:gridCol w:w="1982"/>
              <w:gridCol w:w="1843"/>
              <w:gridCol w:w="1559"/>
              <w:gridCol w:w="1994"/>
            </w:tblGrid>
            <w:tr w:rsidR="00A96D5C" w:rsidRPr="00A96D5C" w14:paraId="207F458C" w14:textId="2B5E8202" w:rsidTr="00064228">
              <w:trPr>
                <w:trHeight w:val="83"/>
                <w:jc w:val="center"/>
              </w:trPr>
              <w:tc>
                <w:tcPr>
                  <w:tcW w:w="638" w:type="dxa"/>
                  <w:vAlign w:val="center"/>
                </w:tcPr>
                <w:p w14:paraId="05116AC7" w14:textId="36BBA685" w:rsidR="00955C4D" w:rsidRPr="00A96D5C" w:rsidRDefault="00955C4D" w:rsidP="00655E51">
                  <w:pPr>
                    <w:adjustRightInd w:val="0"/>
                    <w:snapToGrid w:val="0"/>
                    <w:jc w:val="center"/>
                    <w:rPr>
                      <w:b/>
                      <w:szCs w:val="21"/>
                    </w:rPr>
                  </w:pPr>
                  <w:r w:rsidRPr="00A96D5C">
                    <w:rPr>
                      <w:rFonts w:hAnsi="宋体" w:hint="eastAsia"/>
                      <w:b/>
                      <w:kern w:val="0"/>
                      <w:szCs w:val="21"/>
                    </w:rPr>
                    <w:t>序号</w:t>
                  </w:r>
                </w:p>
              </w:tc>
              <w:tc>
                <w:tcPr>
                  <w:tcW w:w="1982" w:type="dxa"/>
                  <w:vAlign w:val="center"/>
                </w:tcPr>
                <w:p w14:paraId="0839FA23" w14:textId="2CE8983C" w:rsidR="00955C4D" w:rsidRPr="00A96D5C" w:rsidRDefault="00955C4D" w:rsidP="00655E51">
                  <w:pPr>
                    <w:adjustRightInd w:val="0"/>
                    <w:snapToGrid w:val="0"/>
                    <w:jc w:val="center"/>
                    <w:rPr>
                      <w:b/>
                      <w:szCs w:val="21"/>
                    </w:rPr>
                  </w:pPr>
                  <w:r w:rsidRPr="00A96D5C">
                    <w:rPr>
                      <w:rFonts w:hAnsi="宋体" w:hint="eastAsia"/>
                      <w:b/>
                      <w:kern w:val="0"/>
                      <w:szCs w:val="21"/>
                    </w:rPr>
                    <w:t>名称</w:t>
                  </w:r>
                </w:p>
              </w:tc>
              <w:tc>
                <w:tcPr>
                  <w:tcW w:w="1843" w:type="dxa"/>
                  <w:vAlign w:val="center"/>
                </w:tcPr>
                <w:p w14:paraId="4C2FD1F4" w14:textId="28A28C7A" w:rsidR="00955C4D" w:rsidRPr="00A96D5C" w:rsidRDefault="00955C4D" w:rsidP="00655E51">
                  <w:pPr>
                    <w:adjustRightInd w:val="0"/>
                    <w:snapToGrid w:val="0"/>
                    <w:jc w:val="center"/>
                    <w:rPr>
                      <w:rFonts w:hAnsi="宋体"/>
                      <w:b/>
                      <w:kern w:val="0"/>
                      <w:szCs w:val="21"/>
                    </w:rPr>
                  </w:pPr>
                  <w:r w:rsidRPr="00A96D5C">
                    <w:rPr>
                      <w:rFonts w:hAnsi="宋体" w:hint="eastAsia"/>
                      <w:b/>
                      <w:kern w:val="0"/>
                      <w:szCs w:val="21"/>
                    </w:rPr>
                    <w:t>用量</w:t>
                  </w:r>
                </w:p>
              </w:tc>
              <w:tc>
                <w:tcPr>
                  <w:tcW w:w="1559" w:type="dxa"/>
                  <w:vAlign w:val="center"/>
                </w:tcPr>
                <w:p w14:paraId="620CCF72" w14:textId="3619AD88" w:rsidR="00955C4D" w:rsidRPr="00A96D5C" w:rsidRDefault="00955C4D" w:rsidP="00655E51">
                  <w:pPr>
                    <w:adjustRightInd w:val="0"/>
                    <w:snapToGrid w:val="0"/>
                    <w:jc w:val="center"/>
                    <w:rPr>
                      <w:b/>
                      <w:szCs w:val="21"/>
                    </w:rPr>
                  </w:pPr>
                  <w:r w:rsidRPr="00A96D5C">
                    <w:rPr>
                      <w:rFonts w:hAnsi="宋体" w:hint="eastAsia"/>
                      <w:b/>
                      <w:kern w:val="0"/>
                      <w:szCs w:val="21"/>
                    </w:rPr>
                    <w:t>规格</w:t>
                  </w:r>
                </w:p>
              </w:tc>
              <w:tc>
                <w:tcPr>
                  <w:tcW w:w="1994" w:type="dxa"/>
                </w:tcPr>
                <w:p w14:paraId="63AE558D" w14:textId="42DCD9C0" w:rsidR="00955C4D" w:rsidRPr="00A96D5C" w:rsidRDefault="00955C4D" w:rsidP="00655E51">
                  <w:pPr>
                    <w:adjustRightInd w:val="0"/>
                    <w:snapToGrid w:val="0"/>
                    <w:jc w:val="center"/>
                    <w:rPr>
                      <w:rFonts w:hAnsi="宋体"/>
                      <w:b/>
                      <w:kern w:val="0"/>
                      <w:szCs w:val="21"/>
                    </w:rPr>
                  </w:pPr>
                  <w:r w:rsidRPr="00A96D5C">
                    <w:rPr>
                      <w:rFonts w:hAnsi="宋体" w:hint="eastAsia"/>
                      <w:b/>
                      <w:kern w:val="0"/>
                      <w:szCs w:val="21"/>
                    </w:rPr>
                    <w:t>备注</w:t>
                  </w:r>
                </w:p>
              </w:tc>
            </w:tr>
            <w:tr w:rsidR="00A96D5C" w:rsidRPr="00A96D5C" w14:paraId="4D8C5FFC" w14:textId="3214DF5C" w:rsidTr="00064228">
              <w:trPr>
                <w:trHeight w:val="284"/>
                <w:jc w:val="center"/>
              </w:trPr>
              <w:tc>
                <w:tcPr>
                  <w:tcW w:w="638" w:type="dxa"/>
                  <w:vAlign w:val="center"/>
                </w:tcPr>
                <w:p w14:paraId="4D9BCC5F" w14:textId="73538EA7" w:rsidR="00955C4D" w:rsidRPr="00A96D5C" w:rsidRDefault="00955C4D" w:rsidP="00435D52">
                  <w:pPr>
                    <w:adjustRightInd w:val="0"/>
                    <w:snapToGrid w:val="0"/>
                    <w:jc w:val="center"/>
                    <w:rPr>
                      <w:szCs w:val="21"/>
                    </w:rPr>
                  </w:pPr>
                  <w:r w:rsidRPr="00A96D5C">
                    <w:rPr>
                      <w:rFonts w:hAnsi="宋体" w:hint="eastAsia"/>
                      <w:kern w:val="0"/>
                      <w:szCs w:val="21"/>
                    </w:rPr>
                    <w:t>1</w:t>
                  </w:r>
                </w:p>
              </w:tc>
              <w:tc>
                <w:tcPr>
                  <w:tcW w:w="1982" w:type="dxa"/>
                  <w:vAlign w:val="center"/>
                </w:tcPr>
                <w:p w14:paraId="6CFC4169" w14:textId="49C91A67" w:rsidR="00955C4D" w:rsidRPr="00A96D5C" w:rsidRDefault="00955C4D" w:rsidP="00435D52">
                  <w:pPr>
                    <w:adjustRightInd w:val="0"/>
                    <w:snapToGrid w:val="0"/>
                    <w:jc w:val="center"/>
                    <w:rPr>
                      <w:szCs w:val="21"/>
                    </w:rPr>
                  </w:pPr>
                  <w:r w:rsidRPr="00A96D5C">
                    <w:rPr>
                      <w:rFonts w:hint="eastAsia"/>
                    </w:rPr>
                    <w:t>影像传感器</w:t>
                  </w:r>
                </w:p>
              </w:tc>
              <w:tc>
                <w:tcPr>
                  <w:tcW w:w="1843" w:type="dxa"/>
                  <w:vAlign w:val="center"/>
                </w:tcPr>
                <w:p w14:paraId="61DA4201" w14:textId="666D5E83" w:rsidR="00955C4D" w:rsidRPr="00A96D5C" w:rsidRDefault="00955C4D" w:rsidP="00435D52">
                  <w:pPr>
                    <w:adjustRightInd w:val="0"/>
                    <w:snapToGrid w:val="0"/>
                    <w:jc w:val="center"/>
                  </w:pPr>
                  <w:r w:rsidRPr="00A96D5C">
                    <w:rPr>
                      <w:rFonts w:hint="eastAsia"/>
                    </w:rPr>
                    <w:t>100</w:t>
                  </w:r>
                  <w:r w:rsidRPr="00A96D5C">
                    <w:rPr>
                      <w:rFonts w:hint="eastAsia"/>
                    </w:rPr>
                    <w:t>万个</w:t>
                  </w:r>
                  <w:r w:rsidRPr="00A96D5C">
                    <w:rPr>
                      <w:rFonts w:hint="eastAsia"/>
                    </w:rPr>
                    <w:t>/</w:t>
                  </w:r>
                  <w:r w:rsidRPr="00A96D5C">
                    <w:rPr>
                      <w:rFonts w:hint="eastAsia"/>
                    </w:rPr>
                    <w:t>年</w:t>
                  </w:r>
                </w:p>
              </w:tc>
              <w:tc>
                <w:tcPr>
                  <w:tcW w:w="1559" w:type="dxa"/>
                  <w:vAlign w:val="center"/>
                </w:tcPr>
                <w:p w14:paraId="0173ABA4" w14:textId="12230B1B" w:rsidR="00955C4D" w:rsidRPr="00A96D5C" w:rsidRDefault="00955C4D" w:rsidP="0019059C">
                  <w:pPr>
                    <w:adjustRightInd w:val="0"/>
                    <w:snapToGrid w:val="0"/>
                    <w:jc w:val="center"/>
                    <w:rPr>
                      <w:szCs w:val="21"/>
                    </w:rPr>
                  </w:pPr>
                  <w:r w:rsidRPr="00A96D5C">
                    <w:rPr>
                      <w:rFonts w:hint="eastAsia"/>
                    </w:rPr>
                    <w:t>1/4</w:t>
                  </w:r>
                  <w:r w:rsidRPr="00A96D5C">
                    <w:rPr>
                      <w:rFonts w:hint="eastAsia"/>
                    </w:rPr>
                    <w:t>，</w:t>
                  </w:r>
                  <w:r w:rsidRPr="00A96D5C">
                    <w:rPr>
                      <w:rFonts w:hint="eastAsia"/>
                    </w:rPr>
                    <w:t>1.2MP</w:t>
                  </w:r>
                </w:p>
              </w:tc>
              <w:tc>
                <w:tcPr>
                  <w:tcW w:w="1994" w:type="dxa"/>
                </w:tcPr>
                <w:p w14:paraId="65C99DCB" w14:textId="2D9A6647" w:rsidR="00955C4D" w:rsidRPr="00A96D5C" w:rsidRDefault="00955C4D" w:rsidP="00955C4D">
                  <w:pPr>
                    <w:adjustRightInd w:val="0"/>
                    <w:snapToGrid w:val="0"/>
                    <w:jc w:val="center"/>
                  </w:pPr>
                  <w:r w:rsidRPr="00A96D5C">
                    <w:rPr>
                      <w:rFonts w:hint="eastAsia"/>
                    </w:rPr>
                    <w:t>/</w:t>
                  </w:r>
                </w:p>
              </w:tc>
            </w:tr>
            <w:tr w:rsidR="00A96D5C" w:rsidRPr="00A96D5C" w14:paraId="3F0D7B91" w14:textId="02B758A1" w:rsidTr="00064228">
              <w:trPr>
                <w:trHeight w:val="284"/>
                <w:jc w:val="center"/>
              </w:trPr>
              <w:tc>
                <w:tcPr>
                  <w:tcW w:w="638" w:type="dxa"/>
                  <w:vAlign w:val="center"/>
                </w:tcPr>
                <w:p w14:paraId="1D4B233D" w14:textId="77AD9A5D" w:rsidR="00955C4D" w:rsidRPr="00A96D5C" w:rsidRDefault="00955C4D" w:rsidP="00435D52">
                  <w:pPr>
                    <w:adjustRightInd w:val="0"/>
                    <w:snapToGrid w:val="0"/>
                    <w:jc w:val="center"/>
                    <w:rPr>
                      <w:szCs w:val="21"/>
                    </w:rPr>
                  </w:pPr>
                  <w:r w:rsidRPr="00A96D5C">
                    <w:rPr>
                      <w:rFonts w:hAnsi="宋体" w:hint="eastAsia"/>
                      <w:kern w:val="0"/>
                      <w:szCs w:val="21"/>
                    </w:rPr>
                    <w:t>2</w:t>
                  </w:r>
                </w:p>
              </w:tc>
              <w:tc>
                <w:tcPr>
                  <w:tcW w:w="1982" w:type="dxa"/>
                  <w:vAlign w:val="center"/>
                </w:tcPr>
                <w:p w14:paraId="66938E2F" w14:textId="7C6CAD88" w:rsidR="00955C4D" w:rsidRPr="00A96D5C" w:rsidRDefault="00955C4D" w:rsidP="00435D52">
                  <w:pPr>
                    <w:adjustRightInd w:val="0"/>
                    <w:snapToGrid w:val="0"/>
                    <w:jc w:val="center"/>
                    <w:rPr>
                      <w:szCs w:val="21"/>
                    </w:rPr>
                  </w:pPr>
                  <w:r w:rsidRPr="00A96D5C">
                    <w:rPr>
                      <w:rFonts w:hint="eastAsia"/>
                    </w:rPr>
                    <w:t>镜头</w:t>
                  </w:r>
                </w:p>
              </w:tc>
              <w:tc>
                <w:tcPr>
                  <w:tcW w:w="1843" w:type="dxa"/>
                  <w:vAlign w:val="center"/>
                </w:tcPr>
                <w:p w14:paraId="174370BF" w14:textId="2ED8037E" w:rsidR="00955C4D" w:rsidRPr="00A96D5C" w:rsidRDefault="00955C4D" w:rsidP="00435D52">
                  <w:pPr>
                    <w:adjustRightInd w:val="0"/>
                    <w:snapToGrid w:val="0"/>
                    <w:jc w:val="center"/>
                  </w:pPr>
                  <w:r w:rsidRPr="00A96D5C">
                    <w:rPr>
                      <w:rFonts w:hint="eastAsia"/>
                    </w:rPr>
                    <w:t>100</w:t>
                  </w:r>
                  <w:r w:rsidRPr="00A96D5C">
                    <w:rPr>
                      <w:rFonts w:hint="eastAsia"/>
                    </w:rPr>
                    <w:t>万个</w:t>
                  </w:r>
                  <w:r w:rsidRPr="00A96D5C">
                    <w:rPr>
                      <w:rFonts w:hint="eastAsia"/>
                    </w:rPr>
                    <w:t>/</w:t>
                  </w:r>
                  <w:r w:rsidRPr="00A96D5C">
                    <w:rPr>
                      <w:rFonts w:hint="eastAsia"/>
                    </w:rPr>
                    <w:t>年</w:t>
                  </w:r>
                </w:p>
              </w:tc>
              <w:tc>
                <w:tcPr>
                  <w:tcW w:w="1559" w:type="dxa"/>
                  <w:vAlign w:val="center"/>
                </w:tcPr>
                <w:p w14:paraId="54F46682" w14:textId="656DD656" w:rsidR="00955C4D" w:rsidRPr="00A96D5C" w:rsidRDefault="00955C4D" w:rsidP="0019059C">
                  <w:pPr>
                    <w:adjustRightInd w:val="0"/>
                    <w:snapToGrid w:val="0"/>
                    <w:jc w:val="center"/>
                    <w:rPr>
                      <w:szCs w:val="21"/>
                    </w:rPr>
                  </w:pPr>
                  <w:r w:rsidRPr="00A96D5C">
                    <w:rPr>
                      <w:rFonts w:hint="eastAsia"/>
                    </w:rPr>
                    <w:t>2G4P/1G4P</w:t>
                  </w:r>
                </w:p>
              </w:tc>
              <w:tc>
                <w:tcPr>
                  <w:tcW w:w="1994" w:type="dxa"/>
                </w:tcPr>
                <w:p w14:paraId="4ECFD0D5" w14:textId="17528F3B" w:rsidR="00955C4D" w:rsidRPr="00A96D5C" w:rsidRDefault="00955C4D" w:rsidP="00955C4D">
                  <w:pPr>
                    <w:adjustRightInd w:val="0"/>
                    <w:snapToGrid w:val="0"/>
                    <w:jc w:val="center"/>
                  </w:pPr>
                  <w:r w:rsidRPr="00A96D5C">
                    <w:rPr>
                      <w:rFonts w:hint="eastAsia"/>
                    </w:rPr>
                    <w:t>/</w:t>
                  </w:r>
                </w:p>
              </w:tc>
            </w:tr>
            <w:tr w:rsidR="00A96D5C" w:rsidRPr="00A96D5C" w14:paraId="36211672" w14:textId="158B6C00" w:rsidTr="00064228">
              <w:trPr>
                <w:trHeight w:val="284"/>
                <w:jc w:val="center"/>
              </w:trPr>
              <w:tc>
                <w:tcPr>
                  <w:tcW w:w="638" w:type="dxa"/>
                  <w:vAlign w:val="center"/>
                </w:tcPr>
                <w:p w14:paraId="034A4A90" w14:textId="6AAFFA9C" w:rsidR="00955C4D" w:rsidRPr="00A96D5C" w:rsidRDefault="00955C4D" w:rsidP="00435D52">
                  <w:pPr>
                    <w:adjustRightInd w:val="0"/>
                    <w:snapToGrid w:val="0"/>
                    <w:jc w:val="center"/>
                    <w:rPr>
                      <w:szCs w:val="21"/>
                    </w:rPr>
                  </w:pPr>
                  <w:r w:rsidRPr="00A96D5C">
                    <w:rPr>
                      <w:rFonts w:hAnsi="宋体" w:hint="eastAsia"/>
                      <w:kern w:val="0"/>
                      <w:szCs w:val="21"/>
                    </w:rPr>
                    <w:t>3</w:t>
                  </w:r>
                </w:p>
              </w:tc>
              <w:tc>
                <w:tcPr>
                  <w:tcW w:w="1982" w:type="dxa"/>
                  <w:vAlign w:val="center"/>
                </w:tcPr>
                <w:p w14:paraId="541B2478" w14:textId="1206BCB3" w:rsidR="00955C4D" w:rsidRPr="00A96D5C" w:rsidRDefault="00955C4D" w:rsidP="00435D52">
                  <w:pPr>
                    <w:adjustRightInd w:val="0"/>
                    <w:snapToGrid w:val="0"/>
                    <w:jc w:val="center"/>
                    <w:rPr>
                      <w:szCs w:val="21"/>
                    </w:rPr>
                  </w:pPr>
                  <w:r w:rsidRPr="00A96D5C">
                    <w:rPr>
                      <w:rFonts w:hint="eastAsia"/>
                    </w:rPr>
                    <w:t>串行器</w:t>
                  </w:r>
                </w:p>
              </w:tc>
              <w:tc>
                <w:tcPr>
                  <w:tcW w:w="1843" w:type="dxa"/>
                  <w:vAlign w:val="center"/>
                </w:tcPr>
                <w:p w14:paraId="3CAE7F8A" w14:textId="17631913" w:rsidR="00955C4D" w:rsidRPr="00A96D5C" w:rsidRDefault="00955C4D" w:rsidP="00435D52">
                  <w:pPr>
                    <w:adjustRightInd w:val="0"/>
                    <w:snapToGrid w:val="0"/>
                    <w:jc w:val="center"/>
                  </w:pPr>
                  <w:r w:rsidRPr="00A96D5C">
                    <w:rPr>
                      <w:rFonts w:hint="eastAsia"/>
                    </w:rPr>
                    <w:t>100</w:t>
                  </w:r>
                  <w:r w:rsidRPr="00A96D5C">
                    <w:rPr>
                      <w:rFonts w:hint="eastAsia"/>
                    </w:rPr>
                    <w:t>万个</w:t>
                  </w:r>
                  <w:r w:rsidRPr="00A96D5C">
                    <w:rPr>
                      <w:rFonts w:hint="eastAsia"/>
                    </w:rPr>
                    <w:t>/</w:t>
                  </w:r>
                  <w:r w:rsidRPr="00A96D5C">
                    <w:rPr>
                      <w:rFonts w:hint="eastAsia"/>
                    </w:rPr>
                    <w:t>年</w:t>
                  </w:r>
                </w:p>
              </w:tc>
              <w:tc>
                <w:tcPr>
                  <w:tcW w:w="1559" w:type="dxa"/>
                  <w:vAlign w:val="center"/>
                </w:tcPr>
                <w:p w14:paraId="7731373D" w14:textId="41C47EAE" w:rsidR="00955C4D" w:rsidRPr="00A96D5C" w:rsidRDefault="00955C4D" w:rsidP="0019059C">
                  <w:pPr>
                    <w:adjustRightInd w:val="0"/>
                    <w:snapToGrid w:val="0"/>
                    <w:jc w:val="center"/>
                    <w:rPr>
                      <w:szCs w:val="21"/>
                    </w:rPr>
                  </w:pPr>
                  <w:r w:rsidRPr="00A96D5C">
                    <w:rPr>
                      <w:rFonts w:hint="eastAsia"/>
                    </w:rPr>
                    <w:t>IC</w:t>
                  </w:r>
                  <w:r w:rsidRPr="00A96D5C">
                    <w:rPr>
                      <w:rFonts w:hint="eastAsia"/>
                    </w:rPr>
                    <w:t>，</w:t>
                  </w:r>
                  <w:r w:rsidRPr="00A96D5C">
                    <w:rPr>
                      <w:rFonts w:hint="eastAsia"/>
                    </w:rPr>
                    <w:t>32TQFN</w:t>
                  </w:r>
                </w:p>
              </w:tc>
              <w:tc>
                <w:tcPr>
                  <w:tcW w:w="1994" w:type="dxa"/>
                </w:tcPr>
                <w:p w14:paraId="20BB06B5" w14:textId="554D9151" w:rsidR="00955C4D" w:rsidRPr="00A96D5C" w:rsidRDefault="00955C4D" w:rsidP="00955C4D">
                  <w:pPr>
                    <w:adjustRightInd w:val="0"/>
                    <w:snapToGrid w:val="0"/>
                    <w:jc w:val="center"/>
                  </w:pPr>
                  <w:r w:rsidRPr="00A96D5C">
                    <w:rPr>
                      <w:rFonts w:hint="eastAsia"/>
                    </w:rPr>
                    <w:t>/</w:t>
                  </w:r>
                </w:p>
              </w:tc>
            </w:tr>
            <w:tr w:rsidR="00A96D5C" w:rsidRPr="00A96D5C" w14:paraId="13BB303D" w14:textId="41FD04E7" w:rsidTr="00064228">
              <w:trPr>
                <w:trHeight w:val="284"/>
                <w:jc w:val="center"/>
              </w:trPr>
              <w:tc>
                <w:tcPr>
                  <w:tcW w:w="638" w:type="dxa"/>
                  <w:vAlign w:val="center"/>
                </w:tcPr>
                <w:p w14:paraId="2E66F3D9" w14:textId="4911F16B" w:rsidR="00955C4D" w:rsidRPr="00A96D5C" w:rsidRDefault="00955C4D" w:rsidP="00435D52">
                  <w:pPr>
                    <w:adjustRightInd w:val="0"/>
                    <w:snapToGrid w:val="0"/>
                    <w:jc w:val="center"/>
                    <w:rPr>
                      <w:szCs w:val="21"/>
                    </w:rPr>
                  </w:pPr>
                  <w:r w:rsidRPr="00A96D5C">
                    <w:rPr>
                      <w:rFonts w:hAnsi="宋体" w:hint="eastAsia"/>
                      <w:kern w:val="0"/>
                      <w:szCs w:val="21"/>
                    </w:rPr>
                    <w:t>4</w:t>
                  </w:r>
                </w:p>
              </w:tc>
              <w:tc>
                <w:tcPr>
                  <w:tcW w:w="1982" w:type="dxa"/>
                  <w:vAlign w:val="center"/>
                </w:tcPr>
                <w:p w14:paraId="3EA59CE8" w14:textId="2B328AEC" w:rsidR="00955C4D" w:rsidRPr="00A96D5C" w:rsidRDefault="00955C4D" w:rsidP="00435D52">
                  <w:pPr>
                    <w:adjustRightInd w:val="0"/>
                    <w:snapToGrid w:val="0"/>
                    <w:jc w:val="center"/>
                    <w:rPr>
                      <w:szCs w:val="21"/>
                    </w:rPr>
                  </w:pPr>
                  <w:r w:rsidRPr="00A96D5C">
                    <w:rPr>
                      <w:rFonts w:hint="eastAsia"/>
                    </w:rPr>
                    <w:t>二级管</w:t>
                  </w:r>
                </w:p>
              </w:tc>
              <w:tc>
                <w:tcPr>
                  <w:tcW w:w="1843" w:type="dxa"/>
                  <w:vAlign w:val="center"/>
                </w:tcPr>
                <w:p w14:paraId="28C4B46D" w14:textId="4FC5A31A" w:rsidR="00955C4D" w:rsidRPr="00A96D5C" w:rsidRDefault="00955C4D" w:rsidP="00435D52">
                  <w:pPr>
                    <w:adjustRightInd w:val="0"/>
                    <w:snapToGrid w:val="0"/>
                    <w:jc w:val="center"/>
                  </w:pPr>
                  <w:r w:rsidRPr="00A96D5C">
                    <w:rPr>
                      <w:rFonts w:hint="eastAsia"/>
                    </w:rPr>
                    <w:t>405</w:t>
                  </w:r>
                  <w:r w:rsidRPr="00A96D5C">
                    <w:rPr>
                      <w:rFonts w:hint="eastAsia"/>
                    </w:rPr>
                    <w:t>万个</w:t>
                  </w:r>
                  <w:r w:rsidRPr="00A96D5C">
                    <w:rPr>
                      <w:rFonts w:hint="eastAsia"/>
                    </w:rPr>
                    <w:t>/</w:t>
                  </w:r>
                  <w:r w:rsidRPr="00A96D5C">
                    <w:rPr>
                      <w:rFonts w:hint="eastAsia"/>
                    </w:rPr>
                    <w:t>年</w:t>
                  </w:r>
                </w:p>
              </w:tc>
              <w:tc>
                <w:tcPr>
                  <w:tcW w:w="1559" w:type="dxa"/>
                  <w:vAlign w:val="center"/>
                </w:tcPr>
                <w:p w14:paraId="625937B6" w14:textId="2A3CA018" w:rsidR="00955C4D" w:rsidRPr="00A96D5C" w:rsidRDefault="00955C4D" w:rsidP="0019059C">
                  <w:pPr>
                    <w:adjustRightInd w:val="0"/>
                    <w:snapToGrid w:val="0"/>
                    <w:jc w:val="center"/>
                    <w:rPr>
                      <w:szCs w:val="21"/>
                    </w:rPr>
                  </w:pPr>
                  <w:r w:rsidRPr="00A96D5C">
                    <w:rPr>
                      <w:rFonts w:hint="eastAsia"/>
                    </w:rPr>
                    <w:t>SMD</w:t>
                  </w:r>
                </w:p>
              </w:tc>
              <w:tc>
                <w:tcPr>
                  <w:tcW w:w="1994" w:type="dxa"/>
                </w:tcPr>
                <w:p w14:paraId="22B1DFC5" w14:textId="144EDDAC" w:rsidR="00955C4D" w:rsidRPr="00A96D5C" w:rsidRDefault="00955C4D" w:rsidP="00955C4D">
                  <w:pPr>
                    <w:adjustRightInd w:val="0"/>
                    <w:snapToGrid w:val="0"/>
                    <w:jc w:val="center"/>
                  </w:pPr>
                  <w:r w:rsidRPr="00A96D5C">
                    <w:rPr>
                      <w:rFonts w:hint="eastAsia"/>
                    </w:rPr>
                    <w:t>/</w:t>
                  </w:r>
                </w:p>
              </w:tc>
            </w:tr>
            <w:tr w:rsidR="00A96D5C" w:rsidRPr="00A96D5C" w14:paraId="62580F40" w14:textId="1CE257D8" w:rsidTr="00064228">
              <w:trPr>
                <w:trHeight w:val="284"/>
                <w:jc w:val="center"/>
              </w:trPr>
              <w:tc>
                <w:tcPr>
                  <w:tcW w:w="638" w:type="dxa"/>
                  <w:vAlign w:val="center"/>
                </w:tcPr>
                <w:p w14:paraId="0F3655F3" w14:textId="0D42B017" w:rsidR="00955C4D" w:rsidRPr="00A96D5C" w:rsidRDefault="00955C4D" w:rsidP="00435D52">
                  <w:pPr>
                    <w:adjustRightInd w:val="0"/>
                    <w:snapToGrid w:val="0"/>
                    <w:jc w:val="center"/>
                    <w:rPr>
                      <w:szCs w:val="21"/>
                    </w:rPr>
                  </w:pPr>
                  <w:r w:rsidRPr="00A96D5C">
                    <w:rPr>
                      <w:rFonts w:hAnsi="宋体" w:hint="eastAsia"/>
                      <w:kern w:val="0"/>
                      <w:szCs w:val="21"/>
                    </w:rPr>
                    <w:t>5</w:t>
                  </w:r>
                </w:p>
              </w:tc>
              <w:tc>
                <w:tcPr>
                  <w:tcW w:w="1982" w:type="dxa"/>
                  <w:vAlign w:val="center"/>
                </w:tcPr>
                <w:p w14:paraId="328C1130" w14:textId="4CF6857A" w:rsidR="00955C4D" w:rsidRPr="00A96D5C" w:rsidRDefault="00955C4D" w:rsidP="00435D52">
                  <w:pPr>
                    <w:adjustRightInd w:val="0"/>
                    <w:snapToGrid w:val="0"/>
                    <w:jc w:val="center"/>
                    <w:rPr>
                      <w:szCs w:val="21"/>
                    </w:rPr>
                  </w:pPr>
                  <w:r w:rsidRPr="00A96D5C">
                    <w:rPr>
                      <w:rFonts w:hint="eastAsia"/>
                    </w:rPr>
                    <w:t>电容</w:t>
                  </w:r>
                </w:p>
              </w:tc>
              <w:tc>
                <w:tcPr>
                  <w:tcW w:w="1843" w:type="dxa"/>
                  <w:vAlign w:val="center"/>
                </w:tcPr>
                <w:p w14:paraId="4E49A0EA" w14:textId="431A17F9" w:rsidR="00955C4D" w:rsidRPr="00A96D5C" w:rsidRDefault="00955C4D" w:rsidP="00435D52">
                  <w:pPr>
                    <w:adjustRightInd w:val="0"/>
                    <w:snapToGrid w:val="0"/>
                    <w:jc w:val="center"/>
                  </w:pPr>
                  <w:r w:rsidRPr="00A96D5C">
                    <w:rPr>
                      <w:rFonts w:hint="eastAsia"/>
                    </w:rPr>
                    <w:t>4050</w:t>
                  </w:r>
                  <w:r w:rsidRPr="00A96D5C">
                    <w:rPr>
                      <w:rFonts w:hint="eastAsia"/>
                    </w:rPr>
                    <w:t>万个</w:t>
                  </w:r>
                  <w:r w:rsidRPr="00A96D5C">
                    <w:rPr>
                      <w:rFonts w:hint="eastAsia"/>
                    </w:rPr>
                    <w:t>/</w:t>
                  </w:r>
                  <w:r w:rsidRPr="00A96D5C">
                    <w:rPr>
                      <w:rFonts w:hint="eastAsia"/>
                    </w:rPr>
                    <w:t>年</w:t>
                  </w:r>
                </w:p>
              </w:tc>
              <w:tc>
                <w:tcPr>
                  <w:tcW w:w="1559" w:type="dxa"/>
                  <w:vAlign w:val="center"/>
                </w:tcPr>
                <w:p w14:paraId="2F7CD083" w14:textId="72D68C1C" w:rsidR="00955C4D" w:rsidRPr="00A96D5C" w:rsidRDefault="00955C4D" w:rsidP="0019059C">
                  <w:pPr>
                    <w:adjustRightInd w:val="0"/>
                    <w:snapToGrid w:val="0"/>
                    <w:jc w:val="center"/>
                    <w:rPr>
                      <w:szCs w:val="21"/>
                    </w:rPr>
                  </w:pPr>
                  <w:r w:rsidRPr="00A96D5C">
                    <w:rPr>
                      <w:rFonts w:hint="eastAsia"/>
                    </w:rPr>
                    <w:t>0402</w:t>
                  </w:r>
                </w:p>
              </w:tc>
              <w:tc>
                <w:tcPr>
                  <w:tcW w:w="1994" w:type="dxa"/>
                </w:tcPr>
                <w:p w14:paraId="3250B3B0" w14:textId="1253C634" w:rsidR="00955C4D" w:rsidRPr="00A96D5C" w:rsidRDefault="00955C4D" w:rsidP="00955C4D">
                  <w:pPr>
                    <w:adjustRightInd w:val="0"/>
                    <w:snapToGrid w:val="0"/>
                    <w:jc w:val="center"/>
                  </w:pPr>
                  <w:r w:rsidRPr="00A96D5C">
                    <w:rPr>
                      <w:rFonts w:hint="eastAsia"/>
                    </w:rPr>
                    <w:t>/</w:t>
                  </w:r>
                </w:p>
              </w:tc>
            </w:tr>
            <w:tr w:rsidR="00A96D5C" w:rsidRPr="00A96D5C" w14:paraId="3066A612" w14:textId="5D0A45F2" w:rsidTr="00064228">
              <w:trPr>
                <w:trHeight w:val="284"/>
                <w:jc w:val="center"/>
              </w:trPr>
              <w:tc>
                <w:tcPr>
                  <w:tcW w:w="638" w:type="dxa"/>
                  <w:vAlign w:val="center"/>
                </w:tcPr>
                <w:p w14:paraId="674DE609" w14:textId="3C2DC4F8" w:rsidR="00955C4D" w:rsidRPr="00A96D5C" w:rsidRDefault="00955C4D" w:rsidP="00435D52">
                  <w:pPr>
                    <w:adjustRightInd w:val="0"/>
                    <w:snapToGrid w:val="0"/>
                    <w:jc w:val="center"/>
                    <w:rPr>
                      <w:szCs w:val="21"/>
                    </w:rPr>
                  </w:pPr>
                  <w:r w:rsidRPr="00A96D5C">
                    <w:rPr>
                      <w:rFonts w:hAnsi="宋体" w:hint="eastAsia"/>
                      <w:kern w:val="0"/>
                      <w:szCs w:val="21"/>
                    </w:rPr>
                    <w:t>6</w:t>
                  </w:r>
                </w:p>
              </w:tc>
              <w:tc>
                <w:tcPr>
                  <w:tcW w:w="1982" w:type="dxa"/>
                  <w:vAlign w:val="center"/>
                </w:tcPr>
                <w:p w14:paraId="327ED4AA" w14:textId="2E737D5E" w:rsidR="00955C4D" w:rsidRPr="00A96D5C" w:rsidRDefault="00955C4D" w:rsidP="00435D52">
                  <w:pPr>
                    <w:adjustRightInd w:val="0"/>
                    <w:snapToGrid w:val="0"/>
                    <w:jc w:val="center"/>
                    <w:rPr>
                      <w:szCs w:val="21"/>
                    </w:rPr>
                  </w:pPr>
                  <w:r w:rsidRPr="00A96D5C">
                    <w:rPr>
                      <w:rFonts w:hint="eastAsia"/>
                    </w:rPr>
                    <w:t>电感</w:t>
                  </w:r>
                </w:p>
              </w:tc>
              <w:tc>
                <w:tcPr>
                  <w:tcW w:w="1843" w:type="dxa"/>
                  <w:vAlign w:val="center"/>
                </w:tcPr>
                <w:p w14:paraId="4C652B50" w14:textId="5B168DC3" w:rsidR="00955C4D" w:rsidRPr="00A96D5C" w:rsidRDefault="00955C4D" w:rsidP="00435D52">
                  <w:pPr>
                    <w:adjustRightInd w:val="0"/>
                    <w:snapToGrid w:val="0"/>
                    <w:jc w:val="center"/>
                  </w:pPr>
                  <w:r w:rsidRPr="00A96D5C">
                    <w:rPr>
                      <w:rFonts w:hint="eastAsia"/>
                    </w:rPr>
                    <w:t>648</w:t>
                  </w:r>
                  <w:r w:rsidRPr="00A96D5C">
                    <w:rPr>
                      <w:rFonts w:hint="eastAsia"/>
                    </w:rPr>
                    <w:t>万个</w:t>
                  </w:r>
                  <w:r w:rsidRPr="00A96D5C">
                    <w:rPr>
                      <w:rFonts w:hint="eastAsia"/>
                    </w:rPr>
                    <w:t>/</w:t>
                  </w:r>
                  <w:r w:rsidRPr="00A96D5C">
                    <w:rPr>
                      <w:rFonts w:hint="eastAsia"/>
                    </w:rPr>
                    <w:t>年</w:t>
                  </w:r>
                </w:p>
              </w:tc>
              <w:tc>
                <w:tcPr>
                  <w:tcW w:w="1559" w:type="dxa"/>
                  <w:vAlign w:val="center"/>
                </w:tcPr>
                <w:p w14:paraId="1D99CD53" w14:textId="2BCA14BF" w:rsidR="00955C4D" w:rsidRPr="00A96D5C" w:rsidRDefault="00955C4D" w:rsidP="0019059C">
                  <w:pPr>
                    <w:adjustRightInd w:val="0"/>
                    <w:snapToGrid w:val="0"/>
                    <w:jc w:val="center"/>
                  </w:pPr>
                  <w:r w:rsidRPr="00A96D5C">
                    <w:rPr>
                      <w:rFonts w:hint="eastAsia"/>
                    </w:rPr>
                    <w:t>40</w:t>
                  </w:r>
                </w:p>
              </w:tc>
              <w:tc>
                <w:tcPr>
                  <w:tcW w:w="1994" w:type="dxa"/>
                </w:tcPr>
                <w:p w14:paraId="6E2A3B0A" w14:textId="12BD0C02" w:rsidR="00955C4D" w:rsidRPr="00A96D5C" w:rsidRDefault="00955C4D" w:rsidP="00955C4D">
                  <w:pPr>
                    <w:adjustRightInd w:val="0"/>
                    <w:snapToGrid w:val="0"/>
                    <w:jc w:val="center"/>
                  </w:pPr>
                  <w:r w:rsidRPr="00A96D5C">
                    <w:rPr>
                      <w:rFonts w:hint="eastAsia"/>
                    </w:rPr>
                    <w:t>/</w:t>
                  </w:r>
                </w:p>
              </w:tc>
            </w:tr>
            <w:tr w:rsidR="00A96D5C" w:rsidRPr="00A96D5C" w14:paraId="6E6A8A28" w14:textId="6527DE93" w:rsidTr="00064228">
              <w:trPr>
                <w:trHeight w:val="284"/>
                <w:jc w:val="center"/>
              </w:trPr>
              <w:tc>
                <w:tcPr>
                  <w:tcW w:w="638" w:type="dxa"/>
                  <w:vAlign w:val="center"/>
                </w:tcPr>
                <w:p w14:paraId="6CFDCDDD" w14:textId="1DFD7F89" w:rsidR="00955C4D" w:rsidRPr="00A96D5C" w:rsidRDefault="00955C4D" w:rsidP="00435D52">
                  <w:pPr>
                    <w:adjustRightInd w:val="0"/>
                    <w:snapToGrid w:val="0"/>
                    <w:jc w:val="center"/>
                    <w:rPr>
                      <w:szCs w:val="21"/>
                    </w:rPr>
                  </w:pPr>
                  <w:r w:rsidRPr="00A96D5C">
                    <w:t>7</w:t>
                  </w:r>
                </w:p>
              </w:tc>
              <w:tc>
                <w:tcPr>
                  <w:tcW w:w="1982" w:type="dxa"/>
                  <w:vAlign w:val="center"/>
                </w:tcPr>
                <w:p w14:paraId="5FCF8282" w14:textId="5A0F590A" w:rsidR="00955C4D" w:rsidRPr="00A96D5C" w:rsidRDefault="00955C4D" w:rsidP="00435D52">
                  <w:pPr>
                    <w:adjustRightInd w:val="0"/>
                    <w:snapToGrid w:val="0"/>
                    <w:jc w:val="center"/>
                    <w:rPr>
                      <w:szCs w:val="21"/>
                    </w:rPr>
                  </w:pPr>
                  <w:r w:rsidRPr="00A96D5C">
                    <w:rPr>
                      <w:rFonts w:hint="eastAsia"/>
                    </w:rPr>
                    <w:t>电阻</w:t>
                  </w:r>
                </w:p>
              </w:tc>
              <w:tc>
                <w:tcPr>
                  <w:tcW w:w="1843" w:type="dxa"/>
                  <w:vAlign w:val="center"/>
                </w:tcPr>
                <w:p w14:paraId="6454EE85" w14:textId="17B50F32" w:rsidR="00955C4D" w:rsidRPr="00A96D5C" w:rsidRDefault="00955C4D" w:rsidP="00435D52">
                  <w:pPr>
                    <w:adjustRightInd w:val="0"/>
                    <w:snapToGrid w:val="0"/>
                    <w:jc w:val="center"/>
                  </w:pPr>
                  <w:r w:rsidRPr="00A96D5C">
                    <w:rPr>
                      <w:rFonts w:hint="eastAsia"/>
                    </w:rPr>
                    <w:t>4860</w:t>
                  </w:r>
                  <w:r w:rsidRPr="00A96D5C">
                    <w:rPr>
                      <w:rFonts w:hint="eastAsia"/>
                    </w:rPr>
                    <w:t>万个</w:t>
                  </w:r>
                  <w:r w:rsidRPr="00A96D5C">
                    <w:rPr>
                      <w:rFonts w:hint="eastAsia"/>
                    </w:rPr>
                    <w:t>/</w:t>
                  </w:r>
                  <w:r w:rsidRPr="00A96D5C">
                    <w:rPr>
                      <w:rFonts w:hint="eastAsia"/>
                    </w:rPr>
                    <w:t>年</w:t>
                  </w:r>
                </w:p>
              </w:tc>
              <w:tc>
                <w:tcPr>
                  <w:tcW w:w="1559" w:type="dxa"/>
                  <w:vAlign w:val="center"/>
                </w:tcPr>
                <w:p w14:paraId="2CEBD581" w14:textId="028A9F8F" w:rsidR="00955C4D" w:rsidRPr="00A96D5C" w:rsidRDefault="00955C4D" w:rsidP="0019059C">
                  <w:pPr>
                    <w:adjustRightInd w:val="0"/>
                    <w:snapToGrid w:val="0"/>
                    <w:jc w:val="center"/>
                  </w:pPr>
                  <w:r w:rsidRPr="00A96D5C">
                    <w:rPr>
                      <w:rFonts w:hint="eastAsia"/>
                    </w:rPr>
                    <w:t>0402</w:t>
                  </w:r>
                </w:p>
              </w:tc>
              <w:tc>
                <w:tcPr>
                  <w:tcW w:w="1994" w:type="dxa"/>
                </w:tcPr>
                <w:p w14:paraId="4592957A" w14:textId="79825B9A" w:rsidR="00955C4D" w:rsidRPr="00A96D5C" w:rsidRDefault="00955C4D" w:rsidP="00955C4D">
                  <w:pPr>
                    <w:adjustRightInd w:val="0"/>
                    <w:snapToGrid w:val="0"/>
                    <w:jc w:val="center"/>
                  </w:pPr>
                  <w:r w:rsidRPr="00A96D5C">
                    <w:rPr>
                      <w:rFonts w:hint="eastAsia"/>
                    </w:rPr>
                    <w:t>/</w:t>
                  </w:r>
                </w:p>
              </w:tc>
            </w:tr>
            <w:tr w:rsidR="00A96D5C" w:rsidRPr="00A96D5C" w14:paraId="4A53D791" w14:textId="237D4EA0" w:rsidTr="00064228">
              <w:trPr>
                <w:trHeight w:val="284"/>
                <w:jc w:val="center"/>
              </w:trPr>
              <w:tc>
                <w:tcPr>
                  <w:tcW w:w="638" w:type="dxa"/>
                  <w:vAlign w:val="center"/>
                </w:tcPr>
                <w:p w14:paraId="084307A3" w14:textId="5ABD5C32" w:rsidR="00955C4D" w:rsidRPr="00A96D5C" w:rsidRDefault="00955C4D" w:rsidP="00435D52">
                  <w:pPr>
                    <w:adjustRightInd w:val="0"/>
                    <w:snapToGrid w:val="0"/>
                    <w:jc w:val="center"/>
                    <w:rPr>
                      <w:szCs w:val="21"/>
                    </w:rPr>
                  </w:pPr>
                  <w:r w:rsidRPr="00A96D5C">
                    <w:t>8</w:t>
                  </w:r>
                </w:p>
              </w:tc>
              <w:tc>
                <w:tcPr>
                  <w:tcW w:w="1982" w:type="dxa"/>
                  <w:vAlign w:val="center"/>
                </w:tcPr>
                <w:p w14:paraId="0E88A94C" w14:textId="2AA93788" w:rsidR="00955C4D" w:rsidRPr="00A96D5C" w:rsidRDefault="00955C4D" w:rsidP="00435D52">
                  <w:pPr>
                    <w:adjustRightInd w:val="0"/>
                    <w:snapToGrid w:val="0"/>
                    <w:jc w:val="center"/>
                    <w:rPr>
                      <w:szCs w:val="21"/>
                    </w:rPr>
                  </w:pPr>
                  <w:r w:rsidRPr="00A96D5C">
                    <w:rPr>
                      <w:rFonts w:hint="eastAsia"/>
                    </w:rPr>
                    <w:t>稳压芯片</w:t>
                  </w:r>
                </w:p>
              </w:tc>
              <w:tc>
                <w:tcPr>
                  <w:tcW w:w="1843" w:type="dxa"/>
                  <w:vAlign w:val="center"/>
                </w:tcPr>
                <w:p w14:paraId="619D045B" w14:textId="69D7C670" w:rsidR="00955C4D" w:rsidRPr="00A96D5C" w:rsidRDefault="00955C4D" w:rsidP="00435D52">
                  <w:pPr>
                    <w:adjustRightInd w:val="0"/>
                    <w:snapToGrid w:val="0"/>
                    <w:jc w:val="center"/>
                  </w:pPr>
                  <w:r w:rsidRPr="00A96D5C">
                    <w:rPr>
                      <w:rFonts w:hint="eastAsia"/>
                    </w:rPr>
                    <w:t>100</w:t>
                  </w:r>
                  <w:r w:rsidRPr="00A96D5C">
                    <w:rPr>
                      <w:rFonts w:hint="eastAsia"/>
                    </w:rPr>
                    <w:t>万个</w:t>
                  </w:r>
                  <w:r w:rsidRPr="00A96D5C">
                    <w:rPr>
                      <w:rFonts w:hint="eastAsia"/>
                    </w:rPr>
                    <w:t>/</w:t>
                  </w:r>
                  <w:r w:rsidRPr="00A96D5C">
                    <w:rPr>
                      <w:rFonts w:hint="eastAsia"/>
                    </w:rPr>
                    <w:t>年</w:t>
                  </w:r>
                </w:p>
              </w:tc>
              <w:tc>
                <w:tcPr>
                  <w:tcW w:w="1559" w:type="dxa"/>
                  <w:vAlign w:val="center"/>
                </w:tcPr>
                <w:p w14:paraId="6B26CB58" w14:textId="1B17DEF5" w:rsidR="00955C4D" w:rsidRPr="00A96D5C" w:rsidRDefault="00955C4D" w:rsidP="0019059C">
                  <w:pPr>
                    <w:adjustRightInd w:val="0"/>
                    <w:snapToGrid w:val="0"/>
                    <w:jc w:val="center"/>
                  </w:pPr>
                  <w:r w:rsidRPr="00A96D5C">
                    <w:rPr>
                      <w:rFonts w:hint="eastAsia"/>
                    </w:rPr>
                    <w:t>LDO</w:t>
                  </w:r>
                </w:p>
              </w:tc>
              <w:tc>
                <w:tcPr>
                  <w:tcW w:w="1994" w:type="dxa"/>
                </w:tcPr>
                <w:p w14:paraId="193E19C8" w14:textId="1901099A" w:rsidR="00955C4D" w:rsidRPr="00A96D5C" w:rsidRDefault="00955C4D" w:rsidP="00955C4D">
                  <w:pPr>
                    <w:adjustRightInd w:val="0"/>
                    <w:snapToGrid w:val="0"/>
                    <w:jc w:val="center"/>
                  </w:pPr>
                  <w:r w:rsidRPr="00A96D5C">
                    <w:rPr>
                      <w:rFonts w:hint="eastAsia"/>
                    </w:rPr>
                    <w:t>/</w:t>
                  </w:r>
                </w:p>
              </w:tc>
            </w:tr>
            <w:tr w:rsidR="00A96D5C" w:rsidRPr="00A96D5C" w14:paraId="76C85D35" w14:textId="7E6FD655" w:rsidTr="00064228">
              <w:trPr>
                <w:trHeight w:val="284"/>
                <w:jc w:val="center"/>
              </w:trPr>
              <w:tc>
                <w:tcPr>
                  <w:tcW w:w="638" w:type="dxa"/>
                  <w:vAlign w:val="center"/>
                </w:tcPr>
                <w:p w14:paraId="0D81C566" w14:textId="2BDA52F9" w:rsidR="00955C4D" w:rsidRPr="00A96D5C" w:rsidRDefault="00955C4D" w:rsidP="00435D52">
                  <w:pPr>
                    <w:adjustRightInd w:val="0"/>
                    <w:snapToGrid w:val="0"/>
                    <w:jc w:val="center"/>
                    <w:rPr>
                      <w:szCs w:val="21"/>
                    </w:rPr>
                  </w:pPr>
                  <w:r w:rsidRPr="00A96D5C">
                    <w:t>9</w:t>
                  </w:r>
                </w:p>
              </w:tc>
              <w:tc>
                <w:tcPr>
                  <w:tcW w:w="1982" w:type="dxa"/>
                  <w:vAlign w:val="center"/>
                </w:tcPr>
                <w:p w14:paraId="467E86DD" w14:textId="37FDCABE" w:rsidR="00955C4D" w:rsidRPr="00A96D5C" w:rsidRDefault="00955C4D" w:rsidP="00435D52">
                  <w:pPr>
                    <w:adjustRightInd w:val="0"/>
                    <w:snapToGrid w:val="0"/>
                    <w:jc w:val="center"/>
                    <w:rPr>
                      <w:szCs w:val="21"/>
                    </w:rPr>
                  </w:pPr>
                  <w:r w:rsidRPr="00A96D5C">
                    <w:rPr>
                      <w:rFonts w:hint="eastAsia"/>
                    </w:rPr>
                    <w:t>存储器</w:t>
                  </w:r>
                </w:p>
              </w:tc>
              <w:tc>
                <w:tcPr>
                  <w:tcW w:w="1843" w:type="dxa"/>
                  <w:vAlign w:val="center"/>
                </w:tcPr>
                <w:p w14:paraId="6F63EE5C" w14:textId="01F89E20" w:rsidR="00955C4D" w:rsidRPr="00A96D5C" w:rsidRDefault="00955C4D" w:rsidP="00435D52">
                  <w:pPr>
                    <w:adjustRightInd w:val="0"/>
                    <w:snapToGrid w:val="0"/>
                    <w:jc w:val="center"/>
                  </w:pPr>
                  <w:r w:rsidRPr="00A96D5C">
                    <w:rPr>
                      <w:rFonts w:hint="eastAsia"/>
                    </w:rPr>
                    <w:t>100</w:t>
                  </w:r>
                  <w:r w:rsidRPr="00A96D5C">
                    <w:rPr>
                      <w:rFonts w:hint="eastAsia"/>
                    </w:rPr>
                    <w:t>万个</w:t>
                  </w:r>
                  <w:r w:rsidRPr="00A96D5C">
                    <w:rPr>
                      <w:rFonts w:hint="eastAsia"/>
                    </w:rPr>
                    <w:t>/</w:t>
                  </w:r>
                  <w:r w:rsidRPr="00A96D5C">
                    <w:rPr>
                      <w:rFonts w:hint="eastAsia"/>
                    </w:rPr>
                    <w:t>年</w:t>
                  </w:r>
                </w:p>
              </w:tc>
              <w:tc>
                <w:tcPr>
                  <w:tcW w:w="1559" w:type="dxa"/>
                  <w:vAlign w:val="center"/>
                </w:tcPr>
                <w:p w14:paraId="07AC4464" w14:textId="7DD124B6" w:rsidR="00955C4D" w:rsidRPr="00A96D5C" w:rsidRDefault="00955C4D" w:rsidP="0019059C">
                  <w:pPr>
                    <w:adjustRightInd w:val="0"/>
                    <w:snapToGrid w:val="0"/>
                    <w:jc w:val="center"/>
                  </w:pPr>
                  <w:r w:rsidRPr="00A96D5C">
                    <w:rPr>
                      <w:rFonts w:hint="eastAsia"/>
                    </w:rPr>
                    <w:t>EEPROM</w:t>
                  </w:r>
                </w:p>
              </w:tc>
              <w:tc>
                <w:tcPr>
                  <w:tcW w:w="1994" w:type="dxa"/>
                </w:tcPr>
                <w:p w14:paraId="237E826D" w14:textId="57DA0693" w:rsidR="00955C4D" w:rsidRPr="00A96D5C" w:rsidRDefault="00955C4D" w:rsidP="00955C4D">
                  <w:pPr>
                    <w:adjustRightInd w:val="0"/>
                    <w:snapToGrid w:val="0"/>
                    <w:jc w:val="center"/>
                  </w:pPr>
                  <w:r w:rsidRPr="00A96D5C">
                    <w:rPr>
                      <w:rFonts w:hint="eastAsia"/>
                    </w:rPr>
                    <w:t>/</w:t>
                  </w:r>
                </w:p>
              </w:tc>
            </w:tr>
            <w:tr w:rsidR="00A96D5C" w:rsidRPr="00A96D5C" w14:paraId="361D00AE" w14:textId="475E59B4" w:rsidTr="00064228">
              <w:trPr>
                <w:trHeight w:val="284"/>
                <w:jc w:val="center"/>
              </w:trPr>
              <w:tc>
                <w:tcPr>
                  <w:tcW w:w="638" w:type="dxa"/>
                  <w:vAlign w:val="center"/>
                </w:tcPr>
                <w:p w14:paraId="7E93FB33" w14:textId="4A599B4E" w:rsidR="00955C4D" w:rsidRPr="00A96D5C" w:rsidRDefault="00955C4D" w:rsidP="00435D52">
                  <w:pPr>
                    <w:adjustRightInd w:val="0"/>
                    <w:snapToGrid w:val="0"/>
                    <w:jc w:val="center"/>
                  </w:pPr>
                  <w:r w:rsidRPr="00A96D5C">
                    <w:t>10</w:t>
                  </w:r>
                </w:p>
              </w:tc>
              <w:tc>
                <w:tcPr>
                  <w:tcW w:w="1982" w:type="dxa"/>
                  <w:vAlign w:val="center"/>
                </w:tcPr>
                <w:p w14:paraId="0E18BEAE" w14:textId="6AA7DCC5" w:rsidR="00955C4D" w:rsidRPr="00A96D5C" w:rsidRDefault="00955C4D" w:rsidP="00435D52">
                  <w:pPr>
                    <w:adjustRightInd w:val="0"/>
                    <w:snapToGrid w:val="0"/>
                    <w:jc w:val="center"/>
                  </w:pPr>
                  <w:r w:rsidRPr="00A96D5C">
                    <w:rPr>
                      <w:rFonts w:hint="eastAsia"/>
                    </w:rPr>
                    <w:t>晶振</w:t>
                  </w:r>
                </w:p>
              </w:tc>
              <w:tc>
                <w:tcPr>
                  <w:tcW w:w="1843" w:type="dxa"/>
                  <w:vAlign w:val="center"/>
                </w:tcPr>
                <w:p w14:paraId="3BADF133" w14:textId="041A2862" w:rsidR="00955C4D" w:rsidRPr="00A96D5C" w:rsidRDefault="00955C4D" w:rsidP="00435D52">
                  <w:pPr>
                    <w:adjustRightInd w:val="0"/>
                    <w:snapToGrid w:val="0"/>
                    <w:jc w:val="center"/>
                  </w:pPr>
                  <w:r w:rsidRPr="00A96D5C">
                    <w:rPr>
                      <w:rFonts w:hint="eastAsia"/>
                    </w:rPr>
                    <w:t>100</w:t>
                  </w:r>
                  <w:r w:rsidRPr="00A96D5C">
                    <w:rPr>
                      <w:rFonts w:hint="eastAsia"/>
                    </w:rPr>
                    <w:t>万个</w:t>
                  </w:r>
                  <w:r w:rsidRPr="00A96D5C">
                    <w:rPr>
                      <w:rFonts w:hint="eastAsia"/>
                    </w:rPr>
                    <w:t>/</w:t>
                  </w:r>
                  <w:r w:rsidRPr="00A96D5C">
                    <w:rPr>
                      <w:rFonts w:hint="eastAsia"/>
                    </w:rPr>
                    <w:t>年</w:t>
                  </w:r>
                </w:p>
              </w:tc>
              <w:tc>
                <w:tcPr>
                  <w:tcW w:w="1559" w:type="dxa"/>
                  <w:vAlign w:val="center"/>
                </w:tcPr>
                <w:p w14:paraId="4FDE9E6C" w14:textId="5B7A4470" w:rsidR="00955C4D" w:rsidRPr="00A96D5C" w:rsidRDefault="00955C4D" w:rsidP="0019059C">
                  <w:pPr>
                    <w:adjustRightInd w:val="0"/>
                    <w:snapToGrid w:val="0"/>
                    <w:jc w:val="center"/>
                  </w:pPr>
                  <w:r w:rsidRPr="00A96D5C">
                    <w:rPr>
                      <w:rFonts w:hint="eastAsia"/>
                    </w:rPr>
                    <w:t>27Mhz</w:t>
                  </w:r>
                </w:p>
              </w:tc>
              <w:tc>
                <w:tcPr>
                  <w:tcW w:w="1994" w:type="dxa"/>
                </w:tcPr>
                <w:p w14:paraId="09A41A85" w14:textId="623B26FE" w:rsidR="00955C4D" w:rsidRPr="00A96D5C" w:rsidRDefault="00955C4D" w:rsidP="00955C4D">
                  <w:pPr>
                    <w:adjustRightInd w:val="0"/>
                    <w:snapToGrid w:val="0"/>
                    <w:jc w:val="center"/>
                  </w:pPr>
                  <w:r w:rsidRPr="00A96D5C">
                    <w:rPr>
                      <w:rFonts w:hint="eastAsia"/>
                    </w:rPr>
                    <w:t>/</w:t>
                  </w:r>
                </w:p>
              </w:tc>
            </w:tr>
            <w:tr w:rsidR="00A96D5C" w:rsidRPr="00A96D5C" w14:paraId="27FFACCF" w14:textId="779A28C5" w:rsidTr="00064228">
              <w:trPr>
                <w:trHeight w:val="284"/>
                <w:jc w:val="center"/>
              </w:trPr>
              <w:tc>
                <w:tcPr>
                  <w:tcW w:w="638" w:type="dxa"/>
                  <w:vAlign w:val="center"/>
                </w:tcPr>
                <w:p w14:paraId="1277F0D0" w14:textId="6E061925" w:rsidR="00955C4D" w:rsidRPr="00A96D5C" w:rsidRDefault="00955C4D" w:rsidP="00435D52">
                  <w:pPr>
                    <w:adjustRightInd w:val="0"/>
                    <w:snapToGrid w:val="0"/>
                    <w:jc w:val="center"/>
                  </w:pPr>
                  <w:r w:rsidRPr="00A96D5C">
                    <w:t>11</w:t>
                  </w:r>
                </w:p>
              </w:tc>
              <w:tc>
                <w:tcPr>
                  <w:tcW w:w="1982" w:type="dxa"/>
                  <w:vAlign w:val="center"/>
                </w:tcPr>
                <w:p w14:paraId="1E5E1C3A" w14:textId="7AFF9B2C" w:rsidR="00955C4D" w:rsidRPr="00A96D5C" w:rsidRDefault="00955C4D" w:rsidP="00435D52">
                  <w:pPr>
                    <w:adjustRightInd w:val="0"/>
                    <w:snapToGrid w:val="0"/>
                    <w:jc w:val="center"/>
                  </w:pPr>
                  <w:r w:rsidRPr="00A96D5C">
                    <w:rPr>
                      <w:rFonts w:hint="eastAsia"/>
                    </w:rPr>
                    <w:t>电路板</w:t>
                  </w:r>
                </w:p>
              </w:tc>
              <w:tc>
                <w:tcPr>
                  <w:tcW w:w="1843" w:type="dxa"/>
                  <w:vAlign w:val="center"/>
                </w:tcPr>
                <w:p w14:paraId="12583FF8" w14:textId="63A3DCFF" w:rsidR="00955C4D" w:rsidRPr="00A96D5C" w:rsidRDefault="00955C4D" w:rsidP="00435D52">
                  <w:pPr>
                    <w:adjustRightInd w:val="0"/>
                    <w:snapToGrid w:val="0"/>
                    <w:jc w:val="center"/>
                  </w:pPr>
                  <w:r w:rsidRPr="00A96D5C">
                    <w:rPr>
                      <w:rFonts w:hint="eastAsia"/>
                    </w:rPr>
                    <w:t>111</w:t>
                  </w:r>
                  <w:r w:rsidRPr="00A96D5C">
                    <w:rPr>
                      <w:rFonts w:hint="eastAsia"/>
                    </w:rPr>
                    <w:t>万个</w:t>
                  </w:r>
                  <w:r w:rsidRPr="00A96D5C">
                    <w:rPr>
                      <w:rFonts w:hint="eastAsia"/>
                    </w:rPr>
                    <w:t>/</w:t>
                  </w:r>
                  <w:r w:rsidRPr="00A96D5C">
                    <w:rPr>
                      <w:rFonts w:hint="eastAsia"/>
                    </w:rPr>
                    <w:t>年</w:t>
                  </w:r>
                </w:p>
              </w:tc>
              <w:tc>
                <w:tcPr>
                  <w:tcW w:w="1559" w:type="dxa"/>
                  <w:vAlign w:val="center"/>
                </w:tcPr>
                <w:p w14:paraId="59A78A7B" w14:textId="7CA0734C" w:rsidR="00955C4D" w:rsidRPr="00A96D5C" w:rsidRDefault="00955C4D" w:rsidP="0019059C">
                  <w:pPr>
                    <w:adjustRightInd w:val="0"/>
                    <w:snapToGrid w:val="0"/>
                    <w:jc w:val="center"/>
                  </w:pPr>
                  <w:r w:rsidRPr="00A96D5C">
                    <w:rPr>
                      <w:rFonts w:hint="eastAsia"/>
                    </w:rPr>
                    <w:t>FR-4</w:t>
                  </w:r>
                </w:p>
              </w:tc>
              <w:tc>
                <w:tcPr>
                  <w:tcW w:w="1994" w:type="dxa"/>
                </w:tcPr>
                <w:p w14:paraId="701B0034" w14:textId="32E769E5" w:rsidR="00955C4D" w:rsidRPr="00A96D5C" w:rsidRDefault="00955C4D" w:rsidP="00955C4D">
                  <w:pPr>
                    <w:adjustRightInd w:val="0"/>
                    <w:snapToGrid w:val="0"/>
                    <w:jc w:val="center"/>
                  </w:pPr>
                  <w:r w:rsidRPr="00A96D5C">
                    <w:rPr>
                      <w:rFonts w:hint="eastAsia"/>
                    </w:rPr>
                    <w:t>/</w:t>
                  </w:r>
                </w:p>
              </w:tc>
            </w:tr>
            <w:tr w:rsidR="00A96D5C" w:rsidRPr="00A96D5C" w14:paraId="1E963C22" w14:textId="56E3C7A5" w:rsidTr="00064228">
              <w:trPr>
                <w:trHeight w:val="284"/>
                <w:jc w:val="center"/>
              </w:trPr>
              <w:tc>
                <w:tcPr>
                  <w:tcW w:w="638" w:type="dxa"/>
                  <w:vAlign w:val="center"/>
                </w:tcPr>
                <w:p w14:paraId="20BB2505" w14:textId="4E31D85C" w:rsidR="00955C4D" w:rsidRPr="00A96D5C" w:rsidRDefault="00955C4D" w:rsidP="00435D52">
                  <w:pPr>
                    <w:adjustRightInd w:val="0"/>
                    <w:snapToGrid w:val="0"/>
                    <w:jc w:val="center"/>
                  </w:pPr>
                  <w:r w:rsidRPr="00A96D5C">
                    <w:t>12</w:t>
                  </w:r>
                </w:p>
              </w:tc>
              <w:tc>
                <w:tcPr>
                  <w:tcW w:w="1982" w:type="dxa"/>
                  <w:vAlign w:val="center"/>
                </w:tcPr>
                <w:p w14:paraId="468805A3" w14:textId="694615CA" w:rsidR="00955C4D" w:rsidRPr="00A96D5C" w:rsidRDefault="00955C4D" w:rsidP="00435D52">
                  <w:pPr>
                    <w:adjustRightInd w:val="0"/>
                    <w:snapToGrid w:val="0"/>
                    <w:jc w:val="center"/>
                  </w:pPr>
                  <w:r w:rsidRPr="00A96D5C">
                    <w:rPr>
                      <w:rFonts w:hint="eastAsia"/>
                    </w:rPr>
                    <w:t>连接器</w:t>
                  </w:r>
                </w:p>
              </w:tc>
              <w:tc>
                <w:tcPr>
                  <w:tcW w:w="1843" w:type="dxa"/>
                  <w:vAlign w:val="center"/>
                </w:tcPr>
                <w:p w14:paraId="738C7F2E" w14:textId="28E0E490" w:rsidR="00955C4D" w:rsidRPr="00A96D5C" w:rsidRDefault="00955C4D" w:rsidP="00435D52">
                  <w:pPr>
                    <w:adjustRightInd w:val="0"/>
                    <w:snapToGrid w:val="0"/>
                    <w:jc w:val="center"/>
                  </w:pPr>
                  <w:r w:rsidRPr="00A96D5C">
                    <w:rPr>
                      <w:rFonts w:hint="eastAsia"/>
                    </w:rPr>
                    <w:t>120</w:t>
                  </w:r>
                  <w:r w:rsidRPr="00A96D5C">
                    <w:rPr>
                      <w:rFonts w:hint="eastAsia"/>
                    </w:rPr>
                    <w:t>万个</w:t>
                  </w:r>
                  <w:r w:rsidRPr="00A96D5C">
                    <w:rPr>
                      <w:rFonts w:hint="eastAsia"/>
                    </w:rPr>
                    <w:t>/</w:t>
                  </w:r>
                  <w:r w:rsidRPr="00A96D5C">
                    <w:rPr>
                      <w:rFonts w:hint="eastAsia"/>
                    </w:rPr>
                    <w:t>年</w:t>
                  </w:r>
                </w:p>
              </w:tc>
              <w:tc>
                <w:tcPr>
                  <w:tcW w:w="1559" w:type="dxa"/>
                  <w:vAlign w:val="center"/>
                </w:tcPr>
                <w:p w14:paraId="056D3C1C" w14:textId="3274190E" w:rsidR="00955C4D" w:rsidRPr="00A96D5C" w:rsidRDefault="00955C4D" w:rsidP="0019059C">
                  <w:pPr>
                    <w:adjustRightInd w:val="0"/>
                    <w:snapToGrid w:val="0"/>
                    <w:jc w:val="center"/>
                  </w:pPr>
                  <w:r w:rsidRPr="00A96D5C">
                    <w:rPr>
                      <w:rFonts w:hint="eastAsia"/>
                    </w:rPr>
                    <w:t>DIP,</w:t>
                  </w:r>
                  <w:r w:rsidRPr="00A96D5C">
                    <w:rPr>
                      <w:rFonts w:hint="eastAsia"/>
                    </w:rPr>
                    <w:t>母</w:t>
                  </w:r>
                  <w:r w:rsidRPr="00A96D5C">
                    <w:rPr>
                      <w:rFonts w:hint="eastAsia"/>
                    </w:rPr>
                    <w:t>,2x2pin</w:t>
                  </w:r>
                </w:p>
              </w:tc>
              <w:tc>
                <w:tcPr>
                  <w:tcW w:w="1994" w:type="dxa"/>
                </w:tcPr>
                <w:p w14:paraId="7B6EEF69" w14:textId="72D64816" w:rsidR="00955C4D" w:rsidRPr="00A96D5C" w:rsidRDefault="00955C4D" w:rsidP="00955C4D">
                  <w:pPr>
                    <w:adjustRightInd w:val="0"/>
                    <w:snapToGrid w:val="0"/>
                    <w:jc w:val="center"/>
                  </w:pPr>
                  <w:r w:rsidRPr="00A96D5C">
                    <w:rPr>
                      <w:rFonts w:hint="eastAsia"/>
                    </w:rPr>
                    <w:t>/</w:t>
                  </w:r>
                </w:p>
              </w:tc>
            </w:tr>
            <w:tr w:rsidR="00A96D5C" w:rsidRPr="00A96D5C" w14:paraId="0AED56F9" w14:textId="69E3939E" w:rsidTr="00064228">
              <w:trPr>
                <w:trHeight w:val="284"/>
                <w:jc w:val="center"/>
              </w:trPr>
              <w:tc>
                <w:tcPr>
                  <w:tcW w:w="638" w:type="dxa"/>
                  <w:vAlign w:val="center"/>
                </w:tcPr>
                <w:p w14:paraId="05D409CE" w14:textId="358B1B89" w:rsidR="00955C4D" w:rsidRPr="00A96D5C" w:rsidRDefault="00955C4D" w:rsidP="00435D52">
                  <w:pPr>
                    <w:adjustRightInd w:val="0"/>
                    <w:snapToGrid w:val="0"/>
                    <w:jc w:val="center"/>
                  </w:pPr>
                  <w:r w:rsidRPr="00A96D5C">
                    <w:t>13</w:t>
                  </w:r>
                </w:p>
              </w:tc>
              <w:tc>
                <w:tcPr>
                  <w:tcW w:w="1982" w:type="dxa"/>
                  <w:vAlign w:val="center"/>
                </w:tcPr>
                <w:p w14:paraId="3288D19E" w14:textId="34AC31BC" w:rsidR="00955C4D" w:rsidRPr="00A96D5C" w:rsidRDefault="00955C4D" w:rsidP="00435D52">
                  <w:pPr>
                    <w:adjustRightInd w:val="0"/>
                    <w:snapToGrid w:val="0"/>
                    <w:jc w:val="center"/>
                  </w:pPr>
                  <w:r w:rsidRPr="00A96D5C">
                    <w:rPr>
                      <w:rFonts w:hint="eastAsia"/>
                    </w:rPr>
                    <w:t>线束</w:t>
                  </w:r>
                </w:p>
              </w:tc>
              <w:tc>
                <w:tcPr>
                  <w:tcW w:w="1843" w:type="dxa"/>
                  <w:vAlign w:val="center"/>
                </w:tcPr>
                <w:p w14:paraId="17FE5D12" w14:textId="0A7D67D0" w:rsidR="00955C4D" w:rsidRPr="00A96D5C" w:rsidRDefault="00955C4D" w:rsidP="00435D52">
                  <w:pPr>
                    <w:adjustRightInd w:val="0"/>
                    <w:snapToGrid w:val="0"/>
                    <w:jc w:val="center"/>
                  </w:pPr>
                  <w:r w:rsidRPr="00A96D5C">
                    <w:rPr>
                      <w:rFonts w:hint="eastAsia"/>
                    </w:rPr>
                    <w:t>40</w:t>
                  </w:r>
                  <w:r w:rsidRPr="00A96D5C">
                    <w:rPr>
                      <w:rFonts w:hint="eastAsia"/>
                    </w:rPr>
                    <w:t>万个</w:t>
                  </w:r>
                  <w:r w:rsidRPr="00A96D5C">
                    <w:rPr>
                      <w:rFonts w:hint="eastAsia"/>
                    </w:rPr>
                    <w:t>/</w:t>
                  </w:r>
                  <w:r w:rsidRPr="00A96D5C">
                    <w:rPr>
                      <w:rFonts w:hint="eastAsia"/>
                    </w:rPr>
                    <w:t>年</w:t>
                  </w:r>
                </w:p>
              </w:tc>
              <w:tc>
                <w:tcPr>
                  <w:tcW w:w="1559" w:type="dxa"/>
                  <w:vAlign w:val="center"/>
                </w:tcPr>
                <w:p w14:paraId="02043B00" w14:textId="2AF1FDE3" w:rsidR="00955C4D" w:rsidRPr="00A96D5C" w:rsidRDefault="00955C4D" w:rsidP="0019059C">
                  <w:pPr>
                    <w:adjustRightInd w:val="0"/>
                    <w:snapToGrid w:val="0"/>
                    <w:jc w:val="center"/>
                  </w:pPr>
                  <w:r w:rsidRPr="00A96D5C">
                    <w:rPr>
                      <w:rFonts w:hint="eastAsia"/>
                    </w:rPr>
                    <w:t>CVBS</w:t>
                  </w:r>
                </w:p>
              </w:tc>
              <w:tc>
                <w:tcPr>
                  <w:tcW w:w="1994" w:type="dxa"/>
                </w:tcPr>
                <w:p w14:paraId="5AA2F3A2" w14:textId="2198624A" w:rsidR="00955C4D" w:rsidRPr="00A96D5C" w:rsidRDefault="00955C4D" w:rsidP="00955C4D">
                  <w:pPr>
                    <w:adjustRightInd w:val="0"/>
                    <w:snapToGrid w:val="0"/>
                    <w:jc w:val="center"/>
                  </w:pPr>
                  <w:r w:rsidRPr="00A96D5C">
                    <w:rPr>
                      <w:rFonts w:hint="eastAsia"/>
                    </w:rPr>
                    <w:t>/</w:t>
                  </w:r>
                </w:p>
              </w:tc>
            </w:tr>
            <w:tr w:rsidR="00A96D5C" w:rsidRPr="00A96D5C" w14:paraId="3C25D254" w14:textId="38696285" w:rsidTr="00064228">
              <w:trPr>
                <w:trHeight w:val="284"/>
                <w:jc w:val="center"/>
              </w:trPr>
              <w:tc>
                <w:tcPr>
                  <w:tcW w:w="638" w:type="dxa"/>
                  <w:vAlign w:val="center"/>
                </w:tcPr>
                <w:p w14:paraId="32085A89" w14:textId="4D636097" w:rsidR="00955C4D" w:rsidRPr="00A96D5C" w:rsidRDefault="00955C4D" w:rsidP="00435D52">
                  <w:pPr>
                    <w:adjustRightInd w:val="0"/>
                    <w:snapToGrid w:val="0"/>
                    <w:jc w:val="center"/>
                  </w:pPr>
                  <w:r w:rsidRPr="00A96D5C">
                    <w:t>14</w:t>
                  </w:r>
                </w:p>
              </w:tc>
              <w:tc>
                <w:tcPr>
                  <w:tcW w:w="1982" w:type="dxa"/>
                  <w:vAlign w:val="center"/>
                </w:tcPr>
                <w:p w14:paraId="05860D2B" w14:textId="787D7105" w:rsidR="00955C4D" w:rsidRPr="00A96D5C" w:rsidRDefault="00955C4D" w:rsidP="00435D52">
                  <w:pPr>
                    <w:adjustRightInd w:val="0"/>
                    <w:snapToGrid w:val="0"/>
                    <w:jc w:val="center"/>
                  </w:pPr>
                  <w:r w:rsidRPr="00A96D5C">
                    <w:rPr>
                      <w:rFonts w:hint="eastAsia"/>
                    </w:rPr>
                    <w:t>前盖</w:t>
                  </w:r>
                </w:p>
              </w:tc>
              <w:tc>
                <w:tcPr>
                  <w:tcW w:w="1843" w:type="dxa"/>
                  <w:vAlign w:val="center"/>
                </w:tcPr>
                <w:p w14:paraId="419BCAEA" w14:textId="77F7F5CE" w:rsidR="00955C4D" w:rsidRPr="00A96D5C" w:rsidRDefault="00955C4D" w:rsidP="00435D52">
                  <w:pPr>
                    <w:adjustRightInd w:val="0"/>
                    <w:snapToGrid w:val="0"/>
                    <w:jc w:val="center"/>
                  </w:pPr>
                  <w:r w:rsidRPr="00A96D5C">
                    <w:rPr>
                      <w:rFonts w:hint="eastAsia"/>
                    </w:rPr>
                    <w:t>69</w:t>
                  </w:r>
                  <w:r w:rsidRPr="00A96D5C">
                    <w:rPr>
                      <w:rFonts w:hint="eastAsia"/>
                    </w:rPr>
                    <w:t>万个</w:t>
                  </w:r>
                  <w:r w:rsidRPr="00A96D5C">
                    <w:rPr>
                      <w:rFonts w:hint="eastAsia"/>
                    </w:rPr>
                    <w:t>/</w:t>
                  </w:r>
                  <w:r w:rsidRPr="00A96D5C">
                    <w:rPr>
                      <w:rFonts w:hint="eastAsia"/>
                    </w:rPr>
                    <w:t>年</w:t>
                  </w:r>
                </w:p>
              </w:tc>
              <w:tc>
                <w:tcPr>
                  <w:tcW w:w="1559" w:type="dxa"/>
                  <w:vAlign w:val="center"/>
                </w:tcPr>
                <w:p w14:paraId="4A508BC3" w14:textId="20A5B21A" w:rsidR="00955C4D" w:rsidRPr="00A96D5C" w:rsidRDefault="00955C4D" w:rsidP="0019059C">
                  <w:pPr>
                    <w:adjustRightInd w:val="0"/>
                    <w:snapToGrid w:val="0"/>
                    <w:jc w:val="center"/>
                  </w:pPr>
                  <w:r w:rsidRPr="00A96D5C">
                    <w:rPr>
                      <w:rFonts w:hint="eastAsia"/>
                    </w:rPr>
                    <w:t>ADC12</w:t>
                  </w:r>
                </w:p>
              </w:tc>
              <w:tc>
                <w:tcPr>
                  <w:tcW w:w="1994" w:type="dxa"/>
                </w:tcPr>
                <w:p w14:paraId="3DF56BE6" w14:textId="6DFF72BE" w:rsidR="00955C4D" w:rsidRPr="00A96D5C" w:rsidRDefault="00955C4D" w:rsidP="00955C4D">
                  <w:pPr>
                    <w:adjustRightInd w:val="0"/>
                    <w:snapToGrid w:val="0"/>
                    <w:jc w:val="center"/>
                  </w:pPr>
                  <w:r w:rsidRPr="00A96D5C">
                    <w:rPr>
                      <w:rFonts w:hint="eastAsia"/>
                    </w:rPr>
                    <w:t>/</w:t>
                  </w:r>
                </w:p>
              </w:tc>
            </w:tr>
            <w:tr w:rsidR="00A96D5C" w:rsidRPr="00A96D5C" w14:paraId="723D43AC" w14:textId="0B391965" w:rsidTr="00064228">
              <w:trPr>
                <w:trHeight w:val="284"/>
                <w:jc w:val="center"/>
              </w:trPr>
              <w:tc>
                <w:tcPr>
                  <w:tcW w:w="638" w:type="dxa"/>
                  <w:vAlign w:val="center"/>
                </w:tcPr>
                <w:p w14:paraId="01CDFA5A" w14:textId="04A68BEE" w:rsidR="00955C4D" w:rsidRPr="00A96D5C" w:rsidRDefault="00955C4D" w:rsidP="00435D52">
                  <w:pPr>
                    <w:adjustRightInd w:val="0"/>
                    <w:snapToGrid w:val="0"/>
                    <w:jc w:val="center"/>
                  </w:pPr>
                  <w:r w:rsidRPr="00A96D5C">
                    <w:t>15</w:t>
                  </w:r>
                </w:p>
              </w:tc>
              <w:tc>
                <w:tcPr>
                  <w:tcW w:w="1982" w:type="dxa"/>
                  <w:vAlign w:val="center"/>
                </w:tcPr>
                <w:p w14:paraId="560A0EAF" w14:textId="0452CFAE" w:rsidR="00955C4D" w:rsidRPr="00A96D5C" w:rsidRDefault="00955C4D" w:rsidP="00435D52">
                  <w:pPr>
                    <w:adjustRightInd w:val="0"/>
                    <w:snapToGrid w:val="0"/>
                    <w:jc w:val="center"/>
                  </w:pPr>
                  <w:r w:rsidRPr="00A96D5C">
                    <w:rPr>
                      <w:rFonts w:hint="eastAsia"/>
                    </w:rPr>
                    <w:t>后盖</w:t>
                  </w:r>
                </w:p>
              </w:tc>
              <w:tc>
                <w:tcPr>
                  <w:tcW w:w="1843" w:type="dxa"/>
                  <w:vAlign w:val="center"/>
                </w:tcPr>
                <w:p w14:paraId="529A56F9" w14:textId="09CC77BC" w:rsidR="00955C4D" w:rsidRPr="00A96D5C" w:rsidRDefault="00955C4D" w:rsidP="00435D52">
                  <w:pPr>
                    <w:adjustRightInd w:val="0"/>
                    <w:snapToGrid w:val="0"/>
                    <w:jc w:val="center"/>
                  </w:pPr>
                  <w:r w:rsidRPr="00A96D5C">
                    <w:rPr>
                      <w:rFonts w:hint="eastAsia"/>
                    </w:rPr>
                    <w:t>69</w:t>
                  </w:r>
                  <w:r w:rsidRPr="00A96D5C">
                    <w:rPr>
                      <w:rFonts w:hint="eastAsia"/>
                    </w:rPr>
                    <w:t>万个</w:t>
                  </w:r>
                  <w:r w:rsidRPr="00A96D5C">
                    <w:rPr>
                      <w:rFonts w:hint="eastAsia"/>
                    </w:rPr>
                    <w:t>/</w:t>
                  </w:r>
                  <w:r w:rsidRPr="00A96D5C">
                    <w:rPr>
                      <w:rFonts w:hint="eastAsia"/>
                    </w:rPr>
                    <w:t>年</w:t>
                  </w:r>
                </w:p>
              </w:tc>
              <w:tc>
                <w:tcPr>
                  <w:tcW w:w="1559" w:type="dxa"/>
                  <w:vAlign w:val="center"/>
                </w:tcPr>
                <w:p w14:paraId="320DE82A" w14:textId="0FAE519C" w:rsidR="00955C4D" w:rsidRPr="00A96D5C" w:rsidRDefault="00955C4D" w:rsidP="0019059C">
                  <w:pPr>
                    <w:adjustRightInd w:val="0"/>
                    <w:snapToGrid w:val="0"/>
                    <w:jc w:val="center"/>
                  </w:pPr>
                  <w:r w:rsidRPr="00A96D5C">
                    <w:rPr>
                      <w:rFonts w:hint="eastAsia"/>
                    </w:rPr>
                    <w:t>ADC12</w:t>
                  </w:r>
                </w:p>
              </w:tc>
              <w:tc>
                <w:tcPr>
                  <w:tcW w:w="1994" w:type="dxa"/>
                </w:tcPr>
                <w:p w14:paraId="288FEC11" w14:textId="7BE1D643" w:rsidR="00955C4D" w:rsidRPr="00A96D5C" w:rsidRDefault="00955C4D" w:rsidP="00955C4D">
                  <w:pPr>
                    <w:adjustRightInd w:val="0"/>
                    <w:snapToGrid w:val="0"/>
                    <w:jc w:val="center"/>
                  </w:pPr>
                  <w:r w:rsidRPr="00A96D5C">
                    <w:rPr>
                      <w:rFonts w:hint="eastAsia"/>
                    </w:rPr>
                    <w:t>/</w:t>
                  </w:r>
                </w:p>
              </w:tc>
            </w:tr>
            <w:tr w:rsidR="00A96D5C" w:rsidRPr="00A96D5C" w14:paraId="232480FD" w14:textId="346020BE" w:rsidTr="00064228">
              <w:trPr>
                <w:trHeight w:val="284"/>
                <w:jc w:val="center"/>
              </w:trPr>
              <w:tc>
                <w:tcPr>
                  <w:tcW w:w="638" w:type="dxa"/>
                  <w:vAlign w:val="center"/>
                </w:tcPr>
                <w:p w14:paraId="2ED776B7" w14:textId="7FAA5652" w:rsidR="00955C4D" w:rsidRPr="00A96D5C" w:rsidRDefault="00955C4D" w:rsidP="00435D52">
                  <w:pPr>
                    <w:adjustRightInd w:val="0"/>
                    <w:snapToGrid w:val="0"/>
                    <w:jc w:val="center"/>
                  </w:pPr>
                  <w:r w:rsidRPr="00A96D5C">
                    <w:t>16</w:t>
                  </w:r>
                </w:p>
              </w:tc>
              <w:tc>
                <w:tcPr>
                  <w:tcW w:w="1982" w:type="dxa"/>
                  <w:vAlign w:val="center"/>
                </w:tcPr>
                <w:p w14:paraId="1AF2138A" w14:textId="44BE7CC1" w:rsidR="00955C4D" w:rsidRPr="00A96D5C" w:rsidRDefault="00955C4D" w:rsidP="00435D52">
                  <w:pPr>
                    <w:adjustRightInd w:val="0"/>
                    <w:snapToGrid w:val="0"/>
                    <w:jc w:val="center"/>
                  </w:pPr>
                  <w:r w:rsidRPr="00A96D5C">
                    <w:rPr>
                      <w:rFonts w:hint="eastAsia"/>
                    </w:rPr>
                    <w:t>前盖</w:t>
                  </w:r>
                </w:p>
              </w:tc>
              <w:tc>
                <w:tcPr>
                  <w:tcW w:w="1843" w:type="dxa"/>
                  <w:vAlign w:val="center"/>
                </w:tcPr>
                <w:p w14:paraId="66D6EAA8" w14:textId="658A05EE" w:rsidR="00955C4D" w:rsidRPr="00A96D5C" w:rsidRDefault="00955C4D" w:rsidP="00435D52">
                  <w:pPr>
                    <w:adjustRightInd w:val="0"/>
                    <w:snapToGrid w:val="0"/>
                    <w:jc w:val="center"/>
                  </w:pPr>
                  <w:r w:rsidRPr="00A96D5C">
                    <w:rPr>
                      <w:rFonts w:hint="eastAsia"/>
                    </w:rPr>
                    <w:t>24</w:t>
                  </w:r>
                  <w:r w:rsidRPr="00A96D5C">
                    <w:rPr>
                      <w:rFonts w:hint="eastAsia"/>
                    </w:rPr>
                    <w:t>万个</w:t>
                  </w:r>
                  <w:r w:rsidRPr="00A96D5C">
                    <w:rPr>
                      <w:rFonts w:hint="eastAsia"/>
                    </w:rPr>
                    <w:t>/</w:t>
                  </w:r>
                  <w:r w:rsidRPr="00A96D5C">
                    <w:rPr>
                      <w:rFonts w:hint="eastAsia"/>
                    </w:rPr>
                    <w:t>年</w:t>
                  </w:r>
                </w:p>
              </w:tc>
              <w:tc>
                <w:tcPr>
                  <w:tcW w:w="1559" w:type="dxa"/>
                  <w:vAlign w:val="center"/>
                </w:tcPr>
                <w:p w14:paraId="7854F3BF" w14:textId="2D7D900F" w:rsidR="00955C4D" w:rsidRPr="00A96D5C" w:rsidRDefault="00955C4D" w:rsidP="0019059C">
                  <w:pPr>
                    <w:adjustRightInd w:val="0"/>
                    <w:snapToGrid w:val="0"/>
                    <w:jc w:val="center"/>
                  </w:pPr>
                  <w:r w:rsidRPr="00A96D5C">
                    <w:rPr>
                      <w:rFonts w:hint="eastAsia"/>
                    </w:rPr>
                    <w:t>激光透光材料</w:t>
                  </w:r>
                </w:p>
              </w:tc>
              <w:tc>
                <w:tcPr>
                  <w:tcW w:w="1994" w:type="dxa"/>
                </w:tcPr>
                <w:p w14:paraId="66D4E752" w14:textId="21E5B01E" w:rsidR="00955C4D" w:rsidRPr="00A96D5C" w:rsidRDefault="00955C4D" w:rsidP="00955C4D">
                  <w:pPr>
                    <w:adjustRightInd w:val="0"/>
                    <w:snapToGrid w:val="0"/>
                    <w:jc w:val="center"/>
                  </w:pPr>
                  <w:r w:rsidRPr="00A96D5C">
                    <w:rPr>
                      <w:rFonts w:hint="eastAsia"/>
                    </w:rPr>
                    <w:t>/</w:t>
                  </w:r>
                </w:p>
              </w:tc>
            </w:tr>
            <w:tr w:rsidR="00A96D5C" w:rsidRPr="00A96D5C" w14:paraId="0EE623E8" w14:textId="10BB2DE0" w:rsidTr="00064228">
              <w:trPr>
                <w:trHeight w:val="284"/>
                <w:jc w:val="center"/>
              </w:trPr>
              <w:tc>
                <w:tcPr>
                  <w:tcW w:w="638" w:type="dxa"/>
                  <w:vAlign w:val="center"/>
                </w:tcPr>
                <w:p w14:paraId="4CE01562" w14:textId="5866A5EB" w:rsidR="00955C4D" w:rsidRPr="00A96D5C" w:rsidRDefault="00955C4D" w:rsidP="00435D52">
                  <w:pPr>
                    <w:adjustRightInd w:val="0"/>
                    <w:snapToGrid w:val="0"/>
                    <w:jc w:val="center"/>
                  </w:pPr>
                  <w:r w:rsidRPr="00A96D5C">
                    <w:t>17</w:t>
                  </w:r>
                </w:p>
              </w:tc>
              <w:tc>
                <w:tcPr>
                  <w:tcW w:w="1982" w:type="dxa"/>
                  <w:vAlign w:val="center"/>
                </w:tcPr>
                <w:p w14:paraId="4BA13F58" w14:textId="74F8068E" w:rsidR="00955C4D" w:rsidRPr="00A96D5C" w:rsidRDefault="00955C4D" w:rsidP="00435D52">
                  <w:pPr>
                    <w:adjustRightInd w:val="0"/>
                    <w:snapToGrid w:val="0"/>
                    <w:jc w:val="center"/>
                  </w:pPr>
                  <w:r w:rsidRPr="00A96D5C">
                    <w:rPr>
                      <w:rFonts w:hint="eastAsia"/>
                    </w:rPr>
                    <w:t>后盖</w:t>
                  </w:r>
                </w:p>
              </w:tc>
              <w:tc>
                <w:tcPr>
                  <w:tcW w:w="1843" w:type="dxa"/>
                  <w:vAlign w:val="center"/>
                </w:tcPr>
                <w:p w14:paraId="1F5EC249" w14:textId="48D8C5C1" w:rsidR="00955C4D" w:rsidRPr="00A96D5C" w:rsidRDefault="00955C4D" w:rsidP="00435D52">
                  <w:pPr>
                    <w:adjustRightInd w:val="0"/>
                    <w:snapToGrid w:val="0"/>
                    <w:jc w:val="center"/>
                  </w:pPr>
                  <w:r w:rsidRPr="00A96D5C">
                    <w:rPr>
                      <w:rFonts w:hint="eastAsia"/>
                    </w:rPr>
                    <w:t>24</w:t>
                  </w:r>
                  <w:r w:rsidRPr="00A96D5C">
                    <w:rPr>
                      <w:rFonts w:hint="eastAsia"/>
                    </w:rPr>
                    <w:t>万个</w:t>
                  </w:r>
                  <w:r w:rsidRPr="00A96D5C">
                    <w:rPr>
                      <w:rFonts w:hint="eastAsia"/>
                    </w:rPr>
                    <w:t>/</w:t>
                  </w:r>
                  <w:r w:rsidRPr="00A96D5C">
                    <w:rPr>
                      <w:rFonts w:hint="eastAsia"/>
                    </w:rPr>
                    <w:t>年</w:t>
                  </w:r>
                </w:p>
              </w:tc>
              <w:tc>
                <w:tcPr>
                  <w:tcW w:w="1559" w:type="dxa"/>
                  <w:vAlign w:val="center"/>
                </w:tcPr>
                <w:p w14:paraId="41C0B417" w14:textId="450C66BE" w:rsidR="00955C4D" w:rsidRPr="00A96D5C" w:rsidRDefault="00955C4D" w:rsidP="0019059C">
                  <w:pPr>
                    <w:adjustRightInd w:val="0"/>
                    <w:snapToGrid w:val="0"/>
                    <w:jc w:val="center"/>
                  </w:pPr>
                  <w:r w:rsidRPr="00A96D5C">
                    <w:rPr>
                      <w:rFonts w:hint="eastAsia"/>
                    </w:rPr>
                    <w:t>激光透光材料</w:t>
                  </w:r>
                </w:p>
              </w:tc>
              <w:tc>
                <w:tcPr>
                  <w:tcW w:w="1994" w:type="dxa"/>
                </w:tcPr>
                <w:p w14:paraId="77DBB23A" w14:textId="42A7A372" w:rsidR="00955C4D" w:rsidRPr="00A96D5C" w:rsidRDefault="00955C4D" w:rsidP="00955C4D">
                  <w:pPr>
                    <w:adjustRightInd w:val="0"/>
                    <w:snapToGrid w:val="0"/>
                    <w:jc w:val="center"/>
                  </w:pPr>
                  <w:r w:rsidRPr="00A96D5C">
                    <w:rPr>
                      <w:rFonts w:hint="eastAsia"/>
                    </w:rPr>
                    <w:t>/</w:t>
                  </w:r>
                </w:p>
              </w:tc>
            </w:tr>
            <w:tr w:rsidR="00A96D5C" w:rsidRPr="00A96D5C" w14:paraId="7AFAA2B6" w14:textId="425162B1" w:rsidTr="00064228">
              <w:trPr>
                <w:trHeight w:val="284"/>
                <w:jc w:val="center"/>
              </w:trPr>
              <w:tc>
                <w:tcPr>
                  <w:tcW w:w="638" w:type="dxa"/>
                  <w:vAlign w:val="center"/>
                </w:tcPr>
                <w:p w14:paraId="1014F6FA" w14:textId="59E2A22F" w:rsidR="00955C4D" w:rsidRPr="00A96D5C" w:rsidRDefault="00955C4D" w:rsidP="00435D52">
                  <w:pPr>
                    <w:adjustRightInd w:val="0"/>
                    <w:snapToGrid w:val="0"/>
                    <w:jc w:val="center"/>
                  </w:pPr>
                  <w:r w:rsidRPr="00A96D5C">
                    <w:t>18</w:t>
                  </w:r>
                </w:p>
              </w:tc>
              <w:tc>
                <w:tcPr>
                  <w:tcW w:w="1982" w:type="dxa"/>
                  <w:vAlign w:val="center"/>
                </w:tcPr>
                <w:p w14:paraId="0F538813" w14:textId="6674D1A5" w:rsidR="00955C4D" w:rsidRPr="00A96D5C" w:rsidRDefault="00955C4D" w:rsidP="00435D52">
                  <w:pPr>
                    <w:adjustRightInd w:val="0"/>
                    <w:snapToGrid w:val="0"/>
                    <w:jc w:val="center"/>
                  </w:pPr>
                  <w:r w:rsidRPr="00A96D5C">
                    <w:rPr>
                      <w:rFonts w:hint="eastAsia"/>
                    </w:rPr>
                    <w:t>支架</w:t>
                  </w:r>
                </w:p>
              </w:tc>
              <w:tc>
                <w:tcPr>
                  <w:tcW w:w="1843" w:type="dxa"/>
                  <w:vAlign w:val="center"/>
                </w:tcPr>
                <w:p w14:paraId="4BFCF5E4" w14:textId="0A8021B2" w:rsidR="00955C4D" w:rsidRPr="00A96D5C" w:rsidRDefault="00955C4D" w:rsidP="00435D52">
                  <w:pPr>
                    <w:adjustRightInd w:val="0"/>
                    <w:snapToGrid w:val="0"/>
                    <w:jc w:val="center"/>
                  </w:pPr>
                  <w:r w:rsidRPr="00A96D5C">
                    <w:rPr>
                      <w:rFonts w:hint="eastAsia"/>
                    </w:rPr>
                    <w:t>81</w:t>
                  </w:r>
                  <w:r w:rsidRPr="00A96D5C">
                    <w:rPr>
                      <w:rFonts w:hint="eastAsia"/>
                    </w:rPr>
                    <w:t>万个</w:t>
                  </w:r>
                  <w:r w:rsidRPr="00A96D5C">
                    <w:rPr>
                      <w:rFonts w:hint="eastAsia"/>
                    </w:rPr>
                    <w:t>/</w:t>
                  </w:r>
                  <w:r w:rsidRPr="00A96D5C">
                    <w:rPr>
                      <w:rFonts w:hint="eastAsia"/>
                    </w:rPr>
                    <w:t>年</w:t>
                  </w:r>
                </w:p>
              </w:tc>
              <w:tc>
                <w:tcPr>
                  <w:tcW w:w="1559" w:type="dxa"/>
                  <w:vAlign w:val="center"/>
                </w:tcPr>
                <w:p w14:paraId="6BEB6EDF" w14:textId="07CE51F5" w:rsidR="00955C4D" w:rsidRPr="00A96D5C" w:rsidRDefault="00955C4D" w:rsidP="0019059C">
                  <w:pPr>
                    <w:adjustRightInd w:val="0"/>
                    <w:snapToGrid w:val="0"/>
                    <w:jc w:val="center"/>
                  </w:pPr>
                  <w:r w:rsidRPr="00A96D5C">
                    <w:rPr>
                      <w:rFonts w:hint="eastAsia"/>
                    </w:rPr>
                    <w:t>PC</w:t>
                  </w:r>
                  <w:r w:rsidRPr="00A96D5C">
                    <w:rPr>
                      <w:rFonts w:hint="eastAsia"/>
                    </w:rPr>
                    <w:t>料</w:t>
                  </w:r>
                </w:p>
              </w:tc>
              <w:tc>
                <w:tcPr>
                  <w:tcW w:w="1994" w:type="dxa"/>
                </w:tcPr>
                <w:p w14:paraId="4743F14C" w14:textId="31F70317" w:rsidR="00955C4D" w:rsidRPr="00A96D5C" w:rsidRDefault="00955C4D" w:rsidP="00955C4D">
                  <w:pPr>
                    <w:adjustRightInd w:val="0"/>
                    <w:snapToGrid w:val="0"/>
                    <w:jc w:val="center"/>
                  </w:pPr>
                  <w:r w:rsidRPr="00A96D5C">
                    <w:rPr>
                      <w:rFonts w:hint="eastAsia"/>
                    </w:rPr>
                    <w:t>/</w:t>
                  </w:r>
                </w:p>
              </w:tc>
            </w:tr>
            <w:tr w:rsidR="00A96D5C" w:rsidRPr="00A96D5C" w14:paraId="706FBDBD" w14:textId="148CD803" w:rsidTr="00064228">
              <w:trPr>
                <w:trHeight w:val="284"/>
                <w:jc w:val="center"/>
              </w:trPr>
              <w:tc>
                <w:tcPr>
                  <w:tcW w:w="638" w:type="dxa"/>
                  <w:vAlign w:val="center"/>
                </w:tcPr>
                <w:p w14:paraId="32DEC978" w14:textId="79C6A3FC" w:rsidR="00955C4D" w:rsidRPr="00A96D5C" w:rsidRDefault="00955C4D" w:rsidP="00435D52">
                  <w:pPr>
                    <w:adjustRightInd w:val="0"/>
                    <w:snapToGrid w:val="0"/>
                    <w:jc w:val="center"/>
                  </w:pPr>
                  <w:r w:rsidRPr="00A96D5C">
                    <w:t>19</w:t>
                  </w:r>
                </w:p>
              </w:tc>
              <w:tc>
                <w:tcPr>
                  <w:tcW w:w="1982" w:type="dxa"/>
                  <w:vAlign w:val="center"/>
                </w:tcPr>
                <w:p w14:paraId="27E3D39E" w14:textId="548DE23F" w:rsidR="00955C4D" w:rsidRPr="00A96D5C" w:rsidRDefault="00955C4D" w:rsidP="00435D52">
                  <w:pPr>
                    <w:adjustRightInd w:val="0"/>
                    <w:snapToGrid w:val="0"/>
                    <w:jc w:val="center"/>
                  </w:pPr>
                  <w:r w:rsidRPr="00A96D5C">
                    <w:rPr>
                      <w:rFonts w:hint="eastAsia"/>
                    </w:rPr>
                    <w:t>LED</w:t>
                  </w:r>
                  <w:r w:rsidRPr="00A96D5C">
                    <w:rPr>
                      <w:rFonts w:hint="eastAsia"/>
                    </w:rPr>
                    <w:t>灯</w:t>
                  </w:r>
                </w:p>
              </w:tc>
              <w:tc>
                <w:tcPr>
                  <w:tcW w:w="1843" w:type="dxa"/>
                  <w:vAlign w:val="center"/>
                </w:tcPr>
                <w:p w14:paraId="2C8C7492" w14:textId="4E5434E9" w:rsidR="00955C4D" w:rsidRPr="00A96D5C" w:rsidRDefault="00955C4D" w:rsidP="00435D52">
                  <w:pPr>
                    <w:adjustRightInd w:val="0"/>
                    <w:snapToGrid w:val="0"/>
                    <w:jc w:val="center"/>
                  </w:pPr>
                  <w:r w:rsidRPr="00A96D5C">
                    <w:rPr>
                      <w:rFonts w:hint="eastAsia"/>
                    </w:rPr>
                    <w:t>270</w:t>
                  </w:r>
                  <w:r w:rsidRPr="00A96D5C">
                    <w:rPr>
                      <w:rFonts w:hint="eastAsia"/>
                    </w:rPr>
                    <w:t>万个</w:t>
                  </w:r>
                  <w:r w:rsidRPr="00A96D5C">
                    <w:rPr>
                      <w:rFonts w:hint="eastAsia"/>
                    </w:rPr>
                    <w:t>/</w:t>
                  </w:r>
                  <w:r w:rsidRPr="00A96D5C">
                    <w:rPr>
                      <w:rFonts w:hint="eastAsia"/>
                    </w:rPr>
                    <w:t>年</w:t>
                  </w:r>
                </w:p>
              </w:tc>
              <w:tc>
                <w:tcPr>
                  <w:tcW w:w="1559" w:type="dxa"/>
                  <w:vAlign w:val="center"/>
                </w:tcPr>
                <w:p w14:paraId="50C85CFA" w14:textId="112AC9B2" w:rsidR="00955C4D" w:rsidRPr="00A96D5C" w:rsidRDefault="00955C4D" w:rsidP="0019059C">
                  <w:pPr>
                    <w:adjustRightInd w:val="0"/>
                    <w:snapToGrid w:val="0"/>
                    <w:jc w:val="center"/>
                  </w:pPr>
                  <w:r w:rsidRPr="00A96D5C">
                    <w:rPr>
                      <w:rFonts w:hint="eastAsia"/>
                    </w:rPr>
                    <w:t>COB</w:t>
                  </w:r>
                </w:p>
              </w:tc>
              <w:tc>
                <w:tcPr>
                  <w:tcW w:w="1994" w:type="dxa"/>
                </w:tcPr>
                <w:p w14:paraId="7A47B80A" w14:textId="0E00061B" w:rsidR="00955C4D" w:rsidRPr="00A96D5C" w:rsidRDefault="00955C4D" w:rsidP="00955C4D">
                  <w:pPr>
                    <w:adjustRightInd w:val="0"/>
                    <w:snapToGrid w:val="0"/>
                    <w:jc w:val="center"/>
                  </w:pPr>
                  <w:r w:rsidRPr="00A96D5C">
                    <w:rPr>
                      <w:rFonts w:hint="eastAsia"/>
                    </w:rPr>
                    <w:t>/</w:t>
                  </w:r>
                </w:p>
              </w:tc>
            </w:tr>
            <w:tr w:rsidR="00A96D5C" w:rsidRPr="00A96D5C" w14:paraId="0BF0F270" w14:textId="2C6C4661" w:rsidTr="00064228">
              <w:trPr>
                <w:trHeight w:val="284"/>
                <w:jc w:val="center"/>
              </w:trPr>
              <w:tc>
                <w:tcPr>
                  <w:tcW w:w="638" w:type="dxa"/>
                  <w:vAlign w:val="center"/>
                </w:tcPr>
                <w:p w14:paraId="23B7732D" w14:textId="08AE2BCA" w:rsidR="00955C4D" w:rsidRPr="00A96D5C" w:rsidRDefault="00955C4D" w:rsidP="00435D52">
                  <w:pPr>
                    <w:adjustRightInd w:val="0"/>
                    <w:snapToGrid w:val="0"/>
                    <w:jc w:val="center"/>
                  </w:pPr>
                  <w:r w:rsidRPr="00A96D5C">
                    <w:t>20</w:t>
                  </w:r>
                </w:p>
              </w:tc>
              <w:tc>
                <w:tcPr>
                  <w:tcW w:w="1982" w:type="dxa"/>
                  <w:vAlign w:val="center"/>
                </w:tcPr>
                <w:p w14:paraId="4FCA4D6E" w14:textId="1CD2A25A" w:rsidR="00955C4D" w:rsidRPr="00A96D5C" w:rsidRDefault="00955C4D" w:rsidP="00435D52">
                  <w:pPr>
                    <w:adjustRightInd w:val="0"/>
                    <w:snapToGrid w:val="0"/>
                    <w:jc w:val="center"/>
                  </w:pPr>
                  <w:r w:rsidRPr="00A96D5C">
                    <w:rPr>
                      <w:rFonts w:hint="eastAsia"/>
                    </w:rPr>
                    <w:t>LED</w:t>
                  </w:r>
                  <w:r w:rsidRPr="00A96D5C">
                    <w:rPr>
                      <w:rFonts w:hint="eastAsia"/>
                    </w:rPr>
                    <w:t>驱动芯片</w:t>
                  </w:r>
                </w:p>
              </w:tc>
              <w:tc>
                <w:tcPr>
                  <w:tcW w:w="1843" w:type="dxa"/>
                  <w:vAlign w:val="center"/>
                </w:tcPr>
                <w:p w14:paraId="5190663E" w14:textId="40E340D4" w:rsidR="00955C4D" w:rsidRPr="00A96D5C" w:rsidRDefault="00955C4D" w:rsidP="00435D52">
                  <w:pPr>
                    <w:adjustRightInd w:val="0"/>
                    <w:snapToGrid w:val="0"/>
                    <w:jc w:val="center"/>
                  </w:pPr>
                  <w:r w:rsidRPr="00A96D5C">
                    <w:rPr>
                      <w:rFonts w:hint="eastAsia"/>
                    </w:rPr>
                    <w:t>9</w:t>
                  </w:r>
                  <w:r w:rsidRPr="00A96D5C">
                    <w:rPr>
                      <w:rFonts w:hint="eastAsia"/>
                    </w:rPr>
                    <w:t>万个</w:t>
                  </w:r>
                  <w:r w:rsidRPr="00A96D5C">
                    <w:rPr>
                      <w:rFonts w:hint="eastAsia"/>
                    </w:rPr>
                    <w:t>/</w:t>
                  </w:r>
                  <w:r w:rsidRPr="00A96D5C">
                    <w:rPr>
                      <w:rFonts w:hint="eastAsia"/>
                    </w:rPr>
                    <w:t>年</w:t>
                  </w:r>
                </w:p>
              </w:tc>
              <w:tc>
                <w:tcPr>
                  <w:tcW w:w="1559" w:type="dxa"/>
                  <w:vAlign w:val="center"/>
                </w:tcPr>
                <w:p w14:paraId="419FB179" w14:textId="31887327" w:rsidR="00955C4D" w:rsidRPr="00A96D5C" w:rsidRDefault="00955C4D" w:rsidP="0019059C">
                  <w:pPr>
                    <w:adjustRightInd w:val="0"/>
                    <w:snapToGrid w:val="0"/>
                    <w:jc w:val="center"/>
                  </w:pPr>
                  <w:r w:rsidRPr="00A96D5C">
                    <w:rPr>
                      <w:rFonts w:hint="eastAsia"/>
                    </w:rPr>
                    <w:t>SMD</w:t>
                  </w:r>
                </w:p>
              </w:tc>
              <w:tc>
                <w:tcPr>
                  <w:tcW w:w="1994" w:type="dxa"/>
                </w:tcPr>
                <w:p w14:paraId="50D4BC8C" w14:textId="6C3E610F" w:rsidR="00955C4D" w:rsidRPr="00A96D5C" w:rsidRDefault="00955C4D" w:rsidP="00955C4D">
                  <w:pPr>
                    <w:adjustRightInd w:val="0"/>
                    <w:snapToGrid w:val="0"/>
                    <w:jc w:val="center"/>
                  </w:pPr>
                  <w:r w:rsidRPr="00A96D5C">
                    <w:rPr>
                      <w:rFonts w:hint="eastAsia"/>
                    </w:rPr>
                    <w:t>/</w:t>
                  </w:r>
                </w:p>
              </w:tc>
            </w:tr>
            <w:tr w:rsidR="00A96D5C" w:rsidRPr="00A96D5C" w14:paraId="773229BF" w14:textId="0C522160" w:rsidTr="00064228">
              <w:trPr>
                <w:trHeight w:val="284"/>
                <w:jc w:val="center"/>
              </w:trPr>
              <w:tc>
                <w:tcPr>
                  <w:tcW w:w="638" w:type="dxa"/>
                  <w:vAlign w:val="center"/>
                </w:tcPr>
                <w:p w14:paraId="532D9287" w14:textId="5CB917A8" w:rsidR="00955C4D" w:rsidRPr="00A96D5C" w:rsidRDefault="00955C4D" w:rsidP="00435D52">
                  <w:pPr>
                    <w:adjustRightInd w:val="0"/>
                    <w:snapToGrid w:val="0"/>
                    <w:jc w:val="center"/>
                  </w:pPr>
                  <w:r w:rsidRPr="00A96D5C">
                    <w:t>21</w:t>
                  </w:r>
                </w:p>
              </w:tc>
              <w:tc>
                <w:tcPr>
                  <w:tcW w:w="1982" w:type="dxa"/>
                  <w:vAlign w:val="center"/>
                </w:tcPr>
                <w:p w14:paraId="165B1778" w14:textId="43CD6CBC" w:rsidR="00955C4D" w:rsidRPr="00A96D5C" w:rsidRDefault="00955C4D" w:rsidP="00435D52">
                  <w:pPr>
                    <w:adjustRightInd w:val="0"/>
                    <w:snapToGrid w:val="0"/>
                    <w:jc w:val="center"/>
                  </w:pPr>
                  <w:r w:rsidRPr="00A96D5C">
                    <w:rPr>
                      <w:rFonts w:hint="eastAsia"/>
                    </w:rPr>
                    <w:t>雷达传感器</w:t>
                  </w:r>
                </w:p>
              </w:tc>
              <w:tc>
                <w:tcPr>
                  <w:tcW w:w="1843" w:type="dxa"/>
                  <w:vAlign w:val="center"/>
                </w:tcPr>
                <w:p w14:paraId="7E3F8805" w14:textId="20D8D5B8" w:rsidR="00955C4D" w:rsidRPr="00A96D5C" w:rsidRDefault="00955C4D" w:rsidP="00435D52">
                  <w:pPr>
                    <w:adjustRightInd w:val="0"/>
                    <w:snapToGrid w:val="0"/>
                    <w:jc w:val="center"/>
                  </w:pPr>
                  <w:r w:rsidRPr="00A96D5C">
                    <w:rPr>
                      <w:rFonts w:hint="eastAsia"/>
                    </w:rPr>
                    <w:t>9</w:t>
                  </w:r>
                  <w:r w:rsidRPr="00A96D5C">
                    <w:rPr>
                      <w:rFonts w:hint="eastAsia"/>
                    </w:rPr>
                    <w:t>万个</w:t>
                  </w:r>
                  <w:r w:rsidRPr="00A96D5C">
                    <w:rPr>
                      <w:rFonts w:hint="eastAsia"/>
                    </w:rPr>
                    <w:t>/</w:t>
                  </w:r>
                  <w:r w:rsidRPr="00A96D5C">
                    <w:rPr>
                      <w:rFonts w:hint="eastAsia"/>
                    </w:rPr>
                    <w:t>年</w:t>
                  </w:r>
                </w:p>
              </w:tc>
              <w:tc>
                <w:tcPr>
                  <w:tcW w:w="1559" w:type="dxa"/>
                  <w:vAlign w:val="center"/>
                </w:tcPr>
                <w:p w14:paraId="788FB324" w14:textId="5AB66F91" w:rsidR="00955C4D" w:rsidRPr="00A96D5C" w:rsidRDefault="00955C4D" w:rsidP="0019059C">
                  <w:pPr>
                    <w:adjustRightInd w:val="0"/>
                    <w:snapToGrid w:val="0"/>
                    <w:jc w:val="center"/>
                  </w:pPr>
                  <w:r w:rsidRPr="00A96D5C">
                    <w:rPr>
                      <w:rFonts w:hint="eastAsia"/>
                    </w:rPr>
                    <w:t>毫米波</w:t>
                  </w:r>
                </w:p>
              </w:tc>
              <w:tc>
                <w:tcPr>
                  <w:tcW w:w="1994" w:type="dxa"/>
                </w:tcPr>
                <w:p w14:paraId="45D72389" w14:textId="301E5A86" w:rsidR="00955C4D" w:rsidRPr="00A96D5C" w:rsidRDefault="00955C4D" w:rsidP="00955C4D">
                  <w:pPr>
                    <w:adjustRightInd w:val="0"/>
                    <w:snapToGrid w:val="0"/>
                    <w:jc w:val="center"/>
                  </w:pPr>
                  <w:r w:rsidRPr="00A96D5C">
                    <w:rPr>
                      <w:rFonts w:hint="eastAsia"/>
                    </w:rPr>
                    <w:t>/</w:t>
                  </w:r>
                </w:p>
              </w:tc>
            </w:tr>
            <w:tr w:rsidR="00A96D5C" w:rsidRPr="00A96D5C" w14:paraId="0E0FB6E9" w14:textId="697B196E" w:rsidTr="00064228">
              <w:trPr>
                <w:trHeight w:val="284"/>
                <w:jc w:val="center"/>
              </w:trPr>
              <w:tc>
                <w:tcPr>
                  <w:tcW w:w="638" w:type="dxa"/>
                  <w:vAlign w:val="center"/>
                </w:tcPr>
                <w:p w14:paraId="3CBFAFF3" w14:textId="71DBEB42" w:rsidR="00955C4D" w:rsidRPr="00A96D5C" w:rsidRDefault="00955C4D" w:rsidP="00435D52">
                  <w:pPr>
                    <w:adjustRightInd w:val="0"/>
                    <w:snapToGrid w:val="0"/>
                    <w:jc w:val="center"/>
                  </w:pPr>
                  <w:r w:rsidRPr="00A96D5C">
                    <w:t>22</w:t>
                  </w:r>
                </w:p>
              </w:tc>
              <w:tc>
                <w:tcPr>
                  <w:tcW w:w="1982" w:type="dxa"/>
                  <w:vAlign w:val="center"/>
                </w:tcPr>
                <w:p w14:paraId="20CDD46C" w14:textId="1CDD39E4" w:rsidR="00955C4D" w:rsidRPr="00A96D5C" w:rsidRDefault="00955C4D" w:rsidP="00435D52">
                  <w:pPr>
                    <w:adjustRightInd w:val="0"/>
                    <w:snapToGrid w:val="0"/>
                    <w:jc w:val="center"/>
                  </w:pPr>
                  <w:r w:rsidRPr="00A96D5C">
                    <w:rPr>
                      <w:rFonts w:hint="eastAsia"/>
                    </w:rPr>
                    <w:t>电解电容</w:t>
                  </w:r>
                </w:p>
              </w:tc>
              <w:tc>
                <w:tcPr>
                  <w:tcW w:w="1843" w:type="dxa"/>
                  <w:vAlign w:val="center"/>
                </w:tcPr>
                <w:p w14:paraId="7646B70C" w14:textId="0A09A39A" w:rsidR="00955C4D" w:rsidRPr="00A96D5C" w:rsidRDefault="00955C4D" w:rsidP="00435D52">
                  <w:pPr>
                    <w:adjustRightInd w:val="0"/>
                    <w:snapToGrid w:val="0"/>
                    <w:jc w:val="center"/>
                  </w:pPr>
                  <w:r w:rsidRPr="00A96D5C">
                    <w:rPr>
                      <w:rFonts w:hint="eastAsia"/>
                    </w:rPr>
                    <w:t>120</w:t>
                  </w:r>
                  <w:r w:rsidRPr="00A96D5C">
                    <w:rPr>
                      <w:rFonts w:hint="eastAsia"/>
                    </w:rPr>
                    <w:t>万个</w:t>
                  </w:r>
                  <w:r w:rsidRPr="00A96D5C">
                    <w:rPr>
                      <w:rFonts w:hint="eastAsia"/>
                    </w:rPr>
                    <w:t>/</w:t>
                  </w:r>
                  <w:r w:rsidRPr="00A96D5C">
                    <w:rPr>
                      <w:rFonts w:hint="eastAsia"/>
                    </w:rPr>
                    <w:t>年</w:t>
                  </w:r>
                </w:p>
              </w:tc>
              <w:tc>
                <w:tcPr>
                  <w:tcW w:w="1559" w:type="dxa"/>
                  <w:vAlign w:val="center"/>
                </w:tcPr>
                <w:p w14:paraId="22BEB55E" w14:textId="23E2E3B2" w:rsidR="00955C4D" w:rsidRPr="00A96D5C" w:rsidRDefault="00955C4D" w:rsidP="0019059C">
                  <w:pPr>
                    <w:adjustRightInd w:val="0"/>
                    <w:snapToGrid w:val="0"/>
                    <w:jc w:val="center"/>
                  </w:pPr>
                  <w:r w:rsidRPr="00A96D5C">
                    <w:rPr>
                      <w:rFonts w:hint="eastAsia"/>
                    </w:rPr>
                    <w:t>SMD</w:t>
                  </w:r>
                </w:p>
              </w:tc>
              <w:tc>
                <w:tcPr>
                  <w:tcW w:w="1994" w:type="dxa"/>
                </w:tcPr>
                <w:p w14:paraId="328B88EC" w14:textId="17838F4A" w:rsidR="00955C4D" w:rsidRPr="00A96D5C" w:rsidRDefault="00955C4D" w:rsidP="00955C4D">
                  <w:pPr>
                    <w:adjustRightInd w:val="0"/>
                    <w:snapToGrid w:val="0"/>
                    <w:jc w:val="center"/>
                  </w:pPr>
                  <w:r w:rsidRPr="00A96D5C">
                    <w:rPr>
                      <w:rFonts w:hint="eastAsia"/>
                    </w:rPr>
                    <w:t>/</w:t>
                  </w:r>
                </w:p>
              </w:tc>
            </w:tr>
            <w:tr w:rsidR="00A96D5C" w:rsidRPr="00A96D5C" w14:paraId="07765B7A" w14:textId="2E109828" w:rsidTr="00064228">
              <w:trPr>
                <w:trHeight w:val="284"/>
                <w:jc w:val="center"/>
              </w:trPr>
              <w:tc>
                <w:tcPr>
                  <w:tcW w:w="638" w:type="dxa"/>
                  <w:vAlign w:val="center"/>
                </w:tcPr>
                <w:p w14:paraId="5CD97BEB" w14:textId="5123A7C6" w:rsidR="00955C4D" w:rsidRPr="00A96D5C" w:rsidRDefault="00955C4D" w:rsidP="00435D52">
                  <w:pPr>
                    <w:adjustRightInd w:val="0"/>
                    <w:snapToGrid w:val="0"/>
                    <w:jc w:val="center"/>
                  </w:pPr>
                  <w:r w:rsidRPr="00A96D5C">
                    <w:t>23</w:t>
                  </w:r>
                </w:p>
              </w:tc>
              <w:tc>
                <w:tcPr>
                  <w:tcW w:w="1982" w:type="dxa"/>
                  <w:vAlign w:val="center"/>
                </w:tcPr>
                <w:p w14:paraId="1E73D544" w14:textId="5FE83D6E" w:rsidR="00955C4D" w:rsidRPr="00A96D5C" w:rsidRDefault="00955C4D" w:rsidP="00435D52">
                  <w:pPr>
                    <w:adjustRightInd w:val="0"/>
                    <w:snapToGrid w:val="0"/>
                    <w:jc w:val="center"/>
                  </w:pPr>
                  <w:r w:rsidRPr="00A96D5C">
                    <w:rPr>
                      <w:rFonts w:hint="eastAsia"/>
                    </w:rPr>
                    <w:t>MCU</w:t>
                  </w:r>
                </w:p>
              </w:tc>
              <w:tc>
                <w:tcPr>
                  <w:tcW w:w="1843" w:type="dxa"/>
                  <w:vAlign w:val="center"/>
                </w:tcPr>
                <w:p w14:paraId="3B79E75C" w14:textId="6013313F" w:rsidR="00955C4D" w:rsidRPr="00A96D5C" w:rsidRDefault="00955C4D" w:rsidP="00435D52">
                  <w:pPr>
                    <w:adjustRightInd w:val="0"/>
                    <w:snapToGrid w:val="0"/>
                    <w:jc w:val="center"/>
                  </w:pPr>
                  <w:r w:rsidRPr="00A96D5C">
                    <w:rPr>
                      <w:rFonts w:hint="eastAsia"/>
                    </w:rPr>
                    <w:t>27</w:t>
                  </w:r>
                  <w:r w:rsidRPr="00A96D5C">
                    <w:rPr>
                      <w:rFonts w:hint="eastAsia"/>
                    </w:rPr>
                    <w:t>万个</w:t>
                  </w:r>
                  <w:r w:rsidRPr="00A96D5C">
                    <w:rPr>
                      <w:rFonts w:hint="eastAsia"/>
                    </w:rPr>
                    <w:t>/</w:t>
                  </w:r>
                  <w:r w:rsidRPr="00A96D5C">
                    <w:rPr>
                      <w:rFonts w:hint="eastAsia"/>
                    </w:rPr>
                    <w:t>年</w:t>
                  </w:r>
                </w:p>
              </w:tc>
              <w:tc>
                <w:tcPr>
                  <w:tcW w:w="1559" w:type="dxa"/>
                  <w:vAlign w:val="center"/>
                </w:tcPr>
                <w:p w14:paraId="3532908D" w14:textId="5245EB38" w:rsidR="00955C4D" w:rsidRPr="00A96D5C" w:rsidRDefault="00955C4D" w:rsidP="0019059C">
                  <w:pPr>
                    <w:adjustRightInd w:val="0"/>
                    <w:snapToGrid w:val="0"/>
                    <w:jc w:val="center"/>
                  </w:pPr>
                  <w:r w:rsidRPr="00A96D5C">
                    <w:rPr>
                      <w:rFonts w:hint="eastAsia"/>
                    </w:rPr>
                    <w:t>SMD</w:t>
                  </w:r>
                </w:p>
              </w:tc>
              <w:tc>
                <w:tcPr>
                  <w:tcW w:w="1994" w:type="dxa"/>
                </w:tcPr>
                <w:p w14:paraId="4DAA08E0" w14:textId="2D1CBDBC" w:rsidR="00955C4D" w:rsidRPr="00A96D5C" w:rsidRDefault="00955C4D" w:rsidP="00955C4D">
                  <w:pPr>
                    <w:adjustRightInd w:val="0"/>
                    <w:snapToGrid w:val="0"/>
                    <w:jc w:val="center"/>
                  </w:pPr>
                  <w:r w:rsidRPr="00A96D5C">
                    <w:rPr>
                      <w:rFonts w:hint="eastAsia"/>
                    </w:rPr>
                    <w:t>/</w:t>
                  </w:r>
                </w:p>
              </w:tc>
            </w:tr>
            <w:tr w:rsidR="00A96D5C" w:rsidRPr="00A96D5C" w14:paraId="51408F03" w14:textId="0F236B1F" w:rsidTr="00064228">
              <w:trPr>
                <w:trHeight w:val="284"/>
                <w:jc w:val="center"/>
              </w:trPr>
              <w:tc>
                <w:tcPr>
                  <w:tcW w:w="638" w:type="dxa"/>
                  <w:vAlign w:val="center"/>
                </w:tcPr>
                <w:p w14:paraId="280D1181" w14:textId="0D45CE02" w:rsidR="00955C4D" w:rsidRPr="00A96D5C" w:rsidRDefault="00955C4D" w:rsidP="00435D52">
                  <w:pPr>
                    <w:adjustRightInd w:val="0"/>
                    <w:snapToGrid w:val="0"/>
                    <w:jc w:val="center"/>
                  </w:pPr>
                  <w:r w:rsidRPr="00A96D5C">
                    <w:t>24</w:t>
                  </w:r>
                </w:p>
              </w:tc>
              <w:tc>
                <w:tcPr>
                  <w:tcW w:w="1982" w:type="dxa"/>
                  <w:vAlign w:val="center"/>
                </w:tcPr>
                <w:p w14:paraId="18654B39" w14:textId="20A10DDE" w:rsidR="00955C4D" w:rsidRPr="00A96D5C" w:rsidRDefault="00955C4D" w:rsidP="00435D52">
                  <w:pPr>
                    <w:adjustRightInd w:val="0"/>
                    <w:snapToGrid w:val="0"/>
                    <w:jc w:val="center"/>
                  </w:pPr>
                  <w:r w:rsidRPr="00A96D5C">
                    <w:rPr>
                      <w:rFonts w:hint="eastAsia"/>
                    </w:rPr>
                    <w:t>无铅焊锡膏</w:t>
                  </w:r>
                </w:p>
              </w:tc>
              <w:tc>
                <w:tcPr>
                  <w:tcW w:w="1843" w:type="dxa"/>
                  <w:vAlign w:val="center"/>
                </w:tcPr>
                <w:p w14:paraId="70C1EE55" w14:textId="45F6F041" w:rsidR="00955C4D" w:rsidRPr="00A96D5C" w:rsidRDefault="00955C4D" w:rsidP="00435D52">
                  <w:pPr>
                    <w:adjustRightInd w:val="0"/>
                    <w:snapToGrid w:val="0"/>
                    <w:jc w:val="center"/>
                  </w:pPr>
                  <w:r w:rsidRPr="00A96D5C">
                    <w:rPr>
                      <w:rFonts w:hint="eastAsia"/>
                    </w:rPr>
                    <w:t>0.</w:t>
                  </w:r>
                  <w:r w:rsidR="0020169A" w:rsidRPr="00A96D5C">
                    <w:rPr>
                      <w:rFonts w:hint="eastAsia"/>
                    </w:rPr>
                    <w:t>1</w:t>
                  </w:r>
                  <w:r w:rsidRPr="00A96D5C">
                    <w:rPr>
                      <w:rFonts w:hint="eastAsia"/>
                    </w:rPr>
                    <w:t>吨</w:t>
                  </w:r>
                  <w:r w:rsidRPr="00A96D5C">
                    <w:rPr>
                      <w:rFonts w:hint="eastAsia"/>
                    </w:rPr>
                    <w:t>/</w:t>
                  </w:r>
                  <w:r w:rsidRPr="00A96D5C">
                    <w:rPr>
                      <w:rFonts w:hint="eastAsia"/>
                    </w:rPr>
                    <w:t>年</w:t>
                  </w:r>
                </w:p>
              </w:tc>
              <w:tc>
                <w:tcPr>
                  <w:tcW w:w="1559" w:type="dxa"/>
                  <w:vAlign w:val="center"/>
                </w:tcPr>
                <w:p w14:paraId="7CE67141" w14:textId="1B34B523" w:rsidR="00955C4D" w:rsidRPr="00A96D5C" w:rsidRDefault="00955C4D" w:rsidP="0019059C">
                  <w:pPr>
                    <w:adjustRightInd w:val="0"/>
                    <w:snapToGrid w:val="0"/>
                    <w:jc w:val="center"/>
                  </w:pPr>
                  <w:r w:rsidRPr="00A96D5C">
                    <w:rPr>
                      <w:rFonts w:hint="eastAsia"/>
                    </w:rPr>
                    <w:t>/</w:t>
                  </w:r>
                </w:p>
              </w:tc>
              <w:tc>
                <w:tcPr>
                  <w:tcW w:w="1994" w:type="dxa"/>
                </w:tcPr>
                <w:p w14:paraId="5CD12D65" w14:textId="34363790" w:rsidR="00955C4D" w:rsidRPr="00A96D5C" w:rsidRDefault="00955C4D" w:rsidP="00955C4D">
                  <w:pPr>
                    <w:adjustRightInd w:val="0"/>
                    <w:snapToGrid w:val="0"/>
                    <w:jc w:val="center"/>
                  </w:pPr>
                  <w:r w:rsidRPr="00A96D5C">
                    <w:rPr>
                      <w:rFonts w:hint="eastAsia"/>
                    </w:rPr>
                    <w:t>/</w:t>
                  </w:r>
                </w:p>
              </w:tc>
            </w:tr>
            <w:tr w:rsidR="00A96D5C" w:rsidRPr="00A96D5C" w14:paraId="37BF8BAE" w14:textId="5FC7712D" w:rsidTr="00064228">
              <w:trPr>
                <w:trHeight w:val="284"/>
                <w:jc w:val="center"/>
              </w:trPr>
              <w:tc>
                <w:tcPr>
                  <w:tcW w:w="638" w:type="dxa"/>
                  <w:vAlign w:val="center"/>
                </w:tcPr>
                <w:p w14:paraId="6316036D" w14:textId="205063D5" w:rsidR="00955C4D" w:rsidRPr="00A96D5C" w:rsidRDefault="00955C4D" w:rsidP="00435D52">
                  <w:pPr>
                    <w:adjustRightInd w:val="0"/>
                    <w:snapToGrid w:val="0"/>
                    <w:jc w:val="center"/>
                  </w:pPr>
                  <w:r w:rsidRPr="00A96D5C">
                    <w:t>25</w:t>
                  </w:r>
                </w:p>
              </w:tc>
              <w:tc>
                <w:tcPr>
                  <w:tcW w:w="1982" w:type="dxa"/>
                  <w:vAlign w:val="center"/>
                </w:tcPr>
                <w:p w14:paraId="5E8E63F5" w14:textId="5BBFF88A" w:rsidR="00955C4D" w:rsidRPr="00A96D5C" w:rsidRDefault="00955C4D" w:rsidP="00435D52">
                  <w:pPr>
                    <w:adjustRightInd w:val="0"/>
                    <w:snapToGrid w:val="0"/>
                    <w:jc w:val="center"/>
                  </w:pPr>
                  <w:proofErr w:type="gramStart"/>
                  <w:r w:rsidRPr="00A96D5C">
                    <w:rPr>
                      <w:rFonts w:hint="eastAsia"/>
                    </w:rPr>
                    <w:t>锡丝</w:t>
                  </w:r>
                  <w:proofErr w:type="gramEnd"/>
                </w:p>
              </w:tc>
              <w:tc>
                <w:tcPr>
                  <w:tcW w:w="1843" w:type="dxa"/>
                  <w:vAlign w:val="center"/>
                </w:tcPr>
                <w:p w14:paraId="179D9568" w14:textId="1C6A8C52" w:rsidR="00955C4D" w:rsidRPr="00A96D5C" w:rsidRDefault="00955C4D" w:rsidP="00435D52">
                  <w:pPr>
                    <w:adjustRightInd w:val="0"/>
                    <w:snapToGrid w:val="0"/>
                    <w:jc w:val="center"/>
                  </w:pPr>
                  <w:r w:rsidRPr="00A96D5C">
                    <w:rPr>
                      <w:rFonts w:hint="eastAsia"/>
                    </w:rPr>
                    <w:t>0.0</w:t>
                  </w:r>
                  <w:r w:rsidR="0020169A" w:rsidRPr="00A96D5C">
                    <w:rPr>
                      <w:rFonts w:hint="eastAsia"/>
                    </w:rPr>
                    <w:t>8</w:t>
                  </w:r>
                  <w:r w:rsidRPr="00A96D5C">
                    <w:rPr>
                      <w:rFonts w:hint="eastAsia"/>
                    </w:rPr>
                    <w:t>吨</w:t>
                  </w:r>
                  <w:r w:rsidRPr="00A96D5C">
                    <w:rPr>
                      <w:rFonts w:hint="eastAsia"/>
                    </w:rPr>
                    <w:t>/</w:t>
                  </w:r>
                  <w:r w:rsidRPr="00A96D5C">
                    <w:rPr>
                      <w:rFonts w:hint="eastAsia"/>
                    </w:rPr>
                    <w:t>年</w:t>
                  </w:r>
                </w:p>
              </w:tc>
              <w:tc>
                <w:tcPr>
                  <w:tcW w:w="1559" w:type="dxa"/>
                  <w:vAlign w:val="center"/>
                </w:tcPr>
                <w:p w14:paraId="137983BC" w14:textId="1B890A63" w:rsidR="00955C4D" w:rsidRPr="00A96D5C" w:rsidRDefault="00955C4D" w:rsidP="0019059C">
                  <w:pPr>
                    <w:adjustRightInd w:val="0"/>
                    <w:snapToGrid w:val="0"/>
                    <w:jc w:val="center"/>
                  </w:pPr>
                  <w:r w:rsidRPr="00A96D5C">
                    <w:rPr>
                      <w:rFonts w:hint="eastAsia"/>
                    </w:rPr>
                    <w:t>/</w:t>
                  </w:r>
                </w:p>
              </w:tc>
              <w:tc>
                <w:tcPr>
                  <w:tcW w:w="1994" w:type="dxa"/>
                </w:tcPr>
                <w:p w14:paraId="014DC45C" w14:textId="1EFE5F6A" w:rsidR="00955C4D" w:rsidRPr="00A96D5C" w:rsidRDefault="00955C4D" w:rsidP="00955C4D">
                  <w:pPr>
                    <w:adjustRightInd w:val="0"/>
                    <w:snapToGrid w:val="0"/>
                    <w:jc w:val="center"/>
                  </w:pPr>
                  <w:r w:rsidRPr="00A96D5C">
                    <w:rPr>
                      <w:rFonts w:hint="eastAsia"/>
                    </w:rPr>
                    <w:t>/</w:t>
                  </w:r>
                </w:p>
              </w:tc>
            </w:tr>
            <w:tr w:rsidR="00A96D5C" w:rsidRPr="00A96D5C" w14:paraId="18679B81" w14:textId="1F72BE50" w:rsidTr="00064228">
              <w:trPr>
                <w:jc w:val="center"/>
              </w:trPr>
              <w:tc>
                <w:tcPr>
                  <w:tcW w:w="638" w:type="dxa"/>
                  <w:vAlign w:val="center"/>
                </w:tcPr>
                <w:p w14:paraId="3F24972E" w14:textId="043B64B1" w:rsidR="00955C4D" w:rsidRPr="00A96D5C" w:rsidRDefault="00955C4D" w:rsidP="00435D52">
                  <w:pPr>
                    <w:adjustRightInd w:val="0"/>
                    <w:snapToGrid w:val="0"/>
                    <w:jc w:val="center"/>
                  </w:pPr>
                  <w:r w:rsidRPr="00A96D5C">
                    <w:t>26</w:t>
                  </w:r>
                </w:p>
              </w:tc>
              <w:tc>
                <w:tcPr>
                  <w:tcW w:w="1982" w:type="dxa"/>
                  <w:vAlign w:val="center"/>
                </w:tcPr>
                <w:p w14:paraId="79C890C8" w14:textId="125D1D66" w:rsidR="00955C4D" w:rsidRPr="00A96D5C" w:rsidRDefault="00955C4D" w:rsidP="00435D52">
                  <w:pPr>
                    <w:adjustRightInd w:val="0"/>
                    <w:snapToGrid w:val="0"/>
                    <w:jc w:val="center"/>
                  </w:pPr>
                  <w:r w:rsidRPr="00A96D5C">
                    <w:rPr>
                      <w:rFonts w:hint="eastAsia"/>
                    </w:rPr>
                    <w:t>固化胶</w:t>
                  </w:r>
                </w:p>
              </w:tc>
              <w:tc>
                <w:tcPr>
                  <w:tcW w:w="1843" w:type="dxa"/>
                  <w:vAlign w:val="center"/>
                </w:tcPr>
                <w:p w14:paraId="1E673707" w14:textId="4EEA1E2B" w:rsidR="00955C4D" w:rsidRPr="00A96D5C" w:rsidRDefault="00955C4D" w:rsidP="00435D52">
                  <w:pPr>
                    <w:adjustRightInd w:val="0"/>
                    <w:snapToGrid w:val="0"/>
                    <w:jc w:val="center"/>
                  </w:pPr>
                  <w:r w:rsidRPr="00A96D5C">
                    <w:rPr>
                      <w:rFonts w:hint="eastAsia"/>
                    </w:rPr>
                    <w:t>0.0</w:t>
                  </w:r>
                  <w:r w:rsidR="0020169A" w:rsidRPr="00A96D5C">
                    <w:rPr>
                      <w:rFonts w:hint="eastAsia"/>
                    </w:rPr>
                    <w:t>65</w:t>
                  </w:r>
                  <w:r w:rsidRPr="00A96D5C">
                    <w:rPr>
                      <w:rFonts w:hint="eastAsia"/>
                    </w:rPr>
                    <w:t>吨</w:t>
                  </w:r>
                  <w:r w:rsidRPr="00A96D5C">
                    <w:rPr>
                      <w:rFonts w:hint="eastAsia"/>
                    </w:rPr>
                    <w:t>/</w:t>
                  </w:r>
                  <w:r w:rsidRPr="00A96D5C">
                    <w:rPr>
                      <w:rFonts w:hint="eastAsia"/>
                    </w:rPr>
                    <w:t>年</w:t>
                  </w:r>
                </w:p>
              </w:tc>
              <w:tc>
                <w:tcPr>
                  <w:tcW w:w="1559" w:type="dxa"/>
                  <w:vAlign w:val="center"/>
                </w:tcPr>
                <w:p w14:paraId="3D559C9B" w14:textId="77777777" w:rsidR="00955C4D" w:rsidRPr="00A96D5C" w:rsidRDefault="00955C4D" w:rsidP="0019059C">
                  <w:pPr>
                    <w:adjustRightInd w:val="0"/>
                    <w:snapToGrid w:val="0"/>
                    <w:jc w:val="center"/>
                  </w:pPr>
                  <w:r w:rsidRPr="00A96D5C">
                    <w:rPr>
                      <w:rFonts w:hint="eastAsia"/>
                    </w:rPr>
                    <w:t>OB786</w:t>
                  </w:r>
                </w:p>
                <w:p w14:paraId="78B6D072" w14:textId="73CB2F36" w:rsidR="00FE5313" w:rsidRPr="00A96D5C" w:rsidRDefault="00FE5313" w:rsidP="0019059C">
                  <w:pPr>
                    <w:adjustRightInd w:val="0"/>
                    <w:snapToGrid w:val="0"/>
                    <w:jc w:val="center"/>
                  </w:pPr>
                  <w:r w:rsidRPr="00A96D5C">
                    <w:rPr>
                      <w:rFonts w:hint="eastAsia"/>
                    </w:rPr>
                    <w:t>30mL</w:t>
                  </w:r>
                </w:p>
              </w:tc>
              <w:tc>
                <w:tcPr>
                  <w:tcW w:w="1994" w:type="dxa"/>
                  <w:vAlign w:val="center"/>
                </w:tcPr>
                <w:p w14:paraId="0FFBC215" w14:textId="5FB39DB6" w:rsidR="006F014E" w:rsidRPr="00A96D5C" w:rsidRDefault="00C362AB" w:rsidP="00C362AB">
                  <w:pPr>
                    <w:adjustRightInd w:val="0"/>
                    <w:snapToGrid w:val="0"/>
                    <w:jc w:val="center"/>
                    <w:rPr>
                      <w:szCs w:val="21"/>
                    </w:rPr>
                  </w:pPr>
                  <w:r w:rsidRPr="00A96D5C">
                    <w:rPr>
                      <w:rFonts w:hint="eastAsia"/>
                      <w:szCs w:val="21"/>
                    </w:rPr>
                    <w:t>具体成分见表</w:t>
                  </w:r>
                  <w:r w:rsidRPr="00A96D5C">
                    <w:rPr>
                      <w:rFonts w:hint="eastAsia"/>
                      <w:szCs w:val="21"/>
                    </w:rPr>
                    <w:t>1-6</w:t>
                  </w:r>
                </w:p>
              </w:tc>
            </w:tr>
            <w:tr w:rsidR="00A96D5C" w:rsidRPr="00A96D5C" w14:paraId="290AD222" w14:textId="77777777" w:rsidTr="00064228">
              <w:trPr>
                <w:jc w:val="center"/>
              </w:trPr>
              <w:tc>
                <w:tcPr>
                  <w:tcW w:w="638" w:type="dxa"/>
                  <w:vAlign w:val="center"/>
                </w:tcPr>
                <w:p w14:paraId="135AB08F" w14:textId="2E09EC09" w:rsidR="003B72F0" w:rsidRPr="00A96D5C" w:rsidRDefault="003B72F0" w:rsidP="00435D52">
                  <w:pPr>
                    <w:adjustRightInd w:val="0"/>
                    <w:snapToGrid w:val="0"/>
                    <w:jc w:val="center"/>
                  </w:pPr>
                  <w:r w:rsidRPr="00A96D5C">
                    <w:rPr>
                      <w:rFonts w:hint="eastAsia"/>
                    </w:rPr>
                    <w:t>2</w:t>
                  </w:r>
                  <w:r w:rsidR="00517049" w:rsidRPr="00A96D5C">
                    <w:rPr>
                      <w:rFonts w:hint="eastAsia"/>
                    </w:rPr>
                    <w:t>7</w:t>
                  </w:r>
                </w:p>
              </w:tc>
              <w:tc>
                <w:tcPr>
                  <w:tcW w:w="1982" w:type="dxa"/>
                  <w:vAlign w:val="center"/>
                </w:tcPr>
                <w:p w14:paraId="19342CA0" w14:textId="63BDFAD0" w:rsidR="003B72F0" w:rsidRPr="00A96D5C" w:rsidRDefault="003B72F0" w:rsidP="00435D52">
                  <w:pPr>
                    <w:adjustRightInd w:val="0"/>
                    <w:snapToGrid w:val="0"/>
                    <w:jc w:val="center"/>
                  </w:pPr>
                  <w:r w:rsidRPr="00A96D5C">
                    <w:rPr>
                      <w:rFonts w:hint="eastAsia"/>
                    </w:rPr>
                    <w:t>水</w:t>
                  </w:r>
                </w:p>
              </w:tc>
              <w:tc>
                <w:tcPr>
                  <w:tcW w:w="1843" w:type="dxa"/>
                  <w:vAlign w:val="center"/>
                </w:tcPr>
                <w:p w14:paraId="01A0C554" w14:textId="79F95F61" w:rsidR="003B72F0" w:rsidRPr="00A96D5C" w:rsidRDefault="003B72F0" w:rsidP="006F014E">
                  <w:pPr>
                    <w:adjustRightInd w:val="0"/>
                    <w:snapToGrid w:val="0"/>
                    <w:jc w:val="center"/>
                  </w:pPr>
                  <w:r w:rsidRPr="00A96D5C">
                    <w:t>3000</w:t>
                  </w:r>
                  <w:r w:rsidRPr="00A96D5C">
                    <w:rPr>
                      <w:rFonts w:hint="eastAsia"/>
                    </w:rPr>
                    <w:t>吨</w:t>
                  </w:r>
                  <w:r w:rsidRPr="00A96D5C">
                    <w:rPr>
                      <w:rFonts w:hint="eastAsia"/>
                    </w:rPr>
                    <w:t>/</w:t>
                  </w:r>
                  <w:r w:rsidRPr="00A96D5C">
                    <w:rPr>
                      <w:rFonts w:hint="eastAsia"/>
                    </w:rPr>
                    <w:t>年</w:t>
                  </w:r>
                </w:p>
              </w:tc>
              <w:tc>
                <w:tcPr>
                  <w:tcW w:w="1559" w:type="dxa"/>
                  <w:vAlign w:val="center"/>
                </w:tcPr>
                <w:p w14:paraId="0FBEDAC5" w14:textId="543F4C84" w:rsidR="003B72F0" w:rsidRPr="00A96D5C" w:rsidRDefault="003B72F0" w:rsidP="00EB35E3">
                  <w:pPr>
                    <w:adjustRightInd w:val="0"/>
                    <w:snapToGrid w:val="0"/>
                    <w:jc w:val="center"/>
                  </w:pPr>
                  <w:r w:rsidRPr="00A96D5C">
                    <w:rPr>
                      <w:rFonts w:hint="eastAsia"/>
                    </w:rPr>
                    <w:t>/</w:t>
                  </w:r>
                </w:p>
              </w:tc>
              <w:tc>
                <w:tcPr>
                  <w:tcW w:w="1994" w:type="dxa"/>
                </w:tcPr>
                <w:p w14:paraId="27DB7456" w14:textId="62C5B7E5" w:rsidR="003B72F0" w:rsidRPr="00A96D5C" w:rsidRDefault="003B72F0" w:rsidP="00955C4D">
                  <w:pPr>
                    <w:adjustRightInd w:val="0"/>
                    <w:snapToGrid w:val="0"/>
                    <w:jc w:val="center"/>
                    <w:rPr>
                      <w:szCs w:val="21"/>
                    </w:rPr>
                  </w:pPr>
                  <w:r w:rsidRPr="00A96D5C">
                    <w:rPr>
                      <w:szCs w:val="21"/>
                    </w:rPr>
                    <w:t>/</w:t>
                  </w:r>
                </w:p>
              </w:tc>
            </w:tr>
            <w:tr w:rsidR="00A96D5C" w:rsidRPr="00A96D5C" w14:paraId="575E6F05" w14:textId="77777777" w:rsidTr="00064228">
              <w:trPr>
                <w:jc w:val="center"/>
              </w:trPr>
              <w:tc>
                <w:tcPr>
                  <w:tcW w:w="638" w:type="dxa"/>
                  <w:vAlign w:val="center"/>
                </w:tcPr>
                <w:p w14:paraId="0EDE1F8A" w14:textId="2D88C18E" w:rsidR="006F014E" w:rsidRPr="00A96D5C" w:rsidRDefault="00517049" w:rsidP="00435D52">
                  <w:pPr>
                    <w:adjustRightInd w:val="0"/>
                    <w:snapToGrid w:val="0"/>
                    <w:jc w:val="center"/>
                  </w:pPr>
                  <w:r w:rsidRPr="00A96D5C">
                    <w:t>28</w:t>
                  </w:r>
                </w:p>
              </w:tc>
              <w:tc>
                <w:tcPr>
                  <w:tcW w:w="1982" w:type="dxa"/>
                  <w:vAlign w:val="center"/>
                </w:tcPr>
                <w:p w14:paraId="7A6CB4DD" w14:textId="2BCEB0F3" w:rsidR="006F014E" w:rsidRPr="00A96D5C" w:rsidRDefault="006F014E" w:rsidP="00435D52">
                  <w:pPr>
                    <w:adjustRightInd w:val="0"/>
                    <w:snapToGrid w:val="0"/>
                    <w:jc w:val="center"/>
                  </w:pPr>
                  <w:r w:rsidRPr="00A96D5C">
                    <w:rPr>
                      <w:rFonts w:hint="eastAsia"/>
                    </w:rPr>
                    <w:t>电</w:t>
                  </w:r>
                </w:p>
              </w:tc>
              <w:tc>
                <w:tcPr>
                  <w:tcW w:w="1843" w:type="dxa"/>
                  <w:vAlign w:val="center"/>
                </w:tcPr>
                <w:p w14:paraId="37638A48" w14:textId="0826DE6E" w:rsidR="006F014E" w:rsidRPr="00A96D5C" w:rsidRDefault="00954360" w:rsidP="006F014E">
                  <w:pPr>
                    <w:adjustRightInd w:val="0"/>
                    <w:snapToGrid w:val="0"/>
                    <w:jc w:val="center"/>
                  </w:pPr>
                  <w:r w:rsidRPr="00A96D5C">
                    <w:rPr>
                      <w:rFonts w:hint="eastAsia"/>
                    </w:rPr>
                    <w:t>20</w:t>
                  </w:r>
                  <w:r w:rsidR="00166DAB" w:rsidRPr="00A96D5C">
                    <w:t>0</w:t>
                  </w:r>
                  <w:r w:rsidR="00166DAB" w:rsidRPr="00A96D5C">
                    <w:rPr>
                      <w:rFonts w:hint="eastAsia"/>
                    </w:rPr>
                    <w:t>万</w:t>
                  </w:r>
                  <w:r w:rsidR="00166DAB" w:rsidRPr="00A96D5C">
                    <w:rPr>
                      <w:rFonts w:hint="eastAsia"/>
                    </w:rPr>
                    <w:t>kwh</w:t>
                  </w:r>
                  <w:r w:rsidR="00145BA7" w:rsidRPr="00A96D5C">
                    <w:rPr>
                      <w:rFonts w:hint="eastAsia"/>
                    </w:rPr>
                    <w:t>/</w:t>
                  </w:r>
                  <w:r w:rsidR="00145BA7" w:rsidRPr="00A96D5C">
                    <w:rPr>
                      <w:rFonts w:hint="eastAsia"/>
                    </w:rPr>
                    <w:t>年</w:t>
                  </w:r>
                </w:p>
              </w:tc>
              <w:tc>
                <w:tcPr>
                  <w:tcW w:w="1559" w:type="dxa"/>
                  <w:vAlign w:val="center"/>
                </w:tcPr>
                <w:p w14:paraId="00BCB9B6" w14:textId="1B673E17" w:rsidR="006F014E" w:rsidRPr="00A96D5C" w:rsidRDefault="006F014E" w:rsidP="00EB35E3">
                  <w:pPr>
                    <w:adjustRightInd w:val="0"/>
                    <w:snapToGrid w:val="0"/>
                    <w:jc w:val="center"/>
                  </w:pPr>
                  <w:r w:rsidRPr="00A96D5C">
                    <w:rPr>
                      <w:rFonts w:hint="eastAsia"/>
                    </w:rPr>
                    <w:t>/</w:t>
                  </w:r>
                </w:p>
              </w:tc>
              <w:tc>
                <w:tcPr>
                  <w:tcW w:w="1994" w:type="dxa"/>
                </w:tcPr>
                <w:p w14:paraId="632D2E84" w14:textId="562CA73A" w:rsidR="006F014E" w:rsidRPr="00A96D5C" w:rsidRDefault="006F014E" w:rsidP="00955C4D">
                  <w:pPr>
                    <w:adjustRightInd w:val="0"/>
                    <w:snapToGrid w:val="0"/>
                    <w:jc w:val="center"/>
                    <w:rPr>
                      <w:szCs w:val="21"/>
                    </w:rPr>
                  </w:pPr>
                  <w:r w:rsidRPr="00A96D5C">
                    <w:rPr>
                      <w:szCs w:val="21"/>
                    </w:rPr>
                    <w:t>/</w:t>
                  </w:r>
                </w:p>
              </w:tc>
            </w:tr>
          </w:tbl>
          <w:p w14:paraId="5DF06C32" w14:textId="51001D26" w:rsidR="00C202DF" w:rsidRPr="00A96D5C" w:rsidRDefault="00C202DF" w:rsidP="00C202DF">
            <w:pPr>
              <w:pStyle w:val="ad"/>
              <w:snapToGrid w:val="0"/>
              <w:ind w:firstLine="422"/>
              <w:jc w:val="center"/>
              <w:rPr>
                <w:b/>
                <w:bCs/>
                <w:sz w:val="28"/>
                <w:szCs w:val="28"/>
              </w:rPr>
            </w:pPr>
            <w:r w:rsidRPr="00A96D5C">
              <w:rPr>
                <w:b/>
                <w:sz w:val="21"/>
                <w:szCs w:val="21"/>
              </w:rPr>
              <w:t>表</w:t>
            </w:r>
            <w:r w:rsidRPr="00A96D5C">
              <w:rPr>
                <w:b/>
                <w:sz w:val="21"/>
                <w:szCs w:val="21"/>
              </w:rPr>
              <w:t>1-</w:t>
            </w:r>
            <w:r w:rsidR="00C362AB" w:rsidRPr="00A96D5C">
              <w:rPr>
                <w:b/>
                <w:sz w:val="21"/>
                <w:szCs w:val="21"/>
              </w:rPr>
              <w:t>6</w:t>
            </w:r>
            <w:r w:rsidRPr="00A96D5C">
              <w:rPr>
                <w:b/>
                <w:sz w:val="21"/>
                <w:szCs w:val="21"/>
              </w:rPr>
              <w:t xml:space="preserve">   </w:t>
            </w:r>
            <w:r w:rsidRPr="00A96D5C">
              <w:rPr>
                <w:rFonts w:hint="eastAsia"/>
                <w:b/>
                <w:sz w:val="21"/>
                <w:szCs w:val="21"/>
              </w:rPr>
              <w:t>固化胶成分说明</w:t>
            </w:r>
          </w:p>
          <w:tbl>
            <w:tblPr>
              <w:tblStyle w:val="affe"/>
              <w:tblW w:w="0" w:type="auto"/>
              <w:tblInd w:w="279" w:type="dxa"/>
              <w:tblLook w:val="04A0" w:firstRow="1" w:lastRow="0" w:firstColumn="1" w:lastColumn="0" w:noHBand="0" w:noVBand="1"/>
            </w:tblPr>
            <w:tblGrid>
              <w:gridCol w:w="6095"/>
              <w:gridCol w:w="1985"/>
            </w:tblGrid>
            <w:tr w:rsidR="00A96D5C" w:rsidRPr="00A96D5C" w14:paraId="135CBB0A" w14:textId="77777777" w:rsidTr="00F828B7">
              <w:trPr>
                <w:trHeight w:val="316"/>
              </w:trPr>
              <w:tc>
                <w:tcPr>
                  <w:tcW w:w="6095" w:type="dxa"/>
                  <w:vAlign w:val="center"/>
                </w:tcPr>
                <w:p w14:paraId="3EDB6224" w14:textId="1B712BDA" w:rsidR="00C202DF" w:rsidRPr="00A96D5C" w:rsidRDefault="00C202DF" w:rsidP="00C202DF">
                  <w:pPr>
                    <w:pStyle w:val="ad"/>
                    <w:snapToGrid w:val="0"/>
                    <w:ind w:firstLineChars="0" w:firstLine="0"/>
                    <w:rPr>
                      <w:b/>
                      <w:bCs/>
                      <w:sz w:val="21"/>
                      <w:szCs w:val="28"/>
                    </w:rPr>
                  </w:pPr>
                  <w:r w:rsidRPr="00A96D5C">
                    <w:rPr>
                      <w:rFonts w:hint="eastAsia"/>
                      <w:b/>
                      <w:bCs/>
                      <w:sz w:val="21"/>
                      <w:szCs w:val="28"/>
                    </w:rPr>
                    <w:t>组分名称</w:t>
                  </w:r>
                </w:p>
              </w:tc>
              <w:tc>
                <w:tcPr>
                  <w:tcW w:w="1985" w:type="dxa"/>
                  <w:vAlign w:val="center"/>
                </w:tcPr>
                <w:p w14:paraId="0150C9DC" w14:textId="54B2FC8B" w:rsidR="00C202DF" w:rsidRPr="00A96D5C" w:rsidRDefault="00C202DF" w:rsidP="00C202DF">
                  <w:pPr>
                    <w:pStyle w:val="ad"/>
                    <w:snapToGrid w:val="0"/>
                    <w:ind w:firstLineChars="0" w:firstLine="0"/>
                    <w:rPr>
                      <w:b/>
                      <w:bCs/>
                      <w:sz w:val="21"/>
                      <w:szCs w:val="28"/>
                    </w:rPr>
                  </w:pPr>
                  <w:r w:rsidRPr="00A96D5C">
                    <w:rPr>
                      <w:rFonts w:hint="eastAsia"/>
                      <w:b/>
                      <w:bCs/>
                      <w:sz w:val="21"/>
                      <w:szCs w:val="28"/>
                    </w:rPr>
                    <w:t>含量</w:t>
                  </w:r>
                </w:p>
              </w:tc>
            </w:tr>
            <w:tr w:rsidR="00A96D5C" w:rsidRPr="00A96D5C" w14:paraId="22EC1693" w14:textId="77777777" w:rsidTr="00F828B7">
              <w:tc>
                <w:tcPr>
                  <w:tcW w:w="6095" w:type="dxa"/>
                  <w:vAlign w:val="center"/>
                </w:tcPr>
                <w:p w14:paraId="6780385D" w14:textId="682353A2" w:rsidR="00C202DF" w:rsidRPr="00A96D5C" w:rsidRDefault="00C202DF" w:rsidP="00C202DF">
                  <w:pPr>
                    <w:pStyle w:val="ad"/>
                    <w:snapToGrid w:val="0"/>
                    <w:ind w:firstLineChars="0" w:firstLine="0"/>
                    <w:rPr>
                      <w:b/>
                      <w:bCs/>
                      <w:sz w:val="21"/>
                      <w:szCs w:val="28"/>
                    </w:rPr>
                  </w:pPr>
                  <w:r w:rsidRPr="00A96D5C">
                    <w:rPr>
                      <w:sz w:val="21"/>
                      <w:szCs w:val="21"/>
                    </w:rPr>
                    <w:t>3,3'-[</w:t>
                  </w:r>
                  <w:r w:rsidRPr="00A96D5C">
                    <w:rPr>
                      <w:sz w:val="21"/>
                      <w:szCs w:val="21"/>
                    </w:rPr>
                    <w:t>氧</w:t>
                  </w:r>
                  <w:proofErr w:type="gramStart"/>
                  <w:r w:rsidRPr="00A96D5C">
                    <w:rPr>
                      <w:sz w:val="21"/>
                      <w:szCs w:val="21"/>
                    </w:rPr>
                    <w:t>基双亚</w:t>
                  </w:r>
                  <w:proofErr w:type="gramEnd"/>
                  <w:r w:rsidRPr="00A96D5C">
                    <w:rPr>
                      <w:sz w:val="21"/>
                      <w:szCs w:val="21"/>
                    </w:rPr>
                    <w:t>甲基</w:t>
                  </w:r>
                  <w:r w:rsidRPr="00A96D5C">
                    <w:rPr>
                      <w:sz w:val="21"/>
                      <w:szCs w:val="21"/>
                    </w:rPr>
                    <w:t>]</w:t>
                  </w:r>
                  <w:r w:rsidRPr="00A96D5C">
                    <w:rPr>
                      <w:sz w:val="21"/>
                      <w:szCs w:val="21"/>
                    </w:rPr>
                    <w:t>双</w:t>
                  </w:r>
                  <w:r w:rsidRPr="00A96D5C">
                    <w:rPr>
                      <w:sz w:val="21"/>
                      <w:szCs w:val="21"/>
                    </w:rPr>
                    <w:t>[3-</w:t>
                  </w:r>
                  <w:r w:rsidRPr="00A96D5C">
                    <w:rPr>
                      <w:sz w:val="21"/>
                      <w:szCs w:val="21"/>
                    </w:rPr>
                    <w:t>乙基</w:t>
                  </w:r>
                  <w:r w:rsidRPr="00A96D5C">
                    <w:rPr>
                      <w:sz w:val="21"/>
                      <w:szCs w:val="21"/>
                    </w:rPr>
                    <w:t>]</w:t>
                  </w:r>
                  <w:proofErr w:type="gramStart"/>
                  <w:r w:rsidRPr="00A96D5C">
                    <w:rPr>
                      <w:sz w:val="21"/>
                      <w:szCs w:val="21"/>
                    </w:rPr>
                    <w:t>氧杂环</w:t>
                  </w:r>
                  <w:proofErr w:type="gramEnd"/>
                  <w:r w:rsidRPr="00A96D5C">
                    <w:rPr>
                      <w:sz w:val="21"/>
                      <w:szCs w:val="21"/>
                    </w:rPr>
                    <w:t>丁烷</w:t>
                  </w:r>
                </w:p>
              </w:tc>
              <w:tc>
                <w:tcPr>
                  <w:tcW w:w="1985" w:type="dxa"/>
                  <w:vAlign w:val="center"/>
                </w:tcPr>
                <w:p w14:paraId="3CFF22F0" w14:textId="3776BE02" w:rsidR="00C202DF" w:rsidRPr="00A96D5C" w:rsidRDefault="00C202DF" w:rsidP="00C202DF">
                  <w:pPr>
                    <w:pStyle w:val="ad"/>
                    <w:snapToGrid w:val="0"/>
                    <w:ind w:firstLineChars="0" w:firstLine="0"/>
                    <w:rPr>
                      <w:b/>
                      <w:bCs/>
                      <w:sz w:val="21"/>
                      <w:szCs w:val="28"/>
                    </w:rPr>
                  </w:pPr>
                  <w:r w:rsidRPr="00A96D5C">
                    <w:rPr>
                      <w:sz w:val="21"/>
                      <w:szCs w:val="21"/>
                    </w:rPr>
                    <w:t>10%-25%</w:t>
                  </w:r>
                </w:p>
              </w:tc>
            </w:tr>
            <w:tr w:rsidR="00A96D5C" w:rsidRPr="00A96D5C" w14:paraId="4CCB0362" w14:textId="77777777" w:rsidTr="00F828B7">
              <w:tc>
                <w:tcPr>
                  <w:tcW w:w="6095" w:type="dxa"/>
                  <w:vAlign w:val="center"/>
                </w:tcPr>
                <w:p w14:paraId="562AC085" w14:textId="1A4F5990" w:rsidR="00C202DF" w:rsidRPr="00A96D5C" w:rsidRDefault="00C202DF" w:rsidP="00C202DF">
                  <w:pPr>
                    <w:pStyle w:val="ad"/>
                    <w:snapToGrid w:val="0"/>
                    <w:ind w:firstLineChars="0" w:firstLine="0"/>
                    <w:rPr>
                      <w:b/>
                      <w:bCs/>
                      <w:sz w:val="21"/>
                      <w:szCs w:val="28"/>
                    </w:rPr>
                  </w:pPr>
                  <w:r w:rsidRPr="00A96D5C">
                    <w:rPr>
                      <w:sz w:val="21"/>
                    </w:rPr>
                    <w:t>7-</w:t>
                  </w:r>
                  <w:proofErr w:type="gramStart"/>
                  <w:r w:rsidRPr="00A96D5C">
                    <w:rPr>
                      <w:sz w:val="21"/>
                    </w:rPr>
                    <w:t>氧杂二环</w:t>
                  </w:r>
                  <w:proofErr w:type="gramEnd"/>
                  <w:r w:rsidRPr="00A96D5C">
                    <w:rPr>
                      <w:sz w:val="21"/>
                    </w:rPr>
                    <w:t>[4,1,0]</w:t>
                  </w:r>
                  <w:proofErr w:type="gramStart"/>
                  <w:r w:rsidRPr="00A96D5C">
                    <w:rPr>
                      <w:sz w:val="21"/>
                    </w:rPr>
                    <w:t>庚烷</w:t>
                  </w:r>
                  <w:r w:rsidRPr="00A96D5C">
                    <w:rPr>
                      <w:sz w:val="21"/>
                    </w:rPr>
                    <w:t>-</w:t>
                  </w:r>
                  <w:proofErr w:type="gramEnd"/>
                  <w:r w:rsidRPr="00A96D5C">
                    <w:rPr>
                      <w:sz w:val="21"/>
                    </w:rPr>
                    <w:t>3-</w:t>
                  </w:r>
                  <w:r w:rsidRPr="00A96D5C">
                    <w:rPr>
                      <w:sz w:val="21"/>
                    </w:rPr>
                    <w:t>羧酸</w:t>
                  </w:r>
                  <w:r w:rsidRPr="00A96D5C">
                    <w:rPr>
                      <w:sz w:val="21"/>
                    </w:rPr>
                    <w:t>,7-</w:t>
                  </w:r>
                  <w:proofErr w:type="gramStart"/>
                  <w:r w:rsidRPr="00A96D5C">
                    <w:rPr>
                      <w:sz w:val="21"/>
                    </w:rPr>
                    <w:t>氧杂二环</w:t>
                  </w:r>
                  <w:proofErr w:type="gramEnd"/>
                  <w:r w:rsidRPr="00A96D5C">
                    <w:rPr>
                      <w:sz w:val="21"/>
                    </w:rPr>
                    <w:t>[4,1,0]</w:t>
                  </w:r>
                  <w:r w:rsidRPr="00A96D5C">
                    <w:rPr>
                      <w:sz w:val="21"/>
                    </w:rPr>
                    <w:t>庚</w:t>
                  </w:r>
                  <w:r w:rsidRPr="00A96D5C">
                    <w:rPr>
                      <w:sz w:val="21"/>
                    </w:rPr>
                    <w:t>-3-</w:t>
                  </w:r>
                  <w:r w:rsidRPr="00A96D5C">
                    <w:rPr>
                      <w:sz w:val="21"/>
                    </w:rPr>
                    <w:t>甲基酯</w:t>
                  </w:r>
                </w:p>
              </w:tc>
              <w:tc>
                <w:tcPr>
                  <w:tcW w:w="1985" w:type="dxa"/>
                  <w:vAlign w:val="center"/>
                </w:tcPr>
                <w:p w14:paraId="41289438" w14:textId="38C6A553" w:rsidR="00C202DF" w:rsidRPr="00A96D5C" w:rsidRDefault="00C202DF" w:rsidP="00C202DF">
                  <w:pPr>
                    <w:pStyle w:val="ad"/>
                    <w:snapToGrid w:val="0"/>
                    <w:ind w:firstLineChars="0" w:firstLine="0"/>
                    <w:rPr>
                      <w:b/>
                      <w:bCs/>
                      <w:sz w:val="21"/>
                      <w:szCs w:val="28"/>
                    </w:rPr>
                  </w:pPr>
                  <w:r w:rsidRPr="00A96D5C">
                    <w:rPr>
                      <w:sz w:val="21"/>
                      <w:szCs w:val="21"/>
                    </w:rPr>
                    <w:t>10%-25%</w:t>
                  </w:r>
                </w:p>
              </w:tc>
            </w:tr>
            <w:tr w:rsidR="00A96D5C" w:rsidRPr="00A96D5C" w14:paraId="255B01C4" w14:textId="77777777" w:rsidTr="00F828B7">
              <w:tc>
                <w:tcPr>
                  <w:tcW w:w="6095" w:type="dxa"/>
                  <w:vAlign w:val="center"/>
                </w:tcPr>
                <w:p w14:paraId="234D94AE" w14:textId="1F7F2B82" w:rsidR="00C202DF" w:rsidRPr="00A96D5C" w:rsidRDefault="00C202DF" w:rsidP="00C202DF">
                  <w:pPr>
                    <w:pStyle w:val="ad"/>
                    <w:snapToGrid w:val="0"/>
                    <w:ind w:firstLineChars="0" w:firstLine="0"/>
                    <w:rPr>
                      <w:b/>
                      <w:bCs/>
                      <w:sz w:val="21"/>
                      <w:szCs w:val="28"/>
                    </w:rPr>
                  </w:pPr>
                  <w:r w:rsidRPr="00A96D5C">
                    <w:rPr>
                      <w:sz w:val="21"/>
                      <w:szCs w:val="21"/>
                    </w:rPr>
                    <w:t>4,4'-(1-</w:t>
                  </w:r>
                  <w:proofErr w:type="gramStart"/>
                  <w:r w:rsidRPr="00A96D5C">
                    <w:rPr>
                      <w:sz w:val="21"/>
                      <w:szCs w:val="21"/>
                    </w:rPr>
                    <w:t>甲基亚乙基</w:t>
                  </w:r>
                  <w:proofErr w:type="gramEnd"/>
                  <w:r w:rsidRPr="00A96D5C">
                    <w:rPr>
                      <w:sz w:val="21"/>
                      <w:szCs w:val="21"/>
                    </w:rPr>
                    <w:t>)</w:t>
                  </w:r>
                  <w:r w:rsidRPr="00A96D5C">
                    <w:rPr>
                      <w:sz w:val="21"/>
                      <w:szCs w:val="21"/>
                    </w:rPr>
                    <w:t>双苯酚与</w:t>
                  </w:r>
                  <w:r w:rsidRPr="00A96D5C">
                    <w:rPr>
                      <w:sz w:val="21"/>
                      <w:szCs w:val="21"/>
                    </w:rPr>
                    <w:t>(</w:t>
                  </w:r>
                  <w:r w:rsidRPr="00A96D5C">
                    <w:rPr>
                      <w:sz w:val="21"/>
                      <w:szCs w:val="21"/>
                    </w:rPr>
                    <w:t>氯甲基</w:t>
                  </w:r>
                  <w:r w:rsidRPr="00A96D5C">
                    <w:rPr>
                      <w:sz w:val="21"/>
                      <w:szCs w:val="21"/>
                    </w:rPr>
                    <w:t>)</w:t>
                  </w:r>
                  <w:r w:rsidRPr="00A96D5C">
                    <w:rPr>
                      <w:sz w:val="21"/>
                      <w:szCs w:val="21"/>
                    </w:rPr>
                    <w:t>环氧乙烷的聚合物</w:t>
                  </w:r>
                </w:p>
              </w:tc>
              <w:tc>
                <w:tcPr>
                  <w:tcW w:w="1985" w:type="dxa"/>
                  <w:vAlign w:val="center"/>
                </w:tcPr>
                <w:p w14:paraId="724D9506" w14:textId="4DCBB004" w:rsidR="00C202DF" w:rsidRPr="00A96D5C" w:rsidRDefault="00C202DF" w:rsidP="00C202DF">
                  <w:pPr>
                    <w:pStyle w:val="ad"/>
                    <w:snapToGrid w:val="0"/>
                    <w:ind w:firstLineChars="0" w:firstLine="0"/>
                    <w:rPr>
                      <w:b/>
                      <w:bCs/>
                      <w:sz w:val="21"/>
                      <w:szCs w:val="28"/>
                    </w:rPr>
                  </w:pPr>
                  <w:r w:rsidRPr="00A96D5C">
                    <w:rPr>
                      <w:sz w:val="21"/>
                      <w:szCs w:val="21"/>
                    </w:rPr>
                    <w:t>2.5%-10%</w:t>
                  </w:r>
                </w:p>
              </w:tc>
            </w:tr>
            <w:tr w:rsidR="00A96D5C" w:rsidRPr="00A96D5C" w14:paraId="236A867E" w14:textId="77777777" w:rsidTr="00F828B7">
              <w:tc>
                <w:tcPr>
                  <w:tcW w:w="6095" w:type="dxa"/>
                  <w:vAlign w:val="center"/>
                </w:tcPr>
                <w:p w14:paraId="01855A71" w14:textId="1D107238" w:rsidR="00C362AB" w:rsidRPr="00A96D5C" w:rsidRDefault="00C362AB" w:rsidP="00C202DF">
                  <w:pPr>
                    <w:pStyle w:val="ad"/>
                    <w:snapToGrid w:val="0"/>
                    <w:ind w:firstLineChars="0" w:firstLine="0"/>
                    <w:rPr>
                      <w:sz w:val="21"/>
                      <w:szCs w:val="21"/>
                    </w:rPr>
                  </w:pPr>
                  <w:r w:rsidRPr="00A96D5C">
                    <w:rPr>
                      <w:rFonts w:hint="eastAsia"/>
                      <w:sz w:val="21"/>
                      <w:szCs w:val="21"/>
                    </w:rPr>
                    <w:t>其他组分（非有害成分）</w:t>
                  </w:r>
                </w:p>
              </w:tc>
              <w:tc>
                <w:tcPr>
                  <w:tcW w:w="1985" w:type="dxa"/>
                  <w:vAlign w:val="center"/>
                </w:tcPr>
                <w:p w14:paraId="73EB42B1" w14:textId="31CDE6A3" w:rsidR="00C362AB" w:rsidRPr="00A96D5C" w:rsidRDefault="009C4AFE" w:rsidP="00C202DF">
                  <w:pPr>
                    <w:pStyle w:val="ad"/>
                    <w:snapToGrid w:val="0"/>
                    <w:ind w:firstLineChars="0" w:firstLine="0"/>
                    <w:rPr>
                      <w:sz w:val="21"/>
                      <w:szCs w:val="21"/>
                    </w:rPr>
                  </w:pPr>
                  <w:r w:rsidRPr="00A96D5C">
                    <w:rPr>
                      <w:sz w:val="21"/>
                      <w:szCs w:val="21"/>
                    </w:rPr>
                    <w:t>40%-77.5%</w:t>
                  </w:r>
                </w:p>
              </w:tc>
            </w:tr>
          </w:tbl>
          <w:p w14:paraId="1F579964" w14:textId="77777777" w:rsidR="00DA1924" w:rsidRPr="00A96D5C" w:rsidRDefault="00DA1924" w:rsidP="00C362AB">
            <w:pPr>
              <w:pStyle w:val="ad"/>
              <w:snapToGrid w:val="0"/>
              <w:spacing w:line="360" w:lineRule="auto"/>
              <w:ind w:firstLine="482"/>
              <w:rPr>
                <w:b/>
                <w:bCs/>
                <w:sz w:val="24"/>
                <w:szCs w:val="28"/>
              </w:rPr>
            </w:pPr>
            <w:r w:rsidRPr="00A96D5C">
              <w:rPr>
                <w:rFonts w:hint="eastAsia"/>
                <w:b/>
                <w:bCs/>
                <w:sz w:val="24"/>
                <w:szCs w:val="28"/>
              </w:rPr>
              <w:t>1.2.4</w:t>
            </w:r>
            <w:r w:rsidRPr="00A96D5C">
              <w:rPr>
                <w:rFonts w:hint="eastAsia"/>
                <w:b/>
                <w:bCs/>
                <w:sz w:val="24"/>
                <w:szCs w:val="28"/>
              </w:rPr>
              <w:t>劳动定员及生产班制</w:t>
            </w:r>
          </w:p>
          <w:p w14:paraId="10EF9E92" w14:textId="5B9DDBD8" w:rsidR="002F0615" w:rsidRPr="00A96D5C" w:rsidRDefault="00DA1924" w:rsidP="00F1499D">
            <w:pPr>
              <w:pStyle w:val="ad"/>
              <w:adjustRightInd w:val="0"/>
              <w:snapToGrid w:val="0"/>
              <w:spacing w:line="360" w:lineRule="auto"/>
              <w:ind w:firstLine="480"/>
              <w:rPr>
                <w:sz w:val="24"/>
              </w:rPr>
            </w:pPr>
            <w:r w:rsidRPr="00A96D5C">
              <w:rPr>
                <w:rFonts w:hint="eastAsia"/>
                <w:sz w:val="24"/>
              </w:rPr>
              <w:t>本项目劳动定员</w:t>
            </w:r>
            <w:r w:rsidR="00F8616A" w:rsidRPr="00A96D5C">
              <w:rPr>
                <w:rFonts w:hint="eastAsia"/>
                <w:sz w:val="24"/>
              </w:rPr>
              <w:t>200</w:t>
            </w:r>
            <w:r w:rsidR="00B47EB0" w:rsidRPr="00A96D5C">
              <w:rPr>
                <w:rFonts w:hint="eastAsia"/>
                <w:sz w:val="24"/>
              </w:rPr>
              <w:t>人</w:t>
            </w:r>
            <w:r w:rsidRPr="00A96D5C">
              <w:rPr>
                <w:rFonts w:hint="eastAsia"/>
                <w:sz w:val="24"/>
              </w:rPr>
              <w:t>，实行</w:t>
            </w:r>
            <w:r w:rsidR="0019059C" w:rsidRPr="00A96D5C">
              <w:rPr>
                <w:rFonts w:hint="eastAsia"/>
                <w:sz w:val="24"/>
              </w:rPr>
              <w:t>二</w:t>
            </w:r>
            <w:r w:rsidRPr="00A96D5C">
              <w:rPr>
                <w:rFonts w:hint="eastAsia"/>
                <w:sz w:val="24"/>
              </w:rPr>
              <w:t>班制，工作时间</w:t>
            </w:r>
            <w:r w:rsidR="006B5579" w:rsidRPr="00A96D5C">
              <w:rPr>
                <w:rFonts w:hint="eastAsia"/>
                <w:sz w:val="24"/>
              </w:rPr>
              <w:t>24</w:t>
            </w:r>
            <w:r w:rsidRPr="00A96D5C">
              <w:rPr>
                <w:rFonts w:hint="eastAsia"/>
                <w:sz w:val="24"/>
              </w:rPr>
              <w:t>h/d</w:t>
            </w:r>
            <w:r w:rsidRPr="00A96D5C">
              <w:rPr>
                <w:rFonts w:hint="eastAsia"/>
                <w:sz w:val="24"/>
              </w:rPr>
              <w:t>，年工作日为</w:t>
            </w:r>
            <w:r w:rsidR="002F33C9" w:rsidRPr="00A96D5C">
              <w:rPr>
                <w:rFonts w:hint="eastAsia"/>
                <w:sz w:val="24"/>
              </w:rPr>
              <w:t>300</w:t>
            </w:r>
            <w:r w:rsidRPr="00A96D5C">
              <w:rPr>
                <w:rFonts w:hint="eastAsia"/>
                <w:sz w:val="24"/>
              </w:rPr>
              <w:t>天，不设食堂、宿舍。</w:t>
            </w:r>
          </w:p>
          <w:p w14:paraId="001B5710" w14:textId="77777777" w:rsidR="00DA1924" w:rsidRPr="00A96D5C" w:rsidRDefault="00DA1924" w:rsidP="00DA1924">
            <w:pPr>
              <w:adjustRightInd w:val="0"/>
              <w:snapToGrid w:val="0"/>
              <w:spacing w:line="353" w:lineRule="auto"/>
              <w:rPr>
                <w:b/>
                <w:spacing w:val="-2"/>
                <w:sz w:val="28"/>
                <w:szCs w:val="28"/>
              </w:rPr>
            </w:pPr>
            <w:r w:rsidRPr="00A96D5C">
              <w:rPr>
                <w:rFonts w:hint="eastAsia"/>
                <w:b/>
                <w:spacing w:val="-2"/>
                <w:sz w:val="28"/>
                <w:szCs w:val="28"/>
              </w:rPr>
              <w:t>1.3</w:t>
            </w:r>
            <w:r w:rsidRPr="00A96D5C">
              <w:rPr>
                <w:rFonts w:hint="eastAsia"/>
                <w:b/>
                <w:spacing w:val="-2"/>
                <w:sz w:val="28"/>
                <w:szCs w:val="28"/>
              </w:rPr>
              <w:t>与本项目有关的原有污染情况及主要环境问题</w:t>
            </w:r>
          </w:p>
          <w:p w14:paraId="78487C15" w14:textId="5F35F0D0" w:rsidR="00B66260" w:rsidRPr="00A96D5C" w:rsidRDefault="00B47EB0" w:rsidP="00B66260">
            <w:pPr>
              <w:adjustRightInd w:val="0"/>
              <w:snapToGrid w:val="0"/>
              <w:spacing w:line="360" w:lineRule="auto"/>
              <w:ind w:firstLineChars="200" w:firstLine="480"/>
              <w:rPr>
                <w:sz w:val="24"/>
              </w:rPr>
            </w:pPr>
            <w:r w:rsidRPr="00A96D5C">
              <w:rPr>
                <w:rFonts w:hint="eastAsia"/>
                <w:sz w:val="24"/>
              </w:rPr>
              <w:t>本项目选址于</w:t>
            </w:r>
            <w:r w:rsidR="00136DB5" w:rsidRPr="00A96D5C">
              <w:rPr>
                <w:rFonts w:hint="eastAsia"/>
                <w:bCs/>
                <w:sz w:val="24"/>
              </w:rPr>
              <w:t>嘉兴</w:t>
            </w:r>
            <w:proofErr w:type="gramStart"/>
            <w:r w:rsidR="00136DB5" w:rsidRPr="00A96D5C">
              <w:rPr>
                <w:rFonts w:hint="eastAsia"/>
                <w:bCs/>
                <w:sz w:val="24"/>
              </w:rPr>
              <w:t>市秀洲区</w:t>
            </w:r>
            <w:proofErr w:type="gramEnd"/>
            <w:r w:rsidR="00136DB5" w:rsidRPr="00A96D5C">
              <w:rPr>
                <w:rFonts w:hint="eastAsia"/>
                <w:bCs/>
                <w:sz w:val="24"/>
              </w:rPr>
              <w:t>高照</w:t>
            </w:r>
            <w:proofErr w:type="gramStart"/>
            <w:r w:rsidR="00136DB5" w:rsidRPr="00A96D5C">
              <w:rPr>
                <w:rFonts w:hint="eastAsia"/>
                <w:bCs/>
                <w:sz w:val="24"/>
              </w:rPr>
              <w:t>街道唯胜路</w:t>
            </w:r>
            <w:proofErr w:type="gramEnd"/>
            <w:r w:rsidR="00136DB5" w:rsidRPr="00A96D5C">
              <w:rPr>
                <w:rFonts w:hint="eastAsia"/>
                <w:bCs/>
                <w:sz w:val="24"/>
              </w:rPr>
              <w:t>1007</w:t>
            </w:r>
            <w:r w:rsidR="00136DB5" w:rsidRPr="00A96D5C">
              <w:rPr>
                <w:rFonts w:hint="eastAsia"/>
                <w:bCs/>
                <w:sz w:val="24"/>
              </w:rPr>
              <w:t>号</w:t>
            </w:r>
            <w:r w:rsidR="00136DB5" w:rsidRPr="00A96D5C">
              <w:rPr>
                <w:rFonts w:hint="eastAsia"/>
                <w:bCs/>
                <w:sz w:val="24"/>
              </w:rPr>
              <w:t>4</w:t>
            </w:r>
            <w:r w:rsidR="00136DB5" w:rsidRPr="00A96D5C">
              <w:rPr>
                <w:rFonts w:hint="eastAsia"/>
                <w:bCs/>
                <w:sz w:val="24"/>
              </w:rPr>
              <w:t>号楼</w:t>
            </w:r>
            <w:r w:rsidR="00166A0A" w:rsidRPr="00A96D5C">
              <w:rPr>
                <w:rFonts w:hint="eastAsia"/>
                <w:sz w:val="24"/>
              </w:rPr>
              <w:t>，</w:t>
            </w:r>
            <w:r w:rsidR="003958E2" w:rsidRPr="00A96D5C">
              <w:rPr>
                <w:rFonts w:hint="eastAsia"/>
                <w:sz w:val="24"/>
              </w:rPr>
              <w:t>项目为新建项目，</w:t>
            </w:r>
            <w:r w:rsidR="005322BF" w:rsidRPr="00A96D5C">
              <w:rPr>
                <w:rFonts w:hint="eastAsia"/>
                <w:sz w:val="24"/>
              </w:rPr>
              <w:t>该楼为新建厂房</w:t>
            </w:r>
            <w:r w:rsidR="003958E2" w:rsidRPr="00A96D5C">
              <w:rPr>
                <w:rFonts w:hint="eastAsia"/>
                <w:sz w:val="24"/>
              </w:rPr>
              <w:t>，因此，不存在与本项目有关的</w:t>
            </w:r>
            <w:r w:rsidR="00E87030" w:rsidRPr="00A96D5C">
              <w:rPr>
                <w:rFonts w:hint="eastAsia"/>
                <w:sz w:val="24"/>
              </w:rPr>
              <w:t>原有</w:t>
            </w:r>
            <w:r w:rsidR="003958E2" w:rsidRPr="00A96D5C">
              <w:rPr>
                <w:rFonts w:hint="eastAsia"/>
                <w:sz w:val="24"/>
              </w:rPr>
              <w:t>污染问题。</w:t>
            </w:r>
          </w:p>
        </w:tc>
      </w:tr>
    </w:tbl>
    <w:p w14:paraId="2814D2A8" w14:textId="77777777" w:rsidR="0089755C" w:rsidRPr="00A96D5C" w:rsidRDefault="0089755C">
      <w:pPr>
        <w:spacing w:line="360" w:lineRule="auto"/>
        <w:outlineLvl w:val="0"/>
        <w:rPr>
          <w:b/>
          <w:bCs/>
          <w:sz w:val="32"/>
          <w:szCs w:val="32"/>
        </w:rPr>
        <w:sectPr w:rsidR="0089755C" w:rsidRPr="00A96D5C" w:rsidSect="00A2159F">
          <w:headerReference w:type="default" r:id="rId18"/>
          <w:pgSz w:w="11906" w:h="16838"/>
          <w:pgMar w:top="1588" w:right="1588" w:bottom="1588" w:left="1588" w:header="1134" w:footer="1134" w:gutter="0"/>
          <w:pgNumType w:start="1"/>
          <w:cols w:space="720"/>
          <w:docGrid w:linePitch="312"/>
        </w:sectPr>
      </w:pPr>
      <w:bookmarkStart w:id="8" w:name="_Toc9867874"/>
      <w:bookmarkStart w:id="9" w:name="_Toc294082154"/>
      <w:bookmarkStart w:id="10" w:name="_Toc303260175"/>
      <w:bookmarkStart w:id="11" w:name="_Toc313019362"/>
      <w:bookmarkStart w:id="12" w:name="_Toc313019461"/>
      <w:bookmarkEnd w:id="0"/>
      <w:bookmarkEnd w:id="1"/>
      <w:bookmarkEnd w:id="2"/>
      <w:bookmarkEnd w:id="3"/>
      <w:bookmarkEnd w:id="4"/>
      <w:bookmarkEnd w:id="5"/>
    </w:p>
    <w:p w14:paraId="30674E03" w14:textId="77777777" w:rsidR="008038D0" w:rsidRPr="00A96D5C" w:rsidRDefault="008038D0">
      <w:pPr>
        <w:spacing w:line="360" w:lineRule="auto"/>
        <w:outlineLvl w:val="0"/>
        <w:rPr>
          <w:b/>
          <w:bCs/>
          <w:sz w:val="32"/>
          <w:szCs w:val="32"/>
        </w:rPr>
      </w:pPr>
      <w:r w:rsidRPr="00A96D5C">
        <w:rPr>
          <w:b/>
          <w:bCs/>
          <w:sz w:val="32"/>
          <w:szCs w:val="32"/>
        </w:rPr>
        <w:lastRenderedPageBreak/>
        <w:t>2</w:t>
      </w:r>
      <w:r w:rsidRPr="00A96D5C">
        <w:rPr>
          <w:b/>
          <w:bCs/>
          <w:sz w:val="32"/>
          <w:szCs w:val="32"/>
        </w:rPr>
        <w:t>、建设项目所在地自然环境简况</w:t>
      </w:r>
      <w:bookmarkEnd w:id="8"/>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6"/>
      </w:tblGrid>
      <w:tr w:rsidR="00A96D5C" w:rsidRPr="00A96D5C" w14:paraId="3EA56084" w14:textId="77777777" w:rsidTr="00D63FF7">
        <w:trPr>
          <w:trHeight w:val="20"/>
          <w:jc w:val="center"/>
        </w:trPr>
        <w:tc>
          <w:tcPr>
            <w:tcW w:w="8946" w:type="dxa"/>
          </w:tcPr>
          <w:p w14:paraId="5BE61F5F" w14:textId="77777777" w:rsidR="004C32A9" w:rsidRPr="00A96D5C" w:rsidRDefault="004C32A9" w:rsidP="004C32A9">
            <w:pPr>
              <w:adjustRightInd w:val="0"/>
              <w:snapToGrid w:val="0"/>
              <w:spacing w:line="360" w:lineRule="auto"/>
              <w:outlineLvl w:val="1"/>
              <w:rPr>
                <w:b/>
                <w:sz w:val="28"/>
                <w:szCs w:val="28"/>
              </w:rPr>
            </w:pPr>
            <w:r w:rsidRPr="00A96D5C">
              <w:rPr>
                <w:b/>
                <w:sz w:val="28"/>
                <w:szCs w:val="28"/>
              </w:rPr>
              <w:t>2.1</w:t>
            </w:r>
            <w:r w:rsidRPr="00A96D5C">
              <w:rPr>
                <w:b/>
                <w:sz w:val="28"/>
                <w:szCs w:val="28"/>
              </w:rPr>
              <w:t>自然环境简况</w:t>
            </w:r>
          </w:p>
          <w:p w14:paraId="264E5B4D" w14:textId="77777777" w:rsidR="004C32A9" w:rsidRPr="00A96D5C" w:rsidRDefault="004C32A9" w:rsidP="004C32A9">
            <w:pPr>
              <w:adjustRightInd w:val="0"/>
              <w:snapToGrid w:val="0"/>
              <w:spacing w:line="360" w:lineRule="auto"/>
              <w:outlineLvl w:val="1"/>
              <w:rPr>
                <w:sz w:val="24"/>
              </w:rPr>
            </w:pPr>
            <w:r w:rsidRPr="00A96D5C">
              <w:rPr>
                <w:b/>
                <w:sz w:val="24"/>
              </w:rPr>
              <w:t>2.1.1</w:t>
            </w:r>
            <w:r w:rsidRPr="00A96D5C">
              <w:rPr>
                <w:b/>
                <w:sz w:val="24"/>
              </w:rPr>
              <w:t>地理位置</w:t>
            </w:r>
          </w:p>
          <w:p w14:paraId="27116002" w14:textId="6FEAC63B" w:rsidR="004C32A9" w:rsidRPr="00A96D5C" w:rsidRDefault="004C32A9" w:rsidP="004C32A9">
            <w:pPr>
              <w:widowControl/>
              <w:adjustRightInd w:val="0"/>
              <w:snapToGrid w:val="0"/>
              <w:spacing w:line="360" w:lineRule="auto"/>
              <w:ind w:firstLineChars="200" w:firstLine="480"/>
              <w:rPr>
                <w:rFonts w:eastAsiaTheme="minorEastAsia"/>
                <w:sz w:val="24"/>
              </w:rPr>
            </w:pPr>
            <w:r w:rsidRPr="00A96D5C">
              <w:rPr>
                <w:rFonts w:eastAsiaTheme="minorEastAsia"/>
                <w:sz w:val="24"/>
              </w:rPr>
              <w:t>嘉兴市位于经济发达的长江三角洲南翼，</w:t>
            </w:r>
            <w:r w:rsidRPr="00A96D5C">
              <w:rPr>
                <w:rFonts w:eastAsiaTheme="minorEastAsia"/>
                <w:sz w:val="24"/>
              </w:rPr>
              <w:t>320</w:t>
            </w:r>
            <w:r w:rsidRPr="00A96D5C">
              <w:rPr>
                <w:rFonts w:eastAsiaTheme="minorEastAsia"/>
                <w:sz w:val="24"/>
              </w:rPr>
              <w:t>国道、沪杭铁路、沪杭高速公路和</w:t>
            </w:r>
            <w:proofErr w:type="gramStart"/>
            <w:r w:rsidRPr="00A96D5C">
              <w:rPr>
                <w:rFonts w:eastAsiaTheme="minorEastAsia"/>
                <w:sz w:val="24"/>
              </w:rPr>
              <w:t>乍嘉</w:t>
            </w:r>
            <w:proofErr w:type="gramEnd"/>
            <w:r w:rsidRPr="00A96D5C">
              <w:rPr>
                <w:rFonts w:eastAsiaTheme="minorEastAsia"/>
                <w:sz w:val="24"/>
              </w:rPr>
              <w:t>苏高速公路等交通干道均在嘉兴境内穿过，距杭州、上海</w:t>
            </w:r>
            <w:r w:rsidRPr="00A96D5C">
              <w:rPr>
                <w:rFonts w:eastAsiaTheme="minorEastAsia"/>
                <w:sz w:val="24"/>
              </w:rPr>
              <w:t xml:space="preserve"> 100km</w:t>
            </w:r>
            <w:r w:rsidRPr="00A96D5C">
              <w:rPr>
                <w:rFonts w:eastAsiaTheme="minorEastAsia"/>
                <w:sz w:val="24"/>
              </w:rPr>
              <w:t>左右，水陆空交通便利。</w:t>
            </w:r>
            <w:proofErr w:type="gramStart"/>
            <w:r w:rsidR="006E5318" w:rsidRPr="00A96D5C">
              <w:rPr>
                <w:rFonts w:eastAsiaTheme="minorEastAsia" w:hint="eastAsia"/>
                <w:sz w:val="24"/>
              </w:rPr>
              <w:t>秀洲</w:t>
            </w:r>
            <w:r w:rsidRPr="00A96D5C">
              <w:rPr>
                <w:rFonts w:eastAsiaTheme="minorEastAsia"/>
                <w:sz w:val="24"/>
              </w:rPr>
              <w:t>区</w:t>
            </w:r>
            <w:proofErr w:type="gramEnd"/>
            <w:r w:rsidRPr="00A96D5C">
              <w:rPr>
                <w:rFonts w:eastAsiaTheme="minorEastAsia"/>
                <w:sz w:val="24"/>
              </w:rPr>
              <w:t>地处浙江北部杭嘉湖平原，东邻上海，西靠杭州，北依苏州，南濒杭州湾，相距均不足</w:t>
            </w:r>
            <w:r w:rsidRPr="00A96D5C">
              <w:rPr>
                <w:rFonts w:eastAsiaTheme="minorEastAsia"/>
                <w:sz w:val="24"/>
              </w:rPr>
              <w:t>100km</w:t>
            </w:r>
            <w:r w:rsidRPr="00A96D5C">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A96D5C">
              <w:rPr>
                <w:rFonts w:eastAsiaTheme="minorEastAsia"/>
                <w:sz w:val="24"/>
              </w:rPr>
              <w:t xml:space="preserve">320 </w:t>
            </w:r>
            <w:r w:rsidRPr="00A96D5C">
              <w:rPr>
                <w:rFonts w:eastAsiaTheme="minorEastAsia"/>
                <w:sz w:val="24"/>
              </w:rPr>
              <w:t>国道、京杭大运河均贯穿全境。</w:t>
            </w:r>
          </w:p>
          <w:p w14:paraId="609CE7B2" w14:textId="77777777" w:rsidR="004C32A9" w:rsidRPr="00A96D5C" w:rsidRDefault="004C32A9" w:rsidP="004C32A9">
            <w:pPr>
              <w:adjustRightInd w:val="0"/>
              <w:snapToGrid w:val="0"/>
              <w:spacing w:line="360" w:lineRule="auto"/>
              <w:outlineLvl w:val="1"/>
              <w:rPr>
                <w:b/>
                <w:sz w:val="24"/>
              </w:rPr>
            </w:pPr>
            <w:r w:rsidRPr="00A96D5C">
              <w:rPr>
                <w:b/>
                <w:sz w:val="24"/>
              </w:rPr>
              <w:t>2.1.2</w:t>
            </w:r>
            <w:r w:rsidRPr="00A96D5C">
              <w:rPr>
                <w:b/>
                <w:sz w:val="24"/>
              </w:rPr>
              <w:t>周围环境状况</w:t>
            </w:r>
          </w:p>
          <w:p w14:paraId="58EF70E1" w14:textId="1708D7EF" w:rsidR="00033282" w:rsidRPr="00A96D5C" w:rsidRDefault="00033282" w:rsidP="00033282">
            <w:pPr>
              <w:adjustRightInd w:val="0"/>
              <w:snapToGrid w:val="0"/>
              <w:spacing w:line="360" w:lineRule="auto"/>
              <w:ind w:firstLineChars="200" w:firstLine="480"/>
              <w:outlineLvl w:val="1"/>
              <w:rPr>
                <w:sz w:val="24"/>
              </w:rPr>
            </w:pPr>
            <w:r w:rsidRPr="00A96D5C">
              <w:rPr>
                <w:sz w:val="24"/>
              </w:rPr>
              <w:t>本项目位于</w:t>
            </w:r>
            <w:r w:rsidRPr="00A96D5C">
              <w:rPr>
                <w:rFonts w:hint="eastAsia"/>
                <w:bCs/>
                <w:sz w:val="24"/>
              </w:rPr>
              <w:t>嘉兴</w:t>
            </w:r>
            <w:proofErr w:type="gramStart"/>
            <w:r w:rsidRPr="00A96D5C">
              <w:rPr>
                <w:rFonts w:hint="eastAsia"/>
                <w:bCs/>
                <w:sz w:val="24"/>
              </w:rPr>
              <w:t>市秀洲区</w:t>
            </w:r>
            <w:proofErr w:type="gramEnd"/>
            <w:r w:rsidRPr="00A96D5C">
              <w:rPr>
                <w:rFonts w:hint="eastAsia"/>
                <w:bCs/>
                <w:sz w:val="24"/>
              </w:rPr>
              <w:t>高照</w:t>
            </w:r>
            <w:proofErr w:type="gramStart"/>
            <w:r w:rsidRPr="00A96D5C">
              <w:rPr>
                <w:rFonts w:hint="eastAsia"/>
                <w:bCs/>
                <w:sz w:val="24"/>
              </w:rPr>
              <w:t>街道唯胜路</w:t>
            </w:r>
            <w:proofErr w:type="gramEnd"/>
            <w:r w:rsidRPr="00A96D5C">
              <w:rPr>
                <w:rFonts w:hint="eastAsia"/>
                <w:bCs/>
                <w:sz w:val="24"/>
              </w:rPr>
              <w:t>1007</w:t>
            </w:r>
            <w:r w:rsidRPr="00A96D5C">
              <w:rPr>
                <w:rFonts w:hint="eastAsia"/>
                <w:bCs/>
                <w:sz w:val="24"/>
              </w:rPr>
              <w:t>号</w:t>
            </w:r>
            <w:r w:rsidRPr="00A96D5C">
              <w:rPr>
                <w:rFonts w:hint="eastAsia"/>
                <w:bCs/>
                <w:sz w:val="24"/>
              </w:rPr>
              <w:t>4</w:t>
            </w:r>
            <w:r w:rsidRPr="00A96D5C">
              <w:rPr>
                <w:rFonts w:hint="eastAsia"/>
                <w:bCs/>
                <w:sz w:val="24"/>
              </w:rPr>
              <w:t>号楼</w:t>
            </w:r>
            <w:r w:rsidRPr="00A96D5C">
              <w:rPr>
                <w:rFonts w:hint="eastAsia"/>
                <w:sz w:val="24"/>
              </w:rPr>
              <w:t>。企业周围环境：东侧为嘉兴</w:t>
            </w:r>
            <w:proofErr w:type="gramStart"/>
            <w:r w:rsidRPr="00A96D5C">
              <w:rPr>
                <w:rFonts w:hint="eastAsia"/>
                <w:sz w:val="24"/>
              </w:rPr>
              <w:t>纽</w:t>
            </w:r>
            <w:proofErr w:type="gramEnd"/>
            <w:r w:rsidRPr="00A96D5C">
              <w:rPr>
                <w:rFonts w:hint="eastAsia"/>
                <w:sz w:val="24"/>
              </w:rPr>
              <w:t>立得气动工程有限公司厂房；南侧</w:t>
            </w:r>
            <w:r w:rsidR="00812E98">
              <w:rPr>
                <w:rFonts w:hint="eastAsia"/>
                <w:sz w:val="24"/>
              </w:rPr>
              <w:t>为</w:t>
            </w:r>
            <w:r w:rsidRPr="00A96D5C">
              <w:rPr>
                <w:rFonts w:hint="eastAsia"/>
                <w:sz w:val="24"/>
              </w:rPr>
              <w:t>新农路，再往南为新义新村</w:t>
            </w:r>
            <w:r w:rsidR="00E3070D" w:rsidRPr="00A96D5C">
              <w:rPr>
                <w:rFonts w:hint="eastAsia"/>
                <w:sz w:val="24"/>
              </w:rPr>
              <w:t>，距离本项目最近距离约</w:t>
            </w:r>
            <w:r w:rsidR="00E3070D" w:rsidRPr="00A96D5C">
              <w:rPr>
                <w:rFonts w:hint="eastAsia"/>
                <w:sz w:val="24"/>
              </w:rPr>
              <w:t>5</w:t>
            </w:r>
            <w:r w:rsidR="00D55B38" w:rsidRPr="00A96D5C">
              <w:rPr>
                <w:sz w:val="24"/>
              </w:rPr>
              <w:t>2</w:t>
            </w:r>
            <w:r w:rsidR="00E3070D" w:rsidRPr="00A96D5C">
              <w:rPr>
                <w:rFonts w:hint="eastAsia"/>
                <w:sz w:val="24"/>
              </w:rPr>
              <w:t>m</w:t>
            </w:r>
            <w:r w:rsidRPr="00A96D5C">
              <w:rPr>
                <w:rFonts w:hint="eastAsia"/>
                <w:sz w:val="24"/>
              </w:rPr>
              <w:t>；西侧</w:t>
            </w:r>
            <w:proofErr w:type="gramStart"/>
            <w:r w:rsidRPr="00A96D5C">
              <w:rPr>
                <w:rFonts w:hint="eastAsia"/>
                <w:sz w:val="24"/>
              </w:rPr>
              <w:t>为唯胜</w:t>
            </w:r>
            <w:proofErr w:type="gramEnd"/>
            <w:r w:rsidRPr="00A96D5C">
              <w:rPr>
                <w:rFonts w:hint="eastAsia"/>
                <w:sz w:val="24"/>
              </w:rPr>
              <w:t>路，再往西为</w:t>
            </w:r>
            <w:r w:rsidR="003770BC" w:rsidRPr="00A96D5C">
              <w:rPr>
                <w:rFonts w:hint="eastAsia"/>
                <w:sz w:val="24"/>
              </w:rPr>
              <w:t>商铺、</w:t>
            </w:r>
            <w:r w:rsidRPr="00A96D5C">
              <w:rPr>
                <w:rFonts w:hint="eastAsia"/>
                <w:sz w:val="24"/>
              </w:rPr>
              <w:t>新义</w:t>
            </w:r>
            <w:proofErr w:type="gramStart"/>
            <w:r w:rsidRPr="00A96D5C">
              <w:rPr>
                <w:rFonts w:hint="eastAsia"/>
                <w:sz w:val="24"/>
              </w:rPr>
              <w:t>新村河</w:t>
            </w:r>
            <w:proofErr w:type="gramEnd"/>
            <w:r w:rsidRPr="00A96D5C">
              <w:rPr>
                <w:rFonts w:hint="eastAsia"/>
                <w:sz w:val="24"/>
              </w:rPr>
              <w:t>及浙江</w:t>
            </w:r>
            <w:proofErr w:type="gramStart"/>
            <w:r w:rsidRPr="00A96D5C">
              <w:rPr>
                <w:rFonts w:hint="eastAsia"/>
                <w:sz w:val="24"/>
              </w:rPr>
              <w:t>昱</w:t>
            </w:r>
            <w:proofErr w:type="gramEnd"/>
            <w:r w:rsidRPr="00A96D5C">
              <w:rPr>
                <w:rFonts w:hint="eastAsia"/>
                <w:sz w:val="24"/>
              </w:rPr>
              <w:t>荣数码喷印技术有限公司；北侧为</w:t>
            </w:r>
            <w:r w:rsidR="00A40B92" w:rsidRPr="00A96D5C">
              <w:rPr>
                <w:rFonts w:hint="eastAsia"/>
                <w:sz w:val="24"/>
              </w:rPr>
              <w:t>其他</w:t>
            </w:r>
            <w:r w:rsidRPr="00A96D5C">
              <w:rPr>
                <w:rFonts w:hint="eastAsia"/>
                <w:sz w:val="24"/>
              </w:rPr>
              <w:t>工业厂房及空地。本项目周围环境概况及周边环境概况见图</w:t>
            </w:r>
            <w:r w:rsidRPr="00A96D5C">
              <w:rPr>
                <w:rFonts w:hint="eastAsia"/>
                <w:sz w:val="24"/>
              </w:rPr>
              <w:t>2-1</w:t>
            </w:r>
            <w:r w:rsidRPr="00A96D5C">
              <w:rPr>
                <w:rFonts w:hint="eastAsia"/>
                <w:sz w:val="24"/>
              </w:rPr>
              <w:t>，具体位置及周边环境照片见附图</w:t>
            </w:r>
            <w:r w:rsidR="00A155F6" w:rsidRPr="00A96D5C">
              <w:rPr>
                <w:rFonts w:hint="eastAsia"/>
                <w:sz w:val="24"/>
              </w:rPr>
              <w:t>10</w:t>
            </w:r>
            <w:r w:rsidRPr="00A96D5C">
              <w:rPr>
                <w:rFonts w:hint="eastAsia"/>
                <w:sz w:val="24"/>
              </w:rPr>
              <w:t>、附图</w:t>
            </w:r>
            <w:r w:rsidR="00131B7C" w:rsidRPr="00A96D5C">
              <w:rPr>
                <w:rFonts w:hint="eastAsia"/>
                <w:sz w:val="24"/>
              </w:rPr>
              <w:t>1</w:t>
            </w:r>
            <w:r w:rsidR="00A155F6" w:rsidRPr="00A96D5C">
              <w:rPr>
                <w:rFonts w:hint="eastAsia"/>
                <w:sz w:val="24"/>
              </w:rPr>
              <w:t>1</w:t>
            </w:r>
            <w:r w:rsidRPr="00A96D5C">
              <w:rPr>
                <w:rFonts w:hint="eastAsia"/>
                <w:sz w:val="24"/>
              </w:rPr>
              <w:t>。</w:t>
            </w:r>
          </w:p>
          <w:p w14:paraId="60D456C4" w14:textId="0D50A216" w:rsidR="004C32A9" w:rsidRPr="00A96D5C" w:rsidRDefault="00957429" w:rsidP="004C32A9">
            <w:pPr>
              <w:jc w:val="center"/>
              <w:rPr>
                <w:rFonts w:ascii="宋体" w:hAnsi="宋体" w:cs="宋体"/>
                <w:kern w:val="0"/>
                <w:sz w:val="24"/>
              </w:rPr>
            </w:pPr>
            <w:r w:rsidRPr="00A96D5C">
              <w:rPr>
                <w:b/>
                <w:noProof/>
              </w:rPr>
              <mc:AlternateContent>
                <mc:Choice Requires="wps">
                  <w:drawing>
                    <wp:anchor distT="0" distB="0" distL="114300" distR="114300" simplePos="0" relativeHeight="251617280" behindDoc="0" locked="0" layoutInCell="1" allowOverlap="1" wp14:anchorId="66955895" wp14:editId="1A25E9FD">
                      <wp:simplePos x="0" y="0"/>
                      <wp:positionH relativeFrom="column">
                        <wp:posOffset>2237740</wp:posOffset>
                      </wp:positionH>
                      <wp:positionV relativeFrom="paragraph">
                        <wp:posOffset>1836420</wp:posOffset>
                      </wp:positionV>
                      <wp:extent cx="280035" cy="255905"/>
                      <wp:effectExtent l="0" t="0" r="0" b="0"/>
                      <wp:wrapNone/>
                      <wp:docPr id="26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EDD0A" w14:textId="77777777" w:rsidR="00812E98" w:rsidRPr="00E473C4" w:rsidRDefault="00812E98" w:rsidP="00033282">
                                  <w:pPr>
                                    <w:rPr>
                                      <w:b/>
                                      <w:color w:val="FFFF00"/>
                                    </w:rPr>
                                  </w:pPr>
                                  <w:r>
                                    <w:rPr>
                                      <w:rFonts w:hint="eastAsia"/>
                                      <w:b/>
                                      <w:color w:val="FFFF00"/>
                                    </w:rPr>
                                    <w:t>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9" style="position:absolute;left:0;text-align:left;margin-left:176.2pt;margin-top:144.6pt;width:22.05pt;height:20.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" stroked="f">
                      <v:fill opacity="0"/>
                      <v:textbox>
                        <w:txbxContent>
                          <w:p w14:paraId="5F1EDD0A" w14:textId="77777777" w:rsidR="00D1520C" w:rsidRPr="00E473C4" w:rsidRDefault="00D1520C" w:rsidP="00033282">
                            <w:pPr>
                              <w:rPr>
                                <w:b/>
                                <w:color w:val="FFFF00"/>
                              </w:rPr>
                            </w:pPr>
                            <w:r>
                              <w:rPr>
                                <w:rFonts w:hint="eastAsia"/>
                                <w:b/>
                                <w:color w:val="FFFF00"/>
                              </w:rPr>
                              <w:t>胜</w:t>
                            </w:r>
                          </w:p>
                        </w:txbxContent>
                      </v:textbox>
                    </v:rect>
                  </w:pict>
                </mc:Fallback>
              </mc:AlternateContent>
            </w:r>
            <w:r w:rsidRPr="00A96D5C">
              <w:rPr>
                <w:b/>
                <w:noProof/>
              </w:rPr>
              <mc:AlternateContent>
                <mc:Choice Requires="wps">
                  <w:drawing>
                    <wp:anchor distT="0" distB="0" distL="114300" distR="114300" simplePos="0" relativeHeight="251618304" behindDoc="0" locked="0" layoutInCell="1" allowOverlap="1" wp14:anchorId="26AD5813" wp14:editId="1E4C750E">
                      <wp:simplePos x="0" y="0"/>
                      <wp:positionH relativeFrom="column">
                        <wp:posOffset>2477135</wp:posOffset>
                      </wp:positionH>
                      <wp:positionV relativeFrom="paragraph">
                        <wp:posOffset>2393950</wp:posOffset>
                      </wp:positionV>
                      <wp:extent cx="280035" cy="255905"/>
                      <wp:effectExtent l="0" t="0" r="0" b="0"/>
                      <wp:wrapNone/>
                      <wp:docPr id="26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85689" w14:textId="77777777" w:rsidR="00812E98" w:rsidRPr="00E473C4" w:rsidRDefault="00812E98" w:rsidP="00033282">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95.05pt;margin-top:188.5pt;width:22.05pt;height:20.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" stroked="f">
                      <v:fill opacity="0"/>
                      <v:textbox>
                        <w:txbxContent>
                          <w:p w14:paraId="70B85689" w14:textId="77777777" w:rsidR="00D1520C" w:rsidRPr="00E473C4" w:rsidRDefault="00D1520C" w:rsidP="00033282">
                            <w:pPr>
                              <w:rPr>
                                <w:b/>
                                <w:color w:val="FFFF00"/>
                              </w:rPr>
                            </w:pPr>
                            <w:r>
                              <w:rPr>
                                <w:rFonts w:hint="eastAsia"/>
                                <w:b/>
                                <w:color w:val="FFFF00"/>
                              </w:rPr>
                              <w:t>路</w:t>
                            </w:r>
                          </w:p>
                        </w:txbxContent>
                      </v:textbox>
                    </v:rect>
                  </w:pict>
                </mc:Fallback>
              </mc:AlternateContent>
            </w:r>
            <w:r w:rsidRPr="00A96D5C">
              <w:rPr>
                <w:b/>
                <w:noProof/>
              </w:rPr>
              <mc:AlternateContent>
                <mc:Choice Requires="wps">
                  <w:drawing>
                    <wp:anchor distT="0" distB="0" distL="114300" distR="114300" simplePos="0" relativeHeight="251614208" behindDoc="0" locked="0" layoutInCell="1" allowOverlap="1" wp14:anchorId="7468A792" wp14:editId="04809EEB">
                      <wp:simplePos x="0" y="0"/>
                      <wp:positionH relativeFrom="column">
                        <wp:posOffset>1940560</wp:posOffset>
                      </wp:positionH>
                      <wp:positionV relativeFrom="paragraph">
                        <wp:posOffset>1294765</wp:posOffset>
                      </wp:positionV>
                      <wp:extent cx="280035" cy="255905"/>
                      <wp:effectExtent l="0" t="0" r="0" b="0"/>
                      <wp:wrapNone/>
                      <wp:docPr id="26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AA932" w14:textId="77777777" w:rsidR="00812E98" w:rsidRPr="00E473C4" w:rsidRDefault="00812E98" w:rsidP="00033282">
                                  <w:pPr>
                                    <w:rPr>
                                      <w:b/>
                                      <w:color w:val="FFFF00"/>
                                    </w:rPr>
                                  </w:pPr>
                                  <w:r>
                                    <w:rPr>
                                      <w:rFonts w:hint="eastAsia"/>
                                      <w:b/>
                                      <w:color w:val="FFFF00"/>
                                    </w:rPr>
                                    <w:t>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52.8pt;margin-top:101.95pt;width:22.05pt;height:20.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" stroked="f">
                      <v:fill opacity="0"/>
                      <v:textbox>
                        <w:txbxContent>
                          <w:p w14:paraId="0A3AA932" w14:textId="77777777" w:rsidR="00D1520C" w:rsidRPr="00E473C4" w:rsidRDefault="00D1520C" w:rsidP="00033282">
                            <w:pPr>
                              <w:rPr>
                                <w:b/>
                                <w:color w:val="FFFF00"/>
                              </w:rPr>
                            </w:pPr>
                            <w:r>
                              <w:rPr>
                                <w:rFonts w:hint="eastAsia"/>
                                <w:b/>
                                <w:color w:val="FFFF00"/>
                              </w:rPr>
                              <w:t>唯</w:t>
                            </w:r>
                          </w:p>
                        </w:txbxContent>
                      </v:textbox>
                    </v:rect>
                  </w:pict>
                </mc:Fallback>
              </mc:AlternateContent>
            </w:r>
            <w:r w:rsidRPr="00A96D5C">
              <w:rPr>
                <w:b/>
                <w:noProof/>
              </w:rPr>
              <mc:AlternateContent>
                <mc:Choice Requires="wps">
                  <w:drawing>
                    <wp:anchor distT="0" distB="0" distL="114300" distR="114300" simplePos="0" relativeHeight="251678720" behindDoc="0" locked="0" layoutInCell="1" allowOverlap="1" wp14:anchorId="098FD8C8" wp14:editId="6966EAD9">
                      <wp:simplePos x="0" y="0"/>
                      <wp:positionH relativeFrom="column">
                        <wp:posOffset>1915795</wp:posOffset>
                      </wp:positionH>
                      <wp:positionV relativeFrom="paragraph">
                        <wp:posOffset>1113790</wp:posOffset>
                      </wp:positionV>
                      <wp:extent cx="832485" cy="293370"/>
                      <wp:effectExtent l="0" t="0" r="0" b="0"/>
                      <wp:wrapNone/>
                      <wp:docPr id="47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293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66FD4" w14:textId="76D75490" w:rsidR="00812E98" w:rsidRPr="000F705C" w:rsidRDefault="00812E98" w:rsidP="00E3070D">
                                  <w:pPr>
                                    <w:jc w:val="center"/>
                                    <w:rPr>
                                      <w:b/>
                                      <w:color w:val="FFFF00"/>
                                      <w:szCs w:val="21"/>
                                    </w:rPr>
                                  </w:pPr>
                                  <w:r>
                                    <w:rPr>
                                      <w:rFonts w:hint="eastAsia"/>
                                      <w:b/>
                                      <w:color w:val="FFFF00"/>
                                      <w:szCs w:val="21"/>
                                    </w:rPr>
                                    <w:t>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2" style="position:absolute;left:0;text-align:left;margin-left:150.85pt;margin-top:87.7pt;width:65.55pt;height:2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" stroked="f">
                      <v:fill opacity="0"/>
                      <v:textbox>
                        <w:txbxContent>
                          <w:p w14:paraId="27C66FD4" w14:textId="76D75490" w:rsidR="00D1520C" w:rsidRPr="000F705C" w:rsidRDefault="00D1520C" w:rsidP="00E3070D">
                            <w:pPr>
                              <w:jc w:val="center"/>
                              <w:rPr>
                                <w:b/>
                                <w:color w:val="FFFF00"/>
                                <w:szCs w:val="21"/>
                              </w:rPr>
                            </w:pPr>
                            <w:r>
                              <w:rPr>
                                <w:rFonts w:hint="eastAsia"/>
                                <w:b/>
                                <w:color w:val="FFFF00"/>
                                <w:szCs w:val="21"/>
                              </w:rPr>
                              <w:t>空地</w:t>
                            </w:r>
                          </w:p>
                        </w:txbxContent>
                      </v:textbox>
                    </v:rect>
                  </w:pict>
                </mc:Fallback>
              </mc:AlternateContent>
            </w:r>
            <w:r w:rsidRPr="00A96D5C">
              <w:rPr>
                <w:b/>
                <w:noProof/>
              </w:rPr>
              <mc:AlternateContent>
                <mc:Choice Requires="wps">
                  <w:drawing>
                    <wp:anchor distT="0" distB="0" distL="114300" distR="114300" simplePos="0" relativeHeight="251613184" behindDoc="0" locked="0" layoutInCell="1" allowOverlap="1" wp14:anchorId="52E7A0CE" wp14:editId="7AA8EA9F">
                      <wp:simplePos x="0" y="0"/>
                      <wp:positionH relativeFrom="column">
                        <wp:posOffset>904875</wp:posOffset>
                      </wp:positionH>
                      <wp:positionV relativeFrom="paragraph">
                        <wp:posOffset>2793365</wp:posOffset>
                      </wp:positionV>
                      <wp:extent cx="1019810" cy="619125"/>
                      <wp:effectExtent l="0" t="0" r="0" b="0"/>
                      <wp:wrapNone/>
                      <wp:docPr id="25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9AF62" w14:textId="77777777" w:rsidR="00812E98" w:rsidRPr="0093297B" w:rsidRDefault="00812E98" w:rsidP="00033282">
                                  <w:pPr>
                                    <w:jc w:val="center"/>
                                    <w:rPr>
                                      <w:b/>
                                      <w:color w:val="FFFF00"/>
                                      <w:szCs w:val="21"/>
                                    </w:rPr>
                                  </w:pPr>
                                  <w:r w:rsidRPr="00804C83">
                                    <w:rPr>
                                      <w:rFonts w:hint="eastAsia"/>
                                      <w:b/>
                                      <w:color w:val="FFFF00"/>
                                      <w:szCs w:val="21"/>
                                    </w:rPr>
                                    <w:t>浙江</w:t>
                                  </w:r>
                                  <w:proofErr w:type="gramStart"/>
                                  <w:r w:rsidRPr="00804C83">
                                    <w:rPr>
                                      <w:rFonts w:hint="eastAsia"/>
                                      <w:b/>
                                      <w:color w:val="FFFF00"/>
                                      <w:szCs w:val="21"/>
                                    </w:rPr>
                                    <w:t>昱</w:t>
                                  </w:r>
                                  <w:proofErr w:type="gramEnd"/>
                                  <w:r w:rsidRPr="00804C83">
                                    <w:rPr>
                                      <w:rFonts w:hint="eastAsia"/>
                                      <w:b/>
                                      <w:color w:val="FFFF00"/>
                                      <w:szCs w:val="21"/>
                                    </w:rPr>
                                    <w:t>荣数码喷印技术有限公司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3" style="position:absolute;left:0;text-align:left;margin-left:71.25pt;margin-top:219.95pt;width:80.3pt;height:4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" stroked="f">
                      <v:fill opacity="0"/>
                      <v:textbox>
                        <w:txbxContent>
                          <w:p w14:paraId="0109AF62" w14:textId="77777777" w:rsidR="00D1520C" w:rsidRPr="0093297B" w:rsidRDefault="00D1520C" w:rsidP="00033282">
                            <w:pPr>
                              <w:jc w:val="center"/>
                              <w:rPr>
                                <w:b/>
                                <w:color w:val="FFFF00"/>
                                <w:szCs w:val="21"/>
                              </w:rPr>
                            </w:pPr>
                            <w:r w:rsidRPr="00804C83">
                              <w:rPr>
                                <w:rFonts w:hint="eastAsia"/>
                                <w:b/>
                                <w:color w:val="FFFF00"/>
                                <w:szCs w:val="21"/>
                              </w:rPr>
                              <w:t>浙江</w:t>
                            </w:r>
                            <w:proofErr w:type="gramStart"/>
                            <w:r w:rsidRPr="00804C83">
                              <w:rPr>
                                <w:rFonts w:hint="eastAsia"/>
                                <w:b/>
                                <w:color w:val="FFFF00"/>
                                <w:szCs w:val="21"/>
                              </w:rPr>
                              <w:t>昱</w:t>
                            </w:r>
                            <w:proofErr w:type="gramEnd"/>
                            <w:r w:rsidRPr="00804C83">
                              <w:rPr>
                                <w:rFonts w:hint="eastAsia"/>
                                <w:b/>
                                <w:color w:val="FFFF00"/>
                                <w:szCs w:val="21"/>
                              </w:rPr>
                              <w:t>荣数码喷印技术有限公司</w:t>
                            </w:r>
                          </w:p>
                        </w:txbxContent>
                      </v:textbox>
                    </v:rect>
                  </w:pict>
                </mc:Fallback>
              </mc:AlternateContent>
            </w:r>
            <w:r w:rsidR="00B66260" w:rsidRPr="00A96D5C">
              <w:rPr>
                <w:b/>
                <w:noProof/>
              </w:rPr>
              <mc:AlternateContent>
                <mc:Choice Requires="wps">
                  <w:drawing>
                    <wp:anchor distT="0" distB="0" distL="114300" distR="114300" simplePos="0" relativeHeight="251596800" behindDoc="0" locked="0" layoutInCell="1" allowOverlap="1" wp14:anchorId="11DCFD11" wp14:editId="53649DF9">
                      <wp:simplePos x="0" y="0"/>
                      <wp:positionH relativeFrom="column">
                        <wp:posOffset>2819400</wp:posOffset>
                      </wp:positionH>
                      <wp:positionV relativeFrom="paragraph">
                        <wp:posOffset>2229485</wp:posOffset>
                      </wp:positionV>
                      <wp:extent cx="367665" cy="614680"/>
                      <wp:effectExtent l="114300" t="76200" r="108585" b="71120"/>
                      <wp:wrapNone/>
                      <wp:docPr id="7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80251">
                                <a:off x="0" y="0"/>
                                <a:ext cx="367665" cy="61468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left:0;text-align:left;margin-left:222pt;margin-top:175.55pt;width:28.95pt;height:48.4pt;rotation:-1441518fd;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" filled="f" strokecolor="red" strokeweight="1pt">
                      <v:fill opacity="0"/>
                    </v:rect>
                  </w:pict>
                </mc:Fallback>
              </mc:AlternateContent>
            </w:r>
            <w:r w:rsidR="006C7DDB" w:rsidRPr="00A96D5C">
              <w:rPr>
                <w:b/>
                <w:noProof/>
              </w:rPr>
              <mc:AlternateContent>
                <mc:Choice Requires="wps">
                  <w:drawing>
                    <wp:anchor distT="0" distB="0" distL="114300" distR="114300" simplePos="0" relativeHeight="251718656" behindDoc="0" locked="0" layoutInCell="1" allowOverlap="1" wp14:anchorId="6841C1DD" wp14:editId="79713BA5">
                      <wp:simplePos x="0" y="0"/>
                      <wp:positionH relativeFrom="column">
                        <wp:posOffset>2009775</wp:posOffset>
                      </wp:positionH>
                      <wp:positionV relativeFrom="paragraph">
                        <wp:posOffset>2740660</wp:posOffset>
                      </wp:positionV>
                      <wp:extent cx="828675" cy="588645"/>
                      <wp:effectExtent l="0" t="0" r="0" b="0"/>
                      <wp:wrapNone/>
                      <wp:docPr id="6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88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F656B" w14:textId="167DBF6F" w:rsidR="00812E98" w:rsidRPr="000F705C" w:rsidRDefault="00812E98" w:rsidP="006C7DDB">
                                  <w:pPr>
                                    <w:jc w:val="center"/>
                                    <w:rPr>
                                      <w:b/>
                                      <w:color w:val="FFFF00"/>
                                      <w:szCs w:val="21"/>
                                    </w:rPr>
                                  </w:pPr>
                                  <w:r>
                                    <w:rPr>
                                      <w:rFonts w:hint="eastAsia"/>
                                      <w:b/>
                                      <w:color w:val="FFFF00"/>
                                      <w:szCs w:val="21"/>
                                    </w:rPr>
                                    <w:t>商铺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9" style="position:absolute;left:0;text-align:left;margin-left:158.25pt;margin-top:215.8pt;width:65.25pt;height:4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" stroked="f">
                      <v:fill opacity="0"/>
                      <v:textbox>
                        <w:txbxContent>
                          <w:p w14:paraId="5BAF656B" w14:textId="167DBF6F" w:rsidR="002A092E" w:rsidRPr="000F705C" w:rsidRDefault="002A092E" w:rsidP="006C7DDB">
                            <w:pPr>
                              <w:jc w:val="center"/>
                              <w:rPr>
                                <w:b/>
                                <w:color w:val="FFFF00"/>
                                <w:szCs w:val="21"/>
                              </w:rPr>
                            </w:pPr>
                            <w:r>
                              <w:rPr>
                                <w:rFonts w:hint="eastAsia"/>
                                <w:b/>
                                <w:color w:val="FFFF00"/>
                                <w:szCs w:val="21"/>
                              </w:rPr>
                              <w:t>商铺</w:t>
                            </w:r>
                          </w:p>
                        </w:txbxContent>
                      </v:textbox>
                    </v:rect>
                  </w:pict>
                </mc:Fallback>
              </mc:AlternateContent>
            </w:r>
            <w:r w:rsidR="006C7DDB" w:rsidRPr="00A96D5C">
              <w:rPr>
                <w:b/>
                <w:noProof/>
              </w:rPr>
              <mc:AlternateContent>
                <mc:Choice Requires="wps">
                  <w:drawing>
                    <wp:anchor distT="0" distB="0" distL="114300" distR="114300" simplePos="0" relativeHeight="251717632" behindDoc="0" locked="0" layoutInCell="1" allowOverlap="1" wp14:anchorId="17E9F0BA" wp14:editId="080A14FE">
                      <wp:simplePos x="0" y="0"/>
                      <wp:positionH relativeFrom="column">
                        <wp:posOffset>2707903</wp:posOffset>
                      </wp:positionH>
                      <wp:positionV relativeFrom="paragraph">
                        <wp:posOffset>816610</wp:posOffset>
                      </wp:positionV>
                      <wp:extent cx="1295400" cy="588645"/>
                      <wp:effectExtent l="0" t="0" r="0" b="0"/>
                      <wp:wrapNone/>
                      <wp:docPr id="6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88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6E503" w14:textId="77777777" w:rsidR="00812E98" w:rsidRPr="000F705C" w:rsidRDefault="00812E98" w:rsidP="006C7DDB">
                                  <w:pPr>
                                    <w:jc w:val="center"/>
                                    <w:rPr>
                                      <w:b/>
                                      <w:color w:val="FFFF00"/>
                                      <w:szCs w:val="21"/>
                                    </w:rPr>
                                  </w:pPr>
                                  <w:r>
                                    <w:rPr>
                                      <w:rFonts w:hint="eastAsia"/>
                                      <w:b/>
                                      <w:color w:val="FFFF00"/>
                                      <w:szCs w:val="21"/>
                                    </w:rPr>
                                    <w:t>其他工业厂房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13.2pt;margin-top:64.3pt;width:102pt;height:4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" stroked="f">
                      <v:fill opacity="0"/>
                      <v:textbox>
                        <w:txbxContent>
                          <w:p w14:paraId="4B16E503" w14:textId="77777777" w:rsidR="002A092E" w:rsidRPr="000F705C" w:rsidRDefault="002A092E" w:rsidP="006C7DDB">
                            <w:pPr>
                              <w:jc w:val="center"/>
                              <w:rPr>
                                <w:b/>
                                <w:color w:val="FFFF00"/>
                                <w:szCs w:val="21"/>
                              </w:rPr>
                            </w:pPr>
                            <w:r>
                              <w:rPr>
                                <w:rFonts w:hint="eastAsia"/>
                                <w:b/>
                                <w:color w:val="FFFF00"/>
                                <w:szCs w:val="21"/>
                              </w:rPr>
                              <w:t>其他工业厂房</w:t>
                            </w:r>
                          </w:p>
                        </w:txbxContent>
                      </v:textbox>
                    </v:rect>
                  </w:pict>
                </mc:Fallback>
              </mc:AlternateContent>
            </w:r>
            <w:r w:rsidR="006C7DDB" w:rsidRPr="00A96D5C">
              <w:rPr>
                <w:b/>
                <w:noProof/>
              </w:rPr>
              <mc:AlternateContent>
                <mc:Choice Requires="wps">
                  <w:drawing>
                    <wp:anchor distT="0" distB="0" distL="114300" distR="114300" simplePos="0" relativeHeight="251607040" behindDoc="0" locked="0" layoutInCell="1" allowOverlap="1" wp14:anchorId="1904BCD4" wp14:editId="05D4050E">
                      <wp:simplePos x="0" y="0"/>
                      <wp:positionH relativeFrom="column">
                        <wp:posOffset>3344545</wp:posOffset>
                      </wp:positionH>
                      <wp:positionV relativeFrom="paragraph">
                        <wp:posOffset>1437640</wp:posOffset>
                      </wp:positionV>
                      <wp:extent cx="1047750" cy="453390"/>
                      <wp:effectExtent l="342900" t="0" r="19050" b="670560"/>
                      <wp:wrapNone/>
                      <wp:docPr id="8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53390"/>
                              </a:xfrm>
                              <a:prstGeom prst="wedgeRectCallout">
                                <a:avLst>
                                  <a:gd name="adj1" fmla="val -78837"/>
                                  <a:gd name="adj2" fmla="val 182795"/>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txbx>
                              <w:txbxContent>
                                <w:p w14:paraId="1D5BB4CE" w14:textId="77777777" w:rsidR="00812E98" w:rsidRPr="000F705C" w:rsidRDefault="00812E98" w:rsidP="00033282">
                                  <w:pPr>
                                    <w:adjustRightInd w:val="0"/>
                                    <w:snapToGrid w:val="0"/>
                                    <w:jc w:val="center"/>
                                    <w:rPr>
                                      <w:b/>
                                      <w:color w:val="FF0000"/>
                                    </w:rPr>
                                  </w:pPr>
                                  <w:r>
                                    <w:rPr>
                                      <w:rFonts w:hint="eastAsia"/>
                                      <w:b/>
                                      <w:color w:val="FF0000"/>
                                    </w:rPr>
                                    <w:t>嘉兴</w:t>
                                  </w:r>
                                  <w:proofErr w:type="gramStart"/>
                                  <w:r>
                                    <w:rPr>
                                      <w:rFonts w:hint="eastAsia"/>
                                      <w:b/>
                                      <w:color w:val="FF0000"/>
                                    </w:rPr>
                                    <w:t>淳敏电子</w:t>
                                  </w:r>
                                  <w:proofErr w:type="gramEnd"/>
                                  <w:r>
                                    <w:rPr>
                                      <w:rFonts w:hint="eastAsia"/>
                                      <w:b/>
                                      <w:color w:val="FF0000"/>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57" o:spid="_x0000_s1031" type="#_x0000_t61" style="position:absolute;left:0;text-align:left;margin-left:263.35pt;margin-top:113.2pt;width:82.5pt;height:35.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" adj="-6229,50284" filled="f" strokecolor="red" strokeweight="1.25pt">
                      <v:fill angle="90" focus="100%" type="gradient">
                        <o:fill v:ext="view" type="gradientUnscaled"/>
                      </v:fill>
                      <v:textbox>
                        <w:txbxContent>
                          <w:p w14:paraId="1D5BB4CE" w14:textId="77777777" w:rsidR="002A092E" w:rsidRPr="000F705C" w:rsidRDefault="002A092E" w:rsidP="00033282">
                            <w:pPr>
                              <w:adjustRightInd w:val="0"/>
                              <w:snapToGrid w:val="0"/>
                              <w:jc w:val="center"/>
                              <w:rPr>
                                <w:b/>
                                <w:color w:val="FF0000"/>
                              </w:rPr>
                            </w:pPr>
                            <w:r>
                              <w:rPr>
                                <w:rFonts w:hint="eastAsia"/>
                                <w:b/>
                                <w:color w:val="FF0000"/>
                              </w:rPr>
                              <w:t>嘉兴淳敏电子有限公司</w:t>
                            </w:r>
                          </w:p>
                        </w:txbxContent>
                      </v:textbox>
                    </v:shape>
                  </w:pict>
                </mc:Fallback>
              </mc:AlternateContent>
            </w:r>
            <w:r w:rsidR="006C7DDB" w:rsidRPr="00A96D5C">
              <w:rPr>
                <w:b/>
                <w:noProof/>
              </w:rPr>
              <mc:AlternateContent>
                <mc:Choice Requires="wps">
                  <w:drawing>
                    <wp:anchor distT="0" distB="0" distL="114300" distR="114300" simplePos="0" relativeHeight="251599872" behindDoc="0" locked="0" layoutInCell="1" allowOverlap="1" wp14:anchorId="2319030F" wp14:editId="31D2A714">
                      <wp:simplePos x="0" y="0"/>
                      <wp:positionH relativeFrom="column">
                        <wp:posOffset>3425190</wp:posOffset>
                      </wp:positionH>
                      <wp:positionV relativeFrom="paragraph">
                        <wp:posOffset>1998980</wp:posOffset>
                      </wp:positionV>
                      <wp:extent cx="1342390" cy="619125"/>
                      <wp:effectExtent l="0" t="0" r="0" b="0"/>
                      <wp:wrapNone/>
                      <wp:docPr id="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AA638" w14:textId="77777777" w:rsidR="00812E98" w:rsidRPr="0093297B" w:rsidRDefault="00812E98" w:rsidP="00033282">
                                  <w:pPr>
                                    <w:jc w:val="center"/>
                                    <w:rPr>
                                      <w:b/>
                                      <w:color w:val="FFFF00"/>
                                      <w:szCs w:val="21"/>
                                    </w:rPr>
                                  </w:pPr>
                                  <w:r w:rsidRPr="0070712D">
                                    <w:rPr>
                                      <w:rFonts w:hint="eastAsia"/>
                                      <w:b/>
                                      <w:color w:val="FFFF00"/>
                                      <w:szCs w:val="21"/>
                                    </w:rPr>
                                    <w:t>嘉兴</w:t>
                                  </w:r>
                                  <w:proofErr w:type="gramStart"/>
                                  <w:r w:rsidRPr="0070712D">
                                    <w:rPr>
                                      <w:rFonts w:hint="eastAsia"/>
                                      <w:b/>
                                      <w:color w:val="FFFF00"/>
                                      <w:szCs w:val="21"/>
                                    </w:rPr>
                                    <w:t>纽</w:t>
                                  </w:r>
                                  <w:proofErr w:type="gramEnd"/>
                                  <w:r w:rsidRPr="0070712D">
                                    <w:rPr>
                                      <w:rFonts w:hint="eastAsia"/>
                                      <w:b/>
                                      <w:color w:val="FFFF00"/>
                                      <w:szCs w:val="21"/>
                                    </w:rPr>
                                    <w:t>立得气动工程有限公司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2" style="position:absolute;left:0;text-align:left;margin-left:269.7pt;margin-top:157.4pt;width:105.7pt;height:4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" stroked="f">
                      <v:fill opacity="0"/>
                      <v:textbox>
                        <w:txbxContent>
                          <w:p w14:paraId="1E4AA638" w14:textId="77777777" w:rsidR="002A092E" w:rsidRPr="0093297B" w:rsidRDefault="002A092E" w:rsidP="00033282">
                            <w:pPr>
                              <w:jc w:val="center"/>
                              <w:rPr>
                                <w:b/>
                                <w:color w:val="FFFF00"/>
                                <w:szCs w:val="21"/>
                              </w:rPr>
                            </w:pPr>
                            <w:r w:rsidRPr="0070712D">
                              <w:rPr>
                                <w:rFonts w:hint="eastAsia"/>
                                <w:b/>
                                <w:color w:val="FFFF00"/>
                                <w:szCs w:val="21"/>
                              </w:rPr>
                              <w:t>嘉兴纽立得气动工程有限公司</w:t>
                            </w:r>
                          </w:p>
                        </w:txbxContent>
                      </v:textbox>
                    </v:rect>
                  </w:pict>
                </mc:Fallback>
              </mc:AlternateContent>
            </w:r>
            <w:r w:rsidR="006C7DDB" w:rsidRPr="00A96D5C">
              <w:rPr>
                <w:b/>
                <w:noProof/>
              </w:rPr>
              <mc:AlternateContent>
                <mc:Choice Requires="wps">
                  <w:drawing>
                    <wp:anchor distT="0" distB="0" distL="114300" distR="114300" simplePos="0" relativeHeight="251633664" behindDoc="0" locked="0" layoutInCell="1" allowOverlap="1" wp14:anchorId="76263E57" wp14:editId="79607E8F">
                      <wp:simplePos x="0" y="0"/>
                      <wp:positionH relativeFrom="column">
                        <wp:posOffset>2449195</wp:posOffset>
                      </wp:positionH>
                      <wp:positionV relativeFrom="paragraph">
                        <wp:posOffset>1675765</wp:posOffset>
                      </wp:positionV>
                      <wp:extent cx="828675" cy="588645"/>
                      <wp:effectExtent l="0" t="0" r="0" b="0"/>
                      <wp:wrapNone/>
                      <wp:docPr id="45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88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9B730" w14:textId="031DAE7B" w:rsidR="00812E98" w:rsidRPr="000F705C" w:rsidRDefault="00812E98" w:rsidP="00033282">
                                  <w:pPr>
                                    <w:jc w:val="center"/>
                                    <w:rPr>
                                      <w:b/>
                                      <w:color w:val="FFFF00"/>
                                      <w:szCs w:val="21"/>
                                    </w:rPr>
                                  </w:pPr>
                                  <w:r>
                                    <w:rPr>
                                      <w:rFonts w:hint="eastAsia"/>
                                      <w:b/>
                                      <w:color w:val="FFFF00"/>
                                      <w:szCs w:val="21"/>
                                    </w:rPr>
                                    <w:t>其他工业厂房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92.85pt;margin-top:131.95pt;width:65.25pt;height:46.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" stroked="f">
                      <v:fill opacity="0"/>
                      <v:textbox>
                        <w:txbxContent>
                          <w:p w14:paraId="0929B730" w14:textId="031DAE7B" w:rsidR="002A092E" w:rsidRPr="000F705C" w:rsidRDefault="002A092E" w:rsidP="00033282">
                            <w:pPr>
                              <w:jc w:val="center"/>
                              <w:rPr>
                                <w:b/>
                                <w:color w:val="FFFF00"/>
                                <w:szCs w:val="21"/>
                              </w:rPr>
                            </w:pPr>
                            <w:r>
                              <w:rPr>
                                <w:rFonts w:hint="eastAsia"/>
                                <w:b/>
                                <w:color w:val="FFFF00"/>
                                <w:szCs w:val="21"/>
                              </w:rPr>
                              <w:t>其他工业厂房</w:t>
                            </w:r>
                          </w:p>
                        </w:txbxContent>
                      </v:textbox>
                    </v:rect>
                  </w:pict>
                </mc:Fallback>
              </mc:AlternateContent>
            </w:r>
            <w:r w:rsidR="00E61BD3" w:rsidRPr="00A96D5C">
              <w:rPr>
                <w:b/>
                <w:noProof/>
              </w:rPr>
              <mc:AlternateContent>
                <mc:Choice Requires="wps">
                  <w:drawing>
                    <wp:anchor distT="0" distB="0" distL="114300" distR="114300" simplePos="0" relativeHeight="251712512" behindDoc="0" locked="0" layoutInCell="1" allowOverlap="1" wp14:anchorId="0AA8F077" wp14:editId="05E41B0E">
                      <wp:simplePos x="0" y="0"/>
                      <wp:positionH relativeFrom="column">
                        <wp:posOffset>2601595</wp:posOffset>
                      </wp:positionH>
                      <wp:positionV relativeFrom="paragraph">
                        <wp:posOffset>2866390</wp:posOffset>
                      </wp:positionV>
                      <wp:extent cx="590550" cy="476250"/>
                      <wp:effectExtent l="0" t="0" r="0" b="0"/>
                      <wp:wrapNone/>
                      <wp:docPr id="3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76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553DB" w14:textId="4A1F1FE3" w:rsidR="00812E98" w:rsidRPr="00E61BD3" w:rsidRDefault="00812E98" w:rsidP="00E61BD3">
                                  <w:pPr>
                                    <w:jc w:val="center"/>
                                    <w:rPr>
                                      <w:b/>
                                      <w:color w:val="FF0000"/>
                                      <w:szCs w:val="21"/>
                                    </w:rPr>
                                  </w:pPr>
                                  <w:r w:rsidRPr="00E61BD3">
                                    <w:rPr>
                                      <w:rFonts w:hint="eastAsia"/>
                                      <w:b/>
                                      <w:color w:val="FF0000"/>
                                      <w:szCs w:val="21"/>
                                    </w:rPr>
                                    <w:t>5</w:t>
                                  </w:r>
                                  <w:r>
                                    <w:rPr>
                                      <w:b/>
                                      <w:color w:val="FF0000"/>
                                      <w:szCs w:val="21"/>
                                    </w:rPr>
                                    <w:t>2</w:t>
                                  </w:r>
                                  <w:r w:rsidRPr="00E61BD3">
                                    <w:rPr>
                                      <w:rFonts w:hint="eastAsia"/>
                                      <w:b/>
                                      <w:color w:val="FF0000"/>
                                      <w:szCs w:val="21"/>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04.85pt;margin-top:225.7pt;width:46.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" stroked="f">
                      <v:fill opacity="0"/>
                      <v:textbox>
                        <w:txbxContent>
                          <w:p w14:paraId="5AB553DB" w14:textId="4A1F1FE3" w:rsidR="002A092E" w:rsidRPr="00E61BD3" w:rsidRDefault="002A092E" w:rsidP="00E61BD3">
                            <w:pPr>
                              <w:jc w:val="center"/>
                              <w:rPr>
                                <w:b/>
                                <w:color w:val="FF0000"/>
                                <w:szCs w:val="21"/>
                              </w:rPr>
                            </w:pPr>
                            <w:r w:rsidRPr="00E61BD3">
                              <w:rPr>
                                <w:rFonts w:hint="eastAsia"/>
                                <w:b/>
                                <w:color w:val="FF0000"/>
                                <w:szCs w:val="21"/>
                              </w:rPr>
                              <w:t>5</w:t>
                            </w:r>
                            <w:r>
                              <w:rPr>
                                <w:b/>
                                <w:color w:val="FF0000"/>
                                <w:szCs w:val="21"/>
                              </w:rPr>
                              <w:t>2</w:t>
                            </w:r>
                            <w:r w:rsidRPr="00E61BD3">
                              <w:rPr>
                                <w:rFonts w:hint="eastAsia"/>
                                <w:b/>
                                <w:color w:val="FF0000"/>
                                <w:szCs w:val="21"/>
                              </w:rPr>
                              <w:t>m</w:t>
                            </w:r>
                          </w:p>
                        </w:txbxContent>
                      </v:textbox>
                    </v:rect>
                  </w:pict>
                </mc:Fallback>
              </mc:AlternateContent>
            </w:r>
            <w:r w:rsidR="00E61BD3" w:rsidRPr="00A96D5C">
              <w:rPr>
                <w:noProof/>
              </w:rPr>
              <mc:AlternateContent>
                <mc:Choice Requires="wps">
                  <w:drawing>
                    <wp:anchor distT="0" distB="0" distL="114300" distR="114300" simplePos="0" relativeHeight="251711488" behindDoc="0" locked="0" layoutInCell="1" allowOverlap="1" wp14:anchorId="3131AEFA" wp14:editId="1AEE992B">
                      <wp:simplePos x="0" y="0"/>
                      <wp:positionH relativeFrom="column">
                        <wp:posOffset>3020695</wp:posOffset>
                      </wp:positionH>
                      <wp:positionV relativeFrom="paragraph">
                        <wp:posOffset>2818765</wp:posOffset>
                      </wp:positionV>
                      <wp:extent cx="85725" cy="295275"/>
                      <wp:effectExtent l="57150" t="38100" r="66675" b="47625"/>
                      <wp:wrapNone/>
                      <wp:docPr id="35" name="直接箭头连接符 35"/>
                      <wp:cNvGraphicFramePr/>
                      <a:graphic xmlns:a="http://schemas.openxmlformats.org/drawingml/2006/main">
                        <a:graphicData uri="http://schemas.microsoft.com/office/word/2010/wordprocessingShape">
                          <wps:wsp>
                            <wps:cNvCnPr/>
                            <wps:spPr>
                              <a:xfrm>
                                <a:off x="0" y="0"/>
                                <a:ext cx="85725" cy="295275"/>
                              </a:xfrm>
                              <a:prstGeom prst="straightConnector1">
                                <a:avLst/>
                              </a:prstGeom>
                              <a:ln>
                                <a:solidFill>
                                  <a:srgbClr val="FF00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8D0149" id="_x0000_t32" coordsize="21600,21600" o:spt="32" o:oned="t" path="m,l21600,21600e" filled="f">
                      <v:path arrowok="t" fillok="f" o:connecttype="none"/>
                      <o:lock v:ext="edit" shapetype="t"/>
                    </v:shapetype>
                    <v:shape id="直接箭头连接符 35" o:spid="_x0000_s1026" type="#_x0000_t32" style="position:absolute;left:0;text-align:left;margin-left:237.85pt;margin-top:221.95pt;width:6.7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" strokecolor="red">
                      <v:stroke startarrow="block" endarrow="block"/>
                    </v:shape>
                  </w:pict>
                </mc:Fallback>
              </mc:AlternateContent>
            </w:r>
            <w:r w:rsidR="00161B5C" w:rsidRPr="00A96D5C">
              <w:rPr>
                <w:noProof/>
              </w:rPr>
              <w:drawing>
                <wp:anchor distT="0" distB="0" distL="114300" distR="114300" simplePos="0" relativeHeight="251634688" behindDoc="0" locked="0" layoutInCell="1" allowOverlap="1" wp14:anchorId="0EE34646" wp14:editId="4E76B91F">
                  <wp:simplePos x="0" y="0"/>
                  <wp:positionH relativeFrom="column">
                    <wp:posOffset>4766310</wp:posOffset>
                  </wp:positionH>
                  <wp:positionV relativeFrom="paragraph">
                    <wp:posOffset>-6985</wp:posOffset>
                  </wp:positionV>
                  <wp:extent cx="563245" cy="637540"/>
                  <wp:effectExtent l="0" t="0" r="8255" b="0"/>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9" cstate="email"/>
                          <a:srcRect/>
                          <a:stretch>
                            <a:fillRect/>
                          </a:stretch>
                        </pic:blipFill>
                        <pic:spPr>
                          <a:xfrm>
                            <a:off x="0" y="0"/>
                            <a:ext cx="563245" cy="63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0BC" w:rsidRPr="00A96D5C">
              <w:rPr>
                <w:b/>
                <w:noProof/>
              </w:rPr>
              <mc:AlternateContent>
                <mc:Choice Requires="wps">
                  <w:drawing>
                    <wp:anchor distT="0" distB="0" distL="114300" distR="114300" simplePos="0" relativeHeight="251632640" behindDoc="0" locked="0" layoutInCell="1" allowOverlap="1" wp14:anchorId="1FA10B09" wp14:editId="0DB5B04F">
                      <wp:simplePos x="0" y="0"/>
                      <wp:positionH relativeFrom="column">
                        <wp:posOffset>137998</wp:posOffset>
                      </wp:positionH>
                      <wp:positionV relativeFrom="paragraph">
                        <wp:posOffset>1188085</wp:posOffset>
                      </wp:positionV>
                      <wp:extent cx="878840" cy="588645"/>
                      <wp:effectExtent l="0" t="0" r="0" b="0"/>
                      <wp:wrapNone/>
                      <wp:docPr id="45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588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61DB7" w14:textId="77777777" w:rsidR="00812E98" w:rsidRPr="000F705C" w:rsidRDefault="00812E98" w:rsidP="00033282">
                                  <w:pPr>
                                    <w:jc w:val="center"/>
                                    <w:rPr>
                                      <w:b/>
                                      <w:color w:val="FFFF00"/>
                                      <w:szCs w:val="21"/>
                                    </w:rPr>
                                  </w:pPr>
                                  <w:r w:rsidRPr="009D784C">
                                    <w:rPr>
                                      <w:rFonts w:hint="eastAsia"/>
                                      <w:b/>
                                      <w:color w:val="FFFF00"/>
                                      <w:szCs w:val="21"/>
                                    </w:rPr>
                                    <w:t>威尔克工业纺织</w:t>
                                  </w:r>
                                  <w:r w:rsidRPr="009D784C">
                                    <w:rPr>
                                      <w:rFonts w:hint="eastAsia"/>
                                      <w:b/>
                                      <w:color w:val="FFFF00"/>
                                      <w:szCs w:val="21"/>
                                    </w:rPr>
                                    <w:t>(</w:t>
                                  </w:r>
                                  <w:r w:rsidRPr="009D784C">
                                    <w:rPr>
                                      <w:rFonts w:hint="eastAsia"/>
                                      <w:b/>
                                      <w:color w:val="FFFF00"/>
                                      <w:szCs w:val="21"/>
                                    </w:rPr>
                                    <w:t>嘉兴</w:t>
                                  </w:r>
                                  <w:r w:rsidRPr="009D784C">
                                    <w:rPr>
                                      <w:rFonts w:hint="eastAsia"/>
                                      <w:b/>
                                      <w:color w:val="FFFF00"/>
                                      <w:szCs w:val="21"/>
                                    </w:rPr>
                                    <w:t>)</w:t>
                                  </w:r>
                                  <w:r w:rsidRPr="009D784C">
                                    <w:rPr>
                                      <w:rFonts w:hint="eastAsia"/>
                                      <w:b/>
                                      <w:color w:val="FFFF00"/>
                                      <w:szCs w:val="21"/>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10.85pt;margin-top:93.55pt;width:69.2pt;height:46.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" stroked="f">
                      <v:fill opacity="0"/>
                      <v:textbox>
                        <w:txbxContent>
                          <w:p w14:paraId="4A561DB7" w14:textId="77777777" w:rsidR="00D1520C" w:rsidRPr="000F705C" w:rsidRDefault="00D1520C" w:rsidP="00033282">
                            <w:pPr>
                              <w:jc w:val="center"/>
                              <w:rPr>
                                <w:b/>
                                <w:color w:val="FFFF00"/>
                                <w:szCs w:val="21"/>
                              </w:rPr>
                            </w:pPr>
                            <w:r w:rsidRPr="009D784C">
                              <w:rPr>
                                <w:rFonts w:hint="eastAsia"/>
                                <w:b/>
                                <w:color w:val="FFFF00"/>
                                <w:szCs w:val="21"/>
                              </w:rPr>
                              <w:t>威尔克工业纺织</w:t>
                            </w:r>
                            <w:r w:rsidRPr="009D784C">
                              <w:rPr>
                                <w:rFonts w:hint="eastAsia"/>
                                <w:b/>
                                <w:color w:val="FFFF00"/>
                                <w:szCs w:val="21"/>
                              </w:rPr>
                              <w:t>(</w:t>
                            </w:r>
                            <w:r w:rsidRPr="009D784C">
                              <w:rPr>
                                <w:rFonts w:hint="eastAsia"/>
                                <w:b/>
                                <w:color w:val="FFFF00"/>
                                <w:szCs w:val="21"/>
                              </w:rPr>
                              <w:t>嘉兴</w:t>
                            </w:r>
                            <w:r w:rsidRPr="009D784C">
                              <w:rPr>
                                <w:rFonts w:hint="eastAsia"/>
                                <w:b/>
                                <w:color w:val="FFFF00"/>
                                <w:szCs w:val="21"/>
                              </w:rPr>
                              <w:t>)</w:t>
                            </w:r>
                            <w:r w:rsidRPr="009D784C">
                              <w:rPr>
                                <w:rFonts w:hint="eastAsia"/>
                                <w:b/>
                                <w:color w:val="FFFF00"/>
                                <w:szCs w:val="21"/>
                              </w:rPr>
                              <w:t>有限公司</w:t>
                            </w:r>
                          </w:p>
                        </w:txbxContent>
                      </v:textbox>
                    </v:rect>
                  </w:pict>
                </mc:Fallback>
              </mc:AlternateContent>
            </w:r>
            <w:r w:rsidR="008745BF" w:rsidRPr="00A96D5C">
              <w:rPr>
                <w:b/>
                <w:noProof/>
              </w:rPr>
              <mc:AlternateContent>
                <mc:Choice Requires="wps">
                  <w:drawing>
                    <wp:anchor distT="0" distB="0" distL="114300" distR="114300" simplePos="0" relativeHeight="251630592" behindDoc="0" locked="0" layoutInCell="1" allowOverlap="1" wp14:anchorId="7C67EAD5" wp14:editId="45975C50">
                      <wp:simplePos x="0" y="0"/>
                      <wp:positionH relativeFrom="column">
                        <wp:posOffset>212090</wp:posOffset>
                      </wp:positionH>
                      <wp:positionV relativeFrom="paragraph">
                        <wp:posOffset>145415</wp:posOffset>
                      </wp:positionV>
                      <wp:extent cx="1019810" cy="619125"/>
                      <wp:effectExtent l="0" t="0" r="0" b="0"/>
                      <wp:wrapNone/>
                      <wp:docPr id="9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61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FC758" w14:textId="77777777" w:rsidR="00812E98" w:rsidRPr="0093297B" w:rsidRDefault="00812E98" w:rsidP="00033282">
                                  <w:pPr>
                                    <w:jc w:val="center"/>
                                    <w:rPr>
                                      <w:b/>
                                      <w:color w:val="FFFF00"/>
                                      <w:szCs w:val="21"/>
                                    </w:rPr>
                                  </w:pPr>
                                  <w:r w:rsidRPr="00D4163C">
                                    <w:rPr>
                                      <w:rFonts w:hint="eastAsia"/>
                                      <w:b/>
                                      <w:color w:val="FFFF00"/>
                                      <w:szCs w:val="21"/>
                                    </w:rPr>
                                    <w:t>嘉兴市兴嘉汽车零部件制造有限公司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16.7pt;margin-top:11.45pt;width:80.3pt;height:48.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" stroked="f">
                      <v:fill opacity="0"/>
                      <v:textbox>
                        <w:txbxContent>
                          <w:p w14:paraId="43DFC758" w14:textId="77777777" w:rsidR="002A092E" w:rsidRPr="0093297B" w:rsidRDefault="002A092E" w:rsidP="00033282">
                            <w:pPr>
                              <w:jc w:val="center"/>
                              <w:rPr>
                                <w:b/>
                                <w:color w:val="FFFF00"/>
                                <w:szCs w:val="21"/>
                              </w:rPr>
                            </w:pPr>
                            <w:r w:rsidRPr="00D4163C">
                              <w:rPr>
                                <w:rFonts w:hint="eastAsia"/>
                                <w:b/>
                                <w:color w:val="FFFF00"/>
                                <w:szCs w:val="21"/>
                              </w:rPr>
                              <w:t>嘉兴市兴嘉汽车零部件制造有限公司</w:t>
                            </w:r>
                          </w:p>
                        </w:txbxContent>
                      </v:textbox>
                    </v:rect>
                  </w:pict>
                </mc:Fallback>
              </mc:AlternateContent>
            </w:r>
            <w:r w:rsidR="008745BF" w:rsidRPr="00A96D5C">
              <w:rPr>
                <w:b/>
                <w:noProof/>
              </w:rPr>
              <mc:AlternateContent>
                <mc:Choice Requires="wps">
                  <w:drawing>
                    <wp:anchor distT="0" distB="0" distL="114300" distR="114300" simplePos="0" relativeHeight="251627520" behindDoc="0" locked="0" layoutInCell="1" allowOverlap="1" wp14:anchorId="2AFAE673" wp14:editId="5ABD345D">
                      <wp:simplePos x="0" y="0"/>
                      <wp:positionH relativeFrom="column">
                        <wp:posOffset>3778250</wp:posOffset>
                      </wp:positionH>
                      <wp:positionV relativeFrom="paragraph">
                        <wp:posOffset>2521585</wp:posOffset>
                      </wp:positionV>
                      <wp:extent cx="280035" cy="255905"/>
                      <wp:effectExtent l="0" t="0" r="0" b="0"/>
                      <wp:wrapNone/>
                      <wp:docPr id="8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DC125" w14:textId="77777777" w:rsidR="00812E98" w:rsidRPr="00E473C4" w:rsidRDefault="00812E98" w:rsidP="00033282">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8" style="position:absolute;left:0;text-align:left;margin-left:297.5pt;margin-top:198.55pt;width:22.0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" stroked="f">
                      <v:fill opacity="0"/>
                      <v:textbox>
                        <w:txbxContent>
                          <w:p w14:paraId="411DC125" w14:textId="77777777" w:rsidR="002A092E" w:rsidRPr="00E473C4" w:rsidRDefault="002A092E" w:rsidP="00033282">
                            <w:pPr>
                              <w:rPr>
                                <w:b/>
                                <w:color w:val="FFFF00"/>
                              </w:rPr>
                            </w:pPr>
                            <w:r>
                              <w:rPr>
                                <w:rFonts w:hint="eastAsia"/>
                                <w:b/>
                                <w:color w:val="FFFF00"/>
                              </w:rPr>
                              <w:t>路</w:t>
                            </w:r>
                          </w:p>
                        </w:txbxContent>
                      </v:textbox>
                    </v:rect>
                  </w:pict>
                </mc:Fallback>
              </mc:AlternateContent>
            </w:r>
            <w:r w:rsidR="008745BF" w:rsidRPr="00A96D5C">
              <w:rPr>
                <w:b/>
                <w:noProof/>
              </w:rPr>
              <mc:AlternateContent>
                <mc:Choice Requires="wps">
                  <w:drawing>
                    <wp:anchor distT="0" distB="0" distL="114300" distR="114300" simplePos="0" relativeHeight="251624448" behindDoc="0" locked="0" layoutInCell="1" allowOverlap="1" wp14:anchorId="5D3F0CA1" wp14:editId="278EC2AE">
                      <wp:simplePos x="0" y="0"/>
                      <wp:positionH relativeFrom="column">
                        <wp:posOffset>3071495</wp:posOffset>
                      </wp:positionH>
                      <wp:positionV relativeFrom="paragraph">
                        <wp:posOffset>2764790</wp:posOffset>
                      </wp:positionV>
                      <wp:extent cx="280035" cy="352425"/>
                      <wp:effectExtent l="0" t="0" r="0" b="0"/>
                      <wp:wrapNone/>
                      <wp:docPr id="28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FDAEF" w14:textId="77777777" w:rsidR="00812E98" w:rsidRPr="00E473C4" w:rsidRDefault="00812E98" w:rsidP="00033282">
                                  <w:pPr>
                                    <w:rPr>
                                      <w:b/>
                                      <w:color w:val="FFFF00"/>
                                    </w:rPr>
                                  </w:pPr>
                                  <w:r>
                                    <w:rPr>
                                      <w:rFonts w:hint="eastAsia"/>
                                      <w:b/>
                                      <w:color w:val="FFFF00"/>
                                    </w:rPr>
                                    <w:t>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41.85pt;margin-top:217.7pt;width:22.05pt;height:27.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" stroked="f">
                      <v:fill opacity="0"/>
                      <v:textbox>
                        <w:txbxContent>
                          <w:p w14:paraId="139FDAEF" w14:textId="77777777" w:rsidR="002A092E" w:rsidRPr="00E473C4" w:rsidRDefault="002A092E" w:rsidP="00033282">
                            <w:pPr>
                              <w:rPr>
                                <w:b/>
                                <w:color w:val="FFFF00"/>
                              </w:rPr>
                            </w:pPr>
                            <w:r>
                              <w:rPr>
                                <w:rFonts w:hint="eastAsia"/>
                                <w:b/>
                                <w:color w:val="FFFF00"/>
                              </w:rPr>
                              <w:t>农</w:t>
                            </w:r>
                          </w:p>
                        </w:txbxContent>
                      </v:textbox>
                    </v:rect>
                  </w:pict>
                </mc:Fallback>
              </mc:AlternateContent>
            </w:r>
            <w:r w:rsidR="008745BF" w:rsidRPr="00A96D5C">
              <w:rPr>
                <w:b/>
                <w:noProof/>
              </w:rPr>
              <mc:AlternateContent>
                <mc:Choice Requires="wps">
                  <w:drawing>
                    <wp:anchor distT="0" distB="0" distL="114300" distR="114300" simplePos="0" relativeHeight="251620352" behindDoc="0" locked="0" layoutInCell="1" allowOverlap="1" wp14:anchorId="4335D9E3" wp14:editId="576D3D69">
                      <wp:simplePos x="0" y="0"/>
                      <wp:positionH relativeFrom="column">
                        <wp:posOffset>2328545</wp:posOffset>
                      </wp:positionH>
                      <wp:positionV relativeFrom="paragraph">
                        <wp:posOffset>3013710</wp:posOffset>
                      </wp:positionV>
                      <wp:extent cx="280035" cy="255905"/>
                      <wp:effectExtent l="0" t="0" r="0" b="0"/>
                      <wp:wrapNone/>
                      <wp:docPr id="26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1666B" w14:textId="77777777" w:rsidR="00812E98" w:rsidRPr="00E473C4" w:rsidRDefault="00812E98" w:rsidP="00033282">
                                  <w:pPr>
                                    <w:rPr>
                                      <w:b/>
                                      <w:color w:val="FFFF00"/>
                                    </w:rPr>
                                  </w:pPr>
                                  <w:r>
                                    <w:rPr>
                                      <w:rFonts w:hint="eastAsia"/>
                                      <w:b/>
                                      <w:color w:val="FFFF00"/>
                                    </w:rPr>
                                    <w:t>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83.35pt;margin-top:237.3pt;width:22.05pt;height:20.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" stroked="f">
                      <v:fill opacity="0"/>
                      <v:textbox>
                        <w:txbxContent>
                          <w:p w14:paraId="2E31666B" w14:textId="77777777" w:rsidR="00D1520C" w:rsidRPr="00E473C4" w:rsidRDefault="00D1520C" w:rsidP="00033282">
                            <w:pPr>
                              <w:rPr>
                                <w:b/>
                                <w:color w:val="FFFF00"/>
                              </w:rPr>
                            </w:pPr>
                            <w:r>
                              <w:rPr>
                                <w:rFonts w:hint="eastAsia"/>
                                <w:b/>
                                <w:color w:val="FFFF00"/>
                              </w:rPr>
                              <w:t>新</w:t>
                            </w:r>
                          </w:p>
                        </w:txbxContent>
                      </v:textbox>
                    </v:rect>
                  </w:pict>
                </mc:Fallback>
              </mc:AlternateContent>
            </w:r>
            <w:r w:rsidR="008745BF" w:rsidRPr="00A96D5C">
              <w:rPr>
                <w:b/>
                <w:noProof/>
              </w:rPr>
              <mc:AlternateContent>
                <mc:Choice Requires="wps">
                  <w:drawing>
                    <wp:anchor distT="0" distB="0" distL="114300" distR="114300" simplePos="0" relativeHeight="251611136" behindDoc="0" locked="0" layoutInCell="1" allowOverlap="1" wp14:anchorId="160010BD" wp14:editId="3201522A">
                      <wp:simplePos x="0" y="0"/>
                      <wp:positionH relativeFrom="column">
                        <wp:posOffset>3319780</wp:posOffset>
                      </wp:positionH>
                      <wp:positionV relativeFrom="paragraph">
                        <wp:posOffset>3074035</wp:posOffset>
                      </wp:positionV>
                      <wp:extent cx="1266825" cy="443865"/>
                      <wp:effectExtent l="0" t="0" r="0" b="0"/>
                      <wp:wrapNone/>
                      <wp:docPr id="8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43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40752" w14:textId="77777777" w:rsidR="00812E98" w:rsidRPr="00E473C4" w:rsidRDefault="00812E98" w:rsidP="00033282">
                                  <w:pPr>
                                    <w:jc w:val="center"/>
                                    <w:rPr>
                                      <w:b/>
                                      <w:color w:val="FFFF00"/>
                                    </w:rPr>
                                  </w:pPr>
                                  <w:r>
                                    <w:rPr>
                                      <w:rFonts w:hint="eastAsia"/>
                                      <w:b/>
                                      <w:color w:val="FFFF00"/>
                                    </w:rPr>
                                    <w:t>新义新村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61.4pt;margin-top:242.05pt;width:99.75pt;height:34.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" stroked="f">
                      <v:fill opacity="0"/>
                      <v:textbox>
                        <w:txbxContent>
                          <w:p w14:paraId="62340752" w14:textId="77777777" w:rsidR="002A092E" w:rsidRPr="00E473C4" w:rsidRDefault="002A092E" w:rsidP="00033282">
                            <w:pPr>
                              <w:jc w:val="center"/>
                              <w:rPr>
                                <w:b/>
                                <w:color w:val="FFFF00"/>
                              </w:rPr>
                            </w:pPr>
                            <w:r>
                              <w:rPr>
                                <w:rFonts w:hint="eastAsia"/>
                                <w:b/>
                                <w:color w:val="FFFF00"/>
                              </w:rPr>
                              <w:t>新义新村</w:t>
                            </w:r>
                          </w:p>
                        </w:txbxContent>
                      </v:textbox>
                    </v:rect>
                  </w:pict>
                </mc:Fallback>
              </mc:AlternateContent>
            </w:r>
            <w:r w:rsidR="008745BF" w:rsidRPr="00A96D5C">
              <w:rPr>
                <w:b/>
                <w:noProof/>
              </w:rPr>
              <mc:AlternateContent>
                <mc:Choice Requires="wps">
                  <w:drawing>
                    <wp:anchor distT="0" distB="0" distL="114300" distR="114300" simplePos="0" relativeHeight="251608064" behindDoc="0" locked="0" layoutInCell="1" allowOverlap="1" wp14:anchorId="7C69DE21" wp14:editId="77B9EB1F">
                      <wp:simplePos x="0" y="0"/>
                      <wp:positionH relativeFrom="column">
                        <wp:posOffset>2910205</wp:posOffset>
                      </wp:positionH>
                      <wp:positionV relativeFrom="paragraph">
                        <wp:posOffset>2414270</wp:posOffset>
                      </wp:positionV>
                      <wp:extent cx="160655" cy="152400"/>
                      <wp:effectExtent l="19050" t="38100" r="29845" b="38100"/>
                      <wp:wrapNone/>
                      <wp:docPr id="8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2605F" id="AutoShape 158" o:spid="_x0000_s1026" style="position:absolute;left:0;text-align:left;margin-left:229.15pt;margin-top:190.1pt;width:12.65pt;height:1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008745BF" w:rsidRPr="00A96D5C">
              <w:rPr>
                <w:b/>
                <w:noProof/>
              </w:rPr>
              <mc:AlternateContent>
                <mc:Choice Requires="wps">
                  <w:drawing>
                    <wp:anchor distT="0" distB="0" distL="114300" distR="114300" simplePos="0" relativeHeight="251604992" behindDoc="0" locked="0" layoutInCell="1" allowOverlap="1" wp14:anchorId="798B903B" wp14:editId="327E0A9C">
                      <wp:simplePos x="0" y="0"/>
                      <wp:positionH relativeFrom="column">
                        <wp:posOffset>2355215</wp:posOffset>
                      </wp:positionH>
                      <wp:positionV relativeFrom="paragraph">
                        <wp:posOffset>287655</wp:posOffset>
                      </wp:positionV>
                      <wp:extent cx="280035" cy="255905"/>
                      <wp:effectExtent l="0" t="0" r="0" b="0"/>
                      <wp:wrapNone/>
                      <wp:docPr id="7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02517" w14:textId="77777777" w:rsidR="00812E98" w:rsidRPr="00E473C4" w:rsidRDefault="00812E98" w:rsidP="00033282">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46" style="position:absolute;left:0;text-align:left;margin-left:185.45pt;margin-top:22.65pt;width:22.05pt;height:20.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" stroked="f">
                      <v:fill opacity="0"/>
                      <v:textbox>
                        <w:txbxContent>
                          <w:p w14:paraId="23C02517" w14:textId="77777777" w:rsidR="002A092E" w:rsidRPr="00E473C4" w:rsidRDefault="002A092E" w:rsidP="00033282">
                            <w:pPr>
                              <w:rPr>
                                <w:b/>
                                <w:color w:val="FFFF00"/>
                              </w:rPr>
                            </w:pPr>
                            <w:r>
                              <w:rPr>
                                <w:rFonts w:hint="eastAsia"/>
                                <w:b/>
                                <w:color w:val="FFFF00"/>
                              </w:rPr>
                              <w:t>路</w:t>
                            </w:r>
                          </w:p>
                        </w:txbxContent>
                      </v:textbox>
                    </v:rect>
                  </w:pict>
                </mc:Fallback>
              </mc:AlternateContent>
            </w:r>
            <w:r w:rsidR="008745BF" w:rsidRPr="00A96D5C">
              <w:rPr>
                <w:b/>
                <w:noProof/>
              </w:rPr>
              <mc:AlternateContent>
                <mc:Choice Requires="wps">
                  <w:drawing>
                    <wp:anchor distT="0" distB="0" distL="114300" distR="114300" simplePos="0" relativeHeight="251603968" behindDoc="0" locked="0" layoutInCell="1" allowOverlap="1" wp14:anchorId="577EDCB8" wp14:editId="2869D060">
                      <wp:simplePos x="0" y="0"/>
                      <wp:positionH relativeFrom="column">
                        <wp:posOffset>1696720</wp:posOffset>
                      </wp:positionH>
                      <wp:positionV relativeFrom="paragraph">
                        <wp:posOffset>516255</wp:posOffset>
                      </wp:positionV>
                      <wp:extent cx="280035" cy="255905"/>
                      <wp:effectExtent l="0" t="0" r="0" b="0"/>
                      <wp:wrapNone/>
                      <wp:docPr id="7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F7174" w14:textId="77777777" w:rsidR="00812E98" w:rsidRPr="00E473C4" w:rsidRDefault="00812E98" w:rsidP="00033282">
                                  <w:pPr>
                                    <w:rPr>
                                      <w:b/>
                                      <w:color w:val="FFFF00"/>
                                    </w:rPr>
                                  </w:pPr>
                                  <w:r>
                                    <w:rPr>
                                      <w:rFonts w:hint="eastAsia"/>
                                      <w:b/>
                                      <w:color w:val="FFFF00"/>
                                    </w:rPr>
                                    <w:t>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47" style="position:absolute;left:0;text-align:left;margin-left:133.6pt;margin-top:40.65pt;width:22.05pt;height:20.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" stroked="f">
                      <v:fill opacity="0"/>
                      <v:textbox>
                        <w:txbxContent>
                          <w:p w14:paraId="154F7174" w14:textId="77777777" w:rsidR="002A092E" w:rsidRPr="00E473C4" w:rsidRDefault="002A092E" w:rsidP="00033282">
                            <w:pPr>
                              <w:rPr>
                                <w:b/>
                                <w:color w:val="FFFF00"/>
                              </w:rPr>
                            </w:pPr>
                            <w:r>
                              <w:rPr>
                                <w:rFonts w:hint="eastAsia"/>
                                <w:b/>
                                <w:color w:val="FFFF00"/>
                              </w:rPr>
                              <w:t>字</w:t>
                            </w:r>
                          </w:p>
                        </w:txbxContent>
                      </v:textbox>
                    </v:rect>
                  </w:pict>
                </mc:Fallback>
              </mc:AlternateContent>
            </w:r>
            <w:r w:rsidR="008745BF" w:rsidRPr="00A96D5C">
              <w:rPr>
                <w:b/>
                <w:noProof/>
              </w:rPr>
              <mc:AlternateContent>
                <mc:Choice Requires="wps">
                  <w:drawing>
                    <wp:anchor distT="0" distB="0" distL="114300" distR="114300" simplePos="0" relativeHeight="251602944" behindDoc="0" locked="0" layoutInCell="1" allowOverlap="1" wp14:anchorId="147BBE94" wp14:editId="7E6BB436">
                      <wp:simplePos x="0" y="0"/>
                      <wp:positionH relativeFrom="column">
                        <wp:posOffset>1059180</wp:posOffset>
                      </wp:positionH>
                      <wp:positionV relativeFrom="paragraph">
                        <wp:posOffset>727075</wp:posOffset>
                      </wp:positionV>
                      <wp:extent cx="280035" cy="255905"/>
                      <wp:effectExtent l="0" t="0" r="0" b="0"/>
                      <wp:wrapNone/>
                      <wp:docPr id="7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C68DB" w14:textId="77777777" w:rsidR="00812E98" w:rsidRPr="00E473C4" w:rsidRDefault="00812E98" w:rsidP="00033282">
                                  <w:pPr>
                                    <w:rPr>
                                      <w:b/>
                                      <w:color w:val="FFFF00"/>
                                    </w:rPr>
                                  </w:pPr>
                                  <w:r>
                                    <w:rPr>
                                      <w:rFonts w:hint="eastAsia"/>
                                      <w:b/>
                                      <w:color w:val="FFFF00"/>
                                    </w:rPr>
                                    <w:t>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83.4pt;margin-top:57.25pt;width:22.05pt;height:20.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" stroked="f">
                      <v:fill opacity="0"/>
                      <v:textbox>
                        <w:txbxContent>
                          <w:p w14:paraId="53FC68DB" w14:textId="77777777" w:rsidR="002A092E" w:rsidRPr="00E473C4" w:rsidRDefault="002A092E" w:rsidP="00033282">
                            <w:pPr>
                              <w:rPr>
                                <w:b/>
                                <w:color w:val="FFFF00"/>
                              </w:rPr>
                            </w:pPr>
                            <w:r>
                              <w:rPr>
                                <w:rFonts w:hint="eastAsia"/>
                                <w:b/>
                                <w:color w:val="FFFF00"/>
                              </w:rPr>
                              <w:t>八</w:t>
                            </w:r>
                          </w:p>
                        </w:txbxContent>
                      </v:textbox>
                    </v:rect>
                  </w:pict>
                </mc:Fallback>
              </mc:AlternateContent>
            </w:r>
            <w:r w:rsidR="008745BF" w:rsidRPr="00A96D5C">
              <w:rPr>
                <w:b/>
                <w:noProof/>
              </w:rPr>
              <mc:AlternateContent>
                <mc:Choice Requires="wps">
                  <w:drawing>
                    <wp:anchor distT="0" distB="0" distL="114300" distR="114300" simplePos="0" relativeHeight="251600896" behindDoc="0" locked="0" layoutInCell="1" allowOverlap="1" wp14:anchorId="6BCBEA9A" wp14:editId="04ED6472">
                      <wp:simplePos x="0" y="0"/>
                      <wp:positionH relativeFrom="column">
                        <wp:posOffset>839470</wp:posOffset>
                      </wp:positionH>
                      <wp:positionV relativeFrom="paragraph">
                        <wp:posOffset>958215</wp:posOffset>
                      </wp:positionV>
                      <wp:extent cx="878840" cy="588645"/>
                      <wp:effectExtent l="0" t="0" r="0" b="0"/>
                      <wp:wrapNone/>
                      <wp:docPr id="28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588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77050" w14:textId="77777777" w:rsidR="00812E98" w:rsidRPr="000F705C" w:rsidRDefault="00812E98" w:rsidP="00033282">
                                  <w:pPr>
                                    <w:jc w:val="center"/>
                                    <w:rPr>
                                      <w:b/>
                                      <w:color w:val="FFFF00"/>
                                      <w:szCs w:val="21"/>
                                    </w:rPr>
                                  </w:pPr>
                                  <w:r w:rsidRPr="00371D79">
                                    <w:rPr>
                                      <w:rFonts w:hint="eastAsia"/>
                                      <w:b/>
                                      <w:color w:val="FFFF00"/>
                                      <w:szCs w:val="21"/>
                                    </w:rPr>
                                    <w:t>嘉兴</w:t>
                                  </w:r>
                                  <w:r>
                                    <w:rPr>
                                      <w:rFonts w:hint="eastAsia"/>
                                      <w:b/>
                                      <w:color w:val="FFFF00"/>
                                      <w:szCs w:val="21"/>
                                    </w:rPr>
                                    <w:t>瑞欧特电子科技有限公司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66.1pt;margin-top:75.45pt;width:69.2pt;height:46.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" stroked="f">
                      <v:fill opacity="0"/>
                      <v:textbox>
                        <w:txbxContent>
                          <w:p w14:paraId="30D77050" w14:textId="77777777" w:rsidR="002A092E" w:rsidRPr="000F705C" w:rsidRDefault="002A092E" w:rsidP="00033282">
                            <w:pPr>
                              <w:jc w:val="center"/>
                              <w:rPr>
                                <w:b/>
                                <w:color w:val="FFFF00"/>
                                <w:szCs w:val="21"/>
                              </w:rPr>
                            </w:pPr>
                            <w:r w:rsidRPr="00371D79">
                              <w:rPr>
                                <w:rFonts w:hint="eastAsia"/>
                                <w:b/>
                                <w:color w:val="FFFF00"/>
                                <w:szCs w:val="21"/>
                              </w:rPr>
                              <w:t>嘉兴</w:t>
                            </w:r>
                            <w:r>
                              <w:rPr>
                                <w:rFonts w:hint="eastAsia"/>
                                <w:b/>
                                <w:color w:val="FFFF00"/>
                                <w:szCs w:val="21"/>
                              </w:rPr>
                              <w:t>瑞欧特电子科技有限公司</w:t>
                            </w:r>
                          </w:p>
                        </w:txbxContent>
                      </v:textbox>
                    </v:rect>
                  </w:pict>
                </mc:Fallback>
              </mc:AlternateContent>
            </w:r>
            <w:r w:rsidR="00033282" w:rsidRPr="00A96D5C">
              <w:rPr>
                <w:rFonts w:ascii="宋体" w:hAnsi="宋体" w:cs="宋体"/>
                <w:noProof/>
                <w:kern w:val="0"/>
                <w:sz w:val="24"/>
              </w:rPr>
              <w:drawing>
                <wp:inline distT="0" distB="0" distL="0" distR="0" wp14:anchorId="61815CFF" wp14:editId="22332163">
                  <wp:extent cx="5107709" cy="3543959"/>
                  <wp:effectExtent l="0" t="0" r="0" b="0"/>
                  <wp:docPr id="257" name="图片 257" descr="%JXFWIA~8(NVY$D0L8]B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XFWIA~8(NVY$D0L8]BE1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8558" cy="3544548"/>
                          </a:xfrm>
                          <a:prstGeom prst="rect">
                            <a:avLst/>
                          </a:prstGeom>
                          <a:noFill/>
                          <a:ln>
                            <a:noFill/>
                          </a:ln>
                        </pic:spPr>
                      </pic:pic>
                    </a:graphicData>
                  </a:graphic>
                </wp:inline>
              </w:drawing>
            </w:r>
          </w:p>
          <w:p w14:paraId="4D1190F8" w14:textId="5D0B8314" w:rsidR="004C32A9" w:rsidRPr="00A96D5C" w:rsidRDefault="004C32A9" w:rsidP="004C32A9">
            <w:pPr>
              <w:adjustRightInd w:val="0"/>
              <w:snapToGrid w:val="0"/>
              <w:jc w:val="center"/>
              <w:outlineLvl w:val="1"/>
              <w:rPr>
                <w:b/>
              </w:rPr>
            </w:pPr>
            <w:r w:rsidRPr="00A96D5C">
              <w:rPr>
                <w:rFonts w:hint="eastAsia"/>
                <w:b/>
              </w:rPr>
              <w:t>图</w:t>
            </w:r>
            <w:r w:rsidRPr="00A96D5C">
              <w:rPr>
                <w:rFonts w:hint="eastAsia"/>
                <w:b/>
              </w:rPr>
              <w:t xml:space="preserve">2-1 </w:t>
            </w:r>
            <w:r w:rsidRPr="00A96D5C">
              <w:rPr>
                <w:rFonts w:hint="eastAsia"/>
                <w:b/>
              </w:rPr>
              <w:t>本项目</w:t>
            </w:r>
            <w:r w:rsidRPr="00A96D5C">
              <w:rPr>
                <w:b/>
              </w:rPr>
              <w:t>周围环境概况及周边环境</w:t>
            </w:r>
            <w:r w:rsidRPr="00A96D5C">
              <w:rPr>
                <w:rFonts w:hint="eastAsia"/>
                <w:b/>
              </w:rPr>
              <w:t>概况</w:t>
            </w:r>
          </w:p>
          <w:p w14:paraId="50CE41AE" w14:textId="77777777" w:rsidR="004C32A9" w:rsidRPr="00A96D5C" w:rsidRDefault="004C32A9" w:rsidP="004C32A9">
            <w:pPr>
              <w:adjustRightInd w:val="0"/>
              <w:snapToGrid w:val="0"/>
              <w:spacing w:line="360" w:lineRule="auto"/>
              <w:outlineLvl w:val="1"/>
              <w:rPr>
                <w:b/>
                <w:sz w:val="24"/>
              </w:rPr>
            </w:pPr>
            <w:r w:rsidRPr="00A96D5C">
              <w:rPr>
                <w:b/>
                <w:sz w:val="24"/>
              </w:rPr>
              <w:lastRenderedPageBreak/>
              <w:t>2.1.3</w:t>
            </w:r>
            <w:r w:rsidRPr="00A96D5C">
              <w:rPr>
                <w:b/>
                <w:sz w:val="24"/>
              </w:rPr>
              <w:t>地形地貌</w:t>
            </w:r>
          </w:p>
          <w:p w14:paraId="13BA8CFA" w14:textId="77777777" w:rsidR="004C32A9" w:rsidRPr="00A96D5C" w:rsidRDefault="004C32A9" w:rsidP="004C32A9">
            <w:pPr>
              <w:adjustRightInd w:val="0"/>
              <w:snapToGrid w:val="0"/>
              <w:spacing w:line="360" w:lineRule="auto"/>
              <w:ind w:firstLineChars="200" w:firstLine="480"/>
              <w:outlineLvl w:val="1"/>
              <w:rPr>
                <w:sz w:val="24"/>
              </w:rPr>
            </w:pPr>
            <w:r w:rsidRPr="00A96D5C">
              <w:rPr>
                <w:rFonts w:eastAsiaTheme="minorEastAsia"/>
                <w:sz w:val="24"/>
              </w:rPr>
              <w:t>嘉兴市的地质构造属华夏古陆的北缘，是长江三角洲冲积平原的一部分，地面平均标高在</w:t>
            </w:r>
            <w:r w:rsidRPr="00A96D5C">
              <w:rPr>
                <w:rFonts w:eastAsiaTheme="minorEastAsia"/>
                <w:sz w:val="24"/>
              </w:rPr>
              <w:t>2.1m</w:t>
            </w:r>
            <w:r w:rsidRPr="00A96D5C">
              <w:rPr>
                <w:rFonts w:eastAsiaTheme="minorEastAsia"/>
                <w:sz w:val="24"/>
              </w:rPr>
              <w:t>左右（黄海高程，下同），地势略显南高北低，由西南向东北倾斜，坡度极缓，由河湖浅海沉积构成</w:t>
            </w:r>
            <w:r w:rsidRPr="00A96D5C">
              <w:rPr>
                <w:rFonts w:hint="eastAsia"/>
                <w:sz w:val="24"/>
              </w:rPr>
              <w:t>。</w:t>
            </w:r>
          </w:p>
          <w:p w14:paraId="76BF0159" w14:textId="77777777" w:rsidR="004C32A9" w:rsidRPr="00A96D5C" w:rsidRDefault="004C32A9" w:rsidP="004C32A9">
            <w:pPr>
              <w:adjustRightInd w:val="0"/>
              <w:snapToGrid w:val="0"/>
              <w:spacing w:line="360" w:lineRule="auto"/>
              <w:outlineLvl w:val="1"/>
              <w:rPr>
                <w:b/>
                <w:sz w:val="24"/>
              </w:rPr>
            </w:pPr>
            <w:r w:rsidRPr="00A96D5C">
              <w:rPr>
                <w:b/>
                <w:sz w:val="24"/>
              </w:rPr>
              <w:t>2.1.4</w:t>
            </w:r>
            <w:r w:rsidRPr="00A96D5C">
              <w:rPr>
                <w:b/>
                <w:sz w:val="24"/>
              </w:rPr>
              <w:t>气候特征</w:t>
            </w:r>
          </w:p>
          <w:p w14:paraId="18A3ABD2" w14:textId="77777777" w:rsidR="004C32A9" w:rsidRPr="00A96D5C" w:rsidRDefault="004C32A9" w:rsidP="004C32A9">
            <w:pPr>
              <w:adjustRightInd w:val="0"/>
              <w:snapToGrid w:val="0"/>
              <w:spacing w:line="360" w:lineRule="auto"/>
              <w:ind w:firstLineChars="200" w:firstLine="480"/>
              <w:outlineLvl w:val="1"/>
              <w:rPr>
                <w:sz w:val="24"/>
              </w:rPr>
            </w:pPr>
            <w:r w:rsidRPr="00A96D5C">
              <w:rPr>
                <w:sz w:val="24"/>
              </w:rPr>
              <w:t>嘉兴市位于我国东部沿海，处于欧亚大陆与西北太平洋的过渡地带，该地带属典型的亚热带季风气候区</w:t>
            </w:r>
            <w:r w:rsidRPr="00A96D5C">
              <w:rPr>
                <w:rFonts w:hint="eastAsia"/>
                <w:sz w:val="24"/>
              </w:rPr>
              <w:t>。</w:t>
            </w:r>
          </w:p>
          <w:p w14:paraId="5A034DC3" w14:textId="77777777" w:rsidR="004C32A9" w:rsidRPr="00A96D5C" w:rsidRDefault="004C32A9" w:rsidP="004C32A9">
            <w:pPr>
              <w:adjustRightInd w:val="0"/>
              <w:snapToGrid w:val="0"/>
              <w:spacing w:line="360" w:lineRule="auto"/>
              <w:outlineLvl w:val="1"/>
              <w:rPr>
                <w:rFonts w:eastAsiaTheme="minorEastAsia"/>
                <w:b/>
                <w:sz w:val="24"/>
              </w:rPr>
            </w:pPr>
            <w:r w:rsidRPr="00A96D5C">
              <w:rPr>
                <w:rFonts w:eastAsiaTheme="minorEastAsia"/>
                <w:b/>
                <w:sz w:val="24"/>
              </w:rPr>
              <w:t>2.1.5</w:t>
            </w:r>
            <w:r w:rsidRPr="00A96D5C">
              <w:rPr>
                <w:rFonts w:eastAsiaTheme="minorEastAsia"/>
                <w:b/>
                <w:sz w:val="24"/>
              </w:rPr>
              <w:t>水文特征</w:t>
            </w:r>
          </w:p>
          <w:p w14:paraId="4BCB0DB4"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sz w:val="24"/>
                <w:szCs w:val="24"/>
              </w:rPr>
              <w:t>嘉兴市地下水潜水埋深较浅，属全新统地层。以杭州湾</w:t>
            </w:r>
            <w:r w:rsidRPr="00A96D5C">
              <w:rPr>
                <w:rFonts w:ascii="Times New Roman" w:eastAsiaTheme="minorEastAsia" w:hAnsi="Times New Roman"/>
                <w:sz w:val="24"/>
                <w:szCs w:val="24"/>
              </w:rPr>
              <w:t>—</w:t>
            </w:r>
            <w:r w:rsidRPr="00A96D5C">
              <w:rPr>
                <w:rFonts w:ascii="Times New Roman" w:eastAsiaTheme="minorEastAsia" w:hAnsi="Times New Roman"/>
                <w:sz w:val="24"/>
                <w:szCs w:val="24"/>
              </w:rPr>
              <w:t>平湖塘</w:t>
            </w:r>
            <w:r w:rsidRPr="00A96D5C">
              <w:rPr>
                <w:rFonts w:ascii="Times New Roman" w:eastAsiaTheme="minorEastAsia" w:hAnsi="Times New Roman"/>
                <w:sz w:val="24"/>
                <w:szCs w:val="24"/>
              </w:rPr>
              <w:t>—</w:t>
            </w:r>
            <w:proofErr w:type="gramStart"/>
            <w:r w:rsidRPr="00A96D5C">
              <w:rPr>
                <w:rFonts w:ascii="Times New Roman" w:eastAsiaTheme="minorEastAsia" w:hAnsi="Times New Roman"/>
                <w:sz w:val="24"/>
                <w:szCs w:val="24"/>
              </w:rPr>
              <w:t>黄姑塘为</w:t>
            </w:r>
            <w:proofErr w:type="gramEnd"/>
            <w:r w:rsidRPr="00A96D5C">
              <w:rPr>
                <w:rFonts w:ascii="Times New Roman" w:eastAsiaTheme="minorEastAsia" w:hAnsi="Times New Roman"/>
                <w:sz w:val="24"/>
                <w:szCs w:val="24"/>
              </w:rPr>
              <w:t>界限，分南北两区，一般为</w:t>
            </w:r>
            <w:r w:rsidRPr="00A96D5C">
              <w:rPr>
                <w:rFonts w:ascii="Times New Roman" w:eastAsiaTheme="minorEastAsia" w:hAnsi="Times New Roman"/>
                <w:sz w:val="24"/>
                <w:szCs w:val="24"/>
              </w:rPr>
              <w:t>0.5~1.5m</w:t>
            </w:r>
            <w:r w:rsidRPr="00A96D5C">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A96D5C">
              <w:rPr>
                <w:rFonts w:ascii="Times New Roman" w:eastAsiaTheme="minorEastAsia" w:hAnsi="Times New Roman"/>
                <w:sz w:val="24"/>
                <w:szCs w:val="24"/>
              </w:rPr>
              <w:t>10m</w:t>
            </w:r>
            <w:r w:rsidRPr="00A96D5C">
              <w:rPr>
                <w:rFonts w:ascii="Times New Roman" w:eastAsiaTheme="minorEastAsia" w:hAnsi="Times New Roman"/>
                <w:sz w:val="24"/>
                <w:szCs w:val="24"/>
                <w:vertAlign w:val="superscript"/>
              </w:rPr>
              <w:t>3</w:t>
            </w:r>
            <w:r w:rsidRPr="00A96D5C">
              <w:rPr>
                <w:rFonts w:ascii="Times New Roman" w:eastAsiaTheme="minorEastAsia" w:hAnsi="Times New Roman"/>
                <w:sz w:val="24"/>
                <w:szCs w:val="24"/>
              </w:rPr>
              <w:t>/d</w:t>
            </w:r>
            <w:r w:rsidRPr="00A96D5C">
              <w:rPr>
                <w:rFonts w:ascii="Times New Roman" w:eastAsiaTheme="minorEastAsia" w:hAnsi="Times New Roman"/>
                <w:sz w:val="24"/>
                <w:szCs w:val="24"/>
              </w:rPr>
              <w:t>。嘉兴市第四纪地层厚约</w:t>
            </w:r>
            <w:r w:rsidRPr="00A96D5C">
              <w:rPr>
                <w:rFonts w:ascii="Times New Roman" w:eastAsiaTheme="minorEastAsia" w:hAnsi="Times New Roman"/>
                <w:sz w:val="24"/>
                <w:szCs w:val="24"/>
              </w:rPr>
              <w:t>220m</w:t>
            </w:r>
            <w:r w:rsidRPr="00A96D5C">
              <w:rPr>
                <w:rFonts w:ascii="Times New Roman" w:eastAsiaTheme="minorEastAsia" w:hAnsi="Times New Roman"/>
                <w:sz w:val="24"/>
                <w:szCs w:val="24"/>
              </w:rPr>
              <w:t>，有三个泵压承压含水层，埋深在</w:t>
            </w:r>
            <w:r w:rsidRPr="00A96D5C">
              <w:rPr>
                <w:rFonts w:ascii="Times New Roman" w:eastAsiaTheme="minorEastAsia" w:hAnsi="Times New Roman"/>
                <w:sz w:val="24"/>
                <w:szCs w:val="24"/>
              </w:rPr>
              <w:t>50m</w:t>
            </w:r>
            <w:r w:rsidRPr="00A96D5C">
              <w:rPr>
                <w:rFonts w:ascii="Times New Roman" w:eastAsiaTheme="minorEastAsia" w:hAnsi="Times New Roman"/>
                <w:sz w:val="24"/>
                <w:szCs w:val="24"/>
              </w:rPr>
              <w:t>以下，第一含水层顶板埋深</w:t>
            </w:r>
            <w:r w:rsidRPr="00A96D5C">
              <w:rPr>
                <w:rFonts w:ascii="Times New Roman" w:eastAsiaTheme="minorEastAsia" w:hAnsi="Times New Roman"/>
                <w:sz w:val="24"/>
                <w:szCs w:val="24"/>
              </w:rPr>
              <w:t>60m</w:t>
            </w:r>
            <w:r w:rsidRPr="00A96D5C">
              <w:rPr>
                <w:rFonts w:ascii="Times New Roman" w:eastAsiaTheme="minorEastAsia" w:hAnsi="Times New Roman"/>
                <w:sz w:val="24"/>
                <w:szCs w:val="24"/>
              </w:rPr>
              <w:t>以下，厚度约</w:t>
            </w:r>
            <w:r w:rsidRPr="00A96D5C">
              <w:rPr>
                <w:rFonts w:ascii="Times New Roman" w:eastAsiaTheme="minorEastAsia" w:hAnsi="Times New Roman"/>
                <w:sz w:val="24"/>
                <w:szCs w:val="24"/>
              </w:rPr>
              <w:t>5~10m</w:t>
            </w:r>
            <w:r w:rsidRPr="00A96D5C">
              <w:rPr>
                <w:rFonts w:ascii="Times New Roman" w:eastAsiaTheme="minorEastAsia" w:hAnsi="Times New Roman"/>
                <w:sz w:val="24"/>
                <w:szCs w:val="24"/>
              </w:rPr>
              <w:t>，岩性以砂为主，局部含</w:t>
            </w:r>
            <w:proofErr w:type="gramStart"/>
            <w:r w:rsidRPr="00A96D5C">
              <w:rPr>
                <w:rFonts w:ascii="Times New Roman" w:eastAsiaTheme="minorEastAsia" w:hAnsi="Times New Roman"/>
                <w:sz w:val="24"/>
                <w:szCs w:val="24"/>
              </w:rPr>
              <w:t>砾</w:t>
            </w:r>
            <w:proofErr w:type="gramEnd"/>
            <w:r w:rsidRPr="00A96D5C">
              <w:rPr>
                <w:rFonts w:ascii="Times New Roman" w:eastAsiaTheme="minorEastAsia" w:hAnsi="Times New Roman"/>
                <w:sz w:val="24"/>
                <w:szCs w:val="24"/>
              </w:rPr>
              <w:t>，</w:t>
            </w:r>
            <w:proofErr w:type="gramStart"/>
            <w:r w:rsidRPr="00A96D5C">
              <w:rPr>
                <w:rFonts w:ascii="Times New Roman" w:eastAsiaTheme="minorEastAsia" w:hAnsi="Times New Roman"/>
                <w:sz w:val="24"/>
                <w:szCs w:val="24"/>
              </w:rPr>
              <w:t>富水性贫至中等</w:t>
            </w:r>
            <w:proofErr w:type="gramEnd"/>
            <w:r w:rsidRPr="00A96D5C">
              <w:rPr>
                <w:rFonts w:ascii="Times New Roman" w:eastAsiaTheme="minorEastAsia" w:hAnsi="Times New Roman"/>
                <w:sz w:val="24"/>
                <w:szCs w:val="24"/>
              </w:rPr>
              <w:t>，单井出水量</w:t>
            </w:r>
            <w:r w:rsidRPr="00A96D5C">
              <w:rPr>
                <w:rFonts w:ascii="Times New Roman" w:eastAsiaTheme="minorEastAsia" w:hAnsi="Times New Roman"/>
                <w:sz w:val="24"/>
                <w:szCs w:val="24"/>
              </w:rPr>
              <w:t>100~1000m</w:t>
            </w:r>
            <w:r w:rsidRPr="00A96D5C">
              <w:rPr>
                <w:rFonts w:ascii="Times New Roman" w:eastAsiaTheme="minorEastAsia" w:hAnsi="Times New Roman"/>
                <w:sz w:val="24"/>
                <w:szCs w:val="24"/>
                <w:vertAlign w:val="superscript"/>
              </w:rPr>
              <w:t>3</w:t>
            </w:r>
            <w:r w:rsidRPr="00A96D5C">
              <w:rPr>
                <w:rFonts w:ascii="Times New Roman" w:eastAsiaTheme="minorEastAsia" w:hAnsi="Times New Roman"/>
                <w:sz w:val="24"/>
                <w:szCs w:val="24"/>
              </w:rPr>
              <w:t>/d</w:t>
            </w:r>
            <w:r w:rsidRPr="00A96D5C">
              <w:rPr>
                <w:rFonts w:ascii="Times New Roman" w:eastAsiaTheme="minorEastAsia" w:hAnsi="Times New Roman"/>
                <w:sz w:val="24"/>
                <w:szCs w:val="24"/>
              </w:rPr>
              <w:t>；第二含水层顶板埋深</w:t>
            </w:r>
            <w:r w:rsidRPr="00A96D5C">
              <w:rPr>
                <w:rFonts w:ascii="Times New Roman" w:eastAsiaTheme="minorEastAsia" w:hAnsi="Times New Roman"/>
                <w:sz w:val="24"/>
                <w:szCs w:val="24"/>
              </w:rPr>
              <w:t>90m</w:t>
            </w:r>
            <w:r w:rsidRPr="00A96D5C">
              <w:rPr>
                <w:rFonts w:ascii="Times New Roman" w:eastAsiaTheme="minorEastAsia" w:hAnsi="Times New Roman"/>
                <w:sz w:val="24"/>
                <w:szCs w:val="24"/>
              </w:rPr>
              <w:t>以下，厚度约</w:t>
            </w:r>
            <w:r w:rsidRPr="00A96D5C">
              <w:rPr>
                <w:rFonts w:ascii="Times New Roman" w:eastAsiaTheme="minorEastAsia" w:hAnsi="Times New Roman"/>
                <w:sz w:val="24"/>
                <w:szCs w:val="24"/>
              </w:rPr>
              <w:t>10~20m</w:t>
            </w:r>
            <w:r w:rsidRPr="00A96D5C">
              <w:rPr>
                <w:rFonts w:ascii="Times New Roman" w:eastAsiaTheme="minorEastAsia" w:hAnsi="Times New Roman"/>
                <w:sz w:val="24"/>
                <w:szCs w:val="24"/>
              </w:rPr>
              <w:t>，岩性以砂砾为主，富水性中至富，单井出水量</w:t>
            </w:r>
            <w:r w:rsidRPr="00A96D5C">
              <w:rPr>
                <w:rFonts w:ascii="Times New Roman" w:eastAsiaTheme="minorEastAsia" w:hAnsi="Times New Roman"/>
                <w:sz w:val="24"/>
                <w:szCs w:val="24"/>
              </w:rPr>
              <w:t>1000~5000m</w:t>
            </w:r>
            <w:r w:rsidRPr="00A96D5C">
              <w:rPr>
                <w:rFonts w:ascii="Times New Roman" w:eastAsiaTheme="minorEastAsia" w:hAnsi="Times New Roman"/>
                <w:sz w:val="24"/>
                <w:szCs w:val="24"/>
                <w:vertAlign w:val="superscript"/>
              </w:rPr>
              <w:t>3</w:t>
            </w:r>
            <w:r w:rsidRPr="00A96D5C">
              <w:rPr>
                <w:rFonts w:ascii="Times New Roman" w:eastAsiaTheme="minorEastAsia" w:hAnsi="Times New Roman"/>
                <w:sz w:val="24"/>
                <w:szCs w:val="24"/>
              </w:rPr>
              <w:t>/d</w:t>
            </w:r>
            <w:r w:rsidRPr="00A96D5C">
              <w:rPr>
                <w:rFonts w:ascii="Times New Roman" w:eastAsiaTheme="minorEastAsia" w:hAnsi="Times New Roman"/>
                <w:sz w:val="24"/>
                <w:szCs w:val="24"/>
              </w:rPr>
              <w:t>；第三含水层顶板埋深</w:t>
            </w:r>
            <w:r w:rsidRPr="00A96D5C">
              <w:rPr>
                <w:rFonts w:ascii="Times New Roman" w:eastAsiaTheme="minorEastAsia" w:hAnsi="Times New Roman"/>
                <w:sz w:val="24"/>
                <w:szCs w:val="24"/>
              </w:rPr>
              <w:t>110~130m</w:t>
            </w:r>
            <w:r w:rsidRPr="00A96D5C">
              <w:rPr>
                <w:rFonts w:ascii="Times New Roman" w:eastAsiaTheme="minorEastAsia" w:hAnsi="Times New Roman"/>
                <w:sz w:val="24"/>
                <w:szCs w:val="24"/>
              </w:rPr>
              <w:t>左右，厚度约</w:t>
            </w:r>
            <w:r w:rsidRPr="00A96D5C">
              <w:rPr>
                <w:rFonts w:ascii="Times New Roman" w:eastAsiaTheme="minorEastAsia" w:hAnsi="Times New Roman"/>
                <w:sz w:val="24"/>
                <w:szCs w:val="24"/>
              </w:rPr>
              <w:t>10~20m</w:t>
            </w:r>
            <w:r w:rsidRPr="00A96D5C">
              <w:rPr>
                <w:rFonts w:ascii="Times New Roman" w:eastAsiaTheme="minorEastAsia" w:hAnsi="Times New Roman"/>
                <w:sz w:val="24"/>
                <w:szCs w:val="24"/>
              </w:rPr>
              <w:t>，岩性以砂砾为主，富水性中等，单井出水量一般为</w:t>
            </w:r>
            <w:r w:rsidRPr="00A96D5C">
              <w:rPr>
                <w:rFonts w:ascii="Times New Roman" w:eastAsiaTheme="minorEastAsia" w:hAnsi="Times New Roman"/>
                <w:sz w:val="24"/>
                <w:szCs w:val="24"/>
              </w:rPr>
              <w:t>1000m</w:t>
            </w:r>
            <w:r w:rsidRPr="00A96D5C">
              <w:rPr>
                <w:rFonts w:ascii="Times New Roman" w:eastAsiaTheme="minorEastAsia" w:hAnsi="Times New Roman"/>
                <w:sz w:val="24"/>
                <w:szCs w:val="24"/>
                <w:vertAlign w:val="superscript"/>
              </w:rPr>
              <w:t>3</w:t>
            </w:r>
            <w:r w:rsidRPr="00A96D5C">
              <w:rPr>
                <w:rFonts w:ascii="Times New Roman" w:eastAsiaTheme="minorEastAsia" w:hAnsi="Times New Roman"/>
                <w:sz w:val="24"/>
                <w:szCs w:val="24"/>
              </w:rPr>
              <w:t>/d</w:t>
            </w:r>
            <w:r w:rsidRPr="00A96D5C">
              <w:rPr>
                <w:rFonts w:ascii="Times New Roman" w:eastAsiaTheme="minorEastAsia" w:hAnsi="Times New Roman"/>
                <w:sz w:val="24"/>
                <w:szCs w:val="24"/>
              </w:rPr>
              <w:t>以上</w:t>
            </w:r>
            <w:r w:rsidRPr="00A96D5C">
              <w:rPr>
                <w:rFonts w:ascii="Times New Roman" w:eastAsiaTheme="minorEastAsia" w:hAnsi="Times New Roman"/>
                <w:kern w:val="2"/>
                <w:sz w:val="24"/>
                <w:szCs w:val="24"/>
              </w:rPr>
              <w:t>。</w:t>
            </w:r>
          </w:p>
          <w:p w14:paraId="47D98064" w14:textId="14077F2C" w:rsidR="004C32A9" w:rsidRPr="00A96D5C" w:rsidRDefault="004C32A9" w:rsidP="00583C58">
            <w:pPr>
              <w:pStyle w:val="12"/>
              <w:ind w:firstLine="0"/>
              <w:rPr>
                <w:b/>
                <w:sz w:val="28"/>
              </w:rPr>
            </w:pPr>
            <w:r w:rsidRPr="00A96D5C">
              <w:rPr>
                <w:rFonts w:hint="eastAsia"/>
                <w:b/>
                <w:sz w:val="28"/>
              </w:rPr>
              <w:t>2.2</w:t>
            </w:r>
            <w:bookmarkStart w:id="13" w:name="_Toc296957747"/>
            <w:proofErr w:type="gramStart"/>
            <w:r w:rsidR="0050025E" w:rsidRPr="00A96D5C">
              <w:rPr>
                <w:rFonts w:hint="eastAsia"/>
                <w:b/>
                <w:sz w:val="28"/>
              </w:rPr>
              <w:t>嘉兴秀洲高新技术产业开发区</w:t>
            </w:r>
            <w:proofErr w:type="gramEnd"/>
            <w:r w:rsidR="0050025E" w:rsidRPr="00A96D5C">
              <w:rPr>
                <w:rFonts w:hint="eastAsia"/>
                <w:b/>
                <w:sz w:val="28"/>
              </w:rPr>
              <w:t>总体规划环境影响报告书</w:t>
            </w:r>
          </w:p>
          <w:bookmarkEnd w:id="13"/>
          <w:p w14:paraId="1E7E0FEC" w14:textId="77777777" w:rsidR="0050025E" w:rsidRPr="00A96D5C" w:rsidRDefault="0050025E" w:rsidP="0050025E">
            <w:pPr>
              <w:adjustRightInd w:val="0"/>
              <w:snapToGrid w:val="0"/>
              <w:spacing w:line="360" w:lineRule="auto"/>
              <w:outlineLvl w:val="1"/>
              <w:rPr>
                <w:rFonts w:eastAsiaTheme="minorEastAsia"/>
                <w:b/>
                <w:sz w:val="24"/>
              </w:rPr>
            </w:pPr>
            <w:r w:rsidRPr="00A96D5C">
              <w:rPr>
                <w:rFonts w:eastAsiaTheme="minorEastAsia"/>
                <w:b/>
                <w:sz w:val="24"/>
              </w:rPr>
              <w:t>2.2.1</w:t>
            </w:r>
            <w:r w:rsidRPr="00A96D5C">
              <w:rPr>
                <w:rFonts w:eastAsiaTheme="minorEastAsia" w:hint="eastAsia"/>
                <w:b/>
                <w:sz w:val="24"/>
              </w:rPr>
              <w:t>规划环评内容</w:t>
            </w:r>
          </w:p>
          <w:p w14:paraId="653585B5" w14:textId="77777777" w:rsidR="0050025E" w:rsidRPr="00A96D5C" w:rsidRDefault="0050025E" w:rsidP="0050025E">
            <w:pPr>
              <w:pStyle w:val="af2"/>
              <w:adjustRightInd w:val="0"/>
              <w:snapToGrid w:val="0"/>
              <w:spacing w:line="360" w:lineRule="auto"/>
              <w:ind w:firstLineChars="200" w:firstLine="472"/>
              <w:rPr>
                <w:rFonts w:ascii="Times New Roman" w:eastAsiaTheme="minorEastAsia" w:hAnsi="Times New Roman"/>
                <w:spacing w:val="-2"/>
                <w:sz w:val="24"/>
              </w:rPr>
            </w:pPr>
            <w:r w:rsidRPr="00A96D5C">
              <w:rPr>
                <w:rFonts w:ascii="Times New Roman" w:eastAsiaTheme="minorEastAsia" w:hAnsi="Times New Roman"/>
                <w:spacing w:val="-2"/>
                <w:sz w:val="24"/>
              </w:rPr>
              <w:t>《嘉兴秀洲高新技术产业开发区总体规划环境影响报告书》于</w:t>
            </w:r>
            <w:r w:rsidRPr="00A96D5C">
              <w:rPr>
                <w:rFonts w:ascii="Times New Roman" w:eastAsiaTheme="minorEastAsia" w:hAnsi="Times New Roman"/>
                <w:spacing w:val="-2"/>
                <w:sz w:val="24"/>
              </w:rPr>
              <w:t>2019</w:t>
            </w:r>
            <w:r w:rsidRPr="00A96D5C">
              <w:rPr>
                <w:rFonts w:ascii="Times New Roman" w:eastAsiaTheme="minorEastAsia" w:hAnsi="Times New Roman"/>
                <w:spacing w:val="-2"/>
                <w:sz w:val="24"/>
              </w:rPr>
              <w:t>年</w:t>
            </w:r>
            <w:r w:rsidRPr="00A96D5C">
              <w:rPr>
                <w:rFonts w:ascii="Times New Roman" w:eastAsiaTheme="minorEastAsia" w:hAnsi="Times New Roman"/>
                <w:spacing w:val="-2"/>
                <w:sz w:val="24"/>
              </w:rPr>
              <w:t>08</w:t>
            </w:r>
            <w:r w:rsidRPr="00A96D5C">
              <w:rPr>
                <w:rFonts w:ascii="Times New Roman" w:eastAsiaTheme="minorEastAsia" w:hAnsi="Times New Roman"/>
                <w:spacing w:val="-2"/>
                <w:sz w:val="24"/>
              </w:rPr>
              <w:t>月</w:t>
            </w:r>
            <w:r w:rsidRPr="00A96D5C">
              <w:rPr>
                <w:rFonts w:ascii="Times New Roman" w:eastAsiaTheme="minorEastAsia" w:hAnsi="Times New Roman"/>
                <w:spacing w:val="-2"/>
                <w:sz w:val="24"/>
              </w:rPr>
              <w:t>01</w:t>
            </w:r>
            <w:r w:rsidRPr="00A96D5C">
              <w:rPr>
                <w:rFonts w:ascii="Times New Roman" w:eastAsiaTheme="minorEastAsia" w:hAnsi="Times New Roman"/>
                <w:spacing w:val="-2"/>
                <w:sz w:val="24"/>
              </w:rPr>
              <w:t>日通过了由生态环境部环境影响评价与排放管理司主持召开的审查会。报告书中规划环境影响评价成果有：清单</w:t>
            </w:r>
            <w:r w:rsidRPr="00A96D5C">
              <w:rPr>
                <w:rFonts w:ascii="Times New Roman" w:eastAsiaTheme="minorEastAsia" w:hAnsi="Times New Roman"/>
                <w:spacing w:val="-2"/>
                <w:sz w:val="24"/>
              </w:rPr>
              <w:t>1“</w:t>
            </w:r>
            <w:r w:rsidRPr="00A96D5C">
              <w:rPr>
                <w:rFonts w:ascii="Times New Roman" w:eastAsiaTheme="minorEastAsia" w:hAnsi="Times New Roman"/>
                <w:spacing w:val="-2"/>
                <w:sz w:val="24"/>
              </w:rPr>
              <w:t>生态空间清单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、清单</w:t>
            </w:r>
            <w:r w:rsidRPr="00A96D5C">
              <w:rPr>
                <w:rFonts w:ascii="Times New Roman" w:eastAsiaTheme="minorEastAsia" w:hAnsi="Times New Roman"/>
                <w:spacing w:val="-2"/>
                <w:sz w:val="24"/>
              </w:rPr>
              <w:t>2“</w:t>
            </w:r>
            <w:r w:rsidRPr="00A96D5C">
              <w:rPr>
                <w:rFonts w:ascii="Times New Roman" w:eastAsiaTheme="minorEastAsia" w:hAnsi="Times New Roman"/>
                <w:spacing w:val="-2"/>
                <w:sz w:val="24"/>
              </w:rPr>
              <w:t>环境质量底线清单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、清单</w:t>
            </w:r>
            <w:r w:rsidRPr="00A96D5C">
              <w:rPr>
                <w:rFonts w:ascii="Times New Roman" w:eastAsiaTheme="minorEastAsia" w:hAnsi="Times New Roman"/>
                <w:spacing w:val="-2"/>
                <w:sz w:val="24"/>
              </w:rPr>
              <w:t>3“</w:t>
            </w:r>
            <w:r w:rsidRPr="00A96D5C">
              <w:rPr>
                <w:rFonts w:ascii="Times New Roman" w:eastAsiaTheme="minorEastAsia" w:hAnsi="Times New Roman"/>
                <w:spacing w:val="-2"/>
                <w:sz w:val="24"/>
              </w:rPr>
              <w:t>资源利用上线清单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、清单</w:t>
            </w:r>
            <w:r w:rsidRPr="00A96D5C">
              <w:rPr>
                <w:rFonts w:ascii="Times New Roman" w:eastAsiaTheme="minorEastAsia" w:hAnsi="Times New Roman"/>
                <w:spacing w:val="-2"/>
                <w:sz w:val="24"/>
              </w:rPr>
              <w:t>4“</w:t>
            </w:r>
            <w:r w:rsidRPr="00A96D5C">
              <w:rPr>
                <w:rFonts w:ascii="Times New Roman" w:eastAsiaTheme="minorEastAsia" w:hAnsi="Times New Roman"/>
                <w:spacing w:val="-2"/>
                <w:sz w:val="24"/>
              </w:rPr>
              <w:t>环境准入清单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、清单</w:t>
            </w:r>
            <w:r w:rsidRPr="00A96D5C">
              <w:rPr>
                <w:rFonts w:ascii="Times New Roman" w:eastAsiaTheme="minorEastAsia" w:hAnsi="Times New Roman"/>
                <w:spacing w:val="-2"/>
                <w:sz w:val="24"/>
              </w:rPr>
              <w:t>5“</w:t>
            </w:r>
            <w:r w:rsidRPr="00A96D5C">
              <w:rPr>
                <w:rFonts w:ascii="Times New Roman" w:eastAsiaTheme="minorEastAsia" w:hAnsi="Times New Roman"/>
                <w:spacing w:val="-2"/>
                <w:sz w:val="24"/>
              </w:rPr>
              <w:t>现有问题整改措施清单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、清单</w:t>
            </w:r>
            <w:r w:rsidRPr="00A96D5C">
              <w:rPr>
                <w:rFonts w:ascii="Times New Roman" w:eastAsiaTheme="minorEastAsia" w:hAnsi="Times New Roman"/>
                <w:spacing w:val="-2"/>
                <w:sz w:val="24"/>
              </w:rPr>
              <w:t>6“</w:t>
            </w:r>
            <w:r w:rsidRPr="00A96D5C">
              <w:rPr>
                <w:rFonts w:ascii="Times New Roman" w:eastAsiaTheme="minorEastAsia" w:hAnsi="Times New Roman"/>
                <w:spacing w:val="-2"/>
                <w:sz w:val="24"/>
              </w:rPr>
              <w:t>污染物排放总量管控限值清单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、清单</w:t>
            </w:r>
            <w:r w:rsidRPr="00A96D5C">
              <w:rPr>
                <w:rFonts w:ascii="Times New Roman" w:eastAsiaTheme="minorEastAsia" w:hAnsi="Times New Roman"/>
                <w:spacing w:val="-2"/>
                <w:sz w:val="24"/>
              </w:rPr>
              <w:t>7“</w:t>
            </w:r>
            <w:r w:rsidRPr="00A96D5C">
              <w:rPr>
                <w:rFonts w:ascii="Times New Roman" w:eastAsiaTheme="minorEastAsia" w:hAnsi="Times New Roman"/>
                <w:spacing w:val="-2"/>
                <w:sz w:val="24"/>
              </w:rPr>
              <w:t>规划优化调整建议清单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和清单</w:t>
            </w:r>
            <w:r w:rsidRPr="00A96D5C">
              <w:rPr>
                <w:rFonts w:ascii="Times New Roman" w:eastAsiaTheme="minorEastAsia" w:hAnsi="Times New Roman"/>
                <w:spacing w:val="-2"/>
                <w:sz w:val="24"/>
              </w:rPr>
              <w:t>8“</w:t>
            </w:r>
            <w:r w:rsidRPr="00A96D5C">
              <w:rPr>
                <w:rFonts w:ascii="Times New Roman" w:eastAsiaTheme="minorEastAsia" w:hAnsi="Times New Roman"/>
                <w:spacing w:val="-2"/>
                <w:sz w:val="24"/>
              </w:rPr>
              <w:t>环境标准清单</w:t>
            </w:r>
            <w:r w:rsidRPr="00A96D5C">
              <w:rPr>
                <w:rFonts w:ascii="Times New Roman" w:eastAsiaTheme="minorEastAsia" w:hAnsi="Times New Roman"/>
                <w:spacing w:val="-2"/>
                <w:sz w:val="24"/>
              </w:rPr>
              <w:t>”</w:t>
            </w:r>
            <w:r w:rsidRPr="00A96D5C">
              <w:rPr>
                <w:rFonts w:ascii="Times New Roman" w:eastAsiaTheme="minorEastAsia" w:hAnsi="Times New Roman"/>
                <w:spacing w:val="-2"/>
                <w:sz w:val="24"/>
              </w:rPr>
              <w:t>。</w:t>
            </w:r>
          </w:p>
          <w:p w14:paraId="51575AB4" w14:textId="77777777" w:rsidR="0050025E" w:rsidRPr="00A96D5C" w:rsidRDefault="0050025E" w:rsidP="0050025E">
            <w:pPr>
              <w:adjustRightInd w:val="0"/>
              <w:snapToGrid w:val="0"/>
              <w:spacing w:line="360" w:lineRule="auto"/>
              <w:outlineLvl w:val="1"/>
              <w:rPr>
                <w:rFonts w:eastAsiaTheme="minorEastAsia"/>
                <w:b/>
                <w:sz w:val="24"/>
              </w:rPr>
            </w:pPr>
            <w:r w:rsidRPr="00A96D5C">
              <w:rPr>
                <w:rFonts w:eastAsiaTheme="minorEastAsia"/>
                <w:b/>
                <w:sz w:val="24"/>
              </w:rPr>
              <w:t>2.2.2</w:t>
            </w:r>
            <w:r w:rsidRPr="00A96D5C">
              <w:rPr>
                <w:rFonts w:eastAsiaTheme="minorEastAsia" w:hint="eastAsia"/>
                <w:b/>
                <w:sz w:val="24"/>
              </w:rPr>
              <w:t>相关符合性分析</w:t>
            </w:r>
          </w:p>
          <w:p w14:paraId="1F3F7F16" w14:textId="77777777" w:rsidR="0050025E" w:rsidRPr="00A96D5C" w:rsidRDefault="0050025E" w:rsidP="0050025E">
            <w:pPr>
              <w:pStyle w:val="af2"/>
              <w:adjustRightInd w:val="0"/>
              <w:snapToGrid w:val="0"/>
              <w:spacing w:line="360" w:lineRule="auto"/>
              <w:ind w:firstLineChars="200" w:firstLine="472"/>
              <w:rPr>
                <w:rFonts w:hAnsi="宋体"/>
                <w:spacing w:val="-2"/>
                <w:sz w:val="24"/>
              </w:rPr>
            </w:pPr>
            <w:proofErr w:type="gramStart"/>
            <w:r w:rsidRPr="00A96D5C">
              <w:rPr>
                <w:rFonts w:hAnsi="宋体" w:hint="eastAsia"/>
                <w:spacing w:val="-2"/>
                <w:sz w:val="24"/>
              </w:rPr>
              <w:t>本环评</w:t>
            </w:r>
            <w:proofErr w:type="gramEnd"/>
            <w:r w:rsidRPr="00A96D5C">
              <w:rPr>
                <w:rFonts w:hAnsi="宋体" w:hint="eastAsia"/>
                <w:spacing w:val="-2"/>
                <w:sz w:val="24"/>
              </w:rPr>
              <w:t>对照《嘉兴秀洲</w:t>
            </w:r>
            <w:r w:rsidRPr="00A96D5C">
              <w:rPr>
                <w:rFonts w:ascii="Times New Roman" w:eastAsiaTheme="minorEastAsia" w:hAnsi="Times New Roman"/>
                <w:spacing w:val="-2"/>
                <w:sz w:val="24"/>
              </w:rPr>
              <w:t>高新技术产业开发区总体规划环境影响报告书</w:t>
            </w:r>
            <w:r w:rsidRPr="00A96D5C">
              <w:rPr>
                <w:rFonts w:hAnsi="宋体" w:hint="eastAsia"/>
                <w:spacing w:val="-2"/>
                <w:sz w:val="24"/>
              </w:rPr>
              <w:t>》中的</w:t>
            </w:r>
            <w:r w:rsidRPr="00A96D5C">
              <w:rPr>
                <w:rFonts w:ascii="Times New Roman" w:hAnsi="Times New Roman"/>
                <w:spacing w:val="-2"/>
                <w:sz w:val="24"/>
              </w:rPr>
              <w:t>8</w:t>
            </w:r>
            <w:r w:rsidRPr="00A96D5C">
              <w:rPr>
                <w:rFonts w:hAnsi="宋体" w:hint="eastAsia"/>
                <w:spacing w:val="-2"/>
                <w:sz w:val="24"/>
              </w:rPr>
              <w:t>张清单进行符合性分析。</w:t>
            </w:r>
          </w:p>
          <w:p w14:paraId="61FB44B5" w14:textId="26B4FFDE" w:rsidR="0050025E" w:rsidRPr="00A96D5C" w:rsidRDefault="0050025E" w:rsidP="0050025E">
            <w:pPr>
              <w:pStyle w:val="af2"/>
              <w:adjustRightInd w:val="0"/>
              <w:snapToGrid w:val="0"/>
              <w:spacing w:line="360" w:lineRule="auto"/>
              <w:ind w:firstLineChars="200" w:firstLine="472"/>
              <w:rPr>
                <w:rFonts w:ascii="Times New Roman" w:hAnsi="Times New Roman"/>
                <w:bCs/>
                <w:sz w:val="24"/>
              </w:rPr>
            </w:pPr>
            <w:r w:rsidRPr="00A96D5C">
              <w:rPr>
                <w:rFonts w:hAnsi="宋体" w:hint="eastAsia"/>
                <w:spacing w:val="-2"/>
                <w:sz w:val="24"/>
              </w:rPr>
              <w:lastRenderedPageBreak/>
              <w:t>清</w:t>
            </w:r>
            <w:r w:rsidRPr="00A96D5C">
              <w:rPr>
                <w:rFonts w:ascii="Times New Roman" w:hAnsi="Times New Roman"/>
                <w:spacing w:val="-2"/>
                <w:sz w:val="24"/>
              </w:rPr>
              <w:t>单</w:t>
            </w:r>
            <w:r w:rsidRPr="00A96D5C">
              <w:rPr>
                <w:rFonts w:ascii="Times New Roman" w:hAnsi="Times New Roman"/>
                <w:spacing w:val="-2"/>
                <w:sz w:val="24"/>
              </w:rPr>
              <w:t>1</w:t>
            </w:r>
            <w:r w:rsidRPr="00A96D5C">
              <w:rPr>
                <w:rFonts w:asciiTheme="minorEastAsia" w:eastAsiaTheme="minorEastAsia" w:hAnsiTheme="minorEastAsia"/>
                <w:spacing w:val="-2"/>
                <w:sz w:val="24"/>
              </w:rPr>
              <w:t>“</w:t>
            </w:r>
            <w:r w:rsidRPr="00A96D5C">
              <w:rPr>
                <w:rFonts w:ascii="Times New Roman" w:hAnsi="Times New Roman"/>
                <w:spacing w:val="-2"/>
                <w:sz w:val="24"/>
              </w:rPr>
              <w:t>生态空间清单</w:t>
            </w:r>
            <w:r w:rsidRPr="00A96D5C">
              <w:rPr>
                <w:rFonts w:asciiTheme="minorEastAsia" w:eastAsiaTheme="minorEastAsia" w:hAnsiTheme="minorEastAsia"/>
                <w:spacing w:val="-2"/>
                <w:sz w:val="24"/>
              </w:rPr>
              <w:t>”</w:t>
            </w:r>
            <w:r w:rsidRPr="00A96D5C">
              <w:rPr>
                <w:rFonts w:ascii="Times New Roman" w:hAnsi="Times New Roman"/>
                <w:spacing w:val="-2"/>
                <w:sz w:val="24"/>
              </w:rPr>
              <w:t>。本项目实施地位于</w:t>
            </w:r>
            <w:r w:rsidRPr="00A96D5C">
              <w:rPr>
                <w:rFonts w:ascii="Times New Roman" w:hAnsi="Times New Roman"/>
                <w:bCs/>
                <w:sz w:val="24"/>
              </w:rPr>
              <w:t>嘉兴</w:t>
            </w:r>
            <w:proofErr w:type="gramStart"/>
            <w:r w:rsidRPr="00A96D5C">
              <w:rPr>
                <w:rFonts w:ascii="Times New Roman" w:hAnsi="Times New Roman"/>
                <w:bCs/>
                <w:sz w:val="24"/>
              </w:rPr>
              <w:t>市秀洲区</w:t>
            </w:r>
            <w:proofErr w:type="gramEnd"/>
            <w:r w:rsidRPr="00A96D5C">
              <w:rPr>
                <w:rFonts w:ascii="Times New Roman" w:hAnsi="Times New Roman"/>
                <w:bCs/>
                <w:sz w:val="24"/>
              </w:rPr>
              <w:t>高照</w:t>
            </w:r>
            <w:proofErr w:type="gramStart"/>
            <w:r w:rsidRPr="00A96D5C">
              <w:rPr>
                <w:rFonts w:ascii="Times New Roman" w:hAnsi="Times New Roman"/>
                <w:bCs/>
                <w:sz w:val="24"/>
              </w:rPr>
              <w:t>街道唯胜路</w:t>
            </w:r>
            <w:proofErr w:type="gramEnd"/>
            <w:r w:rsidRPr="00A96D5C">
              <w:rPr>
                <w:rFonts w:ascii="Times New Roman" w:hAnsi="Times New Roman"/>
                <w:bCs/>
                <w:sz w:val="24"/>
              </w:rPr>
              <w:t>1007</w:t>
            </w:r>
            <w:r w:rsidRPr="00A96D5C">
              <w:rPr>
                <w:rFonts w:ascii="Times New Roman" w:hAnsi="Times New Roman"/>
                <w:bCs/>
                <w:sz w:val="24"/>
              </w:rPr>
              <w:t>号</w:t>
            </w:r>
            <w:r w:rsidRPr="00A96D5C">
              <w:rPr>
                <w:rFonts w:ascii="Times New Roman" w:hAnsi="Times New Roman"/>
                <w:bCs/>
                <w:sz w:val="24"/>
              </w:rPr>
              <w:t>4</w:t>
            </w:r>
            <w:r w:rsidRPr="00A96D5C">
              <w:rPr>
                <w:rFonts w:ascii="Times New Roman" w:hAnsi="Times New Roman"/>
                <w:bCs/>
                <w:sz w:val="24"/>
              </w:rPr>
              <w:t>号楼，经对照生态空间管制清单表，不属于限值开发区域。</w:t>
            </w:r>
          </w:p>
          <w:p w14:paraId="7F87CC29" w14:textId="73565454" w:rsidR="0050025E" w:rsidRPr="00A96D5C" w:rsidRDefault="0050025E" w:rsidP="0050025E">
            <w:pPr>
              <w:pStyle w:val="af2"/>
              <w:adjustRightInd w:val="0"/>
              <w:snapToGrid w:val="0"/>
              <w:spacing w:line="360" w:lineRule="auto"/>
              <w:ind w:firstLineChars="200" w:firstLine="480"/>
              <w:rPr>
                <w:rFonts w:ascii="Times New Roman" w:hAnsi="Times New Roman"/>
                <w:bCs/>
                <w:sz w:val="24"/>
              </w:rPr>
            </w:pPr>
            <w:r w:rsidRPr="00A96D5C">
              <w:rPr>
                <w:rFonts w:ascii="Times New Roman" w:hAnsi="Times New Roman"/>
                <w:bCs/>
                <w:sz w:val="24"/>
              </w:rPr>
              <w:t>清单</w:t>
            </w:r>
            <w:r w:rsidRPr="00A96D5C">
              <w:rPr>
                <w:rFonts w:ascii="Times New Roman" w:hAnsi="Times New Roman"/>
                <w:bCs/>
                <w:sz w:val="24"/>
              </w:rPr>
              <w:t>2</w:t>
            </w:r>
            <w:r w:rsidRPr="00A96D5C">
              <w:rPr>
                <w:rFonts w:asciiTheme="minorEastAsia" w:eastAsiaTheme="minorEastAsia" w:hAnsiTheme="minorEastAsia"/>
                <w:bCs/>
                <w:sz w:val="24"/>
              </w:rPr>
              <w:t>“</w:t>
            </w:r>
            <w:r w:rsidRPr="00A96D5C">
              <w:rPr>
                <w:rFonts w:ascii="Times New Roman" w:hAnsi="Times New Roman"/>
                <w:bCs/>
                <w:sz w:val="24"/>
              </w:rPr>
              <w:t>环境质量底线清单</w:t>
            </w:r>
            <w:r w:rsidRPr="00A96D5C">
              <w:rPr>
                <w:rFonts w:asciiTheme="minorEastAsia" w:eastAsiaTheme="minorEastAsia" w:hAnsiTheme="minorEastAsia"/>
                <w:bCs/>
                <w:sz w:val="24"/>
              </w:rPr>
              <w:t>”</w:t>
            </w:r>
            <w:r w:rsidRPr="00A96D5C">
              <w:rPr>
                <w:rFonts w:ascii="Times New Roman" w:hAnsi="Times New Roman"/>
                <w:bCs/>
                <w:sz w:val="24"/>
              </w:rPr>
              <w:t>。本项目</w:t>
            </w:r>
            <w:r w:rsidR="00CF0CF7" w:rsidRPr="00A96D5C">
              <w:rPr>
                <w:rFonts w:ascii="Times New Roman" w:hAnsi="Times New Roman" w:hint="eastAsia"/>
                <w:bCs/>
                <w:sz w:val="24"/>
              </w:rPr>
              <w:t>污染物</w:t>
            </w:r>
            <w:r w:rsidRPr="00A96D5C">
              <w:rPr>
                <w:rFonts w:ascii="Times New Roman" w:hAnsi="Times New Roman"/>
                <w:bCs/>
                <w:sz w:val="24"/>
              </w:rPr>
              <w:t>排放量</w:t>
            </w:r>
            <w:r w:rsidR="00CF0CF7" w:rsidRPr="00A96D5C">
              <w:rPr>
                <w:rFonts w:ascii="Times New Roman" w:hAnsi="Times New Roman" w:hint="eastAsia"/>
                <w:bCs/>
                <w:sz w:val="24"/>
              </w:rPr>
              <w:t>较</w:t>
            </w:r>
            <w:r w:rsidRPr="00A96D5C">
              <w:rPr>
                <w:rFonts w:ascii="Times New Roman" w:hAnsi="Times New Roman"/>
                <w:bCs/>
                <w:sz w:val="24"/>
              </w:rPr>
              <w:t>小，</w:t>
            </w:r>
            <w:r w:rsidR="000533FB" w:rsidRPr="00A96D5C">
              <w:rPr>
                <w:rFonts w:ascii="Times New Roman" w:hAnsi="Times New Roman" w:hint="eastAsia"/>
                <w:bCs/>
                <w:sz w:val="24"/>
              </w:rPr>
              <w:t>新增废水为生活污水，废气</w:t>
            </w:r>
            <w:r w:rsidR="00CF0CF7" w:rsidRPr="00A96D5C">
              <w:rPr>
                <w:rFonts w:ascii="Times New Roman" w:hAnsi="Times New Roman" w:hint="eastAsia"/>
                <w:bCs/>
                <w:sz w:val="24"/>
              </w:rPr>
              <w:t>总量指标按预测排放量进行控制，产生的固废均能得到合理处置，</w:t>
            </w:r>
            <w:r w:rsidRPr="00A96D5C">
              <w:rPr>
                <w:rFonts w:ascii="Times New Roman" w:hAnsi="Times New Roman"/>
                <w:bCs/>
                <w:sz w:val="24"/>
              </w:rPr>
              <w:t>满足环境质量底线。</w:t>
            </w:r>
          </w:p>
          <w:p w14:paraId="17B03D21" w14:textId="77777777" w:rsidR="0050025E" w:rsidRPr="00A96D5C" w:rsidRDefault="0050025E" w:rsidP="0050025E">
            <w:pPr>
              <w:pStyle w:val="af2"/>
              <w:adjustRightInd w:val="0"/>
              <w:snapToGrid w:val="0"/>
              <w:spacing w:line="360" w:lineRule="auto"/>
              <w:ind w:firstLineChars="200" w:firstLine="480"/>
              <w:rPr>
                <w:rFonts w:ascii="Times New Roman" w:hAnsi="Times New Roman"/>
                <w:bCs/>
                <w:sz w:val="24"/>
              </w:rPr>
            </w:pPr>
            <w:r w:rsidRPr="00A96D5C">
              <w:rPr>
                <w:rFonts w:ascii="Times New Roman" w:hAnsi="Times New Roman"/>
                <w:bCs/>
                <w:sz w:val="24"/>
              </w:rPr>
              <w:t>清单</w:t>
            </w:r>
            <w:r w:rsidRPr="00A96D5C">
              <w:rPr>
                <w:rFonts w:ascii="Times New Roman" w:hAnsi="Times New Roman"/>
                <w:bCs/>
                <w:sz w:val="24"/>
              </w:rPr>
              <w:t>3</w:t>
            </w:r>
            <w:r w:rsidRPr="00A96D5C">
              <w:rPr>
                <w:rFonts w:asciiTheme="minorEastAsia" w:eastAsiaTheme="minorEastAsia" w:hAnsiTheme="minorEastAsia"/>
                <w:bCs/>
                <w:sz w:val="24"/>
              </w:rPr>
              <w:t>“</w:t>
            </w:r>
            <w:r w:rsidRPr="00A96D5C">
              <w:rPr>
                <w:rFonts w:ascii="Times New Roman" w:hAnsi="Times New Roman"/>
                <w:bCs/>
                <w:sz w:val="24"/>
              </w:rPr>
              <w:t>资源利用上线清单</w:t>
            </w:r>
            <w:r w:rsidRPr="00A96D5C">
              <w:rPr>
                <w:rFonts w:asciiTheme="minorEastAsia" w:eastAsiaTheme="minorEastAsia" w:hAnsiTheme="minorEastAsia"/>
                <w:bCs/>
                <w:sz w:val="24"/>
              </w:rPr>
              <w:t>”</w:t>
            </w:r>
            <w:r w:rsidRPr="00A96D5C">
              <w:rPr>
                <w:rFonts w:ascii="Times New Roman" w:hAnsi="Times New Roman"/>
                <w:bCs/>
                <w:sz w:val="24"/>
              </w:rPr>
              <w:t>。本项目租用厂房，</w:t>
            </w:r>
            <w:proofErr w:type="gramStart"/>
            <w:r w:rsidRPr="00A96D5C">
              <w:rPr>
                <w:rFonts w:ascii="Times New Roman" w:hAnsi="Times New Roman"/>
                <w:bCs/>
                <w:sz w:val="24"/>
              </w:rPr>
              <w:t>不</w:t>
            </w:r>
            <w:proofErr w:type="gramEnd"/>
            <w:r w:rsidRPr="00A96D5C">
              <w:rPr>
                <w:rFonts w:ascii="Times New Roman" w:hAnsi="Times New Roman"/>
                <w:bCs/>
                <w:sz w:val="24"/>
              </w:rPr>
              <w:t>新增用地，且不使用天然气，可满足资源利用上线要求。</w:t>
            </w:r>
          </w:p>
          <w:p w14:paraId="5F25D49B" w14:textId="35293DAD" w:rsidR="0050025E" w:rsidRPr="00A96D5C" w:rsidRDefault="0050025E" w:rsidP="0050025E">
            <w:pPr>
              <w:pStyle w:val="af2"/>
              <w:adjustRightInd w:val="0"/>
              <w:snapToGrid w:val="0"/>
              <w:spacing w:line="360" w:lineRule="auto"/>
              <w:ind w:firstLineChars="200" w:firstLine="480"/>
              <w:rPr>
                <w:rFonts w:ascii="Times New Roman" w:hAnsi="Times New Roman"/>
                <w:bCs/>
                <w:sz w:val="24"/>
              </w:rPr>
            </w:pPr>
            <w:r w:rsidRPr="00A96D5C">
              <w:rPr>
                <w:rFonts w:ascii="Times New Roman" w:hAnsi="Times New Roman"/>
                <w:bCs/>
                <w:sz w:val="24"/>
              </w:rPr>
              <w:t>清单</w:t>
            </w:r>
            <w:r w:rsidRPr="00A96D5C">
              <w:rPr>
                <w:rFonts w:ascii="Times New Roman" w:hAnsi="Times New Roman"/>
                <w:bCs/>
                <w:sz w:val="24"/>
              </w:rPr>
              <w:t>4</w:t>
            </w:r>
            <w:r w:rsidRPr="00A96D5C">
              <w:rPr>
                <w:rFonts w:asciiTheme="minorEastAsia" w:eastAsiaTheme="minorEastAsia" w:hAnsiTheme="minorEastAsia"/>
                <w:bCs/>
                <w:sz w:val="24"/>
              </w:rPr>
              <w:t>“</w:t>
            </w:r>
            <w:r w:rsidRPr="00A96D5C">
              <w:rPr>
                <w:rFonts w:ascii="Times New Roman" w:hAnsi="Times New Roman"/>
                <w:bCs/>
                <w:sz w:val="24"/>
              </w:rPr>
              <w:t>环境准入清单</w:t>
            </w:r>
            <w:r w:rsidRPr="00A96D5C">
              <w:rPr>
                <w:rFonts w:asciiTheme="minorEastAsia" w:eastAsiaTheme="minorEastAsia" w:hAnsiTheme="minorEastAsia"/>
                <w:bCs/>
                <w:sz w:val="24"/>
              </w:rPr>
              <w:t>”</w:t>
            </w:r>
            <w:r w:rsidRPr="00A96D5C">
              <w:rPr>
                <w:rFonts w:ascii="Times New Roman" w:hAnsi="Times New Roman"/>
                <w:bCs/>
                <w:sz w:val="24"/>
              </w:rPr>
              <w:t>。本项目属于汽车零部件及配件制造业（</w:t>
            </w:r>
            <w:r w:rsidRPr="00A96D5C">
              <w:rPr>
                <w:rFonts w:ascii="Times New Roman" w:hAnsi="Times New Roman"/>
                <w:bCs/>
                <w:sz w:val="24"/>
              </w:rPr>
              <w:t>C3670</w:t>
            </w:r>
            <w:r w:rsidRPr="00A96D5C">
              <w:rPr>
                <w:rFonts w:ascii="Times New Roman" w:hAnsi="Times New Roman"/>
                <w:bCs/>
                <w:sz w:val="24"/>
              </w:rPr>
              <w:t>），是高新区的主导产业，但不涉及主导产业中的禁止类、限制类清单中的内容，满足环境准入清单要求。</w:t>
            </w:r>
          </w:p>
          <w:p w14:paraId="495A324C" w14:textId="77777777" w:rsidR="0050025E" w:rsidRPr="00A96D5C" w:rsidRDefault="0050025E" w:rsidP="0050025E">
            <w:pPr>
              <w:pStyle w:val="af2"/>
              <w:adjustRightInd w:val="0"/>
              <w:snapToGrid w:val="0"/>
              <w:spacing w:line="360" w:lineRule="auto"/>
              <w:ind w:firstLineChars="200" w:firstLine="480"/>
              <w:rPr>
                <w:rFonts w:ascii="Times New Roman" w:hAnsi="Times New Roman"/>
                <w:bCs/>
                <w:sz w:val="24"/>
              </w:rPr>
            </w:pPr>
            <w:r w:rsidRPr="00A96D5C">
              <w:rPr>
                <w:rFonts w:ascii="Times New Roman" w:hAnsi="Times New Roman"/>
                <w:bCs/>
                <w:sz w:val="24"/>
              </w:rPr>
              <w:t>清单</w:t>
            </w:r>
            <w:r w:rsidRPr="00A96D5C">
              <w:rPr>
                <w:rFonts w:ascii="Times New Roman" w:hAnsi="Times New Roman"/>
                <w:bCs/>
                <w:sz w:val="24"/>
              </w:rPr>
              <w:t>5</w:t>
            </w:r>
            <w:r w:rsidRPr="00A96D5C">
              <w:rPr>
                <w:rFonts w:asciiTheme="minorEastAsia" w:eastAsiaTheme="minorEastAsia" w:hAnsiTheme="minorEastAsia"/>
                <w:bCs/>
                <w:sz w:val="24"/>
              </w:rPr>
              <w:t>“</w:t>
            </w:r>
            <w:r w:rsidRPr="00A96D5C">
              <w:rPr>
                <w:rFonts w:ascii="Times New Roman" w:hAnsi="Times New Roman"/>
                <w:bCs/>
                <w:sz w:val="24"/>
              </w:rPr>
              <w:t>现有问题整改措施清单</w:t>
            </w:r>
            <w:r w:rsidRPr="00A96D5C">
              <w:rPr>
                <w:rFonts w:asciiTheme="minorEastAsia" w:eastAsiaTheme="minorEastAsia" w:hAnsiTheme="minorEastAsia"/>
                <w:bCs/>
                <w:sz w:val="24"/>
              </w:rPr>
              <w:t>”</w:t>
            </w:r>
            <w:r w:rsidRPr="00A96D5C">
              <w:rPr>
                <w:rFonts w:ascii="Times New Roman" w:hAnsi="Times New Roman"/>
                <w:bCs/>
                <w:sz w:val="24"/>
              </w:rPr>
              <w:t>。本项目在产业结构、产业布局和用地布局上符合要求；污染防治与环境管理方面在落实相关环保措施的基础上与区域现存环保问题的解决方案不冲突，符合要求。</w:t>
            </w:r>
          </w:p>
          <w:p w14:paraId="24486E58" w14:textId="0E7C01AD" w:rsidR="0050025E" w:rsidRPr="00A96D5C" w:rsidRDefault="0050025E" w:rsidP="0050025E">
            <w:pPr>
              <w:pStyle w:val="af2"/>
              <w:adjustRightInd w:val="0"/>
              <w:snapToGrid w:val="0"/>
              <w:spacing w:line="360" w:lineRule="auto"/>
              <w:ind w:firstLineChars="200" w:firstLine="480"/>
              <w:rPr>
                <w:rFonts w:ascii="Times New Roman" w:hAnsi="Times New Roman"/>
                <w:bCs/>
                <w:sz w:val="24"/>
              </w:rPr>
            </w:pPr>
            <w:r w:rsidRPr="00A96D5C">
              <w:rPr>
                <w:rFonts w:ascii="Times New Roman" w:hAnsi="Times New Roman"/>
                <w:bCs/>
                <w:sz w:val="24"/>
              </w:rPr>
              <w:t>清单</w:t>
            </w:r>
            <w:r w:rsidRPr="00A96D5C">
              <w:rPr>
                <w:rFonts w:ascii="Times New Roman" w:hAnsi="Times New Roman"/>
                <w:bCs/>
                <w:sz w:val="24"/>
              </w:rPr>
              <w:t>6</w:t>
            </w:r>
            <w:r w:rsidRPr="00A96D5C">
              <w:rPr>
                <w:rFonts w:asciiTheme="minorEastAsia" w:eastAsiaTheme="minorEastAsia" w:hAnsiTheme="minorEastAsia"/>
                <w:bCs/>
                <w:sz w:val="24"/>
              </w:rPr>
              <w:t>“</w:t>
            </w:r>
            <w:r w:rsidRPr="00A96D5C">
              <w:rPr>
                <w:rFonts w:ascii="Times New Roman" w:hAnsi="Times New Roman"/>
                <w:bCs/>
                <w:sz w:val="24"/>
              </w:rPr>
              <w:t>污染物排放总量管控限值清单</w:t>
            </w:r>
            <w:r w:rsidRPr="00A96D5C">
              <w:rPr>
                <w:rFonts w:asciiTheme="minorEastAsia" w:eastAsiaTheme="minorEastAsia" w:hAnsiTheme="minorEastAsia"/>
                <w:bCs/>
                <w:sz w:val="24"/>
              </w:rPr>
              <w:t>”</w:t>
            </w:r>
            <w:r w:rsidRPr="00A96D5C">
              <w:rPr>
                <w:rFonts w:ascii="Times New Roman" w:hAnsi="Times New Roman"/>
                <w:bCs/>
                <w:sz w:val="24"/>
              </w:rPr>
              <w:t>。本项目污染物排放量小，</w:t>
            </w:r>
            <w:r w:rsidR="00972172" w:rsidRPr="00A96D5C">
              <w:rPr>
                <w:rFonts w:ascii="Times New Roman" w:hAnsi="Times New Roman" w:hint="eastAsia"/>
                <w:bCs/>
                <w:sz w:val="24"/>
              </w:rPr>
              <w:t>废气总量指标按预测排放量进行控制，</w:t>
            </w:r>
            <w:r w:rsidRPr="00A96D5C">
              <w:rPr>
                <w:rFonts w:ascii="Times New Roman" w:hAnsi="Times New Roman"/>
                <w:bCs/>
                <w:sz w:val="24"/>
              </w:rPr>
              <w:t>可满足污染物排放总量管控限值清单。</w:t>
            </w:r>
          </w:p>
          <w:p w14:paraId="09BDEC8E" w14:textId="111F9D00" w:rsidR="0050025E" w:rsidRPr="00A96D5C" w:rsidRDefault="0050025E" w:rsidP="0050025E">
            <w:pPr>
              <w:pStyle w:val="af2"/>
              <w:adjustRightInd w:val="0"/>
              <w:snapToGrid w:val="0"/>
              <w:spacing w:line="360" w:lineRule="auto"/>
              <w:ind w:firstLineChars="200" w:firstLine="480"/>
              <w:rPr>
                <w:rFonts w:ascii="Times New Roman" w:hAnsi="Times New Roman"/>
                <w:bCs/>
                <w:sz w:val="24"/>
              </w:rPr>
            </w:pPr>
            <w:r w:rsidRPr="00A96D5C">
              <w:rPr>
                <w:rFonts w:ascii="Times New Roman" w:hAnsi="Times New Roman"/>
                <w:bCs/>
                <w:sz w:val="24"/>
              </w:rPr>
              <w:t>清单</w:t>
            </w:r>
            <w:r w:rsidRPr="00A96D5C">
              <w:rPr>
                <w:rFonts w:ascii="Times New Roman" w:hAnsi="Times New Roman"/>
                <w:bCs/>
                <w:sz w:val="24"/>
              </w:rPr>
              <w:t>7</w:t>
            </w:r>
            <w:r w:rsidRPr="00A96D5C">
              <w:rPr>
                <w:rFonts w:asciiTheme="minorEastAsia" w:eastAsiaTheme="minorEastAsia" w:hAnsiTheme="minorEastAsia"/>
                <w:bCs/>
                <w:sz w:val="24"/>
              </w:rPr>
              <w:t>“</w:t>
            </w:r>
            <w:r w:rsidRPr="00A96D5C">
              <w:rPr>
                <w:rFonts w:ascii="Times New Roman" w:hAnsi="Times New Roman"/>
                <w:bCs/>
                <w:sz w:val="24"/>
              </w:rPr>
              <w:t>规划优化调整建议清单</w:t>
            </w:r>
            <w:r w:rsidRPr="00A96D5C">
              <w:rPr>
                <w:rFonts w:asciiTheme="minorEastAsia" w:eastAsiaTheme="minorEastAsia" w:hAnsiTheme="minorEastAsia"/>
                <w:bCs/>
                <w:sz w:val="24"/>
              </w:rPr>
              <w:t>”</w:t>
            </w:r>
            <w:r w:rsidRPr="00A96D5C">
              <w:rPr>
                <w:rFonts w:ascii="Times New Roman" w:hAnsi="Times New Roman"/>
                <w:bCs/>
                <w:sz w:val="24"/>
              </w:rPr>
              <w:t>。本项目实施地位于嘉兴</w:t>
            </w:r>
            <w:proofErr w:type="gramStart"/>
            <w:r w:rsidRPr="00A96D5C">
              <w:rPr>
                <w:rFonts w:ascii="Times New Roman" w:hAnsi="Times New Roman"/>
                <w:bCs/>
                <w:sz w:val="24"/>
              </w:rPr>
              <w:t>市秀洲区</w:t>
            </w:r>
            <w:proofErr w:type="gramEnd"/>
            <w:r w:rsidRPr="00A96D5C">
              <w:rPr>
                <w:rFonts w:ascii="Times New Roman" w:hAnsi="Times New Roman"/>
                <w:bCs/>
                <w:sz w:val="24"/>
              </w:rPr>
              <w:t>高照</w:t>
            </w:r>
            <w:proofErr w:type="gramStart"/>
            <w:r w:rsidRPr="00A96D5C">
              <w:rPr>
                <w:rFonts w:ascii="Times New Roman" w:hAnsi="Times New Roman"/>
                <w:bCs/>
                <w:sz w:val="24"/>
              </w:rPr>
              <w:t>街道唯胜路</w:t>
            </w:r>
            <w:proofErr w:type="gramEnd"/>
            <w:r w:rsidRPr="00A96D5C">
              <w:rPr>
                <w:rFonts w:ascii="Times New Roman" w:hAnsi="Times New Roman"/>
                <w:bCs/>
                <w:sz w:val="24"/>
              </w:rPr>
              <w:t>1007</w:t>
            </w:r>
            <w:r w:rsidRPr="00A96D5C">
              <w:rPr>
                <w:rFonts w:ascii="Times New Roman" w:hAnsi="Times New Roman"/>
                <w:bCs/>
                <w:sz w:val="24"/>
              </w:rPr>
              <w:t>号</w:t>
            </w:r>
            <w:r w:rsidRPr="00A96D5C">
              <w:rPr>
                <w:rFonts w:ascii="Times New Roman" w:hAnsi="Times New Roman"/>
                <w:bCs/>
                <w:sz w:val="24"/>
              </w:rPr>
              <w:t>4</w:t>
            </w:r>
            <w:r w:rsidRPr="00A96D5C">
              <w:rPr>
                <w:rFonts w:ascii="Times New Roman" w:hAnsi="Times New Roman"/>
                <w:bCs/>
                <w:sz w:val="24"/>
              </w:rPr>
              <w:t>号楼，符合规划优化调整建议清单的要求。</w:t>
            </w:r>
          </w:p>
          <w:p w14:paraId="5628BB1B" w14:textId="5CE8877A" w:rsidR="0050025E" w:rsidRPr="00A96D5C" w:rsidRDefault="0050025E" w:rsidP="0050025E">
            <w:pPr>
              <w:pStyle w:val="af2"/>
              <w:adjustRightInd w:val="0"/>
              <w:snapToGrid w:val="0"/>
              <w:spacing w:line="360" w:lineRule="auto"/>
              <w:ind w:firstLineChars="200" w:firstLine="480"/>
              <w:rPr>
                <w:rFonts w:ascii="Times New Roman" w:hAnsi="Times New Roman"/>
                <w:spacing w:val="-2"/>
                <w:sz w:val="24"/>
              </w:rPr>
            </w:pPr>
            <w:r w:rsidRPr="00A96D5C">
              <w:rPr>
                <w:rFonts w:ascii="Times New Roman" w:hAnsi="Times New Roman"/>
                <w:bCs/>
                <w:sz w:val="24"/>
              </w:rPr>
              <w:t>清单</w:t>
            </w:r>
            <w:r w:rsidRPr="00A96D5C">
              <w:rPr>
                <w:rFonts w:ascii="Times New Roman" w:hAnsi="Times New Roman"/>
                <w:bCs/>
                <w:sz w:val="24"/>
              </w:rPr>
              <w:t>8</w:t>
            </w:r>
            <w:r w:rsidRPr="00A96D5C">
              <w:rPr>
                <w:rFonts w:asciiTheme="minorEastAsia" w:eastAsiaTheme="minorEastAsia" w:hAnsiTheme="minorEastAsia"/>
                <w:bCs/>
                <w:sz w:val="24"/>
              </w:rPr>
              <w:t>“</w:t>
            </w:r>
            <w:r w:rsidRPr="00A96D5C">
              <w:rPr>
                <w:rFonts w:ascii="Times New Roman" w:hAnsi="Times New Roman"/>
                <w:bCs/>
                <w:sz w:val="24"/>
              </w:rPr>
              <w:t>环境标准清单</w:t>
            </w:r>
            <w:r w:rsidRPr="00A96D5C">
              <w:rPr>
                <w:rFonts w:asciiTheme="minorEastAsia" w:eastAsiaTheme="minorEastAsia" w:hAnsiTheme="minorEastAsia"/>
                <w:bCs/>
                <w:sz w:val="24"/>
              </w:rPr>
              <w:t>”</w:t>
            </w:r>
            <w:r w:rsidRPr="00A96D5C">
              <w:rPr>
                <w:rFonts w:ascii="Times New Roman" w:hAnsi="Times New Roman"/>
                <w:bCs/>
                <w:sz w:val="24"/>
              </w:rPr>
              <w:t>。经对照，本项目满足空间准入、污染物排放和环境质量管控等标准</w:t>
            </w:r>
            <w:r w:rsidR="003B6B5E" w:rsidRPr="00A96D5C">
              <w:rPr>
                <w:rFonts w:ascii="Times New Roman" w:hAnsi="Times New Roman"/>
                <w:bCs/>
                <w:sz w:val="24"/>
              </w:rPr>
              <w:t>，</w:t>
            </w:r>
            <w:r w:rsidRPr="00A96D5C">
              <w:rPr>
                <w:rFonts w:ascii="Times New Roman" w:hAnsi="Times New Roman"/>
                <w:bCs/>
                <w:sz w:val="24"/>
              </w:rPr>
              <w:t>符合</w:t>
            </w:r>
            <w:r w:rsidR="003B6B5E" w:rsidRPr="00A96D5C">
              <w:rPr>
                <w:rFonts w:ascii="Times New Roman" w:hAnsi="Times New Roman"/>
                <w:bCs/>
                <w:sz w:val="24"/>
              </w:rPr>
              <w:t>环境标准清单</w:t>
            </w:r>
            <w:r w:rsidRPr="00A96D5C">
              <w:rPr>
                <w:rFonts w:ascii="Times New Roman" w:hAnsi="Times New Roman"/>
                <w:bCs/>
                <w:sz w:val="24"/>
              </w:rPr>
              <w:t>要求。</w:t>
            </w:r>
          </w:p>
          <w:p w14:paraId="028290CB" w14:textId="7116AFBF" w:rsidR="004C32A9" w:rsidRPr="00A96D5C" w:rsidRDefault="004C32A9" w:rsidP="004C32A9">
            <w:pPr>
              <w:autoSpaceDE w:val="0"/>
              <w:autoSpaceDN w:val="0"/>
              <w:spacing w:line="360" w:lineRule="auto"/>
              <w:rPr>
                <w:b/>
                <w:bCs/>
                <w:sz w:val="28"/>
              </w:rPr>
            </w:pPr>
            <w:r w:rsidRPr="00A96D5C">
              <w:rPr>
                <w:rFonts w:hint="eastAsia"/>
                <w:b/>
                <w:bCs/>
                <w:sz w:val="28"/>
              </w:rPr>
              <w:t>2.</w:t>
            </w:r>
            <w:r w:rsidR="0050025E" w:rsidRPr="00A96D5C">
              <w:rPr>
                <w:rFonts w:hint="eastAsia"/>
                <w:b/>
                <w:bCs/>
                <w:sz w:val="28"/>
              </w:rPr>
              <w:t>3</w:t>
            </w:r>
            <w:r w:rsidRPr="00A96D5C">
              <w:rPr>
                <w:rFonts w:hint="eastAsia"/>
                <w:b/>
                <w:bCs/>
                <w:sz w:val="28"/>
              </w:rPr>
              <w:t>《嘉兴市“三线一单”生态环境分区管控方案》符合性分析</w:t>
            </w:r>
          </w:p>
          <w:p w14:paraId="65F97B6F" w14:textId="6E9205FD" w:rsidR="004C32A9" w:rsidRPr="00A96D5C" w:rsidRDefault="004C32A9" w:rsidP="004C32A9">
            <w:pPr>
              <w:pStyle w:val="af2"/>
              <w:adjustRightInd w:val="0"/>
              <w:snapToGrid w:val="0"/>
              <w:spacing w:line="360" w:lineRule="auto"/>
              <w:ind w:firstLineChars="200" w:firstLine="480"/>
              <w:rPr>
                <w:sz w:val="24"/>
              </w:rPr>
            </w:pPr>
            <w:r w:rsidRPr="00A96D5C">
              <w:rPr>
                <w:sz w:val="24"/>
              </w:rPr>
              <w:t>根据</w:t>
            </w:r>
            <w:r w:rsidRPr="00A96D5C">
              <w:rPr>
                <w:rFonts w:hint="eastAsia"/>
                <w:sz w:val="24"/>
              </w:rPr>
              <w:t>《嘉兴市“三线一单”生态环境分区管控方案》</w:t>
            </w:r>
            <w:r w:rsidRPr="00A96D5C">
              <w:rPr>
                <w:sz w:val="24"/>
              </w:rPr>
              <w:t>，项目所在地为</w:t>
            </w:r>
            <w:proofErr w:type="gramStart"/>
            <w:r w:rsidRPr="00A96D5C">
              <w:rPr>
                <w:rFonts w:hint="eastAsia"/>
                <w:sz w:val="24"/>
              </w:rPr>
              <w:t>秀洲区</w:t>
            </w:r>
            <w:r w:rsidR="00035047" w:rsidRPr="00A96D5C">
              <w:rPr>
                <w:rFonts w:hint="eastAsia"/>
                <w:sz w:val="24"/>
              </w:rPr>
              <w:t>秀洲</w:t>
            </w:r>
            <w:proofErr w:type="gramEnd"/>
            <w:r w:rsidR="00035047" w:rsidRPr="00A96D5C">
              <w:rPr>
                <w:rFonts w:hint="eastAsia"/>
                <w:sz w:val="24"/>
              </w:rPr>
              <w:t>工业园区</w:t>
            </w:r>
            <w:r w:rsidRPr="00A96D5C">
              <w:rPr>
                <w:rFonts w:hint="eastAsia"/>
                <w:sz w:val="24"/>
              </w:rPr>
              <w:t>产业集聚重点管控单元</w:t>
            </w:r>
            <w:r w:rsidRPr="00A96D5C">
              <w:rPr>
                <w:sz w:val="24"/>
              </w:rPr>
              <w:t>（</w:t>
            </w:r>
            <w:r w:rsidRPr="00A96D5C">
              <w:rPr>
                <w:rFonts w:hint="eastAsia"/>
                <w:sz w:val="24"/>
              </w:rPr>
              <w:t>环境管控单元</w:t>
            </w:r>
            <w:r w:rsidRPr="00A96D5C">
              <w:rPr>
                <w:sz w:val="24"/>
              </w:rPr>
              <w:t>编</w:t>
            </w:r>
            <w:r w:rsidRPr="00A96D5C">
              <w:rPr>
                <w:rFonts w:hint="eastAsia"/>
                <w:sz w:val="24"/>
              </w:rPr>
              <w:t>码</w:t>
            </w:r>
            <w:r w:rsidRPr="00A96D5C">
              <w:rPr>
                <w:sz w:val="24"/>
              </w:rPr>
              <w:t>：</w:t>
            </w:r>
            <w:r w:rsidRPr="00A96D5C">
              <w:rPr>
                <w:rFonts w:ascii="Times New Roman" w:hAnsi="Times New Roman"/>
                <w:sz w:val="24"/>
              </w:rPr>
              <w:t>ZH3304112000</w:t>
            </w:r>
            <w:r w:rsidR="00035047" w:rsidRPr="00A96D5C">
              <w:rPr>
                <w:rFonts w:ascii="Times New Roman" w:hAnsi="Times New Roman" w:hint="eastAsia"/>
                <w:sz w:val="24"/>
              </w:rPr>
              <w:t>3</w:t>
            </w:r>
            <w:r w:rsidRPr="00A96D5C">
              <w:rPr>
                <w:sz w:val="24"/>
              </w:rPr>
              <w:t>），属于</w:t>
            </w:r>
            <w:r w:rsidRPr="00A96D5C">
              <w:rPr>
                <w:rFonts w:hint="eastAsia"/>
                <w:sz w:val="24"/>
              </w:rPr>
              <w:t>产业集聚重点管控单元，项目符合性分析如下：</w:t>
            </w:r>
          </w:p>
          <w:p w14:paraId="2F013A4D"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w:t>
            </w:r>
            <w:r w:rsidRPr="00A96D5C">
              <w:rPr>
                <w:rFonts w:ascii="Times New Roman" w:eastAsiaTheme="minorEastAsia" w:hAnsi="Times New Roman" w:hint="eastAsia"/>
                <w:b/>
                <w:bCs/>
                <w:kern w:val="2"/>
                <w:sz w:val="24"/>
                <w:szCs w:val="24"/>
              </w:rPr>
              <w:t>1</w:t>
            </w:r>
            <w:r w:rsidRPr="00A96D5C">
              <w:rPr>
                <w:rFonts w:ascii="Times New Roman" w:eastAsiaTheme="minorEastAsia" w:hAnsi="Times New Roman" w:hint="eastAsia"/>
                <w:b/>
                <w:bCs/>
                <w:kern w:val="2"/>
                <w:sz w:val="24"/>
                <w:szCs w:val="24"/>
              </w:rPr>
              <w:t>）生态保护红</w:t>
            </w:r>
            <w:proofErr w:type="gramStart"/>
            <w:r w:rsidRPr="00A96D5C">
              <w:rPr>
                <w:rFonts w:ascii="Times New Roman" w:eastAsiaTheme="minorEastAsia" w:hAnsi="Times New Roman" w:hint="eastAsia"/>
                <w:b/>
                <w:bCs/>
                <w:kern w:val="2"/>
                <w:sz w:val="24"/>
                <w:szCs w:val="24"/>
              </w:rPr>
              <w:t>线符合</w:t>
            </w:r>
            <w:proofErr w:type="gramEnd"/>
            <w:r w:rsidRPr="00A96D5C">
              <w:rPr>
                <w:rFonts w:ascii="Times New Roman" w:eastAsiaTheme="minorEastAsia" w:hAnsi="Times New Roman" w:hint="eastAsia"/>
                <w:b/>
                <w:bCs/>
                <w:kern w:val="2"/>
                <w:sz w:val="24"/>
                <w:szCs w:val="24"/>
              </w:rPr>
              <w:t>性分析</w:t>
            </w:r>
          </w:p>
          <w:p w14:paraId="5D2678CF" w14:textId="014FADB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本项目位于</w:t>
            </w:r>
            <w:r w:rsidR="00035047" w:rsidRPr="00A96D5C">
              <w:rPr>
                <w:rFonts w:ascii="Times New Roman" w:eastAsiaTheme="minorEastAsia" w:hAnsi="Times New Roman" w:hint="eastAsia"/>
                <w:kern w:val="2"/>
                <w:sz w:val="24"/>
                <w:szCs w:val="24"/>
              </w:rPr>
              <w:t>嘉兴</w:t>
            </w:r>
            <w:proofErr w:type="gramStart"/>
            <w:r w:rsidR="00035047" w:rsidRPr="00A96D5C">
              <w:rPr>
                <w:rFonts w:ascii="Times New Roman" w:eastAsiaTheme="minorEastAsia" w:hAnsi="Times New Roman" w:hint="eastAsia"/>
                <w:kern w:val="2"/>
                <w:sz w:val="24"/>
                <w:szCs w:val="24"/>
              </w:rPr>
              <w:t>市秀洲区</w:t>
            </w:r>
            <w:proofErr w:type="gramEnd"/>
            <w:r w:rsidR="00035047" w:rsidRPr="00A96D5C">
              <w:rPr>
                <w:rFonts w:ascii="Times New Roman" w:eastAsiaTheme="minorEastAsia" w:hAnsi="Times New Roman" w:hint="eastAsia"/>
                <w:kern w:val="2"/>
                <w:sz w:val="24"/>
                <w:szCs w:val="24"/>
              </w:rPr>
              <w:t>高照</w:t>
            </w:r>
            <w:proofErr w:type="gramStart"/>
            <w:r w:rsidR="00035047" w:rsidRPr="00A96D5C">
              <w:rPr>
                <w:rFonts w:ascii="Times New Roman" w:eastAsiaTheme="minorEastAsia" w:hAnsi="Times New Roman" w:hint="eastAsia"/>
                <w:kern w:val="2"/>
                <w:sz w:val="24"/>
                <w:szCs w:val="24"/>
              </w:rPr>
              <w:t>街道唯胜路</w:t>
            </w:r>
            <w:proofErr w:type="gramEnd"/>
            <w:r w:rsidR="00035047" w:rsidRPr="00A96D5C">
              <w:rPr>
                <w:rFonts w:ascii="Times New Roman" w:eastAsiaTheme="minorEastAsia" w:hAnsi="Times New Roman" w:hint="eastAsia"/>
                <w:kern w:val="2"/>
                <w:sz w:val="24"/>
                <w:szCs w:val="24"/>
              </w:rPr>
              <w:t>1007</w:t>
            </w:r>
            <w:r w:rsidR="00035047" w:rsidRPr="00A96D5C">
              <w:rPr>
                <w:rFonts w:ascii="Times New Roman" w:eastAsiaTheme="minorEastAsia" w:hAnsi="Times New Roman" w:hint="eastAsia"/>
                <w:kern w:val="2"/>
                <w:sz w:val="24"/>
                <w:szCs w:val="24"/>
              </w:rPr>
              <w:t>号</w:t>
            </w:r>
            <w:r w:rsidR="00035047" w:rsidRPr="00A96D5C">
              <w:rPr>
                <w:rFonts w:ascii="Times New Roman" w:eastAsiaTheme="minorEastAsia" w:hAnsi="Times New Roman" w:hint="eastAsia"/>
                <w:kern w:val="2"/>
                <w:sz w:val="24"/>
                <w:szCs w:val="24"/>
              </w:rPr>
              <w:t>4</w:t>
            </w:r>
            <w:r w:rsidR="00035047" w:rsidRPr="00A96D5C">
              <w:rPr>
                <w:rFonts w:ascii="Times New Roman" w:eastAsiaTheme="minorEastAsia" w:hAnsi="Times New Roman" w:hint="eastAsia"/>
                <w:kern w:val="2"/>
                <w:sz w:val="24"/>
                <w:szCs w:val="24"/>
              </w:rPr>
              <w:t>号楼</w:t>
            </w:r>
            <w:r w:rsidRPr="00A96D5C">
              <w:rPr>
                <w:rFonts w:ascii="Times New Roman" w:eastAsiaTheme="minorEastAsia" w:hAnsi="Times New Roman" w:hint="eastAsia"/>
                <w:kern w:val="2"/>
                <w:sz w:val="24"/>
                <w:szCs w:val="24"/>
              </w:rPr>
              <w:t>，属于工业集聚区。依据</w:t>
            </w:r>
            <w:r w:rsidR="00793A1A" w:rsidRPr="00A96D5C">
              <w:rPr>
                <w:rFonts w:ascii="Times New Roman" w:eastAsiaTheme="minorEastAsia" w:hAnsi="Times New Roman" w:hint="eastAsia"/>
                <w:kern w:val="2"/>
                <w:sz w:val="24"/>
                <w:szCs w:val="24"/>
              </w:rPr>
              <w:t>《嘉兴市生态保护红线划定文本》</w:t>
            </w:r>
            <w:r w:rsidR="00793A1A" w:rsidRPr="00A96D5C">
              <w:rPr>
                <w:rFonts w:ascii="Times New Roman" w:eastAsiaTheme="minorEastAsia" w:hAnsi="Times New Roman" w:hint="eastAsia"/>
                <w:kern w:val="2"/>
                <w:sz w:val="24"/>
                <w:szCs w:val="24"/>
              </w:rPr>
              <w:t>2018.8.8</w:t>
            </w:r>
            <w:r w:rsidRPr="00A96D5C">
              <w:rPr>
                <w:rFonts w:ascii="Times New Roman" w:eastAsiaTheme="minorEastAsia" w:hAnsi="Times New Roman" w:hint="eastAsia"/>
                <w:kern w:val="2"/>
                <w:sz w:val="24"/>
                <w:szCs w:val="24"/>
              </w:rPr>
              <w:t>，周边无自然保护区、饮用水源保护区等生态保护目标，不在生态红线保护范围内，符合生态保护红线要求。</w:t>
            </w:r>
          </w:p>
          <w:p w14:paraId="27F57910"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w:t>
            </w:r>
            <w:r w:rsidRPr="00A96D5C">
              <w:rPr>
                <w:rFonts w:ascii="Times New Roman" w:eastAsiaTheme="minorEastAsia" w:hAnsi="Times New Roman" w:hint="eastAsia"/>
                <w:b/>
                <w:bCs/>
                <w:kern w:val="2"/>
                <w:sz w:val="24"/>
                <w:szCs w:val="24"/>
              </w:rPr>
              <w:t>2</w:t>
            </w:r>
            <w:r w:rsidRPr="00A96D5C">
              <w:rPr>
                <w:rFonts w:ascii="Times New Roman" w:eastAsiaTheme="minorEastAsia" w:hAnsi="Times New Roman" w:hint="eastAsia"/>
                <w:b/>
                <w:bCs/>
                <w:kern w:val="2"/>
                <w:sz w:val="24"/>
                <w:szCs w:val="24"/>
              </w:rPr>
              <w:t>）环境质量底线符合性分析</w:t>
            </w:r>
          </w:p>
          <w:p w14:paraId="0F3228D1"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1</w:t>
            </w:r>
            <w:r w:rsidRPr="00A96D5C">
              <w:rPr>
                <w:rFonts w:ascii="Times New Roman" w:eastAsiaTheme="minorEastAsia" w:hAnsi="Times New Roman" w:hint="eastAsia"/>
                <w:b/>
                <w:bCs/>
                <w:kern w:val="2"/>
                <w:sz w:val="24"/>
                <w:szCs w:val="24"/>
              </w:rPr>
              <w:t>）大气环境质量底线目标</w:t>
            </w:r>
          </w:p>
          <w:p w14:paraId="125490C7"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lastRenderedPageBreak/>
              <w:t>以改善环境空气质量、保障人民群众人体健康为基本出发点，结合嘉兴市大气环境治理相关工作部署，分阶段确定嘉兴市大气环境质量底线目标：</w:t>
            </w:r>
          </w:p>
          <w:p w14:paraId="5142D445"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到</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w:t>
            </w:r>
            <w:r w:rsidRPr="00A96D5C">
              <w:rPr>
                <w:rFonts w:ascii="Times New Roman" w:eastAsiaTheme="minorEastAsia" w:hAnsi="Times New Roman" w:hint="eastAsia"/>
                <w:kern w:val="2"/>
                <w:sz w:val="24"/>
                <w:szCs w:val="24"/>
              </w:rPr>
              <w:t>PM</w:t>
            </w:r>
            <w:r w:rsidRPr="00A96D5C">
              <w:rPr>
                <w:rFonts w:ascii="Times New Roman" w:eastAsiaTheme="minorEastAsia" w:hAnsi="Times New Roman" w:hint="eastAsia"/>
                <w:kern w:val="2"/>
                <w:sz w:val="24"/>
                <w:szCs w:val="24"/>
                <w:vertAlign w:val="subscript"/>
              </w:rPr>
              <w:t>2.5</w:t>
            </w:r>
            <w:r w:rsidRPr="00A96D5C">
              <w:rPr>
                <w:rFonts w:ascii="Times New Roman" w:eastAsiaTheme="minorEastAsia" w:hAnsi="Times New Roman" w:hint="eastAsia"/>
                <w:kern w:val="2"/>
                <w:sz w:val="24"/>
                <w:szCs w:val="24"/>
              </w:rPr>
              <w:t>年均浓度达到</w:t>
            </w:r>
            <w:r w:rsidRPr="00A96D5C">
              <w:rPr>
                <w:rFonts w:ascii="Times New Roman" w:eastAsiaTheme="minorEastAsia" w:hAnsi="Times New Roman" w:hint="eastAsia"/>
                <w:kern w:val="2"/>
                <w:sz w:val="24"/>
                <w:szCs w:val="24"/>
              </w:rPr>
              <w:t>37µg/m</w:t>
            </w:r>
            <w:r w:rsidRPr="00A96D5C">
              <w:rPr>
                <w:rFonts w:ascii="Times New Roman" w:eastAsiaTheme="minorEastAsia" w:hAnsi="Times New Roman" w:hint="eastAsia"/>
                <w:kern w:val="2"/>
                <w:sz w:val="24"/>
                <w:szCs w:val="24"/>
                <w:vertAlign w:val="superscript"/>
              </w:rPr>
              <w:t>3</w:t>
            </w:r>
            <w:r w:rsidRPr="00A96D5C">
              <w:rPr>
                <w:rFonts w:ascii="Times New Roman" w:eastAsiaTheme="minorEastAsia" w:hAnsi="Times New Roman" w:hint="eastAsia"/>
                <w:kern w:val="2"/>
                <w:sz w:val="24"/>
                <w:szCs w:val="24"/>
              </w:rPr>
              <w:t>及以下，</w:t>
            </w:r>
            <w:r w:rsidRPr="00A96D5C">
              <w:rPr>
                <w:rFonts w:ascii="Times New Roman" w:eastAsiaTheme="minorEastAsia" w:hAnsi="Times New Roman" w:hint="eastAsia"/>
                <w:kern w:val="2"/>
                <w:sz w:val="24"/>
                <w:szCs w:val="24"/>
              </w:rPr>
              <w:t>O</w:t>
            </w:r>
            <w:r w:rsidRPr="00A96D5C">
              <w:rPr>
                <w:rFonts w:ascii="Times New Roman" w:eastAsiaTheme="minorEastAsia" w:hAnsi="Times New Roman" w:hint="eastAsia"/>
                <w:kern w:val="2"/>
                <w:sz w:val="24"/>
                <w:szCs w:val="24"/>
                <w:vertAlign w:val="subscript"/>
              </w:rPr>
              <w:t>3</w:t>
            </w:r>
            <w:r w:rsidRPr="00A96D5C">
              <w:rPr>
                <w:rFonts w:ascii="Times New Roman" w:eastAsiaTheme="minorEastAsia" w:hAnsi="Times New Roman" w:hint="eastAsia"/>
                <w:kern w:val="2"/>
                <w:sz w:val="24"/>
                <w:szCs w:val="24"/>
              </w:rPr>
              <w:t>污染恶化趋势基本得到遏制，其他污染物稳定达标，空气质量优良天数比例达到</w:t>
            </w:r>
            <w:r w:rsidRPr="00A96D5C">
              <w:rPr>
                <w:rFonts w:ascii="Times New Roman" w:eastAsiaTheme="minorEastAsia" w:hAnsi="Times New Roman" w:hint="eastAsia"/>
                <w:kern w:val="2"/>
                <w:sz w:val="24"/>
                <w:szCs w:val="24"/>
              </w:rPr>
              <w:t>80%</w:t>
            </w:r>
            <w:r w:rsidRPr="00A96D5C">
              <w:rPr>
                <w:rFonts w:ascii="Times New Roman" w:eastAsiaTheme="minorEastAsia" w:hAnsi="Times New Roman" w:hint="eastAsia"/>
                <w:kern w:val="2"/>
                <w:sz w:val="24"/>
                <w:szCs w:val="24"/>
              </w:rPr>
              <w:t>。</w:t>
            </w:r>
          </w:p>
          <w:p w14:paraId="0BD63AD4"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到</w:t>
            </w:r>
            <w:r w:rsidRPr="00A96D5C">
              <w:rPr>
                <w:rFonts w:ascii="Times New Roman" w:eastAsiaTheme="minorEastAsia" w:hAnsi="Times New Roman" w:hint="eastAsia"/>
                <w:kern w:val="2"/>
                <w:sz w:val="24"/>
                <w:szCs w:val="24"/>
              </w:rPr>
              <w:t>2022</w:t>
            </w:r>
            <w:r w:rsidRPr="00A96D5C">
              <w:rPr>
                <w:rFonts w:ascii="Times New Roman" w:eastAsiaTheme="minorEastAsia" w:hAnsi="Times New Roman" w:hint="eastAsia"/>
                <w:kern w:val="2"/>
                <w:sz w:val="24"/>
                <w:szCs w:val="24"/>
              </w:rPr>
              <w:t>年，环境空气质量持续改善，</w:t>
            </w:r>
            <w:r w:rsidRPr="00A96D5C">
              <w:rPr>
                <w:rFonts w:ascii="Times New Roman" w:eastAsiaTheme="minorEastAsia" w:hAnsi="Times New Roman" w:hint="eastAsia"/>
                <w:kern w:val="2"/>
                <w:sz w:val="24"/>
                <w:szCs w:val="24"/>
              </w:rPr>
              <w:t>PM</w:t>
            </w:r>
            <w:r w:rsidRPr="00A96D5C">
              <w:rPr>
                <w:rFonts w:ascii="Times New Roman" w:eastAsiaTheme="minorEastAsia" w:hAnsi="Times New Roman" w:hint="eastAsia"/>
                <w:kern w:val="2"/>
                <w:sz w:val="24"/>
                <w:szCs w:val="24"/>
                <w:vertAlign w:val="subscript"/>
              </w:rPr>
              <w:t>2.5</w:t>
            </w:r>
            <w:r w:rsidRPr="00A96D5C">
              <w:rPr>
                <w:rFonts w:ascii="Times New Roman" w:eastAsiaTheme="minorEastAsia" w:hAnsi="Times New Roman" w:hint="eastAsia"/>
                <w:kern w:val="2"/>
                <w:sz w:val="24"/>
                <w:szCs w:val="24"/>
              </w:rPr>
              <w:t>年均浓度达到</w:t>
            </w:r>
            <w:r w:rsidRPr="00A96D5C">
              <w:rPr>
                <w:rFonts w:ascii="Times New Roman" w:eastAsiaTheme="minorEastAsia" w:hAnsi="Times New Roman" w:hint="eastAsia"/>
                <w:kern w:val="2"/>
                <w:sz w:val="24"/>
                <w:szCs w:val="24"/>
              </w:rPr>
              <w:t>35µg/m</w:t>
            </w:r>
            <w:r w:rsidRPr="00A96D5C">
              <w:rPr>
                <w:rFonts w:ascii="Times New Roman" w:eastAsiaTheme="minorEastAsia" w:hAnsi="Times New Roman" w:hint="eastAsia"/>
                <w:kern w:val="2"/>
                <w:sz w:val="24"/>
                <w:szCs w:val="24"/>
                <w:vertAlign w:val="superscript"/>
              </w:rPr>
              <w:t>3</w:t>
            </w:r>
            <w:r w:rsidRPr="00A96D5C">
              <w:rPr>
                <w:rFonts w:ascii="Times New Roman" w:eastAsiaTheme="minorEastAsia" w:hAnsi="Times New Roman" w:hint="eastAsia"/>
                <w:kern w:val="2"/>
                <w:sz w:val="24"/>
                <w:szCs w:val="24"/>
              </w:rPr>
              <w:t>及以下，</w:t>
            </w:r>
            <w:r w:rsidRPr="00A96D5C">
              <w:rPr>
                <w:rFonts w:ascii="Times New Roman" w:eastAsiaTheme="minorEastAsia" w:hAnsi="Times New Roman" w:hint="eastAsia"/>
                <w:kern w:val="2"/>
                <w:sz w:val="24"/>
                <w:szCs w:val="24"/>
              </w:rPr>
              <w:t>O</w:t>
            </w:r>
            <w:r w:rsidRPr="00A96D5C">
              <w:rPr>
                <w:rFonts w:ascii="Times New Roman" w:eastAsiaTheme="minorEastAsia" w:hAnsi="Times New Roman" w:hint="eastAsia"/>
                <w:kern w:val="2"/>
                <w:sz w:val="24"/>
                <w:szCs w:val="24"/>
                <w:vertAlign w:val="subscript"/>
              </w:rPr>
              <w:t>3</w:t>
            </w:r>
            <w:r w:rsidRPr="00A96D5C">
              <w:rPr>
                <w:rFonts w:ascii="Times New Roman" w:eastAsiaTheme="minorEastAsia" w:hAnsi="Times New Roman" w:hint="eastAsia"/>
                <w:kern w:val="2"/>
                <w:sz w:val="24"/>
                <w:szCs w:val="24"/>
              </w:rPr>
              <w:t>浓度达到拐点，其他污染物浓度持续改善。</w:t>
            </w:r>
          </w:p>
          <w:p w14:paraId="349B8FBD"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到</w:t>
            </w:r>
            <w:r w:rsidRPr="00A96D5C">
              <w:rPr>
                <w:rFonts w:ascii="Times New Roman" w:eastAsiaTheme="minorEastAsia" w:hAnsi="Times New Roman" w:hint="eastAsia"/>
                <w:kern w:val="2"/>
                <w:sz w:val="24"/>
                <w:szCs w:val="24"/>
              </w:rPr>
              <w:t>2030</w:t>
            </w:r>
            <w:r w:rsidRPr="00A96D5C">
              <w:rPr>
                <w:rFonts w:ascii="Times New Roman" w:eastAsiaTheme="minorEastAsia" w:hAnsi="Times New Roman" w:hint="eastAsia"/>
                <w:kern w:val="2"/>
                <w:sz w:val="24"/>
                <w:szCs w:val="24"/>
              </w:rPr>
              <w:t>年，</w:t>
            </w:r>
            <w:r w:rsidRPr="00A96D5C">
              <w:rPr>
                <w:rFonts w:ascii="Times New Roman" w:eastAsiaTheme="minorEastAsia" w:hAnsi="Times New Roman" w:hint="eastAsia"/>
                <w:kern w:val="2"/>
                <w:sz w:val="24"/>
                <w:szCs w:val="24"/>
              </w:rPr>
              <w:t>PM</w:t>
            </w:r>
            <w:r w:rsidRPr="00A96D5C">
              <w:rPr>
                <w:rFonts w:ascii="Times New Roman" w:eastAsiaTheme="minorEastAsia" w:hAnsi="Times New Roman" w:hint="eastAsia"/>
                <w:kern w:val="2"/>
                <w:sz w:val="24"/>
                <w:szCs w:val="24"/>
                <w:vertAlign w:val="subscript"/>
              </w:rPr>
              <w:t>2.5</w:t>
            </w:r>
            <w:r w:rsidRPr="00A96D5C">
              <w:rPr>
                <w:rFonts w:ascii="Times New Roman" w:eastAsiaTheme="minorEastAsia" w:hAnsi="Times New Roman" w:hint="eastAsia"/>
                <w:kern w:val="2"/>
                <w:sz w:val="24"/>
                <w:szCs w:val="24"/>
              </w:rPr>
              <w:t>年均浓度达到</w:t>
            </w:r>
            <w:r w:rsidRPr="00A96D5C">
              <w:rPr>
                <w:rFonts w:ascii="Times New Roman" w:eastAsiaTheme="minorEastAsia" w:hAnsi="Times New Roman" w:hint="eastAsia"/>
                <w:kern w:val="2"/>
                <w:sz w:val="24"/>
                <w:szCs w:val="24"/>
              </w:rPr>
              <w:t>30µg/m</w:t>
            </w:r>
            <w:r w:rsidRPr="00A96D5C">
              <w:rPr>
                <w:rFonts w:ascii="Times New Roman" w:eastAsiaTheme="minorEastAsia" w:hAnsi="Times New Roman" w:hint="eastAsia"/>
                <w:kern w:val="2"/>
                <w:sz w:val="24"/>
                <w:szCs w:val="24"/>
                <w:vertAlign w:val="superscript"/>
              </w:rPr>
              <w:t>3</w:t>
            </w:r>
            <w:r w:rsidRPr="00A96D5C">
              <w:rPr>
                <w:rFonts w:ascii="Times New Roman" w:eastAsiaTheme="minorEastAsia" w:hAnsi="Times New Roman" w:hint="eastAsia"/>
                <w:kern w:val="2"/>
                <w:sz w:val="24"/>
                <w:szCs w:val="24"/>
              </w:rPr>
              <w:t>左右，</w:t>
            </w:r>
            <w:r w:rsidRPr="00A96D5C">
              <w:rPr>
                <w:rFonts w:ascii="Times New Roman" w:eastAsiaTheme="minorEastAsia" w:hAnsi="Times New Roman" w:hint="eastAsia"/>
                <w:kern w:val="2"/>
                <w:sz w:val="24"/>
                <w:szCs w:val="24"/>
              </w:rPr>
              <w:t>O</w:t>
            </w:r>
            <w:r w:rsidRPr="00A96D5C">
              <w:rPr>
                <w:rFonts w:ascii="Times New Roman" w:eastAsiaTheme="minorEastAsia" w:hAnsi="Times New Roman" w:hint="eastAsia"/>
                <w:kern w:val="2"/>
                <w:sz w:val="24"/>
                <w:szCs w:val="24"/>
                <w:vertAlign w:val="subscript"/>
              </w:rPr>
              <w:t>3</w:t>
            </w:r>
            <w:r w:rsidRPr="00A96D5C">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4EE60C64"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本项目废气处理后达标排放，对环境影响较小，符合大气环境质量底线要求。</w:t>
            </w:r>
          </w:p>
          <w:p w14:paraId="6A764426"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2</w:t>
            </w:r>
            <w:r w:rsidRPr="00A96D5C">
              <w:rPr>
                <w:rFonts w:ascii="Times New Roman" w:eastAsiaTheme="minorEastAsia" w:hAnsi="Times New Roman" w:hint="eastAsia"/>
                <w:b/>
                <w:bCs/>
                <w:kern w:val="2"/>
                <w:sz w:val="24"/>
                <w:szCs w:val="24"/>
              </w:rPr>
              <w:t>）水环境质量底线目标</w:t>
            </w:r>
          </w:p>
          <w:p w14:paraId="56214E41"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A96D5C">
              <w:rPr>
                <w:rFonts w:ascii="Times New Roman" w:eastAsiaTheme="minorEastAsia" w:hAnsi="Times New Roman" w:hint="eastAsia"/>
                <w:kern w:val="2"/>
                <w:sz w:val="24"/>
                <w:szCs w:val="24"/>
              </w:rPr>
              <w:t>衔接水</w:t>
            </w:r>
            <w:proofErr w:type="gramEnd"/>
            <w:r w:rsidRPr="00A96D5C">
              <w:rPr>
                <w:rFonts w:ascii="Times New Roman" w:eastAsiaTheme="minorEastAsia" w:hAnsi="Times New Roman" w:hint="eastAsia"/>
                <w:kern w:val="2"/>
                <w:sz w:val="24"/>
                <w:szCs w:val="24"/>
              </w:rPr>
              <w:t>环境功能区划等既有要求，考虑水环境质量改善潜力，确定水环境质量底线。</w:t>
            </w:r>
          </w:p>
          <w:p w14:paraId="56C3F565"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到</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年，全市水环境质量进一步改善，在上游来水水质稳定改善的基础上，全面消除县控以上（含）Ⅴ类</w:t>
            </w:r>
            <w:proofErr w:type="gramStart"/>
            <w:r w:rsidRPr="00A96D5C">
              <w:rPr>
                <w:rFonts w:ascii="Times New Roman" w:eastAsiaTheme="minorEastAsia" w:hAnsi="Times New Roman" w:hint="eastAsia"/>
                <w:kern w:val="2"/>
                <w:sz w:val="24"/>
                <w:szCs w:val="24"/>
              </w:rPr>
              <w:t>及劣Ⅴ</w:t>
            </w:r>
            <w:proofErr w:type="gramEnd"/>
            <w:r w:rsidRPr="00A96D5C">
              <w:rPr>
                <w:rFonts w:ascii="Times New Roman" w:eastAsiaTheme="minorEastAsia" w:hAnsi="Times New Roman" w:hint="eastAsia"/>
                <w:kern w:val="2"/>
                <w:sz w:val="24"/>
                <w:szCs w:val="24"/>
              </w:rPr>
              <w:t>类水质断面；市控以上（含）断面水质好于Ⅲ类（含）的比例达到</w:t>
            </w:r>
            <w:r w:rsidRPr="00A96D5C">
              <w:rPr>
                <w:rFonts w:ascii="Times New Roman" w:eastAsiaTheme="minorEastAsia" w:hAnsi="Times New Roman" w:hint="eastAsia"/>
                <w:kern w:val="2"/>
                <w:sz w:val="24"/>
                <w:szCs w:val="24"/>
              </w:rPr>
              <w:t>65%</w:t>
            </w:r>
            <w:r w:rsidRPr="00A96D5C">
              <w:rPr>
                <w:rFonts w:ascii="Times New Roman" w:eastAsiaTheme="minorEastAsia" w:hAnsi="Times New Roman" w:hint="eastAsia"/>
                <w:kern w:val="2"/>
                <w:sz w:val="24"/>
                <w:szCs w:val="24"/>
              </w:rPr>
              <w:t>以上，水质满足功能区要求的断面比例达到</w:t>
            </w:r>
            <w:r w:rsidRPr="00A96D5C">
              <w:rPr>
                <w:rFonts w:ascii="Times New Roman" w:eastAsiaTheme="minorEastAsia" w:hAnsi="Times New Roman" w:hint="eastAsia"/>
                <w:kern w:val="2"/>
                <w:sz w:val="24"/>
                <w:szCs w:val="24"/>
              </w:rPr>
              <w:t>70%</w:t>
            </w:r>
            <w:r w:rsidRPr="00A96D5C">
              <w:rPr>
                <w:rFonts w:ascii="Times New Roman" w:eastAsiaTheme="minorEastAsia" w:hAnsi="Times New Roman" w:hint="eastAsia"/>
                <w:kern w:val="2"/>
                <w:sz w:val="24"/>
                <w:szCs w:val="24"/>
              </w:rPr>
              <w:t>以上。</w:t>
            </w:r>
          </w:p>
          <w:p w14:paraId="36A9FF1B"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到</w:t>
            </w:r>
            <w:r w:rsidRPr="00A96D5C">
              <w:rPr>
                <w:rFonts w:ascii="Times New Roman" w:eastAsiaTheme="minorEastAsia" w:hAnsi="Times New Roman" w:hint="eastAsia"/>
                <w:kern w:val="2"/>
                <w:sz w:val="24"/>
                <w:szCs w:val="24"/>
              </w:rPr>
              <w:t>2025</w:t>
            </w:r>
            <w:r w:rsidRPr="00A96D5C">
              <w:rPr>
                <w:rFonts w:ascii="Times New Roman" w:eastAsiaTheme="minorEastAsia" w:hAnsi="Times New Roman" w:hint="eastAsia"/>
                <w:kern w:val="2"/>
                <w:sz w:val="24"/>
                <w:szCs w:val="24"/>
              </w:rPr>
              <w:t>年，全市水环境质量持续改善，在上游来水水质稳定改善的基础上，切实保障Ⅴ类</w:t>
            </w:r>
            <w:proofErr w:type="gramStart"/>
            <w:r w:rsidRPr="00A96D5C">
              <w:rPr>
                <w:rFonts w:ascii="Times New Roman" w:eastAsiaTheme="minorEastAsia" w:hAnsi="Times New Roman" w:hint="eastAsia"/>
                <w:kern w:val="2"/>
                <w:sz w:val="24"/>
                <w:szCs w:val="24"/>
              </w:rPr>
              <w:t>及劣Ⅴ</w:t>
            </w:r>
            <w:proofErr w:type="gramEnd"/>
            <w:r w:rsidRPr="00A96D5C">
              <w:rPr>
                <w:rFonts w:ascii="Times New Roman" w:eastAsiaTheme="minorEastAsia" w:hAnsi="Times New Roman" w:hint="eastAsia"/>
                <w:kern w:val="2"/>
                <w:sz w:val="24"/>
                <w:szCs w:val="24"/>
              </w:rPr>
              <w:t>类水质断面消除成效，市控以上（含）断面水质好于Ⅲ类（含）的比例达到</w:t>
            </w:r>
            <w:r w:rsidRPr="00A96D5C">
              <w:rPr>
                <w:rFonts w:ascii="Times New Roman" w:eastAsiaTheme="minorEastAsia" w:hAnsi="Times New Roman" w:hint="eastAsia"/>
                <w:kern w:val="2"/>
                <w:sz w:val="24"/>
                <w:szCs w:val="24"/>
              </w:rPr>
              <w:t>85%</w:t>
            </w:r>
            <w:r w:rsidRPr="00A96D5C">
              <w:rPr>
                <w:rFonts w:ascii="Times New Roman" w:eastAsiaTheme="minorEastAsia" w:hAnsi="Times New Roman" w:hint="eastAsia"/>
                <w:kern w:val="2"/>
                <w:sz w:val="24"/>
                <w:szCs w:val="24"/>
              </w:rPr>
              <w:t>以上，水质满足功能区要求的断面比例达到</w:t>
            </w:r>
            <w:r w:rsidRPr="00A96D5C">
              <w:rPr>
                <w:rFonts w:ascii="Times New Roman" w:eastAsiaTheme="minorEastAsia" w:hAnsi="Times New Roman" w:hint="eastAsia"/>
                <w:kern w:val="2"/>
                <w:sz w:val="24"/>
                <w:szCs w:val="24"/>
              </w:rPr>
              <w:t>90%</w:t>
            </w:r>
            <w:r w:rsidRPr="00A96D5C">
              <w:rPr>
                <w:rFonts w:ascii="Times New Roman" w:eastAsiaTheme="minorEastAsia" w:hAnsi="Times New Roman" w:hint="eastAsia"/>
                <w:kern w:val="2"/>
                <w:sz w:val="24"/>
                <w:szCs w:val="24"/>
              </w:rPr>
              <w:t>以上，县级以上饮用水水源地水质和跨行政区域河流交接断面水质力争实现</w:t>
            </w:r>
            <w:r w:rsidRPr="00A96D5C">
              <w:rPr>
                <w:rFonts w:ascii="Times New Roman" w:eastAsiaTheme="minorEastAsia" w:hAnsi="Times New Roman" w:hint="eastAsia"/>
                <w:kern w:val="2"/>
                <w:sz w:val="24"/>
                <w:szCs w:val="24"/>
              </w:rPr>
              <w:t>100%</w:t>
            </w:r>
            <w:r w:rsidRPr="00A96D5C">
              <w:rPr>
                <w:rFonts w:ascii="Times New Roman" w:eastAsiaTheme="minorEastAsia" w:hAnsi="Times New Roman" w:hint="eastAsia"/>
                <w:kern w:val="2"/>
                <w:sz w:val="24"/>
                <w:szCs w:val="24"/>
              </w:rPr>
              <w:t>达标。</w:t>
            </w:r>
          </w:p>
          <w:p w14:paraId="32AC795D"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到</w:t>
            </w:r>
            <w:r w:rsidRPr="00A96D5C">
              <w:rPr>
                <w:rFonts w:ascii="Times New Roman" w:eastAsiaTheme="minorEastAsia" w:hAnsi="Times New Roman" w:hint="eastAsia"/>
                <w:kern w:val="2"/>
                <w:sz w:val="24"/>
                <w:szCs w:val="24"/>
              </w:rPr>
              <w:t>2035</w:t>
            </w:r>
            <w:r w:rsidRPr="00A96D5C">
              <w:rPr>
                <w:rFonts w:ascii="Times New Roman" w:eastAsiaTheme="minorEastAsia" w:hAnsi="Times New Roman" w:hint="eastAsia"/>
                <w:kern w:val="2"/>
                <w:sz w:val="24"/>
                <w:szCs w:val="24"/>
              </w:rPr>
              <w:t>年，全市水环境质量总体改善，重点河流水生态系统实现良性循环，水质基本满足水环境功能要求。</w:t>
            </w:r>
          </w:p>
          <w:p w14:paraId="1DB8B45D" w14:textId="72FC9CFD"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本项目生活污水经化粪池预处理达标</w:t>
            </w:r>
            <w:proofErr w:type="gramStart"/>
            <w:r w:rsidRPr="00A96D5C">
              <w:rPr>
                <w:rFonts w:ascii="Times New Roman" w:eastAsiaTheme="minorEastAsia" w:hAnsi="Times New Roman" w:hint="eastAsia"/>
                <w:kern w:val="2"/>
                <w:sz w:val="24"/>
                <w:szCs w:val="24"/>
              </w:rPr>
              <w:t>后纳管</w:t>
            </w:r>
            <w:proofErr w:type="gramEnd"/>
            <w:r w:rsidRPr="00A96D5C">
              <w:rPr>
                <w:rFonts w:ascii="Times New Roman" w:eastAsiaTheme="minorEastAsia" w:hAnsi="Times New Roman" w:hint="eastAsia"/>
                <w:kern w:val="2"/>
                <w:sz w:val="24"/>
                <w:szCs w:val="24"/>
              </w:rPr>
              <w:t>排放，对地表水体基本没有影响，符合水环境质量底线要求。</w:t>
            </w:r>
          </w:p>
          <w:p w14:paraId="51EC0384"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3</w:t>
            </w:r>
            <w:r w:rsidRPr="00A96D5C">
              <w:rPr>
                <w:rFonts w:ascii="Times New Roman" w:eastAsiaTheme="minorEastAsia" w:hAnsi="Times New Roman" w:hint="eastAsia"/>
                <w:b/>
                <w:bCs/>
                <w:kern w:val="2"/>
                <w:sz w:val="24"/>
                <w:szCs w:val="24"/>
              </w:rPr>
              <w:t>）土壤环境风险防控底线目标</w:t>
            </w:r>
          </w:p>
          <w:p w14:paraId="664FAD7A"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A96D5C">
              <w:rPr>
                <w:rFonts w:ascii="Times New Roman" w:eastAsiaTheme="minorEastAsia" w:hAnsi="Times New Roman" w:hint="eastAsia"/>
                <w:kern w:val="2"/>
                <w:sz w:val="24"/>
                <w:szCs w:val="24"/>
              </w:rPr>
              <w:t>92%</w:t>
            </w:r>
            <w:r w:rsidRPr="00A96D5C">
              <w:rPr>
                <w:rFonts w:ascii="Times New Roman" w:eastAsiaTheme="minorEastAsia" w:hAnsi="Times New Roman" w:hint="eastAsia"/>
                <w:kern w:val="2"/>
                <w:sz w:val="24"/>
                <w:szCs w:val="24"/>
              </w:rPr>
              <w:t>左右，污染地块安全利用率不低于</w:t>
            </w:r>
            <w:r w:rsidRPr="00A96D5C">
              <w:rPr>
                <w:rFonts w:ascii="Times New Roman" w:eastAsiaTheme="minorEastAsia" w:hAnsi="Times New Roman" w:hint="eastAsia"/>
                <w:kern w:val="2"/>
                <w:sz w:val="24"/>
                <w:szCs w:val="24"/>
              </w:rPr>
              <w:t>92%</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lastRenderedPageBreak/>
              <w:t>到</w:t>
            </w:r>
            <w:r w:rsidRPr="00A96D5C">
              <w:rPr>
                <w:rFonts w:ascii="Times New Roman" w:eastAsiaTheme="minorEastAsia" w:hAnsi="Times New Roman" w:hint="eastAsia"/>
                <w:kern w:val="2"/>
                <w:sz w:val="24"/>
                <w:szCs w:val="24"/>
              </w:rPr>
              <w:t>2030</w:t>
            </w:r>
            <w:r w:rsidRPr="00A96D5C">
              <w:rPr>
                <w:rFonts w:ascii="Times New Roman" w:eastAsiaTheme="minorEastAsia" w:hAnsi="Times New Roman" w:hint="eastAsia"/>
                <w:kern w:val="2"/>
                <w:sz w:val="24"/>
                <w:szCs w:val="24"/>
              </w:rPr>
              <w:t>年，土壤环境质量稳中向好，受污染耕地安全利用率、污染地块安全利用率均达到</w:t>
            </w:r>
            <w:r w:rsidRPr="00A96D5C">
              <w:rPr>
                <w:rFonts w:ascii="Times New Roman" w:eastAsiaTheme="minorEastAsia" w:hAnsi="Times New Roman" w:hint="eastAsia"/>
                <w:kern w:val="2"/>
                <w:sz w:val="24"/>
                <w:szCs w:val="24"/>
              </w:rPr>
              <w:t>95%</w:t>
            </w:r>
            <w:r w:rsidRPr="00A96D5C">
              <w:rPr>
                <w:rFonts w:ascii="Times New Roman" w:eastAsiaTheme="minorEastAsia" w:hAnsi="Times New Roman" w:hint="eastAsia"/>
                <w:kern w:val="2"/>
                <w:sz w:val="24"/>
                <w:szCs w:val="24"/>
              </w:rPr>
              <w:t>以上。</w:t>
            </w:r>
          </w:p>
          <w:p w14:paraId="19BF08F3" w14:textId="62B393EF"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本项目为</w:t>
            </w:r>
            <w:r w:rsidR="00035047" w:rsidRPr="00A96D5C">
              <w:rPr>
                <w:rFonts w:ascii="Times New Roman" w:eastAsiaTheme="minorEastAsia" w:hAnsi="Times New Roman" w:hint="eastAsia"/>
                <w:kern w:val="2"/>
                <w:sz w:val="24"/>
                <w:szCs w:val="24"/>
              </w:rPr>
              <w:t>汽车零部件及配件制造</w:t>
            </w:r>
            <w:r w:rsidRPr="00A96D5C">
              <w:rPr>
                <w:rFonts w:ascii="Times New Roman" w:eastAsiaTheme="minorEastAsia" w:hAnsi="Times New Roman" w:hint="eastAsia"/>
                <w:kern w:val="2"/>
                <w:sz w:val="24"/>
                <w:szCs w:val="24"/>
              </w:rPr>
              <w:t>项目，对土壤环境影响较小，符合土壤环境质量底线要求。</w:t>
            </w:r>
          </w:p>
          <w:p w14:paraId="50C70DC5"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w:t>
            </w:r>
            <w:r w:rsidRPr="00A96D5C">
              <w:rPr>
                <w:rFonts w:ascii="Times New Roman" w:eastAsiaTheme="minorEastAsia" w:hAnsi="Times New Roman" w:hint="eastAsia"/>
                <w:b/>
                <w:bCs/>
                <w:kern w:val="2"/>
                <w:sz w:val="24"/>
                <w:szCs w:val="24"/>
              </w:rPr>
              <w:t>3</w:t>
            </w:r>
            <w:r w:rsidRPr="00A96D5C">
              <w:rPr>
                <w:rFonts w:ascii="Times New Roman" w:eastAsiaTheme="minorEastAsia" w:hAnsi="Times New Roman" w:hint="eastAsia"/>
                <w:b/>
                <w:bCs/>
                <w:kern w:val="2"/>
                <w:sz w:val="24"/>
                <w:szCs w:val="24"/>
              </w:rPr>
              <w:t>）资源利用上线符合性分析</w:t>
            </w:r>
          </w:p>
          <w:p w14:paraId="7F6820F2"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1</w:t>
            </w:r>
            <w:r w:rsidRPr="00A96D5C">
              <w:rPr>
                <w:rFonts w:ascii="Times New Roman" w:eastAsiaTheme="minorEastAsia" w:hAnsi="Times New Roman" w:hint="eastAsia"/>
                <w:b/>
                <w:bCs/>
                <w:kern w:val="2"/>
                <w:sz w:val="24"/>
                <w:szCs w:val="24"/>
              </w:rPr>
              <w:t>）能源（煤炭）资源利用上线目标</w:t>
            </w:r>
          </w:p>
          <w:p w14:paraId="58C4D0B5"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根据《中共中央国务院关于全面加强生态环境保护坚决打好污染防治攻坚战的意见》</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中发</w:t>
            </w:r>
            <w:proofErr w:type="gramStart"/>
            <w:r w:rsidRPr="00A96D5C">
              <w:rPr>
                <w:rFonts w:ascii="Times New Roman" w:eastAsiaTheme="minorEastAsia" w:hAnsi="Times New Roman" w:hint="eastAsia"/>
                <w:kern w:val="2"/>
                <w:sz w:val="24"/>
                <w:szCs w:val="24"/>
              </w:rPr>
              <w:t>〔</w:t>
            </w:r>
            <w:proofErr w:type="gramEnd"/>
            <w:r w:rsidRPr="00A96D5C">
              <w:rPr>
                <w:rFonts w:ascii="Times New Roman" w:eastAsiaTheme="minorEastAsia" w:hAnsi="Times New Roman" w:hint="eastAsia"/>
                <w:kern w:val="2"/>
                <w:sz w:val="24"/>
                <w:szCs w:val="24"/>
              </w:rPr>
              <w:t>2018) 17</w:t>
            </w:r>
            <w:r w:rsidRPr="00A96D5C">
              <w:rPr>
                <w:rFonts w:ascii="Times New Roman" w:eastAsiaTheme="minorEastAsia" w:hAnsi="Times New Roman" w:hint="eastAsia"/>
                <w:kern w:val="2"/>
                <w:sz w:val="24"/>
                <w:szCs w:val="24"/>
              </w:rPr>
              <w:t>号</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、《国务院关于印发打赢蓝天保卫战三年行动计划的通知》</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国发</w:t>
            </w:r>
            <w:r w:rsidRPr="00A96D5C">
              <w:rPr>
                <w:rFonts w:ascii="Times New Roman" w:eastAsiaTheme="minorEastAsia" w:hAnsi="Times New Roman" w:hint="eastAsia"/>
                <w:kern w:val="2"/>
                <w:sz w:val="24"/>
                <w:szCs w:val="24"/>
              </w:rPr>
              <w:t>C2018) 22</w:t>
            </w:r>
            <w:r w:rsidRPr="00A96D5C">
              <w:rPr>
                <w:rFonts w:ascii="Times New Roman" w:eastAsiaTheme="minorEastAsia" w:hAnsi="Times New Roman" w:hint="eastAsia"/>
                <w:kern w:val="2"/>
                <w:sz w:val="24"/>
                <w:szCs w:val="24"/>
              </w:rPr>
              <w:t>号</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、《浙江省人民政府关于印发浙江省“十三五”节能减排综合工作方案的通知》</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浙政发</w:t>
            </w:r>
            <w:proofErr w:type="gramStart"/>
            <w:r w:rsidRPr="00A96D5C">
              <w:rPr>
                <w:rFonts w:ascii="Times New Roman" w:eastAsiaTheme="minorEastAsia" w:hAnsi="Times New Roman" w:hint="eastAsia"/>
                <w:kern w:val="2"/>
                <w:sz w:val="24"/>
                <w:szCs w:val="24"/>
              </w:rPr>
              <w:t>〔</w:t>
            </w:r>
            <w:proofErr w:type="gramEnd"/>
            <w:r w:rsidRPr="00A96D5C">
              <w:rPr>
                <w:rFonts w:ascii="Times New Roman" w:eastAsiaTheme="minorEastAsia" w:hAnsi="Times New Roman" w:hint="eastAsia"/>
                <w:kern w:val="2"/>
                <w:sz w:val="24"/>
                <w:szCs w:val="24"/>
              </w:rPr>
              <w:t>2017) 19</w:t>
            </w:r>
            <w:r w:rsidRPr="00A96D5C">
              <w:rPr>
                <w:rFonts w:ascii="Times New Roman" w:eastAsiaTheme="minorEastAsia" w:hAnsi="Times New Roman" w:hint="eastAsia"/>
                <w:kern w:val="2"/>
                <w:sz w:val="24"/>
                <w:szCs w:val="24"/>
              </w:rPr>
              <w:t>号</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要求，</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和《嘉兴市能源发展“十三五”规划》要求，确定能源利用上线：到</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年，全市累计腾出用</w:t>
            </w:r>
            <w:proofErr w:type="gramStart"/>
            <w:r w:rsidRPr="00A96D5C">
              <w:rPr>
                <w:rFonts w:ascii="Times New Roman" w:eastAsiaTheme="minorEastAsia" w:hAnsi="Times New Roman" w:hint="eastAsia"/>
                <w:kern w:val="2"/>
                <w:sz w:val="24"/>
                <w:szCs w:val="24"/>
              </w:rPr>
              <w:t>能空间</w:t>
            </w:r>
            <w:proofErr w:type="gramEnd"/>
            <w:r w:rsidRPr="00A96D5C">
              <w:rPr>
                <w:rFonts w:ascii="Times New Roman" w:eastAsiaTheme="minorEastAsia" w:hAnsi="Times New Roman" w:hint="eastAsia"/>
                <w:kern w:val="2"/>
                <w:sz w:val="24"/>
                <w:szCs w:val="24"/>
              </w:rPr>
              <w:t>85</w:t>
            </w:r>
            <w:r w:rsidRPr="00A96D5C">
              <w:rPr>
                <w:rFonts w:ascii="Times New Roman" w:eastAsiaTheme="minorEastAsia" w:hAnsi="Times New Roman" w:hint="eastAsia"/>
                <w:kern w:val="2"/>
                <w:sz w:val="24"/>
                <w:szCs w:val="24"/>
              </w:rPr>
              <w:t>万吨标准煤以上；能源消费总量达到</w:t>
            </w:r>
            <w:r w:rsidRPr="00A96D5C">
              <w:rPr>
                <w:rFonts w:ascii="Times New Roman" w:eastAsiaTheme="minorEastAsia" w:hAnsi="Times New Roman" w:hint="eastAsia"/>
                <w:kern w:val="2"/>
                <w:sz w:val="24"/>
                <w:szCs w:val="24"/>
              </w:rPr>
              <w:t>2187</w:t>
            </w:r>
            <w:r w:rsidRPr="00A96D5C">
              <w:rPr>
                <w:rFonts w:ascii="Times New Roman" w:eastAsiaTheme="minorEastAsia" w:hAnsi="Times New Roman" w:hint="eastAsia"/>
                <w:kern w:val="2"/>
                <w:sz w:val="24"/>
                <w:szCs w:val="24"/>
              </w:rPr>
              <w:t>万吨标准煤，非化石能源、天然气和本地煤炭占能源消费比重分别达到</w:t>
            </w:r>
            <w:r w:rsidRPr="00A96D5C">
              <w:rPr>
                <w:rFonts w:ascii="Times New Roman" w:eastAsiaTheme="minorEastAsia" w:hAnsi="Times New Roman" w:hint="eastAsia"/>
                <w:kern w:val="2"/>
                <w:sz w:val="24"/>
                <w:szCs w:val="24"/>
              </w:rPr>
              <w:t>18.5%</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8.6%</w:t>
            </w:r>
            <w:r w:rsidRPr="00A96D5C">
              <w:rPr>
                <w:rFonts w:ascii="Times New Roman" w:eastAsiaTheme="minorEastAsia" w:hAnsi="Times New Roman" w:hint="eastAsia"/>
                <w:kern w:val="2"/>
                <w:sz w:val="24"/>
                <w:szCs w:val="24"/>
              </w:rPr>
              <w:t>和</w:t>
            </w:r>
            <w:r w:rsidRPr="00A96D5C">
              <w:rPr>
                <w:rFonts w:ascii="Times New Roman" w:eastAsiaTheme="minorEastAsia" w:hAnsi="Times New Roman" w:hint="eastAsia"/>
                <w:kern w:val="2"/>
                <w:sz w:val="24"/>
                <w:szCs w:val="24"/>
              </w:rPr>
              <w:t>27.8%</w:t>
            </w:r>
            <w:r w:rsidRPr="00A96D5C">
              <w:rPr>
                <w:rFonts w:ascii="Times New Roman" w:eastAsiaTheme="minorEastAsia" w:hAnsi="Times New Roman" w:hint="eastAsia"/>
                <w:kern w:val="2"/>
                <w:sz w:val="24"/>
                <w:szCs w:val="24"/>
              </w:rPr>
              <w:t>。</w:t>
            </w:r>
          </w:p>
          <w:p w14:paraId="1187A612"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本项目所用能源为电，不涉及煤炭，符合能源（煤炭）资源利用上线要求。</w:t>
            </w:r>
          </w:p>
          <w:p w14:paraId="1BFAACC0"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2</w:t>
            </w:r>
            <w:r w:rsidRPr="00A96D5C">
              <w:rPr>
                <w:rFonts w:ascii="Times New Roman" w:eastAsiaTheme="minorEastAsia" w:hAnsi="Times New Roman" w:hint="eastAsia"/>
                <w:b/>
                <w:bCs/>
                <w:kern w:val="2"/>
                <w:sz w:val="24"/>
                <w:szCs w:val="24"/>
              </w:rPr>
              <w:t>）水资源利用上线目标</w:t>
            </w:r>
          </w:p>
          <w:p w14:paraId="7AC1FBAB"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年实行最严格水资源管理制度考核指标的通知》等文件要求：到</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年，嘉兴市全市用水总量、工业和生活用水总量分别控制在</w:t>
            </w:r>
            <w:r w:rsidRPr="00A96D5C">
              <w:rPr>
                <w:rFonts w:ascii="Times New Roman" w:eastAsiaTheme="minorEastAsia" w:hAnsi="Times New Roman" w:hint="eastAsia"/>
                <w:kern w:val="2"/>
                <w:sz w:val="24"/>
                <w:szCs w:val="24"/>
              </w:rPr>
              <w:t>21.90</w:t>
            </w:r>
            <w:r w:rsidRPr="00A96D5C">
              <w:rPr>
                <w:rFonts w:ascii="Times New Roman" w:eastAsiaTheme="minorEastAsia" w:hAnsi="Times New Roman" w:hint="eastAsia"/>
                <w:kern w:val="2"/>
                <w:sz w:val="24"/>
                <w:szCs w:val="24"/>
              </w:rPr>
              <w:t>亿立方米和</w:t>
            </w:r>
            <w:r w:rsidRPr="00A96D5C">
              <w:rPr>
                <w:rFonts w:ascii="Times New Roman" w:eastAsiaTheme="minorEastAsia" w:hAnsi="Times New Roman" w:hint="eastAsia"/>
                <w:kern w:val="2"/>
                <w:sz w:val="24"/>
                <w:szCs w:val="24"/>
              </w:rPr>
              <w:t>9.20</w:t>
            </w:r>
            <w:r w:rsidRPr="00A96D5C">
              <w:rPr>
                <w:rFonts w:ascii="Times New Roman" w:eastAsiaTheme="minorEastAsia" w:hAnsi="Times New Roman" w:hint="eastAsia"/>
                <w:kern w:val="2"/>
                <w:sz w:val="24"/>
                <w:szCs w:val="24"/>
              </w:rPr>
              <w:t>亿立方米以内，万元</w:t>
            </w:r>
            <w:r w:rsidRPr="00A96D5C">
              <w:rPr>
                <w:rFonts w:ascii="Times New Roman" w:eastAsiaTheme="minorEastAsia" w:hAnsi="Times New Roman" w:hint="eastAsia"/>
                <w:kern w:val="2"/>
                <w:sz w:val="24"/>
                <w:szCs w:val="24"/>
              </w:rPr>
              <w:t>GDP</w:t>
            </w:r>
            <w:r w:rsidRPr="00A96D5C">
              <w:rPr>
                <w:rFonts w:ascii="Times New Roman" w:eastAsiaTheme="minorEastAsia" w:hAnsi="Times New Roman" w:hint="eastAsia"/>
                <w:kern w:val="2"/>
                <w:sz w:val="24"/>
                <w:szCs w:val="24"/>
              </w:rPr>
              <w:t>用水量、万元工业增加值用水量分别比</w:t>
            </w:r>
            <w:r w:rsidRPr="00A96D5C">
              <w:rPr>
                <w:rFonts w:ascii="Times New Roman" w:eastAsiaTheme="minorEastAsia" w:hAnsi="Times New Roman" w:hint="eastAsia"/>
                <w:kern w:val="2"/>
                <w:sz w:val="24"/>
                <w:szCs w:val="24"/>
              </w:rPr>
              <w:t>2015</w:t>
            </w:r>
            <w:r w:rsidRPr="00A96D5C">
              <w:rPr>
                <w:rFonts w:ascii="Times New Roman" w:eastAsiaTheme="minorEastAsia" w:hAnsi="Times New Roman" w:hint="eastAsia"/>
                <w:kern w:val="2"/>
                <w:sz w:val="24"/>
                <w:szCs w:val="24"/>
              </w:rPr>
              <w:t>年降低</w:t>
            </w:r>
            <w:r w:rsidRPr="00A96D5C">
              <w:rPr>
                <w:rFonts w:ascii="Times New Roman" w:eastAsiaTheme="minorEastAsia" w:hAnsi="Times New Roman" w:hint="eastAsia"/>
                <w:kern w:val="2"/>
                <w:sz w:val="24"/>
                <w:szCs w:val="24"/>
              </w:rPr>
              <w:t>23%</w:t>
            </w:r>
            <w:r w:rsidRPr="00A96D5C">
              <w:rPr>
                <w:rFonts w:ascii="Times New Roman" w:eastAsiaTheme="minorEastAsia" w:hAnsi="Times New Roman" w:hint="eastAsia"/>
                <w:kern w:val="2"/>
                <w:sz w:val="24"/>
                <w:szCs w:val="24"/>
              </w:rPr>
              <w:t>和</w:t>
            </w:r>
            <w:r w:rsidRPr="00A96D5C">
              <w:rPr>
                <w:rFonts w:ascii="Times New Roman" w:eastAsiaTheme="minorEastAsia" w:hAnsi="Times New Roman" w:hint="eastAsia"/>
                <w:kern w:val="2"/>
                <w:sz w:val="24"/>
                <w:szCs w:val="24"/>
              </w:rPr>
              <w:t>18%</w:t>
            </w:r>
            <w:r w:rsidRPr="00A96D5C">
              <w:rPr>
                <w:rFonts w:ascii="Times New Roman" w:eastAsiaTheme="minorEastAsia" w:hAnsi="Times New Roman" w:hint="eastAsia"/>
                <w:kern w:val="2"/>
                <w:sz w:val="24"/>
                <w:szCs w:val="24"/>
              </w:rPr>
              <w:t>以上（即分别低于</w:t>
            </w:r>
            <w:r w:rsidRPr="00A96D5C">
              <w:rPr>
                <w:rFonts w:ascii="Times New Roman" w:eastAsiaTheme="minorEastAsia" w:hAnsi="Times New Roman" w:hint="eastAsia"/>
                <w:kern w:val="2"/>
                <w:sz w:val="24"/>
                <w:szCs w:val="24"/>
              </w:rPr>
              <w:t>41.50</w:t>
            </w:r>
            <w:r w:rsidRPr="00A96D5C">
              <w:rPr>
                <w:rFonts w:ascii="Times New Roman" w:eastAsiaTheme="minorEastAsia" w:hAnsi="Times New Roman" w:hint="eastAsia"/>
                <w:kern w:val="2"/>
                <w:sz w:val="24"/>
                <w:szCs w:val="24"/>
              </w:rPr>
              <w:t>立方米</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万元和</w:t>
            </w:r>
            <w:r w:rsidRPr="00A96D5C">
              <w:rPr>
                <w:rFonts w:ascii="Times New Roman" w:eastAsiaTheme="minorEastAsia" w:hAnsi="Times New Roman" w:hint="eastAsia"/>
                <w:kern w:val="2"/>
                <w:sz w:val="24"/>
                <w:szCs w:val="24"/>
              </w:rPr>
              <w:t>21.07</w:t>
            </w:r>
            <w:r w:rsidRPr="00A96D5C">
              <w:rPr>
                <w:rFonts w:ascii="Times New Roman" w:eastAsiaTheme="minorEastAsia" w:hAnsi="Times New Roman" w:hint="eastAsia"/>
                <w:kern w:val="2"/>
                <w:sz w:val="24"/>
                <w:szCs w:val="24"/>
              </w:rPr>
              <w:t>立方米</w:t>
            </w:r>
            <w:r w:rsidRPr="00A96D5C">
              <w:rPr>
                <w:rFonts w:ascii="Times New Roman" w:eastAsiaTheme="minorEastAsia" w:hAnsi="Times New Roman" w:hint="eastAsia"/>
                <w:kern w:val="2"/>
                <w:sz w:val="24"/>
                <w:szCs w:val="24"/>
              </w:rPr>
              <w:t>/</w:t>
            </w:r>
            <w:r w:rsidRPr="00A96D5C">
              <w:rPr>
                <w:rFonts w:ascii="Times New Roman" w:eastAsiaTheme="minorEastAsia" w:hAnsi="Times New Roman" w:hint="eastAsia"/>
                <w:kern w:val="2"/>
                <w:sz w:val="24"/>
                <w:szCs w:val="24"/>
              </w:rPr>
              <w:t>万元），农田灌溉水有效利用系数提高至</w:t>
            </w:r>
            <w:r w:rsidRPr="00A96D5C">
              <w:rPr>
                <w:rFonts w:ascii="Times New Roman" w:eastAsiaTheme="minorEastAsia" w:hAnsi="Times New Roman" w:hint="eastAsia"/>
                <w:kern w:val="2"/>
                <w:sz w:val="24"/>
                <w:szCs w:val="24"/>
              </w:rPr>
              <w:t>0.659</w:t>
            </w:r>
            <w:r w:rsidRPr="00A96D5C">
              <w:rPr>
                <w:rFonts w:ascii="Times New Roman" w:eastAsiaTheme="minorEastAsia" w:hAnsi="Times New Roman" w:hint="eastAsia"/>
                <w:kern w:val="2"/>
                <w:sz w:val="24"/>
                <w:szCs w:val="24"/>
              </w:rPr>
              <w:t>以上。</w:t>
            </w:r>
          </w:p>
          <w:p w14:paraId="7EE0B89E" w14:textId="4E9E1BB0"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本项目用水量较少，</w:t>
            </w:r>
            <w:r w:rsidR="005F48F6" w:rsidRPr="00A96D5C">
              <w:rPr>
                <w:rFonts w:ascii="Times New Roman" w:eastAsiaTheme="minorEastAsia" w:hAnsi="Times New Roman" w:hint="eastAsia"/>
                <w:kern w:val="2"/>
                <w:sz w:val="24"/>
                <w:szCs w:val="24"/>
              </w:rPr>
              <w:t>为生活用水</w:t>
            </w:r>
            <w:r w:rsidRPr="00A96D5C">
              <w:rPr>
                <w:rFonts w:ascii="Times New Roman" w:eastAsiaTheme="minorEastAsia" w:hAnsi="Times New Roman" w:hint="eastAsia"/>
                <w:kern w:val="2"/>
                <w:sz w:val="24"/>
                <w:szCs w:val="24"/>
              </w:rPr>
              <w:t>，符合水资源利用上线要求。</w:t>
            </w:r>
          </w:p>
          <w:p w14:paraId="0E177C03"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3</w:t>
            </w:r>
            <w:r w:rsidRPr="00A96D5C">
              <w:rPr>
                <w:rFonts w:ascii="Times New Roman" w:eastAsiaTheme="minorEastAsia" w:hAnsi="Times New Roman" w:hint="eastAsia"/>
                <w:b/>
                <w:bCs/>
                <w:kern w:val="2"/>
                <w:sz w:val="24"/>
                <w:szCs w:val="24"/>
              </w:rPr>
              <w:t>）土地资源利用上线目标</w:t>
            </w:r>
          </w:p>
          <w:p w14:paraId="35FD473F" w14:textId="77777777"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年，嘉兴市耕地保有量不少于</w:t>
            </w:r>
            <w:r w:rsidRPr="00A96D5C">
              <w:rPr>
                <w:rFonts w:ascii="Times New Roman" w:eastAsiaTheme="minorEastAsia" w:hAnsi="Times New Roman" w:hint="eastAsia"/>
                <w:kern w:val="2"/>
                <w:sz w:val="24"/>
                <w:szCs w:val="24"/>
              </w:rPr>
              <w:t>298.19</w:t>
            </w:r>
            <w:r w:rsidRPr="00A96D5C">
              <w:rPr>
                <w:rFonts w:ascii="Times New Roman" w:eastAsiaTheme="minorEastAsia" w:hAnsi="Times New Roman" w:hint="eastAsia"/>
                <w:kern w:val="2"/>
                <w:sz w:val="24"/>
                <w:szCs w:val="24"/>
              </w:rPr>
              <w:t>万亩，基本农田保护面积</w:t>
            </w:r>
            <w:r w:rsidRPr="00A96D5C">
              <w:rPr>
                <w:rFonts w:ascii="Times New Roman" w:eastAsiaTheme="minorEastAsia" w:hAnsi="Times New Roman" w:hint="eastAsia"/>
                <w:kern w:val="2"/>
                <w:sz w:val="24"/>
                <w:szCs w:val="24"/>
              </w:rPr>
              <w:t>259.50</w:t>
            </w:r>
            <w:r w:rsidRPr="00A96D5C">
              <w:rPr>
                <w:rFonts w:ascii="Times New Roman" w:eastAsiaTheme="minorEastAsia" w:hAnsi="Times New Roman" w:hint="eastAsia"/>
                <w:kern w:val="2"/>
                <w:sz w:val="24"/>
                <w:szCs w:val="24"/>
              </w:rPr>
              <w:t>万亩。</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t>年嘉兴市建设用地总规模控制在控制在</w:t>
            </w:r>
            <w:r w:rsidRPr="00A96D5C">
              <w:rPr>
                <w:rFonts w:ascii="Times New Roman" w:eastAsiaTheme="minorEastAsia" w:hAnsi="Times New Roman" w:hint="eastAsia"/>
                <w:kern w:val="2"/>
                <w:sz w:val="24"/>
                <w:szCs w:val="24"/>
              </w:rPr>
              <w:t>179.41</w:t>
            </w:r>
            <w:r w:rsidRPr="00A96D5C">
              <w:rPr>
                <w:rFonts w:ascii="Times New Roman" w:eastAsiaTheme="minorEastAsia" w:hAnsi="Times New Roman" w:hint="eastAsia"/>
                <w:kern w:val="2"/>
                <w:sz w:val="24"/>
                <w:szCs w:val="24"/>
              </w:rPr>
              <w:t>万亩以内，土地开发强度控制在</w:t>
            </w:r>
            <w:r w:rsidRPr="00A96D5C">
              <w:rPr>
                <w:rFonts w:ascii="Times New Roman" w:eastAsiaTheme="minorEastAsia" w:hAnsi="Times New Roman" w:hint="eastAsia"/>
                <w:kern w:val="2"/>
                <w:sz w:val="24"/>
                <w:szCs w:val="24"/>
              </w:rPr>
              <w:t>29.5%</w:t>
            </w:r>
            <w:r w:rsidRPr="00A96D5C">
              <w:rPr>
                <w:rFonts w:ascii="Times New Roman" w:eastAsiaTheme="minorEastAsia" w:hAnsi="Times New Roman" w:hint="eastAsia"/>
                <w:kern w:val="2"/>
                <w:sz w:val="24"/>
                <w:szCs w:val="24"/>
              </w:rPr>
              <w:t>以内，城乡建设用地规模控制在</w:t>
            </w:r>
            <w:r w:rsidRPr="00A96D5C">
              <w:rPr>
                <w:rFonts w:ascii="Times New Roman" w:eastAsiaTheme="minorEastAsia" w:hAnsi="Times New Roman" w:hint="eastAsia"/>
                <w:kern w:val="2"/>
                <w:sz w:val="24"/>
                <w:szCs w:val="24"/>
              </w:rPr>
              <w:t>153.50</w:t>
            </w:r>
            <w:r w:rsidRPr="00A96D5C">
              <w:rPr>
                <w:rFonts w:ascii="Times New Roman" w:eastAsiaTheme="minorEastAsia" w:hAnsi="Times New Roman" w:hint="eastAsia"/>
                <w:kern w:val="2"/>
                <w:sz w:val="24"/>
                <w:szCs w:val="24"/>
              </w:rPr>
              <w:t>万亩以内。到</w:t>
            </w:r>
            <w:r w:rsidRPr="00A96D5C">
              <w:rPr>
                <w:rFonts w:ascii="Times New Roman" w:eastAsiaTheme="minorEastAsia" w:hAnsi="Times New Roman" w:hint="eastAsia"/>
                <w:kern w:val="2"/>
                <w:sz w:val="24"/>
                <w:szCs w:val="24"/>
              </w:rPr>
              <w:t>2020</w:t>
            </w:r>
            <w:r w:rsidRPr="00A96D5C">
              <w:rPr>
                <w:rFonts w:ascii="Times New Roman" w:eastAsiaTheme="minorEastAsia" w:hAnsi="Times New Roman" w:hint="eastAsia"/>
                <w:kern w:val="2"/>
                <w:sz w:val="24"/>
                <w:szCs w:val="24"/>
              </w:rPr>
              <w:lastRenderedPageBreak/>
              <w:t>年，嘉兴市人均城乡建设用地控制在</w:t>
            </w:r>
            <w:r w:rsidRPr="00A96D5C">
              <w:rPr>
                <w:rFonts w:ascii="Times New Roman" w:eastAsiaTheme="minorEastAsia" w:hAnsi="Times New Roman" w:hint="eastAsia"/>
                <w:kern w:val="2"/>
                <w:sz w:val="24"/>
                <w:szCs w:val="24"/>
              </w:rPr>
              <w:t>200</w:t>
            </w:r>
            <w:r w:rsidRPr="00A96D5C">
              <w:rPr>
                <w:rFonts w:ascii="Times New Roman" w:eastAsiaTheme="minorEastAsia" w:hAnsi="Times New Roman" w:hint="eastAsia"/>
                <w:kern w:val="2"/>
                <w:sz w:val="24"/>
                <w:szCs w:val="24"/>
              </w:rPr>
              <w:t>平方米，人均城镇工矿用地控制在</w:t>
            </w:r>
            <w:r w:rsidRPr="00A96D5C">
              <w:rPr>
                <w:rFonts w:ascii="Times New Roman" w:eastAsiaTheme="minorEastAsia" w:hAnsi="Times New Roman" w:hint="eastAsia"/>
                <w:kern w:val="2"/>
                <w:sz w:val="24"/>
                <w:szCs w:val="24"/>
              </w:rPr>
              <w:t>130</w:t>
            </w:r>
            <w:r w:rsidRPr="00A96D5C">
              <w:rPr>
                <w:rFonts w:ascii="Times New Roman" w:eastAsiaTheme="minorEastAsia" w:hAnsi="Times New Roman" w:hint="eastAsia"/>
                <w:kern w:val="2"/>
                <w:sz w:val="24"/>
                <w:szCs w:val="24"/>
              </w:rPr>
              <w:t>平方米，万元二三产业</w:t>
            </w:r>
            <w:r w:rsidRPr="00A96D5C">
              <w:rPr>
                <w:rFonts w:ascii="Times New Roman" w:eastAsiaTheme="minorEastAsia" w:hAnsi="Times New Roman" w:hint="eastAsia"/>
                <w:kern w:val="2"/>
                <w:sz w:val="24"/>
                <w:szCs w:val="24"/>
              </w:rPr>
              <w:t>GDP</w:t>
            </w:r>
            <w:r w:rsidRPr="00A96D5C">
              <w:rPr>
                <w:rFonts w:ascii="Times New Roman" w:eastAsiaTheme="minorEastAsia" w:hAnsi="Times New Roman" w:hint="eastAsia"/>
                <w:kern w:val="2"/>
                <w:sz w:val="24"/>
                <w:szCs w:val="24"/>
              </w:rPr>
              <w:t>用地量控制在</w:t>
            </w:r>
            <w:r w:rsidRPr="00A96D5C">
              <w:rPr>
                <w:rFonts w:ascii="Times New Roman" w:eastAsiaTheme="minorEastAsia" w:hAnsi="Times New Roman" w:hint="eastAsia"/>
                <w:kern w:val="2"/>
                <w:sz w:val="24"/>
                <w:szCs w:val="24"/>
              </w:rPr>
              <w:t>25.7</w:t>
            </w:r>
            <w:r w:rsidRPr="00A96D5C">
              <w:rPr>
                <w:rFonts w:ascii="Times New Roman" w:eastAsiaTheme="minorEastAsia" w:hAnsi="Times New Roman" w:hint="eastAsia"/>
                <w:kern w:val="2"/>
                <w:sz w:val="24"/>
                <w:szCs w:val="24"/>
              </w:rPr>
              <w:t>平方米以内。</w:t>
            </w:r>
          </w:p>
          <w:p w14:paraId="50A312A7" w14:textId="446958C4" w:rsidR="004C32A9" w:rsidRPr="00A96D5C" w:rsidRDefault="004C32A9" w:rsidP="004C32A9">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w:t>
            </w:r>
            <w:proofErr w:type="gramStart"/>
            <w:r w:rsidRPr="00A96D5C">
              <w:rPr>
                <w:rFonts w:ascii="Times New Roman" w:eastAsiaTheme="minorEastAsia" w:hAnsi="Times New Roman" w:hint="eastAsia"/>
                <w:kern w:val="2"/>
                <w:sz w:val="24"/>
                <w:szCs w:val="24"/>
              </w:rPr>
              <w:t>不</w:t>
            </w:r>
            <w:proofErr w:type="gramEnd"/>
            <w:r w:rsidRPr="00A96D5C">
              <w:rPr>
                <w:rFonts w:ascii="Times New Roman" w:eastAsiaTheme="minorEastAsia" w:hAnsi="Times New Roman" w:hint="eastAsia"/>
                <w:kern w:val="2"/>
                <w:sz w:val="24"/>
                <w:szCs w:val="24"/>
              </w:rPr>
              <w:t>新增土地，租用</w:t>
            </w:r>
            <w:r w:rsidRPr="00A96D5C">
              <w:rPr>
                <w:rFonts w:hint="eastAsia"/>
                <w:sz w:val="24"/>
              </w:rPr>
              <w:t>嘉兴</w:t>
            </w:r>
            <w:proofErr w:type="gramStart"/>
            <w:r w:rsidR="00476F78" w:rsidRPr="00A96D5C">
              <w:rPr>
                <w:rFonts w:hint="eastAsia"/>
                <w:sz w:val="24"/>
              </w:rPr>
              <w:t>市秀洲区</w:t>
            </w:r>
            <w:proofErr w:type="gramEnd"/>
            <w:r w:rsidR="00121532" w:rsidRPr="00A96D5C">
              <w:rPr>
                <w:rFonts w:hint="eastAsia"/>
                <w:sz w:val="24"/>
              </w:rPr>
              <w:t>高照</w:t>
            </w:r>
            <w:proofErr w:type="gramStart"/>
            <w:r w:rsidR="00121532" w:rsidRPr="00A96D5C">
              <w:rPr>
                <w:rFonts w:hint="eastAsia"/>
                <w:sz w:val="24"/>
              </w:rPr>
              <w:t>街道唯胜路</w:t>
            </w:r>
            <w:proofErr w:type="gramEnd"/>
            <w:r w:rsidR="00121532" w:rsidRPr="00A96D5C">
              <w:rPr>
                <w:rFonts w:hint="eastAsia"/>
                <w:sz w:val="24"/>
              </w:rPr>
              <w:t>1007号4号楼</w:t>
            </w:r>
            <w:r w:rsidRPr="00A96D5C">
              <w:rPr>
                <w:rFonts w:ascii="Times New Roman" w:eastAsiaTheme="minorEastAsia" w:hAnsi="Times New Roman" w:hint="eastAsia"/>
                <w:kern w:val="2"/>
                <w:sz w:val="24"/>
                <w:szCs w:val="24"/>
              </w:rPr>
              <w:t>进行生产，符合土地资源利用上线要求。</w:t>
            </w:r>
          </w:p>
          <w:p w14:paraId="1B0F778C" w14:textId="77777777" w:rsidR="004C32A9" w:rsidRPr="00A96D5C" w:rsidRDefault="004C32A9" w:rsidP="004C32A9">
            <w:pPr>
              <w:pStyle w:val="af2"/>
              <w:adjustRightInd w:val="0"/>
              <w:snapToGrid w:val="0"/>
              <w:spacing w:line="360" w:lineRule="auto"/>
              <w:ind w:firstLineChars="200" w:firstLine="482"/>
              <w:rPr>
                <w:rFonts w:ascii="Times New Roman" w:eastAsiaTheme="minorEastAsia" w:hAnsi="Times New Roman"/>
                <w:b/>
                <w:bCs/>
                <w:kern w:val="2"/>
                <w:sz w:val="24"/>
                <w:szCs w:val="24"/>
              </w:rPr>
            </w:pPr>
            <w:r w:rsidRPr="00A96D5C">
              <w:rPr>
                <w:rFonts w:ascii="Times New Roman" w:eastAsiaTheme="minorEastAsia" w:hAnsi="Times New Roman" w:hint="eastAsia"/>
                <w:b/>
                <w:bCs/>
                <w:kern w:val="2"/>
                <w:sz w:val="24"/>
                <w:szCs w:val="24"/>
              </w:rPr>
              <w:t>（</w:t>
            </w:r>
            <w:r w:rsidRPr="00A96D5C">
              <w:rPr>
                <w:rFonts w:ascii="Times New Roman" w:eastAsiaTheme="minorEastAsia" w:hAnsi="Times New Roman" w:hint="eastAsia"/>
                <w:b/>
                <w:bCs/>
                <w:kern w:val="2"/>
                <w:sz w:val="24"/>
                <w:szCs w:val="24"/>
              </w:rPr>
              <w:t>4</w:t>
            </w:r>
            <w:r w:rsidRPr="00A96D5C">
              <w:rPr>
                <w:rFonts w:ascii="Times New Roman" w:eastAsiaTheme="minorEastAsia" w:hAnsi="Times New Roman" w:hint="eastAsia"/>
                <w:b/>
                <w:bCs/>
                <w:kern w:val="2"/>
                <w:sz w:val="24"/>
                <w:szCs w:val="24"/>
              </w:rPr>
              <w:t>）生态环境准入清单符合性分析</w:t>
            </w:r>
          </w:p>
          <w:p w14:paraId="72F0F9DD" w14:textId="1DD7086D" w:rsidR="00476F78" w:rsidRPr="00A96D5C" w:rsidRDefault="004C32A9" w:rsidP="00D63FF7">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本项目所在地属于</w:t>
            </w:r>
            <w:proofErr w:type="gramStart"/>
            <w:r w:rsidRPr="00A96D5C">
              <w:rPr>
                <w:rFonts w:ascii="Times New Roman" w:eastAsiaTheme="minorEastAsia" w:hAnsi="Times New Roman" w:hint="eastAsia"/>
                <w:kern w:val="2"/>
                <w:sz w:val="24"/>
                <w:szCs w:val="24"/>
              </w:rPr>
              <w:t>秀洲区</w:t>
            </w:r>
            <w:r w:rsidR="00476F78" w:rsidRPr="00A96D5C">
              <w:rPr>
                <w:rFonts w:ascii="Times New Roman" w:eastAsiaTheme="minorEastAsia" w:hAnsi="Times New Roman" w:hint="eastAsia"/>
                <w:kern w:val="2"/>
                <w:sz w:val="24"/>
                <w:szCs w:val="24"/>
              </w:rPr>
              <w:t>秀洲</w:t>
            </w:r>
            <w:proofErr w:type="gramEnd"/>
            <w:r w:rsidR="00476F78" w:rsidRPr="00A96D5C">
              <w:rPr>
                <w:rFonts w:ascii="Times New Roman" w:eastAsiaTheme="minorEastAsia" w:hAnsi="Times New Roman" w:hint="eastAsia"/>
                <w:kern w:val="2"/>
                <w:sz w:val="24"/>
                <w:szCs w:val="24"/>
              </w:rPr>
              <w:t>工业园区</w:t>
            </w:r>
            <w:r w:rsidRPr="00A96D5C">
              <w:rPr>
                <w:rFonts w:ascii="Times New Roman" w:eastAsiaTheme="minorEastAsia" w:hAnsi="Times New Roman" w:hint="eastAsia"/>
                <w:kern w:val="2"/>
                <w:sz w:val="24"/>
                <w:szCs w:val="24"/>
              </w:rPr>
              <w:t>产业集聚重点管控单元（</w:t>
            </w:r>
            <w:r w:rsidRPr="00A96D5C">
              <w:rPr>
                <w:rFonts w:ascii="Times New Roman" w:eastAsiaTheme="minorEastAsia" w:hAnsi="Times New Roman"/>
                <w:kern w:val="2"/>
                <w:sz w:val="24"/>
                <w:szCs w:val="24"/>
              </w:rPr>
              <w:t>ZH3304112000</w:t>
            </w:r>
            <w:r w:rsidR="00476F78" w:rsidRPr="00A96D5C">
              <w:rPr>
                <w:rFonts w:ascii="Times New Roman" w:eastAsiaTheme="minorEastAsia" w:hAnsi="Times New Roman" w:hint="eastAsia"/>
                <w:kern w:val="2"/>
                <w:sz w:val="24"/>
                <w:szCs w:val="24"/>
              </w:rPr>
              <w:t>3</w:t>
            </w:r>
            <w:r w:rsidRPr="00A96D5C">
              <w:rPr>
                <w:rFonts w:ascii="Times New Roman" w:eastAsiaTheme="minorEastAsia" w:hAnsi="Times New Roman" w:hint="eastAsia"/>
                <w:kern w:val="2"/>
                <w:sz w:val="24"/>
                <w:szCs w:val="24"/>
              </w:rPr>
              <w:t>）。该管控单元概况及要求见表</w:t>
            </w:r>
            <w:r w:rsidRPr="00A96D5C">
              <w:rPr>
                <w:rFonts w:ascii="Times New Roman" w:eastAsiaTheme="minorEastAsia" w:hAnsi="Times New Roman" w:hint="eastAsia"/>
                <w:kern w:val="2"/>
                <w:sz w:val="24"/>
                <w:szCs w:val="24"/>
              </w:rPr>
              <w:t>2-1</w:t>
            </w:r>
            <w:r w:rsidRPr="00A96D5C">
              <w:rPr>
                <w:rFonts w:ascii="Times New Roman" w:eastAsiaTheme="minorEastAsia" w:hAnsi="Times New Roman" w:hint="eastAsia"/>
                <w:kern w:val="2"/>
                <w:sz w:val="24"/>
                <w:szCs w:val="24"/>
              </w:rPr>
              <w:t>。</w:t>
            </w:r>
          </w:p>
          <w:p w14:paraId="6FBD5259" w14:textId="578A7ACD" w:rsidR="004C32A9" w:rsidRPr="00A96D5C" w:rsidRDefault="004C32A9" w:rsidP="004C32A9">
            <w:pPr>
              <w:pStyle w:val="af2"/>
              <w:adjustRightInd w:val="0"/>
              <w:snapToGrid w:val="0"/>
              <w:ind w:firstLineChars="200" w:firstLine="422"/>
              <w:jc w:val="center"/>
              <w:rPr>
                <w:rFonts w:ascii="Times New Roman" w:eastAsiaTheme="minorEastAsia" w:hAnsi="Times New Roman"/>
                <w:b/>
                <w:kern w:val="2"/>
                <w:sz w:val="21"/>
                <w:szCs w:val="21"/>
              </w:rPr>
            </w:pPr>
            <w:r w:rsidRPr="00A96D5C">
              <w:rPr>
                <w:rFonts w:ascii="Times New Roman" w:eastAsiaTheme="minorEastAsia" w:hAnsi="Times New Roman" w:hint="eastAsia"/>
                <w:b/>
                <w:kern w:val="2"/>
                <w:sz w:val="21"/>
                <w:szCs w:val="21"/>
              </w:rPr>
              <w:t>表</w:t>
            </w:r>
            <w:r w:rsidRPr="00A96D5C">
              <w:rPr>
                <w:rFonts w:ascii="Times New Roman" w:eastAsiaTheme="minorEastAsia" w:hAnsi="Times New Roman" w:hint="eastAsia"/>
                <w:b/>
                <w:kern w:val="2"/>
                <w:sz w:val="21"/>
                <w:szCs w:val="21"/>
              </w:rPr>
              <w:t xml:space="preserve">2-1  </w:t>
            </w:r>
            <w:proofErr w:type="gramStart"/>
            <w:r w:rsidRPr="00A96D5C">
              <w:rPr>
                <w:rFonts w:ascii="Times New Roman" w:eastAsiaTheme="minorEastAsia" w:hAnsi="Times New Roman" w:hint="eastAsia"/>
                <w:b/>
                <w:kern w:val="2"/>
                <w:sz w:val="21"/>
                <w:szCs w:val="21"/>
              </w:rPr>
              <w:t>秀洲区</w:t>
            </w:r>
            <w:r w:rsidR="00476F78" w:rsidRPr="00A96D5C">
              <w:rPr>
                <w:rFonts w:ascii="Times New Roman" w:eastAsiaTheme="minorEastAsia" w:hAnsi="Times New Roman" w:hint="eastAsia"/>
                <w:b/>
                <w:kern w:val="2"/>
                <w:sz w:val="21"/>
                <w:szCs w:val="21"/>
              </w:rPr>
              <w:t>秀洲</w:t>
            </w:r>
            <w:proofErr w:type="gramEnd"/>
            <w:r w:rsidR="00476F78" w:rsidRPr="00A96D5C">
              <w:rPr>
                <w:rFonts w:ascii="Times New Roman" w:eastAsiaTheme="minorEastAsia" w:hAnsi="Times New Roman" w:hint="eastAsia"/>
                <w:b/>
                <w:kern w:val="2"/>
                <w:sz w:val="21"/>
                <w:szCs w:val="21"/>
              </w:rPr>
              <w:t>工业园区</w:t>
            </w:r>
            <w:r w:rsidRPr="00A96D5C">
              <w:rPr>
                <w:rFonts w:ascii="Times New Roman" w:eastAsiaTheme="minorEastAsia" w:hAnsi="Times New Roman" w:hint="eastAsia"/>
                <w:b/>
                <w:kern w:val="2"/>
                <w:sz w:val="21"/>
                <w:szCs w:val="21"/>
              </w:rPr>
              <w:t>产业集聚重点管控单元（</w:t>
            </w:r>
            <w:r w:rsidRPr="00A96D5C">
              <w:rPr>
                <w:rFonts w:ascii="Times New Roman" w:eastAsiaTheme="minorEastAsia" w:hAnsi="Times New Roman" w:hint="eastAsia"/>
                <w:b/>
                <w:kern w:val="2"/>
                <w:sz w:val="21"/>
                <w:szCs w:val="21"/>
              </w:rPr>
              <w:t>ZH3304112000</w:t>
            </w:r>
            <w:r w:rsidR="00476F78" w:rsidRPr="00A96D5C">
              <w:rPr>
                <w:rFonts w:ascii="Times New Roman" w:eastAsiaTheme="minorEastAsia" w:hAnsi="Times New Roman" w:hint="eastAsia"/>
                <w:b/>
                <w:kern w:val="2"/>
                <w:sz w:val="21"/>
                <w:szCs w:val="21"/>
              </w:rPr>
              <w:t>3</w:t>
            </w:r>
            <w:r w:rsidRPr="00A96D5C">
              <w:rPr>
                <w:rFonts w:ascii="Times New Roman" w:eastAsiaTheme="minorEastAsia" w:hAnsi="Times New Roman" w:hint="eastAsia"/>
                <w:b/>
                <w:kern w:val="2"/>
                <w:sz w:val="21"/>
                <w:szCs w:val="21"/>
              </w:rPr>
              <w:t>）</w:t>
            </w:r>
          </w:p>
          <w:tbl>
            <w:tblPr>
              <w:tblStyle w:val="affe"/>
              <w:tblW w:w="0" w:type="auto"/>
              <w:tblLayout w:type="fixed"/>
              <w:tblLook w:val="04A0" w:firstRow="1" w:lastRow="0" w:firstColumn="1" w:lastColumn="0" w:noHBand="0" w:noVBand="1"/>
            </w:tblPr>
            <w:tblGrid>
              <w:gridCol w:w="1696"/>
              <w:gridCol w:w="2497"/>
              <w:gridCol w:w="1779"/>
              <w:gridCol w:w="1453"/>
              <w:gridCol w:w="1295"/>
            </w:tblGrid>
            <w:tr w:rsidR="00A96D5C" w:rsidRPr="00A96D5C" w14:paraId="515B8FED" w14:textId="77777777" w:rsidTr="00D63FF7">
              <w:tc>
                <w:tcPr>
                  <w:tcW w:w="1696" w:type="dxa"/>
                  <w:vAlign w:val="center"/>
                </w:tcPr>
                <w:p w14:paraId="4D0D2375"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4"/>
                    </w:rPr>
                  </w:pPr>
                  <w:r w:rsidRPr="00A96D5C">
                    <w:rPr>
                      <w:rFonts w:hint="eastAsia"/>
                      <w:sz w:val="21"/>
                    </w:rPr>
                    <w:t>名称及编号</w:t>
                  </w:r>
                </w:p>
              </w:tc>
              <w:tc>
                <w:tcPr>
                  <w:tcW w:w="2497" w:type="dxa"/>
                  <w:vAlign w:val="center"/>
                </w:tcPr>
                <w:p w14:paraId="0C16148D"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4"/>
                    </w:rPr>
                  </w:pPr>
                  <w:r w:rsidRPr="00A96D5C">
                    <w:rPr>
                      <w:rFonts w:hint="eastAsia"/>
                      <w:sz w:val="21"/>
                    </w:rPr>
                    <w:t>空间布局约束</w:t>
                  </w:r>
                </w:p>
              </w:tc>
              <w:tc>
                <w:tcPr>
                  <w:tcW w:w="1779" w:type="dxa"/>
                  <w:vAlign w:val="center"/>
                </w:tcPr>
                <w:p w14:paraId="461F1EEB"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4"/>
                    </w:rPr>
                  </w:pPr>
                  <w:r w:rsidRPr="00A96D5C">
                    <w:rPr>
                      <w:rFonts w:hint="eastAsia"/>
                      <w:sz w:val="21"/>
                    </w:rPr>
                    <w:t>污染物排放管控</w:t>
                  </w:r>
                </w:p>
              </w:tc>
              <w:tc>
                <w:tcPr>
                  <w:tcW w:w="1453" w:type="dxa"/>
                  <w:vAlign w:val="center"/>
                </w:tcPr>
                <w:p w14:paraId="32F1F1F7"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4"/>
                    </w:rPr>
                  </w:pPr>
                  <w:r w:rsidRPr="00A96D5C">
                    <w:rPr>
                      <w:rFonts w:hint="eastAsia"/>
                      <w:sz w:val="21"/>
                    </w:rPr>
                    <w:t>环境风险防控</w:t>
                  </w:r>
                </w:p>
              </w:tc>
              <w:tc>
                <w:tcPr>
                  <w:tcW w:w="1295" w:type="dxa"/>
                  <w:vAlign w:val="center"/>
                </w:tcPr>
                <w:p w14:paraId="06DC6D58"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4"/>
                    </w:rPr>
                  </w:pPr>
                  <w:r w:rsidRPr="00A96D5C">
                    <w:rPr>
                      <w:rFonts w:hint="eastAsia"/>
                      <w:sz w:val="21"/>
                    </w:rPr>
                    <w:t>资源开发效率要求</w:t>
                  </w:r>
                </w:p>
              </w:tc>
            </w:tr>
            <w:tr w:rsidR="00A96D5C" w:rsidRPr="00A96D5C" w14:paraId="27DF2D07" w14:textId="77777777" w:rsidTr="00D63FF7">
              <w:tc>
                <w:tcPr>
                  <w:tcW w:w="1696" w:type="dxa"/>
                  <w:vAlign w:val="center"/>
                </w:tcPr>
                <w:p w14:paraId="40AD5176" w14:textId="5437152A" w:rsidR="004C32A9" w:rsidRPr="00A96D5C" w:rsidRDefault="004C32A9" w:rsidP="004C32A9">
                  <w:pPr>
                    <w:pStyle w:val="af2"/>
                    <w:adjustRightInd w:val="0"/>
                    <w:snapToGrid w:val="0"/>
                    <w:jc w:val="center"/>
                    <w:rPr>
                      <w:rFonts w:ascii="Times New Roman" w:eastAsiaTheme="minorEastAsia" w:hAnsi="Times New Roman"/>
                      <w:kern w:val="2"/>
                      <w:sz w:val="21"/>
                      <w:szCs w:val="24"/>
                    </w:rPr>
                  </w:pPr>
                  <w:proofErr w:type="gramStart"/>
                  <w:r w:rsidRPr="00A96D5C">
                    <w:rPr>
                      <w:rFonts w:ascii="Times New Roman" w:eastAsiaTheme="minorEastAsia" w:hAnsi="Times New Roman" w:hint="eastAsia"/>
                      <w:kern w:val="2"/>
                      <w:sz w:val="21"/>
                      <w:szCs w:val="24"/>
                    </w:rPr>
                    <w:t>秀洲区</w:t>
                  </w:r>
                  <w:r w:rsidR="00907274" w:rsidRPr="00A96D5C">
                    <w:rPr>
                      <w:rFonts w:ascii="Times New Roman" w:eastAsiaTheme="minorEastAsia" w:hAnsi="Times New Roman" w:hint="eastAsia"/>
                      <w:kern w:val="2"/>
                      <w:sz w:val="21"/>
                      <w:szCs w:val="24"/>
                    </w:rPr>
                    <w:t>秀洲</w:t>
                  </w:r>
                  <w:proofErr w:type="gramEnd"/>
                  <w:r w:rsidR="00907274" w:rsidRPr="00A96D5C">
                    <w:rPr>
                      <w:rFonts w:ascii="Times New Roman" w:eastAsiaTheme="minorEastAsia" w:hAnsi="Times New Roman" w:hint="eastAsia"/>
                      <w:kern w:val="2"/>
                      <w:sz w:val="21"/>
                      <w:szCs w:val="24"/>
                    </w:rPr>
                    <w:t>工业园区</w:t>
                  </w:r>
                  <w:r w:rsidRPr="00A96D5C">
                    <w:rPr>
                      <w:rFonts w:ascii="Times New Roman" w:eastAsiaTheme="minorEastAsia" w:hAnsi="Times New Roman" w:hint="eastAsia"/>
                      <w:kern w:val="2"/>
                      <w:sz w:val="21"/>
                      <w:szCs w:val="24"/>
                    </w:rPr>
                    <w:t>产业集聚重点管控单元（</w:t>
                  </w:r>
                  <w:r w:rsidRPr="00A96D5C">
                    <w:rPr>
                      <w:rFonts w:ascii="Times New Roman" w:eastAsiaTheme="minorEastAsia" w:hAnsi="Times New Roman"/>
                      <w:kern w:val="2"/>
                      <w:sz w:val="21"/>
                      <w:szCs w:val="24"/>
                    </w:rPr>
                    <w:t>ZH3304112000</w:t>
                  </w:r>
                  <w:r w:rsidR="00907274" w:rsidRPr="00A96D5C">
                    <w:rPr>
                      <w:rFonts w:ascii="Times New Roman" w:eastAsiaTheme="minorEastAsia" w:hAnsi="Times New Roman" w:hint="eastAsia"/>
                      <w:kern w:val="2"/>
                      <w:sz w:val="21"/>
                      <w:szCs w:val="24"/>
                    </w:rPr>
                    <w:t>3</w:t>
                  </w:r>
                  <w:r w:rsidRPr="00A96D5C">
                    <w:rPr>
                      <w:rFonts w:ascii="Times New Roman" w:eastAsiaTheme="minorEastAsia" w:hAnsi="Times New Roman" w:hint="eastAsia"/>
                      <w:kern w:val="2"/>
                      <w:sz w:val="21"/>
                      <w:szCs w:val="24"/>
                    </w:rPr>
                    <w:t>）</w:t>
                  </w:r>
                </w:p>
              </w:tc>
              <w:tc>
                <w:tcPr>
                  <w:tcW w:w="2497" w:type="dxa"/>
                  <w:vAlign w:val="center"/>
                </w:tcPr>
                <w:p w14:paraId="541AF7F4"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4"/>
                    </w:rPr>
                  </w:pPr>
                  <w:r w:rsidRPr="00A96D5C">
                    <w:rPr>
                      <w:rFonts w:ascii="Times New Roman" w:eastAsiaTheme="minorEastAsia" w:hAnsi="Times New Roman" w:hint="eastAsia"/>
                      <w:kern w:val="2"/>
                      <w:sz w:val="21"/>
                      <w:szCs w:val="24"/>
                    </w:rPr>
                    <w:t>1</w:t>
                  </w:r>
                  <w:r w:rsidRPr="00A96D5C">
                    <w:rPr>
                      <w:rFonts w:ascii="Times New Roman" w:eastAsiaTheme="minorEastAsia" w:hAnsi="Times New Roman" w:hint="eastAsia"/>
                      <w:kern w:val="2"/>
                      <w:sz w:val="21"/>
                      <w:szCs w:val="24"/>
                    </w:rPr>
                    <w:t>、优化产业布局和结构，实施分区差别化的产业准入条件。</w:t>
                  </w:r>
                </w:p>
                <w:p w14:paraId="29A72E8C"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4"/>
                    </w:rPr>
                  </w:pPr>
                  <w:r w:rsidRPr="00A96D5C">
                    <w:rPr>
                      <w:rFonts w:ascii="Times New Roman" w:eastAsiaTheme="minorEastAsia" w:hAnsi="Times New Roman" w:hint="eastAsia"/>
                      <w:kern w:val="2"/>
                      <w:sz w:val="21"/>
                      <w:szCs w:val="24"/>
                    </w:rPr>
                    <w:t>2</w:t>
                  </w:r>
                  <w:r w:rsidRPr="00A96D5C">
                    <w:rPr>
                      <w:rFonts w:ascii="Times New Roman" w:eastAsiaTheme="minorEastAsia" w:hAnsi="Times New Roman" w:hint="eastAsia"/>
                      <w:kern w:val="2"/>
                      <w:sz w:val="21"/>
                      <w:szCs w:val="24"/>
                    </w:rPr>
                    <w:t>、合理规划布局三类工业项目，控制三类工业项目布局范围和总体规模，对不</w:t>
                  </w:r>
                  <w:proofErr w:type="gramStart"/>
                  <w:r w:rsidRPr="00A96D5C">
                    <w:rPr>
                      <w:rFonts w:ascii="Times New Roman" w:eastAsiaTheme="minorEastAsia" w:hAnsi="Times New Roman" w:hint="eastAsia"/>
                      <w:kern w:val="2"/>
                      <w:sz w:val="21"/>
                      <w:szCs w:val="24"/>
                    </w:rPr>
                    <w:t>符合秀洲区</w:t>
                  </w:r>
                  <w:proofErr w:type="gramEnd"/>
                  <w:r w:rsidRPr="00A96D5C">
                    <w:rPr>
                      <w:rFonts w:ascii="Times New Roman" w:eastAsiaTheme="minorEastAsia" w:hAnsi="Times New Roman" w:hint="eastAsia"/>
                      <w:kern w:val="2"/>
                      <w:sz w:val="21"/>
                      <w:szCs w:val="24"/>
                    </w:rPr>
                    <w:t>重点支持产业导向的三类工业项目禁止准入，鼓励对现有三类工业项目进行淘汰和提升。</w:t>
                  </w:r>
                </w:p>
                <w:p w14:paraId="0DB181B6"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4"/>
                    </w:rPr>
                  </w:pPr>
                  <w:r w:rsidRPr="00A96D5C">
                    <w:rPr>
                      <w:rFonts w:ascii="Times New Roman" w:eastAsiaTheme="minorEastAsia" w:hAnsi="Times New Roman" w:hint="eastAsia"/>
                      <w:kern w:val="2"/>
                      <w:sz w:val="21"/>
                      <w:szCs w:val="24"/>
                    </w:rPr>
                    <w:t>3</w:t>
                  </w:r>
                  <w:r w:rsidRPr="00A96D5C">
                    <w:rPr>
                      <w:rFonts w:ascii="Times New Roman" w:eastAsiaTheme="minorEastAsia" w:hAnsi="Times New Roman" w:hint="eastAsia"/>
                      <w:kern w:val="2"/>
                      <w:sz w:val="21"/>
                      <w:szCs w:val="24"/>
                    </w:rPr>
                    <w:t>、提高电力、化工、印染、造纸、化纤等重点</w:t>
                  </w:r>
                  <w:proofErr w:type="gramStart"/>
                  <w:r w:rsidRPr="00A96D5C">
                    <w:rPr>
                      <w:rFonts w:ascii="Times New Roman" w:eastAsiaTheme="minorEastAsia" w:hAnsi="Times New Roman" w:hint="eastAsia"/>
                      <w:kern w:val="2"/>
                      <w:sz w:val="21"/>
                      <w:szCs w:val="24"/>
                    </w:rPr>
                    <w:t>行业环</w:t>
                  </w:r>
                  <w:proofErr w:type="gramEnd"/>
                  <w:r w:rsidRPr="00A96D5C">
                    <w:rPr>
                      <w:rFonts w:ascii="Times New Roman" w:eastAsiaTheme="minorEastAsia" w:hAnsi="Times New Roman" w:hint="eastAsia"/>
                      <w:kern w:val="2"/>
                      <w:sz w:val="21"/>
                      <w:szCs w:val="24"/>
                    </w:rPr>
                    <w:t>保准入门槛，控制新增污染物排放量。</w:t>
                  </w:r>
                </w:p>
                <w:p w14:paraId="6DC9D637"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4"/>
                    </w:rPr>
                  </w:pPr>
                  <w:r w:rsidRPr="00A96D5C">
                    <w:rPr>
                      <w:rFonts w:ascii="Times New Roman" w:eastAsiaTheme="minorEastAsia" w:hAnsi="Times New Roman" w:hint="eastAsia"/>
                      <w:kern w:val="2"/>
                      <w:sz w:val="21"/>
                      <w:szCs w:val="24"/>
                    </w:rPr>
                    <w:t>4</w:t>
                  </w:r>
                  <w:r w:rsidRPr="00A96D5C">
                    <w:rPr>
                      <w:rFonts w:ascii="Times New Roman" w:eastAsiaTheme="minorEastAsia" w:hAnsi="Times New Roman" w:hint="eastAsia"/>
                      <w:kern w:val="2"/>
                      <w:sz w:val="21"/>
                      <w:szCs w:val="24"/>
                    </w:rPr>
                    <w:t>、严格限制新、扩建医药、印染、化纤、合成革、工业涂装、包装印刷、塑料和橡胶等涉</w:t>
                  </w:r>
                  <w:r w:rsidRPr="00A96D5C">
                    <w:rPr>
                      <w:rFonts w:ascii="Times New Roman" w:eastAsiaTheme="minorEastAsia" w:hAnsi="Times New Roman" w:hint="eastAsia"/>
                      <w:kern w:val="2"/>
                      <w:sz w:val="21"/>
                      <w:szCs w:val="24"/>
                    </w:rPr>
                    <w:t>VOCs</w:t>
                  </w:r>
                  <w:r w:rsidRPr="00A96D5C">
                    <w:rPr>
                      <w:rFonts w:ascii="Times New Roman" w:eastAsiaTheme="minorEastAsia" w:hAnsi="Times New Roman" w:hint="eastAsia"/>
                      <w:kern w:val="2"/>
                      <w:sz w:val="21"/>
                      <w:szCs w:val="24"/>
                    </w:rPr>
                    <w:t>重污染项目，新建涉</w:t>
                  </w:r>
                  <w:r w:rsidRPr="00A96D5C">
                    <w:rPr>
                      <w:rFonts w:ascii="Times New Roman" w:eastAsiaTheme="minorEastAsia" w:hAnsi="Times New Roman" w:hint="eastAsia"/>
                      <w:kern w:val="2"/>
                      <w:sz w:val="21"/>
                      <w:szCs w:val="24"/>
                    </w:rPr>
                    <w:t>VOCs</w:t>
                  </w:r>
                  <w:r w:rsidRPr="00A96D5C">
                    <w:rPr>
                      <w:rFonts w:ascii="Times New Roman" w:eastAsiaTheme="minorEastAsia" w:hAnsi="Times New Roman" w:hint="eastAsia"/>
                      <w:kern w:val="2"/>
                      <w:sz w:val="21"/>
                      <w:szCs w:val="24"/>
                    </w:rPr>
                    <w:t>排放的工业企业全部进入工业功能区，严格执行相关污染物排放量削减替代管理要求。</w:t>
                  </w:r>
                </w:p>
                <w:p w14:paraId="732BF789"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4"/>
                    </w:rPr>
                  </w:pPr>
                  <w:r w:rsidRPr="00A96D5C">
                    <w:rPr>
                      <w:rFonts w:ascii="Times New Roman" w:eastAsiaTheme="minorEastAsia" w:hAnsi="Times New Roman" w:hint="eastAsia"/>
                      <w:kern w:val="2"/>
                      <w:sz w:val="21"/>
                      <w:szCs w:val="24"/>
                    </w:rPr>
                    <w:t>5</w:t>
                  </w:r>
                  <w:r w:rsidRPr="00A96D5C">
                    <w:rPr>
                      <w:rFonts w:ascii="Times New Roman" w:eastAsiaTheme="minorEastAsia" w:hAnsi="Times New Roman" w:hint="eastAsia"/>
                      <w:kern w:val="2"/>
                      <w:sz w:val="21"/>
                      <w:szCs w:val="24"/>
                    </w:rPr>
                    <w:t>、除热电行业外，禁止新建、改建、扩建使用高污染燃料的项目。</w:t>
                  </w:r>
                </w:p>
                <w:p w14:paraId="78C430D6"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4"/>
                    </w:rPr>
                  </w:pPr>
                  <w:r w:rsidRPr="00A96D5C">
                    <w:rPr>
                      <w:rFonts w:ascii="Times New Roman" w:eastAsiaTheme="minorEastAsia" w:hAnsi="Times New Roman" w:hint="eastAsia"/>
                      <w:kern w:val="2"/>
                      <w:sz w:val="21"/>
                      <w:szCs w:val="24"/>
                    </w:rPr>
                    <w:t>6</w:t>
                  </w:r>
                  <w:r w:rsidRPr="00A96D5C">
                    <w:rPr>
                      <w:rFonts w:ascii="Times New Roman" w:eastAsiaTheme="minorEastAsia" w:hAnsi="Times New Roman" w:hint="eastAsia"/>
                      <w:kern w:val="2"/>
                      <w:sz w:val="21"/>
                      <w:szCs w:val="24"/>
                    </w:rPr>
                    <w:t>、合理规划居住区与工业功能区，在居住区和工业区、工业企业之间设置防护绿地、生态绿地等隔离带。</w:t>
                  </w:r>
                </w:p>
              </w:tc>
              <w:tc>
                <w:tcPr>
                  <w:tcW w:w="1779" w:type="dxa"/>
                  <w:vAlign w:val="center"/>
                </w:tcPr>
                <w:p w14:paraId="19927B81"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1</w:t>
                  </w:r>
                  <w:r w:rsidRPr="00A96D5C">
                    <w:rPr>
                      <w:rFonts w:ascii="Times New Roman" w:eastAsiaTheme="minorEastAsia" w:hAnsi="Times New Roman" w:hint="eastAsia"/>
                      <w:kern w:val="2"/>
                      <w:sz w:val="21"/>
                      <w:szCs w:val="21"/>
                    </w:rPr>
                    <w:t>、严格实施污染物总量控制制度，根据区域环境质量改善目标，削减污染物排放总量。</w:t>
                  </w:r>
                </w:p>
                <w:p w14:paraId="2398BDC9"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2</w:t>
                  </w:r>
                  <w:r w:rsidRPr="00A96D5C">
                    <w:rPr>
                      <w:rFonts w:ascii="Times New Roman" w:eastAsiaTheme="minorEastAsia" w:hAnsi="Times New Roman" w:hint="eastAsia"/>
                      <w:kern w:val="2"/>
                      <w:sz w:val="21"/>
                      <w:szCs w:val="21"/>
                    </w:rPr>
                    <w:t>、新建二类、三类工业项目污染物排放水平要达到同行业国内先进水平。</w:t>
                  </w:r>
                </w:p>
                <w:p w14:paraId="35B58B28"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3</w:t>
                  </w:r>
                  <w:r w:rsidRPr="00A96D5C">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p w14:paraId="10A84DC8"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4</w:t>
                  </w:r>
                  <w:r w:rsidRPr="00A96D5C">
                    <w:rPr>
                      <w:rFonts w:ascii="Times New Roman" w:eastAsiaTheme="minorEastAsia" w:hAnsi="Times New Roman" w:hint="eastAsia"/>
                      <w:kern w:val="2"/>
                      <w:sz w:val="21"/>
                      <w:szCs w:val="21"/>
                    </w:rPr>
                    <w:t>、加强土壤和地下水污染防治与修复</w:t>
                  </w:r>
                </w:p>
              </w:tc>
              <w:tc>
                <w:tcPr>
                  <w:tcW w:w="1453" w:type="dxa"/>
                  <w:vAlign w:val="center"/>
                </w:tcPr>
                <w:p w14:paraId="23BCB9BD"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1</w:t>
                  </w:r>
                  <w:r w:rsidRPr="00A96D5C">
                    <w:rPr>
                      <w:rFonts w:ascii="Times New Roman" w:eastAsiaTheme="minorEastAsia" w:hAnsi="Times New Roman" w:hint="eastAsia"/>
                      <w:kern w:val="2"/>
                      <w:sz w:val="21"/>
                      <w:szCs w:val="21"/>
                    </w:rPr>
                    <w:t>、定期评估沿江河湖库工业企业、工业集聚区环境和健康风险。</w:t>
                  </w:r>
                </w:p>
                <w:p w14:paraId="1A2E5776"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2</w:t>
                  </w:r>
                  <w:r w:rsidRPr="00A96D5C">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A96D5C">
                    <w:rPr>
                      <w:rFonts w:ascii="Times New Roman" w:eastAsiaTheme="minorEastAsia" w:hAnsi="Times New Roman" w:hint="eastAsia"/>
                      <w:kern w:val="2"/>
                      <w:sz w:val="21"/>
                      <w:szCs w:val="21"/>
                    </w:rPr>
                    <w:t>控企业</w:t>
                  </w:r>
                  <w:proofErr w:type="gramEnd"/>
                  <w:r w:rsidRPr="00A96D5C">
                    <w:rPr>
                      <w:rFonts w:ascii="Times New Roman" w:eastAsiaTheme="minorEastAsia" w:hAnsi="Times New Roman" w:hint="eastAsia"/>
                      <w:kern w:val="2"/>
                      <w:sz w:val="21"/>
                      <w:szCs w:val="21"/>
                    </w:rPr>
                    <w:t>应急预案制定，建立常态化的企业隐患排查整治监管机制，加强风险防控体系建设。</w:t>
                  </w:r>
                </w:p>
              </w:tc>
              <w:tc>
                <w:tcPr>
                  <w:tcW w:w="1295" w:type="dxa"/>
                  <w:vAlign w:val="center"/>
                </w:tcPr>
                <w:p w14:paraId="7EDE0E7F" w14:textId="77777777" w:rsidR="004C32A9" w:rsidRPr="00A96D5C" w:rsidRDefault="004C32A9" w:rsidP="004C32A9">
                  <w:pPr>
                    <w:pStyle w:val="af2"/>
                    <w:adjustRightInd w:val="0"/>
                    <w:snapToGrid w:val="0"/>
                    <w:ind w:firstLineChars="200" w:firstLine="420"/>
                    <w:jc w:val="left"/>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4"/>
                    </w:rPr>
                    <w:t>1</w:t>
                  </w:r>
                  <w:r w:rsidRPr="00A96D5C">
                    <w:rPr>
                      <w:rFonts w:ascii="Times New Roman" w:eastAsiaTheme="minorEastAsia" w:hAnsi="Times New Roman" w:hint="eastAsia"/>
                      <w:kern w:val="2"/>
                      <w:sz w:val="21"/>
                      <w:szCs w:val="24"/>
                    </w:rPr>
                    <w:t>、推进工业集聚区生态化改造，强化企业清洁生产改造，推进节水型企业、节水型工业园区建设，落实煤炭消费减量替代要求，提高资源能源利用效率。</w:t>
                  </w:r>
                </w:p>
              </w:tc>
            </w:tr>
          </w:tbl>
          <w:p w14:paraId="6B9505C2" w14:textId="2B6A5617" w:rsidR="00D63FF7" w:rsidRPr="00A96D5C" w:rsidRDefault="004C32A9" w:rsidP="00D1520C">
            <w:pPr>
              <w:pStyle w:val="af2"/>
              <w:adjustRightInd w:val="0"/>
              <w:snapToGrid w:val="0"/>
              <w:spacing w:line="360" w:lineRule="auto"/>
              <w:ind w:firstLineChars="200" w:firstLine="480"/>
              <w:rPr>
                <w:rFonts w:ascii="Times New Roman" w:eastAsiaTheme="minorEastAsia" w:hAnsi="Times New Roman"/>
                <w:kern w:val="2"/>
                <w:sz w:val="24"/>
                <w:szCs w:val="24"/>
              </w:rPr>
            </w:pPr>
            <w:r w:rsidRPr="00A96D5C">
              <w:rPr>
                <w:rFonts w:ascii="Times New Roman" w:eastAsiaTheme="minorEastAsia" w:hAnsi="Times New Roman" w:hint="eastAsia"/>
                <w:kern w:val="2"/>
                <w:sz w:val="24"/>
                <w:szCs w:val="24"/>
              </w:rPr>
              <w:t>本项目与管控单元符合性分析见表</w:t>
            </w:r>
            <w:r w:rsidRPr="00A96D5C">
              <w:rPr>
                <w:rFonts w:ascii="Times New Roman" w:eastAsiaTheme="minorEastAsia" w:hAnsi="Times New Roman" w:hint="eastAsia"/>
                <w:kern w:val="2"/>
                <w:sz w:val="24"/>
                <w:szCs w:val="24"/>
              </w:rPr>
              <w:t>2-2</w:t>
            </w:r>
            <w:r w:rsidRPr="00A96D5C">
              <w:rPr>
                <w:rFonts w:ascii="Times New Roman" w:eastAsiaTheme="minorEastAsia" w:hAnsi="Times New Roman" w:hint="eastAsia"/>
                <w:kern w:val="2"/>
                <w:sz w:val="24"/>
                <w:szCs w:val="24"/>
              </w:rPr>
              <w:t>，由表可知，本项目建设均符合管控单元中的要求。</w:t>
            </w:r>
          </w:p>
          <w:p w14:paraId="4B0DAD17" w14:textId="77777777" w:rsidR="004C32A9" w:rsidRPr="00A96D5C" w:rsidRDefault="004C32A9" w:rsidP="004C32A9">
            <w:pPr>
              <w:pStyle w:val="af2"/>
              <w:adjustRightInd w:val="0"/>
              <w:snapToGrid w:val="0"/>
              <w:ind w:firstLineChars="200" w:firstLine="422"/>
              <w:jc w:val="center"/>
              <w:rPr>
                <w:rFonts w:ascii="Times New Roman" w:eastAsiaTheme="minorEastAsia" w:hAnsi="Times New Roman"/>
                <w:b/>
                <w:kern w:val="2"/>
                <w:sz w:val="21"/>
                <w:szCs w:val="21"/>
              </w:rPr>
            </w:pPr>
            <w:r w:rsidRPr="00A96D5C">
              <w:rPr>
                <w:rFonts w:ascii="Times New Roman" w:eastAsiaTheme="minorEastAsia" w:hAnsi="Times New Roman" w:hint="eastAsia"/>
                <w:b/>
                <w:kern w:val="2"/>
                <w:sz w:val="21"/>
                <w:szCs w:val="21"/>
              </w:rPr>
              <w:lastRenderedPageBreak/>
              <w:t>表</w:t>
            </w:r>
            <w:r w:rsidRPr="00A96D5C">
              <w:rPr>
                <w:rFonts w:ascii="Times New Roman" w:eastAsiaTheme="minorEastAsia" w:hAnsi="Times New Roman" w:hint="eastAsia"/>
                <w:b/>
                <w:kern w:val="2"/>
                <w:sz w:val="21"/>
                <w:szCs w:val="21"/>
              </w:rPr>
              <w:t xml:space="preserve">2-2  </w:t>
            </w:r>
            <w:r w:rsidRPr="00A96D5C">
              <w:rPr>
                <w:rFonts w:ascii="Times New Roman" w:eastAsiaTheme="minorEastAsia" w:hAnsi="Times New Roman" w:hint="eastAsia"/>
                <w:b/>
                <w:kern w:val="2"/>
                <w:sz w:val="21"/>
                <w:szCs w:val="21"/>
              </w:rPr>
              <w:t>本项目与区划要求的对照分析表</w:t>
            </w:r>
          </w:p>
          <w:tbl>
            <w:tblPr>
              <w:tblStyle w:val="affe"/>
              <w:tblW w:w="0" w:type="auto"/>
              <w:tblLayout w:type="fixed"/>
              <w:tblLook w:val="04A0" w:firstRow="1" w:lastRow="0" w:firstColumn="1" w:lastColumn="0" w:noHBand="0" w:noVBand="1"/>
            </w:tblPr>
            <w:tblGrid>
              <w:gridCol w:w="704"/>
              <w:gridCol w:w="3969"/>
              <w:gridCol w:w="142"/>
              <w:gridCol w:w="2835"/>
              <w:gridCol w:w="1065"/>
            </w:tblGrid>
            <w:tr w:rsidR="00A96D5C" w:rsidRPr="00A96D5C" w14:paraId="16AC690E" w14:textId="77777777" w:rsidTr="00906717">
              <w:tc>
                <w:tcPr>
                  <w:tcW w:w="704" w:type="dxa"/>
                  <w:vAlign w:val="center"/>
                </w:tcPr>
                <w:p w14:paraId="66B62651"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序号</w:t>
                  </w:r>
                </w:p>
              </w:tc>
              <w:tc>
                <w:tcPr>
                  <w:tcW w:w="4111" w:type="dxa"/>
                  <w:gridSpan w:val="2"/>
                  <w:vAlign w:val="center"/>
                </w:tcPr>
                <w:p w14:paraId="74E8DEE5"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区划要求</w:t>
                  </w:r>
                </w:p>
              </w:tc>
              <w:tc>
                <w:tcPr>
                  <w:tcW w:w="2835" w:type="dxa"/>
                  <w:vAlign w:val="center"/>
                </w:tcPr>
                <w:p w14:paraId="24BBDF7E"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w:t>
                  </w:r>
                </w:p>
              </w:tc>
              <w:tc>
                <w:tcPr>
                  <w:tcW w:w="1065" w:type="dxa"/>
                  <w:vAlign w:val="center"/>
                </w:tcPr>
                <w:p w14:paraId="5679B89E"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是否符合</w:t>
                  </w:r>
                </w:p>
              </w:tc>
            </w:tr>
            <w:tr w:rsidR="00A96D5C" w:rsidRPr="00A96D5C" w14:paraId="13068C73" w14:textId="77777777" w:rsidTr="00D63FF7">
              <w:tc>
                <w:tcPr>
                  <w:tcW w:w="8715" w:type="dxa"/>
                  <w:gridSpan w:val="5"/>
                  <w:vAlign w:val="center"/>
                </w:tcPr>
                <w:p w14:paraId="6F4707E3"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空间布局约束</w:t>
                  </w:r>
                </w:p>
              </w:tc>
            </w:tr>
            <w:tr w:rsidR="00A96D5C" w:rsidRPr="00A96D5C" w14:paraId="108A211F" w14:textId="77777777" w:rsidTr="00906717">
              <w:tc>
                <w:tcPr>
                  <w:tcW w:w="704" w:type="dxa"/>
                  <w:vAlign w:val="center"/>
                </w:tcPr>
                <w:p w14:paraId="7D46CA5A"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1</w:t>
                  </w:r>
                </w:p>
              </w:tc>
              <w:tc>
                <w:tcPr>
                  <w:tcW w:w="4111" w:type="dxa"/>
                  <w:gridSpan w:val="2"/>
                  <w:vAlign w:val="center"/>
                </w:tcPr>
                <w:p w14:paraId="1FCDCFD7"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优化产业布局和结构，实施分区差别化的产业准入条件</w:t>
                  </w:r>
                </w:p>
              </w:tc>
              <w:tc>
                <w:tcPr>
                  <w:tcW w:w="2835" w:type="dxa"/>
                  <w:vAlign w:val="center"/>
                </w:tcPr>
                <w:p w14:paraId="35AB295F" w14:textId="3A72E339" w:rsidR="004C32A9" w:rsidRPr="00A96D5C" w:rsidRDefault="00FC072F" w:rsidP="00FC072F">
                  <w:pPr>
                    <w:pStyle w:val="af2"/>
                    <w:adjustRightInd w:val="0"/>
                    <w:snapToGrid w:val="0"/>
                    <w:jc w:val="left"/>
                    <w:rPr>
                      <w:rFonts w:ascii="Times New Roman" w:eastAsiaTheme="minorEastAsia" w:hAnsi="Times New Roman"/>
                      <w:kern w:val="2"/>
                      <w:sz w:val="21"/>
                      <w:szCs w:val="21"/>
                    </w:rPr>
                  </w:pPr>
                  <w:r w:rsidRPr="00A96D5C">
                    <w:rPr>
                      <w:rFonts w:eastAsiaTheme="minorEastAsia" w:hint="eastAsia"/>
                      <w:sz w:val="21"/>
                      <w:szCs w:val="21"/>
                    </w:rPr>
                    <w:t>本项目主要进行汽车电子制品</w:t>
                  </w:r>
                  <w:r w:rsidR="00906717" w:rsidRPr="00A96D5C">
                    <w:rPr>
                      <w:rFonts w:eastAsiaTheme="minorEastAsia" w:hint="eastAsia"/>
                      <w:sz w:val="21"/>
                      <w:szCs w:val="21"/>
                    </w:rPr>
                    <w:t>的生产，</w:t>
                  </w:r>
                  <w:r w:rsidRPr="00A96D5C">
                    <w:rPr>
                      <w:rFonts w:eastAsiaTheme="minorEastAsia" w:hint="eastAsia"/>
                      <w:sz w:val="21"/>
                      <w:szCs w:val="21"/>
                    </w:rPr>
                    <w:t>已</w:t>
                  </w:r>
                  <w:r w:rsidR="00906717" w:rsidRPr="00A96D5C">
                    <w:rPr>
                      <w:rFonts w:eastAsiaTheme="minorEastAsia" w:hint="eastAsia"/>
                      <w:sz w:val="21"/>
                      <w:szCs w:val="21"/>
                    </w:rPr>
                    <w:t>完成</w:t>
                  </w:r>
                  <w:r w:rsidRPr="00A96D5C">
                    <w:rPr>
                      <w:rFonts w:eastAsiaTheme="minorEastAsia" w:hint="eastAsia"/>
                      <w:sz w:val="21"/>
                      <w:szCs w:val="21"/>
                    </w:rPr>
                    <w:t>项目备案，</w:t>
                  </w:r>
                  <w:r w:rsidR="004C32A9" w:rsidRPr="00A96D5C">
                    <w:rPr>
                      <w:rFonts w:ascii="Times New Roman" w:eastAsiaTheme="minorEastAsia" w:hAnsi="Times New Roman" w:hint="eastAsia"/>
                      <w:kern w:val="2"/>
                      <w:sz w:val="21"/>
                      <w:szCs w:val="21"/>
                    </w:rPr>
                    <w:t>符合产业准入条件</w:t>
                  </w:r>
                </w:p>
              </w:tc>
              <w:tc>
                <w:tcPr>
                  <w:tcW w:w="1065" w:type="dxa"/>
                  <w:vAlign w:val="center"/>
                </w:tcPr>
                <w:p w14:paraId="025EF92F" w14:textId="77777777" w:rsidR="004C32A9" w:rsidRPr="00A96D5C" w:rsidRDefault="004C32A9" w:rsidP="004C32A9">
                  <w:pPr>
                    <w:pStyle w:val="af2"/>
                    <w:adjustRightInd w:val="0"/>
                    <w:snapToGrid w:val="0"/>
                    <w:spacing w:line="360" w:lineRule="auto"/>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符合</w:t>
                  </w:r>
                </w:p>
              </w:tc>
            </w:tr>
            <w:tr w:rsidR="00A96D5C" w:rsidRPr="00A96D5C" w14:paraId="643F1DCE" w14:textId="77777777" w:rsidTr="00906717">
              <w:tc>
                <w:tcPr>
                  <w:tcW w:w="704" w:type="dxa"/>
                  <w:vAlign w:val="center"/>
                </w:tcPr>
                <w:p w14:paraId="1E2559B7"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2</w:t>
                  </w:r>
                </w:p>
              </w:tc>
              <w:tc>
                <w:tcPr>
                  <w:tcW w:w="4111" w:type="dxa"/>
                  <w:gridSpan w:val="2"/>
                  <w:vAlign w:val="center"/>
                </w:tcPr>
                <w:p w14:paraId="19EF757C"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合理规划布局三类工业项目，控制三类工业项目布局范围和总体规模，对不</w:t>
                  </w:r>
                  <w:proofErr w:type="gramStart"/>
                  <w:r w:rsidRPr="00A96D5C">
                    <w:rPr>
                      <w:rFonts w:ascii="Times New Roman" w:eastAsiaTheme="minorEastAsia" w:hAnsi="Times New Roman" w:hint="eastAsia"/>
                      <w:kern w:val="2"/>
                      <w:sz w:val="21"/>
                      <w:szCs w:val="21"/>
                    </w:rPr>
                    <w:t>符合秀洲区</w:t>
                  </w:r>
                  <w:proofErr w:type="gramEnd"/>
                  <w:r w:rsidRPr="00A96D5C">
                    <w:rPr>
                      <w:rFonts w:ascii="Times New Roman" w:eastAsiaTheme="minorEastAsia" w:hAnsi="Times New Roman" w:hint="eastAsia"/>
                      <w:kern w:val="2"/>
                      <w:sz w:val="21"/>
                      <w:szCs w:val="21"/>
                    </w:rPr>
                    <w:t>重点支持产业导向的三类工业项目禁止准入，鼓励对现有三类工业项目进行淘汰和提升。</w:t>
                  </w:r>
                </w:p>
              </w:tc>
              <w:tc>
                <w:tcPr>
                  <w:tcW w:w="2835" w:type="dxa"/>
                  <w:vAlign w:val="center"/>
                </w:tcPr>
                <w:p w14:paraId="127ACBC6"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本项目属于二类工业项目</w:t>
                  </w:r>
                </w:p>
              </w:tc>
              <w:tc>
                <w:tcPr>
                  <w:tcW w:w="1065" w:type="dxa"/>
                  <w:vAlign w:val="center"/>
                </w:tcPr>
                <w:p w14:paraId="0BE8277A" w14:textId="77777777" w:rsidR="004C32A9" w:rsidRPr="00A96D5C" w:rsidRDefault="004C32A9" w:rsidP="004C32A9">
                  <w:pPr>
                    <w:pStyle w:val="af2"/>
                    <w:adjustRightInd w:val="0"/>
                    <w:snapToGrid w:val="0"/>
                    <w:spacing w:line="360" w:lineRule="auto"/>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47095317" w14:textId="77777777" w:rsidTr="00906717">
              <w:tc>
                <w:tcPr>
                  <w:tcW w:w="704" w:type="dxa"/>
                  <w:vAlign w:val="center"/>
                </w:tcPr>
                <w:p w14:paraId="6467414C"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3</w:t>
                  </w:r>
                </w:p>
              </w:tc>
              <w:tc>
                <w:tcPr>
                  <w:tcW w:w="4111" w:type="dxa"/>
                  <w:gridSpan w:val="2"/>
                  <w:vAlign w:val="center"/>
                </w:tcPr>
                <w:p w14:paraId="6840FC2A"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提高电力、化工、印染、造纸、化纤等重点</w:t>
                  </w:r>
                  <w:proofErr w:type="gramStart"/>
                  <w:r w:rsidRPr="00A96D5C">
                    <w:rPr>
                      <w:rFonts w:ascii="Times New Roman" w:eastAsiaTheme="minorEastAsia" w:hAnsi="Times New Roman" w:hint="eastAsia"/>
                      <w:kern w:val="2"/>
                      <w:sz w:val="21"/>
                      <w:szCs w:val="21"/>
                    </w:rPr>
                    <w:t>行业环</w:t>
                  </w:r>
                  <w:proofErr w:type="gramEnd"/>
                  <w:r w:rsidRPr="00A96D5C">
                    <w:rPr>
                      <w:rFonts w:ascii="Times New Roman" w:eastAsiaTheme="minorEastAsia" w:hAnsi="Times New Roman" w:hint="eastAsia"/>
                      <w:kern w:val="2"/>
                      <w:sz w:val="21"/>
                      <w:szCs w:val="21"/>
                    </w:rPr>
                    <w:t>保准入门槛，控制新增污染物排放量</w:t>
                  </w:r>
                </w:p>
              </w:tc>
              <w:tc>
                <w:tcPr>
                  <w:tcW w:w="2835" w:type="dxa"/>
                  <w:vAlign w:val="center"/>
                </w:tcPr>
                <w:p w14:paraId="2016C541"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本项目不属于电力、化工、印染、造纸、化纤等重点行业</w:t>
                  </w:r>
                </w:p>
              </w:tc>
              <w:tc>
                <w:tcPr>
                  <w:tcW w:w="1065" w:type="dxa"/>
                  <w:vAlign w:val="center"/>
                </w:tcPr>
                <w:p w14:paraId="249A1AF8"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696EFFA4" w14:textId="77777777" w:rsidTr="00906717">
              <w:tc>
                <w:tcPr>
                  <w:tcW w:w="704" w:type="dxa"/>
                  <w:vAlign w:val="center"/>
                </w:tcPr>
                <w:p w14:paraId="4BC57FA2"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p>
              </w:tc>
              <w:tc>
                <w:tcPr>
                  <w:tcW w:w="4111" w:type="dxa"/>
                  <w:gridSpan w:val="2"/>
                  <w:vAlign w:val="center"/>
                </w:tcPr>
                <w:p w14:paraId="72BE415D"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严格限制新、扩建医药、印染、化纤、合成革、工业涂装、包装印刷、塑料和橡胶等涉</w:t>
                  </w:r>
                  <w:r w:rsidRPr="00A96D5C">
                    <w:rPr>
                      <w:rFonts w:ascii="Times New Roman" w:eastAsiaTheme="minorEastAsia" w:hAnsi="Times New Roman" w:hint="eastAsia"/>
                      <w:kern w:val="2"/>
                      <w:sz w:val="21"/>
                      <w:szCs w:val="21"/>
                    </w:rPr>
                    <w:t>VOCs</w:t>
                  </w:r>
                  <w:r w:rsidRPr="00A96D5C">
                    <w:rPr>
                      <w:rFonts w:ascii="Times New Roman" w:eastAsiaTheme="minorEastAsia" w:hAnsi="Times New Roman" w:hint="eastAsia"/>
                      <w:kern w:val="2"/>
                      <w:sz w:val="21"/>
                      <w:szCs w:val="21"/>
                    </w:rPr>
                    <w:t>重污染项目，新建涉</w:t>
                  </w:r>
                  <w:r w:rsidRPr="00A96D5C">
                    <w:rPr>
                      <w:rFonts w:ascii="Times New Roman" w:eastAsiaTheme="minorEastAsia" w:hAnsi="Times New Roman" w:hint="eastAsia"/>
                      <w:kern w:val="2"/>
                      <w:sz w:val="21"/>
                      <w:szCs w:val="21"/>
                    </w:rPr>
                    <w:t>VOCs</w:t>
                  </w:r>
                  <w:r w:rsidRPr="00A96D5C">
                    <w:rPr>
                      <w:rFonts w:ascii="Times New Roman" w:eastAsiaTheme="minorEastAsia" w:hAnsi="Times New Roman" w:hint="eastAsia"/>
                      <w:kern w:val="2"/>
                      <w:sz w:val="21"/>
                      <w:szCs w:val="21"/>
                    </w:rPr>
                    <w:t>排放的工业企业全部进入工业功能区，严格执行相关污染物排放量削减替代管理要求。</w:t>
                  </w:r>
                </w:p>
              </w:tc>
              <w:tc>
                <w:tcPr>
                  <w:tcW w:w="2835" w:type="dxa"/>
                  <w:vAlign w:val="center"/>
                </w:tcPr>
                <w:p w14:paraId="07DE92FC" w14:textId="1DDBF94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本项目所在区域已划为工业功能区，</w:t>
                  </w:r>
                  <w:r w:rsidR="00352CCD" w:rsidRPr="00A96D5C">
                    <w:rPr>
                      <w:rFonts w:ascii="Times New Roman" w:eastAsiaTheme="minorEastAsia" w:hAnsi="Times New Roman" w:hint="eastAsia"/>
                      <w:kern w:val="2"/>
                      <w:sz w:val="21"/>
                      <w:szCs w:val="21"/>
                    </w:rPr>
                    <w:t>VOCs</w:t>
                  </w:r>
                  <w:r w:rsidR="00352CCD" w:rsidRPr="00A96D5C">
                    <w:rPr>
                      <w:rFonts w:ascii="Times New Roman" w:eastAsiaTheme="minorEastAsia" w:hAnsi="Times New Roman" w:hint="eastAsia"/>
                      <w:kern w:val="2"/>
                      <w:sz w:val="21"/>
                      <w:szCs w:val="21"/>
                    </w:rPr>
                    <w:t>需按</w:t>
                  </w:r>
                  <w:r w:rsidR="00352CCD" w:rsidRPr="00A96D5C">
                    <w:rPr>
                      <w:rFonts w:ascii="Times New Roman" w:eastAsiaTheme="minorEastAsia" w:hAnsi="Times New Roman" w:hint="eastAsia"/>
                      <w:kern w:val="2"/>
                      <w:sz w:val="21"/>
                      <w:szCs w:val="21"/>
                    </w:rPr>
                    <w:t>1</w:t>
                  </w:r>
                  <w:r w:rsidR="00352CCD" w:rsidRPr="00A96D5C">
                    <w:rPr>
                      <w:rFonts w:ascii="Times New Roman" w:eastAsiaTheme="minorEastAsia" w:hAnsi="Times New Roman" w:hint="eastAsia"/>
                      <w:kern w:val="2"/>
                      <w:sz w:val="21"/>
                      <w:szCs w:val="21"/>
                    </w:rPr>
                    <w:t>：</w:t>
                  </w:r>
                  <w:r w:rsidR="00352CCD" w:rsidRPr="00A96D5C">
                    <w:rPr>
                      <w:rFonts w:ascii="Times New Roman" w:eastAsiaTheme="minorEastAsia" w:hAnsi="Times New Roman" w:hint="eastAsia"/>
                      <w:kern w:val="2"/>
                      <w:sz w:val="21"/>
                      <w:szCs w:val="21"/>
                    </w:rPr>
                    <w:t>2</w:t>
                  </w:r>
                  <w:r w:rsidR="00352CCD" w:rsidRPr="00A96D5C">
                    <w:rPr>
                      <w:rFonts w:ascii="Times New Roman" w:eastAsiaTheme="minorEastAsia" w:hAnsi="Times New Roman" w:hint="eastAsia"/>
                      <w:kern w:val="2"/>
                      <w:sz w:val="21"/>
                      <w:szCs w:val="21"/>
                    </w:rPr>
                    <w:t>进行调剂，严格实施污染物总量控制制度</w:t>
                  </w:r>
                </w:p>
              </w:tc>
              <w:tc>
                <w:tcPr>
                  <w:tcW w:w="1065" w:type="dxa"/>
                  <w:vAlign w:val="center"/>
                </w:tcPr>
                <w:p w14:paraId="00B98D51"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18CA8A30" w14:textId="77777777" w:rsidTr="00906717">
              <w:tc>
                <w:tcPr>
                  <w:tcW w:w="704" w:type="dxa"/>
                  <w:vAlign w:val="center"/>
                </w:tcPr>
                <w:p w14:paraId="62521EA7"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5</w:t>
                  </w:r>
                </w:p>
              </w:tc>
              <w:tc>
                <w:tcPr>
                  <w:tcW w:w="4111" w:type="dxa"/>
                  <w:gridSpan w:val="2"/>
                  <w:vAlign w:val="center"/>
                </w:tcPr>
                <w:p w14:paraId="036EDD70"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除热电行业外，禁止新建、改建、扩建使用高污染燃料的项目</w:t>
                  </w:r>
                </w:p>
              </w:tc>
              <w:tc>
                <w:tcPr>
                  <w:tcW w:w="2835" w:type="dxa"/>
                  <w:vAlign w:val="center"/>
                </w:tcPr>
                <w:p w14:paraId="4F31D353"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本项目不使用燃料</w:t>
                  </w:r>
                </w:p>
              </w:tc>
              <w:tc>
                <w:tcPr>
                  <w:tcW w:w="1065" w:type="dxa"/>
                  <w:vAlign w:val="center"/>
                </w:tcPr>
                <w:p w14:paraId="4584F57D"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6E6FFA51" w14:textId="77777777" w:rsidTr="00906717">
              <w:tc>
                <w:tcPr>
                  <w:tcW w:w="704" w:type="dxa"/>
                  <w:vAlign w:val="center"/>
                </w:tcPr>
                <w:p w14:paraId="2D241BBF"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6</w:t>
                  </w:r>
                </w:p>
              </w:tc>
              <w:tc>
                <w:tcPr>
                  <w:tcW w:w="4111" w:type="dxa"/>
                  <w:gridSpan w:val="2"/>
                  <w:vAlign w:val="center"/>
                </w:tcPr>
                <w:p w14:paraId="5D492CBA"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合理规划居住区与工业功能区，在居住区和工业区、工业企业之间设置防护绿地、生态绿地等隔离带</w:t>
                  </w:r>
                </w:p>
              </w:tc>
              <w:tc>
                <w:tcPr>
                  <w:tcW w:w="2835" w:type="dxa"/>
                  <w:vAlign w:val="center"/>
                </w:tcPr>
                <w:p w14:paraId="5B45BA34" w14:textId="3DEC98EE" w:rsidR="004C32A9" w:rsidRPr="00A96D5C" w:rsidRDefault="004C32A9" w:rsidP="00FC072F">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w:t>
                  </w:r>
                  <w:r w:rsidR="00907274" w:rsidRPr="00A96D5C">
                    <w:rPr>
                      <w:rFonts w:ascii="Times New Roman" w:eastAsiaTheme="minorEastAsia" w:hAnsi="Times New Roman" w:hint="eastAsia"/>
                      <w:kern w:val="2"/>
                      <w:sz w:val="21"/>
                      <w:szCs w:val="21"/>
                    </w:rPr>
                    <w:t>与居民居住区</w:t>
                  </w:r>
                  <w:r w:rsidR="00352CCD" w:rsidRPr="00A96D5C">
                    <w:rPr>
                      <w:rFonts w:ascii="Times New Roman" w:eastAsiaTheme="minorEastAsia" w:hAnsi="Times New Roman" w:hint="eastAsia"/>
                      <w:kern w:val="2"/>
                      <w:sz w:val="21"/>
                      <w:szCs w:val="21"/>
                    </w:rPr>
                    <w:t>距离约</w:t>
                  </w:r>
                  <w:r w:rsidR="00352CCD" w:rsidRPr="00A96D5C">
                    <w:rPr>
                      <w:rFonts w:ascii="Times New Roman" w:eastAsiaTheme="minorEastAsia" w:hAnsi="Times New Roman" w:hint="eastAsia"/>
                      <w:kern w:val="2"/>
                      <w:sz w:val="21"/>
                      <w:szCs w:val="21"/>
                    </w:rPr>
                    <w:t>5</w:t>
                  </w:r>
                  <w:r w:rsidR="00D55B38" w:rsidRPr="00A96D5C">
                    <w:rPr>
                      <w:rFonts w:ascii="Times New Roman" w:eastAsiaTheme="minorEastAsia" w:hAnsi="Times New Roman"/>
                      <w:kern w:val="2"/>
                      <w:sz w:val="21"/>
                      <w:szCs w:val="21"/>
                    </w:rPr>
                    <w:t>2</w:t>
                  </w:r>
                  <w:r w:rsidR="00352CCD" w:rsidRPr="00A96D5C">
                    <w:rPr>
                      <w:rFonts w:ascii="Times New Roman" w:eastAsiaTheme="minorEastAsia" w:hAnsi="Times New Roman" w:hint="eastAsia"/>
                      <w:kern w:val="2"/>
                      <w:sz w:val="21"/>
                      <w:szCs w:val="21"/>
                    </w:rPr>
                    <w:t>m</w:t>
                  </w:r>
                  <w:r w:rsidR="00352CCD" w:rsidRPr="00A96D5C">
                    <w:rPr>
                      <w:rFonts w:ascii="Times New Roman" w:eastAsiaTheme="minorEastAsia" w:hAnsi="Times New Roman" w:hint="eastAsia"/>
                      <w:kern w:val="2"/>
                      <w:sz w:val="21"/>
                      <w:szCs w:val="21"/>
                    </w:rPr>
                    <w:t>，</w:t>
                  </w:r>
                  <w:r w:rsidR="00907274" w:rsidRPr="00A96D5C">
                    <w:rPr>
                      <w:rFonts w:ascii="Times New Roman" w:eastAsiaTheme="minorEastAsia" w:hAnsi="Times New Roman" w:hint="eastAsia"/>
                      <w:kern w:val="2"/>
                      <w:sz w:val="21"/>
                      <w:szCs w:val="21"/>
                    </w:rPr>
                    <w:t>之间设置了防护绿地</w:t>
                  </w:r>
                  <w:r w:rsidR="00FC072F" w:rsidRPr="00A96D5C">
                    <w:rPr>
                      <w:rFonts w:ascii="Times New Roman" w:eastAsiaTheme="minorEastAsia" w:hAnsi="Times New Roman" w:hint="eastAsia"/>
                      <w:kern w:val="2"/>
                      <w:sz w:val="21"/>
                      <w:szCs w:val="21"/>
                    </w:rPr>
                    <w:t>、</w:t>
                  </w:r>
                  <w:r w:rsidR="00352CCD" w:rsidRPr="00A96D5C">
                    <w:rPr>
                      <w:rFonts w:ascii="Times New Roman" w:eastAsiaTheme="minorEastAsia" w:hAnsi="Times New Roman" w:hint="eastAsia"/>
                      <w:kern w:val="2"/>
                      <w:sz w:val="21"/>
                      <w:szCs w:val="21"/>
                    </w:rPr>
                    <w:t>道路</w:t>
                  </w:r>
                  <w:r w:rsidR="00FC072F" w:rsidRPr="00A96D5C">
                    <w:rPr>
                      <w:rFonts w:ascii="Times New Roman" w:eastAsiaTheme="minorEastAsia" w:hAnsi="Times New Roman" w:hint="eastAsia"/>
                      <w:kern w:val="2"/>
                      <w:sz w:val="21"/>
                      <w:szCs w:val="21"/>
                    </w:rPr>
                    <w:t>等隔离带</w:t>
                  </w:r>
                </w:p>
              </w:tc>
              <w:tc>
                <w:tcPr>
                  <w:tcW w:w="1065" w:type="dxa"/>
                  <w:vAlign w:val="center"/>
                </w:tcPr>
                <w:p w14:paraId="1D05468B"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1210800A" w14:textId="77777777" w:rsidTr="00D63FF7">
              <w:tc>
                <w:tcPr>
                  <w:tcW w:w="8715" w:type="dxa"/>
                  <w:gridSpan w:val="5"/>
                  <w:vAlign w:val="center"/>
                </w:tcPr>
                <w:p w14:paraId="58E2DBA0"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污染物排放管控</w:t>
                  </w:r>
                </w:p>
              </w:tc>
            </w:tr>
            <w:tr w:rsidR="00A96D5C" w:rsidRPr="00A96D5C" w14:paraId="55145F5F" w14:textId="77777777" w:rsidTr="00906717">
              <w:tc>
                <w:tcPr>
                  <w:tcW w:w="704" w:type="dxa"/>
                  <w:vAlign w:val="center"/>
                </w:tcPr>
                <w:p w14:paraId="1E0CBD3A"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1</w:t>
                  </w:r>
                </w:p>
              </w:tc>
              <w:tc>
                <w:tcPr>
                  <w:tcW w:w="4111" w:type="dxa"/>
                  <w:gridSpan w:val="2"/>
                  <w:vAlign w:val="center"/>
                </w:tcPr>
                <w:p w14:paraId="69C41962"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严格实施污染物总量控制制度，根据区域环境质量改善目标，削减污染物排放总量</w:t>
                  </w:r>
                </w:p>
              </w:tc>
              <w:tc>
                <w:tcPr>
                  <w:tcW w:w="2835" w:type="dxa"/>
                  <w:vAlign w:val="center"/>
                </w:tcPr>
                <w:p w14:paraId="230EB11A"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本项目严格实施污染物总量控制制度，削减污染物排放总量</w:t>
                  </w:r>
                </w:p>
              </w:tc>
              <w:tc>
                <w:tcPr>
                  <w:tcW w:w="1065" w:type="dxa"/>
                  <w:vAlign w:val="center"/>
                </w:tcPr>
                <w:p w14:paraId="05ACE686"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10C73D88" w14:textId="77777777" w:rsidTr="00906717">
              <w:tc>
                <w:tcPr>
                  <w:tcW w:w="704" w:type="dxa"/>
                  <w:vAlign w:val="center"/>
                </w:tcPr>
                <w:p w14:paraId="099B9E4D"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2</w:t>
                  </w:r>
                </w:p>
              </w:tc>
              <w:tc>
                <w:tcPr>
                  <w:tcW w:w="4111" w:type="dxa"/>
                  <w:gridSpan w:val="2"/>
                  <w:vAlign w:val="center"/>
                </w:tcPr>
                <w:p w14:paraId="32149AD5"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新建二类、三类工业项目污染物排放水平要达到同行业国内先进水平</w:t>
                  </w:r>
                </w:p>
              </w:tc>
              <w:tc>
                <w:tcPr>
                  <w:tcW w:w="2835" w:type="dxa"/>
                  <w:vAlign w:val="center"/>
                </w:tcPr>
                <w:p w14:paraId="5B84B352" w14:textId="7DF76D8D" w:rsidR="004C32A9" w:rsidRPr="00A96D5C" w:rsidRDefault="00352CCD"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本项目属于二类工业项目，项目采取了废水、废气、噪声等污染防治措施，污染物排放水平达到同行业国内先进水平</w:t>
                  </w:r>
                </w:p>
              </w:tc>
              <w:tc>
                <w:tcPr>
                  <w:tcW w:w="1065" w:type="dxa"/>
                  <w:vAlign w:val="center"/>
                </w:tcPr>
                <w:p w14:paraId="0CE037BE"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252E5D00" w14:textId="77777777" w:rsidTr="00906717">
              <w:tc>
                <w:tcPr>
                  <w:tcW w:w="704" w:type="dxa"/>
                  <w:vAlign w:val="center"/>
                </w:tcPr>
                <w:p w14:paraId="46904526"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3</w:t>
                  </w:r>
                </w:p>
              </w:tc>
              <w:tc>
                <w:tcPr>
                  <w:tcW w:w="4111" w:type="dxa"/>
                  <w:gridSpan w:val="2"/>
                  <w:vAlign w:val="center"/>
                </w:tcPr>
                <w:p w14:paraId="27B9AC3B"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加快落实污水处理厂建设及提升改造项目，推进工业园区（工业企业）“污水零直排区”建设，所有企业实现雨污分流</w:t>
                  </w:r>
                </w:p>
              </w:tc>
              <w:tc>
                <w:tcPr>
                  <w:tcW w:w="2835" w:type="dxa"/>
                  <w:vAlign w:val="center"/>
                </w:tcPr>
                <w:p w14:paraId="19111CB7" w14:textId="727C5705" w:rsidR="004C32A9" w:rsidRPr="00A96D5C" w:rsidRDefault="00352CCD"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本项目厂房雨污分流，可满足“污水零直排区”要求</w:t>
                  </w:r>
                </w:p>
              </w:tc>
              <w:tc>
                <w:tcPr>
                  <w:tcW w:w="1065" w:type="dxa"/>
                  <w:vAlign w:val="center"/>
                </w:tcPr>
                <w:p w14:paraId="408764AF"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1E5609ED" w14:textId="77777777" w:rsidTr="00906717">
              <w:tc>
                <w:tcPr>
                  <w:tcW w:w="704" w:type="dxa"/>
                  <w:vAlign w:val="center"/>
                </w:tcPr>
                <w:p w14:paraId="7EB29127"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4</w:t>
                  </w:r>
                </w:p>
              </w:tc>
              <w:tc>
                <w:tcPr>
                  <w:tcW w:w="4111" w:type="dxa"/>
                  <w:gridSpan w:val="2"/>
                  <w:vAlign w:val="center"/>
                </w:tcPr>
                <w:p w14:paraId="2377824D"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加强土壤和地下水污染防治与修复</w:t>
                  </w:r>
                </w:p>
              </w:tc>
              <w:tc>
                <w:tcPr>
                  <w:tcW w:w="2835" w:type="dxa"/>
                </w:tcPr>
                <w:p w14:paraId="3ACE84A3" w14:textId="25459DBE" w:rsidR="004C32A9" w:rsidRPr="00A96D5C" w:rsidRDefault="00352CCD"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本项目仅排放生活污水，且可纳入污水管网，严格控制水环境污染物排放，可强化土壤和地下水污染防治</w:t>
                  </w:r>
                </w:p>
              </w:tc>
              <w:tc>
                <w:tcPr>
                  <w:tcW w:w="1065" w:type="dxa"/>
                  <w:vAlign w:val="center"/>
                </w:tcPr>
                <w:p w14:paraId="1FC331B1"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33672987" w14:textId="77777777" w:rsidTr="00D63FF7">
              <w:tc>
                <w:tcPr>
                  <w:tcW w:w="8715" w:type="dxa"/>
                  <w:gridSpan w:val="5"/>
                  <w:vAlign w:val="center"/>
                </w:tcPr>
                <w:p w14:paraId="65C78C88"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hint="eastAsia"/>
                      <w:sz w:val="21"/>
                      <w:szCs w:val="21"/>
                    </w:rPr>
                    <w:t>环境风险防控</w:t>
                  </w:r>
                </w:p>
              </w:tc>
            </w:tr>
            <w:tr w:rsidR="00A96D5C" w:rsidRPr="00A96D5C" w14:paraId="7628837F" w14:textId="77777777" w:rsidTr="00906717">
              <w:tc>
                <w:tcPr>
                  <w:tcW w:w="704" w:type="dxa"/>
                  <w:vAlign w:val="center"/>
                </w:tcPr>
                <w:p w14:paraId="17B0FE01"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1</w:t>
                  </w:r>
                </w:p>
              </w:tc>
              <w:tc>
                <w:tcPr>
                  <w:tcW w:w="4111" w:type="dxa"/>
                  <w:gridSpan w:val="2"/>
                </w:tcPr>
                <w:p w14:paraId="7C0D3DA8"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定期评估沿江河湖库工业企业、工业集聚区环境和健康风险</w:t>
                  </w:r>
                </w:p>
              </w:tc>
              <w:tc>
                <w:tcPr>
                  <w:tcW w:w="2835" w:type="dxa"/>
                  <w:vAlign w:val="center"/>
                </w:tcPr>
                <w:p w14:paraId="2303594F" w14:textId="11A06850" w:rsidR="004C32A9" w:rsidRPr="00A96D5C" w:rsidRDefault="00352CCD" w:rsidP="004C32A9">
                  <w:pPr>
                    <w:pStyle w:val="af2"/>
                    <w:adjustRightInd w:val="0"/>
                    <w:snapToGrid w:val="0"/>
                    <w:rPr>
                      <w:rFonts w:ascii="Times New Roman" w:eastAsiaTheme="minorEastAsia" w:hAnsi="Times New Roman"/>
                      <w:kern w:val="2"/>
                      <w:sz w:val="21"/>
                      <w:szCs w:val="21"/>
                    </w:rPr>
                  </w:pPr>
                  <w:r w:rsidRPr="00A96D5C">
                    <w:rPr>
                      <w:rFonts w:eastAsiaTheme="minorEastAsia" w:hint="eastAsia"/>
                      <w:sz w:val="21"/>
                      <w:szCs w:val="21"/>
                    </w:rPr>
                    <w:t>本项目实施后，要求企业积极配合当地生态环境部门开展环境和健康风险评估</w:t>
                  </w:r>
                </w:p>
              </w:tc>
              <w:tc>
                <w:tcPr>
                  <w:tcW w:w="1065" w:type="dxa"/>
                  <w:vAlign w:val="center"/>
                </w:tcPr>
                <w:p w14:paraId="5285E82A"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03A1C662" w14:textId="77777777" w:rsidTr="00906717">
              <w:tc>
                <w:tcPr>
                  <w:tcW w:w="704" w:type="dxa"/>
                  <w:vAlign w:val="center"/>
                </w:tcPr>
                <w:p w14:paraId="0B49A317"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ascii="Times New Roman" w:eastAsiaTheme="minorEastAsia" w:hAnsi="Times New Roman"/>
                      <w:kern w:val="2"/>
                      <w:sz w:val="21"/>
                      <w:szCs w:val="21"/>
                    </w:rPr>
                    <w:t>2</w:t>
                  </w:r>
                </w:p>
              </w:tc>
              <w:tc>
                <w:tcPr>
                  <w:tcW w:w="4111" w:type="dxa"/>
                  <w:gridSpan w:val="2"/>
                </w:tcPr>
                <w:p w14:paraId="230257E3" w14:textId="77777777" w:rsidR="004C32A9" w:rsidRPr="00A96D5C" w:rsidRDefault="004C32A9" w:rsidP="004C32A9">
                  <w:pPr>
                    <w:pStyle w:val="af2"/>
                    <w:adjustRightInd w:val="0"/>
                    <w:snapToGrid w:val="0"/>
                    <w:jc w:val="left"/>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强化工业集聚区企业环境风险防范设施设备建设和正常运行监管，加强重点环境风险管</w:t>
                  </w:r>
                  <w:proofErr w:type="gramStart"/>
                  <w:r w:rsidRPr="00A96D5C">
                    <w:rPr>
                      <w:rFonts w:ascii="Times New Roman" w:eastAsiaTheme="minorEastAsia" w:hAnsi="Times New Roman" w:hint="eastAsia"/>
                      <w:kern w:val="2"/>
                      <w:sz w:val="21"/>
                      <w:szCs w:val="21"/>
                    </w:rPr>
                    <w:t>控企业</w:t>
                  </w:r>
                  <w:proofErr w:type="gramEnd"/>
                  <w:r w:rsidRPr="00A96D5C">
                    <w:rPr>
                      <w:rFonts w:ascii="Times New Roman" w:eastAsiaTheme="minorEastAsia" w:hAnsi="Times New Roman" w:hint="eastAsia"/>
                      <w:kern w:val="2"/>
                      <w:sz w:val="21"/>
                      <w:szCs w:val="21"/>
                    </w:rPr>
                    <w:t>应急预案制定，建立常态化的企业隐患排查整治监管机制，加强风险防控体系建设</w:t>
                  </w:r>
                </w:p>
              </w:tc>
              <w:tc>
                <w:tcPr>
                  <w:tcW w:w="2835" w:type="dxa"/>
                  <w:vAlign w:val="center"/>
                </w:tcPr>
                <w:p w14:paraId="2BF27196" w14:textId="77777777" w:rsidR="004C32A9" w:rsidRPr="00A96D5C" w:rsidRDefault="004C32A9" w:rsidP="004C32A9">
                  <w:pPr>
                    <w:pStyle w:val="af2"/>
                    <w:adjustRightInd w:val="0"/>
                    <w:snapToGrid w:val="0"/>
                    <w:rPr>
                      <w:rFonts w:ascii="Times New Roman" w:eastAsiaTheme="minorEastAsia" w:hAnsi="Times New Roman"/>
                      <w:kern w:val="2"/>
                      <w:sz w:val="21"/>
                      <w:szCs w:val="21"/>
                    </w:rPr>
                  </w:pPr>
                  <w:r w:rsidRPr="00A96D5C">
                    <w:rPr>
                      <w:rFonts w:ascii="Times New Roman" w:eastAsiaTheme="minorEastAsia" w:hAnsi="Times New Roman" w:hint="eastAsia"/>
                      <w:kern w:val="2"/>
                      <w:sz w:val="21"/>
                      <w:szCs w:val="21"/>
                    </w:rPr>
                    <w:t>要求企业加强设备运行监管和风险防控体系建设，建立隐患排查整治</w:t>
                  </w:r>
                  <w:r w:rsidRPr="00A96D5C">
                    <w:rPr>
                      <w:rFonts w:asciiTheme="minorEastAsia" w:eastAsiaTheme="minorEastAsia" w:hAnsiTheme="minorEastAsia" w:cs="AdobeSongStd-Light" w:hint="eastAsia"/>
                      <w:sz w:val="21"/>
                      <w:szCs w:val="21"/>
                    </w:rPr>
                    <w:t>监管机制</w:t>
                  </w:r>
                </w:p>
              </w:tc>
              <w:tc>
                <w:tcPr>
                  <w:tcW w:w="1065" w:type="dxa"/>
                  <w:vAlign w:val="center"/>
                </w:tcPr>
                <w:p w14:paraId="0EFC6455" w14:textId="77777777" w:rsidR="004C32A9" w:rsidRPr="00A96D5C" w:rsidRDefault="004C32A9" w:rsidP="004C32A9">
                  <w:pPr>
                    <w:pStyle w:val="af2"/>
                    <w:adjustRightInd w:val="0"/>
                    <w:snapToGrid w:val="0"/>
                    <w:jc w:val="center"/>
                    <w:rPr>
                      <w:rFonts w:ascii="Times New Roman" w:eastAsiaTheme="minorEastAsia" w:hAnsi="Times New Roman"/>
                      <w:kern w:val="2"/>
                      <w:sz w:val="24"/>
                      <w:szCs w:val="24"/>
                    </w:rPr>
                  </w:pPr>
                  <w:r w:rsidRPr="00A96D5C">
                    <w:rPr>
                      <w:rFonts w:ascii="Times New Roman" w:eastAsiaTheme="minorEastAsia" w:hAnsi="Times New Roman" w:hint="eastAsia"/>
                      <w:kern w:val="2"/>
                      <w:sz w:val="21"/>
                      <w:szCs w:val="21"/>
                    </w:rPr>
                    <w:t>符合</w:t>
                  </w:r>
                </w:p>
              </w:tc>
            </w:tr>
            <w:tr w:rsidR="00A96D5C" w:rsidRPr="00A96D5C" w14:paraId="06211260" w14:textId="77777777" w:rsidTr="00D63FF7">
              <w:tc>
                <w:tcPr>
                  <w:tcW w:w="8715" w:type="dxa"/>
                  <w:gridSpan w:val="5"/>
                  <w:vAlign w:val="center"/>
                </w:tcPr>
                <w:p w14:paraId="7044453C" w14:textId="77777777" w:rsidR="004C32A9" w:rsidRPr="00A96D5C" w:rsidRDefault="004C32A9" w:rsidP="004C32A9">
                  <w:pPr>
                    <w:pStyle w:val="af2"/>
                    <w:adjustRightInd w:val="0"/>
                    <w:snapToGrid w:val="0"/>
                    <w:jc w:val="center"/>
                    <w:rPr>
                      <w:rFonts w:ascii="Times New Roman" w:eastAsiaTheme="minorEastAsia" w:hAnsi="Times New Roman"/>
                      <w:kern w:val="2"/>
                      <w:sz w:val="21"/>
                      <w:szCs w:val="21"/>
                    </w:rPr>
                  </w:pPr>
                  <w:r w:rsidRPr="00A96D5C">
                    <w:rPr>
                      <w:rFonts w:hint="eastAsia"/>
                      <w:sz w:val="21"/>
                      <w:szCs w:val="21"/>
                    </w:rPr>
                    <w:lastRenderedPageBreak/>
                    <w:t>资源开发效率要求</w:t>
                  </w:r>
                </w:p>
              </w:tc>
            </w:tr>
            <w:tr w:rsidR="00A96D5C" w:rsidRPr="00A96D5C" w14:paraId="3CF49ACC" w14:textId="77777777" w:rsidTr="00906717">
              <w:tc>
                <w:tcPr>
                  <w:tcW w:w="704" w:type="dxa"/>
                  <w:vAlign w:val="center"/>
                </w:tcPr>
                <w:p w14:paraId="3DCA9EDA" w14:textId="77777777" w:rsidR="004C32A9" w:rsidRPr="00A96D5C" w:rsidRDefault="004C32A9" w:rsidP="004C32A9">
                  <w:pPr>
                    <w:pStyle w:val="af2"/>
                    <w:adjustRightInd w:val="0"/>
                    <w:snapToGrid w:val="0"/>
                    <w:jc w:val="center"/>
                    <w:rPr>
                      <w:sz w:val="21"/>
                    </w:rPr>
                  </w:pPr>
                  <w:r w:rsidRPr="00A96D5C">
                    <w:rPr>
                      <w:rFonts w:hint="eastAsia"/>
                      <w:sz w:val="21"/>
                    </w:rPr>
                    <w:t>1</w:t>
                  </w:r>
                </w:p>
              </w:tc>
              <w:tc>
                <w:tcPr>
                  <w:tcW w:w="3969" w:type="dxa"/>
                </w:tcPr>
                <w:p w14:paraId="213CF0F5" w14:textId="77777777" w:rsidR="004C32A9" w:rsidRPr="00A96D5C" w:rsidRDefault="004C32A9" w:rsidP="004C32A9">
                  <w:pPr>
                    <w:pStyle w:val="af2"/>
                    <w:adjustRightInd w:val="0"/>
                    <w:snapToGrid w:val="0"/>
                    <w:jc w:val="left"/>
                    <w:rPr>
                      <w:sz w:val="21"/>
                    </w:rPr>
                  </w:pPr>
                  <w:r w:rsidRPr="00A96D5C">
                    <w:rPr>
                      <w:rFonts w:hint="eastAsia"/>
                      <w:sz w:val="21"/>
                    </w:rPr>
                    <w:t>推进工业集聚区生态化改造，强化企业清洁生产改造，推进节水型企业、节水型工业园区建设，落实煤炭消费减量替代要求，提高资源能源利用效率</w:t>
                  </w:r>
                </w:p>
              </w:tc>
              <w:tc>
                <w:tcPr>
                  <w:tcW w:w="2977" w:type="dxa"/>
                  <w:gridSpan w:val="2"/>
                  <w:vAlign w:val="center"/>
                </w:tcPr>
                <w:p w14:paraId="39F49FBA" w14:textId="77777777" w:rsidR="004C32A9" w:rsidRPr="00A96D5C" w:rsidRDefault="004C32A9" w:rsidP="004C32A9">
                  <w:pPr>
                    <w:pStyle w:val="af2"/>
                    <w:adjustRightInd w:val="0"/>
                    <w:snapToGrid w:val="0"/>
                    <w:rPr>
                      <w:sz w:val="21"/>
                    </w:rPr>
                  </w:pPr>
                  <w:r w:rsidRPr="00A96D5C">
                    <w:rPr>
                      <w:rFonts w:hint="eastAsia"/>
                      <w:sz w:val="21"/>
                    </w:rPr>
                    <w:t>本项目用水量较少；所有设备用电驱动，符合清洁生产要求</w:t>
                  </w:r>
                </w:p>
              </w:tc>
              <w:tc>
                <w:tcPr>
                  <w:tcW w:w="1065" w:type="dxa"/>
                  <w:vAlign w:val="center"/>
                </w:tcPr>
                <w:p w14:paraId="78A0694D" w14:textId="77777777" w:rsidR="004C32A9" w:rsidRPr="00A96D5C" w:rsidRDefault="004C32A9" w:rsidP="004C32A9">
                  <w:pPr>
                    <w:pStyle w:val="af2"/>
                    <w:adjustRightInd w:val="0"/>
                    <w:snapToGrid w:val="0"/>
                    <w:jc w:val="center"/>
                    <w:rPr>
                      <w:sz w:val="21"/>
                    </w:rPr>
                  </w:pPr>
                  <w:r w:rsidRPr="00A96D5C">
                    <w:rPr>
                      <w:rFonts w:ascii="Times New Roman" w:eastAsiaTheme="minorEastAsia" w:hAnsi="Times New Roman" w:hint="eastAsia"/>
                      <w:kern w:val="2"/>
                      <w:sz w:val="21"/>
                      <w:szCs w:val="21"/>
                    </w:rPr>
                    <w:t>符合</w:t>
                  </w:r>
                </w:p>
              </w:tc>
            </w:tr>
          </w:tbl>
          <w:p w14:paraId="6203962E" w14:textId="77777777" w:rsidR="004C32A9" w:rsidRPr="00A96D5C" w:rsidRDefault="004C32A9" w:rsidP="004C32A9">
            <w:pPr>
              <w:pStyle w:val="af2"/>
              <w:adjustRightInd w:val="0"/>
              <w:snapToGrid w:val="0"/>
              <w:spacing w:line="360" w:lineRule="auto"/>
              <w:rPr>
                <w:rFonts w:ascii="Times New Roman" w:hAnsi="Times New Roman"/>
                <w:kern w:val="2"/>
                <w:sz w:val="24"/>
                <w:szCs w:val="24"/>
              </w:rPr>
            </w:pPr>
          </w:p>
        </w:tc>
      </w:tr>
      <w:tr w:rsidR="00A96D5C" w:rsidRPr="00A96D5C" w14:paraId="75E46B91" w14:textId="77777777" w:rsidTr="00D63FF7">
        <w:trPr>
          <w:trHeight w:val="20"/>
          <w:jc w:val="center"/>
        </w:trPr>
        <w:tc>
          <w:tcPr>
            <w:tcW w:w="8946" w:type="dxa"/>
          </w:tcPr>
          <w:p w14:paraId="201ECAE3" w14:textId="77777777" w:rsidR="004C32A9" w:rsidRPr="00A96D5C" w:rsidRDefault="004C32A9" w:rsidP="004C32A9">
            <w:pPr>
              <w:adjustRightInd w:val="0"/>
              <w:snapToGrid w:val="0"/>
              <w:spacing w:line="355" w:lineRule="auto"/>
              <w:rPr>
                <w:rFonts w:eastAsiaTheme="minorEastAsia"/>
                <w:b/>
                <w:sz w:val="28"/>
              </w:rPr>
            </w:pPr>
            <w:r w:rsidRPr="00A96D5C">
              <w:rPr>
                <w:rFonts w:eastAsiaTheme="minorEastAsia"/>
                <w:b/>
                <w:sz w:val="28"/>
              </w:rPr>
              <w:lastRenderedPageBreak/>
              <w:t>2.4</w:t>
            </w:r>
            <w:r w:rsidRPr="00A96D5C">
              <w:rPr>
                <w:rFonts w:eastAsiaTheme="minorEastAsia"/>
                <w:b/>
                <w:sz w:val="28"/>
              </w:rPr>
              <w:t>嘉兴市联合污水处理厂概况</w:t>
            </w:r>
          </w:p>
          <w:p w14:paraId="585A185E" w14:textId="77777777" w:rsidR="004C32A9" w:rsidRPr="00A96D5C" w:rsidRDefault="004C32A9" w:rsidP="004C32A9">
            <w:pPr>
              <w:adjustRightInd w:val="0"/>
              <w:snapToGrid w:val="0"/>
              <w:spacing w:line="355" w:lineRule="auto"/>
              <w:ind w:firstLineChars="200" w:firstLine="480"/>
              <w:rPr>
                <w:rFonts w:eastAsiaTheme="minorEastAsia"/>
                <w:sz w:val="24"/>
              </w:rPr>
            </w:pPr>
            <w:r w:rsidRPr="00A96D5C">
              <w:rPr>
                <w:rFonts w:eastAsiaTheme="minorEastAsia" w:hint="eastAsia"/>
                <w:sz w:val="24"/>
              </w:rPr>
              <w:t>嘉兴市污水处理工程是一项以解决平原河网地区污水排放为主要目的</w:t>
            </w:r>
            <w:proofErr w:type="gramStart"/>
            <w:r w:rsidRPr="00A96D5C">
              <w:rPr>
                <w:rFonts w:eastAsiaTheme="minorEastAsia" w:hint="eastAsia"/>
                <w:sz w:val="24"/>
              </w:rPr>
              <w:t>的</w:t>
            </w:r>
            <w:proofErr w:type="gramEnd"/>
            <w:r w:rsidRPr="00A96D5C">
              <w:rPr>
                <w:rFonts w:eastAsiaTheme="minorEastAsia" w:hint="eastAsia"/>
                <w:sz w:val="24"/>
              </w:rPr>
              <w:t>环境基础设施工程，是国家太湖流域水污染防治和浙江省环境治理的重点项目。</w:t>
            </w:r>
          </w:p>
          <w:p w14:paraId="1365A6F1" w14:textId="77777777" w:rsidR="004C32A9" w:rsidRPr="00A96D5C" w:rsidRDefault="004C32A9" w:rsidP="004C32A9">
            <w:pPr>
              <w:adjustRightInd w:val="0"/>
              <w:snapToGrid w:val="0"/>
              <w:spacing w:line="355" w:lineRule="auto"/>
              <w:ind w:firstLineChars="200" w:firstLine="480"/>
              <w:rPr>
                <w:rFonts w:eastAsiaTheme="minorEastAsia"/>
                <w:sz w:val="24"/>
              </w:rPr>
            </w:pPr>
            <w:r w:rsidRPr="00A96D5C">
              <w:rPr>
                <w:rFonts w:eastAsiaTheme="minorEastAsia" w:hint="eastAsia"/>
                <w:sz w:val="24"/>
              </w:rPr>
              <w:t>嘉兴市联合污水处理有限责任公司是嘉兴市水务投资集团有限公司下属国有企业，承担着嘉兴市污水处理工程的建设和运行任务。目前已建成污水总处理规模</w:t>
            </w:r>
            <w:r w:rsidRPr="00A96D5C">
              <w:rPr>
                <w:rFonts w:eastAsiaTheme="minorEastAsia" w:hint="eastAsia"/>
                <w:sz w:val="24"/>
              </w:rPr>
              <w:t>60</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，拥有</w:t>
            </w:r>
            <w:r w:rsidRPr="00A96D5C">
              <w:rPr>
                <w:rFonts w:eastAsiaTheme="minorEastAsia" w:hint="eastAsia"/>
                <w:sz w:val="24"/>
              </w:rPr>
              <w:t>2</w:t>
            </w:r>
            <w:r w:rsidRPr="00A96D5C">
              <w:rPr>
                <w:rFonts w:eastAsiaTheme="minorEastAsia" w:hint="eastAsia"/>
                <w:sz w:val="24"/>
              </w:rPr>
              <w:t>座污水处理厂、</w:t>
            </w:r>
            <w:r w:rsidRPr="00A96D5C">
              <w:rPr>
                <w:rFonts w:eastAsiaTheme="minorEastAsia" w:hint="eastAsia"/>
                <w:sz w:val="24"/>
              </w:rPr>
              <w:t>137.4km</w:t>
            </w:r>
            <w:r w:rsidRPr="00A96D5C">
              <w:rPr>
                <w:rFonts w:eastAsiaTheme="minorEastAsia" w:hint="eastAsia"/>
                <w:sz w:val="24"/>
              </w:rPr>
              <w:t>输送管线和</w:t>
            </w:r>
            <w:r w:rsidRPr="00A96D5C">
              <w:rPr>
                <w:rFonts w:eastAsiaTheme="minorEastAsia" w:hint="eastAsia"/>
                <w:sz w:val="24"/>
              </w:rPr>
              <w:t>17</w:t>
            </w:r>
            <w:r w:rsidRPr="00A96D5C">
              <w:rPr>
                <w:rFonts w:eastAsiaTheme="minorEastAsia" w:hint="eastAsia"/>
                <w:sz w:val="24"/>
              </w:rPr>
              <w:t>座提升泵站，共二期建设。工程采取跨区域联合建设、集中处理模式，服务区域包括嘉兴市区（南湖区、</w:t>
            </w:r>
            <w:proofErr w:type="gramStart"/>
            <w:r w:rsidRPr="00A96D5C">
              <w:rPr>
                <w:rFonts w:eastAsiaTheme="minorEastAsia" w:hint="eastAsia"/>
                <w:sz w:val="24"/>
              </w:rPr>
              <w:t>秀洲区</w:t>
            </w:r>
            <w:proofErr w:type="gramEnd"/>
            <w:r w:rsidRPr="00A96D5C">
              <w:rPr>
                <w:rFonts w:eastAsiaTheme="minorEastAsia" w:hint="eastAsia"/>
                <w:sz w:val="24"/>
              </w:rPr>
              <w:t>、经济开发区）和嘉善县、平湖市、海盐县、嘉兴港区。规划服务区面积</w:t>
            </w:r>
            <w:r w:rsidRPr="00A96D5C">
              <w:rPr>
                <w:rFonts w:eastAsiaTheme="minorEastAsia" w:hint="eastAsia"/>
                <w:sz w:val="24"/>
              </w:rPr>
              <w:t>1860km</w:t>
            </w:r>
            <w:r w:rsidRPr="00A96D5C">
              <w:rPr>
                <w:rFonts w:eastAsiaTheme="minorEastAsia" w:hint="eastAsia"/>
                <w:sz w:val="24"/>
                <w:vertAlign w:val="superscript"/>
              </w:rPr>
              <w:t>2</w:t>
            </w:r>
            <w:r w:rsidRPr="00A96D5C">
              <w:rPr>
                <w:rFonts w:eastAsiaTheme="minorEastAsia" w:hint="eastAsia"/>
                <w:sz w:val="24"/>
              </w:rPr>
              <w:t>，服务人口</w:t>
            </w:r>
            <w:r w:rsidRPr="00A96D5C">
              <w:rPr>
                <w:rFonts w:eastAsiaTheme="minorEastAsia" w:hint="eastAsia"/>
                <w:sz w:val="24"/>
              </w:rPr>
              <w:t xml:space="preserve"> 250 </w:t>
            </w:r>
            <w:r w:rsidRPr="00A96D5C">
              <w:rPr>
                <w:rFonts w:eastAsiaTheme="minorEastAsia"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3DC22865" w14:textId="77777777" w:rsidR="004C32A9" w:rsidRPr="00A96D5C" w:rsidRDefault="004C32A9" w:rsidP="004C32A9">
            <w:pPr>
              <w:adjustRightInd w:val="0"/>
              <w:snapToGrid w:val="0"/>
              <w:spacing w:line="355" w:lineRule="auto"/>
              <w:ind w:firstLineChars="200" w:firstLine="480"/>
              <w:rPr>
                <w:rFonts w:eastAsiaTheme="minorEastAsia"/>
                <w:sz w:val="24"/>
              </w:rPr>
            </w:pPr>
            <w:r w:rsidRPr="00A96D5C">
              <w:rPr>
                <w:rFonts w:eastAsiaTheme="minorEastAsia" w:hint="eastAsia"/>
                <w:sz w:val="24"/>
              </w:rPr>
              <w:t>嘉兴市污水处理一期工程处理规模</w:t>
            </w:r>
            <w:r w:rsidRPr="00A96D5C">
              <w:rPr>
                <w:rFonts w:eastAsiaTheme="minorEastAsia" w:hint="eastAsia"/>
                <w:sz w:val="24"/>
              </w:rPr>
              <w:t>30</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，由负责污水集中输送、处理排放的主体工程和服务区域内的城镇污水收集系统二大部分组成，投资金额</w:t>
            </w:r>
            <w:r w:rsidRPr="00A96D5C">
              <w:rPr>
                <w:rFonts w:eastAsiaTheme="minorEastAsia" w:hint="eastAsia"/>
                <w:sz w:val="24"/>
              </w:rPr>
              <w:t>8.4</w:t>
            </w:r>
            <w:r w:rsidRPr="00A96D5C">
              <w:rPr>
                <w:rFonts w:eastAsiaTheme="minorEastAsia" w:hint="eastAsia"/>
                <w:sz w:val="24"/>
              </w:rPr>
              <w:t>亿元。主体工程建设内容包括</w:t>
            </w:r>
            <w:r w:rsidRPr="00A96D5C">
              <w:rPr>
                <w:rFonts w:eastAsiaTheme="minorEastAsia" w:hint="eastAsia"/>
                <w:sz w:val="24"/>
              </w:rPr>
              <w:t>93km</w:t>
            </w:r>
            <w:r w:rsidRPr="00A96D5C">
              <w:rPr>
                <w:rFonts w:eastAsiaTheme="minorEastAsia" w:hint="eastAsia"/>
                <w:sz w:val="24"/>
              </w:rPr>
              <w:t>输送管线、</w:t>
            </w:r>
            <w:r w:rsidRPr="00A96D5C">
              <w:rPr>
                <w:rFonts w:eastAsiaTheme="minorEastAsia" w:hint="eastAsia"/>
                <w:sz w:val="24"/>
              </w:rPr>
              <w:t>13</w:t>
            </w:r>
            <w:r w:rsidRPr="00A96D5C">
              <w:rPr>
                <w:rFonts w:eastAsiaTheme="minorEastAsia" w:hint="eastAsia"/>
                <w:sz w:val="24"/>
              </w:rPr>
              <w:t>座提升泵站和</w:t>
            </w:r>
            <w:r w:rsidRPr="00A96D5C">
              <w:rPr>
                <w:rFonts w:eastAsiaTheme="minorEastAsia" w:hint="eastAsia"/>
                <w:sz w:val="24"/>
              </w:rPr>
              <w:t>1</w:t>
            </w:r>
            <w:r w:rsidRPr="00A96D5C">
              <w:rPr>
                <w:rFonts w:eastAsiaTheme="minorEastAsia" w:hint="eastAsia"/>
                <w:sz w:val="24"/>
              </w:rPr>
              <w:t>座</w:t>
            </w:r>
            <w:r w:rsidRPr="00A96D5C">
              <w:rPr>
                <w:rFonts w:eastAsiaTheme="minorEastAsia" w:hint="eastAsia"/>
                <w:sz w:val="24"/>
              </w:rPr>
              <w:t>30</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二级污水处理厂及相应排放能力的排海、监控设施等。一期污水处理厂坐落在杭州湾北岸嘉兴市海盐县</w:t>
            </w:r>
            <w:proofErr w:type="gramStart"/>
            <w:r w:rsidRPr="00A96D5C">
              <w:rPr>
                <w:rFonts w:eastAsiaTheme="minorEastAsia" w:hint="eastAsia"/>
                <w:sz w:val="24"/>
              </w:rPr>
              <w:t>海塘乡郑家埭</w:t>
            </w:r>
            <w:proofErr w:type="gramEnd"/>
            <w:r w:rsidRPr="00A96D5C">
              <w:rPr>
                <w:rFonts w:eastAsiaTheme="minorEastAsia" w:hint="eastAsia"/>
                <w:sz w:val="24"/>
              </w:rPr>
              <w:t>村和</w:t>
            </w:r>
            <w:proofErr w:type="gramStart"/>
            <w:r w:rsidRPr="00A96D5C">
              <w:rPr>
                <w:rFonts w:eastAsiaTheme="minorEastAsia" w:hint="eastAsia"/>
                <w:sz w:val="24"/>
              </w:rPr>
              <w:t>泾</w:t>
            </w:r>
            <w:proofErr w:type="gramEnd"/>
            <w:r w:rsidRPr="00A96D5C">
              <w:rPr>
                <w:rFonts w:eastAsiaTheme="minorEastAsia" w:hint="eastAsia"/>
                <w:sz w:val="24"/>
              </w:rPr>
              <w:t>海村之间，总占地</w:t>
            </w:r>
            <w:r w:rsidRPr="00A96D5C">
              <w:rPr>
                <w:rFonts w:eastAsiaTheme="minorEastAsia" w:hint="eastAsia"/>
                <w:sz w:val="24"/>
              </w:rPr>
              <w:t>360</w:t>
            </w:r>
            <w:r w:rsidRPr="00A96D5C">
              <w:rPr>
                <w:rFonts w:eastAsiaTheme="minorEastAsia" w:hint="eastAsia"/>
                <w:sz w:val="24"/>
              </w:rPr>
              <w:t>亩，主体工艺为二级处理（氧化沟）工艺，其工艺流程见图</w:t>
            </w:r>
            <w:r w:rsidRPr="00A96D5C">
              <w:rPr>
                <w:rFonts w:eastAsiaTheme="minorEastAsia" w:hint="eastAsia"/>
                <w:sz w:val="24"/>
              </w:rPr>
              <w:t>2-2</w:t>
            </w:r>
            <w:r w:rsidRPr="00A96D5C">
              <w:rPr>
                <w:rFonts w:eastAsiaTheme="minorEastAsia" w:hint="eastAsia"/>
                <w:sz w:val="24"/>
              </w:rPr>
              <w:t>。该工程于</w:t>
            </w:r>
            <w:r w:rsidRPr="00A96D5C">
              <w:rPr>
                <w:rFonts w:eastAsiaTheme="minorEastAsia" w:hint="eastAsia"/>
                <w:sz w:val="24"/>
              </w:rPr>
              <w:t>2003</w:t>
            </w:r>
            <w:r w:rsidRPr="00A96D5C">
              <w:rPr>
                <w:rFonts w:eastAsiaTheme="minorEastAsia" w:hint="eastAsia"/>
                <w:sz w:val="24"/>
              </w:rPr>
              <w:t>年</w:t>
            </w:r>
            <w:r w:rsidRPr="00A96D5C">
              <w:rPr>
                <w:rFonts w:eastAsiaTheme="minorEastAsia" w:hint="eastAsia"/>
                <w:sz w:val="24"/>
              </w:rPr>
              <w:t>4</w:t>
            </w:r>
            <w:r w:rsidRPr="00A96D5C">
              <w:rPr>
                <w:rFonts w:eastAsiaTheme="minorEastAsia" w:hint="eastAsia"/>
                <w:sz w:val="24"/>
              </w:rPr>
              <w:t>月投入试运行，</w:t>
            </w:r>
            <w:r w:rsidRPr="00A96D5C">
              <w:rPr>
                <w:rFonts w:eastAsiaTheme="minorEastAsia" w:hint="eastAsia"/>
                <w:sz w:val="24"/>
              </w:rPr>
              <w:t>2006</w:t>
            </w:r>
            <w:r w:rsidRPr="00A96D5C">
              <w:rPr>
                <w:rFonts w:eastAsiaTheme="minorEastAsia" w:hint="eastAsia"/>
                <w:sz w:val="24"/>
              </w:rPr>
              <w:t>年</w:t>
            </w:r>
            <w:r w:rsidRPr="00A96D5C">
              <w:rPr>
                <w:rFonts w:eastAsiaTheme="minorEastAsia" w:hint="eastAsia"/>
                <w:sz w:val="24"/>
              </w:rPr>
              <w:t>6</w:t>
            </w:r>
            <w:r w:rsidRPr="00A96D5C">
              <w:rPr>
                <w:rFonts w:eastAsiaTheme="minorEastAsia" w:hint="eastAsia"/>
                <w:sz w:val="24"/>
              </w:rPr>
              <w:t>月转入正式运行，</w:t>
            </w:r>
            <w:r w:rsidRPr="00A96D5C">
              <w:rPr>
                <w:rFonts w:eastAsiaTheme="minorEastAsia" w:hint="eastAsia"/>
                <w:sz w:val="24"/>
              </w:rPr>
              <w:t>2007</w:t>
            </w:r>
            <w:r w:rsidRPr="00A96D5C">
              <w:rPr>
                <w:rFonts w:eastAsiaTheme="minorEastAsia" w:hint="eastAsia"/>
                <w:sz w:val="24"/>
              </w:rPr>
              <w:t>年通过国家环保部组织的环保现场检查与验收。</w:t>
            </w:r>
          </w:p>
          <w:p w14:paraId="5C94710C" w14:textId="77777777" w:rsidR="004C32A9" w:rsidRPr="00A96D5C" w:rsidRDefault="004C32A9" w:rsidP="004C32A9">
            <w:pPr>
              <w:adjustRightInd w:val="0"/>
              <w:snapToGrid w:val="0"/>
              <w:jc w:val="center"/>
              <w:rPr>
                <w:rFonts w:eastAsiaTheme="minorEastAsia"/>
                <w:sz w:val="24"/>
              </w:rPr>
            </w:pPr>
            <w:r w:rsidRPr="00A96D5C">
              <w:rPr>
                <w:rFonts w:eastAsiaTheme="minorEastAsia"/>
              </w:rPr>
              <w:object w:dxaOrig="8404" w:dyaOrig="2848" w14:anchorId="73701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pt;height:135.65pt" o:ole="">
                  <v:imagedata r:id="rId21" o:title=""/>
                </v:shape>
                <o:OLEObject Type="Embed" ProgID="Visio.Drawing.11" ShapeID="_x0000_i1025" DrawAspect="Content" ObjectID="_1668254429" r:id="rId22"/>
              </w:object>
            </w:r>
          </w:p>
          <w:p w14:paraId="45C1C8B4" w14:textId="77777777" w:rsidR="004C32A9" w:rsidRPr="00A96D5C" w:rsidRDefault="004C32A9" w:rsidP="004C32A9">
            <w:pPr>
              <w:adjustRightInd w:val="0"/>
              <w:snapToGrid w:val="0"/>
              <w:jc w:val="center"/>
              <w:rPr>
                <w:b/>
              </w:rPr>
            </w:pPr>
            <w:r w:rsidRPr="00A96D5C">
              <w:rPr>
                <w:rFonts w:hint="eastAsia"/>
                <w:b/>
              </w:rPr>
              <w:t>图</w:t>
            </w:r>
            <w:r w:rsidRPr="00A96D5C">
              <w:rPr>
                <w:rFonts w:hint="eastAsia"/>
                <w:b/>
              </w:rPr>
              <w:t xml:space="preserve">2-2 </w:t>
            </w:r>
            <w:r w:rsidRPr="00A96D5C">
              <w:rPr>
                <w:rFonts w:hint="eastAsia"/>
                <w:b/>
              </w:rPr>
              <w:t>嘉兴污水处理厂一期工程工艺流程图</w:t>
            </w:r>
          </w:p>
          <w:p w14:paraId="363D7815" w14:textId="77777777" w:rsidR="004C32A9" w:rsidRPr="00A96D5C" w:rsidRDefault="004C32A9" w:rsidP="004C32A9">
            <w:pPr>
              <w:adjustRightInd w:val="0"/>
              <w:snapToGrid w:val="0"/>
              <w:spacing w:line="355" w:lineRule="auto"/>
              <w:ind w:firstLineChars="200" w:firstLine="480"/>
              <w:rPr>
                <w:rFonts w:eastAsiaTheme="minorEastAsia"/>
                <w:sz w:val="24"/>
              </w:rPr>
            </w:pPr>
            <w:r w:rsidRPr="00A96D5C">
              <w:rPr>
                <w:rFonts w:eastAsiaTheme="minorEastAsia" w:hint="eastAsia"/>
                <w:sz w:val="24"/>
              </w:rPr>
              <w:lastRenderedPageBreak/>
              <w:t>嘉兴市污水处理二期工程处理规模</w:t>
            </w:r>
            <w:r w:rsidRPr="00A96D5C">
              <w:rPr>
                <w:rFonts w:eastAsiaTheme="minorEastAsia" w:hint="eastAsia"/>
                <w:sz w:val="24"/>
              </w:rPr>
              <w:t>30</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，由</w:t>
            </w:r>
            <w:r w:rsidRPr="00A96D5C">
              <w:rPr>
                <w:rFonts w:eastAsiaTheme="minorEastAsia" w:hint="eastAsia"/>
                <w:sz w:val="24"/>
              </w:rPr>
              <w:t>44.4km</w:t>
            </w:r>
            <w:r w:rsidRPr="00A96D5C">
              <w:rPr>
                <w:rFonts w:eastAsiaTheme="minorEastAsia" w:hint="eastAsia"/>
                <w:sz w:val="24"/>
              </w:rPr>
              <w:t>输送管线、</w:t>
            </w:r>
            <w:r w:rsidRPr="00A96D5C">
              <w:rPr>
                <w:rFonts w:eastAsiaTheme="minorEastAsia" w:hint="eastAsia"/>
                <w:sz w:val="24"/>
              </w:rPr>
              <w:t>4</w:t>
            </w:r>
            <w:r w:rsidRPr="00A96D5C">
              <w:rPr>
                <w:rFonts w:eastAsiaTheme="minorEastAsia" w:hint="eastAsia"/>
                <w:sz w:val="24"/>
              </w:rPr>
              <w:t>座提升泵站、</w:t>
            </w:r>
            <w:r w:rsidRPr="00A96D5C">
              <w:rPr>
                <w:rFonts w:eastAsiaTheme="minorEastAsia" w:hint="eastAsia"/>
                <w:sz w:val="24"/>
              </w:rPr>
              <w:t>1</w:t>
            </w:r>
            <w:r w:rsidRPr="00A96D5C">
              <w:rPr>
                <w:rFonts w:eastAsiaTheme="minorEastAsia" w:hint="eastAsia"/>
                <w:sz w:val="24"/>
              </w:rPr>
              <w:t>座</w:t>
            </w:r>
            <w:r w:rsidRPr="00A96D5C">
              <w:rPr>
                <w:rFonts w:eastAsiaTheme="minorEastAsia" w:hint="eastAsia"/>
                <w:sz w:val="24"/>
              </w:rPr>
              <w:t>30</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二级污水处理厂和</w:t>
            </w:r>
            <w:r w:rsidRPr="00A96D5C">
              <w:rPr>
                <w:rFonts w:eastAsiaTheme="minorEastAsia" w:hint="eastAsia"/>
                <w:sz w:val="24"/>
              </w:rPr>
              <w:t>2</w:t>
            </w:r>
            <w:r w:rsidRPr="00A96D5C">
              <w:rPr>
                <w:rFonts w:eastAsiaTheme="minorEastAsia" w:hint="eastAsia"/>
                <w:sz w:val="24"/>
              </w:rPr>
              <w:t>根总长</w:t>
            </w:r>
            <w:r w:rsidRPr="00A96D5C">
              <w:rPr>
                <w:rFonts w:eastAsiaTheme="minorEastAsia" w:hint="eastAsia"/>
                <w:sz w:val="24"/>
              </w:rPr>
              <w:t>9.5km</w:t>
            </w:r>
            <w:r w:rsidRPr="00A96D5C">
              <w:rPr>
                <w:rFonts w:eastAsiaTheme="minorEastAsia" w:hint="eastAsia"/>
                <w:sz w:val="24"/>
              </w:rPr>
              <w:t>一、二期工程连通管四大部分组成，投资金额</w:t>
            </w:r>
            <w:r w:rsidRPr="00A96D5C">
              <w:rPr>
                <w:rFonts w:eastAsiaTheme="minorEastAsia" w:hint="eastAsia"/>
                <w:sz w:val="24"/>
              </w:rPr>
              <w:t>10.4</w:t>
            </w:r>
            <w:r w:rsidRPr="00A96D5C">
              <w:rPr>
                <w:rFonts w:eastAsiaTheme="minorEastAsia" w:hint="eastAsia"/>
                <w:sz w:val="24"/>
              </w:rPr>
              <w:t>亿元。二期污水处理厂坐落在海盐县西塘桥镇，位于一期污水处理厂西侧，总占地</w:t>
            </w:r>
            <w:r w:rsidRPr="00A96D5C">
              <w:rPr>
                <w:rFonts w:eastAsiaTheme="minorEastAsia" w:hint="eastAsia"/>
                <w:sz w:val="24"/>
              </w:rPr>
              <w:t>311</w:t>
            </w:r>
            <w:r w:rsidRPr="00A96D5C">
              <w:rPr>
                <w:rFonts w:eastAsiaTheme="minorEastAsia" w:hint="eastAsia"/>
                <w:sz w:val="24"/>
              </w:rPr>
              <w:t>亩，主体工艺为厌氧酸化水解</w:t>
            </w:r>
            <w:r w:rsidRPr="00A96D5C">
              <w:rPr>
                <w:rFonts w:eastAsiaTheme="minorEastAsia" w:hint="eastAsia"/>
                <w:sz w:val="24"/>
              </w:rPr>
              <w:t>+A</w:t>
            </w:r>
            <w:r w:rsidRPr="00A96D5C">
              <w:rPr>
                <w:rFonts w:eastAsiaTheme="minorEastAsia" w:hint="eastAsia"/>
                <w:sz w:val="24"/>
                <w:vertAlign w:val="superscript"/>
              </w:rPr>
              <w:t>2</w:t>
            </w:r>
            <w:r w:rsidRPr="00A96D5C">
              <w:rPr>
                <w:rFonts w:eastAsiaTheme="minorEastAsia" w:hint="eastAsia"/>
                <w:sz w:val="24"/>
              </w:rPr>
              <w:t>/O</w:t>
            </w:r>
            <w:r w:rsidRPr="00A96D5C">
              <w:rPr>
                <w:rFonts w:eastAsiaTheme="minorEastAsia" w:hint="eastAsia"/>
                <w:sz w:val="24"/>
              </w:rPr>
              <w:t>鼓风延时曝气生物脱氮除磷工艺，具体工艺流程见图</w:t>
            </w:r>
            <w:r w:rsidRPr="00A96D5C">
              <w:rPr>
                <w:rFonts w:eastAsiaTheme="minorEastAsia" w:hint="eastAsia"/>
                <w:sz w:val="24"/>
              </w:rPr>
              <w:t>2-3</w:t>
            </w:r>
            <w:r w:rsidRPr="00A96D5C">
              <w:rPr>
                <w:rFonts w:eastAsiaTheme="minorEastAsia" w:hint="eastAsia"/>
                <w:sz w:val="24"/>
              </w:rPr>
              <w:t>。该工程于</w:t>
            </w:r>
            <w:r w:rsidRPr="00A96D5C">
              <w:rPr>
                <w:rFonts w:eastAsiaTheme="minorEastAsia" w:hint="eastAsia"/>
                <w:sz w:val="24"/>
              </w:rPr>
              <w:t xml:space="preserve"> 2011 </w:t>
            </w:r>
            <w:r w:rsidRPr="00A96D5C">
              <w:rPr>
                <w:rFonts w:eastAsiaTheme="minorEastAsia" w:hint="eastAsia"/>
                <w:sz w:val="24"/>
              </w:rPr>
              <w:t>年下半年投入试运行。</w:t>
            </w:r>
          </w:p>
          <w:p w14:paraId="6F349D89" w14:textId="5C0FF689" w:rsidR="004C32A9" w:rsidRPr="00A96D5C" w:rsidRDefault="004C32A9" w:rsidP="004C32A9">
            <w:pPr>
              <w:adjustRightInd w:val="0"/>
              <w:snapToGrid w:val="0"/>
              <w:spacing w:line="355" w:lineRule="auto"/>
              <w:ind w:firstLineChars="200" w:firstLine="420"/>
              <w:rPr>
                <w:rFonts w:eastAsiaTheme="minorEastAsia"/>
                <w:sz w:val="24"/>
              </w:rPr>
            </w:pPr>
            <w:r w:rsidRPr="00A96D5C">
              <w:rPr>
                <w:rFonts w:eastAsiaTheme="minorEastAsia"/>
                <w:noProof/>
              </w:rPr>
              <w:drawing>
                <wp:inline distT="0" distB="0" distL="0" distR="0" wp14:anchorId="7AD0EF9C" wp14:editId="1E94A0BE">
                  <wp:extent cx="4928134" cy="1833200"/>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23" cstate="print">
                            <a:extLst>
                              <a:ext uri="{28A0092B-C50C-407E-A947-70E740481C1C}">
                                <a14:useLocalDpi xmlns:a14="http://schemas.microsoft.com/office/drawing/2010/main"/>
                              </a:ext>
                            </a:extLst>
                          </a:blip>
                          <a:srcRect t="-8087" r="19589" b="-8087"/>
                          <a:stretch>
                            <a:fillRect/>
                          </a:stretch>
                        </pic:blipFill>
                        <pic:spPr>
                          <a:xfrm>
                            <a:off x="0" y="0"/>
                            <a:ext cx="4927799" cy="1833075"/>
                          </a:xfrm>
                          <a:prstGeom prst="rect">
                            <a:avLst/>
                          </a:prstGeom>
                          <a:noFill/>
                          <a:ln>
                            <a:noFill/>
                          </a:ln>
                        </pic:spPr>
                      </pic:pic>
                    </a:graphicData>
                  </a:graphic>
                </wp:inline>
              </w:drawing>
            </w:r>
          </w:p>
          <w:p w14:paraId="508C7DCA" w14:textId="77777777" w:rsidR="004C32A9" w:rsidRPr="00A96D5C" w:rsidRDefault="004C32A9" w:rsidP="004C32A9">
            <w:pPr>
              <w:adjustRightInd w:val="0"/>
              <w:snapToGrid w:val="0"/>
              <w:jc w:val="center"/>
              <w:rPr>
                <w:rFonts w:eastAsiaTheme="minorEastAsia"/>
                <w:sz w:val="24"/>
              </w:rPr>
            </w:pPr>
            <w:r w:rsidRPr="00A96D5C">
              <w:rPr>
                <w:rFonts w:hint="eastAsia"/>
                <w:b/>
              </w:rPr>
              <w:t>图</w:t>
            </w:r>
            <w:r w:rsidRPr="00A96D5C">
              <w:rPr>
                <w:rFonts w:hint="eastAsia"/>
                <w:b/>
              </w:rPr>
              <w:t xml:space="preserve">2-3 </w:t>
            </w:r>
            <w:r w:rsidRPr="00A96D5C">
              <w:rPr>
                <w:rFonts w:hint="eastAsia"/>
                <w:b/>
              </w:rPr>
              <w:t>嘉兴市污水处理厂二期工程工艺流程图</w:t>
            </w:r>
          </w:p>
          <w:p w14:paraId="38C29350" w14:textId="77777777" w:rsidR="004C32A9" w:rsidRPr="00A96D5C" w:rsidRDefault="004C32A9" w:rsidP="004C32A9">
            <w:pPr>
              <w:adjustRightInd w:val="0"/>
              <w:snapToGrid w:val="0"/>
              <w:spacing w:line="355" w:lineRule="auto"/>
              <w:ind w:firstLineChars="200" w:firstLine="480"/>
              <w:rPr>
                <w:rFonts w:eastAsiaTheme="minorEastAsia"/>
                <w:sz w:val="24"/>
              </w:rPr>
            </w:pPr>
            <w:r w:rsidRPr="00A96D5C">
              <w:rPr>
                <w:rFonts w:eastAsiaTheme="minorEastAsia" w:hint="eastAsia"/>
                <w:sz w:val="24"/>
              </w:rPr>
              <w:t>嘉兴市污水处理工程主要负责收集处理嘉兴市区、南湖区、秀洲区、嘉兴经济开发区、嘉兴港区、嘉善县南部、平湖市西部、海盐县的生活污水和工业废水。</w:t>
            </w:r>
          </w:p>
          <w:p w14:paraId="1F1CBCAD" w14:textId="1E700847" w:rsidR="004C32A9" w:rsidRPr="00A96D5C" w:rsidRDefault="004C32A9" w:rsidP="004C32A9">
            <w:pPr>
              <w:adjustRightInd w:val="0"/>
              <w:snapToGrid w:val="0"/>
              <w:spacing w:line="355" w:lineRule="auto"/>
              <w:ind w:firstLineChars="200" w:firstLine="480"/>
              <w:rPr>
                <w:rFonts w:eastAsiaTheme="minorEastAsia"/>
                <w:sz w:val="24"/>
              </w:rPr>
            </w:pPr>
            <w:r w:rsidRPr="00A96D5C">
              <w:rPr>
                <w:rFonts w:eastAsiaTheme="minorEastAsia" w:hint="eastAsia"/>
                <w:sz w:val="24"/>
              </w:rPr>
              <w:t>根据浙江省生态环境厅发布的浙江省重点排污单位监督性监测信息公开结果，</w:t>
            </w:r>
            <w:r w:rsidRPr="00A96D5C">
              <w:rPr>
                <w:rFonts w:eastAsiaTheme="minorEastAsia" w:hint="eastAsia"/>
                <w:sz w:val="24"/>
              </w:rPr>
              <w:t>2019</w:t>
            </w:r>
            <w:r w:rsidRPr="00A96D5C">
              <w:rPr>
                <w:rFonts w:eastAsiaTheme="minorEastAsia" w:hint="eastAsia"/>
                <w:sz w:val="24"/>
              </w:rPr>
              <w:t>年</w:t>
            </w:r>
            <w:r w:rsidRPr="00A96D5C">
              <w:rPr>
                <w:rFonts w:eastAsiaTheme="minorEastAsia" w:hint="eastAsia"/>
                <w:sz w:val="24"/>
              </w:rPr>
              <w:t>10</w:t>
            </w:r>
            <w:r w:rsidRPr="00A96D5C">
              <w:rPr>
                <w:rFonts w:eastAsiaTheme="minorEastAsia" w:hint="eastAsia"/>
                <w:sz w:val="24"/>
              </w:rPr>
              <w:t>月</w:t>
            </w:r>
            <w:r w:rsidRPr="00A96D5C">
              <w:rPr>
                <w:rFonts w:eastAsiaTheme="minorEastAsia" w:hint="eastAsia"/>
                <w:sz w:val="24"/>
              </w:rPr>
              <w:t>23</w:t>
            </w:r>
            <w:r w:rsidRPr="00A96D5C">
              <w:rPr>
                <w:rFonts w:eastAsiaTheme="minorEastAsia" w:hint="eastAsia"/>
                <w:sz w:val="24"/>
              </w:rPr>
              <w:t>日嘉兴市联合污水处理厂排海口水质情况汇总见表</w:t>
            </w:r>
            <w:r w:rsidRPr="00A96D5C">
              <w:rPr>
                <w:rFonts w:eastAsiaTheme="minorEastAsia" w:hint="eastAsia"/>
                <w:sz w:val="24"/>
              </w:rPr>
              <w:t>2-3</w:t>
            </w:r>
            <w:r w:rsidRPr="00A96D5C">
              <w:rPr>
                <w:rFonts w:eastAsiaTheme="minorEastAsia" w:hint="eastAsia"/>
                <w:sz w:val="24"/>
              </w:rPr>
              <w:t>。</w:t>
            </w:r>
          </w:p>
          <w:p w14:paraId="2C7EE9B4" w14:textId="77777777" w:rsidR="004C32A9" w:rsidRPr="00A96D5C" w:rsidRDefault="004C32A9" w:rsidP="004C32A9">
            <w:pPr>
              <w:pStyle w:val="af2"/>
              <w:adjustRightInd w:val="0"/>
              <w:snapToGrid w:val="0"/>
              <w:jc w:val="center"/>
              <w:rPr>
                <w:rFonts w:ascii="Times New Roman" w:hAnsi="Times New Roman"/>
                <w:kern w:val="2"/>
                <w:sz w:val="24"/>
                <w:szCs w:val="24"/>
              </w:rPr>
            </w:pPr>
            <w:r w:rsidRPr="00A96D5C">
              <w:rPr>
                <w:rFonts w:ascii="Times New Roman" w:hAnsi="Times New Roman"/>
                <w:b/>
                <w:sz w:val="21"/>
                <w:szCs w:val="21"/>
              </w:rPr>
              <w:t>表</w:t>
            </w:r>
            <w:r w:rsidRPr="00A96D5C">
              <w:rPr>
                <w:rFonts w:ascii="Times New Roman" w:hAnsi="Times New Roman"/>
                <w:b/>
                <w:sz w:val="21"/>
                <w:szCs w:val="21"/>
              </w:rPr>
              <w:t>2-</w:t>
            </w:r>
            <w:r w:rsidRPr="00A96D5C">
              <w:rPr>
                <w:rFonts w:ascii="Times New Roman" w:hAnsi="Times New Roman" w:hint="eastAsia"/>
                <w:b/>
                <w:sz w:val="21"/>
                <w:szCs w:val="21"/>
              </w:rPr>
              <w:t>3</w:t>
            </w:r>
            <w:r w:rsidRPr="00A96D5C">
              <w:rPr>
                <w:rFonts w:ascii="Times New Roman" w:hAnsi="Times New Roman"/>
                <w:b/>
                <w:sz w:val="21"/>
                <w:szCs w:val="21"/>
              </w:rPr>
              <w:t xml:space="preserve">   </w:t>
            </w:r>
            <w:r w:rsidRPr="00A96D5C">
              <w:rPr>
                <w:rFonts w:ascii="Times New Roman" w:hAnsi="Times New Roman" w:hint="eastAsia"/>
                <w:b/>
                <w:sz w:val="21"/>
                <w:szCs w:val="21"/>
              </w:rPr>
              <w:t>嘉兴市污水处理厂排海口现状出水水质指标</w:t>
            </w:r>
          </w:p>
          <w:tbl>
            <w:tblPr>
              <w:tblStyle w:val="affe"/>
              <w:tblW w:w="0" w:type="auto"/>
              <w:jc w:val="center"/>
              <w:tblLayout w:type="fixed"/>
              <w:tblLook w:val="04A0" w:firstRow="1" w:lastRow="0" w:firstColumn="1" w:lastColumn="0" w:noHBand="0" w:noVBand="1"/>
            </w:tblPr>
            <w:tblGrid>
              <w:gridCol w:w="1592"/>
              <w:gridCol w:w="1593"/>
              <w:gridCol w:w="1592"/>
              <w:gridCol w:w="1593"/>
              <w:gridCol w:w="1593"/>
            </w:tblGrid>
            <w:tr w:rsidR="00A96D5C" w:rsidRPr="00A96D5C" w14:paraId="3B8446F2" w14:textId="77777777" w:rsidTr="00D63FF7">
              <w:trPr>
                <w:jc w:val="center"/>
              </w:trPr>
              <w:tc>
                <w:tcPr>
                  <w:tcW w:w="1592" w:type="dxa"/>
                  <w:vAlign w:val="center"/>
                </w:tcPr>
                <w:p w14:paraId="1BD8625A" w14:textId="77777777" w:rsidR="004C32A9" w:rsidRPr="00A96D5C" w:rsidRDefault="004C32A9" w:rsidP="004C32A9">
                  <w:pPr>
                    <w:adjustRightInd w:val="0"/>
                    <w:snapToGrid w:val="0"/>
                    <w:jc w:val="center"/>
                    <w:rPr>
                      <w:rFonts w:eastAsiaTheme="minorEastAsia"/>
                      <w:b/>
                      <w:bCs/>
                      <w:szCs w:val="21"/>
                    </w:rPr>
                  </w:pPr>
                  <w:r w:rsidRPr="00A96D5C">
                    <w:rPr>
                      <w:rFonts w:eastAsiaTheme="minorEastAsia" w:hint="eastAsia"/>
                      <w:b/>
                      <w:bCs/>
                      <w:szCs w:val="21"/>
                    </w:rPr>
                    <w:t>日期</w:t>
                  </w:r>
                </w:p>
              </w:tc>
              <w:tc>
                <w:tcPr>
                  <w:tcW w:w="1593" w:type="dxa"/>
                  <w:vAlign w:val="center"/>
                </w:tcPr>
                <w:p w14:paraId="5741E6DE" w14:textId="77777777" w:rsidR="004C32A9" w:rsidRPr="00A96D5C" w:rsidRDefault="004C32A9" w:rsidP="004C32A9">
                  <w:pPr>
                    <w:adjustRightInd w:val="0"/>
                    <w:snapToGrid w:val="0"/>
                    <w:jc w:val="center"/>
                    <w:rPr>
                      <w:rFonts w:eastAsiaTheme="minorEastAsia"/>
                      <w:b/>
                      <w:bCs/>
                      <w:szCs w:val="21"/>
                    </w:rPr>
                  </w:pPr>
                  <w:r w:rsidRPr="00A96D5C">
                    <w:rPr>
                      <w:rFonts w:eastAsiaTheme="minorEastAsia" w:hint="eastAsia"/>
                      <w:b/>
                      <w:bCs/>
                      <w:szCs w:val="21"/>
                    </w:rPr>
                    <w:t>指标</w:t>
                  </w:r>
                </w:p>
              </w:tc>
              <w:tc>
                <w:tcPr>
                  <w:tcW w:w="1592" w:type="dxa"/>
                  <w:vAlign w:val="center"/>
                </w:tcPr>
                <w:p w14:paraId="1642BA21" w14:textId="77777777" w:rsidR="004C32A9" w:rsidRPr="00A96D5C" w:rsidRDefault="004C32A9" w:rsidP="004C32A9">
                  <w:pPr>
                    <w:adjustRightInd w:val="0"/>
                    <w:snapToGrid w:val="0"/>
                    <w:jc w:val="center"/>
                    <w:rPr>
                      <w:rFonts w:eastAsiaTheme="minorEastAsia"/>
                      <w:b/>
                      <w:bCs/>
                      <w:szCs w:val="21"/>
                    </w:rPr>
                  </w:pPr>
                  <w:r w:rsidRPr="00A96D5C">
                    <w:rPr>
                      <w:rFonts w:eastAsiaTheme="minorEastAsia" w:hint="eastAsia"/>
                      <w:b/>
                      <w:bCs/>
                      <w:szCs w:val="21"/>
                    </w:rPr>
                    <w:t>实测浓度</w:t>
                  </w:r>
                </w:p>
              </w:tc>
              <w:tc>
                <w:tcPr>
                  <w:tcW w:w="1593" w:type="dxa"/>
                  <w:vAlign w:val="center"/>
                </w:tcPr>
                <w:p w14:paraId="18EB318C" w14:textId="77777777" w:rsidR="004C32A9" w:rsidRPr="00A96D5C" w:rsidRDefault="004C32A9" w:rsidP="004C32A9">
                  <w:pPr>
                    <w:adjustRightInd w:val="0"/>
                    <w:snapToGrid w:val="0"/>
                    <w:jc w:val="center"/>
                    <w:rPr>
                      <w:rFonts w:eastAsiaTheme="minorEastAsia"/>
                      <w:b/>
                      <w:bCs/>
                      <w:szCs w:val="21"/>
                    </w:rPr>
                  </w:pPr>
                  <w:r w:rsidRPr="00A96D5C">
                    <w:rPr>
                      <w:rFonts w:eastAsiaTheme="minorEastAsia" w:hint="eastAsia"/>
                      <w:b/>
                      <w:bCs/>
                      <w:szCs w:val="21"/>
                    </w:rPr>
                    <w:t>单位</w:t>
                  </w:r>
                </w:p>
              </w:tc>
              <w:tc>
                <w:tcPr>
                  <w:tcW w:w="1593" w:type="dxa"/>
                  <w:vAlign w:val="center"/>
                </w:tcPr>
                <w:p w14:paraId="11D88C1F" w14:textId="77777777" w:rsidR="004C32A9" w:rsidRPr="00A96D5C" w:rsidRDefault="004C32A9" w:rsidP="004C32A9">
                  <w:pPr>
                    <w:adjustRightInd w:val="0"/>
                    <w:snapToGrid w:val="0"/>
                    <w:jc w:val="center"/>
                    <w:rPr>
                      <w:rFonts w:eastAsiaTheme="minorEastAsia"/>
                      <w:b/>
                      <w:bCs/>
                      <w:szCs w:val="21"/>
                    </w:rPr>
                  </w:pPr>
                  <w:r w:rsidRPr="00A96D5C">
                    <w:rPr>
                      <w:rFonts w:eastAsiaTheme="minorEastAsia" w:hint="eastAsia"/>
                      <w:b/>
                      <w:bCs/>
                      <w:szCs w:val="21"/>
                    </w:rPr>
                    <w:t>标准限值</w:t>
                  </w:r>
                </w:p>
              </w:tc>
            </w:tr>
            <w:tr w:rsidR="00A96D5C" w:rsidRPr="00A96D5C" w14:paraId="3D79243C" w14:textId="77777777" w:rsidTr="00D63FF7">
              <w:trPr>
                <w:jc w:val="center"/>
              </w:trPr>
              <w:tc>
                <w:tcPr>
                  <w:tcW w:w="1592" w:type="dxa"/>
                  <w:vMerge w:val="restart"/>
                  <w:vAlign w:val="center"/>
                </w:tcPr>
                <w:p w14:paraId="5CA288E8"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2019.10.23</w:t>
                  </w:r>
                </w:p>
              </w:tc>
              <w:tc>
                <w:tcPr>
                  <w:tcW w:w="1593" w:type="dxa"/>
                  <w:vAlign w:val="center"/>
                </w:tcPr>
                <w:p w14:paraId="626B01B3"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pH</w:t>
                  </w:r>
                </w:p>
              </w:tc>
              <w:tc>
                <w:tcPr>
                  <w:tcW w:w="1592" w:type="dxa"/>
                  <w:vAlign w:val="center"/>
                </w:tcPr>
                <w:p w14:paraId="3E2D0C90"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7.39</w:t>
                  </w:r>
                </w:p>
              </w:tc>
              <w:tc>
                <w:tcPr>
                  <w:tcW w:w="1593" w:type="dxa"/>
                  <w:vAlign w:val="center"/>
                </w:tcPr>
                <w:p w14:paraId="6147D6AA"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无量纲</w:t>
                  </w:r>
                </w:p>
              </w:tc>
              <w:tc>
                <w:tcPr>
                  <w:tcW w:w="1593" w:type="dxa"/>
                  <w:vAlign w:val="center"/>
                </w:tcPr>
                <w:p w14:paraId="1C03163F"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6~9</w:t>
                  </w:r>
                </w:p>
              </w:tc>
            </w:tr>
            <w:tr w:rsidR="00A96D5C" w:rsidRPr="00A96D5C" w14:paraId="1A835799" w14:textId="77777777" w:rsidTr="00D63FF7">
              <w:trPr>
                <w:jc w:val="center"/>
              </w:trPr>
              <w:tc>
                <w:tcPr>
                  <w:tcW w:w="1592" w:type="dxa"/>
                  <w:vMerge/>
                  <w:vAlign w:val="center"/>
                </w:tcPr>
                <w:p w14:paraId="6B6FF839" w14:textId="77777777" w:rsidR="004C32A9" w:rsidRPr="00A96D5C" w:rsidRDefault="004C32A9" w:rsidP="004C32A9">
                  <w:pPr>
                    <w:adjustRightInd w:val="0"/>
                    <w:snapToGrid w:val="0"/>
                    <w:jc w:val="center"/>
                    <w:rPr>
                      <w:rFonts w:eastAsiaTheme="minorEastAsia"/>
                      <w:szCs w:val="21"/>
                    </w:rPr>
                  </w:pPr>
                </w:p>
              </w:tc>
              <w:tc>
                <w:tcPr>
                  <w:tcW w:w="1593" w:type="dxa"/>
                  <w:vAlign w:val="center"/>
                </w:tcPr>
                <w:p w14:paraId="41928829"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COD</w:t>
                  </w:r>
                  <w:r w:rsidRPr="00A96D5C">
                    <w:rPr>
                      <w:rFonts w:eastAsiaTheme="minorEastAsia" w:hint="eastAsia"/>
                      <w:szCs w:val="21"/>
                      <w:vertAlign w:val="subscript"/>
                    </w:rPr>
                    <w:t>Cr</w:t>
                  </w:r>
                </w:p>
              </w:tc>
              <w:tc>
                <w:tcPr>
                  <w:tcW w:w="1592" w:type="dxa"/>
                  <w:vAlign w:val="center"/>
                </w:tcPr>
                <w:p w14:paraId="2D7E64A3"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32</w:t>
                  </w:r>
                </w:p>
              </w:tc>
              <w:tc>
                <w:tcPr>
                  <w:tcW w:w="1593" w:type="dxa"/>
                  <w:vAlign w:val="center"/>
                </w:tcPr>
                <w:p w14:paraId="64E78F97"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mg/L</w:t>
                  </w:r>
                </w:p>
              </w:tc>
              <w:tc>
                <w:tcPr>
                  <w:tcW w:w="1593" w:type="dxa"/>
                  <w:vAlign w:val="center"/>
                </w:tcPr>
                <w:p w14:paraId="227C6D8C"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50</w:t>
                  </w:r>
                </w:p>
              </w:tc>
            </w:tr>
            <w:tr w:rsidR="00A96D5C" w:rsidRPr="00A96D5C" w14:paraId="47262B0D" w14:textId="77777777" w:rsidTr="00D63FF7">
              <w:trPr>
                <w:jc w:val="center"/>
              </w:trPr>
              <w:tc>
                <w:tcPr>
                  <w:tcW w:w="1592" w:type="dxa"/>
                  <w:vMerge/>
                  <w:vAlign w:val="center"/>
                </w:tcPr>
                <w:p w14:paraId="3BC443DA" w14:textId="77777777" w:rsidR="004C32A9" w:rsidRPr="00A96D5C" w:rsidRDefault="004C32A9" w:rsidP="004C32A9">
                  <w:pPr>
                    <w:adjustRightInd w:val="0"/>
                    <w:snapToGrid w:val="0"/>
                    <w:jc w:val="center"/>
                    <w:rPr>
                      <w:rFonts w:eastAsiaTheme="minorEastAsia"/>
                      <w:szCs w:val="21"/>
                    </w:rPr>
                  </w:pPr>
                </w:p>
              </w:tc>
              <w:tc>
                <w:tcPr>
                  <w:tcW w:w="1593" w:type="dxa"/>
                  <w:vAlign w:val="center"/>
                </w:tcPr>
                <w:p w14:paraId="736BCFAB" w14:textId="77777777" w:rsidR="004C32A9" w:rsidRPr="00A96D5C" w:rsidRDefault="004C32A9" w:rsidP="004C32A9">
                  <w:pPr>
                    <w:adjustRightInd w:val="0"/>
                    <w:snapToGrid w:val="0"/>
                    <w:jc w:val="center"/>
                    <w:rPr>
                      <w:rFonts w:eastAsiaTheme="minorEastAsia"/>
                      <w:szCs w:val="21"/>
                      <w:vertAlign w:val="subscript"/>
                    </w:rPr>
                  </w:pPr>
                  <w:r w:rsidRPr="00A96D5C">
                    <w:rPr>
                      <w:rFonts w:eastAsiaTheme="minorEastAsia" w:hint="eastAsia"/>
                      <w:szCs w:val="21"/>
                    </w:rPr>
                    <w:t>BOD</w:t>
                  </w:r>
                  <w:r w:rsidRPr="00A96D5C">
                    <w:rPr>
                      <w:rFonts w:eastAsiaTheme="minorEastAsia" w:hint="eastAsia"/>
                      <w:szCs w:val="21"/>
                      <w:vertAlign w:val="subscript"/>
                    </w:rPr>
                    <w:t>5</w:t>
                  </w:r>
                </w:p>
              </w:tc>
              <w:tc>
                <w:tcPr>
                  <w:tcW w:w="1592" w:type="dxa"/>
                  <w:vAlign w:val="center"/>
                </w:tcPr>
                <w:p w14:paraId="0A0ACC49"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4.3</w:t>
                  </w:r>
                </w:p>
              </w:tc>
              <w:tc>
                <w:tcPr>
                  <w:tcW w:w="1593" w:type="dxa"/>
                  <w:vAlign w:val="center"/>
                </w:tcPr>
                <w:p w14:paraId="5B4BB50E"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mg/L</w:t>
                  </w:r>
                </w:p>
              </w:tc>
              <w:tc>
                <w:tcPr>
                  <w:tcW w:w="1593" w:type="dxa"/>
                  <w:vAlign w:val="center"/>
                </w:tcPr>
                <w:p w14:paraId="026DBE32"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10</w:t>
                  </w:r>
                </w:p>
              </w:tc>
            </w:tr>
            <w:tr w:rsidR="00A96D5C" w:rsidRPr="00A96D5C" w14:paraId="7141A355" w14:textId="77777777" w:rsidTr="00D63FF7">
              <w:trPr>
                <w:jc w:val="center"/>
              </w:trPr>
              <w:tc>
                <w:tcPr>
                  <w:tcW w:w="1592" w:type="dxa"/>
                  <w:vMerge/>
                  <w:vAlign w:val="center"/>
                </w:tcPr>
                <w:p w14:paraId="1E4E75FB" w14:textId="77777777" w:rsidR="004C32A9" w:rsidRPr="00A96D5C" w:rsidRDefault="004C32A9" w:rsidP="004C32A9">
                  <w:pPr>
                    <w:adjustRightInd w:val="0"/>
                    <w:snapToGrid w:val="0"/>
                    <w:jc w:val="center"/>
                    <w:rPr>
                      <w:rFonts w:eastAsiaTheme="minorEastAsia"/>
                      <w:szCs w:val="21"/>
                    </w:rPr>
                  </w:pPr>
                </w:p>
              </w:tc>
              <w:tc>
                <w:tcPr>
                  <w:tcW w:w="1593" w:type="dxa"/>
                  <w:vAlign w:val="center"/>
                </w:tcPr>
                <w:p w14:paraId="4310EA03"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SS</w:t>
                  </w:r>
                </w:p>
              </w:tc>
              <w:tc>
                <w:tcPr>
                  <w:tcW w:w="1592" w:type="dxa"/>
                  <w:vAlign w:val="center"/>
                </w:tcPr>
                <w:p w14:paraId="7AEE4808"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8</w:t>
                  </w:r>
                </w:p>
              </w:tc>
              <w:tc>
                <w:tcPr>
                  <w:tcW w:w="1593" w:type="dxa"/>
                  <w:vAlign w:val="center"/>
                </w:tcPr>
                <w:p w14:paraId="224E5E08"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mg/L</w:t>
                  </w:r>
                </w:p>
              </w:tc>
              <w:tc>
                <w:tcPr>
                  <w:tcW w:w="1593" w:type="dxa"/>
                  <w:vAlign w:val="center"/>
                </w:tcPr>
                <w:p w14:paraId="337A2DF3"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10</w:t>
                  </w:r>
                </w:p>
              </w:tc>
            </w:tr>
            <w:tr w:rsidR="00A96D5C" w:rsidRPr="00A96D5C" w14:paraId="05213492" w14:textId="77777777" w:rsidTr="00D63FF7">
              <w:trPr>
                <w:jc w:val="center"/>
              </w:trPr>
              <w:tc>
                <w:tcPr>
                  <w:tcW w:w="1592" w:type="dxa"/>
                  <w:vMerge/>
                  <w:vAlign w:val="center"/>
                </w:tcPr>
                <w:p w14:paraId="7E23EED5" w14:textId="77777777" w:rsidR="004C32A9" w:rsidRPr="00A96D5C" w:rsidRDefault="004C32A9" w:rsidP="004C32A9">
                  <w:pPr>
                    <w:adjustRightInd w:val="0"/>
                    <w:snapToGrid w:val="0"/>
                    <w:jc w:val="center"/>
                    <w:rPr>
                      <w:rFonts w:eastAsiaTheme="minorEastAsia"/>
                      <w:szCs w:val="21"/>
                    </w:rPr>
                  </w:pPr>
                </w:p>
              </w:tc>
              <w:tc>
                <w:tcPr>
                  <w:tcW w:w="1593" w:type="dxa"/>
                  <w:vAlign w:val="center"/>
                </w:tcPr>
                <w:p w14:paraId="438E646E"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NH</w:t>
                  </w:r>
                  <w:r w:rsidRPr="00A96D5C">
                    <w:rPr>
                      <w:rFonts w:eastAsiaTheme="minorEastAsia" w:hint="eastAsia"/>
                      <w:szCs w:val="21"/>
                      <w:vertAlign w:val="subscript"/>
                    </w:rPr>
                    <w:t>3</w:t>
                  </w:r>
                  <w:r w:rsidRPr="00A96D5C">
                    <w:rPr>
                      <w:rFonts w:eastAsiaTheme="minorEastAsia" w:hint="eastAsia"/>
                      <w:szCs w:val="21"/>
                    </w:rPr>
                    <w:t>-N</w:t>
                  </w:r>
                </w:p>
              </w:tc>
              <w:tc>
                <w:tcPr>
                  <w:tcW w:w="1592" w:type="dxa"/>
                  <w:vAlign w:val="center"/>
                </w:tcPr>
                <w:p w14:paraId="48AF9DF6"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0.369</w:t>
                  </w:r>
                </w:p>
              </w:tc>
              <w:tc>
                <w:tcPr>
                  <w:tcW w:w="1593" w:type="dxa"/>
                  <w:vAlign w:val="center"/>
                </w:tcPr>
                <w:p w14:paraId="144BC395"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mg/L</w:t>
                  </w:r>
                </w:p>
              </w:tc>
              <w:tc>
                <w:tcPr>
                  <w:tcW w:w="1593" w:type="dxa"/>
                  <w:vAlign w:val="center"/>
                </w:tcPr>
                <w:p w14:paraId="399ADD1B"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5</w:t>
                  </w:r>
                </w:p>
              </w:tc>
            </w:tr>
            <w:tr w:rsidR="00A96D5C" w:rsidRPr="00A96D5C" w14:paraId="0FE32CB4" w14:textId="77777777" w:rsidTr="00D63FF7">
              <w:trPr>
                <w:jc w:val="center"/>
              </w:trPr>
              <w:tc>
                <w:tcPr>
                  <w:tcW w:w="1592" w:type="dxa"/>
                  <w:vMerge/>
                  <w:vAlign w:val="center"/>
                </w:tcPr>
                <w:p w14:paraId="65EA7DC2" w14:textId="77777777" w:rsidR="004C32A9" w:rsidRPr="00A96D5C" w:rsidRDefault="004C32A9" w:rsidP="004C32A9">
                  <w:pPr>
                    <w:adjustRightInd w:val="0"/>
                    <w:snapToGrid w:val="0"/>
                    <w:jc w:val="center"/>
                    <w:rPr>
                      <w:rFonts w:eastAsiaTheme="minorEastAsia"/>
                      <w:szCs w:val="21"/>
                    </w:rPr>
                  </w:pPr>
                </w:p>
              </w:tc>
              <w:tc>
                <w:tcPr>
                  <w:tcW w:w="1593" w:type="dxa"/>
                  <w:vAlign w:val="center"/>
                </w:tcPr>
                <w:p w14:paraId="6FE76892"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石油类</w:t>
                  </w:r>
                </w:p>
              </w:tc>
              <w:tc>
                <w:tcPr>
                  <w:tcW w:w="1592" w:type="dxa"/>
                  <w:vAlign w:val="center"/>
                </w:tcPr>
                <w:p w14:paraId="1BA394DD"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0.06</w:t>
                  </w:r>
                </w:p>
              </w:tc>
              <w:tc>
                <w:tcPr>
                  <w:tcW w:w="1593" w:type="dxa"/>
                  <w:vAlign w:val="center"/>
                </w:tcPr>
                <w:p w14:paraId="6D92A472"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mg/L</w:t>
                  </w:r>
                </w:p>
              </w:tc>
              <w:tc>
                <w:tcPr>
                  <w:tcW w:w="1593" w:type="dxa"/>
                  <w:vAlign w:val="center"/>
                </w:tcPr>
                <w:p w14:paraId="2DBB922A"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1</w:t>
                  </w:r>
                </w:p>
              </w:tc>
            </w:tr>
            <w:tr w:rsidR="00A96D5C" w:rsidRPr="00A96D5C" w14:paraId="50ABECE5" w14:textId="77777777" w:rsidTr="00D63FF7">
              <w:trPr>
                <w:jc w:val="center"/>
              </w:trPr>
              <w:tc>
                <w:tcPr>
                  <w:tcW w:w="1592" w:type="dxa"/>
                  <w:vMerge/>
                  <w:vAlign w:val="center"/>
                </w:tcPr>
                <w:p w14:paraId="1936A7E5" w14:textId="77777777" w:rsidR="004C32A9" w:rsidRPr="00A96D5C" w:rsidRDefault="004C32A9" w:rsidP="004C32A9">
                  <w:pPr>
                    <w:adjustRightInd w:val="0"/>
                    <w:snapToGrid w:val="0"/>
                    <w:jc w:val="center"/>
                    <w:rPr>
                      <w:rFonts w:eastAsiaTheme="minorEastAsia"/>
                      <w:szCs w:val="21"/>
                    </w:rPr>
                  </w:pPr>
                </w:p>
              </w:tc>
              <w:tc>
                <w:tcPr>
                  <w:tcW w:w="1593" w:type="dxa"/>
                  <w:vAlign w:val="center"/>
                </w:tcPr>
                <w:p w14:paraId="60D3C000"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总氮</w:t>
                  </w:r>
                </w:p>
              </w:tc>
              <w:tc>
                <w:tcPr>
                  <w:tcW w:w="1592" w:type="dxa"/>
                  <w:vAlign w:val="center"/>
                </w:tcPr>
                <w:p w14:paraId="3679A89A"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12.3</w:t>
                  </w:r>
                </w:p>
              </w:tc>
              <w:tc>
                <w:tcPr>
                  <w:tcW w:w="1593" w:type="dxa"/>
                  <w:vAlign w:val="center"/>
                </w:tcPr>
                <w:p w14:paraId="7445E54C"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mg/L</w:t>
                  </w:r>
                </w:p>
              </w:tc>
              <w:tc>
                <w:tcPr>
                  <w:tcW w:w="1593" w:type="dxa"/>
                  <w:vAlign w:val="center"/>
                </w:tcPr>
                <w:p w14:paraId="387A8E25"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15</w:t>
                  </w:r>
                </w:p>
              </w:tc>
            </w:tr>
            <w:tr w:rsidR="00A96D5C" w:rsidRPr="00A96D5C" w14:paraId="68ED44D3" w14:textId="77777777" w:rsidTr="00D63FF7">
              <w:trPr>
                <w:jc w:val="center"/>
              </w:trPr>
              <w:tc>
                <w:tcPr>
                  <w:tcW w:w="1592" w:type="dxa"/>
                  <w:vMerge/>
                  <w:vAlign w:val="center"/>
                </w:tcPr>
                <w:p w14:paraId="6EABE3A8" w14:textId="77777777" w:rsidR="004C32A9" w:rsidRPr="00A96D5C" w:rsidRDefault="004C32A9" w:rsidP="004C32A9">
                  <w:pPr>
                    <w:adjustRightInd w:val="0"/>
                    <w:snapToGrid w:val="0"/>
                    <w:jc w:val="center"/>
                    <w:rPr>
                      <w:rFonts w:eastAsiaTheme="minorEastAsia"/>
                      <w:szCs w:val="21"/>
                    </w:rPr>
                  </w:pPr>
                </w:p>
              </w:tc>
              <w:tc>
                <w:tcPr>
                  <w:tcW w:w="1593" w:type="dxa"/>
                  <w:vAlign w:val="center"/>
                </w:tcPr>
                <w:p w14:paraId="53499566"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总磷</w:t>
                  </w:r>
                </w:p>
              </w:tc>
              <w:tc>
                <w:tcPr>
                  <w:tcW w:w="1592" w:type="dxa"/>
                  <w:vAlign w:val="center"/>
                </w:tcPr>
                <w:p w14:paraId="48F53D26"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0.057</w:t>
                  </w:r>
                </w:p>
              </w:tc>
              <w:tc>
                <w:tcPr>
                  <w:tcW w:w="1593" w:type="dxa"/>
                  <w:vAlign w:val="center"/>
                </w:tcPr>
                <w:p w14:paraId="0337C582"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mg/L</w:t>
                  </w:r>
                </w:p>
              </w:tc>
              <w:tc>
                <w:tcPr>
                  <w:tcW w:w="1593" w:type="dxa"/>
                  <w:vAlign w:val="center"/>
                </w:tcPr>
                <w:p w14:paraId="0DA0B285" w14:textId="77777777" w:rsidR="004C32A9" w:rsidRPr="00A96D5C" w:rsidRDefault="004C32A9" w:rsidP="004C32A9">
                  <w:pPr>
                    <w:adjustRightInd w:val="0"/>
                    <w:snapToGrid w:val="0"/>
                    <w:jc w:val="center"/>
                    <w:rPr>
                      <w:rFonts w:eastAsiaTheme="minorEastAsia"/>
                      <w:szCs w:val="21"/>
                    </w:rPr>
                  </w:pPr>
                  <w:r w:rsidRPr="00A96D5C">
                    <w:rPr>
                      <w:rFonts w:eastAsiaTheme="minorEastAsia" w:hint="eastAsia"/>
                      <w:szCs w:val="21"/>
                    </w:rPr>
                    <w:t>0.5</w:t>
                  </w:r>
                </w:p>
              </w:tc>
            </w:tr>
          </w:tbl>
          <w:p w14:paraId="71763F72" w14:textId="77777777" w:rsidR="004C32A9" w:rsidRPr="00A96D5C" w:rsidRDefault="004C32A9" w:rsidP="004C32A9">
            <w:pPr>
              <w:adjustRightInd w:val="0"/>
              <w:snapToGrid w:val="0"/>
              <w:spacing w:line="355" w:lineRule="auto"/>
              <w:ind w:firstLineChars="200" w:firstLine="480"/>
              <w:rPr>
                <w:rFonts w:eastAsiaTheme="minorEastAsia"/>
                <w:sz w:val="24"/>
              </w:rPr>
            </w:pPr>
            <w:r w:rsidRPr="00A96D5C">
              <w:rPr>
                <w:rFonts w:eastAsiaTheme="minorEastAsia" w:hint="eastAsia"/>
                <w:sz w:val="24"/>
              </w:rPr>
              <w:t>由上表可知，嘉兴市联合污水处理厂</w:t>
            </w:r>
            <w:r w:rsidRPr="00A96D5C">
              <w:rPr>
                <w:rFonts w:eastAsiaTheme="minorEastAsia" w:hint="eastAsia"/>
                <w:sz w:val="24"/>
              </w:rPr>
              <w:t>2019</w:t>
            </w:r>
            <w:r w:rsidRPr="00A96D5C">
              <w:rPr>
                <w:rFonts w:eastAsiaTheme="minorEastAsia" w:hint="eastAsia"/>
                <w:sz w:val="24"/>
              </w:rPr>
              <w:t>年</w:t>
            </w:r>
            <w:r w:rsidRPr="00A96D5C">
              <w:rPr>
                <w:rFonts w:eastAsiaTheme="minorEastAsia" w:hint="eastAsia"/>
                <w:sz w:val="24"/>
              </w:rPr>
              <w:t>10</w:t>
            </w:r>
            <w:r w:rsidRPr="00A96D5C">
              <w:rPr>
                <w:rFonts w:eastAsiaTheme="minorEastAsia" w:hint="eastAsia"/>
                <w:sz w:val="24"/>
              </w:rPr>
              <w:t>月</w:t>
            </w:r>
            <w:r w:rsidRPr="00A96D5C">
              <w:rPr>
                <w:rFonts w:eastAsiaTheme="minorEastAsia" w:hint="eastAsia"/>
                <w:sz w:val="24"/>
              </w:rPr>
              <w:t>23</w:t>
            </w:r>
            <w:r w:rsidRPr="00A96D5C">
              <w:rPr>
                <w:rFonts w:eastAsiaTheme="minorEastAsia" w:hint="eastAsia"/>
                <w:sz w:val="24"/>
              </w:rPr>
              <w:t>日排海口排放符合《城镇污水处理厂污染物排放标准》（</w:t>
            </w:r>
            <w:r w:rsidRPr="00A96D5C">
              <w:rPr>
                <w:rFonts w:eastAsiaTheme="minorEastAsia" w:hint="eastAsia"/>
                <w:sz w:val="24"/>
              </w:rPr>
              <w:t>GB18918-2002</w:t>
            </w:r>
            <w:r w:rsidRPr="00A96D5C">
              <w:rPr>
                <w:rFonts w:eastAsiaTheme="minorEastAsia" w:hint="eastAsia"/>
                <w:sz w:val="24"/>
              </w:rPr>
              <w:t>）一级</w:t>
            </w:r>
            <w:r w:rsidRPr="00A96D5C">
              <w:rPr>
                <w:rFonts w:eastAsiaTheme="minorEastAsia" w:hint="eastAsia"/>
                <w:sz w:val="24"/>
              </w:rPr>
              <w:t>A</w:t>
            </w:r>
            <w:r w:rsidRPr="00A96D5C">
              <w:rPr>
                <w:rFonts w:eastAsiaTheme="minorEastAsia" w:hint="eastAsia"/>
                <w:sz w:val="24"/>
              </w:rPr>
              <w:t>标准。</w:t>
            </w:r>
          </w:p>
          <w:p w14:paraId="606CEEB9" w14:textId="77777777" w:rsidR="004C32A9" w:rsidRPr="00A96D5C" w:rsidRDefault="004C32A9" w:rsidP="004C32A9">
            <w:pPr>
              <w:adjustRightInd w:val="0"/>
              <w:snapToGrid w:val="0"/>
              <w:spacing w:line="360" w:lineRule="auto"/>
              <w:ind w:firstLineChars="200" w:firstLine="480"/>
              <w:rPr>
                <w:sz w:val="24"/>
              </w:rPr>
            </w:pPr>
            <w:r w:rsidRPr="00A96D5C">
              <w:rPr>
                <w:rFonts w:eastAsiaTheme="minorEastAsia" w:hint="eastAsia"/>
                <w:sz w:val="24"/>
              </w:rPr>
              <w:t>嘉兴市秀洲区污水收集管网工程是嘉兴市污水处理工程的配套工程，主要收集王店镇、王江泾镇、洪合镇、油车港镇、新塍镇等建制镇的工业废水和各镇生活污水。王江泾镇、油车港镇污水收集管网主要收集王江泾工业功能区（南区）、王江泾工业功能区（北区）、嘉兴日商投资区和建制镇工业废水，预计污水管网总里程</w:t>
            </w:r>
            <w:r w:rsidRPr="00A96D5C">
              <w:rPr>
                <w:rFonts w:eastAsiaTheme="minorEastAsia" w:hint="eastAsia"/>
                <w:sz w:val="24"/>
              </w:rPr>
              <w:t>18.4km</w:t>
            </w:r>
            <w:r w:rsidRPr="00A96D5C">
              <w:rPr>
                <w:rFonts w:eastAsiaTheme="minorEastAsia" w:hint="eastAsia"/>
                <w:sz w:val="24"/>
              </w:rPr>
              <w:t>，建</w:t>
            </w:r>
            <w:r w:rsidRPr="00A96D5C">
              <w:rPr>
                <w:rFonts w:eastAsiaTheme="minorEastAsia" w:hint="eastAsia"/>
                <w:sz w:val="24"/>
              </w:rPr>
              <w:t>6</w:t>
            </w:r>
            <w:r w:rsidRPr="00A96D5C">
              <w:rPr>
                <w:rFonts w:eastAsiaTheme="minorEastAsia" w:hint="eastAsia"/>
                <w:sz w:val="24"/>
              </w:rPr>
              <w:t>座提升泵站和系统监控及控制中心，收集污水量</w:t>
            </w:r>
            <w:r w:rsidRPr="00A96D5C">
              <w:rPr>
                <w:rFonts w:eastAsiaTheme="minorEastAsia" w:hint="eastAsia"/>
                <w:sz w:val="24"/>
              </w:rPr>
              <w:t>7.5</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。项目分</w:t>
            </w:r>
            <w:r w:rsidRPr="00A96D5C">
              <w:rPr>
                <w:rFonts w:eastAsiaTheme="minorEastAsia" w:hint="eastAsia"/>
                <w:sz w:val="24"/>
              </w:rPr>
              <w:lastRenderedPageBreak/>
              <w:t>三期建设，一期主要服务王江泾工业功能区（南区）和嘉兴日商投资区的工业废水，管网</w:t>
            </w:r>
            <w:r w:rsidRPr="00A96D5C">
              <w:rPr>
                <w:rFonts w:eastAsiaTheme="minorEastAsia" w:hint="eastAsia"/>
                <w:sz w:val="24"/>
              </w:rPr>
              <w:t>4.4km</w:t>
            </w:r>
            <w:r w:rsidRPr="00A96D5C">
              <w:rPr>
                <w:rFonts w:eastAsiaTheme="minorEastAsia" w:hint="eastAsia"/>
                <w:sz w:val="24"/>
              </w:rPr>
              <w:t>（主线），提升泵站</w:t>
            </w:r>
            <w:r w:rsidRPr="00A96D5C">
              <w:rPr>
                <w:rFonts w:eastAsiaTheme="minorEastAsia" w:hint="eastAsia"/>
                <w:sz w:val="24"/>
              </w:rPr>
              <w:t>3</w:t>
            </w:r>
            <w:r w:rsidRPr="00A96D5C">
              <w:rPr>
                <w:rFonts w:eastAsiaTheme="minorEastAsia" w:hint="eastAsia"/>
                <w:sz w:val="24"/>
              </w:rPr>
              <w:t>座，收集污水量</w:t>
            </w:r>
            <w:r w:rsidRPr="00A96D5C">
              <w:rPr>
                <w:rFonts w:eastAsiaTheme="minorEastAsia" w:hint="eastAsia"/>
                <w:sz w:val="24"/>
              </w:rPr>
              <w:t>4</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；二期主要服务王江泾工业功能区（北区）的工业废水，管网</w:t>
            </w:r>
            <w:r w:rsidRPr="00A96D5C">
              <w:rPr>
                <w:rFonts w:eastAsiaTheme="minorEastAsia" w:hint="eastAsia"/>
                <w:sz w:val="24"/>
              </w:rPr>
              <w:t>6km</w:t>
            </w:r>
            <w:r w:rsidRPr="00A96D5C">
              <w:rPr>
                <w:rFonts w:eastAsiaTheme="minorEastAsia" w:hint="eastAsia"/>
                <w:sz w:val="24"/>
              </w:rPr>
              <w:t>（主线），提升泵站一座，收集污水量</w:t>
            </w:r>
            <w:r w:rsidRPr="00A96D5C">
              <w:rPr>
                <w:rFonts w:eastAsiaTheme="minorEastAsia" w:hint="eastAsia"/>
                <w:sz w:val="24"/>
              </w:rPr>
              <w:t>2.5</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；三期主要服务王江泾镇和油车港镇的工业废水和生活污水，管网</w:t>
            </w:r>
            <w:r w:rsidRPr="00A96D5C">
              <w:rPr>
                <w:rFonts w:eastAsiaTheme="minorEastAsia" w:hint="eastAsia"/>
                <w:sz w:val="24"/>
              </w:rPr>
              <w:t>8km</w:t>
            </w:r>
            <w:r w:rsidRPr="00A96D5C">
              <w:rPr>
                <w:rFonts w:eastAsiaTheme="minorEastAsia" w:hint="eastAsia"/>
                <w:sz w:val="24"/>
              </w:rPr>
              <w:t>（主线），提升泵站</w:t>
            </w:r>
            <w:r w:rsidRPr="00A96D5C">
              <w:rPr>
                <w:rFonts w:eastAsiaTheme="minorEastAsia" w:hint="eastAsia"/>
                <w:sz w:val="24"/>
              </w:rPr>
              <w:t>2</w:t>
            </w:r>
            <w:r w:rsidRPr="00A96D5C">
              <w:rPr>
                <w:rFonts w:eastAsiaTheme="minorEastAsia" w:hint="eastAsia"/>
                <w:sz w:val="24"/>
              </w:rPr>
              <w:t>座，收集污水量</w:t>
            </w:r>
            <w:r w:rsidRPr="00A96D5C">
              <w:rPr>
                <w:rFonts w:eastAsiaTheme="minorEastAsia" w:hint="eastAsia"/>
                <w:sz w:val="24"/>
              </w:rPr>
              <w:t>1</w:t>
            </w:r>
            <w:r w:rsidRPr="00A96D5C">
              <w:rPr>
                <w:rFonts w:eastAsiaTheme="minorEastAsia" w:hint="eastAsia"/>
                <w:sz w:val="24"/>
              </w:rPr>
              <w:t>万</w:t>
            </w:r>
            <w:r w:rsidRPr="00A96D5C">
              <w:rPr>
                <w:rFonts w:eastAsiaTheme="minorEastAsia" w:hint="eastAsia"/>
                <w:sz w:val="24"/>
              </w:rPr>
              <w:t>m</w:t>
            </w:r>
            <w:r w:rsidRPr="00A96D5C">
              <w:rPr>
                <w:rFonts w:eastAsiaTheme="minorEastAsia" w:hint="eastAsia"/>
                <w:sz w:val="24"/>
                <w:vertAlign w:val="superscript"/>
              </w:rPr>
              <w:t>3</w:t>
            </w:r>
            <w:r w:rsidRPr="00A96D5C">
              <w:rPr>
                <w:rFonts w:eastAsiaTheme="minorEastAsia" w:hint="eastAsia"/>
                <w:sz w:val="24"/>
              </w:rPr>
              <w:t>/d</w:t>
            </w:r>
            <w:r w:rsidRPr="00A96D5C">
              <w:rPr>
                <w:rFonts w:eastAsiaTheme="minorEastAsia" w:hint="eastAsia"/>
                <w:sz w:val="24"/>
              </w:rPr>
              <w:t>。目前一期、二期污水管网已在运行</w:t>
            </w:r>
            <w:r w:rsidRPr="00A96D5C">
              <w:rPr>
                <w:rFonts w:hint="eastAsia"/>
                <w:sz w:val="24"/>
              </w:rPr>
              <w:t>。</w:t>
            </w:r>
          </w:p>
          <w:p w14:paraId="4E0F2837" w14:textId="1710F273" w:rsidR="004C32A9" w:rsidRPr="00A96D5C" w:rsidRDefault="004C32A9" w:rsidP="004C32A9">
            <w:pPr>
              <w:pStyle w:val="01"/>
              <w:adjustRightInd w:val="0"/>
              <w:snapToGrid w:val="0"/>
              <w:spacing w:before="0" w:line="360" w:lineRule="auto"/>
              <w:ind w:firstLine="480"/>
              <w:rPr>
                <w:rFonts w:ascii="Times New Roman" w:hAnsi="Times New Roman"/>
              </w:rPr>
            </w:pPr>
            <w:r w:rsidRPr="00A96D5C">
              <w:t>本项目废水经预处理达到三级进管标准后纳管，最终经嘉兴市联合污水处理厂统一处理达标后排海。根据污水入网</w:t>
            </w:r>
            <w:r w:rsidRPr="00A96D5C">
              <w:rPr>
                <w:rFonts w:hint="eastAsia"/>
              </w:rPr>
              <w:t>证明</w:t>
            </w:r>
            <w:r w:rsidRPr="00A96D5C">
              <w:t>（附件</w:t>
            </w:r>
            <w:r w:rsidRPr="00A96D5C">
              <w:rPr>
                <w:rFonts w:ascii="Times New Roman" w:hAnsi="Times New Roman" w:hint="eastAsia"/>
              </w:rPr>
              <w:t>4</w:t>
            </w:r>
            <w:r w:rsidRPr="00A96D5C">
              <w:t>），</w:t>
            </w:r>
            <w:r w:rsidRPr="00A96D5C">
              <w:rPr>
                <w:rFonts w:hint="eastAsia"/>
              </w:rPr>
              <w:t>项目污水经预处理后可纳入污水管网，送嘉兴市联合污水处理厂处理。</w:t>
            </w:r>
          </w:p>
          <w:p w14:paraId="3686AD3C" w14:textId="77777777" w:rsidR="004C32A9" w:rsidRPr="00A96D5C" w:rsidRDefault="004C32A9" w:rsidP="004C32A9">
            <w:pPr>
              <w:adjustRightInd w:val="0"/>
              <w:snapToGrid w:val="0"/>
              <w:spacing w:line="400" w:lineRule="exact"/>
              <w:ind w:firstLineChars="200" w:firstLine="480"/>
              <w:rPr>
                <w:sz w:val="24"/>
              </w:rPr>
            </w:pPr>
          </w:p>
          <w:p w14:paraId="67B095CF" w14:textId="77777777" w:rsidR="004C32A9" w:rsidRPr="00A96D5C" w:rsidRDefault="004C32A9" w:rsidP="004C32A9">
            <w:pPr>
              <w:adjustRightInd w:val="0"/>
              <w:snapToGrid w:val="0"/>
              <w:spacing w:line="400" w:lineRule="exact"/>
              <w:ind w:firstLineChars="200" w:firstLine="480"/>
              <w:rPr>
                <w:sz w:val="24"/>
              </w:rPr>
            </w:pPr>
          </w:p>
          <w:p w14:paraId="7C701D2F" w14:textId="77777777" w:rsidR="004C32A9" w:rsidRPr="00A96D5C" w:rsidRDefault="004C32A9" w:rsidP="004C32A9">
            <w:pPr>
              <w:adjustRightInd w:val="0"/>
              <w:snapToGrid w:val="0"/>
              <w:rPr>
                <w:sz w:val="24"/>
              </w:rPr>
            </w:pPr>
          </w:p>
          <w:p w14:paraId="4C3FD813" w14:textId="77777777" w:rsidR="004C32A9" w:rsidRPr="00A96D5C" w:rsidRDefault="004C32A9" w:rsidP="004C32A9">
            <w:pPr>
              <w:adjustRightInd w:val="0"/>
              <w:snapToGrid w:val="0"/>
              <w:rPr>
                <w:sz w:val="24"/>
              </w:rPr>
            </w:pPr>
          </w:p>
          <w:p w14:paraId="4851305C" w14:textId="77777777" w:rsidR="004C32A9" w:rsidRPr="00A96D5C" w:rsidRDefault="004C32A9" w:rsidP="004C32A9">
            <w:pPr>
              <w:adjustRightInd w:val="0"/>
              <w:snapToGrid w:val="0"/>
              <w:rPr>
                <w:sz w:val="24"/>
              </w:rPr>
            </w:pPr>
          </w:p>
          <w:p w14:paraId="6DB922FE" w14:textId="77777777" w:rsidR="004C32A9" w:rsidRPr="00A96D5C" w:rsidRDefault="004C32A9" w:rsidP="004C32A9">
            <w:pPr>
              <w:adjustRightInd w:val="0"/>
              <w:snapToGrid w:val="0"/>
              <w:rPr>
                <w:sz w:val="24"/>
              </w:rPr>
            </w:pPr>
          </w:p>
          <w:p w14:paraId="728067DA" w14:textId="77777777" w:rsidR="004C32A9" w:rsidRPr="00A96D5C" w:rsidRDefault="004C32A9" w:rsidP="004C32A9">
            <w:pPr>
              <w:adjustRightInd w:val="0"/>
              <w:snapToGrid w:val="0"/>
              <w:rPr>
                <w:sz w:val="24"/>
              </w:rPr>
            </w:pPr>
          </w:p>
          <w:p w14:paraId="431D0085" w14:textId="77777777" w:rsidR="004C32A9" w:rsidRPr="00A96D5C" w:rsidRDefault="004C32A9" w:rsidP="004C32A9">
            <w:pPr>
              <w:adjustRightInd w:val="0"/>
              <w:snapToGrid w:val="0"/>
              <w:rPr>
                <w:sz w:val="24"/>
              </w:rPr>
            </w:pPr>
          </w:p>
          <w:p w14:paraId="174C4B2C" w14:textId="77777777" w:rsidR="004C32A9" w:rsidRPr="00A96D5C" w:rsidRDefault="004C32A9" w:rsidP="004C32A9">
            <w:pPr>
              <w:adjustRightInd w:val="0"/>
              <w:snapToGrid w:val="0"/>
              <w:rPr>
                <w:sz w:val="24"/>
              </w:rPr>
            </w:pPr>
          </w:p>
          <w:p w14:paraId="64EC8FB4" w14:textId="77777777" w:rsidR="004C32A9" w:rsidRPr="00A96D5C" w:rsidRDefault="004C32A9" w:rsidP="004C32A9">
            <w:pPr>
              <w:adjustRightInd w:val="0"/>
              <w:snapToGrid w:val="0"/>
              <w:rPr>
                <w:sz w:val="24"/>
              </w:rPr>
            </w:pPr>
          </w:p>
          <w:p w14:paraId="6251D97C" w14:textId="77777777" w:rsidR="004C32A9" w:rsidRPr="00A96D5C" w:rsidRDefault="004C32A9" w:rsidP="004C32A9">
            <w:pPr>
              <w:adjustRightInd w:val="0"/>
              <w:snapToGrid w:val="0"/>
              <w:rPr>
                <w:sz w:val="24"/>
              </w:rPr>
            </w:pPr>
          </w:p>
          <w:p w14:paraId="791155DE" w14:textId="77777777" w:rsidR="004C32A9" w:rsidRPr="00A96D5C" w:rsidRDefault="004C32A9" w:rsidP="004C32A9">
            <w:pPr>
              <w:adjustRightInd w:val="0"/>
              <w:snapToGrid w:val="0"/>
              <w:rPr>
                <w:sz w:val="24"/>
              </w:rPr>
            </w:pPr>
          </w:p>
          <w:p w14:paraId="29180E1A" w14:textId="77777777" w:rsidR="004C32A9" w:rsidRPr="00A96D5C" w:rsidRDefault="004C32A9" w:rsidP="004C32A9">
            <w:pPr>
              <w:adjustRightInd w:val="0"/>
              <w:snapToGrid w:val="0"/>
              <w:rPr>
                <w:sz w:val="24"/>
              </w:rPr>
            </w:pPr>
          </w:p>
          <w:p w14:paraId="1AE1B6DE" w14:textId="77777777" w:rsidR="004C32A9" w:rsidRPr="00A96D5C" w:rsidRDefault="004C32A9" w:rsidP="004C32A9">
            <w:pPr>
              <w:adjustRightInd w:val="0"/>
              <w:snapToGrid w:val="0"/>
              <w:rPr>
                <w:sz w:val="24"/>
              </w:rPr>
            </w:pPr>
          </w:p>
          <w:p w14:paraId="603117B2" w14:textId="77777777" w:rsidR="004C32A9" w:rsidRPr="00A96D5C" w:rsidRDefault="004C32A9" w:rsidP="004C32A9">
            <w:pPr>
              <w:adjustRightInd w:val="0"/>
              <w:snapToGrid w:val="0"/>
              <w:rPr>
                <w:sz w:val="24"/>
              </w:rPr>
            </w:pPr>
          </w:p>
          <w:p w14:paraId="5666F894" w14:textId="77777777" w:rsidR="004C32A9" w:rsidRPr="00A96D5C" w:rsidRDefault="004C32A9" w:rsidP="004C32A9">
            <w:pPr>
              <w:adjustRightInd w:val="0"/>
              <w:snapToGrid w:val="0"/>
              <w:rPr>
                <w:sz w:val="24"/>
              </w:rPr>
            </w:pPr>
          </w:p>
          <w:p w14:paraId="475B3BB4" w14:textId="77777777" w:rsidR="004C32A9" w:rsidRPr="00A96D5C" w:rsidRDefault="004C32A9" w:rsidP="004C32A9">
            <w:pPr>
              <w:adjustRightInd w:val="0"/>
              <w:snapToGrid w:val="0"/>
              <w:rPr>
                <w:sz w:val="24"/>
              </w:rPr>
            </w:pPr>
          </w:p>
          <w:p w14:paraId="120E3E7D" w14:textId="77777777" w:rsidR="004C32A9" w:rsidRPr="00A96D5C" w:rsidRDefault="004C32A9" w:rsidP="004C32A9">
            <w:pPr>
              <w:adjustRightInd w:val="0"/>
              <w:snapToGrid w:val="0"/>
              <w:rPr>
                <w:sz w:val="24"/>
              </w:rPr>
            </w:pPr>
          </w:p>
          <w:p w14:paraId="477FE992" w14:textId="77777777" w:rsidR="004C32A9" w:rsidRPr="00A96D5C" w:rsidRDefault="004C32A9" w:rsidP="004C32A9">
            <w:pPr>
              <w:adjustRightInd w:val="0"/>
              <w:snapToGrid w:val="0"/>
              <w:rPr>
                <w:sz w:val="24"/>
              </w:rPr>
            </w:pPr>
          </w:p>
          <w:p w14:paraId="11306DAB" w14:textId="77777777" w:rsidR="004C32A9" w:rsidRPr="00A96D5C" w:rsidRDefault="004C32A9" w:rsidP="004C32A9">
            <w:pPr>
              <w:adjustRightInd w:val="0"/>
              <w:snapToGrid w:val="0"/>
              <w:rPr>
                <w:sz w:val="24"/>
              </w:rPr>
            </w:pPr>
          </w:p>
          <w:p w14:paraId="09EBF49E" w14:textId="728AB2C2" w:rsidR="004C32A9" w:rsidRPr="00A96D5C" w:rsidRDefault="004C32A9" w:rsidP="004C32A9">
            <w:pPr>
              <w:adjustRightInd w:val="0"/>
              <w:snapToGrid w:val="0"/>
              <w:rPr>
                <w:sz w:val="24"/>
              </w:rPr>
            </w:pPr>
          </w:p>
          <w:p w14:paraId="4DF8A4B4" w14:textId="56D35A57" w:rsidR="00C57A84" w:rsidRPr="00A96D5C" w:rsidRDefault="00C57A84" w:rsidP="004C32A9">
            <w:pPr>
              <w:adjustRightInd w:val="0"/>
              <w:snapToGrid w:val="0"/>
              <w:rPr>
                <w:sz w:val="24"/>
              </w:rPr>
            </w:pPr>
          </w:p>
          <w:p w14:paraId="053DAA5A" w14:textId="29BD0401" w:rsidR="00C57A84" w:rsidRPr="00A96D5C" w:rsidRDefault="00C57A84" w:rsidP="004C32A9">
            <w:pPr>
              <w:adjustRightInd w:val="0"/>
              <w:snapToGrid w:val="0"/>
              <w:rPr>
                <w:sz w:val="24"/>
              </w:rPr>
            </w:pPr>
          </w:p>
          <w:p w14:paraId="534F74E0" w14:textId="2A439F66" w:rsidR="00C57A84" w:rsidRPr="00A96D5C" w:rsidRDefault="00C57A84" w:rsidP="004C32A9">
            <w:pPr>
              <w:adjustRightInd w:val="0"/>
              <w:snapToGrid w:val="0"/>
              <w:rPr>
                <w:sz w:val="24"/>
              </w:rPr>
            </w:pPr>
          </w:p>
          <w:p w14:paraId="7F46E6B7" w14:textId="5E0DF270" w:rsidR="00C57A84" w:rsidRPr="00A96D5C" w:rsidRDefault="00C57A84" w:rsidP="004C32A9">
            <w:pPr>
              <w:adjustRightInd w:val="0"/>
              <w:snapToGrid w:val="0"/>
              <w:rPr>
                <w:sz w:val="24"/>
              </w:rPr>
            </w:pPr>
          </w:p>
          <w:p w14:paraId="581AAB8C" w14:textId="77777777" w:rsidR="00C57A84" w:rsidRPr="00A96D5C" w:rsidRDefault="00C57A84" w:rsidP="004C32A9">
            <w:pPr>
              <w:adjustRightInd w:val="0"/>
              <w:snapToGrid w:val="0"/>
              <w:rPr>
                <w:sz w:val="24"/>
              </w:rPr>
            </w:pPr>
          </w:p>
          <w:p w14:paraId="3C140D6B" w14:textId="77777777" w:rsidR="004C32A9" w:rsidRPr="00A96D5C" w:rsidRDefault="004C32A9" w:rsidP="004C32A9">
            <w:pPr>
              <w:adjustRightInd w:val="0"/>
              <w:snapToGrid w:val="0"/>
              <w:rPr>
                <w:sz w:val="24"/>
              </w:rPr>
            </w:pPr>
          </w:p>
          <w:p w14:paraId="6853884D" w14:textId="77777777" w:rsidR="004C32A9" w:rsidRPr="00A96D5C" w:rsidRDefault="004C32A9" w:rsidP="004C32A9">
            <w:pPr>
              <w:adjustRightInd w:val="0"/>
              <w:snapToGrid w:val="0"/>
              <w:rPr>
                <w:sz w:val="24"/>
              </w:rPr>
            </w:pPr>
          </w:p>
          <w:p w14:paraId="67A0E848" w14:textId="77777777" w:rsidR="004C32A9" w:rsidRPr="00A96D5C" w:rsidRDefault="004C32A9" w:rsidP="004C32A9">
            <w:pPr>
              <w:adjustRightInd w:val="0"/>
              <w:snapToGrid w:val="0"/>
              <w:rPr>
                <w:sz w:val="24"/>
              </w:rPr>
            </w:pPr>
          </w:p>
          <w:p w14:paraId="22FC0B18" w14:textId="77777777" w:rsidR="004C32A9" w:rsidRPr="00A96D5C" w:rsidRDefault="004C32A9" w:rsidP="004C32A9">
            <w:pPr>
              <w:adjustRightInd w:val="0"/>
              <w:snapToGrid w:val="0"/>
              <w:rPr>
                <w:sz w:val="24"/>
              </w:rPr>
            </w:pPr>
          </w:p>
          <w:p w14:paraId="3A4251A4" w14:textId="77777777" w:rsidR="004C32A9" w:rsidRPr="00A96D5C" w:rsidRDefault="004C32A9" w:rsidP="004C32A9">
            <w:pPr>
              <w:adjustRightInd w:val="0"/>
              <w:snapToGrid w:val="0"/>
              <w:rPr>
                <w:sz w:val="24"/>
              </w:rPr>
            </w:pPr>
          </w:p>
          <w:p w14:paraId="1D42C3B7" w14:textId="77777777" w:rsidR="004C32A9" w:rsidRPr="00A96D5C" w:rsidRDefault="004C32A9" w:rsidP="004C32A9">
            <w:pPr>
              <w:adjustRightInd w:val="0"/>
              <w:snapToGrid w:val="0"/>
              <w:rPr>
                <w:sz w:val="24"/>
              </w:rPr>
            </w:pPr>
          </w:p>
          <w:p w14:paraId="255B13BB" w14:textId="77777777" w:rsidR="004C32A9" w:rsidRPr="00A96D5C" w:rsidRDefault="004C32A9" w:rsidP="004C32A9">
            <w:pPr>
              <w:adjustRightInd w:val="0"/>
              <w:snapToGrid w:val="0"/>
              <w:rPr>
                <w:sz w:val="24"/>
              </w:rPr>
            </w:pPr>
          </w:p>
          <w:p w14:paraId="32A16D21" w14:textId="77777777" w:rsidR="004C32A9" w:rsidRPr="00A96D5C" w:rsidRDefault="004C32A9" w:rsidP="004C32A9">
            <w:pPr>
              <w:adjustRightInd w:val="0"/>
              <w:snapToGrid w:val="0"/>
              <w:rPr>
                <w:sz w:val="24"/>
              </w:rPr>
            </w:pPr>
          </w:p>
        </w:tc>
      </w:tr>
    </w:tbl>
    <w:p w14:paraId="56FF9F0C" w14:textId="77777777" w:rsidR="008038D0" w:rsidRPr="00A96D5C" w:rsidRDefault="008038D0">
      <w:pPr>
        <w:spacing w:line="360" w:lineRule="auto"/>
        <w:outlineLvl w:val="0"/>
        <w:rPr>
          <w:b/>
          <w:bCs/>
          <w:sz w:val="32"/>
          <w:szCs w:val="32"/>
        </w:rPr>
        <w:sectPr w:rsidR="008038D0" w:rsidRPr="00A96D5C">
          <w:pgSz w:w="11906" w:h="16838"/>
          <w:pgMar w:top="1588" w:right="1588" w:bottom="1588" w:left="1588" w:header="1134" w:footer="1134" w:gutter="0"/>
          <w:cols w:space="720"/>
          <w:docGrid w:linePitch="312"/>
        </w:sectPr>
      </w:pPr>
      <w:bookmarkStart w:id="14" w:name="_Toc294082155"/>
      <w:bookmarkStart w:id="15" w:name="_Toc303260176"/>
      <w:bookmarkStart w:id="16" w:name="_Toc313019363"/>
      <w:bookmarkStart w:id="17" w:name="_Toc313019462"/>
      <w:bookmarkEnd w:id="9"/>
      <w:bookmarkEnd w:id="10"/>
      <w:bookmarkEnd w:id="11"/>
      <w:bookmarkEnd w:id="12"/>
    </w:p>
    <w:p w14:paraId="2785757D" w14:textId="77777777" w:rsidR="008038D0" w:rsidRPr="00A96D5C" w:rsidRDefault="008038D0">
      <w:pPr>
        <w:snapToGrid w:val="0"/>
        <w:spacing w:line="360" w:lineRule="auto"/>
        <w:outlineLvl w:val="0"/>
        <w:rPr>
          <w:b/>
          <w:bCs/>
          <w:sz w:val="32"/>
          <w:szCs w:val="32"/>
        </w:rPr>
      </w:pPr>
      <w:bookmarkStart w:id="18" w:name="_Toc9867875"/>
      <w:r w:rsidRPr="00A96D5C">
        <w:rPr>
          <w:b/>
          <w:bCs/>
          <w:sz w:val="32"/>
          <w:szCs w:val="32"/>
        </w:rPr>
        <w:lastRenderedPageBreak/>
        <w:t>3</w:t>
      </w:r>
      <w:r w:rsidRPr="00A96D5C">
        <w:rPr>
          <w:b/>
          <w:bCs/>
          <w:sz w:val="32"/>
          <w:szCs w:val="32"/>
        </w:rPr>
        <w:t>、环境质量状况</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A96D5C" w:rsidRPr="00A96D5C" w14:paraId="71B597F9" w14:textId="77777777" w:rsidTr="00E63C17">
        <w:trPr>
          <w:jc w:val="center"/>
        </w:trPr>
        <w:tc>
          <w:tcPr>
            <w:tcW w:w="8946" w:type="dxa"/>
          </w:tcPr>
          <w:p w14:paraId="45F905FD" w14:textId="77777777" w:rsidR="008038D0" w:rsidRPr="00A96D5C" w:rsidRDefault="008038D0" w:rsidP="009B67D8">
            <w:pPr>
              <w:adjustRightInd w:val="0"/>
              <w:snapToGrid w:val="0"/>
              <w:spacing w:line="360" w:lineRule="auto"/>
              <w:outlineLvl w:val="1"/>
              <w:rPr>
                <w:b/>
                <w:sz w:val="28"/>
                <w:szCs w:val="28"/>
              </w:rPr>
            </w:pPr>
            <w:r w:rsidRPr="00A96D5C">
              <w:rPr>
                <w:b/>
                <w:sz w:val="28"/>
                <w:szCs w:val="28"/>
              </w:rPr>
              <w:t>3.1</w:t>
            </w:r>
            <w:r w:rsidRPr="00A96D5C">
              <w:rPr>
                <w:b/>
                <w:sz w:val="28"/>
                <w:szCs w:val="28"/>
              </w:rPr>
              <w:t>建设项目所在地区域环境质量现状及主要环境问题</w:t>
            </w:r>
          </w:p>
          <w:p w14:paraId="7D67A2FB" w14:textId="77777777" w:rsidR="008038D0" w:rsidRPr="00A96D5C" w:rsidRDefault="008038D0" w:rsidP="009B67D8">
            <w:pPr>
              <w:adjustRightInd w:val="0"/>
              <w:snapToGrid w:val="0"/>
              <w:spacing w:line="360" w:lineRule="auto"/>
              <w:outlineLvl w:val="2"/>
              <w:rPr>
                <w:b/>
                <w:sz w:val="24"/>
              </w:rPr>
            </w:pPr>
            <w:r w:rsidRPr="00A96D5C">
              <w:rPr>
                <w:b/>
                <w:sz w:val="24"/>
              </w:rPr>
              <w:t>3.1.1</w:t>
            </w:r>
            <w:r w:rsidR="00643640" w:rsidRPr="00A96D5C">
              <w:rPr>
                <w:rFonts w:hint="eastAsia"/>
                <w:b/>
                <w:sz w:val="24"/>
              </w:rPr>
              <w:t>地表</w:t>
            </w:r>
            <w:r w:rsidR="00C76E1D" w:rsidRPr="00A96D5C">
              <w:rPr>
                <w:rFonts w:hint="eastAsia"/>
                <w:b/>
                <w:sz w:val="24"/>
              </w:rPr>
              <w:t>水环境</w:t>
            </w:r>
            <w:r w:rsidRPr="00A96D5C">
              <w:rPr>
                <w:b/>
                <w:sz w:val="24"/>
              </w:rPr>
              <w:t>质量现状</w:t>
            </w:r>
          </w:p>
          <w:p w14:paraId="4775CFD0" w14:textId="77777777" w:rsidR="00A32592" w:rsidRPr="00A96D5C" w:rsidRDefault="00A32592" w:rsidP="00A32592">
            <w:pPr>
              <w:adjustRightInd w:val="0"/>
              <w:snapToGrid w:val="0"/>
              <w:spacing w:line="360" w:lineRule="auto"/>
              <w:ind w:firstLineChars="200" w:firstLine="480"/>
              <w:rPr>
                <w:sz w:val="24"/>
              </w:rPr>
            </w:pPr>
            <w:r w:rsidRPr="00A96D5C">
              <w:rPr>
                <w:rFonts w:hint="eastAsia"/>
                <w:sz w:val="24"/>
              </w:rPr>
              <w:t>1</w:t>
            </w:r>
            <w:r w:rsidRPr="00A96D5C">
              <w:rPr>
                <w:rFonts w:hint="eastAsia"/>
                <w:sz w:val="24"/>
              </w:rPr>
              <w:t>、嘉兴市环境状况公报数据（</w:t>
            </w:r>
            <w:r w:rsidRPr="00A96D5C">
              <w:rPr>
                <w:rFonts w:hint="eastAsia"/>
                <w:sz w:val="24"/>
              </w:rPr>
              <w:t>2019</w:t>
            </w:r>
            <w:r w:rsidRPr="00A96D5C">
              <w:rPr>
                <w:rFonts w:hint="eastAsia"/>
                <w:sz w:val="24"/>
              </w:rPr>
              <w:t>年）</w:t>
            </w:r>
          </w:p>
          <w:p w14:paraId="0DB24CA3" w14:textId="3094ADB9" w:rsidR="00A32592" w:rsidRPr="00A96D5C" w:rsidRDefault="00A32592" w:rsidP="00A32592">
            <w:pPr>
              <w:adjustRightInd w:val="0"/>
              <w:snapToGrid w:val="0"/>
              <w:spacing w:line="355" w:lineRule="auto"/>
              <w:ind w:firstLineChars="200" w:firstLine="480"/>
              <w:rPr>
                <w:sz w:val="24"/>
              </w:rPr>
            </w:pPr>
            <w:r w:rsidRPr="00A96D5C">
              <w:rPr>
                <w:rFonts w:hint="eastAsia"/>
                <w:sz w:val="24"/>
              </w:rPr>
              <w:t>2019</w:t>
            </w:r>
            <w:r w:rsidRPr="00A96D5C">
              <w:rPr>
                <w:rFonts w:hint="eastAsia"/>
                <w:sz w:val="24"/>
              </w:rPr>
              <w:t>年嘉兴市</w:t>
            </w:r>
            <w:r w:rsidRPr="00A96D5C">
              <w:rPr>
                <w:rFonts w:hint="eastAsia"/>
                <w:sz w:val="24"/>
              </w:rPr>
              <w:t>73</w:t>
            </w:r>
            <w:r w:rsidRPr="00A96D5C">
              <w:rPr>
                <w:rFonts w:hint="eastAsia"/>
                <w:sz w:val="24"/>
              </w:rPr>
              <w:t>个市控以上地表水监测断面中，Ⅱ类</w:t>
            </w:r>
            <w:r w:rsidRPr="00A96D5C">
              <w:rPr>
                <w:rFonts w:hint="eastAsia"/>
                <w:sz w:val="24"/>
              </w:rPr>
              <w:t>2</w:t>
            </w:r>
            <w:r w:rsidRPr="00A96D5C">
              <w:rPr>
                <w:rFonts w:hint="eastAsia"/>
                <w:sz w:val="24"/>
              </w:rPr>
              <w:t>个、Ⅲ类</w:t>
            </w:r>
            <w:r w:rsidRPr="00A96D5C">
              <w:rPr>
                <w:rFonts w:hint="eastAsia"/>
                <w:sz w:val="24"/>
              </w:rPr>
              <w:t>46</w:t>
            </w:r>
            <w:r w:rsidRPr="00A96D5C">
              <w:rPr>
                <w:rFonts w:hint="eastAsia"/>
                <w:sz w:val="24"/>
              </w:rPr>
              <w:t>个、Ⅳ类</w:t>
            </w:r>
            <w:r w:rsidRPr="00A96D5C">
              <w:rPr>
                <w:rFonts w:hint="eastAsia"/>
                <w:sz w:val="24"/>
              </w:rPr>
              <w:t>23</w:t>
            </w:r>
            <w:r w:rsidRPr="00A96D5C">
              <w:rPr>
                <w:rFonts w:hint="eastAsia"/>
                <w:sz w:val="24"/>
              </w:rPr>
              <w:t>个、Ⅴ类</w:t>
            </w:r>
            <w:r w:rsidRPr="00A96D5C">
              <w:rPr>
                <w:rFonts w:hint="eastAsia"/>
                <w:sz w:val="24"/>
              </w:rPr>
              <w:t>2</w:t>
            </w:r>
            <w:r w:rsidRPr="00A96D5C">
              <w:rPr>
                <w:rFonts w:hint="eastAsia"/>
                <w:sz w:val="24"/>
              </w:rPr>
              <w:t>个，分别占</w:t>
            </w:r>
            <w:r w:rsidRPr="00A96D5C">
              <w:rPr>
                <w:rFonts w:hint="eastAsia"/>
                <w:sz w:val="24"/>
              </w:rPr>
              <w:t>2.7%</w:t>
            </w:r>
            <w:r w:rsidRPr="00A96D5C">
              <w:rPr>
                <w:rFonts w:hint="eastAsia"/>
                <w:sz w:val="24"/>
              </w:rPr>
              <w:t>、</w:t>
            </w:r>
            <w:r w:rsidRPr="00A96D5C">
              <w:rPr>
                <w:rFonts w:hint="eastAsia"/>
                <w:sz w:val="24"/>
              </w:rPr>
              <w:t>63.1%</w:t>
            </w:r>
            <w:r w:rsidRPr="00A96D5C">
              <w:rPr>
                <w:rFonts w:hint="eastAsia"/>
                <w:sz w:val="24"/>
              </w:rPr>
              <w:t>、</w:t>
            </w:r>
            <w:r w:rsidRPr="00A96D5C">
              <w:rPr>
                <w:rFonts w:hint="eastAsia"/>
                <w:sz w:val="24"/>
              </w:rPr>
              <w:t>31.5%</w:t>
            </w:r>
            <w:r w:rsidRPr="00A96D5C">
              <w:rPr>
                <w:rFonts w:hint="eastAsia"/>
                <w:sz w:val="24"/>
              </w:rPr>
              <w:t>和</w:t>
            </w:r>
            <w:r w:rsidRPr="00A96D5C">
              <w:rPr>
                <w:rFonts w:hint="eastAsia"/>
                <w:sz w:val="24"/>
              </w:rPr>
              <w:t>2.7%</w:t>
            </w:r>
            <w:r w:rsidRPr="00A96D5C">
              <w:rPr>
                <w:rFonts w:hint="eastAsia"/>
                <w:sz w:val="24"/>
              </w:rPr>
              <w:t>。与</w:t>
            </w:r>
            <w:r w:rsidRPr="00A96D5C">
              <w:rPr>
                <w:rFonts w:hint="eastAsia"/>
                <w:sz w:val="24"/>
              </w:rPr>
              <w:t>2018</w:t>
            </w:r>
            <w:r w:rsidRPr="00A96D5C">
              <w:rPr>
                <w:rFonts w:hint="eastAsia"/>
                <w:sz w:val="24"/>
              </w:rPr>
              <w:t>年相比，Ⅲ类及以上水质比例上升了</w:t>
            </w:r>
            <w:r w:rsidRPr="00A96D5C">
              <w:rPr>
                <w:rFonts w:hint="eastAsia"/>
                <w:sz w:val="24"/>
              </w:rPr>
              <w:t>24.7</w:t>
            </w:r>
            <w:r w:rsidRPr="00A96D5C">
              <w:rPr>
                <w:rFonts w:hint="eastAsia"/>
                <w:sz w:val="24"/>
              </w:rPr>
              <w:t>个百分点，Ⅳ类水质比例下降</w:t>
            </w:r>
            <w:r w:rsidRPr="00A96D5C">
              <w:rPr>
                <w:rFonts w:hint="eastAsia"/>
                <w:sz w:val="24"/>
              </w:rPr>
              <w:t>24.7</w:t>
            </w:r>
            <w:r w:rsidRPr="00A96D5C">
              <w:rPr>
                <w:rFonts w:hint="eastAsia"/>
                <w:sz w:val="24"/>
              </w:rPr>
              <w:t>个百分点，Ⅴ类水质比例无变化。</w:t>
            </w:r>
            <w:r w:rsidR="00A52577" w:rsidRPr="00A96D5C">
              <w:rPr>
                <w:rFonts w:hint="eastAsia"/>
                <w:sz w:val="24"/>
              </w:rPr>
              <w:t>73</w:t>
            </w:r>
            <w:r w:rsidRPr="00A96D5C">
              <w:rPr>
                <w:rFonts w:hint="eastAsia"/>
                <w:sz w:val="24"/>
              </w:rPr>
              <w:t>个断面主要污染物高锰酸盐指数、氨氮和总磷平均浓度分别为</w:t>
            </w:r>
            <w:r w:rsidRPr="00A96D5C">
              <w:rPr>
                <w:rFonts w:hint="eastAsia"/>
                <w:sz w:val="24"/>
              </w:rPr>
              <w:t>4.5mg/L</w:t>
            </w:r>
            <w:r w:rsidRPr="00A96D5C">
              <w:rPr>
                <w:rFonts w:hint="eastAsia"/>
                <w:sz w:val="24"/>
              </w:rPr>
              <w:t>、</w:t>
            </w:r>
            <w:r w:rsidRPr="00A96D5C">
              <w:rPr>
                <w:rFonts w:hint="eastAsia"/>
                <w:sz w:val="24"/>
              </w:rPr>
              <w:t>0.56mg/L</w:t>
            </w:r>
            <w:r w:rsidRPr="00A96D5C">
              <w:rPr>
                <w:rFonts w:hint="eastAsia"/>
                <w:sz w:val="24"/>
              </w:rPr>
              <w:t>和</w:t>
            </w:r>
            <w:r w:rsidRPr="00A96D5C">
              <w:rPr>
                <w:rFonts w:hint="eastAsia"/>
                <w:sz w:val="24"/>
              </w:rPr>
              <w:t>0.172mg/L</w:t>
            </w:r>
            <w:r w:rsidRPr="00A96D5C">
              <w:rPr>
                <w:rFonts w:hint="eastAsia"/>
                <w:sz w:val="24"/>
              </w:rPr>
              <w:t>，同比分别下降</w:t>
            </w:r>
            <w:r w:rsidRPr="00A96D5C">
              <w:rPr>
                <w:rFonts w:hint="eastAsia"/>
                <w:sz w:val="24"/>
              </w:rPr>
              <w:t>10.0%</w:t>
            </w:r>
            <w:r w:rsidRPr="00A96D5C">
              <w:rPr>
                <w:rFonts w:hint="eastAsia"/>
                <w:sz w:val="24"/>
              </w:rPr>
              <w:t>、</w:t>
            </w:r>
            <w:r w:rsidRPr="00A96D5C">
              <w:rPr>
                <w:rFonts w:hint="eastAsia"/>
                <w:sz w:val="24"/>
              </w:rPr>
              <w:t>17.6%</w:t>
            </w:r>
            <w:r w:rsidRPr="00A96D5C">
              <w:rPr>
                <w:rFonts w:hint="eastAsia"/>
                <w:sz w:val="24"/>
              </w:rPr>
              <w:t>、</w:t>
            </w:r>
            <w:r w:rsidRPr="00A96D5C">
              <w:rPr>
                <w:rFonts w:hint="eastAsia"/>
                <w:sz w:val="24"/>
              </w:rPr>
              <w:t>1.7%</w:t>
            </w:r>
            <w:r w:rsidRPr="00A96D5C">
              <w:rPr>
                <w:rFonts w:hint="eastAsia"/>
                <w:sz w:val="24"/>
              </w:rPr>
              <w:t>。</w:t>
            </w:r>
          </w:p>
          <w:p w14:paraId="424CA9E0" w14:textId="77777777" w:rsidR="00C76E1D" w:rsidRPr="00A96D5C" w:rsidRDefault="00C76E1D" w:rsidP="009B67D8">
            <w:pPr>
              <w:adjustRightInd w:val="0"/>
              <w:snapToGrid w:val="0"/>
              <w:spacing w:line="360" w:lineRule="auto"/>
              <w:ind w:firstLineChars="200" w:firstLine="480"/>
              <w:rPr>
                <w:sz w:val="24"/>
              </w:rPr>
            </w:pPr>
            <w:r w:rsidRPr="00A96D5C">
              <w:rPr>
                <w:rFonts w:hint="eastAsia"/>
                <w:sz w:val="24"/>
              </w:rPr>
              <w:t>2</w:t>
            </w:r>
            <w:r w:rsidRPr="00A96D5C">
              <w:rPr>
                <w:rFonts w:hint="eastAsia"/>
                <w:sz w:val="24"/>
              </w:rPr>
              <w:t>、所在区域水质现状监测</w:t>
            </w:r>
          </w:p>
          <w:p w14:paraId="121DD78F" w14:textId="6F4BB0AD" w:rsidR="00493D30" w:rsidRPr="00A96D5C" w:rsidRDefault="00493D30" w:rsidP="007231E6">
            <w:pPr>
              <w:adjustRightInd w:val="0"/>
              <w:snapToGrid w:val="0"/>
              <w:spacing w:line="360" w:lineRule="auto"/>
              <w:ind w:firstLineChars="200" w:firstLine="480"/>
              <w:rPr>
                <w:sz w:val="24"/>
              </w:rPr>
            </w:pPr>
            <w:r w:rsidRPr="00A96D5C">
              <w:rPr>
                <w:rFonts w:hint="eastAsia"/>
                <w:sz w:val="24"/>
              </w:rPr>
              <w:t>根据《浙江省水功能区水环境功能区划分方案》（</w:t>
            </w:r>
            <w:r w:rsidRPr="00A96D5C">
              <w:rPr>
                <w:rFonts w:hint="eastAsia"/>
                <w:sz w:val="24"/>
              </w:rPr>
              <w:t>2015</w:t>
            </w:r>
            <w:r w:rsidRPr="00A96D5C">
              <w:rPr>
                <w:rFonts w:hint="eastAsia"/>
                <w:sz w:val="24"/>
              </w:rPr>
              <w:t>年），本项目附近河流为</w:t>
            </w:r>
            <w:r w:rsidR="00307773" w:rsidRPr="00A96D5C">
              <w:rPr>
                <w:rFonts w:hint="eastAsia"/>
                <w:sz w:val="24"/>
              </w:rPr>
              <w:t>新</w:t>
            </w:r>
            <w:proofErr w:type="gramStart"/>
            <w:r w:rsidR="00307773" w:rsidRPr="00A96D5C">
              <w:rPr>
                <w:rFonts w:hint="eastAsia"/>
                <w:sz w:val="24"/>
              </w:rPr>
              <w:t>塍塘</w:t>
            </w:r>
            <w:r w:rsidRPr="00A96D5C">
              <w:rPr>
                <w:rFonts w:hint="eastAsia"/>
                <w:sz w:val="24"/>
              </w:rPr>
              <w:t>及其</w:t>
            </w:r>
            <w:proofErr w:type="gramEnd"/>
            <w:r w:rsidRPr="00A96D5C">
              <w:rPr>
                <w:rFonts w:hint="eastAsia"/>
                <w:sz w:val="24"/>
              </w:rPr>
              <w:t>支流，</w:t>
            </w:r>
            <w:r w:rsidR="00DC7A79" w:rsidRPr="00A96D5C">
              <w:rPr>
                <w:rFonts w:hint="eastAsia"/>
                <w:sz w:val="24"/>
              </w:rPr>
              <w:t>根据</w:t>
            </w:r>
            <w:r w:rsidR="00DC7A79" w:rsidRPr="00A96D5C">
              <w:rPr>
                <w:sz w:val="24"/>
              </w:rPr>
              <w:t>浙政</w:t>
            </w:r>
            <w:r w:rsidR="00DC7A79" w:rsidRPr="00A96D5C">
              <w:rPr>
                <w:rFonts w:hint="eastAsia"/>
                <w:sz w:val="24"/>
              </w:rPr>
              <w:t>函</w:t>
            </w:r>
            <w:r w:rsidR="00DC7A79" w:rsidRPr="00A96D5C">
              <w:rPr>
                <w:sz w:val="24"/>
              </w:rPr>
              <w:t>[20</w:t>
            </w:r>
            <w:r w:rsidR="00DC7A79" w:rsidRPr="00A96D5C">
              <w:rPr>
                <w:rFonts w:hint="eastAsia"/>
                <w:sz w:val="24"/>
              </w:rPr>
              <w:t>1</w:t>
            </w:r>
            <w:r w:rsidR="00DC7A79" w:rsidRPr="00A96D5C">
              <w:rPr>
                <w:sz w:val="24"/>
              </w:rPr>
              <w:t>5]</w:t>
            </w:r>
            <w:r w:rsidR="00DC7A79" w:rsidRPr="00A96D5C">
              <w:rPr>
                <w:rFonts w:hint="eastAsia"/>
                <w:sz w:val="24"/>
              </w:rPr>
              <w:t>71</w:t>
            </w:r>
            <w:r w:rsidR="00DC7A79" w:rsidRPr="00A96D5C">
              <w:rPr>
                <w:sz w:val="24"/>
              </w:rPr>
              <w:t>号《浙江省水功能区水环境功能区划分方案</w:t>
            </w:r>
            <w:r w:rsidR="00DC7A79" w:rsidRPr="00A96D5C">
              <w:rPr>
                <w:rFonts w:hint="eastAsia"/>
                <w:sz w:val="24"/>
              </w:rPr>
              <w:t>（</w:t>
            </w:r>
            <w:r w:rsidR="00DC7A79" w:rsidRPr="00A96D5C">
              <w:rPr>
                <w:rFonts w:hint="eastAsia"/>
                <w:sz w:val="24"/>
              </w:rPr>
              <w:t>2015</w:t>
            </w:r>
            <w:r w:rsidR="00DC7A79" w:rsidRPr="00A96D5C">
              <w:rPr>
                <w:rFonts w:hint="eastAsia"/>
                <w:sz w:val="24"/>
              </w:rPr>
              <w:t>）</w:t>
            </w:r>
            <w:r w:rsidR="00DC7A79" w:rsidRPr="00A96D5C">
              <w:rPr>
                <w:sz w:val="24"/>
              </w:rPr>
              <w:t>》，项目选址区域执行《地表水环境质量标准》</w:t>
            </w:r>
            <w:r w:rsidR="00DC7A79" w:rsidRPr="00A96D5C">
              <w:rPr>
                <w:sz w:val="24"/>
              </w:rPr>
              <w:t>(GB3838-2002)</w:t>
            </w:r>
            <w:r w:rsidR="00DC7A79" w:rsidRPr="00A96D5C">
              <w:rPr>
                <w:rFonts w:ascii="宋体" w:hAnsi="宋体" w:cs="宋体" w:hint="eastAsia"/>
                <w:sz w:val="24"/>
              </w:rPr>
              <w:t>Ⅲ</w:t>
            </w:r>
            <w:r w:rsidR="00DC7A79" w:rsidRPr="00A96D5C">
              <w:rPr>
                <w:sz w:val="24"/>
              </w:rPr>
              <w:t>类</w:t>
            </w:r>
            <w:r w:rsidR="00DC7A79" w:rsidRPr="00A96D5C">
              <w:rPr>
                <w:rFonts w:hint="eastAsia"/>
                <w:sz w:val="24"/>
              </w:rPr>
              <w:t>，</w:t>
            </w:r>
            <w:proofErr w:type="gramStart"/>
            <w:r w:rsidR="005E0199">
              <w:rPr>
                <w:rFonts w:hint="eastAsia"/>
                <w:sz w:val="24"/>
              </w:rPr>
              <w:t>本评价</w:t>
            </w:r>
            <w:proofErr w:type="gramEnd"/>
            <w:r w:rsidR="00DC7A79" w:rsidRPr="00A96D5C">
              <w:rPr>
                <w:rFonts w:hint="eastAsia"/>
                <w:sz w:val="24"/>
              </w:rPr>
              <w:t>收集了</w:t>
            </w:r>
            <w:r w:rsidR="00307773" w:rsidRPr="00A96D5C">
              <w:rPr>
                <w:rFonts w:hint="eastAsia"/>
                <w:sz w:val="24"/>
              </w:rPr>
              <w:t>新</w:t>
            </w:r>
            <w:proofErr w:type="gramStart"/>
            <w:r w:rsidR="00307773" w:rsidRPr="00A96D5C">
              <w:rPr>
                <w:rFonts w:hint="eastAsia"/>
                <w:sz w:val="24"/>
              </w:rPr>
              <w:t>塍塘乍嘉苏</w:t>
            </w:r>
            <w:proofErr w:type="gramEnd"/>
            <w:r w:rsidR="00307773" w:rsidRPr="00A96D5C">
              <w:rPr>
                <w:rFonts w:hint="eastAsia"/>
                <w:sz w:val="24"/>
              </w:rPr>
              <w:t>高速断面</w:t>
            </w:r>
            <w:r w:rsidR="009B67D8" w:rsidRPr="00A96D5C">
              <w:rPr>
                <w:rFonts w:hint="eastAsia"/>
                <w:sz w:val="24"/>
              </w:rPr>
              <w:t>监测资料</w:t>
            </w:r>
            <w:r w:rsidR="007231E6" w:rsidRPr="00A96D5C">
              <w:rPr>
                <w:rFonts w:hint="eastAsia"/>
                <w:sz w:val="24"/>
              </w:rPr>
              <w:t>进行评价</w:t>
            </w:r>
            <w:r w:rsidR="009B67D8" w:rsidRPr="00A96D5C">
              <w:rPr>
                <w:rFonts w:hint="eastAsia"/>
                <w:sz w:val="24"/>
              </w:rPr>
              <w:t>。断面位于本项目的东北侧，约</w:t>
            </w:r>
            <w:r w:rsidR="003D0ADE" w:rsidRPr="00A96D5C">
              <w:rPr>
                <w:rFonts w:hint="eastAsia"/>
                <w:sz w:val="24"/>
              </w:rPr>
              <w:t>2</w:t>
            </w:r>
            <w:r w:rsidR="000273A2" w:rsidRPr="00A96D5C">
              <w:rPr>
                <w:rFonts w:hint="eastAsia"/>
                <w:sz w:val="24"/>
              </w:rPr>
              <w:t>.2</w:t>
            </w:r>
            <w:r w:rsidR="009B67D8" w:rsidRPr="00A96D5C">
              <w:rPr>
                <w:rFonts w:hint="eastAsia"/>
                <w:sz w:val="24"/>
              </w:rPr>
              <w:t>km</w:t>
            </w:r>
            <w:r w:rsidR="009B67D8" w:rsidRPr="00A96D5C">
              <w:rPr>
                <w:rFonts w:hint="eastAsia"/>
                <w:sz w:val="24"/>
              </w:rPr>
              <w:t>，在同一水环境功能区内。</w:t>
            </w:r>
            <w:r w:rsidR="007231E6" w:rsidRPr="00A96D5C">
              <w:rPr>
                <w:rFonts w:hint="eastAsia"/>
                <w:sz w:val="24"/>
              </w:rPr>
              <w:t>监测时间及频率：</w:t>
            </w:r>
            <w:r w:rsidR="007231E6" w:rsidRPr="00A96D5C">
              <w:rPr>
                <w:rFonts w:hint="eastAsia"/>
                <w:sz w:val="24"/>
              </w:rPr>
              <w:t>2018</w:t>
            </w:r>
            <w:r w:rsidR="007231E6" w:rsidRPr="00A96D5C">
              <w:rPr>
                <w:rFonts w:hint="eastAsia"/>
                <w:sz w:val="24"/>
              </w:rPr>
              <w:t>年</w:t>
            </w:r>
            <w:r w:rsidR="007231E6" w:rsidRPr="00A96D5C">
              <w:rPr>
                <w:rFonts w:hint="eastAsia"/>
                <w:sz w:val="24"/>
              </w:rPr>
              <w:t>8</w:t>
            </w:r>
            <w:r w:rsidR="007231E6" w:rsidRPr="00A96D5C">
              <w:rPr>
                <w:rFonts w:hint="eastAsia"/>
                <w:sz w:val="24"/>
              </w:rPr>
              <w:t>月</w:t>
            </w:r>
            <w:r w:rsidR="007231E6" w:rsidRPr="00A96D5C">
              <w:rPr>
                <w:rFonts w:hint="eastAsia"/>
                <w:sz w:val="24"/>
              </w:rPr>
              <w:t>21</w:t>
            </w:r>
            <w:r w:rsidR="007231E6" w:rsidRPr="00A96D5C">
              <w:rPr>
                <w:rFonts w:hint="eastAsia"/>
                <w:sz w:val="24"/>
              </w:rPr>
              <w:t>日</w:t>
            </w:r>
            <w:r w:rsidR="00CC56EC" w:rsidRPr="00A96D5C">
              <w:rPr>
                <w:rFonts w:hint="eastAsia"/>
                <w:sz w:val="24"/>
              </w:rPr>
              <w:t>~</w:t>
            </w:r>
            <w:r w:rsidR="007231E6" w:rsidRPr="00A96D5C">
              <w:rPr>
                <w:rFonts w:hint="eastAsia"/>
                <w:sz w:val="24"/>
              </w:rPr>
              <w:t>2018</w:t>
            </w:r>
            <w:r w:rsidR="007231E6" w:rsidRPr="00A96D5C">
              <w:rPr>
                <w:rFonts w:hint="eastAsia"/>
                <w:sz w:val="24"/>
              </w:rPr>
              <w:t>年</w:t>
            </w:r>
            <w:r w:rsidR="007231E6" w:rsidRPr="00A96D5C">
              <w:rPr>
                <w:rFonts w:hint="eastAsia"/>
                <w:sz w:val="24"/>
              </w:rPr>
              <w:t>8</w:t>
            </w:r>
            <w:r w:rsidR="007231E6" w:rsidRPr="00A96D5C">
              <w:rPr>
                <w:rFonts w:hint="eastAsia"/>
                <w:sz w:val="24"/>
              </w:rPr>
              <w:t>月</w:t>
            </w:r>
            <w:r w:rsidR="007231E6" w:rsidRPr="00A96D5C">
              <w:rPr>
                <w:rFonts w:hint="eastAsia"/>
                <w:sz w:val="24"/>
              </w:rPr>
              <w:t>22</w:t>
            </w:r>
            <w:r w:rsidR="007231E6" w:rsidRPr="00A96D5C">
              <w:rPr>
                <w:rFonts w:hint="eastAsia"/>
                <w:sz w:val="24"/>
              </w:rPr>
              <w:t>日，监测</w:t>
            </w:r>
            <w:r w:rsidR="007231E6" w:rsidRPr="00A96D5C">
              <w:rPr>
                <w:rFonts w:hint="eastAsia"/>
                <w:sz w:val="24"/>
              </w:rPr>
              <w:t>2</w:t>
            </w:r>
            <w:r w:rsidR="007231E6" w:rsidRPr="00A96D5C">
              <w:rPr>
                <w:rFonts w:hint="eastAsia"/>
                <w:sz w:val="24"/>
              </w:rPr>
              <w:t>天，每天一次。</w:t>
            </w:r>
            <w:r w:rsidR="009B67D8" w:rsidRPr="00A96D5C">
              <w:rPr>
                <w:rFonts w:hint="eastAsia"/>
                <w:sz w:val="24"/>
              </w:rPr>
              <w:t>地表水监测点位图见附图</w:t>
            </w:r>
            <w:r w:rsidR="00A155F6" w:rsidRPr="00A96D5C">
              <w:rPr>
                <w:sz w:val="24"/>
              </w:rPr>
              <w:t>8</w:t>
            </w:r>
            <w:r w:rsidR="009B67D8" w:rsidRPr="00A96D5C">
              <w:rPr>
                <w:rFonts w:hint="eastAsia"/>
                <w:sz w:val="24"/>
              </w:rPr>
              <w:t>。</w:t>
            </w:r>
            <w:r w:rsidRPr="00A96D5C">
              <w:rPr>
                <w:rFonts w:hint="eastAsia"/>
                <w:sz w:val="24"/>
              </w:rPr>
              <w:t>具体</w:t>
            </w:r>
            <w:r w:rsidR="009B67D8" w:rsidRPr="00A96D5C">
              <w:rPr>
                <w:rFonts w:hint="eastAsia"/>
                <w:sz w:val="24"/>
              </w:rPr>
              <w:t>监测结果</w:t>
            </w:r>
            <w:r w:rsidRPr="00A96D5C">
              <w:rPr>
                <w:rFonts w:hint="eastAsia"/>
                <w:sz w:val="24"/>
              </w:rPr>
              <w:t>见表</w:t>
            </w:r>
            <w:r w:rsidRPr="00A96D5C">
              <w:rPr>
                <w:rFonts w:hint="eastAsia"/>
                <w:sz w:val="24"/>
              </w:rPr>
              <w:t>3-1</w:t>
            </w:r>
            <w:r w:rsidRPr="00A96D5C">
              <w:rPr>
                <w:rFonts w:hint="eastAsia"/>
                <w:sz w:val="24"/>
              </w:rPr>
              <w:t>。</w:t>
            </w:r>
          </w:p>
          <w:p w14:paraId="1DE352FB" w14:textId="77777777" w:rsidR="00493D30" w:rsidRPr="00A96D5C" w:rsidRDefault="00493D30" w:rsidP="00A618AC">
            <w:pPr>
              <w:adjustRightInd w:val="0"/>
              <w:snapToGrid w:val="0"/>
              <w:jc w:val="center"/>
              <w:rPr>
                <w:b/>
              </w:rPr>
            </w:pPr>
            <w:r w:rsidRPr="00A96D5C">
              <w:rPr>
                <w:rFonts w:hAnsi="宋体"/>
                <w:b/>
              </w:rPr>
              <w:t>表</w:t>
            </w:r>
            <w:r w:rsidRPr="00A96D5C">
              <w:rPr>
                <w:b/>
              </w:rPr>
              <w:t>3-</w:t>
            </w:r>
            <w:r w:rsidRPr="00A96D5C">
              <w:rPr>
                <w:rFonts w:hint="eastAsia"/>
                <w:b/>
              </w:rPr>
              <w:t>1</w:t>
            </w:r>
            <w:r w:rsidRPr="00A96D5C">
              <w:rPr>
                <w:b/>
              </w:rPr>
              <w:t xml:space="preserve">  </w:t>
            </w:r>
            <w:r w:rsidRPr="00A96D5C">
              <w:rPr>
                <w:rFonts w:hint="eastAsia"/>
                <w:b/>
              </w:rPr>
              <w:t xml:space="preserve"> </w:t>
            </w:r>
            <w:r w:rsidR="007231E6" w:rsidRPr="00A96D5C">
              <w:rPr>
                <w:rFonts w:hint="eastAsia"/>
                <w:b/>
              </w:rPr>
              <w:t>新塍塘乍嘉苏高速断面</w:t>
            </w:r>
            <w:r w:rsidR="009B67D8" w:rsidRPr="00A96D5C">
              <w:rPr>
                <w:rFonts w:hint="eastAsia"/>
                <w:b/>
              </w:rPr>
              <w:t>水质监测情况</w:t>
            </w:r>
            <w:r w:rsidRPr="00A96D5C">
              <w:rPr>
                <w:rFonts w:hint="eastAsia"/>
                <w:b/>
              </w:rPr>
              <w:t xml:space="preserve">  </w:t>
            </w:r>
            <w:r w:rsidRPr="00A96D5C">
              <w:rPr>
                <w:rFonts w:hint="eastAsia"/>
                <w:b/>
              </w:rPr>
              <w:t>单位：</w:t>
            </w:r>
            <w:r w:rsidRPr="00A96D5C">
              <w:rPr>
                <w:rFonts w:hint="eastAsia"/>
                <w:b/>
              </w:rPr>
              <w:t>mg/L</w:t>
            </w:r>
            <w:r w:rsidRPr="00A96D5C">
              <w:rPr>
                <w:rFonts w:hint="eastAsia"/>
                <w:b/>
              </w:rPr>
              <w:t>（除</w:t>
            </w:r>
            <w:r w:rsidRPr="00A96D5C">
              <w:rPr>
                <w:rFonts w:hint="eastAsia"/>
                <w:b/>
              </w:rPr>
              <w:t>pH</w:t>
            </w:r>
            <w:r w:rsidRPr="00A96D5C">
              <w:rPr>
                <w:rFonts w:hint="eastAsia"/>
                <w:b/>
              </w:rPr>
              <w:t>外）</w:t>
            </w:r>
          </w:p>
          <w:tbl>
            <w:tblPr>
              <w:tblStyle w:val="affe"/>
              <w:tblW w:w="0" w:type="auto"/>
              <w:jc w:val="center"/>
              <w:tblLayout w:type="fixed"/>
              <w:tblLook w:val="04A0" w:firstRow="1" w:lastRow="0" w:firstColumn="1" w:lastColumn="0" w:noHBand="0" w:noVBand="1"/>
            </w:tblPr>
            <w:tblGrid>
              <w:gridCol w:w="871"/>
              <w:gridCol w:w="1107"/>
              <w:gridCol w:w="709"/>
              <w:gridCol w:w="797"/>
              <w:gridCol w:w="914"/>
              <w:gridCol w:w="829"/>
              <w:gridCol w:w="872"/>
              <w:gridCol w:w="872"/>
              <w:gridCol w:w="872"/>
              <w:gridCol w:w="872"/>
            </w:tblGrid>
            <w:tr w:rsidR="00A96D5C" w:rsidRPr="00A96D5C" w14:paraId="140E8574" w14:textId="77777777" w:rsidTr="0045315C">
              <w:trPr>
                <w:jc w:val="center"/>
              </w:trPr>
              <w:tc>
                <w:tcPr>
                  <w:tcW w:w="871" w:type="dxa"/>
                  <w:vAlign w:val="center"/>
                </w:tcPr>
                <w:p w14:paraId="34F32C58" w14:textId="77777777" w:rsidR="009B67D8" w:rsidRPr="00A96D5C" w:rsidRDefault="009B67D8" w:rsidP="009B67D8">
                  <w:pPr>
                    <w:adjustRightInd w:val="0"/>
                    <w:snapToGrid w:val="0"/>
                    <w:jc w:val="center"/>
                    <w:rPr>
                      <w:b/>
                      <w:bCs/>
                      <w:szCs w:val="21"/>
                    </w:rPr>
                  </w:pPr>
                  <w:r w:rsidRPr="00A96D5C">
                    <w:rPr>
                      <w:rFonts w:hint="eastAsia"/>
                      <w:b/>
                      <w:bCs/>
                      <w:szCs w:val="21"/>
                    </w:rPr>
                    <w:t>监测</w:t>
                  </w:r>
                </w:p>
                <w:p w14:paraId="6FF8F88B" w14:textId="77777777" w:rsidR="009B67D8" w:rsidRPr="00A96D5C" w:rsidRDefault="009B67D8" w:rsidP="009B67D8">
                  <w:pPr>
                    <w:adjustRightInd w:val="0"/>
                    <w:snapToGrid w:val="0"/>
                    <w:jc w:val="center"/>
                    <w:rPr>
                      <w:b/>
                      <w:bCs/>
                      <w:szCs w:val="21"/>
                    </w:rPr>
                  </w:pPr>
                  <w:r w:rsidRPr="00A96D5C">
                    <w:rPr>
                      <w:rFonts w:hint="eastAsia"/>
                      <w:b/>
                      <w:bCs/>
                      <w:szCs w:val="21"/>
                    </w:rPr>
                    <w:t>断面</w:t>
                  </w:r>
                </w:p>
              </w:tc>
              <w:tc>
                <w:tcPr>
                  <w:tcW w:w="1107" w:type="dxa"/>
                  <w:vAlign w:val="center"/>
                </w:tcPr>
                <w:p w14:paraId="3D63DEC3" w14:textId="77777777" w:rsidR="009B67D8" w:rsidRPr="00A96D5C" w:rsidRDefault="007231E6" w:rsidP="009B67D8">
                  <w:pPr>
                    <w:adjustRightInd w:val="0"/>
                    <w:snapToGrid w:val="0"/>
                    <w:jc w:val="center"/>
                    <w:rPr>
                      <w:b/>
                      <w:bCs/>
                      <w:szCs w:val="21"/>
                    </w:rPr>
                  </w:pPr>
                  <w:r w:rsidRPr="00A96D5C">
                    <w:rPr>
                      <w:rFonts w:hint="eastAsia"/>
                      <w:b/>
                      <w:bCs/>
                      <w:szCs w:val="21"/>
                    </w:rPr>
                    <w:t>日期</w:t>
                  </w:r>
                </w:p>
              </w:tc>
              <w:tc>
                <w:tcPr>
                  <w:tcW w:w="709" w:type="dxa"/>
                  <w:vAlign w:val="center"/>
                </w:tcPr>
                <w:p w14:paraId="3B65B8D4" w14:textId="77777777" w:rsidR="009B67D8" w:rsidRPr="00A96D5C" w:rsidRDefault="009B67D8" w:rsidP="009B67D8">
                  <w:pPr>
                    <w:adjustRightInd w:val="0"/>
                    <w:snapToGrid w:val="0"/>
                    <w:jc w:val="center"/>
                    <w:rPr>
                      <w:b/>
                      <w:bCs/>
                      <w:szCs w:val="21"/>
                    </w:rPr>
                  </w:pPr>
                  <w:r w:rsidRPr="00A96D5C">
                    <w:rPr>
                      <w:rFonts w:hint="eastAsia"/>
                      <w:b/>
                      <w:bCs/>
                      <w:szCs w:val="21"/>
                    </w:rPr>
                    <w:t>pH</w:t>
                  </w:r>
                </w:p>
              </w:tc>
              <w:tc>
                <w:tcPr>
                  <w:tcW w:w="797" w:type="dxa"/>
                  <w:vAlign w:val="center"/>
                </w:tcPr>
                <w:p w14:paraId="48707CA0" w14:textId="77777777" w:rsidR="009B67D8" w:rsidRPr="00A96D5C" w:rsidRDefault="009B67D8" w:rsidP="009B67D8">
                  <w:pPr>
                    <w:adjustRightInd w:val="0"/>
                    <w:snapToGrid w:val="0"/>
                    <w:jc w:val="center"/>
                    <w:rPr>
                      <w:b/>
                      <w:bCs/>
                      <w:szCs w:val="21"/>
                    </w:rPr>
                  </w:pPr>
                  <w:r w:rsidRPr="00A96D5C">
                    <w:rPr>
                      <w:rFonts w:hint="eastAsia"/>
                      <w:b/>
                      <w:bCs/>
                      <w:szCs w:val="21"/>
                    </w:rPr>
                    <w:t>DO</w:t>
                  </w:r>
                </w:p>
              </w:tc>
              <w:tc>
                <w:tcPr>
                  <w:tcW w:w="914" w:type="dxa"/>
                  <w:vAlign w:val="center"/>
                </w:tcPr>
                <w:p w14:paraId="1E69D746" w14:textId="77777777" w:rsidR="009B67D8" w:rsidRPr="00A96D5C" w:rsidRDefault="009B67D8" w:rsidP="009B67D8">
                  <w:pPr>
                    <w:adjustRightInd w:val="0"/>
                    <w:snapToGrid w:val="0"/>
                    <w:jc w:val="center"/>
                    <w:rPr>
                      <w:b/>
                      <w:bCs/>
                      <w:szCs w:val="21"/>
                    </w:rPr>
                  </w:pPr>
                  <w:r w:rsidRPr="00A96D5C">
                    <w:rPr>
                      <w:rFonts w:hint="eastAsia"/>
                      <w:b/>
                      <w:bCs/>
                      <w:szCs w:val="21"/>
                    </w:rPr>
                    <w:t>COD</w:t>
                  </w:r>
                  <w:r w:rsidRPr="00A96D5C">
                    <w:rPr>
                      <w:rFonts w:hint="eastAsia"/>
                      <w:b/>
                      <w:bCs/>
                      <w:szCs w:val="21"/>
                      <w:vertAlign w:val="subscript"/>
                    </w:rPr>
                    <w:t>Mn</w:t>
                  </w:r>
                </w:p>
              </w:tc>
              <w:tc>
                <w:tcPr>
                  <w:tcW w:w="829" w:type="dxa"/>
                  <w:vAlign w:val="center"/>
                </w:tcPr>
                <w:p w14:paraId="5D746767" w14:textId="77777777" w:rsidR="009B67D8" w:rsidRPr="00A96D5C" w:rsidRDefault="009B67D8" w:rsidP="009B67D8">
                  <w:pPr>
                    <w:adjustRightInd w:val="0"/>
                    <w:snapToGrid w:val="0"/>
                    <w:jc w:val="center"/>
                    <w:rPr>
                      <w:b/>
                      <w:bCs/>
                      <w:szCs w:val="21"/>
                      <w:vertAlign w:val="subscript"/>
                    </w:rPr>
                  </w:pPr>
                  <w:r w:rsidRPr="00A96D5C">
                    <w:rPr>
                      <w:rFonts w:hint="eastAsia"/>
                      <w:b/>
                      <w:bCs/>
                      <w:szCs w:val="21"/>
                    </w:rPr>
                    <w:t>BOD</w:t>
                  </w:r>
                  <w:r w:rsidRPr="00A96D5C">
                    <w:rPr>
                      <w:rFonts w:hint="eastAsia"/>
                      <w:b/>
                      <w:bCs/>
                      <w:szCs w:val="21"/>
                      <w:vertAlign w:val="subscript"/>
                    </w:rPr>
                    <w:t>5</w:t>
                  </w:r>
                </w:p>
              </w:tc>
              <w:tc>
                <w:tcPr>
                  <w:tcW w:w="872" w:type="dxa"/>
                  <w:vAlign w:val="center"/>
                </w:tcPr>
                <w:p w14:paraId="55AFC57D" w14:textId="77777777" w:rsidR="009B67D8" w:rsidRPr="00A96D5C" w:rsidRDefault="009B67D8" w:rsidP="009B67D8">
                  <w:pPr>
                    <w:adjustRightInd w:val="0"/>
                    <w:snapToGrid w:val="0"/>
                    <w:jc w:val="center"/>
                    <w:rPr>
                      <w:b/>
                      <w:bCs/>
                      <w:szCs w:val="21"/>
                    </w:rPr>
                  </w:pPr>
                  <w:r w:rsidRPr="00A96D5C">
                    <w:rPr>
                      <w:rFonts w:hint="eastAsia"/>
                      <w:b/>
                      <w:bCs/>
                      <w:szCs w:val="21"/>
                    </w:rPr>
                    <w:t>NH</w:t>
                  </w:r>
                  <w:r w:rsidRPr="00A96D5C">
                    <w:rPr>
                      <w:rFonts w:hint="eastAsia"/>
                      <w:b/>
                      <w:bCs/>
                      <w:szCs w:val="21"/>
                      <w:vertAlign w:val="subscript"/>
                    </w:rPr>
                    <w:t>3</w:t>
                  </w:r>
                  <w:r w:rsidRPr="00A96D5C">
                    <w:rPr>
                      <w:rFonts w:hint="eastAsia"/>
                      <w:b/>
                      <w:bCs/>
                      <w:szCs w:val="21"/>
                    </w:rPr>
                    <w:t>-N</w:t>
                  </w:r>
                </w:p>
              </w:tc>
              <w:tc>
                <w:tcPr>
                  <w:tcW w:w="872" w:type="dxa"/>
                  <w:vAlign w:val="center"/>
                </w:tcPr>
                <w:p w14:paraId="53383BE7" w14:textId="77777777" w:rsidR="009B67D8" w:rsidRPr="00A96D5C" w:rsidRDefault="009B67D8" w:rsidP="009B67D8">
                  <w:pPr>
                    <w:adjustRightInd w:val="0"/>
                    <w:snapToGrid w:val="0"/>
                    <w:jc w:val="center"/>
                    <w:rPr>
                      <w:b/>
                      <w:bCs/>
                      <w:szCs w:val="21"/>
                    </w:rPr>
                  </w:pPr>
                  <w:r w:rsidRPr="00A96D5C">
                    <w:rPr>
                      <w:rFonts w:hint="eastAsia"/>
                      <w:b/>
                      <w:bCs/>
                      <w:szCs w:val="21"/>
                    </w:rPr>
                    <w:t>TP</w:t>
                  </w:r>
                </w:p>
              </w:tc>
              <w:tc>
                <w:tcPr>
                  <w:tcW w:w="872" w:type="dxa"/>
                  <w:vAlign w:val="center"/>
                </w:tcPr>
                <w:p w14:paraId="2F5EF18C" w14:textId="77777777" w:rsidR="009B67D8" w:rsidRPr="00A96D5C" w:rsidRDefault="009B67D8" w:rsidP="009B67D8">
                  <w:pPr>
                    <w:adjustRightInd w:val="0"/>
                    <w:snapToGrid w:val="0"/>
                    <w:jc w:val="center"/>
                    <w:rPr>
                      <w:b/>
                      <w:bCs/>
                      <w:szCs w:val="21"/>
                      <w:vertAlign w:val="subscript"/>
                    </w:rPr>
                  </w:pPr>
                  <w:r w:rsidRPr="00A96D5C">
                    <w:rPr>
                      <w:rFonts w:hint="eastAsia"/>
                      <w:b/>
                      <w:bCs/>
                      <w:szCs w:val="21"/>
                    </w:rPr>
                    <w:t>COD</w:t>
                  </w:r>
                  <w:r w:rsidRPr="00A96D5C">
                    <w:rPr>
                      <w:rFonts w:hint="eastAsia"/>
                      <w:b/>
                      <w:bCs/>
                      <w:szCs w:val="21"/>
                      <w:vertAlign w:val="subscript"/>
                    </w:rPr>
                    <w:t>Cr</w:t>
                  </w:r>
                </w:p>
              </w:tc>
              <w:tc>
                <w:tcPr>
                  <w:tcW w:w="872" w:type="dxa"/>
                  <w:vAlign w:val="center"/>
                </w:tcPr>
                <w:p w14:paraId="68655F86" w14:textId="77777777" w:rsidR="009B67D8" w:rsidRPr="00A96D5C" w:rsidRDefault="009B67D8" w:rsidP="009B67D8">
                  <w:pPr>
                    <w:adjustRightInd w:val="0"/>
                    <w:snapToGrid w:val="0"/>
                    <w:jc w:val="center"/>
                    <w:rPr>
                      <w:b/>
                      <w:bCs/>
                      <w:szCs w:val="21"/>
                    </w:rPr>
                  </w:pPr>
                  <w:r w:rsidRPr="00A96D5C">
                    <w:rPr>
                      <w:rFonts w:hint="eastAsia"/>
                      <w:b/>
                      <w:bCs/>
                      <w:szCs w:val="21"/>
                    </w:rPr>
                    <w:t>石油类</w:t>
                  </w:r>
                </w:p>
              </w:tc>
            </w:tr>
            <w:tr w:rsidR="00A96D5C" w:rsidRPr="00A96D5C" w14:paraId="6DD9542D" w14:textId="77777777" w:rsidTr="0045315C">
              <w:trPr>
                <w:jc w:val="center"/>
              </w:trPr>
              <w:tc>
                <w:tcPr>
                  <w:tcW w:w="871" w:type="dxa"/>
                  <w:vMerge w:val="restart"/>
                  <w:vAlign w:val="center"/>
                </w:tcPr>
                <w:p w14:paraId="0C226A97" w14:textId="77777777" w:rsidR="007231E6" w:rsidRPr="00A96D5C" w:rsidRDefault="007231E6" w:rsidP="009B67D8">
                  <w:pPr>
                    <w:adjustRightInd w:val="0"/>
                    <w:snapToGrid w:val="0"/>
                    <w:jc w:val="center"/>
                    <w:rPr>
                      <w:szCs w:val="21"/>
                    </w:rPr>
                  </w:pPr>
                  <w:r w:rsidRPr="00A96D5C">
                    <w:rPr>
                      <w:rFonts w:hint="eastAsia"/>
                      <w:szCs w:val="21"/>
                    </w:rPr>
                    <w:t>新塍塘乍嘉苏高速</w:t>
                  </w:r>
                </w:p>
                <w:p w14:paraId="1F5FE638" w14:textId="77777777" w:rsidR="009B67D8" w:rsidRPr="00A96D5C" w:rsidRDefault="007231E6" w:rsidP="009B67D8">
                  <w:pPr>
                    <w:adjustRightInd w:val="0"/>
                    <w:snapToGrid w:val="0"/>
                    <w:jc w:val="center"/>
                    <w:rPr>
                      <w:szCs w:val="21"/>
                    </w:rPr>
                  </w:pPr>
                  <w:r w:rsidRPr="00A96D5C">
                    <w:rPr>
                      <w:rFonts w:hint="eastAsia"/>
                      <w:szCs w:val="21"/>
                    </w:rPr>
                    <w:t>断面</w:t>
                  </w:r>
                </w:p>
              </w:tc>
              <w:tc>
                <w:tcPr>
                  <w:tcW w:w="1107" w:type="dxa"/>
                  <w:vAlign w:val="center"/>
                </w:tcPr>
                <w:p w14:paraId="3D0FB122" w14:textId="459BB079" w:rsidR="009B67D8" w:rsidRPr="00A96D5C" w:rsidRDefault="007231E6" w:rsidP="009B67D8">
                  <w:pPr>
                    <w:adjustRightInd w:val="0"/>
                    <w:snapToGrid w:val="0"/>
                    <w:jc w:val="center"/>
                    <w:rPr>
                      <w:szCs w:val="21"/>
                    </w:rPr>
                  </w:pPr>
                  <w:r w:rsidRPr="00A96D5C">
                    <w:rPr>
                      <w:rFonts w:hint="eastAsia"/>
                      <w:szCs w:val="21"/>
                    </w:rPr>
                    <w:t>8</w:t>
                  </w:r>
                  <w:r w:rsidR="00131B7C" w:rsidRPr="00A96D5C">
                    <w:rPr>
                      <w:rFonts w:hint="eastAsia"/>
                      <w:szCs w:val="21"/>
                    </w:rPr>
                    <w:t>.</w:t>
                  </w:r>
                  <w:r w:rsidRPr="00A96D5C">
                    <w:rPr>
                      <w:rFonts w:hint="eastAsia"/>
                      <w:szCs w:val="21"/>
                    </w:rPr>
                    <w:t>21</w:t>
                  </w:r>
                </w:p>
              </w:tc>
              <w:tc>
                <w:tcPr>
                  <w:tcW w:w="709" w:type="dxa"/>
                  <w:vAlign w:val="center"/>
                </w:tcPr>
                <w:p w14:paraId="1E0B476F" w14:textId="77777777" w:rsidR="009B67D8" w:rsidRPr="00A96D5C" w:rsidRDefault="00A06356" w:rsidP="009B67D8">
                  <w:pPr>
                    <w:adjustRightInd w:val="0"/>
                    <w:snapToGrid w:val="0"/>
                    <w:jc w:val="center"/>
                    <w:rPr>
                      <w:szCs w:val="21"/>
                    </w:rPr>
                  </w:pPr>
                  <w:r w:rsidRPr="00A96D5C">
                    <w:rPr>
                      <w:szCs w:val="21"/>
                    </w:rPr>
                    <w:t>8.24</w:t>
                  </w:r>
                </w:p>
              </w:tc>
              <w:tc>
                <w:tcPr>
                  <w:tcW w:w="797" w:type="dxa"/>
                  <w:vAlign w:val="center"/>
                </w:tcPr>
                <w:p w14:paraId="31C03E3F" w14:textId="77777777" w:rsidR="009B67D8" w:rsidRPr="00A96D5C" w:rsidRDefault="00A06356" w:rsidP="009B67D8">
                  <w:pPr>
                    <w:adjustRightInd w:val="0"/>
                    <w:snapToGrid w:val="0"/>
                    <w:jc w:val="center"/>
                    <w:rPr>
                      <w:szCs w:val="21"/>
                    </w:rPr>
                  </w:pPr>
                  <w:r w:rsidRPr="00A96D5C">
                    <w:rPr>
                      <w:szCs w:val="21"/>
                    </w:rPr>
                    <w:t>5.02</w:t>
                  </w:r>
                </w:p>
              </w:tc>
              <w:tc>
                <w:tcPr>
                  <w:tcW w:w="914" w:type="dxa"/>
                  <w:vAlign w:val="center"/>
                </w:tcPr>
                <w:p w14:paraId="3720D752" w14:textId="77777777" w:rsidR="009B67D8" w:rsidRPr="00A96D5C" w:rsidRDefault="0043065B" w:rsidP="009B67D8">
                  <w:pPr>
                    <w:adjustRightInd w:val="0"/>
                    <w:snapToGrid w:val="0"/>
                    <w:jc w:val="center"/>
                    <w:rPr>
                      <w:szCs w:val="21"/>
                    </w:rPr>
                  </w:pPr>
                  <w:r w:rsidRPr="00A96D5C">
                    <w:rPr>
                      <w:szCs w:val="21"/>
                    </w:rPr>
                    <w:t>4.90</w:t>
                  </w:r>
                </w:p>
              </w:tc>
              <w:tc>
                <w:tcPr>
                  <w:tcW w:w="829" w:type="dxa"/>
                  <w:vAlign w:val="center"/>
                </w:tcPr>
                <w:p w14:paraId="01F135DE" w14:textId="77777777" w:rsidR="009B67D8" w:rsidRPr="00A96D5C" w:rsidRDefault="0043065B" w:rsidP="009B67D8">
                  <w:pPr>
                    <w:adjustRightInd w:val="0"/>
                    <w:snapToGrid w:val="0"/>
                    <w:jc w:val="center"/>
                    <w:rPr>
                      <w:szCs w:val="21"/>
                    </w:rPr>
                  </w:pPr>
                  <w:r w:rsidRPr="00A96D5C">
                    <w:rPr>
                      <w:szCs w:val="21"/>
                    </w:rPr>
                    <w:t>3.8</w:t>
                  </w:r>
                </w:p>
              </w:tc>
              <w:tc>
                <w:tcPr>
                  <w:tcW w:w="872" w:type="dxa"/>
                  <w:vAlign w:val="center"/>
                </w:tcPr>
                <w:p w14:paraId="1DAC274B" w14:textId="77777777" w:rsidR="009B67D8" w:rsidRPr="00A96D5C" w:rsidRDefault="0043065B" w:rsidP="009B67D8">
                  <w:pPr>
                    <w:adjustRightInd w:val="0"/>
                    <w:snapToGrid w:val="0"/>
                    <w:jc w:val="center"/>
                    <w:rPr>
                      <w:szCs w:val="21"/>
                    </w:rPr>
                  </w:pPr>
                  <w:r w:rsidRPr="00A96D5C">
                    <w:rPr>
                      <w:szCs w:val="21"/>
                    </w:rPr>
                    <w:t>0.312</w:t>
                  </w:r>
                </w:p>
              </w:tc>
              <w:tc>
                <w:tcPr>
                  <w:tcW w:w="872" w:type="dxa"/>
                  <w:vAlign w:val="center"/>
                </w:tcPr>
                <w:p w14:paraId="706C3113" w14:textId="77777777" w:rsidR="009B67D8" w:rsidRPr="00A96D5C" w:rsidRDefault="0043065B" w:rsidP="009B67D8">
                  <w:pPr>
                    <w:adjustRightInd w:val="0"/>
                    <w:snapToGrid w:val="0"/>
                    <w:jc w:val="center"/>
                    <w:rPr>
                      <w:szCs w:val="21"/>
                    </w:rPr>
                  </w:pPr>
                  <w:r w:rsidRPr="00A96D5C">
                    <w:rPr>
                      <w:szCs w:val="21"/>
                    </w:rPr>
                    <w:t>0.194</w:t>
                  </w:r>
                </w:p>
              </w:tc>
              <w:tc>
                <w:tcPr>
                  <w:tcW w:w="872" w:type="dxa"/>
                  <w:vAlign w:val="center"/>
                </w:tcPr>
                <w:p w14:paraId="01A3AC07" w14:textId="77777777" w:rsidR="009B67D8" w:rsidRPr="00A96D5C" w:rsidRDefault="0043065B" w:rsidP="009B67D8">
                  <w:pPr>
                    <w:adjustRightInd w:val="0"/>
                    <w:snapToGrid w:val="0"/>
                    <w:jc w:val="center"/>
                    <w:rPr>
                      <w:szCs w:val="21"/>
                    </w:rPr>
                  </w:pPr>
                  <w:r w:rsidRPr="00A96D5C">
                    <w:rPr>
                      <w:szCs w:val="21"/>
                    </w:rPr>
                    <w:t>18</w:t>
                  </w:r>
                </w:p>
              </w:tc>
              <w:tc>
                <w:tcPr>
                  <w:tcW w:w="872" w:type="dxa"/>
                  <w:vAlign w:val="center"/>
                </w:tcPr>
                <w:p w14:paraId="7F0B4169" w14:textId="77777777" w:rsidR="009B67D8" w:rsidRPr="00A96D5C" w:rsidRDefault="0043065B" w:rsidP="009B67D8">
                  <w:pPr>
                    <w:adjustRightInd w:val="0"/>
                    <w:snapToGrid w:val="0"/>
                    <w:jc w:val="center"/>
                    <w:rPr>
                      <w:szCs w:val="21"/>
                    </w:rPr>
                  </w:pPr>
                  <w:r w:rsidRPr="00A96D5C">
                    <w:rPr>
                      <w:rFonts w:hint="eastAsia"/>
                      <w:szCs w:val="21"/>
                    </w:rPr>
                    <w:t>&lt;0.04</w:t>
                  </w:r>
                </w:p>
              </w:tc>
            </w:tr>
            <w:tr w:rsidR="00A96D5C" w:rsidRPr="00A96D5C" w14:paraId="16079FE6" w14:textId="77777777" w:rsidTr="0045315C">
              <w:trPr>
                <w:jc w:val="center"/>
              </w:trPr>
              <w:tc>
                <w:tcPr>
                  <w:tcW w:w="871" w:type="dxa"/>
                  <w:vMerge/>
                  <w:vAlign w:val="center"/>
                </w:tcPr>
                <w:p w14:paraId="457F3177" w14:textId="77777777" w:rsidR="007231E6" w:rsidRPr="00A96D5C" w:rsidRDefault="007231E6" w:rsidP="009B67D8">
                  <w:pPr>
                    <w:adjustRightInd w:val="0"/>
                    <w:snapToGrid w:val="0"/>
                    <w:jc w:val="center"/>
                    <w:rPr>
                      <w:szCs w:val="21"/>
                    </w:rPr>
                  </w:pPr>
                </w:p>
              </w:tc>
              <w:tc>
                <w:tcPr>
                  <w:tcW w:w="1107" w:type="dxa"/>
                  <w:vAlign w:val="center"/>
                </w:tcPr>
                <w:p w14:paraId="3B998A75" w14:textId="617863B9" w:rsidR="007231E6" w:rsidRPr="00A96D5C" w:rsidRDefault="007231E6" w:rsidP="009B67D8">
                  <w:pPr>
                    <w:adjustRightInd w:val="0"/>
                    <w:snapToGrid w:val="0"/>
                    <w:jc w:val="center"/>
                    <w:rPr>
                      <w:szCs w:val="21"/>
                    </w:rPr>
                  </w:pPr>
                  <w:r w:rsidRPr="00A96D5C">
                    <w:rPr>
                      <w:rFonts w:hint="eastAsia"/>
                      <w:szCs w:val="21"/>
                    </w:rPr>
                    <w:t>8</w:t>
                  </w:r>
                  <w:r w:rsidR="00131B7C" w:rsidRPr="00A96D5C">
                    <w:rPr>
                      <w:rFonts w:hint="eastAsia"/>
                      <w:szCs w:val="21"/>
                    </w:rPr>
                    <w:t>.</w:t>
                  </w:r>
                  <w:r w:rsidRPr="00A96D5C">
                    <w:rPr>
                      <w:rFonts w:hint="eastAsia"/>
                      <w:szCs w:val="21"/>
                    </w:rPr>
                    <w:t>22</w:t>
                  </w:r>
                </w:p>
              </w:tc>
              <w:tc>
                <w:tcPr>
                  <w:tcW w:w="709" w:type="dxa"/>
                  <w:vAlign w:val="center"/>
                </w:tcPr>
                <w:p w14:paraId="0C617762" w14:textId="77777777" w:rsidR="007231E6" w:rsidRPr="00A96D5C" w:rsidRDefault="00A06356" w:rsidP="009B67D8">
                  <w:pPr>
                    <w:adjustRightInd w:val="0"/>
                    <w:snapToGrid w:val="0"/>
                    <w:jc w:val="center"/>
                    <w:rPr>
                      <w:szCs w:val="21"/>
                    </w:rPr>
                  </w:pPr>
                  <w:r w:rsidRPr="00A96D5C">
                    <w:rPr>
                      <w:szCs w:val="21"/>
                    </w:rPr>
                    <w:t>8.26</w:t>
                  </w:r>
                </w:p>
              </w:tc>
              <w:tc>
                <w:tcPr>
                  <w:tcW w:w="797" w:type="dxa"/>
                  <w:vAlign w:val="center"/>
                </w:tcPr>
                <w:p w14:paraId="122DAC04" w14:textId="77777777" w:rsidR="007231E6" w:rsidRPr="00A96D5C" w:rsidRDefault="00A06356" w:rsidP="009B67D8">
                  <w:pPr>
                    <w:adjustRightInd w:val="0"/>
                    <w:snapToGrid w:val="0"/>
                    <w:jc w:val="center"/>
                    <w:rPr>
                      <w:szCs w:val="21"/>
                    </w:rPr>
                  </w:pPr>
                  <w:r w:rsidRPr="00A96D5C">
                    <w:rPr>
                      <w:szCs w:val="21"/>
                    </w:rPr>
                    <w:t>5.13</w:t>
                  </w:r>
                </w:p>
              </w:tc>
              <w:tc>
                <w:tcPr>
                  <w:tcW w:w="914" w:type="dxa"/>
                  <w:vAlign w:val="center"/>
                </w:tcPr>
                <w:p w14:paraId="7D2CDEE1" w14:textId="77777777" w:rsidR="007231E6" w:rsidRPr="00A96D5C" w:rsidRDefault="0043065B" w:rsidP="009B67D8">
                  <w:pPr>
                    <w:adjustRightInd w:val="0"/>
                    <w:snapToGrid w:val="0"/>
                    <w:jc w:val="center"/>
                    <w:rPr>
                      <w:szCs w:val="21"/>
                    </w:rPr>
                  </w:pPr>
                  <w:r w:rsidRPr="00A96D5C">
                    <w:rPr>
                      <w:szCs w:val="21"/>
                    </w:rPr>
                    <w:t>4.84</w:t>
                  </w:r>
                </w:p>
              </w:tc>
              <w:tc>
                <w:tcPr>
                  <w:tcW w:w="829" w:type="dxa"/>
                  <w:vAlign w:val="center"/>
                </w:tcPr>
                <w:p w14:paraId="3D6F5E3E" w14:textId="77777777" w:rsidR="007231E6" w:rsidRPr="00A96D5C" w:rsidRDefault="0043065B" w:rsidP="009B67D8">
                  <w:pPr>
                    <w:adjustRightInd w:val="0"/>
                    <w:snapToGrid w:val="0"/>
                    <w:jc w:val="center"/>
                    <w:rPr>
                      <w:szCs w:val="21"/>
                    </w:rPr>
                  </w:pPr>
                  <w:r w:rsidRPr="00A96D5C">
                    <w:rPr>
                      <w:szCs w:val="21"/>
                    </w:rPr>
                    <w:t>3.4</w:t>
                  </w:r>
                </w:p>
              </w:tc>
              <w:tc>
                <w:tcPr>
                  <w:tcW w:w="872" w:type="dxa"/>
                  <w:vAlign w:val="center"/>
                </w:tcPr>
                <w:p w14:paraId="747F37C7" w14:textId="77777777" w:rsidR="007231E6" w:rsidRPr="00A96D5C" w:rsidRDefault="0043065B" w:rsidP="009B67D8">
                  <w:pPr>
                    <w:adjustRightInd w:val="0"/>
                    <w:snapToGrid w:val="0"/>
                    <w:jc w:val="center"/>
                    <w:rPr>
                      <w:szCs w:val="21"/>
                    </w:rPr>
                  </w:pPr>
                  <w:r w:rsidRPr="00A96D5C">
                    <w:rPr>
                      <w:szCs w:val="21"/>
                    </w:rPr>
                    <w:t>0.307</w:t>
                  </w:r>
                </w:p>
              </w:tc>
              <w:tc>
                <w:tcPr>
                  <w:tcW w:w="872" w:type="dxa"/>
                  <w:vAlign w:val="center"/>
                </w:tcPr>
                <w:p w14:paraId="4F8BC387" w14:textId="77777777" w:rsidR="007231E6" w:rsidRPr="00A96D5C" w:rsidRDefault="0043065B" w:rsidP="009B67D8">
                  <w:pPr>
                    <w:adjustRightInd w:val="0"/>
                    <w:snapToGrid w:val="0"/>
                    <w:jc w:val="center"/>
                    <w:rPr>
                      <w:szCs w:val="21"/>
                    </w:rPr>
                  </w:pPr>
                  <w:r w:rsidRPr="00A96D5C">
                    <w:rPr>
                      <w:szCs w:val="21"/>
                    </w:rPr>
                    <w:t>0.183</w:t>
                  </w:r>
                </w:p>
              </w:tc>
              <w:tc>
                <w:tcPr>
                  <w:tcW w:w="872" w:type="dxa"/>
                  <w:vAlign w:val="center"/>
                </w:tcPr>
                <w:p w14:paraId="3FD90429" w14:textId="77777777" w:rsidR="007231E6" w:rsidRPr="00A96D5C" w:rsidRDefault="0043065B" w:rsidP="009B67D8">
                  <w:pPr>
                    <w:adjustRightInd w:val="0"/>
                    <w:snapToGrid w:val="0"/>
                    <w:jc w:val="center"/>
                    <w:rPr>
                      <w:szCs w:val="21"/>
                    </w:rPr>
                  </w:pPr>
                  <w:r w:rsidRPr="00A96D5C">
                    <w:rPr>
                      <w:szCs w:val="21"/>
                    </w:rPr>
                    <w:t>18</w:t>
                  </w:r>
                </w:p>
              </w:tc>
              <w:tc>
                <w:tcPr>
                  <w:tcW w:w="872" w:type="dxa"/>
                  <w:vAlign w:val="center"/>
                </w:tcPr>
                <w:p w14:paraId="038164E0" w14:textId="77777777" w:rsidR="007231E6" w:rsidRPr="00A96D5C" w:rsidRDefault="0043065B" w:rsidP="009B67D8">
                  <w:pPr>
                    <w:adjustRightInd w:val="0"/>
                    <w:snapToGrid w:val="0"/>
                    <w:jc w:val="center"/>
                    <w:rPr>
                      <w:szCs w:val="21"/>
                    </w:rPr>
                  </w:pPr>
                  <w:r w:rsidRPr="00A96D5C">
                    <w:rPr>
                      <w:rFonts w:hint="eastAsia"/>
                      <w:szCs w:val="21"/>
                    </w:rPr>
                    <w:t>&lt;0.04</w:t>
                  </w:r>
                </w:p>
              </w:tc>
            </w:tr>
            <w:tr w:rsidR="00A96D5C" w:rsidRPr="00A96D5C" w14:paraId="024DD4B0" w14:textId="77777777" w:rsidTr="0045315C">
              <w:trPr>
                <w:jc w:val="center"/>
              </w:trPr>
              <w:tc>
                <w:tcPr>
                  <w:tcW w:w="871" w:type="dxa"/>
                  <w:vMerge/>
                  <w:vAlign w:val="center"/>
                </w:tcPr>
                <w:p w14:paraId="3D8DE8B6" w14:textId="77777777" w:rsidR="009B67D8" w:rsidRPr="00A96D5C" w:rsidRDefault="009B67D8" w:rsidP="009B67D8">
                  <w:pPr>
                    <w:adjustRightInd w:val="0"/>
                    <w:snapToGrid w:val="0"/>
                    <w:jc w:val="center"/>
                    <w:rPr>
                      <w:szCs w:val="21"/>
                    </w:rPr>
                  </w:pPr>
                </w:p>
              </w:tc>
              <w:tc>
                <w:tcPr>
                  <w:tcW w:w="1107" w:type="dxa"/>
                  <w:vAlign w:val="center"/>
                </w:tcPr>
                <w:p w14:paraId="082563C4" w14:textId="77777777" w:rsidR="009B67D8" w:rsidRPr="00A96D5C" w:rsidRDefault="007231E6" w:rsidP="009B67D8">
                  <w:pPr>
                    <w:adjustRightInd w:val="0"/>
                    <w:snapToGrid w:val="0"/>
                    <w:jc w:val="center"/>
                    <w:rPr>
                      <w:szCs w:val="21"/>
                    </w:rPr>
                  </w:pPr>
                  <w:r w:rsidRPr="00A96D5C">
                    <w:rPr>
                      <w:rFonts w:hint="eastAsia"/>
                      <w:szCs w:val="21"/>
                    </w:rPr>
                    <w:t>平均值</w:t>
                  </w:r>
                </w:p>
              </w:tc>
              <w:tc>
                <w:tcPr>
                  <w:tcW w:w="709" w:type="dxa"/>
                  <w:vAlign w:val="center"/>
                </w:tcPr>
                <w:p w14:paraId="1D70FAEC" w14:textId="77777777" w:rsidR="009B67D8" w:rsidRPr="00A96D5C" w:rsidRDefault="00A06356" w:rsidP="009B67D8">
                  <w:pPr>
                    <w:adjustRightInd w:val="0"/>
                    <w:snapToGrid w:val="0"/>
                    <w:jc w:val="center"/>
                    <w:rPr>
                      <w:szCs w:val="21"/>
                    </w:rPr>
                  </w:pPr>
                  <w:r w:rsidRPr="00A96D5C">
                    <w:rPr>
                      <w:szCs w:val="21"/>
                    </w:rPr>
                    <w:t>8.25</w:t>
                  </w:r>
                </w:p>
              </w:tc>
              <w:tc>
                <w:tcPr>
                  <w:tcW w:w="797" w:type="dxa"/>
                  <w:vAlign w:val="center"/>
                </w:tcPr>
                <w:p w14:paraId="1256E35D" w14:textId="77777777" w:rsidR="009B67D8" w:rsidRPr="00A96D5C" w:rsidRDefault="00A06356" w:rsidP="009B67D8">
                  <w:pPr>
                    <w:adjustRightInd w:val="0"/>
                    <w:snapToGrid w:val="0"/>
                    <w:jc w:val="center"/>
                    <w:rPr>
                      <w:szCs w:val="21"/>
                    </w:rPr>
                  </w:pPr>
                  <w:r w:rsidRPr="00A96D5C">
                    <w:rPr>
                      <w:szCs w:val="21"/>
                    </w:rPr>
                    <w:t>5.075</w:t>
                  </w:r>
                </w:p>
              </w:tc>
              <w:tc>
                <w:tcPr>
                  <w:tcW w:w="914" w:type="dxa"/>
                  <w:vAlign w:val="center"/>
                </w:tcPr>
                <w:p w14:paraId="2A5D2008" w14:textId="77777777" w:rsidR="009B67D8" w:rsidRPr="00A96D5C" w:rsidRDefault="0043065B" w:rsidP="009B67D8">
                  <w:pPr>
                    <w:adjustRightInd w:val="0"/>
                    <w:snapToGrid w:val="0"/>
                    <w:jc w:val="center"/>
                    <w:rPr>
                      <w:szCs w:val="21"/>
                    </w:rPr>
                  </w:pPr>
                  <w:r w:rsidRPr="00A96D5C">
                    <w:rPr>
                      <w:szCs w:val="21"/>
                    </w:rPr>
                    <w:t>4.87</w:t>
                  </w:r>
                </w:p>
              </w:tc>
              <w:tc>
                <w:tcPr>
                  <w:tcW w:w="829" w:type="dxa"/>
                  <w:vAlign w:val="center"/>
                </w:tcPr>
                <w:p w14:paraId="51A2A40E" w14:textId="77777777" w:rsidR="009B67D8" w:rsidRPr="00A96D5C" w:rsidRDefault="0043065B" w:rsidP="009B67D8">
                  <w:pPr>
                    <w:adjustRightInd w:val="0"/>
                    <w:snapToGrid w:val="0"/>
                    <w:jc w:val="center"/>
                    <w:rPr>
                      <w:szCs w:val="21"/>
                    </w:rPr>
                  </w:pPr>
                  <w:r w:rsidRPr="00A96D5C">
                    <w:rPr>
                      <w:szCs w:val="21"/>
                    </w:rPr>
                    <w:t>3.6</w:t>
                  </w:r>
                </w:p>
              </w:tc>
              <w:tc>
                <w:tcPr>
                  <w:tcW w:w="872" w:type="dxa"/>
                  <w:vAlign w:val="center"/>
                </w:tcPr>
                <w:p w14:paraId="677C7C0F" w14:textId="77777777" w:rsidR="009B67D8" w:rsidRPr="00A96D5C" w:rsidRDefault="0043065B" w:rsidP="009B67D8">
                  <w:pPr>
                    <w:adjustRightInd w:val="0"/>
                    <w:snapToGrid w:val="0"/>
                    <w:jc w:val="center"/>
                    <w:rPr>
                      <w:szCs w:val="21"/>
                    </w:rPr>
                  </w:pPr>
                  <w:r w:rsidRPr="00A96D5C">
                    <w:rPr>
                      <w:szCs w:val="21"/>
                    </w:rPr>
                    <w:t>0.3095</w:t>
                  </w:r>
                </w:p>
              </w:tc>
              <w:tc>
                <w:tcPr>
                  <w:tcW w:w="872" w:type="dxa"/>
                  <w:vAlign w:val="center"/>
                </w:tcPr>
                <w:p w14:paraId="2DB03686" w14:textId="77777777" w:rsidR="009B67D8" w:rsidRPr="00A96D5C" w:rsidRDefault="0043065B" w:rsidP="009B67D8">
                  <w:pPr>
                    <w:adjustRightInd w:val="0"/>
                    <w:snapToGrid w:val="0"/>
                    <w:jc w:val="center"/>
                    <w:rPr>
                      <w:szCs w:val="21"/>
                    </w:rPr>
                  </w:pPr>
                  <w:r w:rsidRPr="00A96D5C">
                    <w:rPr>
                      <w:szCs w:val="21"/>
                    </w:rPr>
                    <w:t>0.189</w:t>
                  </w:r>
                </w:p>
              </w:tc>
              <w:tc>
                <w:tcPr>
                  <w:tcW w:w="872" w:type="dxa"/>
                  <w:vAlign w:val="center"/>
                </w:tcPr>
                <w:p w14:paraId="5C287BCF" w14:textId="77777777" w:rsidR="009B67D8" w:rsidRPr="00A96D5C" w:rsidRDefault="0043065B" w:rsidP="009B67D8">
                  <w:pPr>
                    <w:adjustRightInd w:val="0"/>
                    <w:snapToGrid w:val="0"/>
                    <w:jc w:val="center"/>
                    <w:rPr>
                      <w:szCs w:val="21"/>
                    </w:rPr>
                  </w:pPr>
                  <w:r w:rsidRPr="00A96D5C">
                    <w:rPr>
                      <w:szCs w:val="21"/>
                    </w:rPr>
                    <w:t>18</w:t>
                  </w:r>
                </w:p>
              </w:tc>
              <w:tc>
                <w:tcPr>
                  <w:tcW w:w="872" w:type="dxa"/>
                  <w:vAlign w:val="center"/>
                </w:tcPr>
                <w:p w14:paraId="182298D5" w14:textId="77777777" w:rsidR="009B67D8" w:rsidRPr="00A96D5C" w:rsidRDefault="0043065B" w:rsidP="009B67D8">
                  <w:pPr>
                    <w:adjustRightInd w:val="0"/>
                    <w:snapToGrid w:val="0"/>
                    <w:jc w:val="center"/>
                    <w:rPr>
                      <w:szCs w:val="21"/>
                    </w:rPr>
                  </w:pPr>
                  <w:r w:rsidRPr="00A96D5C">
                    <w:rPr>
                      <w:rFonts w:hint="eastAsia"/>
                      <w:szCs w:val="21"/>
                    </w:rPr>
                    <w:t>&lt;0.04</w:t>
                  </w:r>
                </w:p>
              </w:tc>
            </w:tr>
            <w:tr w:rsidR="00A96D5C" w:rsidRPr="00A96D5C" w14:paraId="2F307589" w14:textId="77777777" w:rsidTr="0045315C">
              <w:trPr>
                <w:jc w:val="center"/>
              </w:trPr>
              <w:tc>
                <w:tcPr>
                  <w:tcW w:w="871" w:type="dxa"/>
                  <w:vMerge/>
                  <w:vAlign w:val="center"/>
                </w:tcPr>
                <w:p w14:paraId="7EE504FA" w14:textId="77777777" w:rsidR="009B67D8" w:rsidRPr="00A96D5C" w:rsidRDefault="009B67D8" w:rsidP="009B67D8">
                  <w:pPr>
                    <w:adjustRightInd w:val="0"/>
                    <w:snapToGrid w:val="0"/>
                    <w:jc w:val="center"/>
                    <w:rPr>
                      <w:szCs w:val="21"/>
                    </w:rPr>
                  </w:pPr>
                </w:p>
              </w:tc>
              <w:tc>
                <w:tcPr>
                  <w:tcW w:w="1107" w:type="dxa"/>
                  <w:vAlign w:val="center"/>
                </w:tcPr>
                <w:p w14:paraId="32FCEEFF" w14:textId="77777777" w:rsidR="009B67D8" w:rsidRPr="00A96D5C" w:rsidRDefault="007231E6" w:rsidP="009B67D8">
                  <w:pPr>
                    <w:adjustRightInd w:val="0"/>
                    <w:snapToGrid w:val="0"/>
                    <w:jc w:val="center"/>
                    <w:rPr>
                      <w:szCs w:val="21"/>
                    </w:rPr>
                  </w:pPr>
                  <w:r w:rsidRPr="00A96D5C">
                    <w:rPr>
                      <w:rFonts w:hint="eastAsia"/>
                      <w:szCs w:val="21"/>
                    </w:rPr>
                    <w:t>水质</w:t>
                  </w:r>
                  <w:r w:rsidR="008B33E6" w:rsidRPr="00A96D5C">
                    <w:rPr>
                      <w:rFonts w:hint="eastAsia"/>
                      <w:szCs w:val="21"/>
                    </w:rPr>
                    <w:t>类别</w:t>
                  </w:r>
                </w:p>
              </w:tc>
              <w:tc>
                <w:tcPr>
                  <w:tcW w:w="709" w:type="dxa"/>
                  <w:vAlign w:val="center"/>
                </w:tcPr>
                <w:p w14:paraId="2C698714" w14:textId="77777777" w:rsidR="009B67D8" w:rsidRPr="00A96D5C" w:rsidRDefault="00A06356" w:rsidP="009B67D8">
                  <w:pPr>
                    <w:adjustRightInd w:val="0"/>
                    <w:snapToGrid w:val="0"/>
                    <w:jc w:val="center"/>
                    <w:rPr>
                      <w:szCs w:val="21"/>
                    </w:rPr>
                  </w:pPr>
                  <w:r w:rsidRPr="00A96D5C">
                    <w:rPr>
                      <w:rFonts w:ascii="宋体" w:hAnsi="宋体" w:hint="eastAsia"/>
                      <w:szCs w:val="21"/>
                    </w:rPr>
                    <w:t>Ⅲ类</w:t>
                  </w:r>
                </w:p>
              </w:tc>
              <w:tc>
                <w:tcPr>
                  <w:tcW w:w="797" w:type="dxa"/>
                  <w:vAlign w:val="center"/>
                </w:tcPr>
                <w:p w14:paraId="676FC6F5" w14:textId="77777777" w:rsidR="009B67D8" w:rsidRPr="00A96D5C" w:rsidRDefault="00A06356" w:rsidP="009B67D8">
                  <w:pPr>
                    <w:adjustRightInd w:val="0"/>
                    <w:snapToGrid w:val="0"/>
                    <w:jc w:val="center"/>
                    <w:rPr>
                      <w:szCs w:val="21"/>
                    </w:rPr>
                  </w:pPr>
                  <w:r w:rsidRPr="00A96D5C">
                    <w:rPr>
                      <w:rFonts w:ascii="宋体" w:hAnsi="宋体" w:hint="eastAsia"/>
                      <w:szCs w:val="21"/>
                    </w:rPr>
                    <w:t>Ⅲ类</w:t>
                  </w:r>
                </w:p>
              </w:tc>
              <w:tc>
                <w:tcPr>
                  <w:tcW w:w="914" w:type="dxa"/>
                  <w:vAlign w:val="center"/>
                </w:tcPr>
                <w:p w14:paraId="463083CA" w14:textId="77777777" w:rsidR="009B67D8" w:rsidRPr="00A96D5C" w:rsidRDefault="0043065B" w:rsidP="009B67D8">
                  <w:pPr>
                    <w:adjustRightInd w:val="0"/>
                    <w:snapToGrid w:val="0"/>
                    <w:jc w:val="center"/>
                    <w:rPr>
                      <w:szCs w:val="21"/>
                    </w:rPr>
                  </w:pPr>
                  <w:r w:rsidRPr="00A96D5C">
                    <w:rPr>
                      <w:rFonts w:ascii="宋体" w:hAnsi="宋体" w:hint="eastAsia"/>
                      <w:szCs w:val="21"/>
                    </w:rPr>
                    <w:t>Ⅲ类</w:t>
                  </w:r>
                </w:p>
              </w:tc>
              <w:tc>
                <w:tcPr>
                  <w:tcW w:w="829" w:type="dxa"/>
                  <w:vAlign w:val="center"/>
                </w:tcPr>
                <w:p w14:paraId="4E3CAD9B" w14:textId="77777777" w:rsidR="009B67D8" w:rsidRPr="00A96D5C" w:rsidRDefault="0043065B" w:rsidP="009B67D8">
                  <w:pPr>
                    <w:adjustRightInd w:val="0"/>
                    <w:snapToGrid w:val="0"/>
                    <w:jc w:val="center"/>
                    <w:rPr>
                      <w:szCs w:val="21"/>
                    </w:rPr>
                  </w:pPr>
                  <w:r w:rsidRPr="00A96D5C">
                    <w:rPr>
                      <w:rFonts w:ascii="宋体" w:hAnsi="宋体" w:hint="eastAsia"/>
                      <w:szCs w:val="21"/>
                    </w:rPr>
                    <w:t>Ⅲ类</w:t>
                  </w:r>
                </w:p>
              </w:tc>
              <w:tc>
                <w:tcPr>
                  <w:tcW w:w="872" w:type="dxa"/>
                  <w:vAlign w:val="center"/>
                </w:tcPr>
                <w:p w14:paraId="08DCE941" w14:textId="77777777" w:rsidR="009B67D8" w:rsidRPr="00A96D5C" w:rsidRDefault="0043065B" w:rsidP="009B67D8">
                  <w:pPr>
                    <w:adjustRightInd w:val="0"/>
                    <w:snapToGrid w:val="0"/>
                    <w:jc w:val="center"/>
                    <w:rPr>
                      <w:szCs w:val="21"/>
                    </w:rPr>
                  </w:pPr>
                  <w:r w:rsidRPr="00A96D5C">
                    <w:rPr>
                      <w:rFonts w:ascii="宋体" w:hAnsi="宋体" w:hint="eastAsia"/>
                      <w:szCs w:val="21"/>
                    </w:rPr>
                    <w:t>Ⅲ类</w:t>
                  </w:r>
                </w:p>
              </w:tc>
              <w:tc>
                <w:tcPr>
                  <w:tcW w:w="872" w:type="dxa"/>
                  <w:vAlign w:val="center"/>
                </w:tcPr>
                <w:p w14:paraId="1DED2334" w14:textId="77777777" w:rsidR="009B67D8" w:rsidRPr="00A96D5C" w:rsidRDefault="0043065B" w:rsidP="009B67D8">
                  <w:pPr>
                    <w:adjustRightInd w:val="0"/>
                    <w:snapToGrid w:val="0"/>
                    <w:jc w:val="center"/>
                    <w:rPr>
                      <w:szCs w:val="21"/>
                    </w:rPr>
                  </w:pPr>
                  <w:r w:rsidRPr="00A96D5C">
                    <w:rPr>
                      <w:rFonts w:ascii="宋体" w:hAnsi="宋体" w:hint="eastAsia"/>
                      <w:szCs w:val="21"/>
                    </w:rPr>
                    <w:t>Ⅲ类</w:t>
                  </w:r>
                </w:p>
              </w:tc>
              <w:tc>
                <w:tcPr>
                  <w:tcW w:w="872" w:type="dxa"/>
                  <w:vAlign w:val="center"/>
                </w:tcPr>
                <w:p w14:paraId="2D6C4B66" w14:textId="77777777" w:rsidR="009B67D8" w:rsidRPr="00A96D5C" w:rsidRDefault="0043065B" w:rsidP="009B67D8">
                  <w:pPr>
                    <w:adjustRightInd w:val="0"/>
                    <w:snapToGrid w:val="0"/>
                    <w:jc w:val="center"/>
                    <w:rPr>
                      <w:szCs w:val="21"/>
                    </w:rPr>
                  </w:pPr>
                  <w:r w:rsidRPr="00A96D5C">
                    <w:rPr>
                      <w:rFonts w:ascii="宋体" w:hAnsi="宋体" w:hint="eastAsia"/>
                      <w:szCs w:val="21"/>
                    </w:rPr>
                    <w:t>Ⅲ类</w:t>
                  </w:r>
                </w:p>
              </w:tc>
              <w:tc>
                <w:tcPr>
                  <w:tcW w:w="872" w:type="dxa"/>
                  <w:vAlign w:val="center"/>
                </w:tcPr>
                <w:p w14:paraId="2E9542CD" w14:textId="77777777" w:rsidR="009B67D8" w:rsidRPr="00A96D5C" w:rsidRDefault="0043065B" w:rsidP="009B67D8">
                  <w:pPr>
                    <w:adjustRightInd w:val="0"/>
                    <w:snapToGrid w:val="0"/>
                    <w:jc w:val="center"/>
                    <w:rPr>
                      <w:szCs w:val="21"/>
                    </w:rPr>
                  </w:pPr>
                  <w:r w:rsidRPr="00A96D5C">
                    <w:rPr>
                      <w:rFonts w:ascii="宋体" w:hAnsi="宋体" w:hint="eastAsia"/>
                      <w:szCs w:val="21"/>
                    </w:rPr>
                    <w:t>Ⅰ类</w:t>
                  </w:r>
                </w:p>
              </w:tc>
            </w:tr>
          </w:tbl>
          <w:p w14:paraId="39C9DD4F" w14:textId="0C32B62D" w:rsidR="008B33E6" w:rsidRPr="00A96D5C" w:rsidRDefault="00DF1E14" w:rsidP="005E0199">
            <w:pPr>
              <w:spacing w:line="360" w:lineRule="auto"/>
              <w:ind w:firstLineChars="200" w:firstLine="480"/>
              <w:rPr>
                <w:sz w:val="24"/>
              </w:rPr>
            </w:pPr>
            <w:r w:rsidRPr="00A96D5C">
              <w:rPr>
                <w:rFonts w:hint="eastAsia"/>
                <w:sz w:val="24"/>
              </w:rPr>
              <w:t>从上表监测结果可知，</w:t>
            </w:r>
            <w:r w:rsidR="0043065B" w:rsidRPr="00A96D5C">
              <w:rPr>
                <w:rFonts w:hint="eastAsia"/>
                <w:sz w:val="24"/>
              </w:rPr>
              <w:t>新塍塘乍嘉苏高速公路</w:t>
            </w:r>
            <w:r w:rsidR="008B33E6" w:rsidRPr="00A96D5C">
              <w:rPr>
                <w:rFonts w:hint="eastAsia"/>
                <w:sz w:val="24"/>
              </w:rPr>
              <w:t>断面水质均能达到</w:t>
            </w:r>
            <w:r w:rsidR="008B33E6" w:rsidRPr="00A96D5C">
              <w:rPr>
                <w:rFonts w:ascii="宋体" w:hAnsi="宋体" w:hint="eastAsia"/>
                <w:sz w:val="24"/>
              </w:rPr>
              <w:t>Ⅲ</w:t>
            </w:r>
            <w:r w:rsidR="008B33E6" w:rsidRPr="00A96D5C">
              <w:rPr>
                <w:rFonts w:hint="eastAsia"/>
                <w:sz w:val="24"/>
              </w:rPr>
              <w:t>类标准</w:t>
            </w:r>
            <w:r w:rsidR="0043065B" w:rsidRPr="00A96D5C">
              <w:rPr>
                <w:rFonts w:hint="eastAsia"/>
                <w:sz w:val="24"/>
              </w:rPr>
              <w:t>，水质状况较好</w:t>
            </w:r>
            <w:r w:rsidRPr="00A96D5C">
              <w:rPr>
                <w:rFonts w:hint="eastAsia"/>
                <w:sz w:val="24"/>
              </w:rPr>
              <w:t>。本项目废水纳管排放，不向附近水体排放废水。</w:t>
            </w:r>
          </w:p>
          <w:p w14:paraId="1736380A" w14:textId="60366F5C" w:rsidR="00796024" w:rsidRPr="00A96D5C" w:rsidRDefault="00796024" w:rsidP="00494BAC">
            <w:pPr>
              <w:adjustRightInd w:val="0"/>
              <w:snapToGrid w:val="0"/>
              <w:spacing w:line="348" w:lineRule="auto"/>
              <w:outlineLvl w:val="2"/>
              <w:rPr>
                <w:b/>
                <w:sz w:val="24"/>
              </w:rPr>
            </w:pPr>
            <w:r w:rsidRPr="00A96D5C">
              <w:rPr>
                <w:b/>
                <w:sz w:val="24"/>
              </w:rPr>
              <w:t>3.1.</w:t>
            </w:r>
            <w:r w:rsidRPr="00A96D5C">
              <w:rPr>
                <w:rFonts w:hint="eastAsia"/>
                <w:b/>
                <w:sz w:val="24"/>
              </w:rPr>
              <w:t>2</w:t>
            </w:r>
            <w:r w:rsidRPr="00A96D5C">
              <w:rPr>
                <w:rFonts w:hint="eastAsia"/>
                <w:b/>
                <w:sz w:val="24"/>
              </w:rPr>
              <w:t>地下水环境质量现状</w:t>
            </w:r>
          </w:p>
          <w:p w14:paraId="235B0A32" w14:textId="6F394BE7" w:rsidR="00796024" w:rsidRPr="00A96D5C" w:rsidRDefault="00796024" w:rsidP="00131B7C">
            <w:pPr>
              <w:adjustRightInd w:val="0"/>
              <w:snapToGrid w:val="0"/>
              <w:spacing w:line="348" w:lineRule="auto"/>
              <w:ind w:firstLineChars="200" w:firstLine="480"/>
              <w:outlineLvl w:val="2"/>
              <w:rPr>
                <w:bCs/>
                <w:sz w:val="24"/>
              </w:rPr>
            </w:pPr>
            <w:r w:rsidRPr="00A96D5C">
              <w:rPr>
                <w:rFonts w:hint="eastAsia"/>
                <w:bCs/>
                <w:sz w:val="24"/>
              </w:rPr>
              <w:t>为了解本项目所在地地下水质量现状，本环评</w:t>
            </w:r>
            <w:r w:rsidR="00EC2E75" w:rsidRPr="00A96D5C">
              <w:rPr>
                <w:rFonts w:hint="eastAsia"/>
                <w:bCs/>
                <w:sz w:val="24"/>
              </w:rPr>
              <w:t>引用秀洲高新区规划环评中</w:t>
            </w:r>
            <w:r w:rsidR="00EC2E75" w:rsidRPr="00A96D5C">
              <w:rPr>
                <w:rFonts w:hint="eastAsia"/>
                <w:bCs/>
                <w:sz w:val="24"/>
              </w:rPr>
              <w:t>2018</w:t>
            </w:r>
            <w:r w:rsidR="00EC2E75" w:rsidRPr="00A96D5C">
              <w:rPr>
                <w:rFonts w:hint="eastAsia"/>
                <w:bCs/>
                <w:sz w:val="24"/>
              </w:rPr>
              <w:t>年</w:t>
            </w:r>
            <w:r w:rsidR="00EC2E75" w:rsidRPr="00A96D5C">
              <w:rPr>
                <w:rFonts w:hint="eastAsia"/>
                <w:bCs/>
                <w:sz w:val="24"/>
              </w:rPr>
              <w:t>8</w:t>
            </w:r>
            <w:r w:rsidR="00EC2E75" w:rsidRPr="00A96D5C">
              <w:rPr>
                <w:rFonts w:hint="eastAsia"/>
                <w:bCs/>
                <w:sz w:val="24"/>
              </w:rPr>
              <w:t>月</w:t>
            </w:r>
            <w:r w:rsidR="00EC2E75" w:rsidRPr="00A96D5C">
              <w:rPr>
                <w:rFonts w:hint="eastAsia"/>
                <w:bCs/>
                <w:sz w:val="24"/>
              </w:rPr>
              <w:t>21</w:t>
            </w:r>
            <w:r w:rsidR="00EC2E75" w:rsidRPr="00A96D5C">
              <w:rPr>
                <w:rFonts w:hint="eastAsia"/>
                <w:bCs/>
                <w:sz w:val="24"/>
              </w:rPr>
              <w:t>日对地下水水质、水位及阴阳离子的监测数据（</w:t>
            </w:r>
            <w:r w:rsidR="00EC2E75" w:rsidRPr="00A96D5C">
              <w:rPr>
                <w:rFonts w:hint="eastAsia"/>
                <w:bCs/>
                <w:sz w:val="24"/>
              </w:rPr>
              <w:t>2#</w:t>
            </w:r>
            <w:r w:rsidR="00EC2E75" w:rsidRPr="00A96D5C">
              <w:rPr>
                <w:rFonts w:hint="eastAsia"/>
                <w:bCs/>
                <w:sz w:val="24"/>
              </w:rPr>
              <w:t>、</w:t>
            </w:r>
            <w:r w:rsidR="00EC2E75" w:rsidRPr="00A96D5C">
              <w:rPr>
                <w:rFonts w:hint="eastAsia"/>
                <w:bCs/>
                <w:sz w:val="24"/>
              </w:rPr>
              <w:t>3#</w:t>
            </w:r>
            <w:r w:rsidR="00EC2E75" w:rsidRPr="00A96D5C">
              <w:rPr>
                <w:rFonts w:hint="eastAsia"/>
                <w:bCs/>
                <w:sz w:val="24"/>
              </w:rPr>
              <w:t>、</w:t>
            </w:r>
            <w:r w:rsidR="00EC2E75" w:rsidRPr="00A96D5C">
              <w:rPr>
                <w:rFonts w:hint="eastAsia"/>
                <w:bCs/>
                <w:sz w:val="24"/>
              </w:rPr>
              <w:t>4#</w:t>
            </w:r>
            <w:r w:rsidR="00EC2E75" w:rsidRPr="00A96D5C">
              <w:rPr>
                <w:rFonts w:hint="eastAsia"/>
                <w:bCs/>
                <w:sz w:val="24"/>
              </w:rPr>
              <w:t>、</w:t>
            </w:r>
            <w:r w:rsidR="00EC2E75" w:rsidRPr="00A96D5C">
              <w:rPr>
                <w:rFonts w:hint="eastAsia"/>
                <w:bCs/>
                <w:sz w:val="24"/>
              </w:rPr>
              <w:t>5#</w:t>
            </w:r>
            <w:r w:rsidR="00EC2E75" w:rsidRPr="00A96D5C">
              <w:rPr>
                <w:rFonts w:hint="eastAsia"/>
                <w:bCs/>
                <w:sz w:val="24"/>
              </w:rPr>
              <w:t>、</w:t>
            </w:r>
            <w:r w:rsidR="00EC2E75" w:rsidRPr="00A96D5C">
              <w:rPr>
                <w:rFonts w:hint="eastAsia"/>
                <w:bCs/>
                <w:sz w:val="24"/>
              </w:rPr>
              <w:t>6#</w:t>
            </w:r>
            <w:r w:rsidR="00EC2E75" w:rsidRPr="00A96D5C">
              <w:rPr>
                <w:rFonts w:hint="eastAsia"/>
                <w:bCs/>
                <w:sz w:val="24"/>
              </w:rPr>
              <w:t>）及</w:t>
            </w:r>
            <w:r w:rsidRPr="00A96D5C">
              <w:rPr>
                <w:rFonts w:hint="eastAsia"/>
                <w:bCs/>
                <w:sz w:val="24"/>
              </w:rPr>
              <w:t>《中国石油天然气股份有限公司浙江嘉兴象贤加油站建设项目（补码）环境影响登记表》中</w:t>
            </w:r>
            <w:r w:rsidR="00EC2E75" w:rsidRPr="00A96D5C">
              <w:rPr>
                <w:rFonts w:hint="eastAsia"/>
                <w:bCs/>
                <w:sz w:val="24"/>
              </w:rPr>
              <w:t>浙江新鸿检测技术有限公司于</w:t>
            </w:r>
            <w:r w:rsidR="00EC2E75" w:rsidRPr="00A96D5C">
              <w:rPr>
                <w:rFonts w:hint="eastAsia"/>
                <w:bCs/>
                <w:sz w:val="24"/>
              </w:rPr>
              <w:t xml:space="preserve">2020 </w:t>
            </w:r>
            <w:r w:rsidR="00EC2E75" w:rsidRPr="00A96D5C">
              <w:rPr>
                <w:rFonts w:hint="eastAsia"/>
                <w:bCs/>
                <w:sz w:val="24"/>
              </w:rPr>
              <w:t>年</w:t>
            </w:r>
            <w:r w:rsidR="00EC2E75" w:rsidRPr="00A96D5C">
              <w:rPr>
                <w:rFonts w:hint="eastAsia"/>
                <w:bCs/>
                <w:sz w:val="24"/>
              </w:rPr>
              <w:t>4</w:t>
            </w:r>
            <w:r w:rsidR="00EC2E75" w:rsidRPr="00A96D5C">
              <w:rPr>
                <w:rFonts w:hint="eastAsia"/>
                <w:bCs/>
                <w:sz w:val="24"/>
              </w:rPr>
              <w:t>月</w:t>
            </w:r>
            <w:r w:rsidR="00EC2E75" w:rsidRPr="00A96D5C">
              <w:rPr>
                <w:rFonts w:hint="eastAsia"/>
                <w:bCs/>
                <w:sz w:val="24"/>
              </w:rPr>
              <w:t>26</w:t>
            </w:r>
            <w:r w:rsidR="00EC2E75" w:rsidRPr="00A96D5C">
              <w:rPr>
                <w:rFonts w:hint="eastAsia"/>
                <w:bCs/>
                <w:sz w:val="24"/>
              </w:rPr>
              <w:t>日</w:t>
            </w:r>
            <w:r w:rsidRPr="00A96D5C">
              <w:rPr>
                <w:rFonts w:hint="eastAsia"/>
                <w:bCs/>
                <w:sz w:val="24"/>
              </w:rPr>
              <w:t>对</w:t>
            </w:r>
            <w:r w:rsidR="00EC2E75" w:rsidRPr="00A96D5C">
              <w:rPr>
                <w:rFonts w:hint="eastAsia"/>
                <w:bCs/>
                <w:sz w:val="24"/>
              </w:rPr>
              <w:t>该项目</w:t>
            </w:r>
            <w:r w:rsidRPr="00A96D5C">
              <w:rPr>
                <w:rFonts w:hint="eastAsia"/>
                <w:bCs/>
                <w:sz w:val="24"/>
              </w:rPr>
              <w:t>所在区域地下水监测</w:t>
            </w:r>
            <w:r w:rsidR="00EC2E75" w:rsidRPr="00A96D5C">
              <w:rPr>
                <w:rFonts w:hint="eastAsia"/>
                <w:bCs/>
                <w:sz w:val="24"/>
              </w:rPr>
              <w:t>数据（</w:t>
            </w:r>
            <w:r w:rsidR="00EC2E75" w:rsidRPr="00A96D5C">
              <w:rPr>
                <w:rFonts w:hint="eastAsia"/>
                <w:bCs/>
                <w:sz w:val="24"/>
              </w:rPr>
              <w:t>1#</w:t>
            </w:r>
            <w:r w:rsidR="00EC2E75" w:rsidRPr="00A96D5C">
              <w:rPr>
                <w:rFonts w:hint="eastAsia"/>
                <w:bCs/>
                <w:sz w:val="24"/>
              </w:rPr>
              <w:t>）</w:t>
            </w:r>
            <w:r w:rsidRPr="00A96D5C">
              <w:rPr>
                <w:rFonts w:hint="eastAsia"/>
                <w:bCs/>
                <w:sz w:val="24"/>
              </w:rPr>
              <w:t>，监测报告编号：</w:t>
            </w:r>
            <w:r w:rsidRPr="00A96D5C">
              <w:rPr>
                <w:bCs/>
                <w:sz w:val="24"/>
              </w:rPr>
              <w:t>ZJXH(HJ)-2004400</w:t>
            </w:r>
            <w:r w:rsidR="00EC2E75" w:rsidRPr="00A96D5C">
              <w:rPr>
                <w:rFonts w:hint="eastAsia"/>
                <w:bCs/>
                <w:sz w:val="24"/>
              </w:rPr>
              <w:t>，监测一天，每天采样</w:t>
            </w:r>
            <w:r w:rsidR="00EC2E75" w:rsidRPr="00A96D5C">
              <w:rPr>
                <w:rFonts w:hint="eastAsia"/>
                <w:bCs/>
                <w:sz w:val="24"/>
              </w:rPr>
              <w:t>1</w:t>
            </w:r>
            <w:r w:rsidR="00EC2E75" w:rsidRPr="00A96D5C">
              <w:rPr>
                <w:rFonts w:hint="eastAsia"/>
                <w:bCs/>
                <w:sz w:val="24"/>
              </w:rPr>
              <w:t>次。监测点位见附图</w:t>
            </w:r>
            <w:r w:rsidR="00A155F6" w:rsidRPr="00A96D5C">
              <w:rPr>
                <w:rFonts w:hint="eastAsia"/>
                <w:bCs/>
                <w:sz w:val="24"/>
              </w:rPr>
              <w:t>9</w:t>
            </w:r>
            <w:r w:rsidR="00DD4D3A" w:rsidRPr="00A96D5C">
              <w:rPr>
                <w:rFonts w:hint="eastAsia"/>
                <w:bCs/>
                <w:sz w:val="24"/>
              </w:rPr>
              <w:t>。</w:t>
            </w:r>
            <w:r w:rsidR="00DD4D3A" w:rsidRPr="00A96D5C">
              <w:rPr>
                <w:rFonts w:hint="eastAsia"/>
                <w:kern w:val="0"/>
                <w:sz w:val="24"/>
                <w:lang w:val="zh-CN"/>
              </w:rPr>
              <w:t>根据</w:t>
            </w:r>
            <w:r w:rsidR="00DD4D3A" w:rsidRPr="00A96D5C">
              <w:rPr>
                <w:rFonts w:hint="eastAsia"/>
                <w:sz w:val="24"/>
              </w:rPr>
              <w:t>《环境影响评价技术导则</w:t>
            </w:r>
            <w:r w:rsidR="00DD4D3A" w:rsidRPr="00A96D5C">
              <w:rPr>
                <w:rFonts w:hint="eastAsia"/>
                <w:sz w:val="24"/>
              </w:rPr>
              <w:t xml:space="preserve"> </w:t>
            </w:r>
            <w:r w:rsidR="00DD4D3A" w:rsidRPr="00A96D5C">
              <w:rPr>
                <w:rFonts w:hint="eastAsia"/>
                <w:sz w:val="24"/>
              </w:rPr>
              <w:t>地下水环境》（</w:t>
            </w:r>
            <w:r w:rsidR="00DD4D3A" w:rsidRPr="00A96D5C">
              <w:rPr>
                <w:rFonts w:hint="eastAsia"/>
                <w:sz w:val="24"/>
              </w:rPr>
              <w:t>HJ610-2016</w:t>
            </w:r>
            <w:r w:rsidR="00DD4D3A" w:rsidRPr="00A96D5C">
              <w:rPr>
                <w:rFonts w:hint="eastAsia"/>
                <w:sz w:val="24"/>
              </w:rPr>
              <w:t>），</w:t>
            </w:r>
            <w:r w:rsidR="00DD4D3A" w:rsidRPr="00A96D5C">
              <w:rPr>
                <w:rFonts w:hint="eastAsia"/>
                <w:sz w:val="24"/>
              </w:rPr>
              <w:lastRenderedPageBreak/>
              <w:t>地下水三级评价的调查评价面积应小于等于</w:t>
            </w:r>
            <w:r w:rsidR="00DD4D3A" w:rsidRPr="00A96D5C">
              <w:rPr>
                <w:rFonts w:hint="eastAsia"/>
                <w:sz w:val="24"/>
              </w:rPr>
              <w:t>6km</w:t>
            </w:r>
            <w:r w:rsidR="00DD4D3A" w:rsidRPr="00A96D5C">
              <w:rPr>
                <w:rFonts w:hint="eastAsia"/>
                <w:sz w:val="24"/>
                <w:vertAlign w:val="superscript"/>
              </w:rPr>
              <w:t>2</w:t>
            </w:r>
            <w:r w:rsidR="00DD4D3A" w:rsidRPr="00A96D5C">
              <w:rPr>
                <w:rFonts w:hint="eastAsia"/>
                <w:sz w:val="24"/>
              </w:rPr>
              <w:t>（距离</w:t>
            </w:r>
            <w:r w:rsidR="00DD4D3A" w:rsidRPr="00A96D5C">
              <w:rPr>
                <w:rFonts w:hint="eastAsia"/>
                <w:sz w:val="24"/>
              </w:rPr>
              <w:t>2.76km</w:t>
            </w:r>
            <w:r w:rsidR="00DD4D3A" w:rsidRPr="00A96D5C">
              <w:rPr>
                <w:rFonts w:hint="eastAsia"/>
                <w:sz w:val="24"/>
              </w:rPr>
              <w:t>内）</w:t>
            </w:r>
            <w:r w:rsidR="00DD4D3A" w:rsidRPr="00A96D5C">
              <w:rPr>
                <w:rFonts w:hint="eastAsia"/>
                <w:kern w:val="0"/>
                <w:sz w:val="24"/>
                <w:lang w:val="zh-CN"/>
              </w:rPr>
              <w:t>，</w:t>
            </w:r>
            <w:r w:rsidR="00A827A4" w:rsidRPr="00A96D5C">
              <w:rPr>
                <w:rFonts w:hint="eastAsia"/>
                <w:kern w:val="0"/>
                <w:sz w:val="24"/>
                <w:lang w:val="zh-CN"/>
              </w:rPr>
              <w:t>本项目引用最远</w:t>
            </w:r>
            <w:r w:rsidR="00DD4D3A" w:rsidRPr="00A96D5C">
              <w:rPr>
                <w:rFonts w:hint="eastAsia"/>
                <w:kern w:val="0"/>
                <w:sz w:val="24"/>
                <w:lang w:val="zh-CN"/>
              </w:rPr>
              <w:t>监测点</w:t>
            </w:r>
            <w:r w:rsidR="00A827A4" w:rsidRPr="00A96D5C">
              <w:rPr>
                <w:rFonts w:hint="eastAsia"/>
                <w:kern w:val="0"/>
                <w:sz w:val="24"/>
                <w:lang w:val="zh-CN"/>
              </w:rPr>
              <w:t>（</w:t>
            </w:r>
            <w:r w:rsidR="007A2628" w:rsidRPr="00A96D5C">
              <w:rPr>
                <w:rFonts w:hint="eastAsia"/>
                <w:kern w:val="0"/>
                <w:sz w:val="24"/>
                <w:lang w:val="zh-CN"/>
              </w:rPr>
              <w:t>5</w:t>
            </w:r>
            <w:r w:rsidR="00A827A4" w:rsidRPr="00A96D5C">
              <w:rPr>
                <w:rFonts w:hint="eastAsia"/>
                <w:kern w:val="0"/>
                <w:sz w:val="24"/>
                <w:lang w:val="zh-CN"/>
              </w:rPr>
              <w:t>#</w:t>
            </w:r>
            <w:r w:rsidR="00A827A4" w:rsidRPr="00A96D5C">
              <w:rPr>
                <w:rFonts w:hint="eastAsia"/>
                <w:kern w:val="0"/>
                <w:sz w:val="24"/>
                <w:lang w:val="zh-CN"/>
              </w:rPr>
              <w:t>）</w:t>
            </w:r>
            <w:r w:rsidR="00DD4D3A" w:rsidRPr="00A96D5C">
              <w:rPr>
                <w:rFonts w:hint="eastAsia"/>
                <w:kern w:val="0"/>
                <w:sz w:val="24"/>
                <w:lang w:val="zh-CN"/>
              </w:rPr>
              <w:t>距本项目约</w:t>
            </w:r>
            <w:r w:rsidR="00A827A4" w:rsidRPr="00A96D5C">
              <w:rPr>
                <w:rFonts w:hint="eastAsia"/>
                <w:kern w:val="0"/>
                <w:sz w:val="24"/>
                <w:lang w:val="zh-CN"/>
              </w:rPr>
              <w:t>2.</w:t>
            </w:r>
            <w:r w:rsidR="007A2628" w:rsidRPr="00A96D5C">
              <w:rPr>
                <w:rFonts w:hint="eastAsia"/>
                <w:kern w:val="0"/>
                <w:sz w:val="24"/>
                <w:lang w:val="zh-CN"/>
              </w:rPr>
              <w:t>5</w:t>
            </w:r>
            <w:r w:rsidR="00DD4D3A" w:rsidRPr="00A96D5C">
              <w:rPr>
                <w:rFonts w:hint="eastAsia"/>
                <w:kern w:val="0"/>
                <w:sz w:val="24"/>
                <w:lang w:val="zh-CN"/>
              </w:rPr>
              <w:t>km</w:t>
            </w:r>
            <w:r w:rsidR="00DD4D3A" w:rsidRPr="00A96D5C">
              <w:rPr>
                <w:rFonts w:hint="eastAsia"/>
                <w:kern w:val="0"/>
                <w:sz w:val="24"/>
                <w:lang w:val="zh-CN"/>
              </w:rPr>
              <w:t>，因此项目引用该监测数据具有可行性。</w:t>
            </w:r>
          </w:p>
          <w:p w14:paraId="26E31256" w14:textId="77777777" w:rsidR="00DD4D3A" w:rsidRPr="00A96D5C" w:rsidRDefault="00DD4D3A" w:rsidP="00DD4D3A">
            <w:pPr>
              <w:autoSpaceDE w:val="0"/>
              <w:autoSpaceDN w:val="0"/>
              <w:adjustRightInd w:val="0"/>
              <w:spacing w:line="360" w:lineRule="auto"/>
              <w:ind w:firstLineChars="200" w:firstLine="480"/>
              <w:jc w:val="left"/>
              <w:rPr>
                <w:kern w:val="0"/>
                <w:sz w:val="24"/>
                <w:lang w:val="zh-CN"/>
              </w:rPr>
            </w:pPr>
            <w:r w:rsidRPr="00A96D5C">
              <w:rPr>
                <w:kern w:val="0"/>
                <w:sz w:val="24"/>
                <w:lang w:val="zh-CN"/>
              </w:rPr>
              <w:t>监测数据结果见表</w:t>
            </w:r>
            <w:r w:rsidRPr="00A96D5C">
              <w:rPr>
                <w:kern w:val="0"/>
                <w:sz w:val="24"/>
                <w:lang w:val="zh-CN"/>
              </w:rPr>
              <w:t>3-2</w:t>
            </w:r>
            <w:r w:rsidRPr="00A96D5C">
              <w:rPr>
                <w:kern w:val="0"/>
                <w:sz w:val="24"/>
                <w:lang w:val="zh-CN"/>
              </w:rPr>
              <w:t>。</w:t>
            </w:r>
            <w:r w:rsidRPr="00A96D5C">
              <w:rPr>
                <w:rFonts w:hint="eastAsia"/>
                <w:kern w:val="0"/>
                <w:sz w:val="24"/>
                <w:lang w:val="zh-CN"/>
              </w:rPr>
              <w:t>地下</w:t>
            </w:r>
            <w:r w:rsidRPr="00A96D5C">
              <w:rPr>
                <w:kern w:val="0"/>
                <w:sz w:val="24"/>
                <w:lang w:val="zh-CN"/>
              </w:rPr>
              <w:t>水位</w:t>
            </w:r>
            <w:r w:rsidRPr="00A96D5C">
              <w:rPr>
                <w:rFonts w:hint="eastAsia"/>
                <w:kern w:val="0"/>
                <w:sz w:val="24"/>
                <w:lang w:val="zh-CN"/>
              </w:rPr>
              <w:t>监测</w:t>
            </w:r>
            <w:r w:rsidRPr="00A96D5C">
              <w:rPr>
                <w:kern w:val="0"/>
                <w:sz w:val="24"/>
                <w:lang w:val="zh-CN"/>
              </w:rPr>
              <w:t>统计结果见表</w:t>
            </w:r>
            <w:r w:rsidRPr="00A96D5C">
              <w:rPr>
                <w:kern w:val="0"/>
                <w:sz w:val="24"/>
                <w:lang w:val="zh-CN"/>
              </w:rPr>
              <w:t>3-3</w:t>
            </w:r>
            <w:r w:rsidRPr="00A96D5C">
              <w:rPr>
                <w:kern w:val="0"/>
                <w:sz w:val="24"/>
                <w:lang w:val="zh-CN"/>
              </w:rPr>
              <w:t>。</w:t>
            </w:r>
            <w:r w:rsidRPr="00A96D5C">
              <w:rPr>
                <w:rFonts w:hint="eastAsia"/>
                <w:sz w:val="24"/>
              </w:rPr>
              <w:t>地下水阴阳离子监测数据换算情况见表</w:t>
            </w:r>
            <w:r w:rsidRPr="00A96D5C">
              <w:rPr>
                <w:rFonts w:hint="eastAsia"/>
                <w:sz w:val="24"/>
              </w:rPr>
              <w:t>3-4</w:t>
            </w:r>
            <w:r w:rsidRPr="00A96D5C">
              <w:rPr>
                <w:rFonts w:hint="eastAsia"/>
                <w:sz w:val="24"/>
              </w:rPr>
              <w:t>。</w:t>
            </w:r>
          </w:p>
          <w:p w14:paraId="05DB64F8" w14:textId="15004D97" w:rsidR="00DD4D3A" w:rsidRPr="00A96D5C" w:rsidRDefault="00DD4D3A" w:rsidP="00131B7C">
            <w:pPr>
              <w:pStyle w:val="afc"/>
              <w:kinsoku w:val="0"/>
              <w:overflowPunct w:val="0"/>
              <w:spacing w:line="258" w:lineRule="exact"/>
              <w:ind w:left="40"/>
              <w:jc w:val="right"/>
              <w:rPr>
                <w:b/>
                <w:bCs/>
                <w:sz w:val="21"/>
                <w:szCs w:val="20"/>
              </w:rPr>
            </w:pPr>
            <w:r w:rsidRPr="00A96D5C">
              <w:rPr>
                <w:rFonts w:hint="eastAsia"/>
                <w:b/>
                <w:bCs/>
                <w:sz w:val="21"/>
                <w:szCs w:val="20"/>
              </w:rPr>
              <w:t>表</w:t>
            </w:r>
            <w:r w:rsidRPr="00A96D5C">
              <w:rPr>
                <w:b/>
                <w:bCs/>
                <w:spacing w:val="-61"/>
                <w:sz w:val="21"/>
                <w:szCs w:val="20"/>
              </w:rPr>
              <w:t xml:space="preserve"> </w:t>
            </w:r>
            <w:r w:rsidRPr="00A96D5C">
              <w:rPr>
                <w:rFonts w:ascii="Times New Roman"/>
                <w:b/>
                <w:bCs/>
                <w:sz w:val="21"/>
                <w:szCs w:val="20"/>
              </w:rPr>
              <w:t>3</w:t>
            </w:r>
            <w:r w:rsidRPr="00A96D5C">
              <w:rPr>
                <w:rFonts w:ascii="Times New Roman"/>
                <w:b/>
                <w:bCs/>
                <w:spacing w:val="-1"/>
                <w:sz w:val="21"/>
                <w:szCs w:val="20"/>
              </w:rPr>
              <w:t>-</w:t>
            </w:r>
            <w:r w:rsidRPr="00A96D5C">
              <w:rPr>
                <w:rFonts w:ascii="Times New Roman"/>
                <w:b/>
                <w:bCs/>
                <w:sz w:val="21"/>
                <w:szCs w:val="20"/>
              </w:rPr>
              <w:t xml:space="preserve">2  </w:t>
            </w:r>
            <w:r w:rsidRPr="00A96D5C">
              <w:rPr>
                <w:rFonts w:hint="eastAsia"/>
                <w:b/>
                <w:bCs/>
                <w:sz w:val="21"/>
                <w:szCs w:val="20"/>
              </w:rPr>
              <w:t>地下水现状水质监测情况</w:t>
            </w:r>
            <w:r w:rsidRPr="00A96D5C">
              <w:rPr>
                <w:b/>
                <w:bCs/>
                <w:sz w:val="21"/>
                <w:szCs w:val="20"/>
              </w:rPr>
              <w:t xml:space="preserve">  </w:t>
            </w:r>
            <w:r w:rsidR="00131B7C" w:rsidRPr="00A96D5C">
              <w:rPr>
                <w:b/>
                <w:bCs/>
                <w:sz w:val="21"/>
                <w:szCs w:val="20"/>
              </w:rPr>
              <w:t xml:space="preserve">    </w:t>
            </w:r>
            <w:r w:rsidRPr="00A96D5C">
              <w:rPr>
                <w:rFonts w:ascii="Times New Roman" w:hAnsi="Times New Roman"/>
                <w:sz w:val="21"/>
                <w:szCs w:val="20"/>
              </w:rPr>
              <w:t>单位：除</w:t>
            </w:r>
            <w:r w:rsidRPr="00A96D5C">
              <w:rPr>
                <w:rFonts w:ascii="Times New Roman" w:hAnsi="Times New Roman"/>
                <w:spacing w:val="-60"/>
                <w:sz w:val="21"/>
                <w:szCs w:val="20"/>
              </w:rPr>
              <w:t xml:space="preserve"> </w:t>
            </w:r>
            <w:r w:rsidRPr="00A96D5C">
              <w:rPr>
                <w:rFonts w:ascii="Times New Roman" w:hAnsi="Times New Roman"/>
                <w:sz w:val="21"/>
                <w:szCs w:val="20"/>
              </w:rPr>
              <w:t>pH</w:t>
            </w:r>
            <w:r w:rsidRPr="00A96D5C">
              <w:rPr>
                <w:rFonts w:ascii="Times New Roman" w:hAnsi="Times New Roman"/>
                <w:spacing w:val="-1"/>
                <w:sz w:val="21"/>
                <w:szCs w:val="20"/>
              </w:rPr>
              <w:t xml:space="preserve"> </w:t>
            </w:r>
            <w:r w:rsidRPr="00A96D5C">
              <w:rPr>
                <w:rFonts w:ascii="Times New Roman" w:hAnsi="Times New Roman"/>
                <w:sz w:val="21"/>
                <w:szCs w:val="20"/>
              </w:rPr>
              <w:t>外，均为</w:t>
            </w:r>
            <w:r w:rsidRPr="00A96D5C">
              <w:rPr>
                <w:rFonts w:ascii="Times New Roman" w:hAnsi="Times New Roman"/>
                <w:spacing w:val="-60"/>
                <w:sz w:val="21"/>
                <w:szCs w:val="20"/>
              </w:rPr>
              <w:t xml:space="preserve"> </w:t>
            </w:r>
            <w:r w:rsidRPr="00A96D5C">
              <w:rPr>
                <w:rFonts w:ascii="Times New Roman" w:hAnsi="Times New Roman"/>
                <w:sz w:val="21"/>
                <w:szCs w:val="20"/>
              </w:rPr>
              <w:t>m</w:t>
            </w:r>
            <w:r w:rsidRPr="00A96D5C">
              <w:rPr>
                <w:rFonts w:ascii="Times New Roman" w:hAnsi="Times New Roman"/>
                <w:spacing w:val="-3"/>
                <w:sz w:val="21"/>
                <w:szCs w:val="20"/>
              </w:rPr>
              <w:t>g</w:t>
            </w:r>
            <w:r w:rsidRPr="00A96D5C">
              <w:rPr>
                <w:rFonts w:ascii="Times New Roman" w:hAnsi="Times New Roman"/>
                <w:sz w:val="21"/>
                <w:szCs w:val="20"/>
              </w:rPr>
              <w:t>/L</w:t>
            </w:r>
          </w:p>
          <w:tbl>
            <w:tblPr>
              <w:tblW w:w="0" w:type="auto"/>
              <w:tblInd w:w="100" w:type="dxa"/>
              <w:tblLayout w:type="fixed"/>
              <w:tblCellMar>
                <w:left w:w="0" w:type="dxa"/>
                <w:right w:w="0" w:type="dxa"/>
              </w:tblCellMar>
              <w:tblLook w:val="0000" w:firstRow="0" w:lastRow="0" w:firstColumn="0" w:lastColumn="0" w:noHBand="0" w:noVBand="0"/>
            </w:tblPr>
            <w:tblGrid>
              <w:gridCol w:w="1706"/>
              <w:gridCol w:w="1706"/>
              <w:gridCol w:w="1706"/>
              <w:gridCol w:w="1706"/>
              <w:gridCol w:w="1706"/>
            </w:tblGrid>
            <w:tr w:rsidR="00A96D5C" w:rsidRPr="00A96D5C" w14:paraId="633CF17E" w14:textId="77777777" w:rsidTr="00DD4D3A">
              <w:trPr>
                <w:trHeight w:hRule="exact" w:val="281"/>
              </w:trPr>
              <w:tc>
                <w:tcPr>
                  <w:tcW w:w="1706" w:type="dxa"/>
                  <w:vMerge w:val="restart"/>
                  <w:tcBorders>
                    <w:top w:val="single" w:sz="4" w:space="0" w:color="auto"/>
                    <w:left w:val="single" w:sz="4" w:space="0" w:color="000000"/>
                    <w:right w:val="single" w:sz="4" w:space="0" w:color="000000"/>
                  </w:tcBorders>
                  <w:vAlign w:val="center"/>
                </w:tcPr>
                <w:p w14:paraId="508EA376" w14:textId="6A3F38FE" w:rsidR="00DD4D3A" w:rsidRPr="00A96D5C" w:rsidRDefault="00DD4D3A" w:rsidP="00131B7C">
                  <w:pPr>
                    <w:kinsoku w:val="0"/>
                    <w:overflowPunct w:val="0"/>
                    <w:spacing w:line="249" w:lineRule="exact"/>
                    <w:jc w:val="center"/>
                    <w:rPr>
                      <w:szCs w:val="21"/>
                    </w:rPr>
                  </w:pPr>
                  <w:r w:rsidRPr="00A96D5C">
                    <w:rPr>
                      <w:spacing w:val="-1"/>
                      <w:szCs w:val="21"/>
                    </w:rPr>
                    <w:t>监</w:t>
                  </w:r>
                  <w:r w:rsidRPr="00A96D5C">
                    <w:rPr>
                      <w:spacing w:val="2"/>
                      <w:szCs w:val="21"/>
                    </w:rPr>
                    <w:t>测</w:t>
                  </w:r>
                  <w:r w:rsidRPr="00A96D5C">
                    <w:rPr>
                      <w:spacing w:val="-1"/>
                      <w:szCs w:val="21"/>
                    </w:rPr>
                    <w:t>项</w:t>
                  </w:r>
                  <w:r w:rsidRPr="00A96D5C">
                    <w:rPr>
                      <w:szCs w:val="21"/>
                    </w:rPr>
                    <w:t>目</w:t>
                  </w:r>
                </w:p>
              </w:tc>
              <w:tc>
                <w:tcPr>
                  <w:tcW w:w="5118" w:type="dxa"/>
                  <w:gridSpan w:val="3"/>
                  <w:tcBorders>
                    <w:top w:val="single" w:sz="4" w:space="0" w:color="auto"/>
                    <w:left w:val="single" w:sz="4" w:space="0" w:color="000000"/>
                    <w:bottom w:val="single" w:sz="4" w:space="0" w:color="000000"/>
                    <w:right w:val="single" w:sz="4" w:space="0" w:color="000000"/>
                  </w:tcBorders>
                  <w:vAlign w:val="center"/>
                </w:tcPr>
                <w:p w14:paraId="3E40AC04" w14:textId="38A9DF13" w:rsidR="00DD4D3A" w:rsidRPr="00A96D5C" w:rsidRDefault="00DD4D3A" w:rsidP="00131B7C">
                  <w:pPr>
                    <w:pStyle w:val="TableParagraph"/>
                    <w:kinsoku w:val="0"/>
                    <w:overflowPunct w:val="0"/>
                    <w:spacing w:line="256" w:lineRule="exact"/>
                    <w:jc w:val="center"/>
                    <w:rPr>
                      <w:rFonts w:ascii="Times New Roman" w:hAnsi="Times New Roman"/>
                      <w:spacing w:val="1"/>
                      <w:sz w:val="21"/>
                      <w:szCs w:val="21"/>
                    </w:rPr>
                  </w:pPr>
                  <w:r w:rsidRPr="00A96D5C">
                    <w:rPr>
                      <w:rFonts w:ascii="Times New Roman" w:hAnsi="Times New Roman"/>
                      <w:spacing w:val="-1"/>
                      <w:sz w:val="21"/>
                      <w:szCs w:val="21"/>
                    </w:rPr>
                    <w:t>监</w:t>
                  </w:r>
                  <w:r w:rsidRPr="00A96D5C">
                    <w:rPr>
                      <w:rFonts w:ascii="Times New Roman" w:hAnsi="Times New Roman"/>
                      <w:spacing w:val="2"/>
                      <w:sz w:val="21"/>
                      <w:szCs w:val="21"/>
                    </w:rPr>
                    <w:t>测</w:t>
                  </w:r>
                  <w:r w:rsidRPr="00A96D5C">
                    <w:rPr>
                      <w:rFonts w:ascii="Times New Roman" w:hAnsi="Times New Roman"/>
                      <w:spacing w:val="-1"/>
                      <w:sz w:val="21"/>
                      <w:szCs w:val="21"/>
                    </w:rPr>
                    <w:t>结</w:t>
                  </w:r>
                  <w:r w:rsidRPr="00A96D5C">
                    <w:rPr>
                      <w:rFonts w:ascii="Times New Roman" w:hAnsi="Times New Roman"/>
                      <w:sz w:val="21"/>
                      <w:szCs w:val="21"/>
                    </w:rPr>
                    <w:t>果</w:t>
                  </w:r>
                </w:p>
              </w:tc>
              <w:tc>
                <w:tcPr>
                  <w:tcW w:w="1706" w:type="dxa"/>
                  <w:vMerge w:val="restart"/>
                  <w:tcBorders>
                    <w:top w:val="single" w:sz="4" w:space="0" w:color="auto"/>
                    <w:left w:val="single" w:sz="4" w:space="0" w:color="000000"/>
                    <w:right w:val="single" w:sz="4" w:space="0" w:color="000000"/>
                  </w:tcBorders>
                  <w:vAlign w:val="center"/>
                </w:tcPr>
                <w:p w14:paraId="5213F8CF" w14:textId="19620598" w:rsidR="00DD4D3A" w:rsidRPr="00A96D5C" w:rsidRDefault="00DD4D3A" w:rsidP="00131B7C">
                  <w:pPr>
                    <w:kinsoku w:val="0"/>
                    <w:overflowPunct w:val="0"/>
                    <w:spacing w:line="249" w:lineRule="exact"/>
                    <w:jc w:val="center"/>
                    <w:rPr>
                      <w:w w:val="95"/>
                      <w:szCs w:val="21"/>
                    </w:rPr>
                  </w:pPr>
                  <w:r w:rsidRPr="00A96D5C">
                    <w:rPr>
                      <w:spacing w:val="-1"/>
                      <w:w w:val="95"/>
                      <w:szCs w:val="21"/>
                    </w:rPr>
                    <w:t>Ⅲ</w:t>
                  </w:r>
                  <w:r w:rsidRPr="00A96D5C">
                    <w:rPr>
                      <w:spacing w:val="-1"/>
                      <w:w w:val="95"/>
                      <w:szCs w:val="21"/>
                    </w:rPr>
                    <w:t>类标准</w:t>
                  </w:r>
                </w:p>
              </w:tc>
            </w:tr>
            <w:tr w:rsidR="00A96D5C" w:rsidRPr="00A96D5C" w14:paraId="241E81AD" w14:textId="77777777" w:rsidTr="003A2B91">
              <w:trPr>
                <w:trHeight w:hRule="exact" w:val="281"/>
              </w:trPr>
              <w:tc>
                <w:tcPr>
                  <w:tcW w:w="1706" w:type="dxa"/>
                  <w:vMerge/>
                  <w:tcBorders>
                    <w:left w:val="single" w:sz="4" w:space="0" w:color="000000"/>
                    <w:bottom w:val="single" w:sz="4" w:space="0" w:color="000000"/>
                    <w:right w:val="single" w:sz="4" w:space="0" w:color="000000"/>
                  </w:tcBorders>
                </w:tcPr>
                <w:p w14:paraId="221E644C" w14:textId="77777777" w:rsidR="00DD4D3A" w:rsidRPr="00A96D5C" w:rsidRDefault="00DD4D3A" w:rsidP="00131B7C">
                  <w:pPr>
                    <w:jc w:val="center"/>
                  </w:pPr>
                </w:p>
              </w:tc>
              <w:tc>
                <w:tcPr>
                  <w:tcW w:w="1706" w:type="dxa"/>
                  <w:tcBorders>
                    <w:top w:val="single" w:sz="4" w:space="0" w:color="auto"/>
                    <w:left w:val="single" w:sz="4" w:space="0" w:color="000000"/>
                    <w:bottom w:val="single" w:sz="4" w:space="0" w:color="000000"/>
                    <w:right w:val="single" w:sz="4" w:space="0" w:color="000000"/>
                  </w:tcBorders>
                </w:tcPr>
                <w:p w14:paraId="02FA8EC1" w14:textId="77777777" w:rsidR="00DD4D3A" w:rsidRPr="00A96D5C" w:rsidRDefault="00DD4D3A" w:rsidP="00131B7C">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1</w:t>
                  </w:r>
                  <w:r w:rsidRPr="00A96D5C">
                    <w:rPr>
                      <w:rFonts w:ascii="Times New Roman" w:hAnsi="Times New Roman"/>
                      <w:spacing w:val="-2"/>
                      <w:sz w:val="21"/>
                      <w:szCs w:val="21"/>
                    </w:rPr>
                    <w:t>#</w:t>
                  </w:r>
                  <w:r w:rsidRPr="00A96D5C">
                    <w:rPr>
                      <w:rFonts w:ascii="Times New Roman" w:hAnsi="Times New Roman"/>
                      <w:spacing w:val="-1"/>
                      <w:sz w:val="21"/>
                      <w:szCs w:val="21"/>
                    </w:rPr>
                    <w:t>监</w:t>
                  </w:r>
                  <w:r w:rsidRPr="00A96D5C">
                    <w:rPr>
                      <w:rFonts w:ascii="Times New Roman" w:hAnsi="Times New Roman"/>
                      <w:spacing w:val="2"/>
                      <w:sz w:val="21"/>
                      <w:szCs w:val="21"/>
                    </w:rPr>
                    <w:t>测</w:t>
                  </w:r>
                  <w:r w:rsidRPr="00A96D5C">
                    <w:rPr>
                      <w:rFonts w:ascii="Times New Roman" w:hAnsi="Times New Roman"/>
                      <w:sz w:val="21"/>
                      <w:szCs w:val="21"/>
                    </w:rPr>
                    <w:t>点</w:t>
                  </w:r>
                </w:p>
              </w:tc>
              <w:tc>
                <w:tcPr>
                  <w:tcW w:w="1706" w:type="dxa"/>
                  <w:tcBorders>
                    <w:top w:val="single" w:sz="4" w:space="0" w:color="000000"/>
                    <w:left w:val="single" w:sz="4" w:space="0" w:color="000000"/>
                    <w:bottom w:val="single" w:sz="4" w:space="0" w:color="000000"/>
                    <w:right w:val="single" w:sz="4" w:space="0" w:color="000000"/>
                  </w:tcBorders>
                </w:tcPr>
                <w:p w14:paraId="61433F1A" w14:textId="77777777" w:rsidR="00DD4D3A" w:rsidRPr="00A96D5C" w:rsidRDefault="00DD4D3A" w:rsidP="00131B7C">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2</w:t>
                  </w:r>
                  <w:r w:rsidRPr="00A96D5C">
                    <w:rPr>
                      <w:rFonts w:ascii="Times New Roman" w:hAnsi="Times New Roman"/>
                      <w:spacing w:val="-2"/>
                      <w:sz w:val="21"/>
                      <w:szCs w:val="21"/>
                    </w:rPr>
                    <w:t>#</w:t>
                  </w:r>
                  <w:r w:rsidRPr="00A96D5C">
                    <w:rPr>
                      <w:rFonts w:ascii="Times New Roman" w:hAnsi="Times New Roman"/>
                      <w:spacing w:val="-1"/>
                      <w:sz w:val="21"/>
                      <w:szCs w:val="21"/>
                    </w:rPr>
                    <w:t>监</w:t>
                  </w:r>
                  <w:r w:rsidRPr="00A96D5C">
                    <w:rPr>
                      <w:rFonts w:ascii="Times New Roman" w:hAnsi="Times New Roman"/>
                      <w:spacing w:val="2"/>
                      <w:sz w:val="21"/>
                      <w:szCs w:val="21"/>
                    </w:rPr>
                    <w:t>测</w:t>
                  </w:r>
                  <w:r w:rsidRPr="00A96D5C">
                    <w:rPr>
                      <w:rFonts w:ascii="Times New Roman" w:hAnsi="Times New Roman"/>
                      <w:sz w:val="21"/>
                      <w:szCs w:val="21"/>
                    </w:rPr>
                    <w:t>点</w:t>
                  </w:r>
                </w:p>
              </w:tc>
              <w:tc>
                <w:tcPr>
                  <w:tcW w:w="1706" w:type="dxa"/>
                  <w:tcBorders>
                    <w:top w:val="single" w:sz="4" w:space="0" w:color="000000"/>
                    <w:left w:val="single" w:sz="4" w:space="0" w:color="000000"/>
                    <w:bottom w:val="single" w:sz="4" w:space="0" w:color="000000"/>
                    <w:right w:val="single" w:sz="4" w:space="0" w:color="000000"/>
                  </w:tcBorders>
                </w:tcPr>
                <w:p w14:paraId="6BD8C31A" w14:textId="77777777" w:rsidR="00DD4D3A" w:rsidRPr="00A96D5C" w:rsidRDefault="00DD4D3A" w:rsidP="00131B7C">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3#</w:t>
                  </w:r>
                  <w:r w:rsidRPr="00A96D5C">
                    <w:rPr>
                      <w:rFonts w:ascii="Times New Roman" w:hAnsi="Times New Roman"/>
                      <w:spacing w:val="-1"/>
                      <w:sz w:val="21"/>
                      <w:szCs w:val="21"/>
                    </w:rPr>
                    <w:t>监</w:t>
                  </w:r>
                  <w:r w:rsidRPr="00A96D5C">
                    <w:rPr>
                      <w:rFonts w:ascii="Times New Roman" w:hAnsi="Times New Roman"/>
                      <w:spacing w:val="2"/>
                      <w:sz w:val="21"/>
                      <w:szCs w:val="21"/>
                    </w:rPr>
                    <w:t>测</w:t>
                  </w:r>
                  <w:r w:rsidRPr="00A96D5C">
                    <w:rPr>
                      <w:rFonts w:ascii="Times New Roman" w:hAnsi="Times New Roman"/>
                      <w:sz w:val="21"/>
                      <w:szCs w:val="21"/>
                    </w:rPr>
                    <w:t>点</w:t>
                  </w:r>
                </w:p>
              </w:tc>
              <w:tc>
                <w:tcPr>
                  <w:tcW w:w="1706" w:type="dxa"/>
                  <w:vMerge/>
                  <w:tcBorders>
                    <w:left w:val="single" w:sz="4" w:space="0" w:color="000000"/>
                    <w:bottom w:val="single" w:sz="4" w:space="0" w:color="000000"/>
                    <w:right w:val="single" w:sz="4" w:space="0" w:color="000000"/>
                  </w:tcBorders>
                </w:tcPr>
                <w:p w14:paraId="75C1BA8C" w14:textId="77777777" w:rsidR="00DD4D3A" w:rsidRPr="00A96D5C" w:rsidRDefault="00DD4D3A" w:rsidP="00131B7C">
                  <w:pPr>
                    <w:jc w:val="center"/>
                  </w:pPr>
                </w:p>
              </w:tc>
            </w:tr>
            <w:tr w:rsidR="00A96D5C" w:rsidRPr="00A96D5C" w14:paraId="42CFFA3D"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41618438" w14:textId="77777777" w:rsidR="00DD4D3A" w:rsidRPr="00A96D5C" w:rsidRDefault="00DD4D3A" w:rsidP="000F2D0F">
                  <w:pPr>
                    <w:pStyle w:val="TableParagraph"/>
                    <w:kinsoku w:val="0"/>
                    <w:overflowPunct w:val="0"/>
                    <w:spacing w:line="257" w:lineRule="exact"/>
                    <w:jc w:val="center"/>
                    <w:rPr>
                      <w:rFonts w:ascii="Times New Roman" w:hAnsi="Times New Roman"/>
                    </w:rPr>
                  </w:pPr>
                  <w:r w:rsidRPr="00A96D5C">
                    <w:rPr>
                      <w:rFonts w:ascii="Times New Roman" w:hAnsi="Times New Roman"/>
                      <w:spacing w:val="1"/>
                      <w:sz w:val="21"/>
                      <w:szCs w:val="21"/>
                    </w:rPr>
                    <w:t>p</w:t>
                  </w:r>
                  <w:r w:rsidRPr="00A96D5C">
                    <w:rPr>
                      <w:rFonts w:ascii="Times New Roman" w:hAnsi="Times New Roman"/>
                      <w:sz w:val="21"/>
                      <w:szCs w:val="21"/>
                    </w:rPr>
                    <w:t>H</w:t>
                  </w:r>
                  <w:r w:rsidRPr="00A96D5C">
                    <w:rPr>
                      <w:rFonts w:ascii="Times New Roman" w:hAnsi="Times New Roman"/>
                      <w:spacing w:val="-16"/>
                      <w:sz w:val="21"/>
                      <w:szCs w:val="21"/>
                    </w:rPr>
                    <w:t xml:space="preserve"> </w:t>
                  </w:r>
                  <w:r w:rsidRPr="00A96D5C">
                    <w:rPr>
                      <w:rFonts w:ascii="Times New Roman" w:hAnsi="Times New Roman"/>
                      <w:spacing w:val="-1"/>
                      <w:sz w:val="21"/>
                      <w:szCs w:val="21"/>
                    </w:rPr>
                    <w:t>值</w:t>
                  </w:r>
                  <w:r w:rsidRPr="00A96D5C">
                    <w:rPr>
                      <w:rFonts w:ascii="Times New Roman" w:hAnsi="Times New Roman"/>
                      <w:spacing w:val="2"/>
                      <w:sz w:val="21"/>
                      <w:szCs w:val="21"/>
                    </w:rPr>
                    <w:t>（</w:t>
                  </w:r>
                  <w:r w:rsidRPr="00A96D5C">
                    <w:rPr>
                      <w:rFonts w:ascii="Times New Roman" w:hAnsi="Times New Roman"/>
                      <w:spacing w:val="-1"/>
                      <w:sz w:val="21"/>
                      <w:szCs w:val="21"/>
                    </w:rPr>
                    <w:t>无</w:t>
                  </w:r>
                  <w:r w:rsidRPr="00A96D5C">
                    <w:rPr>
                      <w:rFonts w:ascii="Times New Roman" w:hAnsi="Times New Roman"/>
                      <w:spacing w:val="2"/>
                      <w:sz w:val="21"/>
                      <w:szCs w:val="21"/>
                    </w:rPr>
                    <w:t>量</w:t>
                  </w:r>
                  <w:r w:rsidRPr="00A96D5C">
                    <w:rPr>
                      <w:rFonts w:ascii="Times New Roman" w:hAnsi="Times New Roman"/>
                      <w:spacing w:val="-1"/>
                      <w:sz w:val="21"/>
                      <w:szCs w:val="21"/>
                    </w:rPr>
                    <w:t>纲</w:t>
                  </w: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551A1EED"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7</w:t>
                  </w:r>
                  <w:r w:rsidRPr="00A96D5C">
                    <w:rPr>
                      <w:rFonts w:ascii="Times New Roman" w:hAnsi="Times New Roman"/>
                      <w:sz w:val="21"/>
                      <w:szCs w:val="21"/>
                    </w:rPr>
                    <w:t>.</w:t>
                  </w:r>
                  <w:r w:rsidRPr="00A96D5C">
                    <w:rPr>
                      <w:rFonts w:ascii="Times New Roman" w:hAnsi="Times New Roman"/>
                      <w:spacing w:val="1"/>
                      <w:sz w:val="21"/>
                      <w:szCs w:val="21"/>
                    </w:rPr>
                    <w:t>6</w:t>
                  </w:r>
                  <w:r w:rsidRPr="00A96D5C">
                    <w:rPr>
                      <w:rFonts w:ascii="Times New Roman" w:hAnsi="Times New Roman"/>
                      <w:sz w:val="21"/>
                      <w:szCs w:val="21"/>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662147FB"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7</w:t>
                  </w:r>
                  <w:r w:rsidRPr="00A96D5C">
                    <w:rPr>
                      <w:rFonts w:ascii="Times New Roman" w:hAnsi="Times New Roman"/>
                      <w:spacing w:val="-2"/>
                      <w:sz w:val="21"/>
                      <w:szCs w:val="21"/>
                    </w:rPr>
                    <w:t>.</w:t>
                  </w:r>
                  <w:r w:rsidRPr="00A96D5C">
                    <w:rPr>
                      <w:rFonts w:ascii="Times New Roman" w:hAnsi="Times New Roman"/>
                      <w:spacing w:val="1"/>
                      <w:sz w:val="21"/>
                      <w:szCs w:val="21"/>
                    </w:rPr>
                    <w:t>2</w:t>
                  </w:r>
                  <w:r w:rsidRPr="00A96D5C">
                    <w:rPr>
                      <w:rFonts w:ascii="Times New Roman" w:hAnsi="Times New Roman"/>
                      <w:sz w:val="21"/>
                      <w:szCs w:val="21"/>
                    </w:rPr>
                    <w:t>7</w:t>
                  </w:r>
                </w:p>
              </w:tc>
              <w:tc>
                <w:tcPr>
                  <w:tcW w:w="1706" w:type="dxa"/>
                  <w:tcBorders>
                    <w:top w:val="single" w:sz="4" w:space="0" w:color="000000"/>
                    <w:left w:val="single" w:sz="4" w:space="0" w:color="000000"/>
                    <w:bottom w:val="single" w:sz="4" w:space="0" w:color="000000"/>
                    <w:right w:val="single" w:sz="4" w:space="0" w:color="000000"/>
                  </w:tcBorders>
                  <w:vAlign w:val="center"/>
                </w:tcPr>
                <w:p w14:paraId="25D358E1"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7</w:t>
                  </w: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z w:val="21"/>
                      <w:szCs w:val="21"/>
                    </w:rPr>
                    <w:t>8</w:t>
                  </w:r>
                </w:p>
              </w:tc>
              <w:tc>
                <w:tcPr>
                  <w:tcW w:w="1706" w:type="dxa"/>
                  <w:tcBorders>
                    <w:top w:val="single" w:sz="4" w:space="0" w:color="000000"/>
                    <w:left w:val="single" w:sz="4" w:space="0" w:color="000000"/>
                    <w:bottom w:val="single" w:sz="4" w:space="0" w:color="000000"/>
                    <w:right w:val="single" w:sz="4" w:space="0" w:color="000000"/>
                  </w:tcBorders>
                  <w:vAlign w:val="center"/>
                </w:tcPr>
                <w:p w14:paraId="38056A68"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6</w:t>
                  </w:r>
                  <w:r w:rsidRPr="00A96D5C">
                    <w:rPr>
                      <w:rFonts w:ascii="Times New Roman" w:hAnsi="Times New Roman"/>
                      <w:sz w:val="21"/>
                      <w:szCs w:val="21"/>
                    </w:rPr>
                    <w:t>.</w:t>
                  </w:r>
                  <w:r w:rsidRPr="00A96D5C">
                    <w:rPr>
                      <w:rFonts w:ascii="Times New Roman" w:hAnsi="Times New Roman"/>
                      <w:spacing w:val="1"/>
                      <w:sz w:val="21"/>
                      <w:szCs w:val="21"/>
                    </w:rPr>
                    <w:t>5</w:t>
                  </w:r>
                  <w:r w:rsidRPr="00A96D5C">
                    <w:rPr>
                      <w:rFonts w:ascii="Times New Roman" w:hAnsi="Times New Roman"/>
                      <w:spacing w:val="-3"/>
                      <w:sz w:val="21"/>
                      <w:szCs w:val="21"/>
                    </w:rPr>
                    <w:t>-</w:t>
                  </w:r>
                  <w:r w:rsidRPr="00A96D5C">
                    <w:rPr>
                      <w:rFonts w:ascii="Times New Roman" w:hAnsi="Times New Roman"/>
                      <w:spacing w:val="1"/>
                      <w:sz w:val="21"/>
                      <w:szCs w:val="21"/>
                    </w:rPr>
                    <w:t>8</w:t>
                  </w:r>
                  <w:r w:rsidRPr="00A96D5C">
                    <w:rPr>
                      <w:rFonts w:ascii="Times New Roman" w:hAnsi="Times New Roman"/>
                      <w:sz w:val="21"/>
                      <w:szCs w:val="21"/>
                    </w:rPr>
                    <w:t>.5</w:t>
                  </w:r>
                </w:p>
              </w:tc>
            </w:tr>
            <w:tr w:rsidR="00A96D5C" w:rsidRPr="00A96D5C" w14:paraId="2C602289"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3FBFC390" w14:textId="6178F105" w:rsidR="00DD4D3A" w:rsidRPr="00A96D5C" w:rsidRDefault="00DD4D3A" w:rsidP="000F2D0F">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氨</w:t>
                  </w:r>
                  <w:r w:rsidRPr="00A96D5C">
                    <w:rPr>
                      <w:rFonts w:ascii="Times New Roman" w:hAnsi="Times New Roman"/>
                      <w:spacing w:val="2"/>
                      <w:sz w:val="21"/>
                      <w:szCs w:val="21"/>
                    </w:rPr>
                    <w:t>氮（</w:t>
                  </w:r>
                  <w:r w:rsidRPr="00A96D5C">
                    <w:rPr>
                      <w:rFonts w:ascii="Times New Roman" w:hAnsi="Times New Roman"/>
                      <w:sz w:val="21"/>
                      <w:szCs w:val="21"/>
                    </w:rPr>
                    <w:t>以</w:t>
                  </w:r>
                  <w:r w:rsidRPr="00A96D5C">
                    <w:rPr>
                      <w:rFonts w:ascii="Times New Roman" w:hAnsi="Times New Roman"/>
                      <w:spacing w:val="-61"/>
                      <w:sz w:val="21"/>
                      <w:szCs w:val="21"/>
                    </w:rPr>
                    <w:t xml:space="preserve"> </w:t>
                  </w:r>
                  <w:r w:rsidRPr="00A96D5C">
                    <w:rPr>
                      <w:rFonts w:ascii="Times New Roman" w:hAnsi="Times New Roman"/>
                      <w:sz w:val="21"/>
                      <w:szCs w:val="21"/>
                    </w:rPr>
                    <w:t>N</w:t>
                  </w:r>
                  <w:r w:rsidRPr="00A96D5C">
                    <w:rPr>
                      <w:rFonts w:ascii="Times New Roman" w:hAnsi="Times New Roman"/>
                      <w:spacing w:val="-1"/>
                      <w:sz w:val="21"/>
                      <w:szCs w:val="21"/>
                    </w:rPr>
                    <w:t>计</w:t>
                  </w: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3ABE3724"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84</w:t>
                  </w:r>
                  <w:r w:rsidRPr="00A96D5C">
                    <w:rPr>
                      <w:rFonts w:ascii="Times New Roman" w:hAnsi="Times New Roman"/>
                      <w:sz w:val="21"/>
                      <w:szCs w:val="21"/>
                    </w:rPr>
                    <w:t>7</w:t>
                  </w:r>
                </w:p>
              </w:tc>
              <w:tc>
                <w:tcPr>
                  <w:tcW w:w="1706" w:type="dxa"/>
                  <w:tcBorders>
                    <w:top w:val="single" w:sz="4" w:space="0" w:color="000000"/>
                    <w:left w:val="single" w:sz="4" w:space="0" w:color="000000"/>
                    <w:bottom w:val="single" w:sz="4" w:space="0" w:color="000000"/>
                    <w:right w:val="single" w:sz="4" w:space="0" w:color="000000"/>
                  </w:tcBorders>
                  <w:vAlign w:val="center"/>
                </w:tcPr>
                <w:p w14:paraId="2E563306"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18</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3BF049F1"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z w:val="21"/>
                      <w:szCs w:val="21"/>
                    </w:rPr>
                    <w:t>8</w:t>
                  </w:r>
                </w:p>
              </w:tc>
              <w:tc>
                <w:tcPr>
                  <w:tcW w:w="1706" w:type="dxa"/>
                  <w:tcBorders>
                    <w:top w:val="single" w:sz="4" w:space="0" w:color="000000"/>
                    <w:left w:val="single" w:sz="4" w:space="0" w:color="000000"/>
                    <w:bottom w:val="single" w:sz="4" w:space="0" w:color="000000"/>
                    <w:right w:val="single" w:sz="4" w:space="0" w:color="000000"/>
                  </w:tcBorders>
                  <w:vAlign w:val="center"/>
                </w:tcPr>
                <w:p w14:paraId="0C517773"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5</w:t>
                  </w:r>
                  <w:r w:rsidRPr="00A96D5C">
                    <w:rPr>
                      <w:rFonts w:ascii="Times New Roman" w:hAnsi="Times New Roman"/>
                      <w:sz w:val="21"/>
                      <w:szCs w:val="21"/>
                    </w:rPr>
                    <w:t>m</w:t>
                  </w:r>
                  <w:r w:rsidRPr="00A96D5C">
                    <w:rPr>
                      <w:rFonts w:ascii="Times New Roman" w:hAnsi="Times New Roman"/>
                      <w:spacing w:val="-2"/>
                      <w:sz w:val="21"/>
                      <w:szCs w:val="21"/>
                    </w:rPr>
                    <w:t>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64904916"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7F19BE9A"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pacing w:val="-1"/>
                      <w:sz w:val="21"/>
                      <w:szCs w:val="21"/>
                    </w:rPr>
                    <w:t>硝</w:t>
                  </w:r>
                  <w:r w:rsidRPr="00A96D5C">
                    <w:rPr>
                      <w:rFonts w:ascii="Times New Roman" w:hAnsi="Times New Roman"/>
                      <w:spacing w:val="2"/>
                      <w:sz w:val="21"/>
                      <w:szCs w:val="21"/>
                    </w:rPr>
                    <w:t>酸</w:t>
                  </w:r>
                  <w:r w:rsidRPr="00A96D5C">
                    <w:rPr>
                      <w:rFonts w:ascii="Times New Roman" w:hAnsi="Times New Roman"/>
                      <w:sz w:val="21"/>
                      <w:szCs w:val="21"/>
                    </w:rPr>
                    <w:t>盐</w:t>
                  </w:r>
                </w:p>
              </w:tc>
              <w:tc>
                <w:tcPr>
                  <w:tcW w:w="1706" w:type="dxa"/>
                  <w:tcBorders>
                    <w:top w:val="single" w:sz="4" w:space="0" w:color="000000"/>
                    <w:left w:val="single" w:sz="4" w:space="0" w:color="000000"/>
                    <w:bottom w:val="single" w:sz="4" w:space="0" w:color="000000"/>
                    <w:right w:val="single" w:sz="4" w:space="0" w:color="000000"/>
                  </w:tcBorders>
                  <w:vAlign w:val="center"/>
                </w:tcPr>
                <w:p w14:paraId="19B21C2C"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w:t>
                  </w:r>
                  <w:r w:rsidRPr="00A96D5C">
                    <w:rPr>
                      <w:rFonts w:ascii="Times New Roman" w:hAnsi="Times New Roman"/>
                      <w:sz w:val="21"/>
                      <w:szCs w:val="21"/>
                    </w:rPr>
                    <w:t>.</w:t>
                  </w:r>
                  <w:r w:rsidRPr="00A96D5C">
                    <w:rPr>
                      <w:rFonts w:ascii="Times New Roman" w:hAnsi="Times New Roman"/>
                      <w:spacing w:val="1"/>
                      <w:sz w:val="21"/>
                      <w:szCs w:val="21"/>
                    </w:rPr>
                    <w:t>3</w:t>
                  </w:r>
                  <w:r w:rsidRPr="00A96D5C">
                    <w:rPr>
                      <w:rFonts w:ascii="Times New Roman" w:hAnsi="Times New Roman"/>
                      <w:sz w:val="21"/>
                      <w:szCs w:val="21"/>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60EF9222"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2</w:t>
                  </w:r>
                  <w:r w:rsidRPr="00A96D5C">
                    <w:rPr>
                      <w:rFonts w:ascii="Times New Roman" w:hAnsi="Times New Roman"/>
                      <w:sz w:val="21"/>
                      <w:szCs w:val="21"/>
                    </w:rPr>
                    <w:t>.</w:t>
                  </w:r>
                  <w:r w:rsidRPr="00A96D5C">
                    <w:rPr>
                      <w:rFonts w:ascii="Times New Roman" w:hAnsi="Times New Roman"/>
                      <w:spacing w:val="1"/>
                      <w:sz w:val="21"/>
                      <w:szCs w:val="21"/>
                    </w:rPr>
                    <w:t>2</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61C60D7F"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2</w:t>
                  </w: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0600B79A"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20</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1034128B"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0E50CF66" w14:textId="77777777" w:rsidR="00DD4D3A" w:rsidRPr="00A96D5C" w:rsidRDefault="00DD4D3A" w:rsidP="000F2D0F">
                  <w:pPr>
                    <w:pStyle w:val="TableParagraph"/>
                    <w:kinsoku w:val="0"/>
                    <w:overflowPunct w:val="0"/>
                    <w:spacing w:line="239" w:lineRule="exact"/>
                    <w:jc w:val="center"/>
                    <w:rPr>
                      <w:rFonts w:ascii="Times New Roman" w:hAnsi="Times New Roman"/>
                    </w:rPr>
                  </w:pPr>
                  <w:r w:rsidRPr="00A96D5C">
                    <w:rPr>
                      <w:rFonts w:ascii="Times New Roman" w:hAnsi="Times New Roman"/>
                      <w:spacing w:val="-1"/>
                      <w:sz w:val="21"/>
                      <w:szCs w:val="21"/>
                    </w:rPr>
                    <w:t>亚</w:t>
                  </w:r>
                  <w:r w:rsidRPr="00A96D5C">
                    <w:rPr>
                      <w:rFonts w:ascii="Times New Roman" w:hAnsi="Times New Roman"/>
                      <w:spacing w:val="2"/>
                      <w:sz w:val="21"/>
                      <w:szCs w:val="21"/>
                    </w:rPr>
                    <w:t>硝</w:t>
                  </w:r>
                  <w:r w:rsidRPr="00A96D5C">
                    <w:rPr>
                      <w:rFonts w:ascii="Times New Roman" w:hAnsi="Times New Roman"/>
                      <w:spacing w:val="-1"/>
                      <w:sz w:val="21"/>
                      <w:szCs w:val="21"/>
                    </w:rPr>
                    <w:t>酸</w:t>
                  </w:r>
                  <w:r w:rsidRPr="00A96D5C">
                    <w:rPr>
                      <w:rFonts w:ascii="Times New Roman" w:hAnsi="Times New Roman"/>
                      <w:sz w:val="21"/>
                      <w:szCs w:val="21"/>
                    </w:rPr>
                    <w:t>盐</w:t>
                  </w:r>
                </w:p>
              </w:tc>
              <w:tc>
                <w:tcPr>
                  <w:tcW w:w="1706" w:type="dxa"/>
                  <w:tcBorders>
                    <w:top w:val="single" w:sz="4" w:space="0" w:color="000000"/>
                    <w:left w:val="single" w:sz="4" w:space="0" w:color="000000"/>
                    <w:bottom w:val="single" w:sz="4" w:space="0" w:color="000000"/>
                    <w:right w:val="single" w:sz="4" w:space="0" w:color="000000"/>
                  </w:tcBorders>
                  <w:vAlign w:val="center"/>
                </w:tcPr>
                <w:p w14:paraId="4D313FF0"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84</w:t>
                  </w:r>
                  <w:r w:rsidRPr="00A96D5C">
                    <w:rPr>
                      <w:rFonts w:ascii="Times New Roman" w:hAnsi="Times New Roman"/>
                      <w:sz w:val="21"/>
                      <w:szCs w:val="21"/>
                    </w:rPr>
                    <w:t>1</w:t>
                  </w:r>
                </w:p>
              </w:tc>
              <w:tc>
                <w:tcPr>
                  <w:tcW w:w="1706" w:type="dxa"/>
                  <w:tcBorders>
                    <w:top w:val="single" w:sz="4" w:space="0" w:color="000000"/>
                    <w:left w:val="single" w:sz="4" w:space="0" w:color="000000"/>
                    <w:bottom w:val="single" w:sz="4" w:space="0" w:color="000000"/>
                    <w:right w:val="single" w:sz="4" w:space="0" w:color="000000"/>
                  </w:tcBorders>
                  <w:vAlign w:val="center"/>
                </w:tcPr>
                <w:p w14:paraId="756EC9C1"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2</w:t>
                  </w:r>
                  <w:r w:rsidRPr="00A96D5C">
                    <w:rPr>
                      <w:rFonts w:ascii="Times New Roman" w:hAnsi="Times New Roman"/>
                      <w:sz w:val="21"/>
                      <w:szCs w:val="21"/>
                    </w:rPr>
                    <w:t>2</w:t>
                  </w:r>
                </w:p>
              </w:tc>
              <w:tc>
                <w:tcPr>
                  <w:tcW w:w="1706" w:type="dxa"/>
                  <w:tcBorders>
                    <w:top w:val="single" w:sz="4" w:space="0" w:color="000000"/>
                    <w:left w:val="single" w:sz="4" w:space="0" w:color="000000"/>
                    <w:bottom w:val="single" w:sz="4" w:space="0" w:color="000000"/>
                    <w:right w:val="single" w:sz="4" w:space="0" w:color="000000"/>
                  </w:tcBorders>
                  <w:vAlign w:val="center"/>
                </w:tcPr>
                <w:p w14:paraId="363EDCB6"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2</w:t>
                  </w:r>
                  <w:r w:rsidRPr="00A96D5C">
                    <w:rPr>
                      <w:rFonts w:ascii="Times New Roman" w:hAnsi="Times New Roman"/>
                      <w:sz w:val="21"/>
                      <w:szCs w:val="21"/>
                    </w:rPr>
                    <w:t>9</w:t>
                  </w:r>
                </w:p>
              </w:tc>
              <w:tc>
                <w:tcPr>
                  <w:tcW w:w="1706" w:type="dxa"/>
                  <w:tcBorders>
                    <w:top w:val="single" w:sz="4" w:space="0" w:color="000000"/>
                    <w:left w:val="single" w:sz="4" w:space="0" w:color="000000"/>
                    <w:bottom w:val="single" w:sz="4" w:space="0" w:color="000000"/>
                    <w:right w:val="single" w:sz="4" w:space="0" w:color="000000"/>
                  </w:tcBorders>
                  <w:vAlign w:val="center"/>
                </w:tcPr>
                <w:p w14:paraId="24A605AA"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0mg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2F9B05F7"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38B8126C"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pacing w:val="-1"/>
                      <w:sz w:val="21"/>
                      <w:szCs w:val="21"/>
                    </w:rPr>
                    <w:t>挥</w:t>
                  </w:r>
                  <w:r w:rsidRPr="00A96D5C">
                    <w:rPr>
                      <w:rFonts w:ascii="Times New Roman" w:hAnsi="Times New Roman"/>
                      <w:spacing w:val="2"/>
                      <w:sz w:val="21"/>
                      <w:szCs w:val="21"/>
                    </w:rPr>
                    <w:t>发</w:t>
                  </w:r>
                  <w:r w:rsidRPr="00A96D5C">
                    <w:rPr>
                      <w:rFonts w:ascii="Times New Roman" w:hAnsi="Times New Roman"/>
                      <w:spacing w:val="-1"/>
                      <w:sz w:val="21"/>
                      <w:szCs w:val="21"/>
                    </w:rPr>
                    <w:t>性</w:t>
                  </w:r>
                  <w:r w:rsidRPr="00A96D5C">
                    <w:rPr>
                      <w:rFonts w:ascii="Times New Roman" w:hAnsi="Times New Roman"/>
                      <w:spacing w:val="2"/>
                      <w:sz w:val="21"/>
                      <w:szCs w:val="21"/>
                    </w:rPr>
                    <w:t>酚</w:t>
                  </w:r>
                  <w:r w:rsidRPr="00A96D5C">
                    <w:rPr>
                      <w:rFonts w:ascii="Times New Roman" w:hAnsi="Times New Roman"/>
                      <w:sz w:val="21"/>
                      <w:szCs w:val="21"/>
                    </w:rPr>
                    <w:t>类</w:t>
                  </w:r>
                </w:p>
              </w:tc>
              <w:tc>
                <w:tcPr>
                  <w:tcW w:w="1706" w:type="dxa"/>
                  <w:tcBorders>
                    <w:top w:val="single" w:sz="4" w:space="0" w:color="000000"/>
                    <w:left w:val="single" w:sz="4" w:space="0" w:color="000000"/>
                    <w:bottom w:val="single" w:sz="4" w:space="0" w:color="000000"/>
                    <w:right w:val="single" w:sz="4" w:space="0" w:color="000000"/>
                  </w:tcBorders>
                  <w:vAlign w:val="center"/>
                </w:tcPr>
                <w:p w14:paraId="08A78E5B"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pacing w:val="-2"/>
                      <w:sz w:val="21"/>
                      <w:szCs w:val="21"/>
                    </w:rPr>
                    <w:t>0</w:t>
                  </w:r>
                  <w:r w:rsidRPr="00A96D5C">
                    <w:rPr>
                      <w:rFonts w:ascii="Times New Roman" w:hAnsi="Times New Roman"/>
                      <w:spacing w:val="1"/>
                      <w:sz w:val="21"/>
                      <w:szCs w:val="21"/>
                    </w:rPr>
                    <w:t>3</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1F0CF9B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pacing w:val="-2"/>
                      <w:sz w:val="21"/>
                      <w:szCs w:val="21"/>
                    </w:rPr>
                    <w:t>0</w:t>
                  </w:r>
                  <w:r w:rsidRPr="00A96D5C">
                    <w:rPr>
                      <w:rFonts w:ascii="Times New Roman" w:hAnsi="Times New Roman"/>
                      <w:sz w:val="21"/>
                      <w:szCs w:val="21"/>
                    </w:rPr>
                    <w:t>5</w:t>
                  </w:r>
                </w:p>
              </w:tc>
              <w:tc>
                <w:tcPr>
                  <w:tcW w:w="1706" w:type="dxa"/>
                  <w:tcBorders>
                    <w:top w:val="single" w:sz="4" w:space="0" w:color="000000"/>
                    <w:left w:val="single" w:sz="4" w:space="0" w:color="000000"/>
                    <w:bottom w:val="single" w:sz="4" w:space="0" w:color="000000"/>
                    <w:right w:val="single" w:sz="4" w:space="0" w:color="000000"/>
                  </w:tcBorders>
                  <w:vAlign w:val="center"/>
                </w:tcPr>
                <w:p w14:paraId="4FD4FEA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pacing w:val="-2"/>
                      <w:sz w:val="21"/>
                      <w:szCs w:val="21"/>
                    </w:rPr>
                    <w:t>0</w:t>
                  </w:r>
                  <w:r w:rsidRPr="00A96D5C">
                    <w:rPr>
                      <w:rFonts w:ascii="Times New Roman" w:hAnsi="Times New Roman"/>
                      <w:sz w:val="21"/>
                      <w:szCs w:val="21"/>
                    </w:rPr>
                    <w:t>7</w:t>
                  </w:r>
                </w:p>
              </w:tc>
              <w:tc>
                <w:tcPr>
                  <w:tcW w:w="1706" w:type="dxa"/>
                  <w:tcBorders>
                    <w:top w:val="single" w:sz="4" w:space="0" w:color="000000"/>
                    <w:left w:val="single" w:sz="4" w:space="0" w:color="000000"/>
                    <w:bottom w:val="single" w:sz="4" w:space="0" w:color="000000"/>
                    <w:right w:val="single" w:sz="4" w:space="0" w:color="000000"/>
                  </w:tcBorders>
                  <w:vAlign w:val="center"/>
                </w:tcPr>
                <w:p w14:paraId="393B3633"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pacing w:val="-2"/>
                      <w:sz w:val="21"/>
                      <w:szCs w:val="21"/>
                    </w:rPr>
                    <w:t>2mg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2AE52923"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69409A7D"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pacing w:val="-1"/>
                      <w:sz w:val="21"/>
                      <w:szCs w:val="21"/>
                    </w:rPr>
                    <w:t>氰</w:t>
                  </w:r>
                  <w:r w:rsidRPr="00A96D5C">
                    <w:rPr>
                      <w:rFonts w:ascii="Times New Roman" w:hAnsi="Times New Roman"/>
                      <w:spacing w:val="2"/>
                      <w:sz w:val="21"/>
                      <w:szCs w:val="21"/>
                    </w:rPr>
                    <w:t>化</w:t>
                  </w:r>
                  <w:r w:rsidRPr="00A96D5C">
                    <w:rPr>
                      <w:rFonts w:ascii="Times New Roman" w:hAnsi="Times New Roman"/>
                      <w:sz w:val="21"/>
                      <w:szCs w:val="21"/>
                    </w:rPr>
                    <w:t>物</w:t>
                  </w:r>
                </w:p>
              </w:tc>
              <w:tc>
                <w:tcPr>
                  <w:tcW w:w="1706" w:type="dxa"/>
                  <w:tcBorders>
                    <w:top w:val="single" w:sz="4" w:space="0" w:color="000000"/>
                    <w:left w:val="single" w:sz="4" w:space="0" w:color="000000"/>
                    <w:bottom w:val="single" w:sz="4" w:space="0" w:color="000000"/>
                    <w:right w:val="single" w:sz="4" w:space="0" w:color="000000"/>
                  </w:tcBorders>
                  <w:vAlign w:val="center"/>
                </w:tcPr>
                <w:p w14:paraId="6E738B5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04</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61B68CCF"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3344BE30"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6F40FADF"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5mg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2E32CC21"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3467DB63"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z w:val="21"/>
                      <w:szCs w:val="21"/>
                    </w:rPr>
                    <w:t>砷</w:t>
                  </w:r>
                </w:p>
              </w:tc>
              <w:tc>
                <w:tcPr>
                  <w:tcW w:w="1706" w:type="dxa"/>
                  <w:tcBorders>
                    <w:top w:val="single" w:sz="4" w:space="0" w:color="000000"/>
                    <w:left w:val="single" w:sz="4" w:space="0" w:color="000000"/>
                    <w:bottom w:val="single" w:sz="4" w:space="0" w:color="000000"/>
                    <w:right w:val="single" w:sz="4" w:space="0" w:color="000000"/>
                  </w:tcBorders>
                  <w:vAlign w:val="center"/>
                </w:tcPr>
                <w:p w14:paraId="0F583D3C"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0</w:t>
                  </w:r>
                  <w:r w:rsidRPr="00A96D5C">
                    <w:rPr>
                      <w:rFonts w:ascii="Times New Roman" w:hAnsi="Times New Roman"/>
                      <w:sz w:val="21"/>
                      <w:szCs w:val="21"/>
                    </w:rPr>
                    <w:t>1</w:t>
                  </w:r>
                </w:p>
              </w:tc>
              <w:tc>
                <w:tcPr>
                  <w:tcW w:w="1706" w:type="dxa"/>
                  <w:tcBorders>
                    <w:top w:val="single" w:sz="4" w:space="0" w:color="000000"/>
                    <w:left w:val="single" w:sz="4" w:space="0" w:color="000000"/>
                    <w:bottom w:val="single" w:sz="4" w:space="0" w:color="000000"/>
                    <w:right w:val="single" w:sz="4" w:space="0" w:color="000000"/>
                  </w:tcBorders>
                  <w:vAlign w:val="center"/>
                </w:tcPr>
                <w:p w14:paraId="4731D93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0</w:t>
                  </w:r>
                  <w:r w:rsidRPr="00A96D5C">
                    <w:rPr>
                      <w:rFonts w:ascii="Times New Roman" w:hAnsi="Times New Roman"/>
                      <w:sz w:val="21"/>
                      <w:szCs w:val="21"/>
                    </w:rPr>
                    <w:t>6</w:t>
                  </w:r>
                </w:p>
              </w:tc>
              <w:tc>
                <w:tcPr>
                  <w:tcW w:w="1706" w:type="dxa"/>
                  <w:tcBorders>
                    <w:top w:val="single" w:sz="4" w:space="0" w:color="000000"/>
                    <w:left w:val="single" w:sz="4" w:space="0" w:color="000000"/>
                    <w:bottom w:val="single" w:sz="4" w:space="0" w:color="000000"/>
                    <w:right w:val="single" w:sz="4" w:space="0" w:color="000000"/>
                  </w:tcBorders>
                  <w:vAlign w:val="center"/>
                </w:tcPr>
                <w:p w14:paraId="5E6742E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0</w:t>
                  </w:r>
                  <w:r w:rsidRPr="00A96D5C">
                    <w:rPr>
                      <w:rFonts w:ascii="Times New Roman" w:hAnsi="Times New Roman"/>
                      <w:sz w:val="21"/>
                      <w:szCs w:val="21"/>
                    </w:rPr>
                    <w:t>5</w:t>
                  </w:r>
                </w:p>
              </w:tc>
              <w:tc>
                <w:tcPr>
                  <w:tcW w:w="1706" w:type="dxa"/>
                  <w:tcBorders>
                    <w:top w:val="single" w:sz="4" w:space="0" w:color="000000"/>
                    <w:left w:val="single" w:sz="4" w:space="0" w:color="000000"/>
                    <w:bottom w:val="single" w:sz="4" w:space="0" w:color="000000"/>
                    <w:right w:val="single" w:sz="4" w:space="0" w:color="000000"/>
                  </w:tcBorders>
                  <w:vAlign w:val="center"/>
                </w:tcPr>
                <w:p w14:paraId="3A7ED15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1</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408C4A33"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6DCDE4AE"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z w:val="21"/>
                      <w:szCs w:val="21"/>
                    </w:rPr>
                    <w:t>汞</w:t>
                  </w:r>
                </w:p>
              </w:tc>
              <w:tc>
                <w:tcPr>
                  <w:tcW w:w="1706" w:type="dxa"/>
                  <w:tcBorders>
                    <w:top w:val="single" w:sz="4" w:space="0" w:color="000000"/>
                    <w:left w:val="single" w:sz="4" w:space="0" w:color="000000"/>
                    <w:bottom w:val="single" w:sz="4" w:space="0" w:color="000000"/>
                    <w:right w:val="single" w:sz="4" w:space="0" w:color="000000"/>
                  </w:tcBorders>
                  <w:vAlign w:val="center"/>
                </w:tcPr>
                <w:p w14:paraId="0ECAC71F"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2</w:t>
                  </w: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pacing w:val="-2"/>
                      <w:sz w:val="21"/>
                      <w:szCs w:val="21"/>
                    </w:rPr>
                    <w:t>2</w:t>
                  </w:r>
                  <w:r w:rsidRPr="00A96D5C">
                    <w:rPr>
                      <w:rFonts w:ascii="Times New Roman" w:hAnsi="Times New Roman"/>
                      <w:spacing w:val="-1"/>
                      <w:sz w:val="21"/>
                      <w:szCs w:val="21"/>
                    </w:rPr>
                    <w:t>×</w:t>
                  </w:r>
                  <w:r w:rsidRPr="00A96D5C">
                    <w:rPr>
                      <w:rFonts w:ascii="Times New Roman" w:hAnsi="Times New Roman"/>
                      <w:spacing w:val="1"/>
                      <w:sz w:val="21"/>
                      <w:szCs w:val="21"/>
                    </w:rPr>
                    <w:t>10</w:t>
                  </w:r>
                  <w:r w:rsidRPr="00A96D5C">
                    <w:rPr>
                      <w:rFonts w:ascii="Times New Roman" w:hAnsi="Times New Roman"/>
                      <w:spacing w:val="-3"/>
                      <w:position w:val="7"/>
                      <w:sz w:val="13"/>
                      <w:szCs w:val="13"/>
                    </w:rPr>
                    <w:t>-</w:t>
                  </w:r>
                  <w:r w:rsidRPr="00A96D5C">
                    <w:rPr>
                      <w:rFonts w:ascii="Times New Roman" w:hAnsi="Times New Roman"/>
                      <w:position w:val="7"/>
                      <w:sz w:val="13"/>
                      <w:szCs w:val="13"/>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1445B6EC"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&lt;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4</w:t>
                  </w:r>
                  <w:r w:rsidRPr="00A96D5C">
                    <w:rPr>
                      <w:rFonts w:ascii="Times New Roman" w:hAnsi="Times New Roman"/>
                      <w:spacing w:val="-2"/>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1</w:t>
                  </w:r>
                  <w:r w:rsidRPr="00A96D5C">
                    <w:rPr>
                      <w:rFonts w:ascii="Times New Roman" w:hAnsi="Times New Roman"/>
                      <w:spacing w:val="-2"/>
                      <w:sz w:val="21"/>
                      <w:szCs w:val="21"/>
                    </w:rPr>
                    <w:t>0</w:t>
                  </w:r>
                  <w:r w:rsidRPr="00A96D5C">
                    <w:rPr>
                      <w:rFonts w:ascii="Times New Roman" w:hAnsi="Times New Roman"/>
                      <w:spacing w:val="-3"/>
                      <w:position w:val="7"/>
                      <w:sz w:val="13"/>
                      <w:szCs w:val="13"/>
                    </w:rPr>
                    <w:t>-</w:t>
                  </w:r>
                  <w:r w:rsidRPr="00A96D5C">
                    <w:rPr>
                      <w:rFonts w:ascii="Times New Roman" w:hAnsi="Times New Roman"/>
                      <w:position w:val="7"/>
                      <w:sz w:val="13"/>
                      <w:szCs w:val="13"/>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51873A3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&lt;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40</w:t>
                  </w:r>
                  <w:r w:rsidRPr="00A96D5C">
                    <w:rPr>
                      <w:rFonts w:ascii="Times New Roman" w:hAnsi="Times New Roman"/>
                      <w:spacing w:val="-1"/>
                      <w:sz w:val="21"/>
                      <w:szCs w:val="21"/>
                    </w:rPr>
                    <w:t>×</w:t>
                  </w:r>
                  <w:r w:rsidRPr="00A96D5C">
                    <w:rPr>
                      <w:rFonts w:ascii="Times New Roman" w:hAnsi="Times New Roman"/>
                      <w:spacing w:val="1"/>
                      <w:sz w:val="21"/>
                      <w:szCs w:val="21"/>
                    </w:rPr>
                    <w:t>10</w:t>
                  </w:r>
                  <w:r w:rsidRPr="00A96D5C">
                    <w:rPr>
                      <w:rFonts w:ascii="Times New Roman" w:hAnsi="Times New Roman"/>
                      <w:spacing w:val="-3"/>
                      <w:position w:val="7"/>
                      <w:sz w:val="13"/>
                      <w:szCs w:val="13"/>
                    </w:rPr>
                    <w:t>-</w:t>
                  </w:r>
                  <w:r w:rsidRPr="00A96D5C">
                    <w:rPr>
                      <w:rFonts w:ascii="Times New Roman" w:hAnsi="Times New Roman"/>
                      <w:position w:val="7"/>
                      <w:sz w:val="13"/>
                      <w:szCs w:val="13"/>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4BD18947"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pacing w:val="-2"/>
                      <w:sz w:val="21"/>
                      <w:szCs w:val="21"/>
                    </w:rPr>
                    <w:t>1mg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234C436E"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61076576"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pacing w:val="-1"/>
                      <w:sz w:val="21"/>
                      <w:szCs w:val="21"/>
                    </w:rPr>
                    <w:t>六</w:t>
                  </w:r>
                  <w:r w:rsidRPr="00A96D5C">
                    <w:rPr>
                      <w:rFonts w:ascii="Times New Roman" w:hAnsi="Times New Roman"/>
                      <w:spacing w:val="2"/>
                      <w:sz w:val="21"/>
                      <w:szCs w:val="21"/>
                    </w:rPr>
                    <w:t>价</w:t>
                  </w:r>
                  <w:r w:rsidRPr="00A96D5C">
                    <w:rPr>
                      <w:rFonts w:ascii="Times New Roman" w:hAnsi="Times New Roman"/>
                      <w:sz w:val="21"/>
                      <w:szCs w:val="21"/>
                    </w:rPr>
                    <w:t>铬</w:t>
                  </w:r>
                </w:p>
              </w:tc>
              <w:tc>
                <w:tcPr>
                  <w:tcW w:w="1706" w:type="dxa"/>
                  <w:tcBorders>
                    <w:top w:val="single" w:sz="4" w:space="0" w:color="000000"/>
                    <w:left w:val="single" w:sz="4" w:space="0" w:color="000000"/>
                    <w:bottom w:val="single" w:sz="4" w:space="0" w:color="000000"/>
                    <w:right w:val="single" w:sz="4" w:space="0" w:color="000000"/>
                  </w:tcBorders>
                  <w:vAlign w:val="center"/>
                </w:tcPr>
                <w:p w14:paraId="73CC3F06"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04</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7D9ABD3D"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pacing w:val="-2"/>
                      <w:sz w:val="21"/>
                      <w:szCs w:val="21"/>
                    </w:rPr>
                    <w:t>4</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345ADB4D"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pacing w:val="-2"/>
                      <w:sz w:val="21"/>
                      <w:szCs w:val="21"/>
                    </w:rPr>
                    <w:t>4</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1C9BE27B"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5mg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1F50073C"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3FC39606" w14:textId="77777777" w:rsidR="00DD4D3A" w:rsidRPr="00A96D5C" w:rsidRDefault="00DD4D3A" w:rsidP="000F2D0F">
                  <w:pPr>
                    <w:pStyle w:val="TableParagraph"/>
                    <w:kinsoku w:val="0"/>
                    <w:overflowPunct w:val="0"/>
                    <w:spacing w:line="242" w:lineRule="exact"/>
                    <w:jc w:val="center"/>
                    <w:rPr>
                      <w:rFonts w:ascii="Times New Roman" w:hAnsi="Times New Roman"/>
                    </w:rPr>
                  </w:pPr>
                  <w:r w:rsidRPr="00A96D5C">
                    <w:rPr>
                      <w:rFonts w:ascii="Times New Roman" w:hAnsi="Times New Roman"/>
                      <w:spacing w:val="-1"/>
                      <w:sz w:val="21"/>
                      <w:szCs w:val="21"/>
                    </w:rPr>
                    <w:t>总</w:t>
                  </w:r>
                  <w:r w:rsidRPr="00A96D5C">
                    <w:rPr>
                      <w:rFonts w:ascii="Times New Roman" w:hAnsi="Times New Roman"/>
                      <w:spacing w:val="2"/>
                      <w:sz w:val="21"/>
                      <w:szCs w:val="21"/>
                    </w:rPr>
                    <w:t>硬</w:t>
                  </w:r>
                  <w:r w:rsidRPr="00A96D5C">
                    <w:rPr>
                      <w:rFonts w:ascii="Times New Roman" w:hAnsi="Times New Roman"/>
                      <w:sz w:val="21"/>
                      <w:szCs w:val="21"/>
                    </w:rPr>
                    <w:t>度</w:t>
                  </w:r>
                </w:p>
              </w:tc>
              <w:tc>
                <w:tcPr>
                  <w:tcW w:w="1706" w:type="dxa"/>
                  <w:tcBorders>
                    <w:top w:val="single" w:sz="4" w:space="0" w:color="000000"/>
                    <w:left w:val="single" w:sz="4" w:space="0" w:color="000000"/>
                    <w:bottom w:val="single" w:sz="4" w:space="0" w:color="000000"/>
                    <w:right w:val="single" w:sz="4" w:space="0" w:color="000000"/>
                  </w:tcBorders>
                  <w:vAlign w:val="center"/>
                </w:tcPr>
                <w:p w14:paraId="4D5F2D76"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14</w:t>
                  </w:r>
                  <w:r w:rsidRPr="00A96D5C">
                    <w:rPr>
                      <w:rFonts w:ascii="Times New Roman" w:hAnsi="Times New Roman"/>
                      <w:sz w:val="21"/>
                      <w:szCs w:val="21"/>
                    </w:rPr>
                    <w:t>1</w:t>
                  </w:r>
                </w:p>
              </w:tc>
              <w:tc>
                <w:tcPr>
                  <w:tcW w:w="1706" w:type="dxa"/>
                  <w:tcBorders>
                    <w:top w:val="single" w:sz="4" w:space="0" w:color="000000"/>
                    <w:left w:val="single" w:sz="4" w:space="0" w:color="000000"/>
                    <w:bottom w:val="single" w:sz="4" w:space="0" w:color="000000"/>
                    <w:right w:val="single" w:sz="4" w:space="0" w:color="000000"/>
                  </w:tcBorders>
                  <w:vAlign w:val="center"/>
                </w:tcPr>
                <w:p w14:paraId="575FD411"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2"/>
                      <w:sz w:val="21"/>
                      <w:szCs w:val="21"/>
                    </w:rPr>
                    <w:t>1</w:t>
                  </w:r>
                  <w:r w:rsidRPr="00A96D5C">
                    <w:rPr>
                      <w:rFonts w:ascii="Times New Roman" w:hAnsi="Times New Roman"/>
                      <w:spacing w:val="1"/>
                      <w:sz w:val="21"/>
                      <w:szCs w:val="21"/>
                    </w:rPr>
                    <w:t>8</w:t>
                  </w:r>
                  <w:r w:rsidRPr="00A96D5C">
                    <w:rPr>
                      <w:rFonts w:ascii="Times New Roman" w:hAnsi="Times New Roman"/>
                      <w:sz w:val="21"/>
                      <w:szCs w:val="21"/>
                    </w:rPr>
                    <w:t>6</w:t>
                  </w:r>
                </w:p>
              </w:tc>
              <w:tc>
                <w:tcPr>
                  <w:tcW w:w="1706" w:type="dxa"/>
                  <w:tcBorders>
                    <w:top w:val="single" w:sz="4" w:space="0" w:color="000000"/>
                    <w:left w:val="single" w:sz="4" w:space="0" w:color="000000"/>
                    <w:bottom w:val="single" w:sz="4" w:space="0" w:color="000000"/>
                    <w:right w:val="single" w:sz="4" w:space="0" w:color="000000"/>
                  </w:tcBorders>
                  <w:vAlign w:val="center"/>
                </w:tcPr>
                <w:p w14:paraId="125785F7"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17</w:t>
                  </w:r>
                  <w:r w:rsidRPr="00A96D5C">
                    <w:rPr>
                      <w:rFonts w:ascii="Times New Roman" w:hAnsi="Times New Roman"/>
                      <w:sz w:val="21"/>
                      <w:szCs w:val="21"/>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42BB1CE3"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45</w:t>
                  </w:r>
                  <w:r w:rsidRPr="00A96D5C">
                    <w:rPr>
                      <w:rFonts w:ascii="Times New Roman" w:hAnsi="Times New Roman"/>
                      <w:spacing w:val="-2"/>
                      <w:sz w:val="21"/>
                      <w:szCs w:val="21"/>
                    </w:rPr>
                    <w:t>0mg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0F36A389"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5C32494F"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z w:val="21"/>
                      <w:szCs w:val="21"/>
                    </w:rPr>
                    <w:t>铅</w:t>
                  </w:r>
                </w:p>
              </w:tc>
              <w:tc>
                <w:tcPr>
                  <w:tcW w:w="1706" w:type="dxa"/>
                  <w:tcBorders>
                    <w:top w:val="single" w:sz="4" w:space="0" w:color="000000"/>
                    <w:left w:val="single" w:sz="4" w:space="0" w:color="000000"/>
                    <w:bottom w:val="single" w:sz="4" w:space="0" w:color="000000"/>
                    <w:right w:val="single" w:sz="4" w:space="0" w:color="000000"/>
                  </w:tcBorders>
                  <w:vAlign w:val="center"/>
                </w:tcPr>
                <w:p w14:paraId="1033449A"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00</w:t>
                  </w:r>
                  <w:r w:rsidRPr="00A96D5C">
                    <w:rPr>
                      <w:rFonts w:ascii="Times New Roman" w:hAnsi="Times New Roman"/>
                      <w:sz w:val="21"/>
                      <w:szCs w:val="21"/>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19DB86D0"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&lt;</w:t>
                  </w:r>
                  <w:r w:rsidRPr="00A96D5C">
                    <w:rPr>
                      <w:rFonts w:ascii="Times New Roman" w:hAnsi="Times New Roman"/>
                      <w:spacing w:val="1"/>
                      <w:sz w:val="21"/>
                      <w:szCs w:val="21"/>
                    </w:rPr>
                    <w:t>2</w:t>
                  </w:r>
                  <w:r w:rsidRPr="00A96D5C">
                    <w:rPr>
                      <w:rFonts w:ascii="Times New Roman" w:hAnsi="Times New Roman"/>
                      <w:sz w:val="21"/>
                      <w:szCs w:val="21"/>
                    </w:rPr>
                    <w:t>.</w:t>
                  </w:r>
                  <w:r w:rsidRPr="00A96D5C">
                    <w:rPr>
                      <w:rFonts w:ascii="Times New Roman" w:hAnsi="Times New Roman"/>
                      <w:spacing w:val="1"/>
                      <w:sz w:val="21"/>
                      <w:szCs w:val="21"/>
                    </w:rPr>
                    <w:t>5</w:t>
                  </w:r>
                  <w:r w:rsidRPr="00A96D5C">
                    <w:rPr>
                      <w:rFonts w:ascii="Times New Roman" w:hAnsi="Times New Roman"/>
                      <w:spacing w:val="-2"/>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1</w:t>
                  </w:r>
                  <w:r w:rsidRPr="00A96D5C">
                    <w:rPr>
                      <w:rFonts w:ascii="Times New Roman" w:hAnsi="Times New Roman"/>
                      <w:spacing w:val="-2"/>
                      <w:sz w:val="21"/>
                      <w:szCs w:val="21"/>
                    </w:rPr>
                    <w:t>0</w:t>
                  </w:r>
                  <w:r w:rsidRPr="00A96D5C">
                    <w:rPr>
                      <w:rFonts w:ascii="Times New Roman" w:hAnsi="Times New Roman"/>
                      <w:spacing w:val="-1"/>
                      <w:position w:val="7"/>
                      <w:sz w:val="13"/>
                      <w:szCs w:val="13"/>
                    </w:rPr>
                    <w:t>-</w:t>
                  </w:r>
                  <w:r w:rsidRPr="00A96D5C">
                    <w:rPr>
                      <w:rFonts w:ascii="Times New Roman" w:hAnsi="Times New Roman"/>
                      <w:position w:val="7"/>
                      <w:sz w:val="13"/>
                      <w:szCs w:val="13"/>
                    </w:rPr>
                    <w:t>3</w:t>
                  </w:r>
                </w:p>
              </w:tc>
              <w:tc>
                <w:tcPr>
                  <w:tcW w:w="1706" w:type="dxa"/>
                  <w:tcBorders>
                    <w:top w:val="single" w:sz="4" w:space="0" w:color="000000"/>
                    <w:left w:val="single" w:sz="4" w:space="0" w:color="000000"/>
                    <w:bottom w:val="single" w:sz="4" w:space="0" w:color="000000"/>
                    <w:right w:val="single" w:sz="4" w:space="0" w:color="000000"/>
                  </w:tcBorders>
                  <w:vAlign w:val="center"/>
                </w:tcPr>
                <w:p w14:paraId="15CF9C40"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&lt;</w:t>
                  </w:r>
                  <w:r w:rsidRPr="00A96D5C">
                    <w:rPr>
                      <w:rFonts w:ascii="Times New Roman" w:hAnsi="Times New Roman"/>
                      <w:spacing w:val="1"/>
                      <w:sz w:val="21"/>
                      <w:szCs w:val="21"/>
                    </w:rPr>
                    <w:t>2</w:t>
                  </w:r>
                  <w:r w:rsidRPr="00A96D5C">
                    <w:rPr>
                      <w:rFonts w:ascii="Times New Roman" w:hAnsi="Times New Roman"/>
                      <w:sz w:val="21"/>
                      <w:szCs w:val="21"/>
                    </w:rPr>
                    <w:t>.</w:t>
                  </w:r>
                  <w:r w:rsidRPr="00A96D5C">
                    <w:rPr>
                      <w:rFonts w:ascii="Times New Roman" w:hAnsi="Times New Roman"/>
                      <w:spacing w:val="1"/>
                      <w:sz w:val="21"/>
                      <w:szCs w:val="21"/>
                    </w:rPr>
                    <w:t>50</w:t>
                  </w:r>
                  <w:r w:rsidRPr="00A96D5C">
                    <w:rPr>
                      <w:rFonts w:ascii="Times New Roman" w:hAnsi="Times New Roman"/>
                      <w:spacing w:val="-1"/>
                      <w:sz w:val="21"/>
                      <w:szCs w:val="21"/>
                    </w:rPr>
                    <w:t>×</w:t>
                  </w:r>
                  <w:r w:rsidRPr="00A96D5C">
                    <w:rPr>
                      <w:rFonts w:ascii="Times New Roman" w:hAnsi="Times New Roman"/>
                      <w:spacing w:val="1"/>
                      <w:sz w:val="21"/>
                      <w:szCs w:val="21"/>
                    </w:rPr>
                    <w:t>10</w:t>
                  </w:r>
                  <w:r w:rsidRPr="00A96D5C">
                    <w:rPr>
                      <w:rFonts w:ascii="Times New Roman" w:hAnsi="Times New Roman"/>
                      <w:spacing w:val="-3"/>
                      <w:position w:val="7"/>
                      <w:sz w:val="13"/>
                      <w:szCs w:val="13"/>
                    </w:rPr>
                    <w:t>-</w:t>
                  </w:r>
                  <w:r w:rsidRPr="00A96D5C">
                    <w:rPr>
                      <w:rFonts w:ascii="Times New Roman" w:hAnsi="Times New Roman"/>
                      <w:position w:val="7"/>
                      <w:sz w:val="13"/>
                      <w:szCs w:val="13"/>
                    </w:rPr>
                    <w:t>3</w:t>
                  </w:r>
                </w:p>
              </w:tc>
              <w:tc>
                <w:tcPr>
                  <w:tcW w:w="1706" w:type="dxa"/>
                  <w:tcBorders>
                    <w:top w:val="single" w:sz="4" w:space="0" w:color="000000"/>
                    <w:left w:val="single" w:sz="4" w:space="0" w:color="000000"/>
                    <w:bottom w:val="single" w:sz="4" w:space="0" w:color="000000"/>
                    <w:right w:val="single" w:sz="4" w:space="0" w:color="000000"/>
                  </w:tcBorders>
                  <w:vAlign w:val="center"/>
                </w:tcPr>
                <w:p w14:paraId="58AA100D"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1</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54B720AC"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3E2C65F5"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pacing w:val="-1"/>
                      <w:sz w:val="21"/>
                      <w:szCs w:val="21"/>
                    </w:rPr>
                    <w:t>氟</w:t>
                  </w:r>
                  <w:r w:rsidRPr="00A96D5C">
                    <w:rPr>
                      <w:rFonts w:ascii="Times New Roman" w:hAnsi="Times New Roman"/>
                      <w:spacing w:val="2"/>
                      <w:sz w:val="21"/>
                      <w:szCs w:val="21"/>
                    </w:rPr>
                    <w:t>化</w:t>
                  </w:r>
                  <w:r w:rsidRPr="00A96D5C">
                    <w:rPr>
                      <w:rFonts w:ascii="Times New Roman" w:hAnsi="Times New Roman"/>
                      <w:sz w:val="21"/>
                      <w:szCs w:val="21"/>
                    </w:rPr>
                    <w:t>物</w:t>
                  </w:r>
                </w:p>
              </w:tc>
              <w:tc>
                <w:tcPr>
                  <w:tcW w:w="1706" w:type="dxa"/>
                  <w:tcBorders>
                    <w:top w:val="single" w:sz="4" w:space="0" w:color="000000"/>
                    <w:left w:val="single" w:sz="4" w:space="0" w:color="000000"/>
                    <w:bottom w:val="single" w:sz="4" w:space="0" w:color="000000"/>
                    <w:right w:val="single" w:sz="4" w:space="0" w:color="000000"/>
                  </w:tcBorders>
                  <w:vAlign w:val="center"/>
                </w:tcPr>
                <w:p w14:paraId="485041C5"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7</w:t>
                  </w:r>
                  <w:r w:rsidRPr="00A96D5C">
                    <w:rPr>
                      <w:rFonts w:ascii="Times New Roman" w:hAnsi="Times New Roman"/>
                      <w:spacing w:val="1"/>
                      <w:sz w:val="21"/>
                      <w:szCs w:val="21"/>
                    </w:rPr>
                    <w:t>7</w:t>
                  </w:r>
                  <w:r w:rsidRPr="00A96D5C">
                    <w:rPr>
                      <w:rFonts w:ascii="Times New Roman" w:hAnsi="Times New Roman"/>
                      <w:sz w:val="21"/>
                      <w:szCs w:val="21"/>
                    </w:rPr>
                    <w:t>2</w:t>
                  </w:r>
                </w:p>
              </w:tc>
              <w:tc>
                <w:tcPr>
                  <w:tcW w:w="1706" w:type="dxa"/>
                  <w:tcBorders>
                    <w:top w:val="single" w:sz="4" w:space="0" w:color="000000"/>
                    <w:left w:val="single" w:sz="4" w:space="0" w:color="000000"/>
                    <w:bottom w:val="single" w:sz="4" w:space="0" w:color="000000"/>
                    <w:right w:val="single" w:sz="4" w:space="0" w:color="000000"/>
                  </w:tcBorders>
                  <w:vAlign w:val="center"/>
                </w:tcPr>
                <w:p w14:paraId="49F7ED45"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27</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47564D94"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28</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54EAF49D"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0D1AFB6D"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106D4712" w14:textId="77777777" w:rsidR="00DD4D3A" w:rsidRPr="00A96D5C" w:rsidRDefault="00DD4D3A" w:rsidP="000F2D0F">
                  <w:pPr>
                    <w:pStyle w:val="TableParagraph"/>
                    <w:kinsoku w:val="0"/>
                    <w:overflowPunct w:val="0"/>
                    <w:spacing w:line="242" w:lineRule="exact"/>
                    <w:jc w:val="center"/>
                    <w:rPr>
                      <w:rFonts w:ascii="Times New Roman" w:hAnsi="Times New Roman"/>
                    </w:rPr>
                  </w:pPr>
                  <w:r w:rsidRPr="00A96D5C">
                    <w:rPr>
                      <w:rFonts w:ascii="Times New Roman" w:hAnsi="Times New Roman"/>
                      <w:spacing w:val="-1"/>
                      <w:sz w:val="21"/>
                      <w:szCs w:val="21"/>
                    </w:rPr>
                    <w:t>硫</w:t>
                  </w:r>
                  <w:r w:rsidRPr="00A96D5C">
                    <w:rPr>
                      <w:rFonts w:ascii="Times New Roman" w:hAnsi="Times New Roman"/>
                      <w:spacing w:val="2"/>
                      <w:sz w:val="21"/>
                      <w:szCs w:val="21"/>
                    </w:rPr>
                    <w:t>酸</w:t>
                  </w:r>
                  <w:r w:rsidRPr="00A96D5C">
                    <w:rPr>
                      <w:rFonts w:ascii="Times New Roman" w:hAnsi="Times New Roman"/>
                      <w:sz w:val="21"/>
                      <w:szCs w:val="21"/>
                    </w:rPr>
                    <w:t>盐</w:t>
                  </w:r>
                </w:p>
              </w:tc>
              <w:tc>
                <w:tcPr>
                  <w:tcW w:w="1706" w:type="dxa"/>
                  <w:tcBorders>
                    <w:top w:val="single" w:sz="4" w:space="0" w:color="000000"/>
                    <w:left w:val="single" w:sz="4" w:space="0" w:color="000000"/>
                    <w:bottom w:val="single" w:sz="4" w:space="0" w:color="000000"/>
                    <w:right w:val="single" w:sz="4" w:space="0" w:color="000000"/>
                  </w:tcBorders>
                  <w:vAlign w:val="center"/>
                </w:tcPr>
                <w:p w14:paraId="4B4C362F"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92</w:t>
                  </w:r>
                  <w:r w:rsidRPr="00A96D5C">
                    <w:rPr>
                      <w:rFonts w:ascii="Times New Roman" w:hAnsi="Times New Roman"/>
                      <w:sz w:val="21"/>
                      <w:szCs w:val="21"/>
                    </w:rPr>
                    <w:t>.2</w:t>
                  </w:r>
                </w:p>
              </w:tc>
              <w:tc>
                <w:tcPr>
                  <w:tcW w:w="1706" w:type="dxa"/>
                  <w:tcBorders>
                    <w:top w:val="single" w:sz="4" w:space="0" w:color="000000"/>
                    <w:left w:val="single" w:sz="4" w:space="0" w:color="000000"/>
                    <w:bottom w:val="single" w:sz="4" w:space="0" w:color="000000"/>
                    <w:right w:val="single" w:sz="4" w:space="0" w:color="000000"/>
                  </w:tcBorders>
                  <w:vAlign w:val="center"/>
                </w:tcPr>
                <w:p w14:paraId="45C78F34"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13CD877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4ED2EEAB"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25</w:t>
                  </w:r>
                  <w:r w:rsidRPr="00A96D5C">
                    <w:rPr>
                      <w:rFonts w:ascii="Times New Roman" w:hAnsi="Times New Roman"/>
                      <w:spacing w:val="-2"/>
                      <w:sz w:val="21"/>
                      <w:szCs w:val="21"/>
                    </w:rPr>
                    <w:t>0mg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18A12EE7"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5F2C4E40"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pacing w:val="-1"/>
                      <w:sz w:val="21"/>
                      <w:szCs w:val="21"/>
                    </w:rPr>
                    <w:t>氯</w:t>
                  </w:r>
                  <w:r w:rsidRPr="00A96D5C">
                    <w:rPr>
                      <w:rFonts w:ascii="Times New Roman" w:hAnsi="Times New Roman"/>
                      <w:spacing w:val="2"/>
                      <w:sz w:val="21"/>
                      <w:szCs w:val="21"/>
                    </w:rPr>
                    <w:t>化</w:t>
                  </w:r>
                  <w:r w:rsidRPr="00A96D5C">
                    <w:rPr>
                      <w:rFonts w:ascii="Times New Roman" w:hAnsi="Times New Roman"/>
                      <w:sz w:val="21"/>
                      <w:szCs w:val="21"/>
                    </w:rPr>
                    <w:t>物</w:t>
                  </w:r>
                </w:p>
              </w:tc>
              <w:tc>
                <w:tcPr>
                  <w:tcW w:w="1706" w:type="dxa"/>
                  <w:tcBorders>
                    <w:top w:val="single" w:sz="4" w:space="0" w:color="000000"/>
                    <w:left w:val="single" w:sz="4" w:space="0" w:color="000000"/>
                    <w:bottom w:val="single" w:sz="4" w:space="0" w:color="000000"/>
                    <w:right w:val="single" w:sz="4" w:space="0" w:color="000000"/>
                  </w:tcBorders>
                  <w:vAlign w:val="center"/>
                </w:tcPr>
                <w:p w14:paraId="41C2DC4B"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45</w:t>
                  </w:r>
                  <w:r w:rsidRPr="00A96D5C">
                    <w:rPr>
                      <w:rFonts w:ascii="Times New Roman" w:hAnsi="Times New Roman"/>
                      <w:sz w:val="21"/>
                      <w:szCs w:val="21"/>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6B8A0A6D"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29BEE7F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1BD6C06F"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25</w:t>
                  </w:r>
                  <w:r w:rsidRPr="00A96D5C">
                    <w:rPr>
                      <w:rFonts w:ascii="Times New Roman" w:hAnsi="Times New Roman"/>
                      <w:spacing w:val="-2"/>
                      <w:sz w:val="21"/>
                      <w:szCs w:val="21"/>
                    </w:rPr>
                    <w:t>0mg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34ED2D02"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7A911FD1"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z w:val="21"/>
                      <w:szCs w:val="21"/>
                    </w:rPr>
                    <w:t>镉</w:t>
                  </w:r>
                </w:p>
              </w:tc>
              <w:tc>
                <w:tcPr>
                  <w:tcW w:w="1706" w:type="dxa"/>
                  <w:tcBorders>
                    <w:top w:val="single" w:sz="4" w:space="0" w:color="000000"/>
                    <w:left w:val="single" w:sz="4" w:space="0" w:color="000000"/>
                    <w:bottom w:val="single" w:sz="4" w:space="0" w:color="000000"/>
                    <w:right w:val="single" w:sz="4" w:space="0" w:color="000000"/>
                  </w:tcBorders>
                  <w:vAlign w:val="center"/>
                </w:tcPr>
                <w:p w14:paraId="2C7E9534"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w:t>
                  </w:r>
                  <w:r w:rsidRPr="00A96D5C">
                    <w:rPr>
                      <w:rFonts w:ascii="Times New Roman" w:hAnsi="Times New Roman"/>
                      <w:sz w:val="21"/>
                      <w:szCs w:val="21"/>
                    </w:rPr>
                    <w:t>.</w:t>
                  </w:r>
                  <w:r w:rsidRPr="00A96D5C">
                    <w:rPr>
                      <w:rFonts w:ascii="Times New Roman" w:hAnsi="Times New Roman"/>
                      <w:spacing w:val="-2"/>
                      <w:sz w:val="21"/>
                      <w:szCs w:val="21"/>
                    </w:rPr>
                    <w:t>00</w:t>
                  </w:r>
                  <w:r w:rsidRPr="00A96D5C">
                    <w:rPr>
                      <w:rFonts w:ascii="Times New Roman" w:hAnsi="Times New Roman"/>
                      <w:spacing w:val="2"/>
                      <w:sz w:val="21"/>
                      <w:szCs w:val="21"/>
                    </w:rPr>
                    <w:t>×</w:t>
                  </w:r>
                  <w:r w:rsidRPr="00A96D5C">
                    <w:rPr>
                      <w:rFonts w:ascii="Times New Roman" w:hAnsi="Times New Roman"/>
                      <w:spacing w:val="1"/>
                      <w:sz w:val="21"/>
                      <w:szCs w:val="21"/>
                    </w:rPr>
                    <w:t>1</w:t>
                  </w:r>
                  <w:r w:rsidRPr="00A96D5C">
                    <w:rPr>
                      <w:rFonts w:ascii="Times New Roman" w:hAnsi="Times New Roman"/>
                      <w:spacing w:val="-2"/>
                      <w:sz w:val="21"/>
                      <w:szCs w:val="21"/>
                    </w:rPr>
                    <w:t>0</w:t>
                  </w:r>
                  <w:r w:rsidRPr="00A96D5C">
                    <w:rPr>
                      <w:rFonts w:ascii="Times New Roman" w:hAnsi="Times New Roman"/>
                      <w:spacing w:val="-3"/>
                      <w:position w:val="7"/>
                      <w:sz w:val="13"/>
                      <w:szCs w:val="13"/>
                    </w:rPr>
                    <w:t>-</w:t>
                  </w:r>
                  <w:r w:rsidRPr="00A96D5C">
                    <w:rPr>
                      <w:rFonts w:ascii="Times New Roman" w:hAnsi="Times New Roman"/>
                      <w:spacing w:val="2"/>
                      <w:position w:val="7"/>
                      <w:sz w:val="13"/>
                      <w:szCs w:val="13"/>
                    </w:rPr>
                    <w:t>4</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0F2EC48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0</w:t>
                  </w:r>
                  <w:r w:rsidRPr="00A96D5C">
                    <w:rPr>
                      <w:rFonts w:ascii="Times New Roman" w:hAnsi="Times New Roman"/>
                      <w:spacing w:val="-1"/>
                      <w:sz w:val="21"/>
                      <w:szCs w:val="21"/>
                    </w:rPr>
                    <w:t>×</w:t>
                  </w:r>
                  <w:r w:rsidRPr="00A96D5C">
                    <w:rPr>
                      <w:rFonts w:ascii="Times New Roman" w:hAnsi="Times New Roman"/>
                      <w:spacing w:val="1"/>
                      <w:sz w:val="21"/>
                      <w:szCs w:val="21"/>
                    </w:rPr>
                    <w:t>10</w:t>
                  </w:r>
                  <w:r w:rsidRPr="00A96D5C">
                    <w:rPr>
                      <w:rFonts w:ascii="Times New Roman" w:hAnsi="Times New Roman"/>
                      <w:spacing w:val="-3"/>
                      <w:position w:val="7"/>
                      <w:sz w:val="13"/>
                      <w:szCs w:val="13"/>
                    </w:rPr>
                    <w:t>-</w:t>
                  </w:r>
                  <w:r w:rsidRPr="00A96D5C">
                    <w:rPr>
                      <w:rFonts w:ascii="Times New Roman" w:hAnsi="Times New Roman"/>
                      <w:position w:val="7"/>
                      <w:sz w:val="13"/>
                      <w:szCs w:val="13"/>
                    </w:rPr>
                    <w:t>4</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10366AA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0</w:t>
                  </w:r>
                  <w:r w:rsidRPr="00A96D5C">
                    <w:rPr>
                      <w:rFonts w:ascii="Times New Roman" w:hAnsi="Times New Roman"/>
                      <w:spacing w:val="-1"/>
                      <w:sz w:val="21"/>
                      <w:szCs w:val="21"/>
                    </w:rPr>
                    <w:t>×</w:t>
                  </w:r>
                  <w:r w:rsidRPr="00A96D5C">
                    <w:rPr>
                      <w:rFonts w:ascii="Times New Roman" w:hAnsi="Times New Roman"/>
                      <w:spacing w:val="1"/>
                      <w:sz w:val="21"/>
                      <w:szCs w:val="21"/>
                    </w:rPr>
                    <w:t>10</w:t>
                  </w:r>
                  <w:r w:rsidRPr="00A96D5C">
                    <w:rPr>
                      <w:rFonts w:ascii="Times New Roman" w:hAnsi="Times New Roman"/>
                      <w:spacing w:val="-3"/>
                      <w:position w:val="7"/>
                      <w:sz w:val="13"/>
                      <w:szCs w:val="13"/>
                    </w:rPr>
                    <w:t>-</w:t>
                  </w:r>
                  <w:r w:rsidRPr="00A96D5C">
                    <w:rPr>
                      <w:rFonts w:ascii="Times New Roman" w:hAnsi="Times New Roman"/>
                      <w:position w:val="7"/>
                      <w:sz w:val="13"/>
                      <w:szCs w:val="13"/>
                    </w:rPr>
                    <w:t>4</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12A73D73"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05</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0DE82162"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09E48377" w14:textId="77777777" w:rsidR="00DD4D3A" w:rsidRPr="00A96D5C" w:rsidRDefault="00DD4D3A" w:rsidP="000F2D0F">
                  <w:pPr>
                    <w:pStyle w:val="TableParagraph"/>
                    <w:kinsoku w:val="0"/>
                    <w:overflowPunct w:val="0"/>
                    <w:spacing w:line="242" w:lineRule="exact"/>
                    <w:jc w:val="center"/>
                    <w:rPr>
                      <w:rFonts w:ascii="Times New Roman" w:hAnsi="Times New Roman"/>
                    </w:rPr>
                  </w:pPr>
                  <w:r w:rsidRPr="00A96D5C">
                    <w:rPr>
                      <w:rFonts w:ascii="Times New Roman" w:hAnsi="Times New Roman"/>
                      <w:sz w:val="21"/>
                      <w:szCs w:val="21"/>
                    </w:rPr>
                    <w:t>铁</w:t>
                  </w:r>
                </w:p>
              </w:tc>
              <w:tc>
                <w:tcPr>
                  <w:tcW w:w="1706" w:type="dxa"/>
                  <w:tcBorders>
                    <w:top w:val="single" w:sz="4" w:space="0" w:color="000000"/>
                    <w:left w:val="single" w:sz="4" w:space="0" w:color="000000"/>
                    <w:bottom w:val="single" w:sz="4" w:space="0" w:color="000000"/>
                    <w:right w:val="single" w:sz="4" w:space="0" w:color="000000"/>
                  </w:tcBorders>
                  <w:vAlign w:val="center"/>
                </w:tcPr>
                <w:p w14:paraId="1E9428A0"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28</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34E7450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10</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27504BFA"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pacing w:val="-2"/>
                      <w:sz w:val="21"/>
                      <w:szCs w:val="21"/>
                    </w:rPr>
                    <w:t>.</w:t>
                  </w:r>
                  <w:r w:rsidRPr="00A96D5C">
                    <w:rPr>
                      <w:rFonts w:ascii="Times New Roman" w:hAnsi="Times New Roman"/>
                      <w:spacing w:val="1"/>
                      <w:sz w:val="21"/>
                      <w:szCs w:val="21"/>
                    </w:rPr>
                    <w:t>10</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4E7F8A44"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3</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5F19E4B2"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1D555571"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z w:val="21"/>
                      <w:szCs w:val="21"/>
                    </w:rPr>
                    <w:t>锰</w:t>
                  </w:r>
                </w:p>
              </w:tc>
              <w:tc>
                <w:tcPr>
                  <w:tcW w:w="1706" w:type="dxa"/>
                  <w:tcBorders>
                    <w:top w:val="single" w:sz="4" w:space="0" w:color="000000"/>
                    <w:left w:val="single" w:sz="4" w:space="0" w:color="000000"/>
                    <w:bottom w:val="single" w:sz="4" w:space="0" w:color="000000"/>
                    <w:right w:val="single" w:sz="4" w:space="0" w:color="000000"/>
                  </w:tcBorders>
                  <w:vAlign w:val="center"/>
                </w:tcPr>
                <w:p w14:paraId="6DBB834D"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30</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4DA9041A"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&lt;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5</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680F3F45"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&lt;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50</w:t>
                  </w:r>
                  <w:r w:rsidRPr="00A96D5C">
                    <w:rPr>
                      <w:rFonts w:ascii="Times New Roman" w:hAnsi="Times New Roman"/>
                      <w:sz w:val="21"/>
                      <w:szCs w:val="21"/>
                    </w:rPr>
                    <w:t>L</w:t>
                  </w:r>
                </w:p>
              </w:tc>
              <w:tc>
                <w:tcPr>
                  <w:tcW w:w="1706" w:type="dxa"/>
                  <w:tcBorders>
                    <w:top w:val="single" w:sz="4" w:space="0" w:color="000000"/>
                    <w:left w:val="single" w:sz="4" w:space="0" w:color="000000"/>
                    <w:bottom w:val="single" w:sz="4" w:space="0" w:color="000000"/>
                    <w:right w:val="single" w:sz="4" w:space="0" w:color="000000"/>
                  </w:tcBorders>
                  <w:vAlign w:val="center"/>
                </w:tcPr>
                <w:p w14:paraId="2BFB3480"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1B9C98CE"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7F676477"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pacing w:val="-1"/>
                      <w:sz w:val="21"/>
                      <w:szCs w:val="21"/>
                    </w:rPr>
                    <w:t>溶</w:t>
                  </w:r>
                  <w:r w:rsidRPr="00A96D5C">
                    <w:rPr>
                      <w:rFonts w:ascii="Times New Roman" w:hAnsi="Times New Roman"/>
                      <w:spacing w:val="2"/>
                      <w:sz w:val="21"/>
                      <w:szCs w:val="21"/>
                    </w:rPr>
                    <w:t>解</w:t>
                  </w:r>
                  <w:r w:rsidRPr="00A96D5C">
                    <w:rPr>
                      <w:rFonts w:ascii="Times New Roman" w:hAnsi="Times New Roman"/>
                      <w:spacing w:val="-1"/>
                      <w:sz w:val="21"/>
                      <w:szCs w:val="21"/>
                    </w:rPr>
                    <w:t>性</w:t>
                  </w:r>
                  <w:r w:rsidRPr="00A96D5C">
                    <w:rPr>
                      <w:rFonts w:ascii="Times New Roman" w:hAnsi="Times New Roman"/>
                      <w:spacing w:val="2"/>
                      <w:sz w:val="21"/>
                      <w:szCs w:val="21"/>
                    </w:rPr>
                    <w:t>总</w:t>
                  </w:r>
                  <w:r w:rsidRPr="00A96D5C">
                    <w:rPr>
                      <w:rFonts w:ascii="Times New Roman" w:hAnsi="Times New Roman"/>
                      <w:spacing w:val="-1"/>
                      <w:sz w:val="21"/>
                      <w:szCs w:val="21"/>
                    </w:rPr>
                    <w:t>固</w:t>
                  </w:r>
                  <w:r w:rsidRPr="00A96D5C">
                    <w:rPr>
                      <w:rFonts w:ascii="Times New Roman" w:hAnsi="Times New Roman"/>
                      <w:sz w:val="21"/>
                      <w:szCs w:val="21"/>
                    </w:rPr>
                    <w:t>体</w:t>
                  </w:r>
                </w:p>
              </w:tc>
              <w:tc>
                <w:tcPr>
                  <w:tcW w:w="1706" w:type="dxa"/>
                  <w:tcBorders>
                    <w:top w:val="single" w:sz="4" w:space="0" w:color="000000"/>
                    <w:left w:val="single" w:sz="4" w:space="0" w:color="000000"/>
                    <w:bottom w:val="single" w:sz="4" w:space="0" w:color="000000"/>
                    <w:right w:val="single" w:sz="4" w:space="0" w:color="000000"/>
                  </w:tcBorders>
                  <w:vAlign w:val="center"/>
                </w:tcPr>
                <w:p w14:paraId="3C862756"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9</w:t>
                  </w:r>
                  <w:r w:rsidRPr="00A96D5C">
                    <w:rPr>
                      <w:rFonts w:ascii="Times New Roman" w:hAnsi="Times New Roman"/>
                      <w:sz w:val="21"/>
                      <w:szCs w:val="21"/>
                    </w:rPr>
                    <w:t>8</w:t>
                  </w:r>
                </w:p>
              </w:tc>
              <w:tc>
                <w:tcPr>
                  <w:tcW w:w="1706" w:type="dxa"/>
                  <w:tcBorders>
                    <w:top w:val="single" w:sz="4" w:space="0" w:color="000000"/>
                    <w:left w:val="single" w:sz="4" w:space="0" w:color="000000"/>
                    <w:bottom w:val="single" w:sz="4" w:space="0" w:color="000000"/>
                    <w:right w:val="single" w:sz="4" w:space="0" w:color="000000"/>
                  </w:tcBorders>
                  <w:vAlign w:val="center"/>
                </w:tcPr>
                <w:p w14:paraId="019FDCB2"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30</w:t>
                  </w:r>
                  <w:r w:rsidRPr="00A96D5C">
                    <w:rPr>
                      <w:rFonts w:ascii="Times New Roman" w:hAnsi="Times New Roman"/>
                      <w:sz w:val="21"/>
                      <w:szCs w:val="21"/>
                    </w:rPr>
                    <w:t>3</w:t>
                  </w:r>
                </w:p>
              </w:tc>
              <w:tc>
                <w:tcPr>
                  <w:tcW w:w="1706" w:type="dxa"/>
                  <w:tcBorders>
                    <w:top w:val="single" w:sz="4" w:space="0" w:color="000000"/>
                    <w:left w:val="single" w:sz="4" w:space="0" w:color="000000"/>
                    <w:bottom w:val="single" w:sz="4" w:space="0" w:color="000000"/>
                    <w:right w:val="single" w:sz="4" w:space="0" w:color="000000"/>
                  </w:tcBorders>
                  <w:vAlign w:val="center"/>
                </w:tcPr>
                <w:p w14:paraId="6CE252F5"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30</w:t>
                  </w:r>
                  <w:r w:rsidRPr="00A96D5C">
                    <w:rPr>
                      <w:rFonts w:ascii="Times New Roman" w:hAnsi="Times New Roman"/>
                      <w:sz w:val="21"/>
                      <w:szCs w:val="21"/>
                    </w:rPr>
                    <w:t>3</w:t>
                  </w:r>
                </w:p>
              </w:tc>
              <w:tc>
                <w:tcPr>
                  <w:tcW w:w="1706" w:type="dxa"/>
                  <w:tcBorders>
                    <w:top w:val="single" w:sz="4" w:space="0" w:color="000000"/>
                    <w:left w:val="single" w:sz="4" w:space="0" w:color="000000"/>
                    <w:bottom w:val="single" w:sz="4" w:space="0" w:color="000000"/>
                    <w:right w:val="single" w:sz="4" w:space="0" w:color="000000"/>
                  </w:tcBorders>
                  <w:vAlign w:val="center"/>
                </w:tcPr>
                <w:p w14:paraId="419566FC"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100</w:t>
                  </w:r>
                  <w:r w:rsidRPr="00A96D5C">
                    <w:rPr>
                      <w:rFonts w:ascii="Times New Roman" w:hAnsi="Times New Roman"/>
                      <w:spacing w:val="-2"/>
                      <w:sz w:val="21"/>
                      <w:szCs w:val="21"/>
                    </w:rPr>
                    <w:t>0mg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5BB7EE7A"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619EE6B5"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pacing w:val="-1"/>
                      <w:sz w:val="21"/>
                      <w:szCs w:val="21"/>
                    </w:rPr>
                    <w:t>高</w:t>
                  </w:r>
                  <w:r w:rsidRPr="00A96D5C">
                    <w:rPr>
                      <w:rFonts w:ascii="Times New Roman" w:hAnsi="Times New Roman"/>
                      <w:spacing w:val="2"/>
                      <w:sz w:val="21"/>
                      <w:szCs w:val="21"/>
                    </w:rPr>
                    <w:t>锰</w:t>
                  </w:r>
                  <w:r w:rsidRPr="00A96D5C">
                    <w:rPr>
                      <w:rFonts w:ascii="Times New Roman" w:hAnsi="Times New Roman"/>
                      <w:spacing w:val="-1"/>
                      <w:sz w:val="21"/>
                      <w:szCs w:val="21"/>
                    </w:rPr>
                    <w:t>酸</w:t>
                  </w:r>
                  <w:r w:rsidRPr="00A96D5C">
                    <w:rPr>
                      <w:rFonts w:ascii="Times New Roman" w:hAnsi="Times New Roman"/>
                      <w:spacing w:val="2"/>
                      <w:sz w:val="21"/>
                      <w:szCs w:val="21"/>
                    </w:rPr>
                    <w:t>盐</w:t>
                  </w:r>
                  <w:r w:rsidRPr="00A96D5C">
                    <w:rPr>
                      <w:rFonts w:ascii="Times New Roman" w:hAnsi="Times New Roman"/>
                      <w:spacing w:val="-1"/>
                      <w:sz w:val="21"/>
                      <w:szCs w:val="21"/>
                    </w:rPr>
                    <w:t>指</w:t>
                  </w:r>
                  <w:r w:rsidRPr="00A96D5C">
                    <w:rPr>
                      <w:rFonts w:ascii="Times New Roman" w:hAnsi="Times New Roman"/>
                      <w:sz w:val="21"/>
                      <w:szCs w:val="21"/>
                    </w:rPr>
                    <w:t>数</w:t>
                  </w:r>
                </w:p>
              </w:tc>
              <w:tc>
                <w:tcPr>
                  <w:tcW w:w="1706" w:type="dxa"/>
                  <w:tcBorders>
                    <w:top w:val="single" w:sz="4" w:space="0" w:color="000000"/>
                    <w:left w:val="single" w:sz="4" w:space="0" w:color="000000"/>
                    <w:bottom w:val="single" w:sz="4" w:space="0" w:color="000000"/>
                    <w:right w:val="single" w:sz="4" w:space="0" w:color="000000"/>
                  </w:tcBorders>
                  <w:vAlign w:val="center"/>
                </w:tcPr>
                <w:p w14:paraId="28059FB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4</w:t>
                  </w:r>
                  <w:r w:rsidRPr="00A96D5C">
                    <w:rPr>
                      <w:rFonts w:ascii="Times New Roman" w:hAnsi="Times New Roman"/>
                      <w:sz w:val="21"/>
                      <w:szCs w:val="21"/>
                    </w:rPr>
                    <w:t>.</w:t>
                  </w:r>
                  <w:r w:rsidRPr="00A96D5C">
                    <w:rPr>
                      <w:rFonts w:ascii="Times New Roman" w:hAnsi="Times New Roman"/>
                      <w:spacing w:val="1"/>
                      <w:sz w:val="21"/>
                      <w:szCs w:val="21"/>
                    </w:rPr>
                    <w:t>5</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7ACD3A3F"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w:t>
                  </w:r>
                  <w:r w:rsidRPr="00A96D5C">
                    <w:rPr>
                      <w:rFonts w:ascii="Times New Roman" w:hAnsi="Times New Roman"/>
                      <w:spacing w:val="-2"/>
                      <w:sz w:val="21"/>
                      <w:szCs w:val="21"/>
                    </w:rPr>
                    <w:t>.</w:t>
                  </w:r>
                  <w:r w:rsidRPr="00A96D5C">
                    <w:rPr>
                      <w:rFonts w:ascii="Times New Roman" w:hAnsi="Times New Roman"/>
                      <w:spacing w:val="1"/>
                      <w:sz w:val="21"/>
                      <w:szCs w:val="21"/>
                    </w:rPr>
                    <w:t>1</w:t>
                  </w:r>
                  <w:r w:rsidRPr="00A96D5C">
                    <w:rPr>
                      <w:rFonts w:ascii="Times New Roman" w:hAnsi="Times New Roman"/>
                      <w:sz w:val="21"/>
                      <w:szCs w:val="21"/>
                    </w:rPr>
                    <w:t>8</w:t>
                  </w:r>
                </w:p>
              </w:tc>
              <w:tc>
                <w:tcPr>
                  <w:tcW w:w="1706" w:type="dxa"/>
                  <w:tcBorders>
                    <w:top w:val="single" w:sz="4" w:space="0" w:color="000000"/>
                    <w:left w:val="single" w:sz="4" w:space="0" w:color="000000"/>
                    <w:bottom w:val="single" w:sz="4" w:space="0" w:color="000000"/>
                    <w:right w:val="single" w:sz="4" w:space="0" w:color="000000"/>
                  </w:tcBorders>
                  <w:vAlign w:val="center"/>
                </w:tcPr>
                <w:p w14:paraId="2E406C03"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2</w:t>
                  </w:r>
                  <w:r w:rsidRPr="00A96D5C">
                    <w:rPr>
                      <w:rFonts w:ascii="Times New Roman" w:hAnsi="Times New Roman"/>
                      <w:sz w:val="21"/>
                      <w:szCs w:val="21"/>
                    </w:rPr>
                    <w:t>.</w:t>
                  </w:r>
                  <w:r w:rsidRPr="00A96D5C">
                    <w:rPr>
                      <w:rFonts w:ascii="Times New Roman" w:hAnsi="Times New Roman"/>
                      <w:spacing w:val="1"/>
                      <w:sz w:val="21"/>
                      <w:szCs w:val="21"/>
                    </w:rPr>
                    <w:t>6</w:t>
                  </w:r>
                  <w:r w:rsidRPr="00A96D5C">
                    <w:rPr>
                      <w:rFonts w:ascii="Times New Roman" w:hAnsi="Times New Roman"/>
                      <w:sz w:val="21"/>
                      <w:szCs w:val="21"/>
                    </w:rPr>
                    <w:t>2</w:t>
                  </w:r>
                </w:p>
              </w:tc>
              <w:tc>
                <w:tcPr>
                  <w:tcW w:w="1706" w:type="dxa"/>
                  <w:tcBorders>
                    <w:top w:val="single" w:sz="4" w:space="0" w:color="000000"/>
                    <w:left w:val="single" w:sz="4" w:space="0" w:color="000000"/>
                    <w:bottom w:val="single" w:sz="4" w:space="0" w:color="000000"/>
                    <w:right w:val="single" w:sz="4" w:space="0" w:color="000000"/>
                  </w:tcBorders>
                  <w:vAlign w:val="center"/>
                </w:tcPr>
                <w:p w14:paraId="787C82E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3</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mg</w:t>
                  </w:r>
                  <w:r w:rsidRPr="00A96D5C">
                    <w:rPr>
                      <w:rFonts w:ascii="Times New Roman" w:hAnsi="Times New Roman"/>
                      <w:spacing w:val="2"/>
                      <w:sz w:val="21"/>
                      <w:szCs w:val="21"/>
                    </w:rPr>
                    <w:t>/</w:t>
                  </w:r>
                  <w:r w:rsidRPr="00A96D5C">
                    <w:rPr>
                      <w:rFonts w:ascii="Times New Roman" w:hAnsi="Times New Roman"/>
                      <w:sz w:val="21"/>
                      <w:szCs w:val="21"/>
                    </w:rPr>
                    <w:t>L</w:t>
                  </w:r>
                </w:p>
              </w:tc>
            </w:tr>
            <w:tr w:rsidR="00A96D5C" w:rsidRPr="00A96D5C" w14:paraId="4995C0C9"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3A44AEA3"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pacing w:val="-1"/>
                      <w:sz w:val="21"/>
                      <w:szCs w:val="21"/>
                    </w:rPr>
                    <w:t>总</w:t>
                  </w:r>
                  <w:r w:rsidRPr="00A96D5C">
                    <w:rPr>
                      <w:rFonts w:ascii="Times New Roman" w:hAnsi="Times New Roman"/>
                      <w:spacing w:val="2"/>
                      <w:sz w:val="21"/>
                      <w:szCs w:val="21"/>
                    </w:rPr>
                    <w:t>大</w:t>
                  </w:r>
                  <w:r w:rsidRPr="00A96D5C">
                    <w:rPr>
                      <w:rFonts w:ascii="Times New Roman" w:hAnsi="Times New Roman"/>
                      <w:spacing w:val="-1"/>
                      <w:sz w:val="21"/>
                      <w:szCs w:val="21"/>
                    </w:rPr>
                    <w:t>肠</w:t>
                  </w:r>
                  <w:r w:rsidRPr="00A96D5C">
                    <w:rPr>
                      <w:rFonts w:ascii="Times New Roman" w:hAnsi="Times New Roman"/>
                      <w:spacing w:val="2"/>
                      <w:sz w:val="21"/>
                      <w:szCs w:val="21"/>
                    </w:rPr>
                    <w:t>菌</w:t>
                  </w:r>
                  <w:r w:rsidRPr="00A96D5C">
                    <w:rPr>
                      <w:rFonts w:ascii="Times New Roman" w:hAnsi="Times New Roman"/>
                      <w:sz w:val="21"/>
                      <w:szCs w:val="21"/>
                    </w:rPr>
                    <w:t>群</w:t>
                  </w:r>
                </w:p>
              </w:tc>
              <w:tc>
                <w:tcPr>
                  <w:tcW w:w="1706" w:type="dxa"/>
                  <w:tcBorders>
                    <w:top w:val="single" w:sz="4" w:space="0" w:color="000000"/>
                    <w:left w:val="single" w:sz="4" w:space="0" w:color="000000"/>
                    <w:bottom w:val="single" w:sz="4" w:space="0" w:color="000000"/>
                    <w:right w:val="single" w:sz="4" w:space="0" w:color="000000"/>
                  </w:tcBorders>
                  <w:vAlign w:val="center"/>
                </w:tcPr>
                <w:p w14:paraId="77EC87C4" w14:textId="77777777" w:rsidR="00DD4D3A" w:rsidRPr="00A96D5C" w:rsidRDefault="00DD4D3A" w:rsidP="000F2D0F">
                  <w:pPr>
                    <w:pStyle w:val="TableParagraph"/>
                    <w:kinsoku w:val="0"/>
                    <w:overflowPunct w:val="0"/>
                    <w:spacing w:line="241" w:lineRule="exact"/>
                    <w:jc w:val="center"/>
                    <w:rPr>
                      <w:rFonts w:ascii="Times New Roman" w:hAnsi="Times New Roman"/>
                    </w:rPr>
                  </w:pPr>
                  <w:r w:rsidRPr="00A96D5C">
                    <w:rPr>
                      <w:rFonts w:ascii="Times New Roman" w:hAnsi="Times New Roman"/>
                      <w:spacing w:val="-1"/>
                      <w:sz w:val="21"/>
                      <w:szCs w:val="21"/>
                    </w:rPr>
                    <w:t>未</w:t>
                  </w:r>
                  <w:r w:rsidRPr="00A96D5C">
                    <w:rPr>
                      <w:rFonts w:ascii="Times New Roman" w:hAnsi="Times New Roman"/>
                      <w:spacing w:val="2"/>
                      <w:sz w:val="21"/>
                      <w:szCs w:val="21"/>
                    </w:rPr>
                    <w:t>检</w:t>
                  </w:r>
                  <w:r w:rsidRPr="00A96D5C">
                    <w:rPr>
                      <w:rFonts w:ascii="Times New Roman" w:hAnsi="Times New Roman"/>
                      <w:sz w:val="21"/>
                      <w:szCs w:val="21"/>
                    </w:rPr>
                    <w:t>出</w:t>
                  </w:r>
                </w:p>
              </w:tc>
              <w:tc>
                <w:tcPr>
                  <w:tcW w:w="1706" w:type="dxa"/>
                  <w:tcBorders>
                    <w:top w:val="single" w:sz="4" w:space="0" w:color="000000"/>
                    <w:left w:val="single" w:sz="4" w:space="0" w:color="000000"/>
                    <w:bottom w:val="single" w:sz="4" w:space="0" w:color="000000"/>
                    <w:right w:val="single" w:sz="4" w:space="0" w:color="000000"/>
                  </w:tcBorders>
                  <w:vAlign w:val="center"/>
                </w:tcPr>
                <w:p w14:paraId="48216144"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439D394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01AC49BE"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3</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pacing w:val="-1"/>
                      <w:sz w:val="21"/>
                      <w:szCs w:val="21"/>
                    </w:rPr>
                    <w:t>M</w:t>
                  </w:r>
                  <w:r w:rsidRPr="00A96D5C">
                    <w:rPr>
                      <w:rFonts w:ascii="Times New Roman" w:hAnsi="Times New Roman"/>
                      <w:spacing w:val="1"/>
                      <w:sz w:val="21"/>
                      <w:szCs w:val="21"/>
                    </w:rPr>
                    <w:t>P</w:t>
                  </w:r>
                  <w:r w:rsidRPr="00A96D5C">
                    <w:rPr>
                      <w:rFonts w:ascii="Times New Roman" w:hAnsi="Times New Roman"/>
                      <w:spacing w:val="2"/>
                      <w:sz w:val="21"/>
                      <w:szCs w:val="21"/>
                    </w:rPr>
                    <w:t>N</w:t>
                  </w:r>
                  <w:r w:rsidRPr="00A96D5C">
                    <w:rPr>
                      <w:rFonts w:ascii="Times New Roman" w:hAnsi="Times New Roman"/>
                      <w:spacing w:val="-2"/>
                      <w:position w:val="7"/>
                      <w:sz w:val="13"/>
                      <w:szCs w:val="13"/>
                    </w:rPr>
                    <w:t>b</w:t>
                  </w:r>
                  <w:r w:rsidRPr="00A96D5C">
                    <w:rPr>
                      <w:rFonts w:ascii="Times New Roman" w:hAnsi="Times New Roman"/>
                      <w:spacing w:val="2"/>
                      <w:sz w:val="21"/>
                      <w:szCs w:val="21"/>
                    </w:rPr>
                    <w:t>/</w:t>
                  </w:r>
                  <w:r w:rsidRPr="00A96D5C">
                    <w:rPr>
                      <w:rFonts w:ascii="Times New Roman" w:hAnsi="Times New Roman"/>
                      <w:spacing w:val="1"/>
                      <w:sz w:val="21"/>
                      <w:szCs w:val="21"/>
                    </w:rPr>
                    <w:t>100</w:t>
                  </w:r>
                  <w:r w:rsidRPr="00A96D5C">
                    <w:rPr>
                      <w:rFonts w:ascii="Times New Roman" w:hAnsi="Times New Roman"/>
                      <w:spacing w:val="-2"/>
                      <w:sz w:val="21"/>
                      <w:szCs w:val="21"/>
                    </w:rPr>
                    <w:t>m</w:t>
                  </w:r>
                  <w:r w:rsidRPr="00A96D5C">
                    <w:rPr>
                      <w:rFonts w:ascii="Times New Roman" w:hAnsi="Times New Roman"/>
                      <w:sz w:val="21"/>
                      <w:szCs w:val="21"/>
                    </w:rPr>
                    <w:t>L</w:t>
                  </w:r>
                </w:p>
              </w:tc>
            </w:tr>
            <w:tr w:rsidR="00A96D5C" w:rsidRPr="00A96D5C" w14:paraId="28DB2D6E" w14:textId="77777777" w:rsidTr="000F2D0F">
              <w:trPr>
                <w:trHeight w:hRule="exact" w:val="281"/>
              </w:trPr>
              <w:tc>
                <w:tcPr>
                  <w:tcW w:w="1706" w:type="dxa"/>
                  <w:tcBorders>
                    <w:top w:val="single" w:sz="4" w:space="0" w:color="000000"/>
                    <w:left w:val="single" w:sz="4" w:space="0" w:color="000000"/>
                    <w:bottom w:val="single" w:sz="4" w:space="0" w:color="000000"/>
                    <w:right w:val="single" w:sz="4" w:space="0" w:color="000000"/>
                  </w:tcBorders>
                  <w:vAlign w:val="center"/>
                </w:tcPr>
                <w:p w14:paraId="1111B2CB" w14:textId="77777777" w:rsidR="00DD4D3A" w:rsidRPr="00A96D5C" w:rsidRDefault="00DD4D3A" w:rsidP="000F2D0F">
                  <w:pPr>
                    <w:pStyle w:val="TableParagraph"/>
                    <w:kinsoku w:val="0"/>
                    <w:overflowPunct w:val="0"/>
                    <w:spacing w:line="239" w:lineRule="exact"/>
                    <w:jc w:val="center"/>
                    <w:rPr>
                      <w:rFonts w:ascii="Times New Roman" w:hAnsi="Times New Roman"/>
                    </w:rPr>
                  </w:pPr>
                  <w:r w:rsidRPr="00A96D5C">
                    <w:rPr>
                      <w:rFonts w:ascii="Times New Roman" w:hAnsi="Times New Roman"/>
                      <w:spacing w:val="-1"/>
                      <w:sz w:val="21"/>
                      <w:szCs w:val="21"/>
                    </w:rPr>
                    <w:t>细</w:t>
                  </w:r>
                  <w:r w:rsidRPr="00A96D5C">
                    <w:rPr>
                      <w:rFonts w:ascii="Times New Roman" w:hAnsi="Times New Roman"/>
                      <w:spacing w:val="2"/>
                      <w:sz w:val="21"/>
                      <w:szCs w:val="21"/>
                    </w:rPr>
                    <w:t>菌</w:t>
                  </w:r>
                  <w:r w:rsidRPr="00A96D5C">
                    <w:rPr>
                      <w:rFonts w:ascii="Times New Roman" w:hAnsi="Times New Roman"/>
                      <w:spacing w:val="-1"/>
                      <w:sz w:val="21"/>
                      <w:szCs w:val="21"/>
                    </w:rPr>
                    <w:t>总</w:t>
                  </w:r>
                  <w:r w:rsidRPr="00A96D5C">
                    <w:rPr>
                      <w:rFonts w:ascii="Times New Roman" w:hAnsi="Times New Roman"/>
                      <w:sz w:val="21"/>
                      <w:szCs w:val="21"/>
                    </w:rPr>
                    <w:t>数</w:t>
                  </w:r>
                </w:p>
              </w:tc>
              <w:tc>
                <w:tcPr>
                  <w:tcW w:w="1706" w:type="dxa"/>
                  <w:tcBorders>
                    <w:top w:val="single" w:sz="4" w:space="0" w:color="000000"/>
                    <w:left w:val="single" w:sz="4" w:space="0" w:color="000000"/>
                    <w:bottom w:val="single" w:sz="4" w:space="0" w:color="000000"/>
                    <w:right w:val="single" w:sz="4" w:space="0" w:color="000000"/>
                  </w:tcBorders>
                  <w:vAlign w:val="center"/>
                </w:tcPr>
                <w:p w14:paraId="6F04E312"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22</w:t>
                  </w:r>
                  <w:r w:rsidRPr="00A96D5C">
                    <w:rPr>
                      <w:rFonts w:ascii="Times New Roman" w:hAnsi="Times New Roman"/>
                      <w:sz w:val="21"/>
                      <w:szCs w:val="21"/>
                    </w:rPr>
                    <w:t>0</w:t>
                  </w:r>
                </w:p>
              </w:tc>
              <w:tc>
                <w:tcPr>
                  <w:tcW w:w="1706" w:type="dxa"/>
                  <w:tcBorders>
                    <w:top w:val="single" w:sz="4" w:space="0" w:color="000000"/>
                    <w:left w:val="single" w:sz="4" w:space="0" w:color="000000"/>
                    <w:bottom w:val="single" w:sz="4" w:space="0" w:color="000000"/>
                    <w:right w:val="single" w:sz="4" w:space="0" w:color="000000"/>
                  </w:tcBorders>
                  <w:vAlign w:val="center"/>
                </w:tcPr>
                <w:p w14:paraId="298814C3"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649153FB"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364FA78A"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10</w:t>
                  </w:r>
                  <w:r w:rsidRPr="00A96D5C">
                    <w:rPr>
                      <w:rFonts w:ascii="Times New Roman" w:hAnsi="Times New Roman"/>
                      <w:spacing w:val="-2"/>
                      <w:sz w:val="21"/>
                      <w:szCs w:val="21"/>
                    </w:rPr>
                    <w:t>0</w:t>
                  </w:r>
                  <w:r w:rsidRPr="00A96D5C">
                    <w:rPr>
                      <w:rFonts w:ascii="Times New Roman" w:hAnsi="Times New Roman"/>
                      <w:sz w:val="21"/>
                      <w:szCs w:val="21"/>
                    </w:rPr>
                    <w:t>C</w:t>
                  </w:r>
                  <w:r w:rsidRPr="00A96D5C">
                    <w:rPr>
                      <w:rFonts w:ascii="Times New Roman" w:hAnsi="Times New Roman"/>
                      <w:spacing w:val="-1"/>
                      <w:sz w:val="21"/>
                      <w:szCs w:val="21"/>
                    </w:rPr>
                    <w:t>F</w:t>
                  </w:r>
                  <w:r w:rsidRPr="00A96D5C">
                    <w:rPr>
                      <w:rFonts w:ascii="Times New Roman" w:hAnsi="Times New Roman"/>
                      <w:spacing w:val="2"/>
                      <w:sz w:val="21"/>
                      <w:szCs w:val="21"/>
                    </w:rPr>
                    <w:t>U</w:t>
                  </w:r>
                  <w:r w:rsidRPr="00A96D5C">
                    <w:rPr>
                      <w:rFonts w:ascii="Times New Roman" w:hAnsi="Times New Roman"/>
                      <w:spacing w:val="-1"/>
                      <w:sz w:val="21"/>
                      <w:szCs w:val="21"/>
                    </w:rPr>
                    <w:t>/</w:t>
                  </w:r>
                  <w:r w:rsidRPr="00A96D5C">
                    <w:rPr>
                      <w:rFonts w:ascii="Times New Roman" w:hAnsi="Times New Roman"/>
                      <w:sz w:val="21"/>
                      <w:szCs w:val="21"/>
                    </w:rPr>
                    <w:t>mL</w:t>
                  </w:r>
                </w:p>
              </w:tc>
            </w:tr>
            <w:tr w:rsidR="00A96D5C" w:rsidRPr="00A96D5C" w14:paraId="194F176A" w14:textId="77777777" w:rsidTr="000F2D0F">
              <w:trPr>
                <w:trHeight w:hRule="exact" w:val="282"/>
              </w:trPr>
              <w:tc>
                <w:tcPr>
                  <w:tcW w:w="1706" w:type="dxa"/>
                  <w:tcBorders>
                    <w:top w:val="single" w:sz="4" w:space="0" w:color="000000"/>
                    <w:left w:val="single" w:sz="4" w:space="0" w:color="000000"/>
                    <w:bottom w:val="single" w:sz="4" w:space="0" w:color="000000"/>
                    <w:right w:val="single" w:sz="4" w:space="0" w:color="000000"/>
                  </w:tcBorders>
                  <w:vAlign w:val="center"/>
                </w:tcPr>
                <w:p w14:paraId="7B6A95B2" w14:textId="77777777" w:rsidR="00DD4D3A" w:rsidRPr="00A96D5C" w:rsidRDefault="00DD4D3A" w:rsidP="000F2D0F">
                  <w:pPr>
                    <w:pStyle w:val="TableParagraph"/>
                    <w:kinsoku w:val="0"/>
                    <w:overflowPunct w:val="0"/>
                    <w:spacing w:line="240" w:lineRule="exact"/>
                    <w:jc w:val="center"/>
                    <w:rPr>
                      <w:rFonts w:ascii="Times New Roman" w:hAnsi="Times New Roman"/>
                    </w:rPr>
                  </w:pPr>
                  <w:r w:rsidRPr="00A96D5C">
                    <w:rPr>
                      <w:rFonts w:ascii="Times New Roman" w:hAnsi="Times New Roman"/>
                      <w:spacing w:val="-1"/>
                      <w:sz w:val="21"/>
                      <w:szCs w:val="21"/>
                    </w:rPr>
                    <w:t>石</w:t>
                  </w:r>
                  <w:r w:rsidRPr="00A96D5C">
                    <w:rPr>
                      <w:rFonts w:ascii="Times New Roman" w:hAnsi="Times New Roman"/>
                      <w:spacing w:val="2"/>
                      <w:sz w:val="21"/>
                      <w:szCs w:val="21"/>
                    </w:rPr>
                    <w:t>油</w:t>
                  </w:r>
                  <w:r w:rsidRPr="00A96D5C">
                    <w:rPr>
                      <w:rFonts w:ascii="Times New Roman" w:hAnsi="Times New Roman"/>
                      <w:sz w:val="21"/>
                      <w:szCs w:val="21"/>
                    </w:rPr>
                    <w:t>类</w:t>
                  </w:r>
                </w:p>
              </w:tc>
              <w:tc>
                <w:tcPr>
                  <w:tcW w:w="1706" w:type="dxa"/>
                  <w:tcBorders>
                    <w:top w:val="single" w:sz="4" w:space="0" w:color="000000"/>
                    <w:left w:val="single" w:sz="4" w:space="0" w:color="000000"/>
                    <w:bottom w:val="single" w:sz="4" w:space="0" w:color="000000"/>
                    <w:right w:val="single" w:sz="4" w:space="0" w:color="000000"/>
                  </w:tcBorders>
                  <w:vAlign w:val="center"/>
                </w:tcPr>
                <w:p w14:paraId="42FDCB78"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2"/>
                      <w:sz w:val="21"/>
                      <w:szCs w:val="21"/>
                    </w:rPr>
                    <w:t>0</w:t>
                  </w:r>
                  <w:r w:rsidRPr="00A96D5C">
                    <w:rPr>
                      <w:rFonts w:ascii="Times New Roman" w:hAnsi="Times New Roman"/>
                      <w:sz w:val="21"/>
                      <w:szCs w:val="21"/>
                    </w:rPr>
                    <w:t>4</w:t>
                  </w:r>
                </w:p>
              </w:tc>
              <w:tc>
                <w:tcPr>
                  <w:tcW w:w="1706" w:type="dxa"/>
                  <w:tcBorders>
                    <w:top w:val="single" w:sz="4" w:space="0" w:color="000000"/>
                    <w:left w:val="single" w:sz="4" w:space="0" w:color="000000"/>
                    <w:bottom w:val="single" w:sz="4" w:space="0" w:color="000000"/>
                    <w:right w:val="single" w:sz="4" w:space="0" w:color="000000"/>
                  </w:tcBorders>
                  <w:vAlign w:val="center"/>
                </w:tcPr>
                <w:p w14:paraId="1D739389"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75EFB98C"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08AE1458"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pacing w:val="-2"/>
                      <w:sz w:val="21"/>
                      <w:szCs w:val="21"/>
                    </w:rPr>
                    <w:t>5mg</w:t>
                  </w:r>
                  <w:r w:rsidRPr="00A96D5C">
                    <w:rPr>
                      <w:rFonts w:ascii="Times New Roman" w:hAnsi="Times New Roman"/>
                      <w:spacing w:val="2"/>
                      <w:sz w:val="21"/>
                      <w:szCs w:val="21"/>
                    </w:rPr>
                    <w:t>/</w:t>
                  </w:r>
                  <w:r w:rsidRPr="00A96D5C">
                    <w:rPr>
                      <w:rFonts w:ascii="Times New Roman" w:hAnsi="Times New Roman"/>
                      <w:sz w:val="21"/>
                      <w:szCs w:val="21"/>
                    </w:rPr>
                    <w:t>L</w:t>
                  </w:r>
                </w:p>
              </w:tc>
            </w:tr>
          </w:tbl>
          <w:p w14:paraId="1E4B2AC8" w14:textId="763DD52D" w:rsidR="00DD4D3A" w:rsidRPr="00A96D5C" w:rsidRDefault="00DD4D3A" w:rsidP="00F1657B">
            <w:pPr>
              <w:pStyle w:val="afc"/>
              <w:kinsoku w:val="0"/>
              <w:overflowPunct w:val="0"/>
              <w:spacing w:line="294" w:lineRule="exact"/>
              <w:ind w:right="22"/>
              <w:jc w:val="center"/>
              <w:rPr>
                <w:b/>
                <w:bCs/>
                <w:sz w:val="21"/>
                <w:szCs w:val="20"/>
              </w:rPr>
            </w:pPr>
            <w:r w:rsidRPr="00A96D5C">
              <w:rPr>
                <w:rFonts w:hint="eastAsia"/>
                <w:b/>
                <w:bCs/>
                <w:sz w:val="21"/>
                <w:szCs w:val="20"/>
              </w:rPr>
              <w:t>表</w:t>
            </w:r>
            <w:r w:rsidRPr="00A96D5C">
              <w:rPr>
                <w:b/>
                <w:bCs/>
                <w:spacing w:val="-60"/>
                <w:sz w:val="21"/>
                <w:szCs w:val="20"/>
              </w:rPr>
              <w:t xml:space="preserve"> </w:t>
            </w:r>
            <w:r w:rsidRPr="00A96D5C">
              <w:rPr>
                <w:rFonts w:ascii="Times New Roman"/>
                <w:b/>
                <w:bCs/>
                <w:sz w:val="21"/>
                <w:szCs w:val="20"/>
              </w:rPr>
              <w:t>3</w:t>
            </w:r>
            <w:r w:rsidRPr="00A96D5C">
              <w:rPr>
                <w:rFonts w:ascii="Times New Roman"/>
                <w:b/>
                <w:bCs/>
                <w:spacing w:val="-1"/>
                <w:sz w:val="21"/>
                <w:szCs w:val="20"/>
              </w:rPr>
              <w:t>-</w:t>
            </w:r>
            <w:r w:rsidRPr="00A96D5C">
              <w:rPr>
                <w:rFonts w:ascii="Times New Roman"/>
                <w:b/>
                <w:bCs/>
                <w:sz w:val="21"/>
                <w:szCs w:val="20"/>
              </w:rPr>
              <w:t>3</w:t>
            </w:r>
            <w:r w:rsidRPr="00A96D5C">
              <w:rPr>
                <w:rFonts w:ascii="Times New Roman"/>
                <w:b/>
                <w:bCs/>
                <w:spacing w:val="60"/>
                <w:sz w:val="21"/>
                <w:szCs w:val="20"/>
              </w:rPr>
              <w:t xml:space="preserve"> </w:t>
            </w:r>
            <w:r w:rsidRPr="00A96D5C">
              <w:rPr>
                <w:rFonts w:hint="eastAsia"/>
                <w:b/>
                <w:bCs/>
                <w:sz w:val="21"/>
                <w:szCs w:val="20"/>
              </w:rPr>
              <w:t>地下水位监测情况</w:t>
            </w:r>
          </w:p>
          <w:tbl>
            <w:tblPr>
              <w:tblW w:w="0" w:type="auto"/>
              <w:tblInd w:w="153" w:type="dxa"/>
              <w:tblLayout w:type="fixed"/>
              <w:tblCellMar>
                <w:left w:w="0" w:type="dxa"/>
                <w:right w:w="0" w:type="dxa"/>
              </w:tblCellMar>
              <w:tblLook w:val="0000" w:firstRow="0" w:lastRow="0" w:firstColumn="0" w:lastColumn="0" w:noHBand="0" w:noVBand="0"/>
            </w:tblPr>
            <w:tblGrid>
              <w:gridCol w:w="1207"/>
              <w:gridCol w:w="1207"/>
              <w:gridCol w:w="1208"/>
              <w:gridCol w:w="1207"/>
              <w:gridCol w:w="1208"/>
              <w:gridCol w:w="1207"/>
              <w:gridCol w:w="1208"/>
            </w:tblGrid>
            <w:tr w:rsidR="00A96D5C" w:rsidRPr="00A96D5C" w14:paraId="054F4749" w14:textId="77777777" w:rsidTr="000F2D0F">
              <w:trPr>
                <w:trHeight w:hRule="exact" w:val="315"/>
              </w:trPr>
              <w:tc>
                <w:tcPr>
                  <w:tcW w:w="1207" w:type="dxa"/>
                  <w:tcBorders>
                    <w:top w:val="single" w:sz="4" w:space="0" w:color="000000"/>
                    <w:left w:val="single" w:sz="4" w:space="0" w:color="000000"/>
                    <w:bottom w:val="single" w:sz="4" w:space="0" w:color="000000"/>
                    <w:right w:val="single" w:sz="4" w:space="0" w:color="000000"/>
                  </w:tcBorders>
                  <w:vAlign w:val="center"/>
                </w:tcPr>
                <w:p w14:paraId="44B5056F" w14:textId="77777777" w:rsidR="00DD4D3A" w:rsidRPr="00A96D5C" w:rsidRDefault="00DD4D3A" w:rsidP="000F2D0F">
                  <w:pPr>
                    <w:pStyle w:val="TableParagraph"/>
                    <w:kinsoku w:val="0"/>
                    <w:overflowPunct w:val="0"/>
                    <w:spacing w:line="241" w:lineRule="exact"/>
                    <w:ind w:left="220"/>
                    <w:jc w:val="center"/>
                    <w:rPr>
                      <w:rFonts w:ascii="Times New Roman" w:hAnsi="Times New Roman"/>
                    </w:rPr>
                  </w:pPr>
                  <w:bookmarkStart w:id="19" w:name="_Hlk53336272"/>
                  <w:r w:rsidRPr="00A96D5C">
                    <w:rPr>
                      <w:rFonts w:ascii="Times New Roman" w:hAnsi="Times New Roman"/>
                      <w:spacing w:val="-1"/>
                      <w:sz w:val="21"/>
                      <w:szCs w:val="21"/>
                    </w:rPr>
                    <w:t>点</w:t>
                  </w:r>
                  <w:r w:rsidRPr="00A96D5C">
                    <w:rPr>
                      <w:rFonts w:ascii="Times New Roman" w:hAnsi="Times New Roman"/>
                      <w:spacing w:val="2"/>
                      <w:sz w:val="21"/>
                      <w:szCs w:val="21"/>
                    </w:rPr>
                    <w:t>位</w:t>
                  </w:r>
                  <w:r w:rsidRPr="00A96D5C">
                    <w:rPr>
                      <w:rFonts w:ascii="Times New Roman" w:hAnsi="Times New Roman"/>
                      <w:spacing w:val="-1"/>
                      <w:sz w:val="21"/>
                      <w:szCs w:val="21"/>
                    </w:rPr>
                    <w:t>名</w:t>
                  </w:r>
                  <w:r w:rsidRPr="00A96D5C">
                    <w:rPr>
                      <w:rFonts w:ascii="Times New Roman" w:hAnsi="Times New Roman"/>
                      <w:sz w:val="21"/>
                      <w:szCs w:val="21"/>
                    </w:rPr>
                    <w:t>称</w:t>
                  </w:r>
                </w:p>
              </w:tc>
              <w:tc>
                <w:tcPr>
                  <w:tcW w:w="1207" w:type="dxa"/>
                  <w:tcBorders>
                    <w:top w:val="single" w:sz="4" w:space="0" w:color="000000"/>
                    <w:left w:val="single" w:sz="4" w:space="0" w:color="000000"/>
                    <w:bottom w:val="single" w:sz="4" w:space="0" w:color="000000"/>
                    <w:right w:val="single" w:sz="4" w:space="0" w:color="000000"/>
                  </w:tcBorders>
                  <w:vAlign w:val="center"/>
                </w:tcPr>
                <w:p w14:paraId="6F9E57CD" w14:textId="1E379077" w:rsidR="00DD4D3A" w:rsidRPr="00A96D5C" w:rsidRDefault="00DD4D3A" w:rsidP="000F2D0F">
                  <w:pPr>
                    <w:pStyle w:val="TableParagraph"/>
                    <w:kinsoku w:val="0"/>
                    <w:overflowPunct w:val="0"/>
                    <w:jc w:val="center"/>
                    <w:rPr>
                      <w:rFonts w:ascii="Times New Roman" w:eastAsiaTheme="minorEastAsia" w:hAnsi="Times New Roman"/>
                    </w:rPr>
                  </w:pPr>
                  <w:r w:rsidRPr="00A96D5C">
                    <w:rPr>
                      <w:rFonts w:ascii="Times New Roman" w:eastAsiaTheme="minorEastAsia" w:hAnsi="Times New Roman"/>
                      <w:spacing w:val="1"/>
                      <w:sz w:val="21"/>
                      <w:szCs w:val="21"/>
                    </w:rPr>
                    <w:t>1</w:t>
                  </w:r>
                  <w:r w:rsidR="00F1657B" w:rsidRPr="00A96D5C">
                    <w:rPr>
                      <w:rFonts w:ascii="Times New Roman" w:eastAsiaTheme="minorEastAsia" w:hAnsi="Times New Roman"/>
                      <w:sz w:val="21"/>
                      <w:szCs w:val="21"/>
                    </w:rPr>
                    <w:t>#</w:t>
                  </w:r>
                </w:p>
              </w:tc>
              <w:tc>
                <w:tcPr>
                  <w:tcW w:w="1208" w:type="dxa"/>
                  <w:tcBorders>
                    <w:top w:val="single" w:sz="4" w:space="0" w:color="000000"/>
                    <w:left w:val="single" w:sz="4" w:space="0" w:color="000000"/>
                    <w:bottom w:val="single" w:sz="4" w:space="0" w:color="000000"/>
                    <w:right w:val="single" w:sz="4" w:space="0" w:color="000000"/>
                  </w:tcBorders>
                  <w:vAlign w:val="center"/>
                </w:tcPr>
                <w:p w14:paraId="289B4391" w14:textId="62A8DE58" w:rsidR="00DD4D3A" w:rsidRPr="00A96D5C" w:rsidRDefault="00DD4D3A" w:rsidP="000F2D0F">
                  <w:pPr>
                    <w:pStyle w:val="TableParagraph"/>
                    <w:kinsoku w:val="0"/>
                    <w:overflowPunct w:val="0"/>
                    <w:spacing w:before="15"/>
                    <w:jc w:val="center"/>
                    <w:rPr>
                      <w:rFonts w:ascii="Times New Roman" w:eastAsiaTheme="minorEastAsia" w:hAnsi="Times New Roman"/>
                    </w:rPr>
                  </w:pPr>
                  <w:r w:rsidRPr="00A96D5C">
                    <w:rPr>
                      <w:rFonts w:ascii="Times New Roman" w:eastAsiaTheme="minorEastAsia" w:hAnsi="Times New Roman"/>
                      <w:spacing w:val="1"/>
                      <w:sz w:val="21"/>
                      <w:szCs w:val="21"/>
                    </w:rPr>
                    <w:t>2</w:t>
                  </w:r>
                  <w:r w:rsidR="00F1657B" w:rsidRPr="00A96D5C">
                    <w:rPr>
                      <w:rFonts w:ascii="Times New Roman" w:eastAsiaTheme="minorEastAsia" w:hAnsi="Times New Roman"/>
                      <w:sz w:val="21"/>
                      <w:szCs w:val="21"/>
                    </w:rPr>
                    <w:t>#</w:t>
                  </w:r>
                </w:p>
              </w:tc>
              <w:tc>
                <w:tcPr>
                  <w:tcW w:w="1207" w:type="dxa"/>
                  <w:tcBorders>
                    <w:top w:val="single" w:sz="4" w:space="0" w:color="000000"/>
                    <w:left w:val="single" w:sz="4" w:space="0" w:color="000000"/>
                    <w:bottom w:val="single" w:sz="4" w:space="0" w:color="000000"/>
                    <w:right w:val="single" w:sz="4" w:space="0" w:color="000000"/>
                  </w:tcBorders>
                  <w:vAlign w:val="center"/>
                </w:tcPr>
                <w:p w14:paraId="677BE153" w14:textId="77777777" w:rsidR="00DD4D3A" w:rsidRPr="00A96D5C" w:rsidRDefault="00DD4D3A" w:rsidP="000F2D0F">
                  <w:pPr>
                    <w:pStyle w:val="TableParagraph"/>
                    <w:kinsoku w:val="0"/>
                    <w:overflowPunct w:val="0"/>
                    <w:spacing w:before="15"/>
                    <w:jc w:val="center"/>
                    <w:rPr>
                      <w:rFonts w:ascii="Times New Roman" w:eastAsiaTheme="minorEastAsia" w:hAnsi="Times New Roman"/>
                    </w:rPr>
                  </w:pPr>
                  <w:r w:rsidRPr="00A96D5C">
                    <w:rPr>
                      <w:rFonts w:ascii="Times New Roman" w:eastAsiaTheme="minorEastAsia" w:hAnsi="Times New Roman"/>
                      <w:spacing w:val="1"/>
                      <w:sz w:val="21"/>
                      <w:szCs w:val="21"/>
                    </w:rPr>
                    <w:t>3</w:t>
                  </w:r>
                  <w:r w:rsidRPr="00A96D5C">
                    <w:rPr>
                      <w:rFonts w:ascii="Times New Roman" w:eastAsiaTheme="minorEastAsia" w:hAnsi="Times New Roman"/>
                      <w:sz w:val="21"/>
                      <w:szCs w:val="21"/>
                    </w:rPr>
                    <w:t>#</w:t>
                  </w:r>
                </w:p>
              </w:tc>
              <w:tc>
                <w:tcPr>
                  <w:tcW w:w="1208" w:type="dxa"/>
                  <w:tcBorders>
                    <w:top w:val="single" w:sz="4" w:space="0" w:color="000000"/>
                    <w:left w:val="single" w:sz="4" w:space="0" w:color="000000"/>
                    <w:bottom w:val="single" w:sz="4" w:space="0" w:color="000000"/>
                    <w:right w:val="single" w:sz="4" w:space="0" w:color="000000"/>
                  </w:tcBorders>
                  <w:vAlign w:val="center"/>
                </w:tcPr>
                <w:p w14:paraId="16800A37" w14:textId="50321E5B" w:rsidR="00DD4D3A" w:rsidRPr="00A96D5C" w:rsidRDefault="00DD4D3A" w:rsidP="000F2D0F">
                  <w:pPr>
                    <w:pStyle w:val="TableParagraph"/>
                    <w:kinsoku w:val="0"/>
                    <w:overflowPunct w:val="0"/>
                    <w:spacing w:before="15"/>
                    <w:jc w:val="center"/>
                    <w:rPr>
                      <w:rFonts w:ascii="Times New Roman" w:eastAsiaTheme="minorEastAsia" w:hAnsi="Times New Roman"/>
                    </w:rPr>
                  </w:pPr>
                  <w:r w:rsidRPr="00A96D5C">
                    <w:rPr>
                      <w:rFonts w:ascii="Times New Roman" w:eastAsiaTheme="minorEastAsia" w:hAnsi="Times New Roman"/>
                      <w:spacing w:val="1"/>
                      <w:sz w:val="21"/>
                      <w:szCs w:val="21"/>
                    </w:rPr>
                    <w:t>4</w:t>
                  </w:r>
                  <w:r w:rsidR="00F1657B" w:rsidRPr="00A96D5C">
                    <w:rPr>
                      <w:rFonts w:ascii="Times New Roman" w:eastAsiaTheme="minorEastAsia" w:hAnsi="Times New Roman"/>
                      <w:sz w:val="21"/>
                      <w:szCs w:val="21"/>
                    </w:rPr>
                    <w:t>#</w:t>
                  </w:r>
                </w:p>
              </w:tc>
              <w:tc>
                <w:tcPr>
                  <w:tcW w:w="1207" w:type="dxa"/>
                  <w:tcBorders>
                    <w:top w:val="single" w:sz="4" w:space="0" w:color="000000"/>
                    <w:left w:val="single" w:sz="4" w:space="0" w:color="000000"/>
                    <w:bottom w:val="single" w:sz="4" w:space="0" w:color="000000"/>
                    <w:right w:val="single" w:sz="4" w:space="0" w:color="000000"/>
                  </w:tcBorders>
                  <w:vAlign w:val="center"/>
                </w:tcPr>
                <w:p w14:paraId="4914AA62" w14:textId="19D55532" w:rsidR="00DD4D3A" w:rsidRPr="00A96D5C" w:rsidRDefault="00DD4D3A" w:rsidP="000F2D0F">
                  <w:pPr>
                    <w:pStyle w:val="TableParagraph"/>
                    <w:kinsoku w:val="0"/>
                    <w:overflowPunct w:val="0"/>
                    <w:spacing w:before="15"/>
                    <w:jc w:val="center"/>
                    <w:rPr>
                      <w:rFonts w:ascii="Times New Roman" w:eastAsiaTheme="minorEastAsia" w:hAnsi="Times New Roman"/>
                    </w:rPr>
                  </w:pPr>
                  <w:r w:rsidRPr="00A96D5C">
                    <w:rPr>
                      <w:rFonts w:ascii="Times New Roman" w:eastAsiaTheme="minorEastAsia" w:hAnsi="Times New Roman"/>
                      <w:spacing w:val="1"/>
                      <w:sz w:val="21"/>
                      <w:szCs w:val="21"/>
                    </w:rPr>
                    <w:t>5</w:t>
                  </w:r>
                  <w:r w:rsidR="00F1657B" w:rsidRPr="00A96D5C">
                    <w:rPr>
                      <w:rFonts w:ascii="Times New Roman" w:eastAsiaTheme="minorEastAsia" w:hAnsi="Times New Roman"/>
                      <w:sz w:val="21"/>
                      <w:szCs w:val="21"/>
                    </w:rPr>
                    <w:t>#</w:t>
                  </w:r>
                </w:p>
              </w:tc>
              <w:tc>
                <w:tcPr>
                  <w:tcW w:w="1208" w:type="dxa"/>
                  <w:tcBorders>
                    <w:top w:val="single" w:sz="4" w:space="0" w:color="000000"/>
                    <w:left w:val="single" w:sz="4" w:space="0" w:color="000000"/>
                    <w:bottom w:val="single" w:sz="4" w:space="0" w:color="000000"/>
                    <w:right w:val="single" w:sz="4" w:space="0" w:color="000000"/>
                  </w:tcBorders>
                  <w:vAlign w:val="center"/>
                </w:tcPr>
                <w:p w14:paraId="38D9599A" w14:textId="77777777" w:rsidR="00DD4D3A" w:rsidRPr="00A96D5C" w:rsidRDefault="00DD4D3A" w:rsidP="000F2D0F">
                  <w:pPr>
                    <w:pStyle w:val="TableParagraph"/>
                    <w:kinsoku w:val="0"/>
                    <w:overflowPunct w:val="0"/>
                    <w:spacing w:before="15"/>
                    <w:jc w:val="center"/>
                    <w:rPr>
                      <w:rFonts w:ascii="Times New Roman" w:eastAsiaTheme="minorEastAsia" w:hAnsi="Times New Roman"/>
                    </w:rPr>
                  </w:pPr>
                  <w:r w:rsidRPr="00A96D5C">
                    <w:rPr>
                      <w:rFonts w:ascii="Times New Roman" w:eastAsiaTheme="minorEastAsia" w:hAnsi="Times New Roman"/>
                      <w:spacing w:val="1"/>
                      <w:sz w:val="21"/>
                      <w:szCs w:val="21"/>
                    </w:rPr>
                    <w:t>6</w:t>
                  </w:r>
                  <w:r w:rsidRPr="00A96D5C">
                    <w:rPr>
                      <w:rFonts w:ascii="Times New Roman" w:eastAsiaTheme="minorEastAsia" w:hAnsi="Times New Roman"/>
                      <w:sz w:val="21"/>
                      <w:szCs w:val="21"/>
                    </w:rPr>
                    <w:t>#</w:t>
                  </w:r>
                </w:p>
              </w:tc>
            </w:tr>
            <w:tr w:rsidR="00A96D5C" w:rsidRPr="00A96D5C" w14:paraId="46710C7C" w14:textId="77777777" w:rsidTr="000F2D0F">
              <w:trPr>
                <w:trHeight w:hRule="exact" w:val="315"/>
              </w:trPr>
              <w:tc>
                <w:tcPr>
                  <w:tcW w:w="1207" w:type="dxa"/>
                  <w:tcBorders>
                    <w:top w:val="single" w:sz="4" w:space="0" w:color="000000"/>
                    <w:left w:val="single" w:sz="4" w:space="0" w:color="000000"/>
                    <w:bottom w:val="single" w:sz="4" w:space="0" w:color="000000"/>
                    <w:right w:val="single" w:sz="4" w:space="0" w:color="000000"/>
                  </w:tcBorders>
                  <w:vAlign w:val="center"/>
                </w:tcPr>
                <w:p w14:paraId="4D6E62EE" w14:textId="77777777" w:rsidR="00DD4D3A" w:rsidRPr="00A96D5C" w:rsidRDefault="00DD4D3A" w:rsidP="000F2D0F">
                  <w:pPr>
                    <w:pStyle w:val="TableParagraph"/>
                    <w:kinsoku w:val="0"/>
                    <w:overflowPunct w:val="0"/>
                    <w:spacing w:line="242" w:lineRule="exact"/>
                    <w:ind w:left="114"/>
                    <w:jc w:val="center"/>
                    <w:rPr>
                      <w:rFonts w:ascii="Times New Roman" w:hAnsi="Times New Roman"/>
                    </w:rPr>
                  </w:pPr>
                  <w:r w:rsidRPr="00A96D5C">
                    <w:rPr>
                      <w:rFonts w:ascii="Times New Roman" w:hAnsi="Times New Roman"/>
                      <w:spacing w:val="-1"/>
                      <w:sz w:val="21"/>
                      <w:szCs w:val="21"/>
                    </w:rPr>
                    <w:t>水</w:t>
                  </w:r>
                  <w:r w:rsidRPr="00A96D5C">
                    <w:rPr>
                      <w:rFonts w:ascii="Times New Roman" w:hAnsi="Times New Roman"/>
                      <w:spacing w:val="2"/>
                      <w:sz w:val="21"/>
                      <w:szCs w:val="21"/>
                    </w:rPr>
                    <w:t>位</w:t>
                  </w:r>
                  <w:r w:rsidRPr="00A96D5C">
                    <w:rPr>
                      <w:rFonts w:ascii="Times New Roman" w:hAnsi="Times New Roman"/>
                      <w:spacing w:val="-1"/>
                      <w:sz w:val="21"/>
                      <w:szCs w:val="21"/>
                    </w:rPr>
                    <w:t>（</w:t>
                  </w:r>
                  <w:r w:rsidRPr="00A96D5C">
                    <w:rPr>
                      <w:rFonts w:ascii="Times New Roman" w:hAnsi="Times New Roman"/>
                      <w:spacing w:val="2"/>
                      <w:sz w:val="21"/>
                      <w:szCs w:val="21"/>
                    </w:rPr>
                    <w:t>米</w:t>
                  </w:r>
                  <w:r w:rsidRPr="00A96D5C">
                    <w:rPr>
                      <w:rFonts w:ascii="Times New Roman" w:hAnsi="Times New Roman"/>
                      <w:sz w:val="21"/>
                      <w:szCs w:val="21"/>
                    </w:rPr>
                    <w:t>）</w:t>
                  </w:r>
                </w:p>
              </w:tc>
              <w:tc>
                <w:tcPr>
                  <w:tcW w:w="1207" w:type="dxa"/>
                  <w:tcBorders>
                    <w:top w:val="single" w:sz="4" w:space="0" w:color="000000"/>
                    <w:left w:val="single" w:sz="4" w:space="0" w:color="000000"/>
                    <w:bottom w:val="single" w:sz="4" w:space="0" w:color="000000"/>
                    <w:right w:val="single" w:sz="4" w:space="0" w:color="000000"/>
                  </w:tcBorders>
                  <w:vAlign w:val="center"/>
                </w:tcPr>
                <w:p w14:paraId="1ED63322" w14:textId="5C1DE379" w:rsidR="00DD4D3A" w:rsidRPr="00A96D5C" w:rsidRDefault="00DD4D3A" w:rsidP="000F2D0F">
                  <w:pPr>
                    <w:pStyle w:val="TableParagraph"/>
                    <w:kinsoku w:val="0"/>
                    <w:overflowPunct w:val="0"/>
                    <w:spacing w:before="16"/>
                    <w:jc w:val="center"/>
                    <w:rPr>
                      <w:rFonts w:ascii="Times New Roman" w:eastAsiaTheme="minorEastAsia" w:hAnsi="Times New Roman"/>
                    </w:rPr>
                  </w:pPr>
                  <w:r w:rsidRPr="00A96D5C">
                    <w:rPr>
                      <w:rFonts w:ascii="Times New Roman" w:eastAsiaTheme="minorEastAsia" w:hAnsi="Times New Roman"/>
                      <w:spacing w:val="1"/>
                      <w:sz w:val="21"/>
                      <w:szCs w:val="21"/>
                    </w:rPr>
                    <w:t>4</w:t>
                  </w:r>
                  <w:r w:rsidRPr="00A96D5C">
                    <w:rPr>
                      <w:rFonts w:ascii="Times New Roman" w:eastAsiaTheme="minorEastAsia" w:hAnsi="Times New Roman"/>
                      <w:sz w:val="21"/>
                      <w:szCs w:val="21"/>
                    </w:rPr>
                    <w:t>.</w:t>
                  </w:r>
                  <w:r w:rsidRPr="00A96D5C">
                    <w:rPr>
                      <w:rFonts w:ascii="Times New Roman" w:eastAsiaTheme="minorEastAsia" w:hAnsi="Times New Roman"/>
                      <w:spacing w:val="-2"/>
                      <w:sz w:val="21"/>
                      <w:szCs w:val="21"/>
                    </w:rPr>
                    <w:t>6</w:t>
                  </w:r>
                  <w:r w:rsidR="00F1657B" w:rsidRPr="00A96D5C">
                    <w:rPr>
                      <w:rFonts w:ascii="Times New Roman" w:eastAsiaTheme="minorEastAsia" w:hAnsi="Times New Roman"/>
                      <w:spacing w:val="-2"/>
                      <w:sz w:val="21"/>
                      <w:szCs w:val="21"/>
                    </w:rPr>
                    <w:t>0</w:t>
                  </w:r>
                </w:p>
              </w:tc>
              <w:tc>
                <w:tcPr>
                  <w:tcW w:w="1208" w:type="dxa"/>
                  <w:tcBorders>
                    <w:top w:val="single" w:sz="4" w:space="0" w:color="000000"/>
                    <w:left w:val="single" w:sz="4" w:space="0" w:color="000000"/>
                    <w:bottom w:val="single" w:sz="4" w:space="0" w:color="000000"/>
                    <w:right w:val="single" w:sz="4" w:space="0" w:color="000000"/>
                  </w:tcBorders>
                  <w:vAlign w:val="center"/>
                </w:tcPr>
                <w:p w14:paraId="1A745DB2" w14:textId="77777777" w:rsidR="00DD4D3A" w:rsidRPr="00A96D5C" w:rsidRDefault="00DD4D3A" w:rsidP="000F2D0F">
                  <w:pPr>
                    <w:pStyle w:val="TableParagraph"/>
                    <w:kinsoku w:val="0"/>
                    <w:overflowPunct w:val="0"/>
                    <w:spacing w:before="16"/>
                    <w:jc w:val="center"/>
                    <w:rPr>
                      <w:rFonts w:ascii="Times New Roman" w:eastAsiaTheme="minorEastAsia" w:hAnsi="Times New Roman"/>
                    </w:rPr>
                  </w:pPr>
                  <w:r w:rsidRPr="00A96D5C">
                    <w:rPr>
                      <w:rFonts w:ascii="Times New Roman" w:eastAsiaTheme="minorEastAsia" w:hAnsi="Times New Roman"/>
                      <w:spacing w:val="1"/>
                      <w:sz w:val="21"/>
                      <w:szCs w:val="21"/>
                    </w:rPr>
                    <w:t>2</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0</w:t>
                  </w:r>
                </w:p>
              </w:tc>
              <w:tc>
                <w:tcPr>
                  <w:tcW w:w="1207" w:type="dxa"/>
                  <w:tcBorders>
                    <w:top w:val="single" w:sz="4" w:space="0" w:color="000000"/>
                    <w:left w:val="single" w:sz="4" w:space="0" w:color="000000"/>
                    <w:bottom w:val="single" w:sz="4" w:space="0" w:color="000000"/>
                    <w:right w:val="single" w:sz="4" w:space="0" w:color="000000"/>
                  </w:tcBorders>
                  <w:vAlign w:val="center"/>
                </w:tcPr>
                <w:p w14:paraId="7D3B2DEF" w14:textId="77777777" w:rsidR="00DD4D3A" w:rsidRPr="00A96D5C" w:rsidRDefault="00DD4D3A" w:rsidP="000F2D0F">
                  <w:pPr>
                    <w:pStyle w:val="TableParagraph"/>
                    <w:kinsoku w:val="0"/>
                    <w:overflowPunct w:val="0"/>
                    <w:spacing w:before="16"/>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8</w:t>
                  </w:r>
                  <w:r w:rsidRPr="00A96D5C">
                    <w:rPr>
                      <w:rFonts w:ascii="Times New Roman" w:eastAsiaTheme="minorEastAsia" w:hAnsi="Times New Roman"/>
                      <w:sz w:val="21"/>
                      <w:szCs w:val="21"/>
                    </w:rPr>
                    <w:t>0</w:t>
                  </w:r>
                </w:p>
              </w:tc>
              <w:tc>
                <w:tcPr>
                  <w:tcW w:w="1208" w:type="dxa"/>
                  <w:tcBorders>
                    <w:top w:val="single" w:sz="4" w:space="0" w:color="000000"/>
                    <w:left w:val="single" w:sz="4" w:space="0" w:color="000000"/>
                    <w:bottom w:val="single" w:sz="4" w:space="0" w:color="000000"/>
                    <w:right w:val="single" w:sz="4" w:space="0" w:color="000000"/>
                  </w:tcBorders>
                  <w:vAlign w:val="center"/>
                </w:tcPr>
                <w:p w14:paraId="625E1379" w14:textId="4B5EBCF4" w:rsidR="00DD4D3A" w:rsidRPr="00A96D5C" w:rsidRDefault="00DD4D3A" w:rsidP="000F2D0F">
                  <w:pPr>
                    <w:pStyle w:val="TableParagraph"/>
                    <w:kinsoku w:val="0"/>
                    <w:overflowPunct w:val="0"/>
                    <w:spacing w:before="16"/>
                    <w:jc w:val="center"/>
                    <w:rPr>
                      <w:rFonts w:ascii="Times New Roman" w:eastAsiaTheme="minorEastAsia" w:hAnsi="Times New Roman"/>
                    </w:rPr>
                  </w:pPr>
                  <w:r w:rsidRPr="00A96D5C">
                    <w:rPr>
                      <w:rFonts w:ascii="Times New Roman" w:eastAsiaTheme="minorEastAsia" w:hAnsi="Times New Roman"/>
                      <w:spacing w:val="1"/>
                      <w:sz w:val="21"/>
                      <w:szCs w:val="21"/>
                    </w:rPr>
                    <w:t>2</w:t>
                  </w:r>
                  <w:r w:rsidRPr="00A96D5C">
                    <w:rPr>
                      <w:rFonts w:ascii="Times New Roman" w:eastAsiaTheme="minorEastAsia" w:hAnsi="Times New Roman"/>
                      <w:sz w:val="21"/>
                      <w:szCs w:val="21"/>
                    </w:rPr>
                    <w:t>.</w:t>
                  </w:r>
                  <w:r w:rsidR="00045DC5" w:rsidRPr="00A96D5C">
                    <w:rPr>
                      <w:rFonts w:ascii="Times New Roman" w:eastAsiaTheme="minorEastAsia" w:hAnsi="Times New Roman"/>
                      <w:spacing w:val="-2"/>
                      <w:sz w:val="21"/>
                      <w:szCs w:val="21"/>
                    </w:rPr>
                    <w:t>0</w:t>
                  </w:r>
                  <w:r w:rsidRPr="00A96D5C">
                    <w:rPr>
                      <w:rFonts w:ascii="Times New Roman" w:eastAsiaTheme="minorEastAsia" w:hAnsi="Times New Roman"/>
                      <w:sz w:val="21"/>
                      <w:szCs w:val="21"/>
                    </w:rPr>
                    <w:t>0</w:t>
                  </w:r>
                </w:p>
              </w:tc>
              <w:tc>
                <w:tcPr>
                  <w:tcW w:w="1207" w:type="dxa"/>
                  <w:tcBorders>
                    <w:top w:val="single" w:sz="4" w:space="0" w:color="000000"/>
                    <w:left w:val="single" w:sz="4" w:space="0" w:color="000000"/>
                    <w:bottom w:val="single" w:sz="4" w:space="0" w:color="000000"/>
                    <w:right w:val="single" w:sz="4" w:space="0" w:color="000000"/>
                  </w:tcBorders>
                  <w:vAlign w:val="center"/>
                </w:tcPr>
                <w:p w14:paraId="4E1DE74B" w14:textId="77777777" w:rsidR="00DD4D3A" w:rsidRPr="00A96D5C" w:rsidRDefault="00DD4D3A" w:rsidP="000F2D0F">
                  <w:pPr>
                    <w:pStyle w:val="TableParagraph"/>
                    <w:kinsoku w:val="0"/>
                    <w:overflowPunct w:val="0"/>
                    <w:spacing w:before="16"/>
                    <w:jc w:val="center"/>
                    <w:rPr>
                      <w:rFonts w:ascii="Times New Roman" w:eastAsiaTheme="minorEastAsia" w:hAnsi="Times New Roman"/>
                    </w:rPr>
                  </w:pPr>
                  <w:r w:rsidRPr="00A96D5C">
                    <w:rPr>
                      <w:rFonts w:ascii="Times New Roman" w:eastAsiaTheme="minorEastAsia" w:hAnsi="Times New Roman"/>
                      <w:spacing w:val="1"/>
                      <w:sz w:val="21"/>
                      <w:szCs w:val="21"/>
                    </w:rPr>
                    <w:t>2</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2</w:t>
                  </w:r>
                  <w:r w:rsidRPr="00A96D5C">
                    <w:rPr>
                      <w:rFonts w:ascii="Times New Roman" w:eastAsiaTheme="minorEastAsia" w:hAnsi="Times New Roman"/>
                      <w:sz w:val="21"/>
                      <w:szCs w:val="21"/>
                    </w:rPr>
                    <w:t>0</w:t>
                  </w:r>
                </w:p>
              </w:tc>
              <w:tc>
                <w:tcPr>
                  <w:tcW w:w="1208" w:type="dxa"/>
                  <w:tcBorders>
                    <w:top w:val="single" w:sz="4" w:space="0" w:color="000000"/>
                    <w:left w:val="single" w:sz="4" w:space="0" w:color="000000"/>
                    <w:bottom w:val="single" w:sz="4" w:space="0" w:color="000000"/>
                    <w:right w:val="single" w:sz="4" w:space="0" w:color="000000"/>
                  </w:tcBorders>
                  <w:vAlign w:val="center"/>
                </w:tcPr>
                <w:p w14:paraId="6C3EF605" w14:textId="77777777" w:rsidR="00DD4D3A" w:rsidRPr="00A96D5C" w:rsidRDefault="00DD4D3A" w:rsidP="000F2D0F">
                  <w:pPr>
                    <w:pStyle w:val="TableParagraph"/>
                    <w:kinsoku w:val="0"/>
                    <w:overflowPunct w:val="0"/>
                    <w:spacing w:before="16"/>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5</w:t>
                  </w:r>
                  <w:r w:rsidRPr="00A96D5C">
                    <w:rPr>
                      <w:rFonts w:ascii="Times New Roman" w:eastAsiaTheme="minorEastAsia" w:hAnsi="Times New Roman"/>
                      <w:sz w:val="21"/>
                      <w:szCs w:val="21"/>
                    </w:rPr>
                    <w:t>0</w:t>
                  </w:r>
                </w:p>
              </w:tc>
            </w:tr>
          </w:tbl>
          <w:bookmarkEnd w:id="19"/>
          <w:p w14:paraId="552947A3" w14:textId="7C05CE69" w:rsidR="00DD4D3A" w:rsidRPr="00A96D5C" w:rsidRDefault="00DD4D3A" w:rsidP="00F1657B">
            <w:pPr>
              <w:pStyle w:val="afc"/>
              <w:kinsoku w:val="0"/>
              <w:overflowPunct w:val="0"/>
              <w:spacing w:line="294" w:lineRule="exact"/>
              <w:ind w:left="2382"/>
              <w:rPr>
                <w:b/>
                <w:bCs/>
                <w:sz w:val="21"/>
                <w:szCs w:val="20"/>
              </w:rPr>
            </w:pPr>
            <w:r w:rsidRPr="00A96D5C">
              <w:rPr>
                <w:rFonts w:hint="eastAsia"/>
                <w:b/>
                <w:bCs/>
                <w:sz w:val="21"/>
                <w:szCs w:val="20"/>
              </w:rPr>
              <w:t>表</w:t>
            </w:r>
            <w:r w:rsidRPr="00A96D5C">
              <w:rPr>
                <w:b/>
                <w:bCs/>
                <w:spacing w:val="-60"/>
                <w:sz w:val="21"/>
                <w:szCs w:val="20"/>
              </w:rPr>
              <w:t xml:space="preserve"> </w:t>
            </w:r>
            <w:r w:rsidRPr="00A96D5C">
              <w:rPr>
                <w:rFonts w:ascii="Times New Roman"/>
                <w:b/>
                <w:bCs/>
                <w:sz w:val="21"/>
                <w:szCs w:val="20"/>
              </w:rPr>
              <w:t>3</w:t>
            </w:r>
            <w:r w:rsidRPr="00A96D5C">
              <w:rPr>
                <w:rFonts w:ascii="Times New Roman"/>
                <w:b/>
                <w:bCs/>
                <w:spacing w:val="-1"/>
                <w:sz w:val="21"/>
                <w:szCs w:val="20"/>
              </w:rPr>
              <w:t>-</w:t>
            </w:r>
            <w:r w:rsidRPr="00A96D5C">
              <w:rPr>
                <w:rFonts w:ascii="Times New Roman"/>
                <w:b/>
                <w:bCs/>
                <w:sz w:val="21"/>
                <w:szCs w:val="20"/>
              </w:rPr>
              <w:t xml:space="preserve">4  </w:t>
            </w:r>
            <w:r w:rsidRPr="00A96D5C">
              <w:rPr>
                <w:rFonts w:hint="eastAsia"/>
                <w:b/>
                <w:bCs/>
                <w:sz w:val="21"/>
                <w:szCs w:val="20"/>
              </w:rPr>
              <w:t>地下水阳离子和阴离子监测数据表</w:t>
            </w:r>
          </w:p>
          <w:tbl>
            <w:tblPr>
              <w:tblW w:w="0" w:type="auto"/>
              <w:tblInd w:w="100" w:type="dxa"/>
              <w:tblLayout w:type="fixed"/>
              <w:tblCellMar>
                <w:left w:w="0" w:type="dxa"/>
                <w:right w:w="0" w:type="dxa"/>
              </w:tblCellMar>
              <w:tblLook w:val="0000" w:firstRow="0" w:lastRow="0" w:firstColumn="0" w:lastColumn="0" w:noHBand="0" w:noVBand="0"/>
            </w:tblPr>
            <w:tblGrid>
              <w:gridCol w:w="945"/>
              <w:gridCol w:w="946"/>
              <w:gridCol w:w="946"/>
              <w:gridCol w:w="946"/>
              <w:gridCol w:w="949"/>
              <w:gridCol w:w="946"/>
              <w:gridCol w:w="946"/>
              <w:gridCol w:w="946"/>
              <w:gridCol w:w="946"/>
              <w:gridCol w:w="6"/>
            </w:tblGrid>
            <w:tr w:rsidR="00A96D5C" w:rsidRPr="00A96D5C" w14:paraId="06D9A269" w14:textId="77777777" w:rsidTr="000F2D0F">
              <w:trPr>
                <w:trHeight w:hRule="exact" w:val="284"/>
              </w:trPr>
              <w:tc>
                <w:tcPr>
                  <w:tcW w:w="945" w:type="dxa"/>
                  <w:vMerge w:val="restart"/>
                  <w:tcBorders>
                    <w:top w:val="single" w:sz="4" w:space="0" w:color="000000"/>
                    <w:left w:val="single" w:sz="4" w:space="0" w:color="000000"/>
                    <w:bottom w:val="single" w:sz="4" w:space="0" w:color="000000"/>
                    <w:right w:val="single" w:sz="4" w:space="0" w:color="000000"/>
                  </w:tcBorders>
                  <w:vAlign w:val="center"/>
                </w:tcPr>
                <w:p w14:paraId="2BAE1B0C" w14:textId="77777777" w:rsidR="00DD4D3A" w:rsidRPr="00A96D5C" w:rsidRDefault="00DD4D3A" w:rsidP="000F2D0F">
                  <w:pPr>
                    <w:pStyle w:val="TableParagraph"/>
                    <w:kinsoku w:val="0"/>
                    <w:overflowPunct w:val="0"/>
                    <w:spacing w:line="240" w:lineRule="exact"/>
                    <w:jc w:val="center"/>
                    <w:rPr>
                      <w:rFonts w:ascii="Times New Roman" w:hAnsi="Times New Roman"/>
                      <w:sz w:val="21"/>
                      <w:szCs w:val="21"/>
                    </w:rPr>
                  </w:pPr>
                  <w:r w:rsidRPr="00A96D5C">
                    <w:rPr>
                      <w:rFonts w:ascii="Times New Roman" w:hAnsi="Times New Roman"/>
                      <w:spacing w:val="-1"/>
                      <w:sz w:val="21"/>
                      <w:szCs w:val="21"/>
                    </w:rPr>
                    <w:t>监</w:t>
                  </w:r>
                  <w:r w:rsidRPr="00A96D5C">
                    <w:rPr>
                      <w:rFonts w:ascii="Times New Roman" w:hAnsi="Times New Roman"/>
                      <w:sz w:val="21"/>
                      <w:szCs w:val="21"/>
                    </w:rPr>
                    <w:t>测</w:t>
                  </w:r>
                </w:p>
                <w:p w14:paraId="5150653D" w14:textId="77777777" w:rsidR="00DD4D3A" w:rsidRPr="00A96D5C" w:rsidRDefault="00DD4D3A" w:rsidP="000F2D0F">
                  <w:pPr>
                    <w:pStyle w:val="TableParagraph"/>
                    <w:kinsoku w:val="0"/>
                    <w:overflowPunct w:val="0"/>
                    <w:spacing w:line="271" w:lineRule="exact"/>
                    <w:jc w:val="center"/>
                    <w:rPr>
                      <w:rFonts w:ascii="Times New Roman" w:hAnsi="Times New Roman"/>
                    </w:rPr>
                  </w:pPr>
                  <w:r w:rsidRPr="00A96D5C">
                    <w:rPr>
                      <w:rFonts w:ascii="Times New Roman" w:hAnsi="Times New Roman"/>
                      <w:spacing w:val="-1"/>
                      <w:sz w:val="21"/>
                      <w:szCs w:val="21"/>
                    </w:rPr>
                    <w:t>点</w:t>
                  </w:r>
                  <w:r w:rsidRPr="00A96D5C">
                    <w:rPr>
                      <w:rFonts w:ascii="Times New Roman" w:hAnsi="Times New Roman"/>
                      <w:sz w:val="21"/>
                      <w:szCs w:val="21"/>
                    </w:rPr>
                    <w:t>位</w:t>
                  </w:r>
                </w:p>
              </w:tc>
              <w:tc>
                <w:tcPr>
                  <w:tcW w:w="3787" w:type="dxa"/>
                  <w:gridSpan w:val="4"/>
                  <w:tcBorders>
                    <w:top w:val="single" w:sz="4" w:space="0" w:color="000000"/>
                    <w:left w:val="single" w:sz="4" w:space="0" w:color="000000"/>
                    <w:bottom w:val="single" w:sz="4" w:space="0" w:color="000000"/>
                    <w:right w:val="single" w:sz="4" w:space="0" w:color="000000"/>
                  </w:tcBorders>
                  <w:vAlign w:val="center"/>
                </w:tcPr>
                <w:p w14:paraId="1448B2C0" w14:textId="77777777" w:rsidR="00DD4D3A" w:rsidRPr="00A96D5C" w:rsidRDefault="00DD4D3A" w:rsidP="000F2D0F">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阳</w:t>
                  </w:r>
                  <w:r w:rsidRPr="00A96D5C">
                    <w:rPr>
                      <w:rFonts w:ascii="Times New Roman" w:hAnsi="Times New Roman"/>
                      <w:spacing w:val="2"/>
                      <w:sz w:val="21"/>
                      <w:szCs w:val="21"/>
                    </w:rPr>
                    <w:t>离</w:t>
                  </w:r>
                  <w:r w:rsidRPr="00A96D5C">
                    <w:rPr>
                      <w:rFonts w:ascii="Times New Roman" w:hAnsi="Times New Roman"/>
                      <w:spacing w:val="-1"/>
                      <w:sz w:val="21"/>
                      <w:szCs w:val="21"/>
                    </w:rPr>
                    <w:t>子</w:t>
                  </w:r>
                  <w:r w:rsidRPr="00A96D5C">
                    <w:rPr>
                      <w:rFonts w:ascii="Times New Roman" w:hAnsi="Times New Roman"/>
                      <w:spacing w:val="2"/>
                      <w:sz w:val="21"/>
                      <w:szCs w:val="21"/>
                    </w:rPr>
                    <w:t>（</w:t>
                  </w:r>
                  <w:r w:rsidRPr="00A96D5C">
                    <w:rPr>
                      <w:rFonts w:ascii="Times New Roman" w:hAnsi="Times New Roman"/>
                      <w:spacing w:val="-2"/>
                      <w:sz w:val="21"/>
                      <w:szCs w:val="21"/>
                    </w:rPr>
                    <w:t>mg</w:t>
                  </w:r>
                  <w:r w:rsidRPr="00A96D5C">
                    <w:rPr>
                      <w:rFonts w:ascii="Times New Roman" w:hAnsi="Times New Roman"/>
                      <w:spacing w:val="2"/>
                      <w:sz w:val="21"/>
                      <w:szCs w:val="21"/>
                    </w:rPr>
                    <w:t>/L</w:t>
                  </w:r>
                  <w:r w:rsidRPr="00A96D5C">
                    <w:rPr>
                      <w:rFonts w:ascii="Times New Roman" w:hAnsi="Times New Roman"/>
                      <w:sz w:val="21"/>
                      <w:szCs w:val="21"/>
                    </w:rPr>
                    <w:t>）</w:t>
                  </w:r>
                </w:p>
              </w:tc>
              <w:tc>
                <w:tcPr>
                  <w:tcW w:w="3787" w:type="dxa"/>
                  <w:gridSpan w:val="5"/>
                  <w:tcBorders>
                    <w:top w:val="single" w:sz="4" w:space="0" w:color="000000"/>
                    <w:left w:val="single" w:sz="4" w:space="0" w:color="000000"/>
                    <w:bottom w:val="single" w:sz="4" w:space="0" w:color="000000"/>
                    <w:right w:val="single" w:sz="4" w:space="0" w:color="000000"/>
                  </w:tcBorders>
                  <w:vAlign w:val="center"/>
                </w:tcPr>
                <w:p w14:paraId="43FE1E35" w14:textId="77777777" w:rsidR="00DD4D3A" w:rsidRPr="00A96D5C" w:rsidRDefault="00DD4D3A" w:rsidP="000F2D0F">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阴</w:t>
                  </w:r>
                  <w:r w:rsidRPr="00A96D5C">
                    <w:rPr>
                      <w:rFonts w:ascii="Times New Roman" w:hAnsi="Times New Roman"/>
                      <w:spacing w:val="2"/>
                      <w:sz w:val="21"/>
                      <w:szCs w:val="21"/>
                    </w:rPr>
                    <w:t>离</w:t>
                  </w:r>
                  <w:r w:rsidRPr="00A96D5C">
                    <w:rPr>
                      <w:rFonts w:ascii="Times New Roman" w:hAnsi="Times New Roman"/>
                      <w:spacing w:val="-1"/>
                      <w:sz w:val="21"/>
                      <w:szCs w:val="21"/>
                    </w:rPr>
                    <w:t>子</w:t>
                  </w:r>
                  <w:r w:rsidRPr="00A96D5C">
                    <w:rPr>
                      <w:rFonts w:ascii="Times New Roman" w:hAnsi="Times New Roman"/>
                      <w:spacing w:val="2"/>
                      <w:sz w:val="21"/>
                      <w:szCs w:val="21"/>
                    </w:rPr>
                    <w:t>（</w:t>
                  </w:r>
                  <w:r w:rsidRPr="00A96D5C">
                    <w:rPr>
                      <w:rFonts w:ascii="Times New Roman" w:hAnsi="Times New Roman"/>
                      <w:spacing w:val="-2"/>
                      <w:sz w:val="21"/>
                      <w:szCs w:val="21"/>
                    </w:rPr>
                    <w:t>mg</w:t>
                  </w:r>
                  <w:r w:rsidRPr="00A96D5C">
                    <w:rPr>
                      <w:rFonts w:ascii="Times New Roman" w:hAnsi="Times New Roman"/>
                      <w:spacing w:val="2"/>
                      <w:sz w:val="21"/>
                      <w:szCs w:val="21"/>
                    </w:rPr>
                    <w:t>/L</w:t>
                  </w:r>
                  <w:r w:rsidRPr="00A96D5C">
                    <w:rPr>
                      <w:rFonts w:ascii="Times New Roman" w:hAnsi="Times New Roman"/>
                      <w:sz w:val="21"/>
                      <w:szCs w:val="21"/>
                    </w:rPr>
                    <w:t>）</w:t>
                  </w:r>
                </w:p>
              </w:tc>
            </w:tr>
            <w:tr w:rsidR="00A96D5C" w:rsidRPr="00A96D5C" w14:paraId="19F6907B" w14:textId="77777777" w:rsidTr="000F2D0F">
              <w:trPr>
                <w:gridAfter w:val="1"/>
                <w:wAfter w:w="6" w:type="dxa"/>
                <w:trHeight w:hRule="exact" w:val="274"/>
              </w:trPr>
              <w:tc>
                <w:tcPr>
                  <w:tcW w:w="945" w:type="dxa"/>
                  <w:vMerge/>
                  <w:tcBorders>
                    <w:top w:val="single" w:sz="4" w:space="0" w:color="000000"/>
                    <w:left w:val="single" w:sz="4" w:space="0" w:color="000000"/>
                    <w:bottom w:val="single" w:sz="4" w:space="0" w:color="000000"/>
                    <w:right w:val="single" w:sz="4" w:space="0" w:color="000000"/>
                  </w:tcBorders>
                  <w:vAlign w:val="center"/>
                </w:tcPr>
                <w:p w14:paraId="663850BD" w14:textId="77777777" w:rsidR="00DD4D3A" w:rsidRPr="00A96D5C" w:rsidRDefault="00DD4D3A" w:rsidP="000F2D0F">
                  <w:pPr>
                    <w:pStyle w:val="TableParagraph"/>
                    <w:kinsoku w:val="0"/>
                    <w:overflowPunct w:val="0"/>
                    <w:spacing w:line="256" w:lineRule="exact"/>
                    <w:jc w:val="center"/>
                    <w:rPr>
                      <w:rFonts w:ascii="Times New Roman" w:hAnsi="Times New Roman"/>
                    </w:rPr>
                  </w:pPr>
                </w:p>
              </w:tc>
              <w:tc>
                <w:tcPr>
                  <w:tcW w:w="946" w:type="dxa"/>
                  <w:tcBorders>
                    <w:top w:val="single" w:sz="4" w:space="0" w:color="000000"/>
                    <w:left w:val="single" w:sz="4" w:space="0" w:color="000000"/>
                    <w:bottom w:val="single" w:sz="4" w:space="0" w:color="000000"/>
                    <w:right w:val="single" w:sz="4" w:space="0" w:color="000000"/>
                  </w:tcBorders>
                  <w:vAlign w:val="center"/>
                </w:tcPr>
                <w:p w14:paraId="197E3E26" w14:textId="77777777" w:rsidR="00DD4D3A" w:rsidRPr="00A96D5C" w:rsidRDefault="00DD4D3A" w:rsidP="000F2D0F">
                  <w:pPr>
                    <w:pStyle w:val="TableParagraph"/>
                    <w:kinsoku w:val="0"/>
                    <w:overflowPunct w:val="0"/>
                    <w:spacing w:before="11"/>
                    <w:jc w:val="center"/>
                    <w:rPr>
                      <w:rFonts w:ascii="Times New Roman" w:hAnsi="Times New Roman"/>
                    </w:rPr>
                  </w:pPr>
                  <w:r w:rsidRPr="00A96D5C">
                    <w:rPr>
                      <w:rFonts w:ascii="Times New Roman" w:hAnsi="Times New Roman"/>
                      <w:position w:val="-7"/>
                      <w:sz w:val="21"/>
                      <w:szCs w:val="21"/>
                    </w:rPr>
                    <w:t>K</w:t>
                  </w:r>
                  <w:r w:rsidRPr="00A96D5C">
                    <w:rPr>
                      <w:rFonts w:ascii="Times New Roman" w:hAnsi="Times New Roman"/>
                      <w:sz w:val="13"/>
                      <w:szCs w:val="13"/>
                    </w:rPr>
                    <w:t>+</w:t>
                  </w:r>
                </w:p>
              </w:tc>
              <w:tc>
                <w:tcPr>
                  <w:tcW w:w="946" w:type="dxa"/>
                  <w:tcBorders>
                    <w:top w:val="single" w:sz="4" w:space="0" w:color="000000"/>
                    <w:left w:val="single" w:sz="4" w:space="0" w:color="000000"/>
                    <w:bottom w:val="single" w:sz="4" w:space="0" w:color="000000"/>
                    <w:right w:val="single" w:sz="4" w:space="0" w:color="000000"/>
                  </w:tcBorders>
                  <w:vAlign w:val="center"/>
                </w:tcPr>
                <w:p w14:paraId="1B230954" w14:textId="77777777" w:rsidR="00DD4D3A" w:rsidRPr="00A96D5C" w:rsidRDefault="00DD4D3A" w:rsidP="000F2D0F">
                  <w:pPr>
                    <w:pStyle w:val="TableParagraph"/>
                    <w:kinsoku w:val="0"/>
                    <w:overflowPunct w:val="0"/>
                    <w:spacing w:before="11"/>
                    <w:jc w:val="center"/>
                    <w:rPr>
                      <w:rFonts w:ascii="Times New Roman" w:hAnsi="Times New Roman"/>
                    </w:rPr>
                  </w:pPr>
                  <w:r w:rsidRPr="00A96D5C">
                    <w:rPr>
                      <w:rFonts w:ascii="Times New Roman" w:hAnsi="Times New Roman"/>
                      <w:sz w:val="21"/>
                      <w:szCs w:val="21"/>
                    </w:rPr>
                    <w:t>N</w:t>
                  </w:r>
                  <w:r w:rsidRPr="00A96D5C">
                    <w:rPr>
                      <w:rFonts w:ascii="Times New Roman" w:hAnsi="Times New Roman"/>
                      <w:spacing w:val="1"/>
                      <w:sz w:val="21"/>
                      <w:szCs w:val="21"/>
                    </w:rPr>
                    <w:t>a</w:t>
                  </w:r>
                  <w:r w:rsidRPr="00A96D5C">
                    <w:rPr>
                      <w:rFonts w:ascii="Times New Roman" w:hAnsi="Times New Roman"/>
                      <w:position w:val="7"/>
                      <w:sz w:val="13"/>
                      <w:szCs w:val="13"/>
                    </w:rPr>
                    <w:t>+</w:t>
                  </w:r>
                </w:p>
              </w:tc>
              <w:tc>
                <w:tcPr>
                  <w:tcW w:w="946" w:type="dxa"/>
                  <w:tcBorders>
                    <w:top w:val="single" w:sz="4" w:space="0" w:color="000000"/>
                    <w:left w:val="single" w:sz="4" w:space="0" w:color="000000"/>
                    <w:bottom w:val="single" w:sz="4" w:space="0" w:color="000000"/>
                    <w:right w:val="single" w:sz="4" w:space="0" w:color="000000"/>
                  </w:tcBorders>
                  <w:vAlign w:val="center"/>
                </w:tcPr>
                <w:p w14:paraId="2A29A6F8" w14:textId="77777777" w:rsidR="00DD4D3A" w:rsidRPr="00A96D5C" w:rsidRDefault="00DD4D3A" w:rsidP="000F2D0F">
                  <w:pPr>
                    <w:pStyle w:val="TableParagraph"/>
                    <w:kinsoku w:val="0"/>
                    <w:overflowPunct w:val="0"/>
                    <w:spacing w:before="11"/>
                    <w:jc w:val="center"/>
                    <w:rPr>
                      <w:rFonts w:ascii="Times New Roman" w:hAnsi="Times New Roman"/>
                    </w:rPr>
                  </w:pPr>
                  <w:r w:rsidRPr="00A96D5C">
                    <w:rPr>
                      <w:rFonts w:ascii="Times New Roman" w:hAnsi="Times New Roman"/>
                      <w:position w:val="-7"/>
                      <w:sz w:val="21"/>
                      <w:szCs w:val="21"/>
                    </w:rPr>
                    <w:t>C</w:t>
                  </w:r>
                  <w:r w:rsidRPr="00A96D5C">
                    <w:rPr>
                      <w:rFonts w:ascii="Times New Roman" w:hAnsi="Times New Roman"/>
                      <w:spacing w:val="1"/>
                      <w:position w:val="-7"/>
                      <w:sz w:val="21"/>
                      <w:szCs w:val="21"/>
                    </w:rPr>
                    <w:t>a</w:t>
                  </w:r>
                  <w:r w:rsidRPr="00A96D5C">
                    <w:rPr>
                      <w:rFonts w:ascii="Times New Roman" w:hAnsi="Times New Roman"/>
                      <w:sz w:val="13"/>
                      <w:szCs w:val="13"/>
                    </w:rPr>
                    <w:t>2+</w:t>
                  </w:r>
                </w:p>
              </w:tc>
              <w:tc>
                <w:tcPr>
                  <w:tcW w:w="946" w:type="dxa"/>
                  <w:tcBorders>
                    <w:top w:val="single" w:sz="4" w:space="0" w:color="000000"/>
                    <w:left w:val="single" w:sz="4" w:space="0" w:color="000000"/>
                    <w:bottom w:val="single" w:sz="4" w:space="0" w:color="000000"/>
                    <w:right w:val="single" w:sz="4" w:space="0" w:color="000000"/>
                  </w:tcBorders>
                  <w:vAlign w:val="center"/>
                </w:tcPr>
                <w:p w14:paraId="1AF74E90" w14:textId="77777777" w:rsidR="00DD4D3A" w:rsidRPr="00A96D5C" w:rsidRDefault="00DD4D3A" w:rsidP="000F2D0F">
                  <w:pPr>
                    <w:pStyle w:val="TableParagraph"/>
                    <w:kinsoku w:val="0"/>
                    <w:overflowPunct w:val="0"/>
                    <w:spacing w:before="11"/>
                    <w:jc w:val="center"/>
                    <w:rPr>
                      <w:rFonts w:ascii="Times New Roman" w:hAnsi="Times New Roman"/>
                    </w:rPr>
                  </w:pPr>
                  <w:r w:rsidRPr="00A96D5C">
                    <w:rPr>
                      <w:rFonts w:ascii="Times New Roman" w:hAnsi="Times New Roman"/>
                      <w:spacing w:val="-1"/>
                      <w:position w:val="-7"/>
                      <w:sz w:val="21"/>
                      <w:szCs w:val="21"/>
                    </w:rPr>
                    <w:t>M</w:t>
                  </w:r>
                  <w:r w:rsidRPr="00A96D5C">
                    <w:rPr>
                      <w:rFonts w:ascii="Times New Roman" w:hAnsi="Times New Roman"/>
                      <w:spacing w:val="1"/>
                      <w:position w:val="-7"/>
                      <w:sz w:val="21"/>
                      <w:szCs w:val="21"/>
                    </w:rPr>
                    <w:t>g</w:t>
                  </w:r>
                  <w:r w:rsidRPr="00A96D5C">
                    <w:rPr>
                      <w:rFonts w:ascii="Times New Roman" w:hAnsi="Times New Roman"/>
                      <w:sz w:val="13"/>
                      <w:szCs w:val="13"/>
                    </w:rPr>
                    <w:t>2+</w:t>
                  </w:r>
                </w:p>
              </w:tc>
              <w:tc>
                <w:tcPr>
                  <w:tcW w:w="946" w:type="dxa"/>
                  <w:tcBorders>
                    <w:top w:val="single" w:sz="4" w:space="0" w:color="000000"/>
                    <w:left w:val="single" w:sz="4" w:space="0" w:color="000000"/>
                    <w:bottom w:val="single" w:sz="4" w:space="0" w:color="000000"/>
                    <w:right w:val="single" w:sz="4" w:space="0" w:color="000000"/>
                  </w:tcBorders>
                  <w:vAlign w:val="center"/>
                </w:tcPr>
                <w:p w14:paraId="1C8DB551" w14:textId="77777777" w:rsidR="00DD4D3A" w:rsidRPr="00A96D5C" w:rsidRDefault="00DD4D3A" w:rsidP="000F2D0F">
                  <w:pPr>
                    <w:pStyle w:val="TableParagraph"/>
                    <w:kinsoku w:val="0"/>
                    <w:overflowPunct w:val="0"/>
                    <w:spacing w:before="8"/>
                    <w:jc w:val="center"/>
                    <w:rPr>
                      <w:rFonts w:ascii="Times New Roman" w:hAnsi="Times New Roman"/>
                    </w:rPr>
                  </w:pPr>
                  <w:r w:rsidRPr="00A96D5C">
                    <w:rPr>
                      <w:rFonts w:ascii="Times New Roman" w:hAnsi="Times New Roman"/>
                      <w:position w:val="2"/>
                      <w:sz w:val="21"/>
                      <w:szCs w:val="21"/>
                    </w:rPr>
                    <w:t>CO</w:t>
                  </w:r>
                  <w:r w:rsidRPr="00A96D5C">
                    <w:rPr>
                      <w:rFonts w:ascii="Times New Roman" w:hAnsi="Times New Roman"/>
                      <w:sz w:val="13"/>
                      <w:szCs w:val="13"/>
                    </w:rPr>
                    <w:t>3</w:t>
                  </w:r>
                  <w:r w:rsidRPr="00A96D5C">
                    <w:rPr>
                      <w:rFonts w:ascii="Times New Roman" w:hAnsi="Times New Roman"/>
                      <w:position w:val="9"/>
                      <w:sz w:val="13"/>
                      <w:szCs w:val="13"/>
                    </w:rPr>
                    <w:t>2-</w:t>
                  </w:r>
                </w:p>
              </w:tc>
              <w:tc>
                <w:tcPr>
                  <w:tcW w:w="946" w:type="dxa"/>
                  <w:tcBorders>
                    <w:top w:val="single" w:sz="4" w:space="0" w:color="000000"/>
                    <w:left w:val="single" w:sz="4" w:space="0" w:color="000000"/>
                    <w:bottom w:val="single" w:sz="4" w:space="0" w:color="000000"/>
                    <w:right w:val="single" w:sz="4" w:space="0" w:color="000000"/>
                  </w:tcBorders>
                  <w:vAlign w:val="center"/>
                </w:tcPr>
                <w:p w14:paraId="0371B773" w14:textId="77777777" w:rsidR="00DD4D3A" w:rsidRPr="00A96D5C" w:rsidRDefault="00DD4D3A" w:rsidP="000F2D0F">
                  <w:pPr>
                    <w:pStyle w:val="TableParagraph"/>
                    <w:kinsoku w:val="0"/>
                    <w:overflowPunct w:val="0"/>
                    <w:spacing w:before="8"/>
                    <w:jc w:val="center"/>
                    <w:rPr>
                      <w:rFonts w:ascii="Times New Roman" w:hAnsi="Times New Roman"/>
                    </w:rPr>
                  </w:pPr>
                  <w:r w:rsidRPr="00A96D5C">
                    <w:rPr>
                      <w:rFonts w:ascii="Times New Roman" w:hAnsi="Times New Roman"/>
                      <w:position w:val="2"/>
                      <w:sz w:val="21"/>
                      <w:szCs w:val="21"/>
                    </w:rPr>
                    <w:t>HC</w:t>
                  </w:r>
                  <w:r w:rsidRPr="00A96D5C">
                    <w:rPr>
                      <w:rFonts w:ascii="Times New Roman" w:hAnsi="Times New Roman"/>
                      <w:spacing w:val="2"/>
                      <w:position w:val="2"/>
                      <w:sz w:val="21"/>
                      <w:szCs w:val="21"/>
                    </w:rPr>
                    <w:t>O</w:t>
                  </w:r>
                  <w:r w:rsidRPr="00A96D5C">
                    <w:rPr>
                      <w:rFonts w:ascii="Times New Roman" w:hAnsi="Times New Roman"/>
                      <w:sz w:val="13"/>
                      <w:szCs w:val="13"/>
                    </w:rPr>
                    <w:t>3</w:t>
                  </w:r>
                </w:p>
              </w:tc>
              <w:tc>
                <w:tcPr>
                  <w:tcW w:w="946" w:type="dxa"/>
                  <w:tcBorders>
                    <w:top w:val="single" w:sz="4" w:space="0" w:color="000000"/>
                    <w:left w:val="single" w:sz="4" w:space="0" w:color="000000"/>
                    <w:bottom w:val="single" w:sz="4" w:space="0" w:color="000000"/>
                    <w:right w:val="single" w:sz="4" w:space="0" w:color="000000"/>
                  </w:tcBorders>
                  <w:vAlign w:val="center"/>
                </w:tcPr>
                <w:p w14:paraId="3C977425" w14:textId="77777777" w:rsidR="00DD4D3A" w:rsidRPr="00A96D5C" w:rsidRDefault="00DD4D3A" w:rsidP="000F2D0F">
                  <w:pPr>
                    <w:pStyle w:val="TableParagraph"/>
                    <w:kinsoku w:val="0"/>
                    <w:overflowPunct w:val="0"/>
                    <w:spacing w:before="8"/>
                    <w:jc w:val="center"/>
                    <w:rPr>
                      <w:rFonts w:ascii="Times New Roman" w:hAnsi="Times New Roman"/>
                    </w:rPr>
                  </w:pPr>
                  <w:r w:rsidRPr="00A96D5C">
                    <w:rPr>
                      <w:rFonts w:ascii="Times New Roman" w:hAnsi="Times New Roman"/>
                      <w:spacing w:val="-1"/>
                      <w:position w:val="2"/>
                      <w:sz w:val="21"/>
                      <w:szCs w:val="21"/>
                    </w:rPr>
                    <w:t>S</w:t>
                  </w:r>
                  <w:r w:rsidRPr="00A96D5C">
                    <w:rPr>
                      <w:rFonts w:ascii="Times New Roman" w:hAnsi="Times New Roman"/>
                      <w:spacing w:val="2"/>
                      <w:position w:val="2"/>
                      <w:sz w:val="21"/>
                      <w:szCs w:val="21"/>
                    </w:rPr>
                    <w:t>O</w:t>
                  </w:r>
                  <w:r w:rsidRPr="00A96D5C">
                    <w:rPr>
                      <w:rFonts w:ascii="Times New Roman" w:hAnsi="Times New Roman"/>
                      <w:sz w:val="13"/>
                      <w:szCs w:val="13"/>
                    </w:rPr>
                    <w:t>4</w:t>
                  </w:r>
                </w:p>
              </w:tc>
              <w:tc>
                <w:tcPr>
                  <w:tcW w:w="946" w:type="dxa"/>
                  <w:tcBorders>
                    <w:top w:val="single" w:sz="4" w:space="0" w:color="000000"/>
                    <w:left w:val="single" w:sz="4" w:space="0" w:color="000000"/>
                    <w:bottom w:val="single" w:sz="4" w:space="0" w:color="000000"/>
                    <w:right w:val="single" w:sz="4" w:space="0" w:color="000000"/>
                  </w:tcBorders>
                  <w:vAlign w:val="center"/>
                </w:tcPr>
                <w:p w14:paraId="194F8037" w14:textId="445C9078" w:rsidR="00DD4D3A" w:rsidRPr="00A96D5C" w:rsidRDefault="00DD4D3A" w:rsidP="000F2D0F">
                  <w:pPr>
                    <w:pStyle w:val="TableParagraph"/>
                    <w:kinsoku w:val="0"/>
                    <w:overflowPunct w:val="0"/>
                    <w:spacing w:before="11"/>
                    <w:jc w:val="center"/>
                    <w:rPr>
                      <w:rFonts w:ascii="Times New Roman" w:hAnsi="Times New Roman"/>
                    </w:rPr>
                  </w:pPr>
                  <w:r w:rsidRPr="00A96D5C">
                    <w:rPr>
                      <w:rFonts w:ascii="Times New Roman" w:hAnsi="Times New Roman"/>
                      <w:sz w:val="21"/>
                      <w:szCs w:val="21"/>
                    </w:rPr>
                    <w:t>Cl</w:t>
                  </w:r>
                  <w:r w:rsidR="000C13FB" w:rsidRPr="00A96D5C">
                    <w:rPr>
                      <w:rFonts w:ascii="Times New Roman" w:hAnsi="Times New Roman"/>
                      <w:sz w:val="21"/>
                      <w:szCs w:val="21"/>
                      <w:vertAlign w:val="superscript"/>
                    </w:rPr>
                    <w:t>-</w:t>
                  </w:r>
                </w:p>
              </w:tc>
            </w:tr>
            <w:tr w:rsidR="00A96D5C" w:rsidRPr="00A96D5C" w14:paraId="4C1553AD" w14:textId="77777777" w:rsidTr="000F2D0F">
              <w:trPr>
                <w:gridAfter w:val="1"/>
                <w:wAfter w:w="6" w:type="dxa"/>
                <w:trHeight w:hRule="exact" w:val="253"/>
              </w:trPr>
              <w:tc>
                <w:tcPr>
                  <w:tcW w:w="945" w:type="dxa"/>
                  <w:tcBorders>
                    <w:top w:val="single" w:sz="4" w:space="0" w:color="000000"/>
                    <w:left w:val="single" w:sz="4" w:space="0" w:color="000000"/>
                    <w:bottom w:val="single" w:sz="4" w:space="0" w:color="000000"/>
                    <w:right w:val="single" w:sz="4" w:space="0" w:color="000000"/>
                  </w:tcBorders>
                  <w:vAlign w:val="center"/>
                </w:tcPr>
                <w:p w14:paraId="231171A3"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w:t>
                  </w:r>
                  <w:r w:rsidRPr="00A96D5C">
                    <w:rPr>
                      <w:rFonts w:ascii="Times New Roman" w:hAnsi="Times New Roman"/>
                      <w:sz w:val="21"/>
                      <w:szCs w:val="21"/>
                    </w:rPr>
                    <w:t>#</w:t>
                  </w:r>
                </w:p>
              </w:tc>
              <w:tc>
                <w:tcPr>
                  <w:tcW w:w="946" w:type="dxa"/>
                  <w:tcBorders>
                    <w:top w:val="single" w:sz="4" w:space="0" w:color="000000"/>
                    <w:left w:val="single" w:sz="4" w:space="0" w:color="000000"/>
                    <w:bottom w:val="single" w:sz="4" w:space="0" w:color="000000"/>
                    <w:right w:val="single" w:sz="4" w:space="0" w:color="000000"/>
                  </w:tcBorders>
                  <w:vAlign w:val="center"/>
                </w:tcPr>
                <w:p w14:paraId="6F414178"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13</w:t>
                  </w:r>
                  <w:r w:rsidRPr="00A96D5C">
                    <w:rPr>
                      <w:rFonts w:ascii="Times New Roman" w:hAnsi="Times New Roman"/>
                      <w:sz w:val="21"/>
                      <w:szCs w:val="21"/>
                    </w:rPr>
                    <w:t>.7</w:t>
                  </w:r>
                </w:p>
              </w:tc>
              <w:tc>
                <w:tcPr>
                  <w:tcW w:w="946" w:type="dxa"/>
                  <w:tcBorders>
                    <w:top w:val="single" w:sz="4" w:space="0" w:color="000000"/>
                    <w:left w:val="single" w:sz="4" w:space="0" w:color="000000"/>
                    <w:bottom w:val="single" w:sz="4" w:space="0" w:color="000000"/>
                    <w:right w:val="single" w:sz="4" w:space="0" w:color="000000"/>
                  </w:tcBorders>
                  <w:vAlign w:val="center"/>
                </w:tcPr>
                <w:p w14:paraId="35798ED5" w14:textId="77777777" w:rsidR="00DD4D3A" w:rsidRPr="00A96D5C" w:rsidRDefault="00DD4D3A" w:rsidP="000F2D0F">
                  <w:pPr>
                    <w:pStyle w:val="TableParagraph"/>
                    <w:kinsoku w:val="0"/>
                    <w:overflowPunct w:val="0"/>
                    <w:spacing w:line="237" w:lineRule="exact"/>
                    <w:jc w:val="center"/>
                    <w:rPr>
                      <w:rFonts w:ascii="Times New Roman" w:hAnsi="Times New Roman"/>
                    </w:rPr>
                  </w:pPr>
                  <w:r w:rsidRPr="00A96D5C">
                    <w:rPr>
                      <w:rFonts w:ascii="Times New Roman" w:hAnsi="Times New Roman"/>
                      <w:spacing w:val="1"/>
                      <w:sz w:val="21"/>
                      <w:szCs w:val="21"/>
                    </w:rPr>
                    <w:t>28</w:t>
                  </w:r>
                  <w:r w:rsidRPr="00A96D5C">
                    <w:rPr>
                      <w:rFonts w:ascii="Times New Roman" w:hAnsi="Times New Roman"/>
                      <w:sz w:val="21"/>
                      <w:szCs w:val="21"/>
                    </w:rPr>
                    <w:t>.7</w:t>
                  </w:r>
                </w:p>
              </w:tc>
              <w:tc>
                <w:tcPr>
                  <w:tcW w:w="946" w:type="dxa"/>
                  <w:tcBorders>
                    <w:top w:val="single" w:sz="4" w:space="0" w:color="000000"/>
                    <w:left w:val="single" w:sz="4" w:space="0" w:color="000000"/>
                    <w:bottom w:val="single" w:sz="4" w:space="0" w:color="000000"/>
                    <w:right w:val="single" w:sz="4" w:space="0" w:color="000000"/>
                  </w:tcBorders>
                  <w:vAlign w:val="center"/>
                </w:tcPr>
                <w:p w14:paraId="13694D22" w14:textId="77777777" w:rsidR="00DD4D3A" w:rsidRPr="00A96D5C" w:rsidRDefault="00DD4D3A" w:rsidP="000F2D0F">
                  <w:pPr>
                    <w:pStyle w:val="TableParagraph"/>
                    <w:kinsoku w:val="0"/>
                    <w:overflowPunct w:val="0"/>
                    <w:spacing w:line="237" w:lineRule="exact"/>
                    <w:jc w:val="center"/>
                    <w:rPr>
                      <w:rFonts w:ascii="Times New Roman" w:hAnsi="Times New Roman"/>
                    </w:rPr>
                  </w:pPr>
                  <w:r w:rsidRPr="00A96D5C">
                    <w:rPr>
                      <w:rFonts w:ascii="Times New Roman" w:hAnsi="Times New Roman"/>
                      <w:spacing w:val="1"/>
                      <w:sz w:val="21"/>
                      <w:szCs w:val="21"/>
                    </w:rPr>
                    <w:t>39</w:t>
                  </w:r>
                  <w:r w:rsidRPr="00A96D5C">
                    <w:rPr>
                      <w:rFonts w:ascii="Times New Roman" w:hAnsi="Times New Roman"/>
                      <w:sz w:val="21"/>
                      <w:szCs w:val="21"/>
                    </w:rPr>
                    <w:t>.3</w:t>
                  </w:r>
                </w:p>
              </w:tc>
              <w:tc>
                <w:tcPr>
                  <w:tcW w:w="946" w:type="dxa"/>
                  <w:tcBorders>
                    <w:top w:val="single" w:sz="4" w:space="0" w:color="000000"/>
                    <w:left w:val="single" w:sz="4" w:space="0" w:color="000000"/>
                    <w:bottom w:val="single" w:sz="4" w:space="0" w:color="000000"/>
                    <w:right w:val="single" w:sz="4" w:space="0" w:color="000000"/>
                  </w:tcBorders>
                  <w:vAlign w:val="center"/>
                </w:tcPr>
                <w:p w14:paraId="49C0DD54" w14:textId="77777777" w:rsidR="00DD4D3A" w:rsidRPr="00A96D5C" w:rsidRDefault="00DD4D3A" w:rsidP="000F2D0F">
                  <w:pPr>
                    <w:pStyle w:val="TableParagraph"/>
                    <w:kinsoku w:val="0"/>
                    <w:overflowPunct w:val="0"/>
                    <w:spacing w:line="237" w:lineRule="exact"/>
                    <w:jc w:val="center"/>
                    <w:rPr>
                      <w:rFonts w:ascii="Times New Roman" w:hAnsi="Times New Roman"/>
                    </w:rPr>
                  </w:pPr>
                  <w:r w:rsidRPr="00A96D5C">
                    <w:rPr>
                      <w:rFonts w:ascii="Times New Roman" w:hAnsi="Times New Roman"/>
                      <w:spacing w:val="1"/>
                      <w:sz w:val="21"/>
                      <w:szCs w:val="21"/>
                    </w:rPr>
                    <w:t>7</w:t>
                  </w:r>
                  <w:r w:rsidRPr="00A96D5C">
                    <w:rPr>
                      <w:rFonts w:ascii="Times New Roman" w:hAnsi="Times New Roman"/>
                      <w:sz w:val="21"/>
                      <w:szCs w:val="21"/>
                    </w:rPr>
                    <w:t>.</w:t>
                  </w:r>
                  <w:r w:rsidRPr="00A96D5C">
                    <w:rPr>
                      <w:rFonts w:ascii="Times New Roman" w:hAnsi="Times New Roman"/>
                      <w:spacing w:val="1"/>
                      <w:sz w:val="21"/>
                      <w:szCs w:val="21"/>
                    </w:rPr>
                    <w:t>9</w:t>
                  </w:r>
                  <w:r w:rsidRPr="00A96D5C">
                    <w:rPr>
                      <w:rFonts w:ascii="Times New Roman" w:hAnsi="Times New Roman"/>
                      <w:sz w:val="21"/>
                      <w:szCs w:val="21"/>
                    </w:rPr>
                    <w:t>8</w:t>
                  </w:r>
                </w:p>
              </w:tc>
              <w:tc>
                <w:tcPr>
                  <w:tcW w:w="946" w:type="dxa"/>
                  <w:tcBorders>
                    <w:top w:val="single" w:sz="4" w:space="0" w:color="000000"/>
                    <w:left w:val="single" w:sz="4" w:space="0" w:color="000000"/>
                    <w:bottom w:val="single" w:sz="4" w:space="0" w:color="000000"/>
                    <w:right w:val="single" w:sz="4" w:space="0" w:color="000000"/>
                  </w:tcBorders>
                  <w:vAlign w:val="center"/>
                </w:tcPr>
                <w:p w14:paraId="06F7C067"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3</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L</w:t>
                  </w:r>
                </w:p>
              </w:tc>
              <w:tc>
                <w:tcPr>
                  <w:tcW w:w="946" w:type="dxa"/>
                  <w:tcBorders>
                    <w:top w:val="single" w:sz="4" w:space="0" w:color="000000"/>
                    <w:left w:val="single" w:sz="4" w:space="0" w:color="000000"/>
                    <w:bottom w:val="single" w:sz="4" w:space="0" w:color="000000"/>
                    <w:right w:val="single" w:sz="4" w:space="0" w:color="000000"/>
                  </w:tcBorders>
                  <w:vAlign w:val="center"/>
                </w:tcPr>
                <w:p w14:paraId="699CDD92" w14:textId="77777777" w:rsidR="00DD4D3A" w:rsidRPr="00A96D5C" w:rsidRDefault="00DD4D3A" w:rsidP="000F2D0F">
                  <w:pPr>
                    <w:pStyle w:val="TableParagraph"/>
                    <w:kinsoku w:val="0"/>
                    <w:overflowPunct w:val="0"/>
                    <w:jc w:val="center"/>
                    <w:rPr>
                      <w:rFonts w:ascii="Times New Roman" w:hAnsi="Times New Roman"/>
                    </w:rPr>
                  </w:pPr>
                  <w:r w:rsidRPr="00A96D5C">
                    <w:rPr>
                      <w:rFonts w:ascii="Times New Roman" w:hAnsi="Times New Roman"/>
                      <w:spacing w:val="1"/>
                      <w:sz w:val="21"/>
                      <w:szCs w:val="21"/>
                    </w:rPr>
                    <w:t>74</w:t>
                  </w:r>
                  <w:r w:rsidRPr="00A96D5C">
                    <w:rPr>
                      <w:rFonts w:ascii="Times New Roman" w:hAnsi="Times New Roman"/>
                      <w:sz w:val="21"/>
                      <w:szCs w:val="21"/>
                    </w:rPr>
                    <w:t>.2</w:t>
                  </w:r>
                </w:p>
              </w:tc>
              <w:tc>
                <w:tcPr>
                  <w:tcW w:w="946" w:type="dxa"/>
                  <w:tcBorders>
                    <w:top w:val="single" w:sz="4" w:space="0" w:color="000000"/>
                    <w:left w:val="single" w:sz="4" w:space="0" w:color="000000"/>
                    <w:bottom w:val="single" w:sz="4" w:space="0" w:color="000000"/>
                    <w:right w:val="single" w:sz="4" w:space="0" w:color="000000"/>
                  </w:tcBorders>
                  <w:vAlign w:val="center"/>
                </w:tcPr>
                <w:p w14:paraId="41ED260C" w14:textId="77777777" w:rsidR="00DD4D3A" w:rsidRPr="00A96D5C" w:rsidRDefault="00DD4D3A" w:rsidP="000F2D0F">
                  <w:pPr>
                    <w:pStyle w:val="TableParagraph"/>
                    <w:kinsoku w:val="0"/>
                    <w:overflowPunct w:val="0"/>
                    <w:spacing w:line="237" w:lineRule="exact"/>
                    <w:jc w:val="center"/>
                    <w:rPr>
                      <w:rFonts w:ascii="Times New Roman" w:hAnsi="Times New Roman"/>
                    </w:rPr>
                  </w:pPr>
                  <w:r w:rsidRPr="00A96D5C">
                    <w:rPr>
                      <w:rFonts w:ascii="Times New Roman" w:hAnsi="Times New Roman"/>
                      <w:spacing w:val="1"/>
                      <w:sz w:val="21"/>
                      <w:szCs w:val="21"/>
                    </w:rPr>
                    <w:t>84</w:t>
                  </w:r>
                  <w:r w:rsidRPr="00A96D5C">
                    <w:rPr>
                      <w:rFonts w:ascii="Times New Roman" w:hAnsi="Times New Roman"/>
                      <w:sz w:val="21"/>
                      <w:szCs w:val="21"/>
                    </w:rPr>
                    <w:t>.7</w:t>
                  </w:r>
                </w:p>
              </w:tc>
              <w:tc>
                <w:tcPr>
                  <w:tcW w:w="946" w:type="dxa"/>
                  <w:tcBorders>
                    <w:top w:val="single" w:sz="4" w:space="0" w:color="000000"/>
                    <w:left w:val="single" w:sz="4" w:space="0" w:color="000000"/>
                    <w:bottom w:val="single" w:sz="4" w:space="0" w:color="000000"/>
                    <w:right w:val="single" w:sz="4" w:space="0" w:color="000000"/>
                  </w:tcBorders>
                  <w:vAlign w:val="center"/>
                </w:tcPr>
                <w:p w14:paraId="41D96570" w14:textId="77777777" w:rsidR="00DD4D3A" w:rsidRPr="00A96D5C" w:rsidRDefault="00DD4D3A" w:rsidP="000F2D0F">
                  <w:pPr>
                    <w:pStyle w:val="TableParagraph"/>
                    <w:kinsoku w:val="0"/>
                    <w:overflowPunct w:val="0"/>
                    <w:spacing w:line="237" w:lineRule="exact"/>
                    <w:jc w:val="center"/>
                    <w:rPr>
                      <w:rFonts w:ascii="Times New Roman" w:hAnsi="Times New Roman"/>
                    </w:rPr>
                  </w:pPr>
                  <w:r w:rsidRPr="00A96D5C">
                    <w:rPr>
                      <w:rFonts w:ascii="Times New Roman" w:hAnsi="Times New Roman"/>
                      <w:spacing w:val="1"/>
                      <w:sz w:val="21"/>
                      <w:szCs w:val="21"/>
                    </w:rPr>
                    <w:t>40</w:t>
                  </w:r>
                  <w:r w:rsidRPr="00A96D5C">
                    <w:rPr>
                      <w:rFonts w:ascii="Times New Roman" w:hAnsi="Times New Roman"/>
                      <w:sz w:val="21"/>
                      <w:szCs w:val="21"/>
                    </w:rPr>
                    <w:t>.6</w:t>
                  </w:r>
                </w:p>
              </w:tc>
            </w:tr>
            <w:tr w:rsidR="00A96D5C" w:rsidRPr="00A96D5C" w14:paraId="373A6439" w14:textId="77777777" w:rsidTr="000F2D0F">
              <w:trPr>
                <w:gridAfter w:val="1"/>
                <w:wAfter w:w="6" w:type="dxa"/>
                <w:trHeight w:hRule="exact" w:val="324"/>
              </w:trPr>
              <w:tc>
                <w:tcPr>
                  <w:tcW w:w="945" w:type="dxa"/>
                  <w:tcBorders>
                    <w:top w:val="single" w:sz="4" w:space="0" w:color="000000"/>
                    <w:left w:val="single" w:sz="4" w:space="0" w:color="000000"/>
                    <w:bottom w:val="single" w:sz="4" w:space="0" w:color="000000"/>
                    <w:right w:val="single" w:sz="4" w:space="0" w:color="000000"/>
                  </w:tcBorders>
                  <w:vAlign w:val="center"/>
                </w:tcPr>
                <w:p w14:paraId="6937F374" w14:textId="77777777" w:rsidR="00DD4D3A" w:rsidRPr="00A96D5C" w:rsidRDefault="00DD4D3A" w:rsidP="000F2D0F">
                  <w:pPr>
                    <w:pStyle w:val="TableParagraph"/>
                    <w:kinsoku w:val="0"/>
                    <w:overflowPunct w:val="0"/>
                    <w:spacing w:before="34"/>
                    <w:jc w:val="center"/>
                    <w:rPr>
                      <w:rFonts w:ascii="Times New Roman" w:hAnsi="Times New Roman"/>
                    </w:rPr>
                  </w:pPr>
                  <w:r w:rsidRPr="00A96D5C">
                    <w:rPr>
                      <w:rFonts w:ascii="Times New Roman" w:hAnsi="Times New Roman"/>
                      <w:spacing w:val="1"/>
                      <w:sz w:val="21"/>
                      <w:szCs w:val="21"/>
                    </w:rPr>
                    <w:t>2</w:t>
                  </w:r>
                  <w:r w:rsidRPr="00A96D5C">
                    <w:rPr>
                      <w:rFonts w:ascii="Times New Roman" w:hAnsi="Times New Roman"/>
                      <w:sz w:val="21"/>
                      <w:szCs w:val="21"/>
                    </w:rPr>
                    <w:t>#</w:t>
                  </w:r>
                </w:p>
              </w:tc>
              <w:tc>
                <w:tcPr>
                  <w:tcW w:w="946" w:type="dxa"/>
                  <w:tcBorders>
                    <w:top w:val="single" w:sz="4" w:space="0" w:color="000000"/>
                    <w:left w:val="single" w:sz="4" w:space="0" w:color="000000"/>
                    <w:bottom w:val="single" w:sz="4" w:space="0" w:color="000000"/>
                    <w:right w:val="single" w:sz="4" w:space="0" w:color="000000"/>
                  </w:tcBorders>
                  <w:vAlign w:val="center"/>
                </w:tcPr>
                <w:p w14:paraId="2283A0A7" w14:textId="77777777" w:rsidR="00DD4D3A" w:rsidRPr="00A96D5C" w:rsidRDefault="00DD4D3A" w:rsidP="000F2D0F">
                  <w:pPr>
                    <w:pStyle w:val="TableParagraph"/>
                    <w:kinsoku w:val="0"/>
                    <w:overflowPunct w:val="0"/>
                    <w:spacing w:before="32"/>
                    <w:jc w:val="center"/>
                    <w:rPr>
                      <w:rFonts w:ascii="Times New Roman" w:hAnsi="Times New Roman"/>
                    </w:rPr>
                  </w:pPr>
                  <w:r w:rsidRPr="00A96D5C">
                    <w:rPr>
                      <w:rFonts w:ascii="Times New Roman" w:hAnsi="Times New Roman"/>
                      <w:spacing w:val="1"/>
                      <w:sz w:val="21"/>
                      <w:szCs w:val="21"/>
                    </w:rPr>
                    <w:t>46</w:t>
                  </w:r>
                  <w:r w:rsidRPr="00A96D5C">
                    <w:rPr>
                      <w:rFonts w:ascii="Times New Roman" w:hAnsi="Times New Roman"/>
                      <w:sz w:val="21"/>
                      <w:szCs w:val="21"/>
                    </w:rPr>
                    <w:t>.0</w:t>
                  </w:r>
                </w:p>
              </w:tc>
              <w:tc>
                <w:tcPr>
                  <w:tcW w:w="946" w:type="dxa"/>
                  <w:tcBorders>
                    <w:top w:val="single" w:sz="4" w:space="0" w:color="000000"/>
                    <w:left w:val="single" w:sz="4" w:space="0" w:color="000000"/>
                    <w:bottom w:val="single" w:sz="4" w:space="0" w:color="000000"/>
                    <w:right w:val="single" w:sz="4" w:space="0" w:color="000000"/>
                  </w:tcBorders>
                  <w:vAlign w:val="center"/>
                </w:tcPr>
                <w:p w14:paraId="2EB6F5A5" w14:textId="77777777" w:rsidR="00DD4D3A" w:rsidRPr="00A96D5C" w:rsidRDefault="00DD4D3A" w:rsidP="000F2D0F">
                  <w:pPr>
                    <w:pStyle w:val="TableParagraph"/>
                    <w:kinsoku w:val="0"/>
                    <w:overflowPunct w:val="0"/>
                    <w:spacing w:before="32"/>
                    <w:jc w:val="center"/>
                    <w:rPr>
                      <w:rFonts w:ascii="Times New Roman" w:hAnsi="Times New Roman"/>
                    </w:rPr>
                  </w:pPr>
                  <w:r w:rsidRPr="00A96D5C">
                    <w:rPr>
                      <w:rFonts w:ascii="Times New Roman" w:hAnsi="Times New Roman"/>
                      <w:spacing w:val="1"/>
                      <w:sz w:val="21"/>
                      <w:szCs w:val="21"/>
                    </w:rPr>
                    <w:t>22</w:t>
                  </w:r>
                  <w:r w:rsidRPr="00A96D5C">
                    <w:rPr>
                      <w:rFonts w:ascii="Times New Roman" w:hAnsi="Times New Roman"/>
                      <w:sz w:val="21"/>
                      <w:szCs w:val="21"/>
                    </w:rPr>
                    <w:t>.6</w:t>
                  </w:r>
                </w:p>
              </w:tc>
              <w:tc>
                <w:tcPr>
                  <w:tcW w:w="946" w:type="dxa"/>
                  <w:tcBorders>
                    <w:top w:val="single" w:sz="4" w:space="0" w:color="000000"/>
                    <w:left w:val="single" w:sz="4" w:space="0" w:color="000000"/>
                    <w:bottom w:val="single" w:sz="4" w:space="0" w:color="000000"/>
                    <w:right w:val="single" w:sz="4" w:space="0" w:color="000000"/>
                  </w:tcBorders>
                  <w:vAlign w:val="center"/>
                </w:tcPr>
                <w:p w14:paraId="3BFA7FA7" w14:textId="77777777" w:rsidR="00DD4D3A" w:rsidRPr="00A96D5C" w:rsidRDefault="00DD4D3A" w:rsidP="000F2D0F">
                  <w:pPr>
                    <w:pStyle w:val="TableParagraph"/>
                    <w:kinsoku w:val="0"/>
                    <w:overflowPunct w:val="0"/>
                    <w:spacing w:before="32"/>
                    <w:jc w:val="center"/>
                    <w:rPr>
                      <w:rFonts w:ascii="Times New Roman" w:hAnsi="Times New Roman"/>
                    </w:rPr>
                  </w:pPr>
                  <w:r w:rsidRPr="00A96D5C">
                    <w:rPr>
                      <w:rFonts w:ascii="Times New Roman" w:hAnsi="Times New Roman"/>
                      <w:spacing w:val="1"/>
                      <w:sz w:val="21"/>
                      <w:szCs w:val="21"/>
                    </w:rPr>
                    <w:t>48</w:t>
                  </w:r>
                  <w:r w:rsidRPr="00A96D5C">
                    <w:rPr>
                      <w:rFonts w:ascii="Times New Roman" w:hAnsi="Times New Roman"/>
                      <w:sz w:val="21"/>
                      <w:szCs w:val="21"/>
                    </w:rPr>
                    <w:t>.0</w:t>
                  </w:r>
                </w:p>
              </w:tc>
              <w:tc>
                <w:tcPr>
                  <w:tcW w:w="946" w:type="dxa"/>
                  <w:tcBorders>
                    <w:top w:val="single" w:sz="4" w:space="0" w:color="000000"/>
                    <w:left w:val="single" w:sz="4" w:space="0" w:color="000000"/>
                    <w:bottom w:val="single" w:sz="4" w:space="0" w:color="000000"/>
                    <w:right w:val="single" w:sz="4" w:space="0" w:color="000000"/>
                  </w:tcBorders>
                  <w:vAlign w:val="center"/>
                </w:tcPr>
                <w:p w14:paraId="13FFF2CD" w14:textId="77777777" w:rsidR="00DD4D3A" w:rsidRPr="00A96D5C" w:rsidRDefault="00DD4D3A" w:rsidP="000F2D0F">
                  <w:pPr>
                    <w:pStyle w:val="TableParagraph"/>
                    <w:kinsoku w:val="0"/>
                    <w:overflowPunct w:val="0"/>
                    <w:spacing w:before="32"/>
                    <w:jc w:val="center"/>
                    <w:rPr>
                      <w:rFonts w:ascii="Times New Roman" w:hAnsi="Times New Roman"/>
                    </w:rPr>
                  </w:pPr>
                  <w:r w:rsidRPr="00A96D5C">
                    <w:rPr>
                      <w:rFonts w:ascii="Times New Roman" w:hAnsi="Times New Roman"/>
                      <w:spacing w:val="1"/>
                      <w:sz w:val="21"/>
                      <w:szCs w:val="21"/>
                    </w:rPr>
                    <w:t>8</w:t>
                  </w:r>
                  <w:r w:rsidRPr="00A96D5C">
                    <w:rPr>
                      <w:rFonts w:ascii="Times New Roman" w:hAnsi="Times New Roman"/>
                      <w:sz w:val="21"/>
                      <w:szCs w:val="21"/>
                    </w:rPr>
                    <w:t>.</w:t>
                  </w:r>
                  <w:r w:rsidRPr="00A96D5C">
                    <w:rPr>
                      <w:rFonts w:ascii="Times New Roman" w:hAnsi="Times New Roman"/>
                      <w:spacing w:val="1"/>
                      <w:sz w:val="21"/>
                      <w:szCs w:val="21"/>
                    </w:rPr>
                    <w:t>3</w:t>
                  </w:r>
                  <w:r w:rsidRPr="00A96D5C">
                    <w:rPr>
                      <w:rFonts w:ascii="Times New Roman" w:hAnsi="Times New Roman"/>
                      <w:sz w:val="21"/>
                      <w:szCs w:val="21"/>
                    </w:rPr>
                    <w:t>3</w:t>
                  </w:r>
                </w:p>
              </w:tc>
              <w:tc>
                <w:tcPr>
                  <w:tcW w:w="946" w:type="dxa"/>
                  <w:tcBorders>
                    <w:top w:val="single" w:sz="4" w:space="0" w:color="000000"/>
                    <w:left w:val="single" w:sz="4" w:space="0" w:color="000000"/>
                    <w:bottom w:val="single" w:sz="4" w:space="0" w:color="000000"/>
                    <w:right w:val="single" w:sz="4" w:space="0" w:color="000000"/>
                  </w:tcBorders>
                  <w:vAlign w:val="center"/>
                </w:tcPr>
                <w:p w14:paraId="5D1260BD" w14:textId="77777777" w:rsidR="00DD4D3A" w:rsidRPr="00A96D5C" w:rsidRDefault="00DD4D3A" w:rsidP="000F2D0F">
                  <w:pPr>
                    <w:pStyle w:val="TableParagraph"/>
                    <w:kinsoku w:val="0"/>
                    <w:overflowPunct w:val="0"/>
                    <w:spacing w:before="34"/>
                    <w:jc w:val="center"/>
                    <w:rPr>
                      <w:rFonts w:ascii="Times New Roman" w:hAnsi="Times New Roman"/>
                    </w:rPr>
                  </w:pPr>
                  <w:r w:rsidRPr="00A96D5C">
                    <w:rPr>
                      <w:rFonts w:ascii="Times New Roman" w:hAnsi="Times New Roman"/>
                      <w:spacing w:val="1"/>
                      <w:sz w:val="21"/>
                      <w:szCs w:val="21"/>
                    </w:rPr>
                    <w:t>3</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L</w:t>
                  </w:r>
                </w:p>
              </w:tc>
              <w:tc>
                <w:tcPr>
                  <w:tcW w:w="946" w:type="dxa"/>
                  <w:tcBorders>
                    <w:top w:val="single" w:sz="4" w:space="0" w:color="000000"/>
                    <w:left w:val="single" w:sz="4" w:space="0" w:color="000000"/>
                    <w:bottom w:val="single" w:sz="4" w:space="0" w:color="000000"/>
                    <w:right w:val="single" w:sz="4" w:space="0" w:color="000000"/>
                  </w:tcBorders>
                  <w:vAlign w:val="center"/>
                </w:tcPr>
                <w:p w14:paraId="25160A54" w14:textId="77777777" w:rsidR="00DD4D3A" w:rsidRPr="00A96D5C" w:rsidRDefault="00DD4D3A" w:rsidP="000F2D0F">
                  <w:pPr>
                    <w:pStyle w:val="TableParagraph"/>
                    <w:kinsoku w:val="0"/>
                    <w:overflowPunct w:val="0"/>
                    <w:spacing w:before="32"/>
                    <w:jc w:val="center"/>
                    <w:rPr>
                      <w:rFonts w:ascii="Times New Roman" w:hAnsi="Times New Roman"/>
                    </w:rPr>
                  </w:pPr>
                  <w:r w:rsidRPr="00A96D5C">
                    <w:rPr>
                      <w:rFonts w:ascii="Times New Roman" w:hAnsi="Times New Roman"/>
                      <w:spacing w:val="1"/>
                      <w:sz w:val="21"/>
                      <w:szCs w:val="21"/>
                    </w:rPr>
                    <w:t>26</w:t>
                  </w:r>
                  <w:r w:rsidRPr="00A96D5C">
                    <w:rPr>
                      <w:rFonts w:ascii="Times New Roman" w:hAnsi="Times New Roman"/>
                      <w:sz w:val="21"/>
                      <w:szCs w:val="21"/>
                    </w:rPr>
                    <w:t>1</w:t>
                  </w:r>
                </w:p>
              </w:tc>
              <w:tc>
                <w:tcPr>
                  <w:tcW w:w="946" w:type="dxa"/>
                  <w:tcBorders>
                    <w:top w:val="single" w:sz="4" w:space="0" w:color="000000"/>
                    <w:left w:val="single" w:sz="4" w:space="0" w:color="000000"/>
                    <w:bottom w:val="single" w:sz="4" w:space="0" w:color="000000"/>
                    <w:right w:val="single" w:sz="4" w:space="0" w:color="000000"/>
                  </w:tcBorders>
                  <w:vAlign w:val="center"/>
                </w:tcPr>
                <w:p w14:paraId="5996FFEC" w14:textId="77777777" w:rsidR="00DD4D3A" w:rsidRPr="00A96D5C" w:rsidRDefault="00DD4D3A" w:rsidP="000F2D0F">
                  <w:pPr>
                    <w:pStyle w:val="TableParagraph"/>
                    <w:kinsoku w:val="0"/>
                    <w:overflowPunct w:val="0"/>
                    <w:spacing w:before="32"/>
                    <w:jc w:val="center"/>
                    <w:rPr>
                      <w:rFonts w:ascii="Times New Roman" w:hAnsi="Times New Roman"/>
                    </w:rPr>
                  </w:pPr>
                  <w:r w:rsidRPr="00A96D5C">
                    <w:rPr>
                      <w:rFonts w:ascii="Times New Roman" w:hAnsi="Times New Roman"/>
                      <w:spacing w:val="1"/>
                      <w:sz w:val="21"/>
                      <w:szCs w:val="21"/>
                    </w:rPr>
                    <w:t>39</w:t>
                  </w:r>
                  <w:r w:rsidRPr="00A96D5C">
                    <w:rPr>
                      <w:rFonts w:ascii="Times New Roman" w:hAnsi="Times New Roman"/>
                      <w:sz w:val="21"/>
                      <w:szCs w:val="21"/>
                    </w:rPr>
                    <w:t>.0</w:t>
                  </w:r>
                </w:p>
              </w:tc>
              <w:tc>
                <w:tcPr>
                  <w:tcW w:w="946" w:type="dxa"/>
                  <w:tcBorders>
                    <w:top w:val="single" w:sz="4" w:space="0" w:color="000000"/>
                    <w:left w:val="single" w:sz="4" w:space="0" w:color="000000"/>
                    <w:bottom w:val="single" w:sz="4" w:space="0" w:color="000000"/>
                    <w:right w:val="single" w:sz="4" w:space="0" w:color="000000"/>
                  </w:tcBorders>
                  <w:vAlign w:val="center"/>
                </w:tcPr>
                <w:p w14:paraId="10E4DE8C" w14:textId="77777777" w:rsidR="00DD4D3A" w:rsidRPr="00A96D5C" w:rsidRDefault="00DD4D3A" w:rsidP="000F2D0F">
                  <w:pPr>
                    <w:pStyle w:val="TableParagraph"/>
                    <w:kinsoku w:val="0"/>
                    <w:overflowPunct w:val="0"/>
                    <w:spacing w:before="32"/>
                    <w:jc w:val="center"/>
                    <w:rPr>
                      <w:rFonts w:ascii="Times New Roman" w:hAnsi="Times New Roman"/>
                    </w:rPr>
                  </w:pPr>
                  <w:r w:rsidRPr="00A96D5C">
                    <w:rPr>
                      <w:rFonts w:ascii="Times New Roman" w:hAnsi="Times New Roman"/>
                      <w:spacing w:val="1"/>
                      <w:sz w:val="21"/>
                      <w:szCs w:val="21"/>
                    </w:rPr>
                    <w:t>7</w:t>
                  </w:r>
                  <w:r w:rsidRPr="00A96D5C">
                    <w:rPr>
                      <w:rFonts w:ascii="Times New Roman" w:hAnsi="Times New Roman"/>
                      <w:sz w:val="21"/>
                      <w:szCs w:val="21"/>
                    </w:rPr>
                    <w:t>.</w:t>
                  </w:r>
                  <w:r w:rsidRPr="00A96D5C">
                    <w:rPr>
                      <w:rFonts w:ascii="Times New Roman" w:hAnsi="Times New Roman"/>
                      <w:spacing w:val="1"/>
                      <w:sz w:val="21"/>
                      <w:szCs w:val="21"/>
                    </w:rPr>
                    <w:t>9</w:t>
                  </w:r>
                  <w:r w:rsidRPr="00A96D5C">
                    <w:rPr>
                      <w:rFonts w:ascii="Times New Roman" w:hAnsi="Times New Roman"/>
                      <w:sz w:val="21"/>
                      <w:szCs w:val="21"/>
                    </w:rPr>
                    <w:t>2</w:t>
                  </w:r>
                </w:p>
              </w:tc>
            </w:tr>
            <w:tr w:rsidR="00A96D5C" w:rsidRPr="00A96D5C" w14:paraId="75C6F817" w14:textId="77777777" w:rsidTr="000F2D0F">
              <w:trPr>
                <w:gridAfter w:val="1"/>
                <w:wAfter w:w="6" w:type="dxa"/>
                <w:trHeight w:hRule="exact" w:val="324"/>
              </w:trPr>
              <w:tc>
                <w:tcPr>
                  <w:tcW w:w="945" w:type="dxa"/>
                  <w:tcBorders>
                    <w:top w:val="single" w:sz="4" w:space="0" w:color="000000"/>
                    <w:left w:val="single" w:sz="4" w:space="0" w:color="000000"/>
                    <w:bottom w:val="single" w:sz="4" w:space="0" w:color="000000"/>
                    <w:right w:val="single" w:sz="4" w:space="0" w:color="000000"/>
                  </w:tcBorders>
                  <w:vAlign w:val="center"/>
                </w:tcPr>
                <w:p w14:paraId="56239D7F" w14:textId="77777777" w:rsidR="00DD4D3A" w:rsidRPr="00A96D5C" w:rsidRDefault="00DD4D3A" w:rsidP="000F2D0F">
                  <w:pPr>
                    <w:pStyle w:val="TableParagraph"/>
                    <w:kinsoku w:val="0"/>
                    <w:overflowPunct w:val="0"/>
                    <w:spacing w:before="34"/>
                    <w:jc w:val="center"/>
                    <w:rPr>
                      <w:rFonts w:ascii="Times New Roman" w:hAnsi="Times New Roman"/>
                    </w:rPr>
                  </w:pPr>
                  <w:r w:rsidRPr="00A96D5C">
                    <w:rPr>
                      <w:rFonts w:ascii="Times New Roman" w:hAnsi="Times New Roman"/>
                      <w:spacing w:val="1"/>
                      <w:sz w:val="21"/>
                      <w:szCs w:val="21"/>
                    </w:rPr>
                    <w:t>3</w:t>
                  </w:r>
                  <w:r w:rsidRPr="00A96D5C">
                    <w:rPr>
                      <w:rFonts w:ascii="Times New Roman" w:hAnsi="Times New Roman"/>
                      <w:sz w:val="21"/>
                      <w:szCs w:val="21"/>
                    </w:rPr>
                    <w:t>#</w:t>
                  </w:r>
                </w:p>
              </w:tc>
              <w:tc>
                <w:tcPr>
                  <w:tcW w:w="946" w:type="dxa"/>
                  <w:tcBorders>
                    <w:top w:val="single" w:sz="4" w:space="0" w:color="000000"/>
                    <w:left w:val="single" w:sz="4" w:space="0" w:color="000000"/>
                    <w:bottom w:val="single" w:sz="4" w:space="0" w:color="000000"/>
                    <w:right w:val="single" w:sz="4" w:space="0" w:color="000000"/>
                  </w:tcBorders>
                  <w:vAlign w:val="center"/>
                </w:tcPr>
                <w:p w14:paraId="2F5DF338" w14:textId="77777777" w:rsidR="00DD4D3A" w:rsidRPr="00A96D5C" w:rsidRDefault="00DD4D3A" w:rsidP="000F2D0F">
                  <w:pPr>
                    <w:pStyle w:val="TableParagraph"/>
                    <w:kinsoku w:val="0"/>
                    <w:overflowPunct w:val="0"/>
                    <w:spacing w:before="31"/>
                    <w:jc w:val="center"/>
                    <w:rPr>
                      <w:rFonts w:ascii="Times New Roman" w:hAnsi="Times New Roman"/>
                    </w:rPr>
                  </w:pPr>
                  <w:r w:rsidRPr="00A96D5C">
                    <w:rPr>
                      <w:rFonts w:ascii="Times New Roman" w:hAnsi="Times New Roman"/>
                      <w:spacing w:val="1"/>
                      <w:sz w:val="21"/>
                      <w:szCs w:val="21"/>
                    </w:rPr>
                    <w:t>44</w:t>
                  </w:r>
                  <w:r w:rsidRPr="00A96D5C">
                    <w:rPr>
                      <w:rFonts w:ascii="Times New Roman" w:hAnsi="Times New Roman"/>
                      <w:sz w:val="21"/>
                      <w:szCs w:val="21"/>
                    </w:rPr>
                    <w:t>.9</w:t>
                  </w:r>
                </w:p>
              </w:tc>
              <w:tc>
                <w:tcPr>
                  <w:tcW w:w="946" w:type="dxa"/>
                  <w:tcBorders>
                    <w:top w:val="single" w:sz="4" w:space="0" w:color="000000"/>
                    <w:left w:val="single" w:sz="4" w:space="0" w:color="000000"/>
                    <w:bottom w:val="single" w:sz="4" w:space="0" w:color="000000"/>
                    <w:right w:val="single" w:sz="4" w:space="0" w:color="000000"/>
                  </w:tcBorders>
                  <w:vAlign w:val="center"/>
                </w:tcPr>
                <w:p w14:paraId="42487C44" w14:textId="77777777" w:rsidR="00DD4D3A" w:rsidRPr="00A96D5C" w:rsidRDefault="00DD4D3A" w:rsidP="000F2D0F">
                  <w:pPr>
                    <w:pStyle w:val="TableParagraph"/>
                    <w:kinsoku w:val="0"/>
                    <w:overflowPunct w:val="0"/>
                    <w:spacing w:before="31"/>
                    <w:jc w:val="center"/>
                    <w:rPr>
                      <w:rFonts w:ascii="Times New Roman" w:hAnsi="Times New Roman"/>
                    </w:rPr>
                  </w:pPr>
                  <w:r w:rsidRPr="00A96D5C">
                    <w:rPr>
                      <w:rFonts w:ascii="Times New Roman" w:hAnsi="Times New Roman"/>
                      <w:spacing w:val="1"/>
                      <w:sz w:val="21"/>
                      <w:szCs w:val="21"/>
                    </w:rPr>
                    <w:t>23</w:t>
                  </w:r>
                  <w:r w:rsidRPr="00A96D5C">
                    <w:rPr>
                      <w:rFonts w:ascii="Times New Roman" w:hAnsi="Times New Roman"/>
                      <w:sz w:val="21"/>
                      <w:szCs w:val="21"/>
                    </w:rPr>
                    <w:t>.0</w:t>
                  </w:r>
                </w:p>
              </w:tc>
              <w:tc>
                <w:tcPr>
                  <w:tcW w:w="946" w:type="dxa"/>
                  <w:tcBorders>
                    <w:top w:val="single" w:sz="4" w:space="0" w:color="000000"/>
                    <w:left w:val="single" w:sz="4" w:space="0" w:color="000000"/>
                    <w:bottom w:val="single" w:sz="4" w:space="0" w:color="000000"/>
                    <w:right w:val="single" w:sz="4" w:space="0" w:color="000000"/>
                  </w:tcBorders>
                  <w:vAlign w:val="center"/>
                </w:tcPr>
                <w:p w14:paraId="71D41D22" w14:textId="77777777" w:rsidR="00DD4D3A" w:rsidRPr="00A96D5C" w:rsidRDefault="00DD4D3A" w:rsidP="000F2D0F">
                  <w:pPr>
                    <w:pStyle w:val="TableParagraph"/>
                    <w:kinsoku w:val="0"/>
                    <w:overflowPunct w:val="0"/>
                    <w:spacing w:before="31"/>
                    <w:jc w:val="center"/>
                    <w:rPr>
                      <w:rFonts w:ascii="Times New Roman" w:hAnsi="Times New Roman"/>
                    </w:rPr>
                  </w:pPr>
                  <w:r w:rsidRPr="00A96D5C">
                    <w:rPr>
                      <w:rFonts w:ascii="Times New Roman" w:hAnsi="Times New Roman"/>
                      <w:spacing w:val="1"/>
                      <w:sz w:val="21"/>
                      <w:szCs w:val="21"/>
                    </w:rPr>
                    <w:t>50</w:t>
                  </w:r>
                  <w:r w:rsidRPr="00A96D5C">
                    <w:rPr>
                      <w:rFonts w:ascii="Times New Roman" w:hAnsi="Times New Roman"/>
                      <w:sz w:val="21"/>
                      <w:szCs w:val="21"/>
                    </w:rPr>
                    <w:t>.4</w:t>
                  </w:r>
                </w:p>
              </w:tc>
              <w:tc>
                <w:tcPr>
                  <w:tcW w:w="946" w:type="dxa"/>
                  <w:tcBorders>
                    <w:top w:val="single" w:sz="4" w:space="0" w:color="000000"/>
                    <w:left w:val="single" w:sz="4" w:space="0" w:color="000000"/>
                    <w:bottom w:val="single" w:sz="4" w:space="0" w:color="000000"/>
                    <w:right w:val="single" w:sz="4" w:space="0" w:color="000000"/>
                  </w:tcBorders>
                  <w:vAlign w:val="center"/>
                </w:tcPr>
                <w:p w14:paraId="716E98C9" w14:textId="77777777" w:rsidR="00DD4D3A" w:rsidRPr="00A96D5C" w:rsidRDefault="00DD4D3A" w:rsidP="000F2D0F">
                  <w:pPr>
                    <w:pStyle w:val="TableParagraph"/>
                    <w:kinsoku w:val="0"/>
                    <w:overflowPunct w:val="0"/>
                    <w:spacing w:before="31"/>
                    <w:jc w:val="center"/>
                    <w:rPr>
                      <w:rFonts w:ascii="Times New Roman" w:hAnsi="Times New Roman"/>
                    </w:rPr>
                  </w:pPr>
                  <w:r w:rsidRPr="00A96D5C">
                    <w:rPr>
                      <w:rFonts w:ascii="Times New Roman" w:hAnsi="Times New Roman"/>
                      <w:spacing w:val="1"/>
                      <w:sz w:val="21"/>
                      <w:szCs w:val="21"/>
                    </w:rPr>
                    <w:t>5</w:t>
                  </w:r>
                  <w:r w:rsidRPr="00A96D5C">
                    <w:rPr>
                      <w:rFonts w:ascii="Times New Roman" w:hAnsi="Times New Roman"/>
                      <w:sz w:val="21"/>
                      <w:szCs w:val="21"/>
                    </w:rPr>
                    <w:t>.</w:t>
                  </w:r>
                  <w:r w:rsidRPr="00A96D5C">
                    <w:rPr>
                      <w:rFonts w:ascii="Times New Roman" w:hAnsi="Times New Roman"/>
                      <w:spacing w:val="1"/>
                      <w:sz w:val="21"/>
                      <w:szCs w:val="21"/>
                    </w:rPr>
                    <w:t>1</w:t>
                  </w:r>
                  <w:r w:rsidRPr="00A96D5C">
                    <w:rPr>
                      <w:rFonts w:ascii="Times New Roman" w:hAnsi="Times New Roman"/>
                      <w:sz w:val="21"/>
                      <w:szCs w:val="21"/>
                    </w:rPr>
                    <w:t>6</w:t>
                  </w:r>
                </w:p>
              </w:tc>
              <w:tc>
                <w:tcPr>
                  <w:tcW w:w="946" w:type="dxa"/>
                  <w:tcBorders>
                    <w:top w:val="single" w:sz="4" w:space="0" w:color="000000"/>
                    <w:left w:val="single" w:sz="4" w:space="0" w:color="000000"/>
                    <w:bottom w:val="single" w:sz="4" w:space="0" w:color="000000"/>
                    <w:right w:val="single" w:sz="4" w:space="0" w:color="000000"/>
                  </w:tcBorders>
                  <w:vAlign w:val="center"/>
                </w:tcPr>
                <w:p w14:paraId="3AE8458A" w14:textId="77777777" w:rsidR="00DD4D3A" w:rsidRPr="00A96D5C" w:rsidRDefault="00DD4D3A" w:rsidP="000F2D0F">
                  <w:pPr>
                    <w:pStyle w:val="TableParagraph"/>
                    <w:kinsoku w:val="0"/>
                    <w:overflowPunct w:val="0"/>
                    <w:spacing w:before="34"/>
                    <w:jc w:val="center"/>
                    <w:rPr>
                      <w:rFonts w:ascii="Times New Roman" w:hAnsi="Times New Roman"/>
                    </w:rPr>
                  </w:pPr>
                  <w:r w:rsidRPr="00A96D5C">
                    <w:rPr>
                      <w:rFonts w:ascii="Times New Roman" w:hAnsi="Times New Roman"/>
                      <w:spacing w:val="1"/>
                      <w:sz w:val="21"/>
                      <w:szCs w:val="21"/>
                    </w:rPr>
                    <w:t>3</w:t>
                  </w:r>
                  <w:r w:rsidRPr="00A96D5C">
                    <w:rPr>
                      <w:rFonts w:ascii="Times New Roman" w:hAnsi="Times New Roman"/>
                      <w:sz w:val="21"/>
                      <w:szCs w:val="21"/>
                    </w:rPr>
                    <w:t>.</w:t>
                  </w:r>
                  <w:r w:rsidRPr="00A96D5C">
                    <w:rPr>
                      <w:rFonts w:ascii="Times New Roman" w:hAnsi="Times New Roman"/>
                      <w:spacing w:val="1"/>
                      <w:sz w:val="21"/>
                      <w:szCs w:val="21"/>
                    </w:rPr>
                    <w:t>0</w:t>
                  </w:r>
                  <w:r w:rsidRPr="00A96D5C">
                    <w:rPr>
                      <w:rFonts w:ascii="Times New Roman" w:hAnsi="Times New Roman"/>
                      <w:sz w:val="21"/>
                      <w:szCs w:val="21"/>
                    </w:rPr>
                    <w:t>L</w:t>
                  </w:r>
                </w:p>
              </w:tc>
              <w:tc>
                <w:tcPr>
                  <w:tcW w:w="946" w:type="dxa"/>
                  <w:tcBorders>
                    <w:top w:val="single" w:sz="4" w:space="0" w:color="000000"/>
                    <w:left w:val="single" w:sz="4" w:space="0" w:color="000000"/>
                    <w:bottom w:val="single" w:sz="4" w:space="0" w:color="000000"/>
                    <w:right w:val="single" w:sz="4" w:space="0" w:color="000000"/>
                  </w:tcBorders>
                  <w:vAlign w:val="center"/>
                </w:tcPr>
                <w:p w14:paraId="7BC095F9" w14:textId="77777777" w:rsidR="00DD4D3A" w:rsidRPr="00A96D5C" w:rsidRDefault="00DD4D3A" w:rsidP="000F2D0F">
                  <w:pPr>
                    <w:pStyle w:val="TableParagraph"/>
                    <w:kinsoku w:val="0"/>
                    <w:overflowPunct w:val="0"/>
                    <w:spacing w:before="31"/>
                    <w:jc w:val="center"/>
                    <w:rPr>
                      <w:rFonts w:ascii="Times New Roman" w:hAnsi="Times New Roman"/>
                    </w:rPr>
                  </w:pPr>
                  <w:r w:rsidRPr="00A96D5C">
                    <w:rPr>
                      <w:rFonts w:ascii="Times New Roman" w:hAnsi="Times New Roman"/>
                      <w:spacing w:val="1"/>
                      <w:sz w:val="21"/>
                      <w:szCs w:val="21"/>
                    </w:rPr>
                    <w:t>24</w:t>
                  </w:r>
                  <w:r w:rsidRPr="00A96D5C">
                    <w:rPr>
                      <w:rFonts w:ascii="Times New Roman" w:hAnsi="Times New Roman"/>
                      <w:sz w:val="21"/>
                      <w:szCs w:val="21"/>
                    </w:rPr>
                    <w:t>8</w:t>
                  </w:r>
                </w:p>
              </w:tc>
              <w:tc>
                <w:tcPr>
                  <w:tcW w:w="946" w:type="dxa"/>
                  <w:tcBorders>
                    <w:top w:val="single" w:sz="4" w:space="0" w:color="000000"/>
                    <w:left w:val="single" w:sz="4" w:space="0" w:color="000000"/>
                    <w:bottom w:val="single" w:sz="4" w:space="0" w:color="000000"/>
                    <w:right w:val="single" w:sz="4" w:space="0" w:color="000000"/>
                  </w:tcBorders>
                  <w:vAlign w:val="center"/>
                </w:tcPr>
                <w:p w14:paraId="26465F4E" w14:textId="77777777" w:rsidR="00DD4D3A" w:rsidRPr="00A96D5C" w:rsidRDefault="00DD4D3A" w:rsidP="000F2D0F">
                  <w:pPr>
                    <w:pStyle w:val="TableParagraph"/>
                    <w:kinsoku w:val="0"/>
                    <w:overflowPunct w:val="0"/>
                    <w:spacing w:before="31"/>
                    <w:jc w:val="center"/>
                    <w:rPr>
                      <w:rFonts w:ascii="Times New Roman" w:hAnsi="Times New Roman"/>
                    </w:rPr>
                  </w:pPr>
                  <w:r w:rsidRPr="00A96D5C">
                    <w:rPr>
                      <w:rFonts w:ascii="Times New Roman" w:hAnsi="Times New Roman"/>
                      <w:spacing w:val="1"/>
                      <w:sz w:val="21"/>
                      <w:szCs w:val="21"/>
                    </w:rPr>
                    <w:t>43</w:t>
                  </w:r>
                  <w:r w:rsidRPr="00A96D5C">
                    <w:rPr>
                      <w:rFonts w:ascii="Times New Roman" w:hAnsi="Times New Roman"/>
                      <w:sz w:val="21"/>
                      <w:szCs w:val="21"/>
                    </w:rPr>
                    <w:t>.4</w:t>
                  </w:r>
                </w:p>
              </w:tc>
              <w:tc>
                <w:tcPr>
                  <w:tcW w:w="946" w:type="dxa"/>
                  <w:tcBorders>
                    <w:top w:val="single" w:sz="4" w:space="0" w:color="000000"/>
                    <w:left w:val="single" w:sz="4" w:space="0" w:color="000000"/>
                    <w:bottom w:val="single" w:sz="4" w:space="0" w:color="000000"/>
                    <w:right w:val="single" w:sz="4" w:space="0" w:color="000000"/>
                  </w:tcBorders>
                  <w:vAlign w:val="center"/>
                </w:tcPr>
                <w:p w14:paraId="74C2F1E6" w14:textId="77777777" w:rsidR="00DD4D3A" w:rsidRPr="00A96D5C" w:rsidRDefault="00DD4D3A" w:rsidP="000F2D0F">
                  <w:pPr>
                    <w:pStyle w:val="TableParagraph"/>
                    <w:kinsoku w:val="0"/>
                    <w:overflowPunct w:val="0"/>
                    <w:spacing w:before="31"/>
                    <w:jc w:val="center"/>
                    <w:rPr>
                      <w:rFonts w:ascii="Times New Roman" w:hAnsi="Times New Roman"/>
                    </w:rPr>
                  </w:pPr>
                  <w:r w:rsidRPr="00A96D5C">
                    <w:rPr>
                      <w:rFonts w:ascii="Times New Roman" w:hAnsi="Times New Roman"/>
                      <w:spacing w:val="1"/>
                      <w:sz w:val="21"/>
                      <w:szCs w:val="21"/>
                    </w:rPr>
                    <w:t>9</w:t>
                  </w:r>
                  <w:r w:rsidRPr="00A96D5C">
                    <w:rPr>
                      <w:rFonts w:ascii="Times New Roman" w:hAnsi="Times New Roman"/>
                      <w:sz w:val="21"/>
                      <w:szCs w:val="21"/>
                    </w:rPr>
                    <w:t>.</w:t>
                  </w:r>
                  <w:r w:rsidRPr="00A96D5C">
                    <w:rPr>
                      <w:rFonts w:ascii="Times New Roman" w:hAnsi="Times New Roman"/>
                      <w:spacing w:val="1"/>
                      <w:sz w:val="21"/>
                      <w:szCs w:val="21"/>
                    </w:rPr>
                    <w:t>5</w:t>
                  </w:r>
                  <w:r w:rsidRPr="00A96D5C">
                    <w:rPr>
                      <w:rFonts w:ascii="Times New Roman" w:hAnsi="Times New Roman"/>
                      <w:sz w:val="21"/>
                      <w:szCs w:val="21"/>
                    </w:rPr>
                    <w:t>9</w:t>
                  </w:r>
                </w:p>
              </w:tc>
            </w:tr>
          </w:tbl>
          <w:p w14:paraId="18ACFBE4" w14:textId="4FC2E3C9" w:rsidR="00DD4D3A" w:rsidRPr="00A96D5C" w:rsidRDefault="00DD4D3A" w:rsidP="00A827A4">
            <w:pPr>
              <w:pStyle w:val="afc"/>
              <w:kinsoku w:val="0"/>
              <w:overflowPunct w:val="0"/>
              <w:spacing w:line="293" w:lineRule="exact"/>
              <w:jc w:val="center"/>
              <w:rPr>
                <w:b/>
                <w:bCs/>
                <w:sz w:val="21"/>
                <w:szCs w:val="20"/>
              </w:rPr>
            </w:pPr>
            <w:r w:rsidRPr="00A96D5C">
              <w:rPr>
                <w:rFonts w:hint="eastAsia"/>
                <w:b/>
                <w:bCs/>
                <w:sz w:val="21"/>
                <w:szCs w:val="20"/>
              </w:rPr>
              <w:t>表</w:t>
            </w:r>
            <w:r w:rsidRPr="00A96D5C">
              <w:rPr>
                <w:b/>
                <w:bCs/>
                <w:spacing w:val="-60"/>
                <w:sz w:val="21"/>
                <w:szCs w:val="20"/>
              </w:rPr>
              <w:t xml:space="preserve"> </w:t>
            </w:r>
            <w:r w:rsidRPr="00A96D5C">
              <w:rPr>
                <w:rFonts w:ascii="Times New Roman"/>
                <w:b/>
                <w:bCs/>
                <w:sz w:val="21"/>
                <w:szCs w:val="20"/>
              </w:rPr>
              <w:t>3</w:t>
            </w:r>
            <w:r w:rsidRPr="00A96D5C">
              <w:rPr>
                <w:rFonts w:ascii="Times New Roman"/>
                <w:b/>
                <w:bCs/>
                <w:spacing w:val="-1"/>
                <w:sz w:val="21"/>
                <w:szCs w:val="20"/>
              </w:rPr>
              <w:t>-</w:t>
            </w:r>
            <w:r w:rsidRPr="00A96D5C">
              <w:rPr>
                <w:rFonts w:ascii="Times New Roman"/>
                <w:b/>
                <w:bCs/>
                <w:sz w:val="21"/>
                <w:szCs w:val="20"/>
              </w:rPr>
              <w:t xml:space="preserve">5  </w:t>
            </w:r>
            <w:r w:rsidRPr="00A96D5C">
              <w:rPr>
                <w:rFonts w:hint="eastAsia"/>
                <w:b/>
                <w:bCs/>
                <w:sz w:val="21"/>
                <w:szCs w:val="20"/>
              </w:rPr>
              <w:t>地下水阳离子和阴离子换算</w:t>
            </w:r>
          </w:p>
          <w:tbl>
            <w:tblPr>
              <w:tblW w:w="8641" w:type="dxa"/>
              <w:tblInd w:w="100" w:type="dxa"/>
              <w:tblLayout w:type="fixed"/>
              <w:tblCellMar>
                <w:left w:w="0" w:type="dxa"/>
                <w:right w:w="0" w:type="dxa"/>
              </w:tblCellMar>
              <w:tblLook w:val="0000" w:firstRow="0" w:lastRow="0" w:firstColumn="0" w:lastColumn="0" w:noHBand="0" w:noVBand="0"/>
            </w:tblPr>
            <w:tblGrid>
              <w:gridCol w:w="670"/>
              <w:gridCol w:w="839"/>
              <w:gridCol w:w="839"/>
              <w:gridCol w:w="839"/>
              <w:gridCol w:w="839"/>
              <w:gridCol w:w="839"/>
              <w:gridCol w:w="839"/>
              <w:gridCol w:w="839"/>
              <w:gridCol w:w="839"/>
              <w:gridCol w:w="1259"/>
            </w:tblGrid>
            <w:tr w:rsidR="00A96D5C" w:rsidRPr="00A96D5C" w14:paraId="318B3F0F" w14:textId="77777777" w:rsidTr="000F2D0F">
              <w:trPr>
                <w:trHeight w:hRule="exact" w:val="267"/>
              </w:trPr>
              <w:tc>
                <w:tcPr>
                  <w:tcW w:w="670" w:type="dxa"/>
                  <w:vMerge w:val="restart"/>
                  <w:tcBorders>
                    <w:top w:val="single" w:sz="4" w:space="0" w:color="000000"/>
                    <w:left w:val="single" w:sz="4" w:space="0" w:color="000000"/>
                    <w:bottom w:val="single" w:sz="4" w:space="0" w:color="000000"/>
                    <w:right w:val="single" w:sz="4" w:space="0" w:color="000000"/>
                  </w:tcBorders>
                  <w:vAlign w:val="center"/>
                </w:tcPr>
                <w:p w14:paraId="3F481240" w14:textId="77777777" w:rsidR="00DD4D3A" w:rsidRPr="00A96D5C" w:rsidRDefault="00DD4D3A" w:rsidP="000F2D0F">
                  <w:pPr>
                    <w:pStyle w:val="TableParagraph"/>
                    <w:kinsoku w:val="0"/>
                    <w:overflowPunct w:val="0"/>
                    <w:spacing w:line="241" w:lineRule="exact"/>
                    <w:jc w:val="center"/>
                    <w:rPr>
                      <w:rFonts w:ascii="宋体" w:cs="宋体"/>
                      <w:sz w:val="21"/>
                      <w:szCs w:val="21"/>
                    </w:rPr>
                  </w:pPr>
                  <w:r w:rsidRPr="00A96D5C">
                    <w:rPr>
                      <w:rFonts w:ascii="宋体" w:cs="宋体" w:hint="eastAsia"/>
                      <w:spacing w:val="-1"/>
                      <w:sz w:val="21"/>
                      <w:szCs w:val="21"/>
                    </w:rPr>
                    <w:t>监</w:t>
                  </w:r>
                  <w:r w:rsidRPr="00A96D5C">
                    <w:rPr>
                      <w:rFonts w:ascii="宋体" w:cs="宋体" w:hint="eastAsia"/>
                      <w:sz w:val="21"/>
                      <w:szCs w:val="21"/>
                    </w:rPr>
                    <w:t>测</w:t>
                  </w:r>
                </w:p>
                <w:p w14:paraId="4AF0F279" w14:textId="77777777" w:rsidR="00DD4D3A" w:rsidRPr="00A96D5C" w:rsidRDefault="00DD4D3A" w:rsidP="000F2D0F">
                  <w:pPr>
                    <w:pStyle w:val="TableParagraph"/>
                    <w:kinsoku w:val="0"/>
                    <w:overflowPunct w:val="0"/>
                    <w:spacing w:line="271" w:lineRule="exact"/>
                    <w:jc w:val="center"/>
                  </w:pPr>
                  <w:r w:rsidRPr="00A96D5C">
                    <w:rPr>
                      <w:rFonts w:ascii="宋体" w:cs="宋体" w:hint="eastAsia"/>
                      <w:spacing w:val="-1"/>
                      <w:sz w:val="21"/>
                      <w:szCs w:val="21"/>
                    </w:rPr>
                    <w:t>点</w:t>
                  </w:r>
                  <w:r w:rsidRPr="00A96D5C">
                    <w:rPr>
                      <w:rFonts w:ascii="宋体" w:cs="宋体" w:hint="eastAsia"/>
                      <w:sz w:val="21"/>
                      <w:szCs w:val="21"/>
                    </w:rPr>
                    <w:t>位</w:t>
                  </w:r>
                </w:p>
              </w:tc>
              <w:tc>
                <w:tcPr>
                  <w:tcW w:w="3356" w:type="dxa"/>
                  <w:gridSpan w:val="4"/>
                  <w:tcBorders>
                    <w:top w:val="single" w:sz="4" w:space="0" w:color="000000"/>
                    <w:left w:val="single" w:sz="4" w:space="0" w:color="000000"/>
                    <w:bottom w:val="single" w:sz="4" w:space="0" w:color="000000"/>
                    <w:right w:val="single" w:sz="4" w:space="0" w:color="000000"/>
                  </w:tcBorders>
                  <w:vAlign w:val="center"/>
                </w:tcPr>
                <w:p w14:paraId="1892E1E7" w14:textId="77777777" w:rsidR="00DD4D3A" w:rsidRPr="00A96D5C" w:rsidRDefault="00DD4D3A" w:rsidP="000F2D0F">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阳</w:t>
                  </w:r>
                  <w:r w:rsidRPr="00A96D5C">
                    <w:rPr>
                      <w:rFonts w:ascii="Times New Roman" w:hAnsi="Times New Roman"/>
                      <w:spacing w:val="2"/>
                      <w:sz w:val="21"/>
                      <w:szCs w:val="21"/>
                    </w:rPr>
                    <w:t>离</w:t>
                  </w:r>
                  <w:r w:rsidRPr="00A96D5C">
                    <w:rPr>
                      <w:rFonts w:ascii="Times New Roman" w:hAnsi="Times New Roman"/>
                      <w:spacing w:val="-1"/>
                      <w:sz w:val="21"/>
                      <w:szCs w:val="21"/>
                    </w:rPr>
                    <w:t>子</w:t>
                  </w:r>
                  <w:r w:rsidRPr="00A96D5C">
                    <w:rPr>
                      <w:rFonts w:ascii="Times New Roman" w:hAnsi="Times New Roman"/>
                      <w:spacing w:val="2"/>
                      <w:sz w:val="21"/>
                      <w:szCs w:val="21"/>
                    </w:rPr>
                    <w:t>（</w:t>
                  </w:r>
                  <w:r w:rsidRPr="00A96D5C">
                    <w:rPr>
                      <w:rFonts w:ascii="Times New Roman" w:hAnsi="Times New Roman"/>
                      <w:spacing w:val="-2"/>
                      <w:sz w:val="21"/>
                      <w:szCs w:val="21"/>
                    </w:rPr>
                    <w:t>m</w:t>
                  </w:r>
                  <w:r w:rsidRPr="00A96D5C">
                    <w:rPr>
                      <w:rFonts w:ascii="Times New Roman" w:hAnsi="Times New Roman"/>
                      <w:sz w:val="21"/>
                      <w:szCs w:val="21"/>
                    </w:rPr>
                    <w:t>m</w:t>
                  </w:r>
                  <w:r w:rsidRPr="00A96D5C">
                    <w:rPr>
                      <w:rFonts w:ascii="Times New Roman" w:hAnsi="Times New Roman"/>
                      <w:spacing w:val="1"/>
                      <w:sz w:val="21"/>
                      <w:szCs w:val="21"/>
                    </w:rPr>
                    <w:t>o</w:t>
                  </w:r>
                  <w:r w:rsidRPr="00A96D5C">
                    <w:rPr>
                      <w:rFonts w:ascii="Times New Roman" w:hAnsi="Times New Roman"/>
                      <w:spacing w:val="2"/>
                      <w:sz w:val="21"/>
                      <w:szCs w:val="21"/>
                    </w:rPr>
                    <w:t>l</w:t>
                  </w:r>
                  <w:r w:rsidRPr="00A96D5C">
                    <w:rPr>
                      <w:rFonts w:ascii="Times New Roman" w:hAnsi="Times New Roman"/>
                      <w:spacing w:val="-1"/>
                      <w:sz w:val="21"/>
                      <w:szCs w:val="21"/>
                    </w:rPr>
                    <w:t>/</w:t>
                  </w:r>
                  <w:r w:rsidRPr="00A96D5C">
                    <w:rPr>
                      <w:rFonts w:ascii="Times New Roman" w:hAnsi="Times New Roman"/>
                      <w:spacing w:val="2"/>
                      <w:sz w:val="21"/>
                      <w:szCs w:val="21"/>
                    </w:rPr>
                    <w:t>L</w:t>
                  </w:r>
                  <w:r w:rsidRPr="00A96D5C">
                    <w:rPr>
                      <w:rFonts w:ascii="Times New Roman" w:hAnsi="Times New Roman"/>
                      <w:sz w:val="21"/>
                      <w:szCs w:val="21"/>
                    </w:rPr>
                    <w:t>）</w:t>
                  </w:r>
                </w:p>
              </w:tc>
              <w:tc>
                <w:tcPr>
                  <w:tcW w:w="3356" w:type="dxa"/>
                  <w:gridSpan w:val="4"/>
                  <w:tcBorders>
                    <w:top w:val="single" w:sz="4" w:space="0" w:color="000000"/>
                    <w:left w:val="single" w:sz="4" w:space="0" w:color="000000"/>
                    <w:bottom w:val="single" w:sz="4" w:space="0" w:color="000000"/>
                    <w:right w:val="single" w:sz="4" w:space="0" w:color="000000"/>
                  </w:tcBorders>
                  <w:vAlign w:val="center"/>
                </w:tcPr>
                <w:p w14:paraId="55F11B81" w14:textId="77777777" w:rsidR="00DD4D3A" w:rsidRPr="00A96D5C" w:rsidRDefault="00DD4D3A" w:rsidP="000F2D0F">
                  <w:pPr>
                    <w:pStyle w:val="TableParagraph"/>
                    <w:kinsoku w:val="0"/>
                    <w:overflowPunct w:val="0"/>
                    <w:spacing w:line="256" w:lineRule="exact"/>
                    <w:jc w:val="center"/>
                    <w:rPr>
                      <w:rFonts w:ascii="Times New Roman" w:hAnsi="Times New Roman"/>
                    </w:rPr>
                  </w:pPr>
                  <w:r w:rsidRPr="00A96D5C">
                    <w:rPr>
                      <w:rFonts w:ascii="Times New Roman" w:hAnsi="Times New Roman"/>
                      <w:spacing w:val="-1"/>
                      <w:sz w:val="21"/>
                      <w:szCs w:val="21"/>
                    </w:rPr>
                    <w:t>阴</w:t>
                  </w:r>
                  <w:r w:rsidRPr="00A96D5C">
                    <w:rPr>
                      <w:rFonts w:ascii="Times New Roman" w:hAnsi="Times New Roman"/>
                      <w:spacing w:val="2"/>
                      <w:sz w:val="21"/>
                      <w:szCs w:val="21"/>
                    </w:rPr>
                    <w:t>离</w:t>
                  </w:r>
                  <w:r w:rsidRPr="00A96D5C">
                    <w:rPr>
                      <w:rFonts w:ascii="Times New Roman" w:hAnsi="Times New Roman"/>
                      <w:spacing w:val="-1"/>
                      <w:sz w:val="21"/>
                      <w:szCs w:val="21"/>
                    </w:rPr>
                    <w:t>子</w:t>
                  </w:r>
                  <w:r w:rsidRPr="00A96D5C">
                    <w:rPr>
                      <w:rFonts w:ascii="Times New Roman" w:hAnsi="Times New Roman"/>
                      <w:spacing w:val="2"/>
                      <w:sz w:val="21"/>
                      <w:szCs w:val="21"/>
                    </w:rPr>
                    <w:t>（</w:t>
                  </w:r>
                  <w:r w:rsidRPr="00A96D5C">
                    <w:rPr>
                      <w:rFonts w:ascii="Times New Roman" w:hAnsi="Times New Roman"/>
                      <w:spacing w:val="-2"/>
                      <w:sz w:val="21"/>
                      <w:szCs w:val="21"/>
                    </w:rPr>
                    <w:t>m</w:t>
                  </w:r>
                  <w:r w:rsidRPr="00A96D5C">
                    <w:rPr>
                      <w:rFonts w:ascii="Times New Roman" w:hAnsi="Times New Roman"/>
                      <w:sz w:val="21"/>
                      <w:szCs w:val="21"/>
                    </w:rPr>
                    <w:t>m</w:t>
                  </w:r>
                  <w:r w:rsidRPr="00A96D5C">
                    <w:rPr>
                      <w:rFonts w:ascii="Times New Roman" w:hAnsi="Times New Roman"/>
                      <w:spacing w:val="1"/>
                      <w:sz w:val="21"/>
                      <w:szCs w:val="21"/>
                    </w:rPr>
                    <w:t>o</w:t>
                  </w:r>
                  <w:r w:rsidRPr="00A96D5C">
                    <w:rPr>
                      <w:rFonts w:ascii="Times New Roman" w:hAnsi="Times New Roman"/>
                      <w:spacing w:val="-1"/>
                      <w:sz w:val="21"/>
                      <w:szCs w:val="21"/>
                    </w:rPr>
                    <w:t>l</w:t>
                  </w:r>
                  <w:r w:rsidRPr="00A96D5C">
                    <w:rPr>
                      <w:rFonts w:ascii="Times New Roman" w:hAnsi="Times New Roman"/>
                      <w:spacing w:val="2"/>
                      <w:sz w:val="21"/>
                      <w:szCs w:val="21"/>
                    </w:rPr>
                    <w:t>/</w:t>
                  </w:r>
                  <w:r w:rsidRPr="00A96D5C">
                    <w:rPr>
                      <w:rFonts w:ascii="Times New Roman" w:hAnsi="Times New Roman"/>
                      <w:spacing w:val="-1"/>
                      <w:sz w:val="21"/>
                      <w:szCs w:val="21"/>
                    </w:rPr>
                    <w:t>L</w:t>
                  </w:r>
                  <w:r w:rsidRPr="00A96D5C">
                    <w:rPr>
                      <w:rFonts w:ascii="Times New Roman" w:hAnsi="Times New Roman"/>
                      <w:sz w:val="21"/>
                      <w:szCs w:val="21"/>
                    </w:rPr>
                    <w:t>）</w:t>
                  </w:r>
                </w:p>
              </w:tc>
              <w:tc>
                <w:tcPr>
                  <w:tcW w:w="1259" w:type="dxa"/>
                  <w:vMerge w:val="restart"/>
                  <w:tcBorders>
                    <w:top w:val="single" w:sz="4" w:space="0" w:color="000000"/>
                    <w:left w:val="single" w:sz="4" w:space="0" w:color="000000"/>
                    <w:bottom w:val="single" w:sz="4" w:space="0" w:color="000000"/>
                    <w:right w:val="single" w:sz="4" w:space="0" w:color="000000"/>
                  </w:tcBorders>
                  <w:vAlign w:val="center"/>
                </w:tcPr>
                <w:p w14:paraId="1DB913BC" w14:textId="77777777" w:rsidR="00DD4D3A" w:rsidRPr="00A96D5C" w:rsidRDefault="00DD4D3A" w:rsidP="000F2D0F">
                  <w:pPr>
                    <w:pStyle w:val="TableParagraph"/>
                    <w:kinsoku w:val="0"/>
                    <w:overflowPunct w:val="0"/>
                    <w:spacing w:line="241" w:lineRule="exact"/>
                    <w:jc w:val="center"/>
                    <w:rPr>
                      <w:rFonts w:ascii="Times New Roman" w:hAnsi="Times New Roman"/>
                      <w:sz w:val="21"/>
                      <w:szCs w:val="21"/>
                    </w:rPr>
                  </w:pPr>
                  <w:r w:rsidRPr="00A96D5C">
                    <w:rPr>
                      <w:rFonts w:ascii="Times New Roman" w:hAnsi="Times New Roman"/>
                      <w:spacing w:val="-1"/>
                      <w:sz w:val="21"/>
                      <w:szCs w:val="21"/>
                    </w:rPr>
                    <w:t>离</w:t>
                  </w:r>
                  <w:r w:rsidRPr="00A96D5C">
                    <w:rPr>
                      <w:rFonts w:ascii="Times New Roman" w:hAnsi="Times New Roman"/>
                      <w:spacing w:val="2"/>
                      <w:sz w:val="21"/>
                      <w:szCs w:val="21"/>
                    </w:rPr>
                    <w:t>子</w:t>
                  </w:r>
                  <w:r w:rsidRPr="00A96D5C">
                    <w:rPr>
                      <w:rFonts w:ascii="Times New Roman" w:hAnsi="Times New Roman"/>
                      <w:spacing w:val="-1"/>
                      <w:sz w:val="21"/>
                      <w:szCs w:val="21"/>
                    </w:rPr>
                    <w:t>平</w:t>
                  </w:r>
                  <w:r w:rsidRPr="00A96D5C">
                    <w:rPr>
                      <w:rFonts w:ascii="Times New Roman" w:hAnsi="Times New Roman"/>
                      <w:spacing w:val="2"/>
                      <w:sz w:val="21"/>
                      <w:szCs w:val="21"/>
                    </w:rPr>
                    <w:t>衡</w:t>
                  </w:r>
                  <w:r w:rsidRPr="00A96D5C">
                    <w:rPr>
                      <w:rFonts w:ascii="Times New Roman" w:hAnsi="Times New Roman"/>
                      <w:sz w:val="21"/>
                      <w:szCs w:val="21"/>
                    </w:rPr>
                    <w:t>性</w:t>
                  </w:r>
                </w:p>
                <w:p w14:paraId="6036CE0A" w14:textId="77777777" w:rsidR="00DD4D3A" w:rsidRPr="00A96D5C" w:rsidRDefault="00DD4D3A" w:rsidP="000F2D0F">
                  <w:pPr>
                    <w:pStyle w:val="TableParagraph"/>
                    <w:kinsoku w:val="0"/>
                    <w:overflowPunct w:val="0"/>
                    <w:spacing w:line="287" w:lineRule="exact"/>
                    <w:jc w:val="center"/>
                    <w:rPr>
                      <w:rFonts w:ascii="Times New Roman" w:hAnsi="Times New Roman"/>
                    </w:rPr>
                  </w:pPr>
                  <w:r w:rsidRPr="00A96D5C">
                    <w:rPr>
                      <w:rFonts w:ascii="Times New Roman" w:hAnsi="Times New Roman"/>
                      <w:spacing w:val="-1"/>
                      <w:sz w:val="21"/>
                      <w:szCs w:val="21"/>
                    </w:rPr>
                    <w:t>相</w:t>
                  </w:r>
                  <w:r w:rsidRPr="00A96D5C">
                    <w:rPr>
                      <w:rFonts w:ascii="Times New Roman" w:hAnsi="Times New Roman"/>
                      <w:spacing w:val="2"/>
                      <w:sz w:val="21"/>
                      <w:szCs w:val="21"/>
                    </w:rPr>
                    <w:t>对</w:t>
                  </w:r>
                  <w:r w:rsidRPr="00A96D5C">
                    <w:rPr>
                      <w:rFonts w:ascii="Times New Roman" w:hAnsi="Times New Roman"/>
                      <w:spacing w:val="-1"/>
                      <w:sz w:val="21"/>
                      <w:szCs w:val="21"/>
                    </w:rPr>
                    <w:t>误</w:t>
                  </w:r>
                  <w:r w:rsidRPr="00A96D5C">
                    <w:rPr>
                      <w:rFonts w:ascii="Times New Roman" w:hAnsi="Times New Roman"/>
                      <w:spacing w:val="2"/>
                      <w:sz w:val="21"/>
                      <w:szCs w:val="21"/>
                    </w:rPr>
                    <w:t>差</w:t>
                  </w:r>
                  <w:r w:rsidRPr="00A96D5C">
                    <w:rPr>
                      <w:rFonts w:ascii="Times New Roman" w:hAnsi="Times New Roman"/>
                      <w:sz w:val="21"/>
                      <w:szCs w:val="21"/>
                    </w:rPr>
                    <w:t>%</w:t>
                  </w:r>
                </w:p>
              </w:tc>
            </w:tr>
            <w:tr w:rsidR="00A96D5C" w:rsidRPr="00A96D5C" w14:paraId="75621C88" w14:textId="77777777" w:rsidTr="000F2D0F">
              <w:trPr>
                <w:trHeight w:hRule="exact" w:val="259"/>
              </w:trPr>
              <w:tc>
                <w:tcPr>
                  <w:tcW w:w="670" w:type="dxa"/>
                  <w:vMerge/>
                  <w:tcBorders>
                    <w:top w:val="single" w:sz="4" w:space="0" w:color="000000"/>
                    <w:left w:val="single" w:sz="4" w:space="0" w:color="000000"/>
                    <w:bottom w:val="single" w:sz="4" w:space="0" w:color="000000"/>
                    <w:right w:val="single" w:sz="4" w:space="0" w:color="000000"/>
                  </w:tcBorders>
                  <w:vAlign w:val="center"/>
                </w:tcPr>
                <w:p w14:paraId="45FEEBBB" w14:textId="77777777" w:rsidR="00DD4D3A" w:rsidRPr="00A96D5C" w:rsidRDefault="00DD4D3A" w:rsidP="000F2D0F">
                  <w:pPr>
                    <w:pStyle w:val="TableParagraph"/>
                    <w:kinsoku w:val="0"/>
                    <w:overflowPunct w:val="0"/>
                    <w:spacing w:line="287" w:lineRule="exact"/>
                    <w:ind w:left="152"/>
                    <w:jc w:val="center"/>
                  </w:pPr>
                </w:p>
              </w:tc>
              <w:tc>
                <w:tcPr>
                  <w:tcW w:w="839" w:type="dxa"/>
                  <w:tcBorders>
                    <w:top w:val="single" w:sz="4" w:space="0" w:color="000000"/>
                    <w:left w:val="single" w:sz="4" w:space="0" w:color="000000"/>
                    <w:bottom w:val="single" w:sz="4" w:space="0" w:color="000000"/>
                    <w:right w:val="single" w:sz="4" w:space="0" w:color="000000"/>
                  </w:tcBorders>
                  <w:vAlign w:val="center"/>
                </w:tcPr>
                <w:p w14:paraId="5FA63122" w14:textId="77777777" w:rsidR="00DD4D3A" w:rsidRPr="00A96D5C" w:rsidRDefault="00DD4D3A" w:rsidP="000F2D0F">
                  <w:pPr>
                    <w:pStyle w:val="TableParagraph"/>
                    <w:kinsoku w:val="0"/>
                    <w:overflowPunct w:val="0"/>
                    <w:spacing w:before="11"/>
                    <w:jc w:val="center"/>
                    <w:rPr>
                      <w:rFonts w:ascii="Times New Roman" w:hAnsi="Times New Roman"/>
                    </w:rPr>
                  </w:pPr>
                  <w:r w:rsidRPr="00A96D5C">
                    <w:rPr>
                      <w:rFonts w:ascii="Times New Roman" w:hAnsi="Times New Roman"/>
                      <w:position w:val="-7"/>
                      <w:sz w:val="21"/>
                      <w:szCs w:val="21"/>
                    </w:rPr>
                    <w:t>K</w:t>
                  </w:r>
                  <w:r w:rsidRPr="00A96D5C">
                    <w:rPr>
                      <w:rFonts w:ascii="Times New Roman" w:hAnsi="Times New Roman"/>
                      <w:sz w:val="13"/>
                      <w:szCs w:val="13"/>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05B7DB25" w14:textId="77777777" w:rsidR="00DD4D3A" w:rsidRPr="00A96D5C" w:rsidRDefault="00DD4D3A" w:rsidP="000F2D0F">
                  <w:pPr>
                    <w:pStyle w:val="TableParagraph"/>
                    <w:kinsoku w:val="0"/>
                    <w:overflowPunct w:val="0"/>
                    <w:spacing w:before="11"/>
                    <w:ind w:left="277"/>
                    <w:jc w:val="center"/>
                    <w:rPr>
                      <w:rFonts w:ascii="Times New Roman" w:hAnsi="Times New Roman"/>
                    </w:rPr>
                  </w:pPr>
                  <w:r w:rsidRPr="00A96D5C">
                    <w:rPr>
                      <w:rFonts w:ascii="Times New Roman" w:hAnsi="Times New Roman"/>
                      <w:sz w:val="21"/>
                      <w:szCs w:val="21"/>
                    </w:rPr>
                    <w:t>N</w:t>
                  </w:r>
                  <w:r w:rsidRPr="00A96D5C">
                    <w:rPr>
                      <w:rFonts w:ascii="Times New Roman" w:hAnsi="Times New Roman"/>
                      <w:spacing w:val="1"/>
                      <w:sz w:val="21"/>
                      <w:szCs w:val="21"/>
                    </w:rPr>
                    <w:t>a</w:t>
                  </w:r>
                  <w:r w:rsidRPr="00A96D5C">
                    <w:rPr>
                      <w:rFonts w:ascii="Times New Roman" w:hAnsi="Times New Roman"/>
                      <w:position w:val="7"/>
                      <w:sz w:val="13"/>
                      <w:szCs w:val="13"/>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795EBC3B" w14:textId="77777777" w:rsidR="00DD4D3A" w:rsidRPr="00A96D5C" w:rsidRDefault="00DD4D3A" w:rsidP="000F2D0F">
                  <w:pPr>
                    <w:pStyle w:val="TableParagraph"/>
                    <w:kinsoku w:val="0"/>
                    <w:overflowPunct w:val="0"/>
                    <w:spacing w:before="11"/>
                    <w:ind w:left="248"/>
                    <w:jc w:val="center"/>
                    <w:rPr>
                      <w:rFonts w:ascii="Times New Roman" w:hAnsi="Times New Roman"/>
                    </w:rPr>
                  </w:pPr>
                  <w:r w:rsidRPr="00A96D5C">
                    <w:rPr>
                      <w:rFonts w:ascii="Times New Roman" w:hAnsi="Times New Roman"/>
                      <w:position w:val="-7"/>
                      <w:sz w:val="21"/>
                      <w:szCs w:val="21"/>
                    </w:rPr>
                    <w:t>C</w:t>
                  </w:r>
                  <w:r w:rsidRPr="00A96D5C">
                    <w:rPr>
                      <w:rFonts w:ascii="Times New Roman" w:hAnsi="Times New Roman"/>
                      <w:spacing w:val="1"/>
                      <w:position w:val="-7"/>
                      <w:sz w:val="21"/>
                      <w:szCs w:val="21"/>
                    </w:rPr>
                    <w:t>a</w:t>
                  </w:r>
                  <w:r w:rsidRPr="00A96D5C">
                    <w:rPr>
                      <w:rFonts w:ascii="Times New Roman" w:hAnsi="Times New Roman"/>
                      <w:sz w:val="13"/>
                      <w:szCs w:val="13"/>
                    </w:rPr>
                    <w:t>2+</w:t>
                  </w:r>
                </w:p>
              </w:tc>
              <w:tc>
                <w:tcPr>
                  <w:tcW w:w="839" w:type="dxa"/>
                  <w:tcBorders>
                    <w:top w:val="single" w:sz="4" w:space="0" w:color="000000"/>
                    <w:left w:val="single" w:sz="4" w:space="0" w:color="000000"/>
                    <w:bottom w:val="single" w:sz="4" w:space="0" w:color="000000"/>
                    <w:right w:val="single" w:sz="4" w:space="0" w:color="000000"/>
                  </w:tcBorders>
                  <w:vAlign w:val="center"/>
                </w:tcPr>
                <w:p w14:paraId="42682090" w14:textId="77777777" w:rsidR="00DD4D3A" w:rsidRPr="00A96D5C" w:rsidRDefault="00DD4D3A" w:rsidP="000F2D0F">
                  <w:pPr>
                    <w:pStyle w:val="TableParagraph"/>
                    <w:kinsoku w:val="0"/>
                    <w:overflowPunct w:val="0"/>
                    <w:spacing w:before="11"/>
                    <w:ind w:left="219"/>
                    <w:jc w:val="center"/>
                    <w:rPr>
                      <w:rFonts w:ascii="Times New Roman" w:hAnsi="Times New Roman"/>
                    </w:rPr>
                  </w:pPr>
                  <w:r w:rsidRPr="00A96D5C">
                    <w:rPr>
                      <w:rFonts w:ascii="Times New Roman" w:hAnsi="Times New Roman"/>
                      <w:spacing w:val="-1"/>
                      <w:position w:val="-7"/>
                      <w:sz w:val="21"/>
                      <w:szCs w:val="21"/>
                    </w:rPr>
                    <w:t>M</w:t>
                  </w:r>
                  <w:r w:rsidRPr="00A96D5C">
                    <w:rPr>
                      <w:rFonts w:ascii="Times New Roman" w:hAnsi="Times New Roman"/>
                      <w:spacing w:val="3"/>
                      <w:position w:val="-7"/>
                      <w:sz w:val="21"/>
                      <w:szCs w:val="21"/>
                    </w:rPr>
                    <w:t>g</w:t>
                  </w:r>
                  <w:r w:rsidRPr="00A96D5C">
                    <w:rPr>
                      <w:rFonts w:ascii="Times New Roman" w:hAnsi="Times New Roman"/>
                      <w:spacing w:val="-2"/>
                      <w:sz w:val="13"/>
                      <w:szCs w:val="13"/>
                    </w:rPr>
                    <w:t>2</w:t>
                  </w:r>
                  <w:r w:rsidRPr="00A96D5C">
                    <w:rPr>
                      <w:rFonts w:ascii="Times New Roman" w:hAnsi="Times New Roman"/>
                      <w:sz w:val="13"/>
                      <w:szCs w:val="13"/>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2FB61B57" w14:textId="77777777" w:rsidR="00DD4D3A" w:rsidRPr="00A96D5C" w:rsidRDefault="00DD4D3A" w:rsidP="000F2D0F">
                  <w:pPr>
                    <w:pStyle w:val="TableParagraph"/>
                    <w:kinsoku w:val="0"/>
                    <w:overflowPunct w:val="0"/>
                    <w:spacing w:before="8"/>
                    <w:ind w:left="202"/>
                    <w:jc w:val="center"/>
                    <w:rPr>
                      <w:rFonts w:ascii="Times New Roman" w:hAnsi="Times New Roman"/>
                    </w:rPr>
                  </w:pPr>
                  <w:r w:rsidRPr="00A96D5C">
                    <w:rPr>
                      <w:rFonts w:ascii="Times New Roman" w:hAnsi="Times New Roman"/>
                      <w:position w:val="2"/>
                      <w:sz w:val="21"/>
                      <w:szCs w:val="21"/>
                    </w:rPr>
                    <w:t>CO</w:t>
                  </w:r>
                  <w:r w:rsidRPr="00A96D5C">
                    <w:rPr>
                      <w:rFonts w:ascii="Times New Roman" w:hAnsi="Times New Roman"/>
                      <w:sz w:val="13"/>
                      <w:szCs w:val="13"/>
                    </w:rPr>
                    <w:t>3</w:t>
                  </w:r>
                  <w:r w:rsidRPr="00A96D5C">
                    <w:rPr>
                      <w:rFonts w:ascii="Times New Roman" w:hAnsi="Times New Roman"/>
                      <w:spacing w:val="-2"/>
                      <w:position w:val="9"/>
                      <w:sz w:val="13"/>
                      <w:szCs w:val="13"/>
                    </w:rPr>
                    <w:t>2</w:t>
                  </w:r>
                  <w:r w:rsidRPr="00A96D5C">
                    <w:rPr>
                      <w:rFonts w:ascii="Times New Roman" w:hAnsi="Times New Roman"/>
                      <w:position w:val="9"/>
                      <w:sz w:val="13"/>
                      <w:szCs w:val="13"/>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7843A913" w14:textId="77777777" w:rsidR="00DD4D3A" w:rsidRPr="00A96D5C" w:rsidRDefault="00DD4D3A" w:rsidP="000F2D0F">
                  <w:pPr>
                    <w:pStyle w:val="TableParagraph"/>
                    <w:kinsoku w:val="0"/>
                    <w:overflowPunct w:val="0"/>
                    <w:spacing w:before="8"/>
                    <w:ind w:left="160"/>
                    <w:jc w:val="center"/>
                    <w:rPr>
                      <w:rFonts w:ascii="Times New Roman" w:hAnsi="Times New Roman"/>
                    </w:rPr>
                  </w:pPr>
                  <w:r w:rsidRPr="00A96D5C">
                    <w:rPr>
                      <w:rFonts w:ascii="Times New Roman" w:hAnsi="Times New Roman"/>
                      <w:position w:val="2"/>
                      <w:sz w:val="21"/>
                      <w:szCs w:val="21"/>
                    </w:rPr>
                    <w:t>HCO</w:t>
                  </w:r>
                  <w:r w:rsidRPr="00A96D5C">
                    <w:rPr>
                      <w:rFonts w:ascii="Times New Roman" w:hAnsi="Times New Roman"/>
                      <w:sz w:val="13"/>
                      <w:szCs w:val="13"/>
                    </w:rPr>
                    <w:t>3</w:t>
                  </w:r>
                  <w:r w:rsidRPr="00A96D5C">
                    <w:rPr>
                      <w:rFonts w:ascii="Times New Roman" w:hAnsi="Times New Roman"/>
                      <w:position w:val="9"/>
                      <w:sz w:val="13"/>
                      <w:szCs w:val="13"/>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56BA4140" w14:textId="77777777" w:rsidR="00DD4D3A" w:rsidRPr="00A96D5C" w:rsidRDefault="00DD4D3A" w:rsidP="000F2D0F">
                  <w:pPr>
                    <w:pStyle w:val="TableParagraph"/>
                    <w:kinsoku w:val="0"/>
                    <w:overflowPunct w:val="0"/>
                    <w:spacing w:before="8"/>
                    <w:ind w:left="213"/>
                    <w:jc w:val="center"/>
                    <w:rPr>
                      <w:rFonts w:ascii="Times New Roman" w:hAnsi="Times New Roman"/>
                    </w:rPr>
                  </w:pPr>
                  <w:r w:rsidRPr="00A96D5C">
                    <w:rPr>
                      <w:rFonts w:ascii="Times New Roman" w:hAnsi="Times New Roman"/>
                      <w:spacing w:val="-1"/>
                      <w:position w:val="2"/>
                      <w:sz w:val="21"/>
                      <w:szCs w:val="21"/>
                    </w:rPr>
                    <w:t>S</w:t>
                  </w:r>
                  <w:r w:rsidRPr="00A96D5C">
                    <w:rPr>
                      <w:rFonts w:ascii="Times New Roman" w:hAnsi="Times New Roman"/>
                      <w:spacing w:val="2"/>
                      <w:position w:val="2"/>
                      <w:sz w:val="21"/>
                      <w:szCs w:val="21"/>
                    </w:rPr>
                    <w:t>O</w:t>
                  </w:r>
                  <w:r w:rsidRPr="00A96D5C">
                    <w:rPr>
                      <w:rFonts w:ascii="Times New Roman" w:hAnsi="Times New Roman"/>
                      <w:sz w:val="13"/>
                      <w:szCs w:val="13"/>
                    </w:rPr>
                    <w:t>4</w:t>
                  </w:r>
                </w:p>
              </w:tc>
              <w:tc>
                <w:tcPr>
                  <w:tcW w:w="839" w:type="dxa"/>
                  <w:tcBorders>
                    <w:top w:val="single" w:sz="4" w:space="0" w:color="000000"/>
                    <w:left w:val="single" w:sz="4" w:space="0" w:color="000000"/>
                    <w:bottom w:val="single" w:sz="4" w:space="0" w:color="000000"/>
                    <w:right w:val="single" w:sz="4" w:space="0" w:color="000000"/>
                  </w:tcBorders>
                  <w:vAlign w:val="center"/>
                </w:tcPr>
                <w:p w14:paraId="42661E20" w14:textId="77777777" w:rsidR="00DD4D3A" w:rsidRPr="00A96D5C" w:rsidRDefault="00DD4D3A" w:rsidP="000F2D0F">
                  <w:pPr>
                    <w:pStyle w:val="TableParagraph"/>
                    <w:kinsoku w:val="0"/>
                    <w:overflowPunct w:val="0"/>
                    <w:spacing w:before="11"/>
                    <w:ind w:right="47"/>
                    <w:jc w:val="center"/>
                    <w:rPr>
                      <w:rFonts w:ascii="Times New Roman" w:hAnsi="Times New Roman"/>
                    </w:rPr>
                  </w:pPr>
                  <w:r w:rsidRPr="00A96D5C">
                    <w:rPr>
                      <w:rFonts w:ascii="Times New Roman" w:hAnsi="Times New Roman"/>
                      <w:sz w:val="21"/>
                      <w:szCs w:val="21"/>
                    </w:rPr>
                    <w:t>Cl</w:t>
                  </w:r>
                </w:p>
              </w:tc>
              <w:tc>
                <w:tcPr>
                  <w:tcW w:w="1259" w:type="dxa"/>
                  <w:vMerge/>
                  <w:tcBorders>
                    <w:top w:val="single" w:sz="4" w:space="0" w:color="000000"/>
                    <w:left w:val="single" w:sz="4" w:space="0" w:color="000000"/>
                    <w:bottom w:val="single" w:sz="4" w:space="0" w:color="000000"/>
                    <w:right w:val="single" w:sz="4" w:space="0" w:color="000000"/>
                  </w:tcBorders>
                  <w:vAlign w:val="center"/>
                </w:tcPr>
                <w:p w14:paraId="629E7E5A" w14:textId="77777777" w:rsidR="00DD4D3A" w:rsidRPr="00A96D5C" w:rsidRDefault="00DD4D3A" w:rsidP="000F2D0F">
                  <w:pPr>
                    <w:pStyle w:val="TableParagraph"/>
                    <w:kinsoku w:val="0"/>
                    <w:overflowPunct w:val="0"/>
                    <w:spacing w:before="11"/>
                    <w:ind w:right="47"/>
                    <w:jc w:val="center"/>
                    <w:rPr>
                      <w:rFonts w:ascii="Times New Roman" w:hAnsi="Times New Roman"/>
                    </w:rPr>
                  </w:pPr>
                </w:p>
              </w:tc>
            </w:tr>
            <w:tr w:rsidR="00A96D5C" w:rsidRPr="00A96D5C" w14:paraId="51F832B7" w14:textId="77777777" w:rsidTr="000F2D0F">
              <w:trPr>
                <w:trHeight w:hRule="exact" w:val="305"/>
              </w:trPr>
              <w:tc>
                <w:tcPr>
                  <w:tcW w:w="670" w:type="dxa"/>
                  <w:tcBorders>
                    <w:top w:val="single" w:sz="4" w:space="0" w:color="000000"/>
                    <w:left w:val="single" w:sz="4" w:space="0" w:color="000000"/>
                    <w:bottom w:val="single" w:sz="4" w:space="0" w:color="000000"/>
                    <w:right w:val="single" w:sz="4" w:space="0" w:color="000000"/>
                  </w:tcBorders>
                  <w:vAlign w:val="center"/>
                </w:tcPr>
                <w:p w14:paraId="4FED8571" w14:textId="77777777" w:rsidR="00DD4D3A" w:rsidRPr="00A96D5C" w:rsidRDefault="00DD4D3A" w:rsidP="000F2D0F">
                  <w:pPr>
                    <w:pStyle w:val="TableParagraph"/>
                    <w:kinsoku w:val="0"/>
                    <w:overflowPunct w:val="0"/>
                    <w:spacing w:before="33"/>
                    <w:ind w:left="224" w:right="224"/>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66251997" w14:textId="77777777" w:rsidR="00DD4D3A" w:rsidRPr="00A96D5C" w:rsidRDefault="00DD4D3A" w:rsidP="000F2D0F">
                  <w:pPr>
                    <w:pStyle w:val="TableParagraph"/>
                    <w:kinsoku w:val="0"/>
                    <w:overflowPunct w:val="0"/>
                    <w:spacing w:before="36"/>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35</w:t>
                  </w:r>
                  <w:r w:rsidRPr="00A96D5C">
                    <w:rPr>
                      <w:rFonts w:ascii="Times New Roman" w:eastAsiaTheme="minorEastAsia" w:hAnsi="Times New Roman"/>
                      <w:sz w:val="21"/>
                      <w:szCs w:val="21"/>
                    </w:rPr>
                    <w:t>1</w:t>
                  </w:r>
                </w:p>
              </w:tc>
              <w:tc>
                <w:tcPr>
                  <w:tcW w:w="839" w:type="dxa"/>
                  <w:tcBorders>
                    <w:top w:val="single" w:sz="4" w:space="0" w:color="000000"/>
                    <w:left w:val="single" w:sz="4" w:space="0" w:color="000000"/>
                    <w:bottom w:val="single" w:sz="4" w:space="0" w:color="000000"/>
                    <w:right w:val="single" w:sz="4" w:space="0" w:color="000000"/>
                  </w:tcBorders>
                  <w:vAlign w:val="center"/>
                </w:tcPr>
                <w:p w14:paraId="38539205" w14:textId="77777777" w:rsidR="00DD4D3A" w:rsidRPr="00A96D5C" w:rsidRDefault="00DD4D3A" w:rsidP="000F2D0F">
                  <w:pPr>
                    <w:pStyle w:val="TableParagraph"/>
                    <w:kinsoku w:val="0"/>
                    <w:overflowPunct w:val="0"/>
                    <w:spacing w:before="36"/>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2"/>
                      <w:sz w:val="21"/>
                      <w:szCs w:val="21"/>
                    </w:rPr>
                    <w:t>2</w:t>
                  </w:r>
                  <w:r w:rsidRPr="00A96D5C">
                    <w:rPr>
                      <w:rFonts w:ascii="Times New Roman" w:eastAsiaTheme="minorEastAsia" w:hAnsi="Times New Roman"/>
                      <w:spacing w:val="1"/>
                      <w:sz w:val="21"/>
                      <w:szCs w:val="21"/>
                    </w:rPr>
                    <w:t>4</w:t>
                  </w:r>
                  <w:r w:rsidRPr="00A96D5C">
                    <w:rPr>
                      <w:rFonts w:ascii="Times New Roman" w:eastAsiaTheme="minorEastAsia" w:hAnsi="Times New Roman"/>
                      <w:sz w:val="21"/>
                      <w:szCs w:val="21"/>
                    </w:rPr>
                    <w:t>8</w:t>
                  </w:r>
                </w:p>
              </w:tc>
              <w:tc>
                <w:tcPr>
                  <w:tcW w:w="839" w:type="dxa"/>
                  <w:tcBorders>
                    <w:top w:val="single" w:sz="4" w:space="0" w:color="000000"/>
                    <w:left w:val="single" w:sz="4" w:space="0" w:color="000000"/>
                    <w:bottom w:val="single" w:sz="4" w:space="0" w:color="000000"/>
                    <w:right w:val="single" w:sz="4" w:space="0" w:color="000000"/>
                  </w:tcBorders>
                  <w:vAlign w:val="center"/>
                </w:tcPr>
                <w:p w14:paraId="79158D53" w14:textId="77777777" w:rsidR="00DD4D3A" w:rsidRPr="00A96D5C" w:rsidRDefault="00DD4D3A" w:rsidP="000F2D0F">
                  <w:pPr>
                    <w:pStyle w:val="TableParagraph"/>
                    <w:kinsoku w:val="0"/>
                    <w:overflowPunct w:val="0"/>
                    <w:spacing w:before="36"/>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9</w:t>
                  </w:r>
                  <w:r w:rsidRPr="00A96D5C">
                    <w:rPr>
                      <w:rFonts w:ascii="Times New Roman" w:eastAsiaTheme="minorEastAsia" w:hAnsi="Times New Roman"/>
                      <w:spacing w:val="-2"/>
                      <w:sz w:val="21"/>
                      <w:szCs w:val="21"/>
                    </w:rPr>
                    <w:t>8</w:t>
                  </w:r>
                  <w:r w:rsidRPr="00A96D5C">
                    <w:rPr>
                      <w:rFonts w:ascii="Times New Roman" w:eastAsiaTheme="minorEastAsia" w:hAnsi="Times New Roman"/>
                      <w:sz w:val="21"/>
                      <w:szCs w:val="21"/>
                    </w:rPr>
                    <w:t>3</w:t>
                  </w:r>
                </w:p>
              </w:tc>
              <w:tc>
                <w:tcPr>
                  <w:tcW w:w="839" w:type="dxa"/>
                  <w:tcBorders>
                    <w:top w:val="single" w:sz="4" w:space="0" w:color="000000"/>
                    <w:left w:val="single" w:sz="4" w:space="0" w:color="000000"/>
                    <w:bottom w:val="single" w:sz="4" w:space="0" w:color="000000"/>
                    <w:right w:val="single" w:sz="4" w:space="0" w:color="000000"/>
                  </w:tcBorders>
                  <w:vAlign w:val="center"/>
                </w:tcPr>
                <w:p w14:paraId="4ADB9C3E" w14:textId="77777777" w:rsidR="00DD4D3A" w:rsidRPr="00A96D5C" w:rsidRDefault="00DD4D3A" w:rsidP="000F2D0F">
                  <w:pPr>
                    <w:pStyle w:val="TableParagraph"/>
                    <w:kinsoku w:val="0"/>
                    <w:overflowPunct w:val="0"/>
                    <w:spacing w:before="36"/>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33</w:t>
                  </w:r>
                  <w:r w:rsidRPr="00A96D5C">
                    <w:rPr>
                      <w:rFonts w:ascii="Times New Roman" w:eastAsiaTheme="minorEastAsia" w:hAnsi="Times New Roman"/>
                      <w:sz w:val="21"/>
                      <w:szCs w:val="21"/>
                    </w:rPr>
                    <w:t>3</w:t>
                  </w:r>
                </w:p>
              </w:tc>
              <w:tc>
                <w:tcPr>
                  <w:tcW w:w="839" w:type="dxa"/>
                  <w:tcBorders>
                    <w:top w:val="single" w:sz="4" w:space="0" w:color="000000"/>
                    <w:left w:val="single" w:sz="4" w:space="0" w:color="000000"/>
                    <w:bottom w:val="single" w:sz="4" w:space="0" w:color="000000"/>
                    <w:right w:val="single" w:sz="4" w:space="0" w:color="000000"/>
                  </w:tcBorders>
                  <w:vAlign w:val="center"/>
                </w:tcPr>
                <w:p w14:paraId="6605D05C"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05</w:t>
                  </w:r>
                  <w:r w:rsidRPr="00A96D5C">
                    <w:rPr>
                      <w:rFonts w:ascii="Times New Roman" w:eastAsiaTheme="minorEastAsia" w:hAnsi="Times New Roman"/>
                      <w:sz w:val="21"/>
                      <w:szCs w:val="21"/>
                    </w:rPr>
                    <w:t>L</w:t>
                  </w:r>
                </w:p>
              </w:tc>
              <w:tc>
                <w:tcPr>
                  <w:tcW w:w="839" w:type="dxa"/>
                  <w:tcBorders>
                    <w:top w:val="single" w:sz="4" w:space="0" w:color="000000"/>
                    <w:left w:val="single" w:sz="4" w:space="0" w:color="000000"/>
                    <w:bottom w:val="single" w:sz="4" w:space="0" w:color="000000"/>
                    <w:right w:val="single" w:sz="4" w:space="0" w:color="000000"/>
                  </w:tcBorders>
                  <w:vAlign w:val="center"/>
                </w:tcPr>
                <w:p w14:paraId="08175176" w14:textId="77777777" w:rsidR="00DD4D3A" w:rsidRPr="00A96D5C" w:rsidRDefault="00DD4D3A" w:rsidP="000F2D0F">
                  <w:pPr>
                    <w:pStyle w:val="TableParagraph"/>
                    <w:kinsoku w:val="0"/>
                    <w:overflowPunct w:val="0"/>
                    <w:spacing w:before="36"/>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21</w:t>
                  </w:r>
                  <w:r w:rsidRPr="00A96D5C">
                    <w:rPr>
                      <w:rFonts w:ascii="Times New Roman" w:eastAsiaTheme="minorEastAsia" w:hAnsi="Times New Roman"/>
                      <w:sz w:val="21"/>
                      <w:szCs w:val="21"/>
                    </w:rPr>
                    <w:t>6</w:t>
                  </w:r>
                </w:p>
              </w:tc>
              <w:tc>
                <w:tcPr>
                  <w:tcW w:w="839" w:type="dxa"/>
                  <w:tcBorders>
                    <w:top w:val="single" w:sz="4" w:space="0" w:color="000000"/>
                    <w:left w:val="single" w:sz="4" w:space="0" w:color="000000"/>
                    <w:bottom w:val="single" w:sz="4" w:space="0" w:color="000000"/>
                    <w:right w:val="single" w:sz="4" w:space="0" w:color="000000"/>
                  </w:tcBorders>
                  <w:vAlign w:val="center"/>
                </w:tcPr>
                <w:p w14:paraId="019CCEE6" w14:textId="77777777" w:rsidR="00DD4D3A" w:rsidRPr="00A96D5C" w:rsidRDefault="00DD4D3A" w:rsidP="000F2D0F">
                  <w:pPr>
                    <w:pStyle w:val="TableParagraph"/>
                    <w:kinsoku w:val="0"/>
                    <w:overflowPunct w:val="0"/>
                    <w:spacing w:before="36"/>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88</w:t>
                  </w:r>
                  <w:r w:rsidRPr="00A96D5C">
                    <w:rPr>
                      <w:rFonts w:ascii="Times New Roman" w:eastAsiaTheme="minorEastAsia" w:hAnsi="Times New Roman"/>
                      <w:sz w:val="21"/>
                      <w:szCs w:val="21"/>
                    </w:rPr>
                    <w:t>2</w:t>
                  </w:r>
                </w:p>
              </w:tc>
              <w:tc>
                <w:tcPr>
                  <w:tcW w:w="839" w:type="dxa"/>
                  <w:tcBorders>
                    <w:top w:val="single" w:sz="4" w:space="0" w:color="000000"/>
                    <w:left w:val="single" w:sz="4" w:space="0" w:color="000000"/>
                    <w:bottom w:val="single" w:sz="4" w:space="0" w:color="000000"/>
                    <w:right w:val="single" w:sz="4" w:space="0" w:color="000000"/>
                  </w:tcBorders>
                  <w:vAlign w:val="center"/>
                </w:tcPr>
                <w:p w14:paraId="77B9F56A" w14:textId="77777777" w:rsidR="00DD4D3A" w:rsidRPr="00A96D5C" w:rsidRDefault="00DD4D3A" w:rsidP="000F2D0F">
                  <w:pPr>
                    <w:pStyle w:val="TableParagraph"/>
                    <w:kinsoku w:val="0"/>
                    <w:overflowPunct w:val="0"/>
                    <w:spacing w:before="36"/>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2"/>
                      <w:sz w:val="21"/>
                      <w:szCs w:val="21"/>
                    </w:rPr>
                    <w:t>1</w:t>
                  </w:r>
                  <w:r w:rsidRPr="00A96D5C">
                    <w:rPr>
                      <w:rFonts w:ascii="Times New Roman" w:eastAsiaTheme="minorEastAsia" w:hAnsi="Times New Roman"/>
                      <w:spacing w:val="1"/>
                      <w:sz w:val="21"/>
                      <w:szCs w:val="21"/>
                    </w:rPr>
                    <w:t>4</w:t>
                  </w:r>
                  <w:r w:rsidRPr="00A96D5C">
                    <w:rPr>
                      <w:rFonts w:ascii="Times New Roman" w:eastAsiaTheme="minorEastAsia" w:hAnsi="Times New Roman"/>
                      <w:sz w:val="21"/>
                      <w:szCs w:val="21"/>
                    </w:rPr>
                    <w:t>4</w:t>
                  </w:r>
                </w:p>
              </w:tc>
              <w:tc>
                <w:tcPr>
                  <w:tcW w:w="1259" w:type="dxa"/>
                  <w:tcBorders>
                    <w:top w:val="single" w:sz="4" w:space="0" w:color="000000"/>
                    <w:left w:val="single" w:sz="4" w:space="0" w:color="000000"/>
                    <w:bottom w:val="single" w:sz="4" w:space="0" w:color="000000"/>
                    <w:right w:val="single" w:sz="4" w:space="0" w:color="000000"/>
                  </w:tcBorders>
                  <w:vAlign w:val="center"/>
                </w:tcPr>
                <w:p w14:paraId="3408D5A0"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68</w:t>
                  </w:r>
                  <w:r w:rsidRPr="00A96D5C">
                    <w:rPr>
                      <w:rFonts w:ascii="Times New Roman" w:eastAsiaTheme="minorEastAsia" w:hAnsi="Times New Roman"/>
                      <w:sz w:val="21"/>
                      <w:szCs w:val="21"/>
                    </w:rPr>
                    <w:t>0</w:t>
                  </w:r>
                </w:p>
              </w:tc>
            </w:tr>
            <w:tr w:rsidR="00A96D5C" w:rsidRPr="00A96D5C" w14:paraId="1CC05889" w14:textId="77777777" w:rsidTr="000F2D0F">
              <w:trPr>
                <w:trHeight w:hRule="exact" w:val="305"/>
              </w:trPr>
              <w:tc>
                <w:tcPr>
                  <w:tcW w:w="670" w:type="dxa"/>
                  <w:tcBorders>
                    <w:top w:val="single" w:sz="4" w:space="0" w:color="000000"/>
                    <w:left w:val="single" w:sz="4" w:space="0" w:color="000000"/>
                    <w:bottom w:val="single" w:sz="4" w:space="0" w:color="000000"/>
                    <w:right w:val="single" w:sz="4" w:space="0" w:color="000000"/>
                  </w:tcBorders>
                  <w:vAlign w:val="center"/>
                </w:tcPr>
                <w:p w14:paraId="39BE7D48" w14:textId="77777777" w:rsidR="00DD4D3A" w:rsidRPr="00A96D5C" w:rsidRDefault="00DD4D3A" w:rsidP="000F2D0F">
                  <w:pPr>
                    <w:pStyle w:val="TableParagraph"/>
                    <w:kinsoku w:val="0"/>
                    <w:overflowPunct w:val="0"/>
                    <w:spacing w:before="33"/>
                    <w:ind w:left="224" w:right="224"/>
                    <w:jc w:val="center"/>
                    <w:rPr>
                      <w:rFonts w:ascii="Times New Roman" w:eastAsiaTheme="minorEastAsia" w:hAnsi="Times New Roman"/>
                    </w:rPr>
                  </w:pPr>
                  <w:r w:rsidRPr="00A96D5C">
                    <w:rPr>
                      <w:rFonts w:ascii="Times New Roman" w:eastAsiaTheme="minorEastAsia" w:hAnsi="Times New Roman"/>
                      <w:spacing w:val="1"/>
                      <w:sz w:val="21"/>
                      <w:szCs w:val="21"/>
                    </w:rPr>
                    <w:t>2</w:t>
                  </w:r>
                  <w:r w:rsidRPr="00A96D5C">
                    <w:rPr>
                      <w:rFonts w:ascii="Times New Roman" w:eastAsiaTheme="minorEastAsia" w:hAnsi="Times New Roman"/>
                      <w:sz w:val="21"/>
                      <w:szCs w:val="21"/>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5BD91516" w14:textId="77777777" w:rsidR="00DD4D3A" w:rsidRPr="00A96D5C" w:rsidRDefault="00DD4D3A" w:rsidP="000F2D0F">
                  <w:pPr>
                    <w:pStyle w:val="TableParagraph"/>
                    <w:kinsoku w:val="0"/>
                    <w:overflowPunct w:val="0"/>
                    <w:spacing w:before="30"/>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18</w:t>
                  </w:r>
                  <w:r w:rsidRPr="00A96D5C">
                    <w:rPr>
                      <w:rFonts w:ascii="Times New Roman" w:eastAsiaTheme="minorEastAsia" w:hAnsi="Times New Roman"/>
                      <w:sz w:val="21"/>
                      <w:szCs w:val="21"/>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320AD658" w14:textId="77777777" w:rsidR="00DD4D3A" w:rsidRPr="00A96D5C" w:rsidRDefault="00DD4D3A" w:rsidP="000F2D0F">
                  <w:pPr>
                    <w:pStyle w:val="TableParagraph"/>
                    <w:kinsoku w:val="0"/>
                    <w:overflowPunct w:val="0"/>
                    <w:spacing w:before="30"/>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2"/>
                      <w:sz w:val="21"/>
                      <w:szCs w:val="21"/>
                    </w:rPr>
                    <w:t>9</w:t>
                  </w:r>
                  <w:r w:rsidRPr="00A96D5C">
                    <w:rPr>
                      <w:rFonts w:ascii="Times New Roman" w:eastAsiaTheme="minorEastAsia" w:hAnsi="Times New Roman"/>
                      <w:spacing w:val="1"/>
                      <w:sz w:val="21"/>
                      <w:szCs w:val="21"/>
                    </w:rPr>
                    <w:t>8</w:t>
                  </w:r>
                  <w:r w:rsidRPr="00A96D5C">
                    <w:rPr>
                      <w:rFonts w:ascii="Times New Roman" w:eastAsiaTheme="minorEastAsia" w:hAnsi="Times New Roman"/>
                      <w:sz w:val="21"/>
                      <w:szCs w:val="21"/>
                    </w:rPr>
                    <w:t>3</w:t>
                  </w:r>
                </w:p>
              </w:tc>
              <w:tc>
                <w:tcPr>
                  <w:tcW w:w="839" w:type="dxa"/>
                  <w:tcBorders>
                    <w:top w:val="single" w:sz="4" w:space="0" w:color="000000"/>
                    <w:left w:val="single" w:sz="4" w:space="0" w:color="000000"/>
                    <w:bottom w:val="single" w:sz="4" w:space="0" w:color="000000"/>
                    <w:right w:val="single" w:sz="4" w:space="0" w:color="000000"/>
                  </w:tcBorders>
                  <w:vAlign w:val="center"/>
                </w:tcPr>
                <w:p w14:paraId="64CDB047" w14:textId="77777777" w:rsidR="00DD4D3A" w:rsidRPr="00A96D5C" w:rsidRDefault="00DD4D3A" w:rsidP="000F2D0F">
                  <w:pPr>
                    <w:pStyle w:val="TableParagraph"/>
                    <w:kinsoku w:val="0"/>
                    <w:overflowPunct w:val="0"/>
                    <w:spacing w:before="30"/>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pacing w:val="-2"/>
                      <w:sz w:val="21"/>
                      <w:szCs w:val="21"/>
                    </w:rPr>
                    <w:t>.</w:t>
                  </w:r>
                  <w:r w:rsidRPr="00A96D5C">
                    <w:rPr>
                      <w:rFonts w:ascii="Times New Roman" w:eastAsiaTheme="minorEastAsia" w:hAnsi="Times New Roman"/>
                      <w:spacing w:val="1"/>
                      <w:sz w:val="21"/>
                      <w:szCs w:val="21"/>
                    </w:rPr>
                    <w:t>20</w:t>
                  </w:r>
                  <w:r w:rsidRPr="00A96D5C">
                    <w:rPr>
                      <w:rFonts w:ascii="Times New Roman" w:eastAsiaTheme="minorEastAsia" w:hAnsi="Times New Roman"/>
                      <w:sz w:val="21"/>
                      <w:szCs w:val="21"/>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41F08A7B"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pacing w:val="-2"/>
                      <w:sz w:val="21"/>
                      <w:szCs w:val="21"/>
                    </w:rPr>
                    <w:t>.</w:t>
                  </w:r>
                  <w:r w:rsidRPr="00A96D5C">
                    <w:rPr>
                      <w:rFonts w:ascii="Times New Roman" w:eastAsiaTheme="minorEastAsia" w:hAnsi="Times New Roman"/>
                      <w:spacing w:val="1"/>
                      <w:sz w:val="21"/>
                      <w:szCs w:val="21"/>
                    </w:rPr>
                    <w:t>34</w:t>
                  </w:r>
                  <w:r w:rsidRPr="00A96D5C">
                    <w:rPr>
                      <w:rFonts w:ascii="Times New Roman" w:eastAsiaTheme="minorEastAsia" w:hAnsi="Times New Roman"/>
                      <w:sz w:val="21"/>
                      <w:szCs w:val="21"/>
                    </w:rPr>
                    <w:t>7</w:t>
                  </w:r>
                </w:p>
              </w:tc>
              <w:tc>
                <w:tcPr>
                  <w:tcW w:w="839" w:type="dxa"/>
                  <w:tcBorders>
                    <w:top w:val="single" w:sz="4" w:space="0" w:color="000000"/>
                    <w:left w:val="single" w:sz="4" w:space="0" w:color="000000"/>
                    <w:bottom w:val="single" w:sz="4" w:space="0" w:color="000000"/>
                    <w:right w:val="single" w:sz="4" w:space="0" w:color="000000"/>
                  </w:tcBorders>
                  <w:vAlign w:val="center"/>
                </w:tcPr>
                <w:p w14:paraId="43FD5FBC"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05</w:t>
                  </w:r>
                  <w:r w:rsidRPr="00A96D5C">
                    <w:rPr>
                      <w:rFonts w:ascii="Times New Roman" w:eastAsiaTheme="minorEastAsia" w:hAnsi="Times New Roman"/>
                      <w:sz w:val="21"/>
                      <w:szCs w:val="21"/>
                    </w:rPr>
                    <w:t>L</w:t>
                  </w:r>
                </w:p>
              </w:tc>
              <w:tc>
                <w:tcPr>
                  <w:tcW w:w="839" w:type="dxa"/>
                  <w:tcBorders>
                    <w:top w:val="single" w:sz="4" w:space="0" w:color="000000"/>
                    <w:left w:val="single" w:sz="4" w:space="0" w:color="000000"/>
                    <w:bottom w:val="single" w:sz="4" w:space="0" w:color="000000"/>
                    <w:right w:val="single" w:sz="4" w:space="0" w:color="000000"/>
                  </w:tcBorders>
                  <w:vAlign w:val="center"/>
                </w:tcPr>
                <w:p w14:paraId="6A4E7AF9"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1"/>
                      <w:sz w:val="21"/>
                      <w:szCs w:val="21"/>
                    </w:rPr>
                    <w:t>4</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28</w:t>
                  </w:r>
                  <w:r w:rsidRPr="00A96D5C">
                    <w:rPr>
                      <w:rFonts w:ascii="Times New Roman" w:eastAsiaTheme="minorEastAsia" w:hAnsi="Times New Roman"/>
                      <w:sz w:val="21"/>
                      <w:szCs w:val="21"/>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5FD08DD4"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40</w:t>
                  </w:r>
                  <w:r w:rsidRPr="00A96D5C">
                    <w:rPr>
                      <w:rFonts w:ascii="Times New Roman" w:eastAsiaTheme="minorEastAsia" w:hAnsi="Times New Roman"/>
                      <w:sz w:val="21"/>
                      <w:szCs w:val="21"/>
                    </w:rPr>
                    <w:t>6</w:t>
                  </w:r>
                </w:p>
              </w:tc>
              <w:tc>
                <w:tcPr>
                  <w:tcW w:w="839" w:type="dxa"/>
                  <w:tcBorders>
                    <w:top w:val="single" w:sz="4" w:space="0" w:color="000000"/>
                    <w:left w:val="single" w:sz="4" w:space="0" w:color="000000"/>
                    <w:bottom w:val="single" w:sz="4" w:space="0" w:color="000000"/>
                    <w:right w:val="single" w:sz="4" w:space="0" w:color="000000"/>
                  </w:tcBorders>
                  <w:vAlign w:val="center"/>
                </w:tcPr>
                <w:p w14:paraId="5EDDE304"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pacing w:val="-2"/>
                      <w:sz w:val="21"/>
                      <w:szCs w:val="21"/>
                    </w:rPr>
                    <w:t>.</w:t>
                  </w:r>
                  <w:r w:rsidRPr="00A96D5C">
                    <w:rPr>
                      <w:rFonts w:ascii="Times New Roman" w:eastAsiaTheme="minorEastAsia" w:hAnsi="Times New Roman"/>
                      <w:spacing w:val="1"/>
                      <w:sz w:val="21"/>
                      <w:szCs w:val="21"/>
                    </w:rPr>
                    <w:t>22</w:t>
                  </w:r>
                  <w:r w:rsidRPr="00A96D5C">
                    <w:rPr>
                      <w:rFonts w:ascii="Times New Roman" w:eastAsiaTheme="minorEastAsia" w:hAnsi="Times New Roman"/>
                      <w:sz w:val="21"/>
                      <w:szCs w:val="21"/>
                    </w:rPr>
                    <w:t>3</w:t>
                  </w:r>
                </w:p>
              </w:tc>
              <w:tc>
                <w:tcPr>
                  <w:tcW w:w="1259" w:type="dxa"/>
                  <w:tcBorders>
                    <w:top w:val="single" w:sz="4" w:space="0" w:color="000000"/>
                    <w:left w:val="single" w:sz="4" w:space="0" w:color="000000"/>
                    <w:bottom w:val="single" w:sz="4" w:space="0" w:color="000000"/>
                    <w:right w:val="single" w:sz="4" w:space="0" w:color="000000"/>
                  </w:tcBorders>
                  <w:vAlign w:val="center"/>
                </w:tcPr>
                <w:p w14:paraId="015B0AF7" w14:textId="77777777" w:rsidR="00DD4D3A" w:rsidRPr="00A96D5C" w:rsidRDefault="00DD4D3A" w:rsidP="000F2D0F">
                  <w:pPr>
                    <w:pStyle w:val="TableParagraph"/>
                    <w:kinsoku w:val="0"/>
                    <w:overflowPunct w:val="0"/>
                    <w:spacing w:before="33"/>
                    <w:jc w:val="center"/>
                    <w:rPr>
                      <w:rFonts w:ascii="Times New Roman" w:eastAsiaTheme="minorEastAsia" w:hAnsi="Times New Roman"/>
                    </w:rPr>
                  </w:pPr>
                  <w:r w:rsidRPr="00A96D5C">
                    <w:rPr>
                      <w:rFonts w:ascii="Times New Roman" w:eastAsiaTheme="minorEastAsia" w:hAnsi="Times New Roman"/>
                      <w:spacing w:val="-3"/>
                      <w:sz w:val="21"/>
                      <w:szCs w:val="21"/>
                    </w:rPr>
                    <w:t>-</w:t>
                  </w: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01</w:t>
                  </w:r>
                  <w:r w:rsidRPr="00A96D5C">
                    <w:rPr>
                      <w:rFonts w:ascii="Times New Roman" w:eastAsiaTheme="minorEastAsia" w:hAnsi="Times New Roman"/>
                      <w:sz w:val="21"/>
                      <w:szCs w:val="21"/>
                    </w:rPr>
                    <w:t>7</w:t>
                  </w:r>
                </w:p>
              </w:tc>
            </w:tr>
            <w:tr w:rsidR="00A96D5C" w:rsidRPr="00A96D5C" w14:paraId="2E1F1686" w14:textId="77777777" w:rsidTr="000F2D0F">
              <w:trPr>
                <w:trHeight w:hRule="exact" w:val="320"/>
              </w:trPr>
              <w:tc>
                <w:tcPr>
                  <w:tcW w:w="670" w:type="dxa"/>
                  <w:tcBorders>
                    <w:top w:val="single" w:sz="4" w:space="0" w:color="000000"/>
                    <w:left w:val="single" w:sz="4" w:space="0" w:color="000000"/>
                    <w:bottom w:val="single" w:sz="4" w:space="0" w:color="000000"/>
                    <w:right w:val="single" w:sz="4" w:space="0" w:color="000000"/>
                  </w:tcBorders>
                  <w:vAlign w:val="center"/>
                </w:tcPr>
                <w:p w14:paraId="1A113918" w14:textId="77777777" w:rsidR="00DD4D3A" w:rsidRPr="00A96D5C" w:rsidRDefault="00DD4D3A" w:rsidP="000F2D0F">
                  <w:pPr>
                    <w:pStyle w:val="TableParagraph"/>
                    <w:kinsoku w:val="0"/>
                    <w:overflowPunct w:val="0"/>
                    <w:spacing w:before="35"/>
                    <w:ind w:left="224" w:right="224"/>
                    <w:jc w:val="center"/>
                    <w:rPr>
                      <w:rFonts w:ascii="Times New Roman" w:eastAsiaTheme="minorEastAsia" w:hAnsi="Times New Roman"/>
                    </w:rPr>
                  </w:pPr>
                  <w:r w:rsidRPr="00A96D5C">
                    <w:rPr>
                      <w:rFonts w:ascii="Times New Roman" w:eastAsiaTheme="minorEastAsia" w:hAnsi="Times New Roman"/>
                      <w:spacing w:val="1"/>
                      <w:sz w:val="21"/>
                      <w:szCs w:val="21"/>
                    </w:rPr>
                    <w:t>3</w:t>
                  </w:r>
                  <w:r w:rsidRPr="00A96D5C">
                    <w:rPr>
                      <w:rFonts w:ascii="Times New Roman" w:eastAsiaTheme="minorEastAsia" w:hAnsi="Times New Roman"/>
                      <w:sz w:val="21"/>
                      <w:szCs w:val="21"/>
                    </w:rPr>
                    <w:t>#</w:t>
                  </w:r>
                </w:p>
              </w:tc>
              <w:tc>
                <w:tcPr>
                  <w:tcW w:w="839" w:type="dxa"/>
                  <w:tcBorders>
                    <w:top w:val="single" w:sz="4" w:space="0" w:color="000000"/>
                    <w:left w:val="single" w:sz="4" w:space="0" w:color="000000"/>
                    <w:bottom w:val="single" w:sz="4" w:space="0" w:color="000000"/>
                    <w:right w:val="single" w:sz="4" w:space="0" w:color="000000"/>
                  </w:tcBorders>
                  <w:vAlign w:val="center"/>
                </w:tcPr>
                <w:p w14:paraId="21C80AFA" w14:textId="77777777" w:rsidR="00DD4D3A" w:rsidRPr="00A96D5C" w:rsidRDefault="00DD4D3A" w:rsidP="000F2D0F">
                  <w:pPr>
                    <w:pStyle w:val="TableParagraph"/>
                    <w:kinsoku w:val="0"/>
                    <w:overflowPunct w:val="0"/>
                    <w:spacing w:before="30"/>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15</w:t>
                  </w:r>
                  <w:r w:rsidRPr="00A96D5C">
                    <w:rPr>
                      <w:rFonts w:ascii="Times New Roman" w:eastAsiaTheme="minorEastAsia" w:hAnsi="Times New Roman"/>
                      <w:sz w:val="21"/>
                      <w:szCs w:val="21"/>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1259CBF6" w14:textId="77777777" w:rsidR="00DD4D3A" w:rsidRPr="00A96D5C" w:rsidRDefault="00DD4D3A" w:rsidP="000F2D0F">
                  <w:pPr>
                    <w:pStyle w:val="TableParagraph"/>
                    <w:kinsoku w:val="0"/>
                    <w:overflowPunct w:val="0"/>
                    <w:spacing w:before="30"/>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2"/>
                      <w:sz w:val="21"/>
                      <w:szCs w:val="21"/>
                    </w:rPr>
                    <w:t>0</w:t>
                  </w: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19F261DE" w14:textId="77777777" w:rsidR="00DD4D3A" w:rsidRPr="00A96D5C" w:rsidRDefault="00DD4D3A" w:rsidP="000F2D0F">
                  <w:pPr>
                    <w:pStyle w:val="TableParagraph"/>
                    <w:kinsoku w:val="0"/>
                    <w:overflowPunct w:val="0"/>
                    <w:spacing w:before="30"/>
                    <w:jc w:val="center"/>
                    <w:rPr>
                      <w:rFonts w:ascii="Times New Roman" w:eastAsiaTheme="minorEastAsia" w:hAnsi="Times New Roman"/>
                    </w:rPr>
                  </w:pPr>
                  <w:r w:rsidRPr="00A96D5C">
                    <w:rPr>
                      <w:rFonts w:ascii="Times New Roman" w:eastAsiaTheme="minorEastAsia" w:hAnsi="Times New Roman"/>
                      <w:spacing w:val="1"/>
                      <w:sz w:val="21"/>
                      <w:szCs w:val="21"/>
                    </w:rPr>
                    <w:t>1</w:t>
                  </w:r>
                  <w:r w:rsidRPr="00A96D5C">
                    <w:rPr>
                      <w:rFonts w:ascii="Times New Roman" w:eastAsiaTheme="minorEastAsia" w:hAnsi="Times New Roman"/>
                      <w:spacing w:val="-2"/>
                      <w:sz w:val="21"/>
                      <w:szCs w:val="21"/>
                    </w:rPr>
                    <w:t>.</w:t>
                  </w:r>
                  <w:r w:rsidRPr="00A96D5C">
                    <w:rPr>
                      <w:rFonts w:ascii="Times New Roman" w:eastAsiaTheme="minorEastAsia" w:hAnsi="Times New Roman"/>
                      <w:spacing w:val="1"/>
                      <w:sz w:val="21"/>
                      <w:szCs w:val="21"/>
                    </w:rPr>
                    <w:t>26</w:t>
                  </w:r>
                  <w:r w:rsidRPr="00A96D5C">
                    <w:rPr>
                      <w:rFonts w:ascii="Times New Roman" w:eastAsiaTheme="minorEastAsia" w:hAnsi="Times New Roman"/>
                      <w:sz w:val="21"/>
                      <w:szCs w:val="21"/>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02A1340B" w14:textId="77777777" w:rsidR="00DD4D3A" w:rsidRPr="00A96D5C" w:rsidRDefault="00DD4D3A" w:rsidP="000F2D0F">
                  <w:pPr>
                    <w:pStyle w:val="TableParagraph"/>
                    <w:kinsoku w:val="0"/>
                    <w:overflowPunct w:val="0"/>
                    <w:spacing w:before="35"/>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pacing w:val="-2"/>
                      <w:sz w:val="21"/>
                      <w:szCs w:val="21"/>
                    </w:rPr>
                    <w:t>.</w:t>
                  </w:r>
                  <w:r w:rsidRPr="00A96D5C">
                    <w:rPr>
                      <w:rFonts w:ascii="Times New Roman" w:eastAsiaTheme="minorEastAsia" w:hAnsi="Times New Roman"/>
                      <w:spacing w:val="1"/>
                      <w:sz w:val="21"/>
                      <w:szCs w:val="21"/>
                    </w:rPr>
                    <w:t>21</w:t>
                  </w:r>
                  <w:r w:rsidRPr="00A96D5C">
                    <w:rPr>
                      <w:rFonts w:ascii="Times New Roman" w:eastAsiaTheme="minorEastAsia" w:hAnsi="Times New Roman"/>
                      <w:sz w:val="21"/>
                      <w:szCs w:val="21"/>
                    </w:rPr>
                    <w:t>5</w:t>
                  </w:r>
                </w:p>
              </w:tc>
              <w:tc>
                <w:tcPr>
                  <w:tcW w:w="839" w:type="dxa"/>
                  <w:tcBorders>
                    <w:top w:val="single" w:sz="4" w:space="0" w:color="000000"/>
                    <w:left w:val="single" w:sz="4" w:space="0" w:color="000000"/>
                    <w:bottom w:val="single" w:sz="4" w:space="0" w:color="000000"/>
                    <w:right w:val="single" w:sz="4" w:space="0" w:color="000000"/>
                  </w:tcBorders>
                  <w:vAlign w:val="center"/>
                </w:tcPr>
                <w:p w14:paraId="7D56302B" w14:textId="77777777" w:rsidR="00DD4D3A" w:rsidRPr="00A96D5C" w:rsidRDefault="00DD4D3A" w:rsidP="000F2D0F">
                  <w:pPr>
                    <w:pStyle w:val="TableParagraph"/>
                    <w:kinsoku w:val="0"/>
                    <w:overflowPunct w:val="0"/>
                    <w:spacing w:before="35"/>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05</w:t>
                  </w:r>
                  <w:r w:rsidRPr="00A96D5C">
                    <w:rPr>
                      <w:rFonts w:ascii="Times New Roman" w:eastAsiaTheme="minorEastAsia" w:hAnsi="Times New Roman"/>
                      <w:sz w:val="21"/>
                      <w:szCs w:val="21"/>
                    </w:rPr>
                    <w:t>L</w:t>
                  </w:r>
                </w:p>
              </w:tc>
              <w:tc>
                <w:tcPr>
                  <w:tcW w:w="839" w:type="dxa"/>
                  <w:tcBorders>
                    <w:top w:val="single" w:sz="4" w:space="0" w:color="000000"/>
                    <w:left w:val="single" w:sz="4" w:space="0" w:color="000000"/>
                    <w:bottom w:val="single" w:sz="4" w:space="0" w:color="000000"/>
                    <w:right w:val="single" w:sz="4" w:space="0" w:color="000000"/>
                  </w:tcBorders>
                  <w:vAlign w:val="center"/>
                </w:tcPr>
                <w:p w14:paraId="6E82E396" w14:textId="77777777" w:rsidR="00DD4D3A" w:rsidRPr="00A96D5C" w:rsidRDefault="00DD4D3A" w:rsidP="000F2D0F">
                  <w:pPr>
                    <w:pStyle w:val="TableParagraph"/>
                    <w:kinsoku w:val="0"/>
                    <w:overflowPunct w:val="0"/>
                    <w:spacing w:before="35"/>
                    <w:jc w:val="center"/>
                    <w:rPr>
                      <w:rFonts w:ascii="Times New Roman" w:eastAsiaTheme="minorEastAsia" w:hAnsi="Times New Roman"/>
                    </w:rPr>
                  </w:pPr>
                  <w:r w:rsidRPr="00A96D5C">
                    <w:rPr>
                      <w:rFonts w:ascii="Times New Roman" w:eastAsiaTheme="minorEastAsia" w:hAnsi="Times New Roman"/>
                      <w:spacing w:val="1"/>
                      <w:sz w:val="21"/>
                      <w:szCs w:val="21"/>
                    </w:rPr>
                    <w:t>4</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06</w:t>
                  </w:r>
                  <w:r w:rsidRPr="00A96D5C">
                    <w:rPr>
                      <w:rFonts w:ascii="Times New Roman" w:eastAsiaTheme="minorEastAsia" w:hAnsi="Times New Roman"/>
                      <w:sz w:val="21"/>
                      <w:szCs w:val="21"/>
                    </w:rPr>
                    <w:t>0</w:t>
                  </w:r>
                </w:p>
              </w:tc>
              <w:tc>
                <w:tcPr>
                  <w:tcW w:w="839" w:type="dxa"/>
                  <w:tcBorders>
                    <w:top w:val="single" w:sz="4" w:space="0" w:color="000000"/>
                    <w:left w:val="single" w:sz="4" w:space="0" w:color="000000"/>
                    <w:bottom w:val="single" w:sz="4" w:space="0" w:color="000000"/>
                    <w:right w:val="single" w:sz="4" w:space="0" w:color="000000"/>
                  </w:tcBorders>
                  <w:vAlign w:val="center"/>
                </w:tcPr>
                <w:p w14:paraId="2E61D154" w14:textId="77777777" w:rsidR="00DD4D3A" w:rsidRPr="00A96D5C" w:rsidRDefault="00DD4D3A" w:rsidP="000F2D0F">
                  <w:pPr>
                    <w:pStyle w:val="TableParagraph"/>
                    <w:kinsoku w:val="0"/>
                    <w:overflowPunct w:val="0"/>
                    <w:spacing w:before="35"/>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45</w:t>
                  </w:r>
                  <w:r w:rsidRPr="00A96D5C">
                    <w:rPr>
                      <w:rFonts w:ascii="Times New Roman" w:eastAsiaTheme="minorEastAsia" w:hAnsi="Times New Roman"/>
                      <w:sz w:val="21"/>
                      <w:szCs w:val="21"/>
                    </w:rPr>
                    <w:t>2</w:t>
                  </w:r>
                </w:p>
              </w:tc>
              <w:tc>
                <w:tcPr>
                  <w:tcW w:w="839" w:type="dxa"/>
                  <w:tcBorders>
                    <w:top w:val="single" w:sz="4" w:space="0" w:color="000000"/>
                    <w:left w:val="single" w:sz="4" w:space="0" w:color="000000"/>
                    <w:bottom w:val="single" w:sz="4" w:space="0" w:color="000000"/>
                    <w:right w:val="single" w:sz="4" w:space="0" w:color="000000"/>
                  </w:tcBorders>
                  <w:vAlign w:val="center"/>
                </w:tcPr>
                <w:p w14:paraId="79A84347" w14:textId="77777777" w:rsidR="00DD4D3A" w:rsidRPr="00A96D5C" w:rsidRDefault="00DD4D3A" w:rsidP="000F2D0F">
                  <w:pPr>
                    <w:pStyle w:val="TableParagraph"/>
                    <w:kinsoku w:val="0"/>
                    <w:overflowPunct w:val="0"/>
                    <w:spacing w:before="35"/>
                    <w:jc w:val="center"/>
                    <w:rPr>
                      <w:rFonts w:ascii="Times New Roman" w:eastAsiaTheme="minorEastAsia" w:hAnsi="Times New Roman"/>
                    </w:rPr>
                  </w:pPr>
                  <w:r w:rsidRPr="00A96D5C">
                    <w:rPr>
                      <w:rFonts w:ascii="Times New Roman" w:eastAsiaTheme="minorEastAsia" w:hAnsi="Times New Roman"/>
                      <w:spacing w:val="1"/>
                      <w:sz w:val="21"/>
                      <w:szCs w:val="21"/>
                    </w:rPr>
                    <w:t>0</w:t>
                  </w:r>
                  <w:r w:rsidRPr="00A96D5C">
                    <w:rPr>
                      <w:rFonts w:ascii="Times New Roman" w:eastAsiaTheme="minorEastAsia" w:hAnsi="Times New Roman"/>
                      <w:spacing w:val="-2"/>
                      <w:sz w:val="21"/>
                      <w:szCs w:val="21"/>
                    </w:rPr>
                    <w:t>.</w:t>
                  </w:r>
                  <w:r w:rsidRPr="00A96D5C">
                    <w:rPr>
                      <w:rFonts w:ascii="Times New Roman" w:eastAsiaTheme="minorEastAsia" w:hAnsi="Times New Roman"/>
                      <w:spacing w:val="1"/>
                      <w:sz w:val="21"/>
                      <w:szCs w:val="21"/>
                    </w:rPr>
                    <w:t>27</w:t>
                  </w:r>
                  <w:r w:rsidRPr="00A96D5C">
                    <w:rPr>
                      <w:rFonts w:ascii="Times New Roman" w:eastAsiaTheme="minorEastAsia" w:hAnsi="Times New Roman"/>
                      <w:sz w:val="21"/>
                      <w:szCs w:val="21"/>
                    </w:rPr>
                    <w:t>0</w:t>
                  </w:r>
                </w:p>
              </w:tc>
              <w:tc>
                <w:tcPr>
                  <w:tcW w:w="1259" w:type="dxa"/>
                  <w:tcBorders>
                    <w:top w:val="single" w:sz="4" w:space="0" w:color="000000"/>
                    <w:left w:val="single" w:sz="4" w:space="0" w:color="000000"/>
                    <w:bottom w:val="single" w:sz="4" w:space="0" w:color="000000"/>
                    <w:right w:val="single" w:sz="4" w:space="0" w:color="000000"/>
                  </w:tcBorders>
                  <w:vAlign w:val="center"/>
                </w:tcPr>
                <w:p w14:paraId="4729EABC" w14:textId="77777777" w:rsidR="00DD4D3A" w:rsidRPr="00A96D5C" w:rsidRDefault="00DD4D3A" w:rsidP="000F2D0F">
                  <w:pPr>
                    <w:pStyle w:val="TableParagraph"/>
                    <w:kinsoku w:val="0"/>
                    <w:overflowPunct w:val="0"/>
                    <w:spacing w:before="35"/>
                    <w:jc w:val="center"/>
                    <w:rPr>
                      <w:rFonts w:ascii="Times New Roman" w:eastAsiaTheme="minorEastAsia" w:hAnsi="Times New Roman"/>
                    </w:rPr>
                  </w:pPr>
                  <w:r w:rsidRPr="00A96D5C">
                    <w:rPr>
                      <w:rFonts w:ascii="Times New Roman" w:eastAsiaTheme="minorEastAsia" w:hAnsi="Times New Roman"/>
                      <w:spacing w:val="-3"/>
                      <w:sz w:val="21"/>
                      <w:szCs w:val="21"/>
                    </w:rPr>
                    <w:t>-</w:t>
                  </w:r>
                  <w:r w:rsidRPr="00A96D5C">
                    <w:rPr>
                      <w:rFonts w:ascii="Times New Roman" w:eastAsiaTheme="minorEastAsia" w:hAnsi="Times New Roman"/>
                      <w:spacing w:val="1"/>
                      <w:sz w:val="21"/>
                      <w:szCs w:val="21"/>
                    </w:rPr>
                    <w:t>1</w:t>
                  </w:r>
                  <w:r w:rsidRPr="00A96D5C">
                    <w:rPr>
                      <w:rFonts w:ascii="Times New Roman" w:eastAsiaTheme="minorEastAsia" w:hAnsi="Times New Roman"/>
                      <w:sz w:val="21"/>
                      <w:szCs w:val="21"/>
                    </w:rPr>
                    <w:t>.</w:t>
                  </w:r>
                  <w:r w:rsidRPr="00A96D5C">
                    <w:rPr>
                      <w:rFonts w:ascii="Times New Roman" w:eastAsiaTheme="minorEastAsia" w:hAnsi="Times New Roman"/>
                      <w:spacing w:val="1"/>
                      <w:sz w:val="21"/>
                      <w:szCs w:val="21"/>
                    </w:rPr>
                    <w:t>77</w:t>
                  </w:r>
                  <w:r w:rsidRPr="00A96D5C">
                    <w:rPr>
                      <w:rFonts w:ascii="Times New Roman" w:eastAsiaTheme="minorEastAsia" w:hAnsi="Times New Roman"/>
                      <w:sz w:val="21"/>
                      <w:szCs w:val="21"/>
                    </w:rPr>
                    <w:t>2</w:t>
                  </w:r>
                </w:p>
              </w:tc>
            </w:tr>
          </w:tbl>
          <w:p w14:paraId="1EE90A94" w14:textId="77777777" w:rsidR="00131B7C" w:rsidRPr="00A96D5C" w:rsidRDefault="00131B7C" w:rsidP="00330646">
            <w:pPr>
              <w:pStyle w:val="afc"/>
              <w:kinsoku w:val="0"/>
              <w:overflowPunct w:val="0"/>
              <w:spacing w:line="360" w:lineRule="auto"/>
              <w:ind w:firstLineChars="200" w:firstLine="480"/>
              <w:rPr>
                <w:sz w:val="24"/>
                <w:szCs w:val="22"/>
              </w:rPr>
            </w:pPr>
          </w:p>
          <w:p w14:paraId="3EE9B575" w14:textId="2E697638" w:rsidR="00DD4D3A" w:rsidRPr="00A96D5C" w:rsidRDefault="00DD4D3A" w:rsidP="00330646">
            <w:pPr>
              <w:pStyle w:val="afc"/>
              <w:kinsoku w:val="0"/>
              <w:overflowPunct w:val="0"/>
              <w:spacing w:line="360" w:lineRule="auto"/>
              <w:ind w:firstLineChars="200" w:firstLine="480"/>
              <w:rPr>
                <w:sz w:val="24"/>
                <w:szCs w:val="22"/>
              </w:rPr>
            </w:pPr>
            <w:r w:rsidRPr="00A96D5C">
              <w:rPr>
                <w:rFonts w:hint="eastAsia"/>
                <w:sz w:val="24"/>
                <w:szCs w:val="22"/>
              </w:rPr>
              <w:lastRenderedPageBreak/>
              <w:t>由表</w:t>
            </w:r>
            <w:r w:rsidRPr="00A96D5C">
              <w:rPr>
                <w:spacing w:val="-60"/>
                <w:sz w:val="24"/>
                <w:szCs w:val="22"/>
              </w:rPr>
              <w:t xml:space="preserve"> </w:t>
            </w:r>
            <w:r w:rsidRPr="00A96D5C">
              <w:rPr>
                <w:rFonts w:ascii="Times New Roman"/>
                <w:sz w:val="24"/>
                <w:szCs w:val="22"/>
              </w:rPr>
              <w:t>3</w:t>
            </w:r>
            <w:r w:rsidRPr="00A96D5C">
              <w:rPr>
                <w:rFonts w:ascii="Times New Roman"/>
                <w:spacing w:val="-1"/>
                <w:sz w:val="24"/>
                <w:szCs w:val="22"/>
              </w:rPr>
              <w:t>-</w:t>
            </w:r>
            <w:r w:rsidRPr="00A96D5C">
              <w:rPr>
                <w:rFonts w:ascii="Times New Roman"/>
                <w:sz w:val="24"/>
                <w:szCs w:val="22"/>
              </w:rPr>
              <w:t>2</w:t>
            </w:r>
            <w:r w:rsidRPr="00A96D5C">
              <w:rPr>
                <w:rFonts w:hint="eastAsia"/>
                <w:sz w:val="24"/>
                <w:szCs w:val="22"/>
              </w:rPr>
              <w:t>监测结果可知</w:t>
            </w:r>
            <w:r w:rsidRPr="00A96D5C">
              <w:rPr>
                <w:rFonts w:hint="eastAsia"/>
                <w:spacing w:val="-20"/>
                <w:sz w:val="24"/>
                <w:szCs w:val="22"/>
              </w:rPr>
              <w:t>，</w:t>
            </w:r>
            <w:r w:rsidRPr="00A96D5C">
              <w:rPr>
                <w:rFonts w:hint="eastAsia"/>
                <w:sz w:val="24"/>
                <w:szCs w:val="22"/>
              </w:rPr>
              <w:t>地下水监测点氨</w:t>
            </w:r>
            <w:r w:rsidRPr="00A96D5C">
              <w:rPr>
                <w:rFonts w:hint="eastAsia"/>
                <w:spacing w:val="2"/>
                <w:sz w:val="24"/>
                <w:szCs w:val="22"/>
              </w:rPr>
              <w:t>氮</w:t>
            </w:r>
            <w:r w:rsidRPr="00A96D5C">
              <w:rPr>
                <w:rFonts w:hint="eastAsia"/>
                <w:spacing w:val="-20"/>
                <w:sz w:val="24"/>
                <w:szCs w:val="22"/>
              </w:rPr>
              <w:t>、</w:t>
            </w:r>
            <w:r w:rsidRPr="00A96D5C">
              <w:rPr>
                <w:rFonts w:hint="eastAsia"/>
                <w:sz w:val="24"/>
                <w:szCs w:val="22"/>
              </w:rPr>
              <w:t>高锰酸盐指</w:t>
            </w:r>
            <w:r w:rsidRPr="00A96D5C">
              <w:rPr>
                <w:rFonts w:hint="eastAsia"/>
                <w:spacing w:val="2"/>
                <w:sz w:val="24"/>
                <w:szCs w:val="22"/>
              </w:rPr>
              <w:t>数</w:t>
            </w:r>
            <w:r w:rsidRPr="00A96D5C">
              <w:rPr>
                <w:rFonts w:hint="eastAsia"/>
                <w:spacing w:val="-20"/>
                <w:sz w:val="24"/>
                <w:szCs w:val="22"/>
              </w:rPr>
              <w:t>、</w:t>
            </w:r>
            <w:r w:rsidRPr="00A96D5C">
              <w:rPr>
                <w:rFonts w:hint="eastAsia"/>
                <w:sz w:val="24"/>
                <w:szCs w:val="22"/>
              </w:rPr>
              <w:t>细菌总数为</w:t>
            </w:r>
            <w:r w:rsidRPr="00A96D5C">
              <w:rPr>
                <w:spacing w:val="-60"/>
                <w:sz w:val="24"/>
                <w:szCs w:val="22"/>
              </w:rPr>
              <w:t xml:space="preserve"> </w:t>
            </w:r>
            <w:r w:rsidRPr="00A96D5C">
              <w:rPr>
                <w:rFonts w:ascii="Times New Roman"/>
                <w:spacing w:val="-4"/>
                <w:sz w:val="24"/>
                <w:szCs w:val="22"/>
              </w:rPr>
              <w:t>I</w:t>
            </w:r>
            <w:r w:rsidRPr="00A96D5C">
              <w:rPr>
                <w:rFonts w:ascii="Times New Roman"/>
                <w:sz w:val="24"/>
                <w:szCs w:val="22"/>
              </w:rPr>
              <w:t>V</w:t>
            </w:r>
            <w:r w:rsidRPr="00A96D5C">
              <w:rPr>
                <w:rFonts w:hint="eastAsia"/>
                <w:sz w:val="24"/>
                <w:szCs w:val="22"/>
              </w:rPr>
              <w:t>类</w:t>
            </w:r>
            <w:r w:rsidRPr="00A96D5C">
              <w:rPr>
                <w:rFonts w:hint="eastAsia"/>
                <w:spacing w:val="-17"/>
                <w:sz w:val="24"/>
                <w:szCs w:val="22"/>
              </w:rPr>
              <w:t>，</w:t>
            </w:r>
            <w:r w:rsidRPr="00A96D5C">
              <w:rPr>
                <w:rFonts w:hint="eastAsia"/>
                <w:sz w:val="24"/>
                <w:szCs w:val="22"/>
              </w:rPr>
              <w:t>未达到《地下水质量标准</w:t>
            </w:r>
            <w:r w:rsidRPr="00A96D5C">
              <w:rPr>
                <w:rFonts w:hint="eastAsia"/>
                <w:spacing w:val="-3"/>
                <w:sz w:val="24"/>
                <w:szCs w:val="22"/>
              </w:rPr>
              <w:t>》</w:t>
            </w:r>
            <w:r w:rsidRPr="00A96D5C">
              <w:rPr>
                <w:rFonts w:hint="eastAsia"/>
                <w:sz w:val="24"/>
                <w:szCs w:val="22"/>
              </w:rPr>
              <w:t>（</w:t>
            </w:r>
            <w:r w:rsidRPr="00A96D5C">
              <w:rPr>
                <w:rFonts w:ascii="Times New Roman"/>
                <w:spacing w:val="-1"/>
                <w:sz w:val="24"/>
                <w:szCs w:val="22"/>
              </w:rPr>
              <w:t>G</w:t>
            </w:r>
            <w:r w:rsidRPr="00A96D5C">
              <w:rPr>
                <w:rFonts w:ascii="Times New Roman"/>
                <w:spacing w:val="-2"/>
                <w:sz w:val="24"/>
                <w:szCs w:val="22"/>
              </w:rPr>
              <w:t>B</w:t>
            </w:r>
            <w:r w:rsidRPr="00A96D5C">
              <w:rPr>
                <w:rFonts w:ascii="Times New Roman"/>
                <w:sz w:val="24"/>
                <w:szCs w:val="22"/>
              </w:rPr>
              <w:t>/T14848</w:t>
            </w:r>
            <w:r w:rsidRPr="00A96D5C">
              <w:rPr>
                <w:rFonts w:ascii="Times New Roman"/>
                <w:spacing w:val="1"/>
                <w:sz w:val="24"/>
                <w:szCs w:val="22"/>
              </w:rPr>
              <w:t>-</w:t>
            </w:r>
            <w:r w:rsidRPr="00A96D5C">
              <w:rPr>
                <w:rFonts w:ascii="Times New Roman"/>
                <w:sz w:val="24"/>
                <w:szCs w:val="22"/>
              </w:rPr>
              <w:t>201</w:t>
            </w:r>
            <w:r w:rsidRPr="00A96D5C">
              <w:rPr>
                <w:rFonts w:ascii="Times New Roman"/>
                <w:spacing w:val="2"/>
                <w:sz w:val="24"/>
                <w:szCs w:val="22"/>
              </w:rPr>
              <w:t>7</w:t>
            </w:r>
            <w:r w:rsidRPr="00A96D5C">
              <w:rPr>
                <w:rFonts w:hint="eastAsia"/>
                <w:spacing w:val="-3"/>
                <w:sz w:val="24"/>
                <w:szCs w:val="22"/>
              </w:rPr>
              <w:t>）</w:t>
            </w:r>
            <w:r w:rsidRPr="00A96D5C">
              <w:rPr>
                <w:rFonts w:hint="eastAsia"/>
                <w:sz w:val="24"/>
                <w:szCs w:val="22"/>
              </w:rPr>
              <w:t>中的Ⅲ类标</w:t>
            </w:r>
            <w:r w:rsidRPr="00A96D5C">
              <w:rPr>
                <w:rFonts w:hint="eastAsia"/>
                <w:spacing w:val="2"/>
                <w:sz w:val="24"/>
                <w:szCs w:val="22"/>
              </w:rPr>
              <w:t>准</w:t>
            </w:r>
            <w:r w:rsidRPr="00A96D5C">
              <w:rPr>
                <w:rFonts w:hint="eastAsia"/>
                <w:spacing w:val="-3"/>
                <w:sz w:val="24"/>
                <w:szCs w:val="22"/>
              </w:rPr>
              <w:t>。</w:t>
            </w:r>
            <w:r w:rsidRPr="00A96D5C">
              <w:rPr>
                <w:rFonts w:hint="eastAsia"/>
                <w:sz w:val="24"/>
                <w:szCs w:val="22"/>
              </w:rPr>
              <w:t>超标原因主要</w:t>
            </w:r>
            <w:r w:rsidRPr="00A96D5C">
              <w:rPr>
                <w:rFonts w:hint="eastAsia"/>
                <w:spacing w:val="2"/>
                <w:sz w:val="24"/>
                <w:szCs w:val="22"/>
              </w:rPr>
              <w:t>是</w:t>
            </w:r>
            <w:r w:rsidRPr="00A96D5C">
              <w:rPr>
                <w:rFonts w:hint="eastAsia"/>
                <w:sz w:val="24"/>
                <w:szCs w:val="22"/>
              </w:rPr>
              <w:t>受嘉兴市水文</w:t>
            </w:r>
            <w:r w:rsidRPr="00A96D5C">
              <w:rPr>
                <w:rFonts w:hint="eastAsia"/>
                <w:spacing w:val="2"/>
                <w:sz w:val="24"/>
                <w:szCs w:val="22"/>
              </w:rPr>
              <w:t>地</w:t>
            </w:r>
            <w:r w:rsidRPr="00A96D5C">
              <w:rPr>
                <w:rFonts w:hint="eastAsia"/>
                <w:sz w:val="24"/>
                <w:szCs w:val="22"/>
              </w:rPr>
              <w:t>质条件</w:t>
            </w:r>
            <w:r w:rsidRPr="00A96D5C">
              <w:rPr>
                <w:rFonts w:hint="eastAsia"/>
                <w:spacing w:val="2"/>
                <w:sz w:val="24"/>
                <w:szCs w:val="22"/>
              </w:rPr>
              <w:t>影</w:t>
            </w:r>
            <w:r w:rsidRPr="00A96D5C">
              <w:rPr>
                <w:rFonts w:hint="eastAsia"/>
                <w:sz w:val="24"/>
                <w:szCs w:val="22"/>
              </w:rPr>
              <w:t>响，该地</w:t>
            </w:r>
            <w:r w:rsidRPr="00A96D5C">
              <w:rPr>
                <w:rFonts w:hint="eastAsia"/>
                <w:spacing w:val="2"/>
                <w:sz w:val="24"/>
                <w:szCs w:val="22"/>
              </w:rPr>
              <w:t>区</w:t>
            </w:r>
            <w:r w:rsidRPr="00A96D5C">
              <w:rPr>
                <w:rFonts w:hint="eastAsia"/>
                <w:sz w:val="24"/>
                <w:szCs w:val="22"/>
              </w:rPr>
              <w:t>整体地</w:t>
            </w:r>
            <w:r w:rsidRPr="00A96D5C">
              <w:rPr>
                <w:rFonts w:hint="eastAsia"/>
                <w:spacing w:val="2"/>
                <w:sz w:val="24"/>
                <w:szCs w:val="22"/>
              </w:rPr>
              <w:t>下</w:t>
            </w:r>
            <w:r w:rsidRPr="00A96D5C">
              <w:rPr>
                <w:rFonts w:hint="eastAsia"/>
                <w:sz w:val="24"/>
                <w:szCs w:val="22"/>
              </w:rPr>
              <w:t>水环境</w:t>
            </w:r>
            <w:r w:rsidRPr="00A96D5C">
              <w:rPr>
                <w:rFonts w:hint="eastAsia"/>
                <w:spacing w:val="2"/>
                <w:sz w:val="24"/>
                <w:szCs w:val="22"/>
              </w:rPr>
              <w:t>质</w:t>
            </w:r>
            <w:r w:rsidRPr="00A96D5C">
              <w:rPr>
                <w:rFonts w:hint="eastAsia"/>
                <w:sz w:val="24"/>
                <w:szCs w:val="22"/>
              </w:rPr>
              <w:t>量较差，</w:t>
            </w:r>
            <w:r w:rsidR="005F6DAD" w:rsidRPr="00A96D5C">
              <w:rPr>
                <w:rFonts w:hint="eastAsia"/>
                <w:spacing w:val="2"/>
                <w:sz w:val="24"/>
                <w:szCs w:val="22"/>
              </w:rPr>
              <w:t>本项目已</w:t>
            </w:r>
            <w:r w:rsidR="002D23DE" w:rsidRPr="00A96D5C">
              <w:rPr>
                <w:rFonts w:hint="eastAsia"/>
                <w:spacing w:val="2"/>
                <w:sz w:val="24"/>
                <w:szCs w:val="22"/>
              </w:rPr>
              <w:t>做好</w:t>
            </w:r>
            <w:r w:rsidRPr="00A96D5C">
              <w:rPr>
                <w:rFonts w:hint="eastAsia"/>
                <w:sz w:val="24"/>
                <w:szCs w:val="22"/>
              </w:rPr>
              <w:t>防渗</w:t>
            </w:r>
            <w:r w:rsidR="002D23DE" w:rsidRPr="00A96D5C">
              <w:rPr>
                <w:rFonts w:hint="eastAsia"/>
                <w:sz w:val="24"/>
                <w:szCs w:val="22"/>
              </w:rPr>
              <w:t>工作</w:t>
            </w:r>
            <w:r w:rsidRPr="00A96D5C">
              <w:rPr>
                <w:rFonts w:hint="eastAsia"/>
                <w:sz w:val="24"/>
                <w:szCs w:val="22"/>
              </w:rPr>
              <w:t>，不会对</w:t>
            </w:r>
            <w:r w:rsidR="005F6DAD" w:rsidRPr="00A96D5C">
              <w:rPr>
                <w:rFonts w:hint="eastAsia"/>
                <w:sz w:val="24"/>
                <w:szCs w:val="22"/>
              </w:rPr>
              <w:t>地下水环境造成影响。</w:t>
            </w:r>
          </w:p>
          <w:p w14:paraId="5E742769" w14:textId="36C81E27" w:rsidR="005F6DAD" w:rsidRPr="00A96D5C" w:rsidRDefault="005F6DAD" w:rsidP="00330646">
            <w:pPr>
              <w:pStyle w:val="afc"/>
              <w:kinsoku w:val="0"/>
              <w:overflowPunct w:val="0"/>
              <w:spacing w:line="360" w:lineRule="auto"/>
              <w:ind w:firstLineChars="200" w:firstLine="480"/>
              <w:rPr>
                <w:rFonts w:ascii="Times New Roman" w:hAnsi="Times New Roman"/>
                <w:sz w:val="24"/>
                <w:szCs w:val="22"/>
              </w:rPr>
            </w:pPr>
            <w:r w:rsidRPr="00A96D5C">
              <w:rPr>
                <w:rFonts w:ascii="Times New Roman" w:hAnsi="Times New Roman"/>
                <w:sz w:val="24"/>
                <w:szCs w:val="22"/>
              </w:rPr>
              <w:t>由表</w:t>
            </w:r>
            <w:r w:rsidR="00045DC5" w:rsidRPr="00A96D5C">
              <w:rPr>
                <w:rFonts w:ascii="Times New Roman" w:hAnsi="Times New Roman"/>
                <w:sz w:val="24"/>
                <w:szCs w:val="22"/>
              </w:rPr>
              <w:t>3-5</w:t>
            </w:r>
            <w:r w:rsidRPr="00A96D5C">
              <w:rPr>
                <w:rFonts w:ascii="Times New Roman" w:hAnsi="Times New Roman"/>
                <w:sz w:val="24"/>
                <w:szCs w:val="22"/>
              </w:rPr>
              <w:t>阴阳离子换算可知，对</w:t>
            </w:r>
            <w:r w:rsidRPr="00A96D5C">
              <w:rPr>
                <w:rFonts w:ascii="Times New Roman" w:hAnsi="Times New Roman"/>
                <w:sz w:val="24"/>
                <w:szCs w:val="22"/>
              </w:rPr>
              <w:t>K</w:t>
            </w:r>
            <w:r w:rsidRPr="00A96D5C">
              <w:rPr>
                <w:rFonts w:ascii="Times New Roman" w:hAnsi="Times New Roman"/>
                <w:sz w:val="24"/>
                <w:szCs w:val="22"/>
                <w:vertAlign w:val="superscript"/>
              </w:rPr>
              <w:t>+</w:t>
            </w:r>
            <w:r w:rsidRPr="00A96D5C">
              <w:rPr>
                <w:rFonts w:ascii="Times New Roman" w:hAnsi="Times New Roman"/>
                <w:sz w:val="24"/>
                <w:szCs w:val="22"/>
              </w:rPr>
              <w:t>、</w:t>
            </w:r>
            <w:r w:rsidRPr="00A96D5C">
              <w:rPr>
                <w:rFonts w:ascii="Times New Roman" w:hAnsi="Times New Roman"/>
                <w:sz w:val="24"/>
                <w:szCs w:val="22"/>
              </w:rPr>
              <w:t>Na</w:t>
            </w:r>
            <w:r w:rsidRPr="00A96D5C">
              <w:rPr>
                <w:rFonts w:ascii="Times New Roman" w:hAnsi="Times New Roman"/>
                <w:sz w:val="24"/>
                <w:szCs w:val="22"/>
                <w:vertAlign w:val="superscript"/>
              </w:rPr>
              <w:t>+</w:t>
            </w:r>
            <w:r w:rsidRPr="00A96D5C">
              <w:rPr>
                <w:rFonts w:ascii="Times New Roman" w:hAnsi="Times New Roman"/>
                <w:sz w:val="24"/>
                <w:szCs w:val="22"/>
              </w:rPr>
              <w:t>、</w:t>
            </w:r>
            <w:r w:rsidRPr="00A96D5C">
              <w:rPr>
                <w:rFonts w:ascii="Times New Roman" w:hAnsi="Times New Roman"/>
                <w:sz w:val="24"/>
                <w:szCs w:val="22"/>
              </w:rPr>
              <w:t>Ca</w:t>
            </w:r>
            <w:r w:rsidRPr="00A96D5C">
              <w:rPr>
                <w:rFonts w:ascii="Times New Roman" w:hAnsi="Times New Roman"/>
                <w:sz w:val="24"/>
                <w:szCs w:val="22"/>
                <w:vertAlign w:val="superscript"/>
              </w:rPr>
              <w:t>2+</w:t>
            </w:r>
            <w:r w:rsidRPr="00A96D5C">
              <w:rPr>
                <w:rFonts w:ascii="Times New Roman" w:hAnsi="Times New Roman"/>
                <w:sz w:val="24"/>
                <w:szCs w:val="22"/>
              </w:rPr>
              <w:t>、</w:t>
            </w:r>
            <w:r w:rsidRPr="00A96D5C">
              <w:rPr>
                <w:rFonts w:ascii="Times New Roman" w:hAnsi="Times New Roman"/>
                <w:sz w:val="24"/>
                <w:szCs w:val="22"/>
              </w:rPr>
              <w:t>Mg</w:t>
            </w:r>
            <w:r w:rsidRPr="00A96D5C">
              <w:rPr>
                <w:rFonts w:ascii="Times New Roman" w:hAnsi="Times New Roman"/>
                <w:sz w:val="24"/>
                <w:szCs w:val="22"/>
                <w:vertAlign w:val="superscript"/>
              </w:rPr>
              <w:t>2+</w:t>
            </w:r>
            <w:r w:rsidRPr="00A96D5C">
              <w:rPr>
                <w:rFonts w:ascii="Times New Roman" w:hAnsi="Times New Roman"/>
                <w:sz w:val="24"/>
                <w:szCs w:val="22"/>
              </w:rPr>
              <w:t>、</w:t>
            </w:r>
            <w:r w:rsidRPr="00A96D5C">
              <w:rPr>
                <w:rFonts w:ascii="Times New Roman" w:hAnsi="Times New Roman"/>
                <w:sz w:val="24"/>
                <w:szCs w:val="22"/>
              </w:rPr>
              <w:t>CO</w:t>
            </w:r>
            <w:r w:rsidRPr="00A96D5C">
              <w:rPr>
                <w:rFonts w:ascii="Times New Roman" w:hAnsi="Times New Roman"/>
                <w:sz w:val="24"/>
                <w:szCs w:val="22"/>
                <w:vertAlign w:val="subscript"/>
              </w:rPr>
              <w:t>3</w:t>
            </w:r>
            <w:r w:rsidRPr="00A96D5C">
              <w:rPr>
                <w:rFonts w:ascii="Times New Roman" w:hAnsi="Times New Roman"/>
                <w:sz w:val="24"/>
                <w:szCs w:val="22"/>
                <w:vertAlign w:val="superscript"/>
              </w:rPr>
              <w:t>2-</w:t>
            </w:r>
            <w:r w:rsidRPr="00A96D5C">
              <w:rPr>
                <w:rFonts w:ascii="Times New Roman" w:hAnsi="Times New Roman"/>
                <w:sz w:val="24"/>
                <w:szCs w:val="22"/>
              </w:rPr>
              <w:t>、</w:t>
            </w:r>
            <w:r w:rsidRPr="00A96D5C">
              <w:rPr>
                <w:rFonts w:ascii="Times New Roman" w:hAnsi="Times New Roman"/>
                <w:sz w:val="24"/>
                <w:szCs w:val="22"/>
              </w:rPr>
              <w:t>HCO</w:t>
            </w:r>
            <w:r w:rsidRPr="00A96D5C">
              <w:rPr>
                <w:rFonts w:ascii="Times New Roman" w:hAnsi="Times New Roman"/>
                <w:sz w:val="24"/>
                <w:szCs w:val="22"/>
                <w:vertAlign w:val="superscript"/>
              </w:rPr>
              <w:t>3-</w:t>
            </w:r>
            <w:r w:rsidRPr="00A96D5C">
              <w:rPr>
                <w:rFonts w:ascii="Times New Roman" w:hAnsi="Times New Roman"/>
                <w:sz w:val="24"/>
                <w:szCs w:val="22"/>
              </w:rPr>
              <w:t>、</w:t>
            </w:r>
            <w:r w:rsidRPr="00A96D5C">
              <w:rPr>
                <w:rFonts w:ascii="Times New Roman" w:hAnsi="Times New Roman"/>
                <w:sz w:val="24"/>
                <w:szCs w:val="22"/>
              </w:rPr>
              <w:t>Cl</w:t>
            </w:r>
            <w:r w:rsidRPr="00A96D5C">
              <w:rPr>
                <w:rFonts w:ascii="Times New Roman" w:hAnsi="Times New Roman"/>
                <w:sz w:val="24"/>
                <w:szCs w:val="22"/>
                <w:vertAlign w:val="superscript"/>
              </w:rPr>
              <w:t>-</w:t>
            </w:r>
            <w:r w:rsidRPr="00A96D5C">
              <w:rPr>
                <w:rFonts w:ascii="Times New Roman" w:hAnsi="Times New Roman"/>
                <w:sz w:val="24"/>
                <w:szCs w:val="22"/>
              </w:rPr>
              <w:t>、</w:t>
            </w:r>
            <w:r w:rsidRPr="00A96D5C">
              <w:rPr>
                <w:rFonts w:ascii="Times New Roman" w:hAnsi="Times New Roman"/>
                <w:sz w:val="24"/>
                <w:szCs w:val="22"/>
              </w:rPr>
              <w:t>SO</w:t>
            </w:r>
            <w:r w:rsidRPr="00A96D5C">
              <w:rPr>
                <w:rFonts w:ascii="Times New Roman" w:hAnsi="Times New Roman"/>
                <w:sz w:val="24"/>
                <w:szCs w:val="22"/>
                <w:vertAlign w:val="subscript"/>
              </w:rPr>
              <w:t>4</w:t>
            </w:r>
            <w:r w:rsidRPr="00A96D5C">
              <w:rPr>
                <w:rFonts w:ascii="Times New Roman" w:hAnsi="Times New Roman"/>
                <w:sz w:val="24"/>
                <w:szCs w:val="22"/>
                <w:vertAlign w:val="superscript"/>
              </w:rPr>
              <w:t>2-</w:t>
            </w:r>
            <w:r w:rsidRPr="00A96D5C">
              <w:rPr>
                <w:rFonts w:ascii="Times New Roman" w:hAnsi="Times New Roman"/>
                <w:sz w:val="24"/>
                <w:szCs w:val="22"/>
              </w:rPr>
              <w:t>等基本离子，将检测的</w:t>
            </w:r>
            <w:r w:rsidRPr="00A96D5C">
              <w:rPr>
                <w:rFonts w:ascii="Times New Roman" w:hAnsi="Times New Roman"/>
                <w:sz w:val="24"/>
                <w:szCs w:val="22"/>
              </w:rPr>
              <w:t xml:space="preserve">mg/L </w:t>
            </w:r>
            <w:r w:rsidRPr="00A96D5C">
              <w:rPr>
                <w:rFonts w:ascii="Times New Roman" w:hAnsi="Times New Roman"/>
                <w:sz w:val="24"/>
                <w:szCs w:val="22"/>
              </w:rPr>
              <w:t>换算成</w:t>
            </w:r>
            <w:r w:rsidRPr="00A96D5C">
              <w:rPr>
                <w:rFonts w:ascii="Times New Roman" w:hAnsi="Times New Roman"/>
                <w:sz w:val="24"/>
                <w:szCs w:val="22"/>
              </w:rPr>
              <w:t>mmol/L</w:t>
            </w:r>
            <w:r w:rsidRPr="00A96D5C">
              <w:rPr>
                <w:rFonts w:ascii="Times New Roman" w:hAnsi="Times New Roman"/>
                <w:sz w:val="24"/>
                <w:szCs w:val="22"/>
              </w:rPr>
              <w:t>，再乘以离子化合价得到离子当量数，再通过阴阳离子的相对误差来判断离子平衡，离子平衡检查公示为</w:t>
            </w:r>
            <w:r w:rsidRPr="00A96D5C">
              <w:rPr>
                <w:rFonts w:ascii="Times New Roman" w:hAnsi="Times New Roman"/>
                <w:sz w:val="24"/>
                <w:szCs w:val="22"/>
              </w:rPr>
              <w:t>E=</w:t>
            </w:r>
            <w:r w:rsidRPr="00A96D5C">
              <w:rPr>
                <w:rFonts w:ascii="Times New Roman" w:hAnsi="Times New Roman"/>
                <w:sz w:val="24"/>
                <w:szCs w:val="22"/>
              </w:rPr>
              <w:t>（</w:t>
            </w:r>
            <w:r w:rsidRPr="00A96D5C">
              <w:rPr>
                <w:rFonts w:ascii="Times New Roman" w:hAnsi="Times New Roman"/>
                <w:sz w:val="24"/>
                <w:szCs w:val="22"/>
              </w:rPr>
              <w:t>Σmc-Σma</w:t>
            </w:r>
            <w:r w:rsidRPr="00A96D5C">
              <w:rPr>
                <w:rFonts w:ascii="Times New Roman" w:hAnsi="Times New Roman"/>
                <w:sz w:val="24"/>
                <w:szCs w:val="22"/>
              </w:rPr>
              <w:t>）</w:t>
            </w:r>
            <w:r w:rsidRPr="00A96D5C">
              <w:rPr>
                <w:rFonts w:ascii="Times New Roman" w:hAnsi="Times New Roman"/>
                <w:sz w:val="24"/>
                <w:szCs w:val="22"/>
              </w:rPr>
              <w:t>/</w:t>
            </w:r>
            <w:r w:rsidRPr="00A96D5C">
              <w:rPr>
                <w:rFonts w:ascii="Times New Roman" w:hAnsi="Times New Roman"/>
                <w:sz w:val="24"/>
                <w:szCs w:val="22"/>
              </w:rPr>
              <w:t>（</w:t>
            </w:r>
            <w:r w:rsidRPr="00A96D5C">
              <w:rPr>
                <w:rFonts w:ascii="Times New Roman" w:hAnsi="Times New Roman"/>
                <w:sz w:val="24"/>
                <w:szCs w:val="22"/>
              </w:rPr>
              <w:t>Σmc+Σma</w:t>
            </w:r>
            <w:r w:rsidRPr="00A96D5C">
              <w:rPr>
                <w:rFonts w:ascii="Times New Roman" w:hAnsi="Times New Roman"/>
                <w:sz w:val="24"/>
                <w:szCs w:val="22"/>
              </w:rPr>
              <w:t>）</w:t>
            </w:r>
            <w:r w:rsidRPr="00A96D5C">
              <w:rPr>
                <w:rFonts w:ascii="Times New Roman" w:hAnsi="Times New Roman"/>
                <w:sz w:val="24"/>
                <w:szCs w:val="22"/>
              </w:rPr>
              <w:t>×100%</w:t>
            </w:r>
            <w:r w:rsidRPr="00A96D5C">
              <w:rPr>
                <w:rFonts w:ascii="Times New Roman" w:hAnsi="Times New Roman"/>
                <w:sz w:val="24"/>
                <w:szCs w:val="22"/>
              </w:rPr>
              <w:t>，式中</w:t>
            </w:r>
            <w:r w:rsidRPr="00A96D5C">
              <w:rPr>
                <w:rFonts w:ascii="Times New Roman" w:hAnsi="Times New Roman"/>
                <w:sz w:val="24"/>
                <w:szCs w:val="22"/>
              </w:rPr>
              <w:t xml:space="preserve">E </w:t>
            </w:r>
            <w:r w:rsidRPr="00A96D5C">
              <w:rPr>
                <w:rFonts w:ascii="Times New Roman" w:hAnsi="Times New Roman"/>
                <w:sz w:val="24"/>
                <w:szCs w:val="22"/>
              </w:rPr>
              <w:t>为相对误差，</w:t>
            </w:r>
            <w:r w:rsidRPr="00A96D5C">
              <w:rPr>
                <w:rFonts w:ascii="Times New Roman" w:hAnsi="Times New Roman"/>
                <w:sz w:val="24"/>
                <w:szCs w:val="22"/>
              </w:rPr>
              <w:t>mc</w:t>
            </w:r>
            <w:r w:rsidRPr="00A96D5C">
              <w:rPr>
                <w:rFonts w:ascii="Times New Roman" w:hAnsi="Times New Roman"/>
                <w:sz w:val="24"/>
                <w:szCs w:val="22"/>
              </w:rPr>
              <w:t>和</w:t>
            </w:r>
            <w:r w:rsidRPr="00A96D5C">
              <w:rPr>
                <w:rFonts w:ascii="Times New Roman" w:hAnsi="Times New Roman"/>
                <w:sz w:val="24"/>
                <w:szCs w:val="22"/>
              </w:rPr>
              <w:t>ma</w:t>
            </w:r>
            <w:r w:rsidRPr="00A96D5C">
              <w:rPr>
                <w:rFonts w:ascii="Times New Roman" w:hAnsi="Times New Roman"/>
                <w:sz w:val="24"/>
                <w:szCs w:val="22"/>
              </w:rPr>
              <w:t>分别为阳离子和阴离子的当量总数。由表</w:t>
            </w:r>
            <w:r w:rsidRPr="00A96D5C">
              <w:rPr>
                <w:rFonts w:ascii="Times New Roman" w:hAnsi="Times New Roman"/>
                <w:sz w:val="24"/>
                <w:szCs w:val="22"/>
              </w:rPr>
              <w:t xml:space="preserve">3-5 </w:t>
            </w:r>
            <w:r w:rsidRPr="00A96D5C">
              <w:rPr>
                <w:rFonts w:ascii="Times New Roman" w:hAnsi="Times New Roman"/>
                <w:sz w:val="24"/>
                <w:szCs w:val="22"/>
              </w:rPr>
              <w:t>可知，相对误差小于</w:t>
            </w:r>
            <w:r w:rsidRPr="00A96D5C">
              <w:rPr>
                <w:rFonts w:ascii="Times New Roman" w:hAnsi="Times New Roman"/>
                <w:sz w:val="24"/>
                <w:szCs w:val="22"/>
              </w:rPr>
              <w:t>±5%</w:t>
            </w:r>
            <w:r w:rsidRPr="00A96D5C">
              <w:rPr>
                <w:rFonts w:ascii="Times New Roman" w:hAnsi="Times New Roman"/>
                <w:sz w:val="24"/>
                <w:szCs w:val="22"/>
              </w:rPr>
              <w:t>。</w:t>
            </w:r>
          </w:p>
          <w:p w14:paraId="103BF5B8" w14:textId="14145E94" w:rsidR="002444DA" w:rsidRPr="00A96D5C" w:rsidRDefault="002444DA" w:rsidP="00494BAC">
            <w:pPr>
              <w:adjustRightInd w:val="0"/>
              <w:snapToGrid w:val="0"/>
              <w:spacing w:line="348" w:lineRule="auto"/>
              <w:outlineLvl w:val="2"/>
              <w:rPr>
                <w:b/>
                <w:sz w:val="24"/>
              </w:rPr>
            </w:pPr>
            <w:r w:rsidRPr="00A96D5C">
              <w:rPr>
                <w:b/>
                <w:sz w:val="24"/>
              </w:rPr>
              <w:t>3.1.</w:t>
            </w:r>
            <w:r w:rsidR="00796024" w:rsidRPr="00A96D5C">
              <w:rPr>
                <w:rFonts w:hint="eastAsia"/>
                <w:b/>
                <w:sz w:val="24"/>
              </w:rPr>
              <w:t>3</w:t>
            </w:r>
            <w:r w:rsidRPr="00A96D5C">
              <w:rPr>
                <w:b/>
                <w:sz w:val="24"/>
              </w:rPr>
              <w:t>环境</w:t>
            </w:r>
            <w:r w:rsidR="001C08BC" w:rsidRPr="00A96D5C">
              <w:rPr>
                <w:rFonts w:hint="eastAsia"/>
                <w:b/>
                <w:sz w:val="24"/>
              </w:rPr>
              <w:t>空气</w:t>
            </w:r>
            <w:r w:rsidRPr="00A96D5C">
              <w:rPr>
                <w:b/>
                <w:sz w:val="24"/>
              </w:rPr>
              <w:t>质量现状</w:t>
            </w:r>
          </w:p>
          <w:p w14:paraId="6A7FB990" w14:textId="77777777" w:rsidR="00A32592" w:rsidRPr="00A96D5C" w:rsidRDefault="00A32592" w:rsidP="00A32592">
            <w:pPr>
              <w:adjustRightInd w:val="0"/>
              <w:snapToGrid w:val="0"/>
              <w:spacing w:line="348" w:lineRule="auto"/>
              <w:ind w:firstLineChars="200" w:firstLine="480"/>
              <w:rPr>
                <w:sz w:val="24"/>
              </w:rPr>
            </w:pPr>
            <w:r w:rsidRPr="00A96D5C">
              <w:rPr>
                <w:rFonts w:hint="eastAsia"/>
                <w:sz w:val="24"/>
              </w:rPr>
              <w:t>1</w:t>
            </w:r>
            <w:r w:rsidRPr="00A96D5C">
              <w:rPr>
                <w:rFonts w:hint="eastAsia"/>
                <w:sz w:val="24"/>
              </w:rPr>
              <w:t>）嘉兴市区</w:t>
            </w:r>
            <w:r w:rsidRPr="00A96D5C">
              <w:rPr>
                <w:rFonts w:hint="eastAsia"/>
                <w:sz w:val="24"/>
              </w:rPr>
              <w:t>2019</w:t>
            </w:r>
            <w:r w:rsidRPr="00A96D5C">
              <w:rPr>
                <w:rFonts w:hint="eastAsia"/>
                <w:sz w:val="24"/>
              </w:rPr>
              <w:t>年环境质量公报数据</w:t>
            </w:r>
          </w:p>
          <w:p w14:paraId="40FEAED7" w14:textId="77777777" w:rsidR="00A32592" w:rsidRPr="00A96D5C" w:rsidRDefault="00A32592" w:rsidP="00A32592">
            <w:pPr>
              <w:adjustRightInd w:val="0"/>
              <w:snapToGrid w:val="0"/>
              <w:spacing w:line="348" w:lineRule="auto"/>
              <w:ind w:firstLineChars="200" w:firstLine="480"/>
              <w:rPr>
                <w:sz w:val="24"/>
              </w:rPr>
            </w:pPr>
            <w:r w:rsidRPr="00A96D5C">
              <w:rPr>
                <w:sz w:val="24"/>
              </w:rPr>
              <w:t>2019</w:t>
            </w:r>
            <w:r w:rsidRPr="00A96D5C">
              <w:rPr>
                <w:sz w:val="24"/>
              </w:rPr>
              <w:t>年嘉兴市区城市环境空气</w:t>
            </w:r>
            <w:r w:rsidRPr="00A96D5C">
              <w:rPr>
                <w:rFonts w:hint="eastAsia"/>
                <w:sz w:val="24"/>
              </w:rPr>
              <w:t>细颗粒物（</w:t>
            </w:r>
            <w:r w:rsidRPr="00A96D5C">
              <w:rPr>
                <w:rFonts w:hint="eastAsia"/>
                <w:sz w:val="24"/>
              </w:rPr>
              <w:t>PM</w:t>
            </w:r>
            <w:r w:rsidRPr="00A96D5C">
              <w:rPr>
                <w:sz w:val="24"/>
                <w:vertAlign w:val="subscript"/>
              </w:rPr>
              <w:t>2.5</w:t>
            </w:r>
            <w:r w:rsidRPr="00A96D5C">
              <w:rPr>
                <w:rFonts w:hint="eastAsia"/>
                <w:sz w:val="24"/>
              </w:rPr>
              <w:t>）年均浓度为</w:t>
            </w:r>
            <w:r w:rsidRPr="00A96D5C">
              <w:rPr>
                <w:rFonts w:hint="eastAsia"/>
                <w:sz w:val="24"/>
              </w:rPr>
              <w:t>35</w:t>
            </w:r>
            <w:r w:rsidRPr="00A96D5C">
              <w:rPr>
                <w:sz w:val="24"/>
              </w:rPr>
              <w:t>ug/m</w:t>
            </w:r>
            <w:r w:rsidRPr="00A96D5C">
              <w:rPr>
                <w:sz w:val="24"/>
                <w:vertAlign w:val="superscript"/>
              </w:rPr>
              <w:t>3</w:t>
            </w:r>
            <w:r w:rsidRPr="00A96D5C">
              <w:rPr>
                <w:sz w:val="24"/>
              </w:rPr>
              <w:t>，</w:t>
            </w:r>
            <w:r w:rsidRPr="00A96D5C">
              <w:rPr>
                <w:rFonts w:hint="eastAsia"/>
                <w:sz w:val="24"/>
              </w:rPr>
              <w:t>同比降低</w:t>
            </w:r>
            <w:r w:rsidRPr="00A96D5C">
              <w:rPr>
                <w:rFonts w:hint="eastAsia"/>
                <w:sz w:val="24"/>
              </w:rPr>
              <w:t>5.4%</w:t>
            </w:r>
            <w:r w:rsidRPr="00A96D5C">
              <w:rPr>
                <w:rFonts w:hint="eastAsia"/>
                <w:sz w:val="24"/>
              </w:rPr>
              <w:t>，首次达到二级标准；全年优级天数为</w:t>
            </w:r>
            <w:r w:rsidRPr="00A96D5C">
              <w:rPr>
                <w:rFonts w:hint="eastAsia"/>
                <w:sz w:val="24"/>
              </w:rPr>
              <w:t>88</w:t>
            </w:r>
            <w:r w:rsidRPr="00A96D5C">
              <w:rPr>
                <w:rFonts w:hint="eastAsia"/>
                <w:sz w:val="24"/>
              </w:rPr>
              <w:t>天，良级天数为</w:t>
            </w:r>
            <w:r w:rsidRPr="00A96D5C">
              <w:rPr>
                <w:rFonts w:hint="eastAsia"/>
                <w:sz w:val="24"/>
              </w:rPr>
              <w:t>204</w:t>
            </w:r>
            <w:r w:rsidRPr="00A96D5C">
              <w:rPr>
                <w:rFonts w:hint="eastAsia"/>
                <w:sz w:val="24"/>
              </w:rPr>
              <w:t>天，优良天数比例为</w:t>
            </w:r>
            <w:r w:rsidRPr="00A96D5C">
              <w:rPr>
                <w:rFonts w:hint="eastAsia"/>
                <w:sz w:val="24"/>
              </w:rPr>
              <w:t>80.0%</w:t>
            </w:r>
            <w:r w:rsidRPr="00A96D5C">
              <w:rPr>
                <w:rFonts w:hint="eastAsia"/>
                <w:sz w:val="24"/>
              </w:rPr>
              <w:t>，同比持平。全年臭氧（</w:t>
            </w:r>
            <w:r w:rsidRPr="00A96D5C">
              <w:rPr>
                <w:rFonts w:hint="eastAsia"/>
                <w:sz w:val="24"/>
              </w:rPr>
              <w:t>O</w:t>
            </w:r>
            <w:r w:rsidRPr="00A96D5C">
              <w:rPr>
                <w:sz w:val="24"/>
                <w:vertAlign w:val="subscript"/>
              </w:rPr>
              <w:t>3</w:t>
            </w:r>
            <w:r w:rsidRPr="00A96D5C">
              <w:rPr>
                <w:rFonts w:hint="eastAsia"/>
                <w:sz w:val="24"/>
              </w:rPr>
              <w:t>）、细颗粒物（</w:t>
            </w:r>
            <w:r w:rsidRPr="00A96D5C">
              <w:rPr>
                <w:rFonts w:hint="eastAsia"/>
                <w:sz w:val="24"/>
              </w:rPr>
              <w:t>PM</w:t>
            </w:r>
            <w:r w:rsidRPr="00A96D5C">
              <w:rPr>
                <w:sz w:val="24"/>
                <w:vertAlign w:val="subscript"/>
              </w:rPr>
              <w:t>2.5</w:t>
            </w:r>
            <w:r w:rsidRPr="00A96D5C">
              <w:rPr>
                <w:rFonts w:hint="eastAsia"/>
                <w:sz w:val="24"/>
              </w:rPr>
              <w:t>）、可吸入颗粒物（</w:t>
            </w:r>
            <w:r w:rsidRPr="00A96D5C">
              <w:rPr>
                <w:sz w:val="24"/>
              </w:rPr>
              <w:t>PM</w:t>
            </w:r>
            <w:r w:rsidRPr="00A96D5C">
              <w:rPr>
                <w:sz w:val="24"/>
                <w:vertAlign w:val="subscript"/>
              </w:rPr>
              <w:t>1</w:t>
            </w:r>
            <w:r w:rsidRPr="00A96D5C">
              <w:rPr>
                <w:rFonts w:hint="eastAsia"/>
                <w:sz w:val="24"/>
                <w:vertAlign w:val="subscript"/>
              </w:rPr>
              <w:t>0</w:t>
            </w:r>
            <w:r w:rsidRPr="00A96D5C">
              <w:rPr>
                <w:rFonts w:hint="eastAsia"/>
                <w:sz w:val="24"/>
              </w:rPr>
              <w:t>）和二氧化氮（</w:t>
            </w:r>
            <w:r w:rsidRPr="00A96D5C">
              <w:rPr>
                <w:sz w:val="24"/>
              </w:rPr>
              <w:t>NO</w:t>
            </w:r>
            <w:r w:rsidRPr="00A96D5C">
              <w:rPr>
                <w:sz w:val="24"/>
                <w:vertAlign w:val="subscript"/>
              </w:rPr>
              <w:t>2</w:t>
            </w:r>
            <w:r w:rsidRPr="00A96D5C">
              <w:rPr>
                <w:rFonts w:hint="eastAsia"/>
                <w:sz w:val="24"/>
              </w:rPr>
              <w:t>）等日均值出现超标，超标率分别为</w:t>
            </w:r>
            <w:r w:rsidRPr="00A96D5C">
              <w:rPr>
                <w:rFonts w:hint="eastAsia"/>
                <w:sz w:val="24"/>
              </w:rPr>
              <w:t>13.7%</w:t>
            </w:r>
            <w:r w:rsidRPr="00A96D5C">
              <w:rPr>
                <w:rFonts w:hint="eastAsia"/>
                <w:sz w:val="24"/>
              </w:rPr>
              <w:t>、</w:t>
            </w:r>
            <w:r w:rsidRPr="00A96D5C">
              <w:rPr>
                <w:rFonts w:hint="eastAsia"/>
                <w:sz w:val="24"/>
              </w:rPr>
              <w:t>5.5%</w:t>
            </w:r>
            <w:r w:rsidRPr="00A96D5C">
              <w:rPr>
                <w:rFonts w:hint="eastAsia"/>
                <w:sz w:val="24"/>
              </w:rPr>
              <w:t>、</w:t>
            </w:r>
            <w:r w:rsidRPr="00A96D5C">
              <w:rPr>
                <w:rFonts w:hint="eastAsia"/>
                <w:sz w:val="24"/>
              </w:rPr>
              <w:t>2.2%</w:t>
            </w:r>
            <w:r w:rsidRPr="00A96D5C">
              <w:rPr>
                <w:rFonts w:hint="eastAsia"/>
                <w:sz w:val="24"/>
              </w:rPr>
              <w:t>和</w:t>
            </w:r>
            <w:r w:rsidRPr="00A96D5C">
              <w:rPr>
                <w:rFonts w:hint="eastAsia"/>
                <w:sz w:val="24"/>
              </w:rPr>
              <w:t>1.1%</w:t>
            </w:r>
            <w:r w:rsidRPr="00A96D5C">
              <w:rPr>
                <w:rFonts w:hint="eastAsia"/>
                <w:sz w:val="24"/>
              </w:rPr>
              <w:t>，臭氧（</w:t>
            </w:r>
            <w:r w:rsidRPr="00A96D5C">
              <w:rPr>
                <w:sz w:val="24"/>
              </w:rPr>
              <w:t>O</w:t>
            </w:r>
            <w:r w:rsidRPr="00A96D5C">
              <w:rPr>
                <w:sz w:val="24"/>
                <w:vertAlign w:val="subscript"/>
              </w:rPr>
              <w:t>3</w:t>
            </w:r>
            <w:r w:rsidRPr="00A96D5C">
              <w:rPr>
                <w:rFonts w:hint="eastAsia"/>
                <w:sz w:val="24"/>
              </w:rPr>
              <w:t>）超标率最高。</w:t>
            </w:r>
          </w:p>
          <w:p w14:paraId="05864CAB" w14:textId="77777777" w:rsidR="00A32592" w:rsidRPr="00A96D5C" w:rsidRDefault="00A32592" w:rsidP="00A32592">
            <w:pPr>
              <w:adjustRightInd w:val="0"/>
              <w:snapToGrid w:val="0"/>
              <w:spacing w:line="348" w:lineRule="auto"/>
              <w:ind w:firstLineChars="200" w:firstLine="480"/>
              <w:rPr>
                <w:sz w:val="24"/>
              </w:rPr>
            </w:pPr>
            <w:r w:rsidRPr="00A96D5C">
              <w:rPr>
                <w:rFonts w:hint="eastAsia"/>
                <w:sz w:val="24"/>
              </w:rPr>
              <w:t>（</w:t>
            </w:r>
            <w:r w:rsidRPr="00A96D5C">
              <w:rPr>
                <w:rFonts w:hint="eastAsia"/>
                <w:sz w:val="24"/>
              </w:rPr>
              <w:t>2</w:t>
            </w:r>
            <w:r w:rsidRPr="00A96D5C">
              <w:rPr>
                <w:rFonts w:hint="eastAsia"/>
                <w:sz w:val="24"/>
              </w:rPr>
              <w:t>）嘉兴市区</w:t>
            </w:r>
            <w:r w:rsidRPr="00A96D5C">
              <w:rPr>
                <w:rFonts w:hint="eastAsia"/>
                <w:sz w:val="24"/>
              </w:rPr>
              <w:t>2019</w:t>
            </w:r>
            <w:r w:rsidRPr="00A96D5C">
              <w:rPr>
                <w:rFonts w:hint="eastAsia"/>
                <w:sz w:val="24"/>
              </w:rPr>
              <w:t>年环境空气质量现状监测数据</w:t>
            </w:r>
          </w:p>
          <w:p w14:paraId="0C37F871" w14:textId="77777777" w:rsidR="00A32592" w:rsidRPr="00A96D5C" w:rsidRDefault="00A32592" w:rsidP="00A32592">
            <w:pPr>
              <w:adjustRightInd w:val="0"/>
              <w:snapToGrid w:val="0"/>
              <w:spacing w:line="348" w:lineRule="auto"/>
              <w:ind w:firstLineChars="200" w:firstLine="480"/>
              <w:rPr>
                <w:sz w:val="24"/>
              </w:rPr>
            </w:pPr>
            <w:r w:rsidRPr="00A96D5C">
              <w:rPr>
                <w:rFonts w:hint="eastAsia"/>
                <w:sz w:val="24"/>
              </w:rPr>
              <w:t>本次评价采用嘉兴市三个国控监测点</w:t>
            </w:r>
            <w:r w:rsidRPr="00A96D5C">
              <w:rPr>
                <w:rFonts w:hint="eastAsia"/>
                <w:sz w:val="24"/>
              </w:rPr>
              <w:t>2019</w:t>
            </w:r>
            <w:r w:rsidRPr="00A96D5C">
              <w:rPr>
                <w:rFonts w:hint="eastAsia"/>
                <w:sz w:val="24"/>
              </w:rPr>
              <w:t>全年的基本污染物监测数据均值，具</w:t>
            </w:r>
          </w:p>
          <w:p w14:paraId="5A42C2FE" w14:textId="26543832" w:rsidR="00A32592" w:rsidRPr="00A96D5C" w:rsidRDefault="00A32592" w:rsidP="00A32592">
            <w:pPr>
              <w:adjustRightInd w:val="0"/>
              <w:snapToGrid w:val="0"/>
              <w:rPr>
                <w:sz w:val="24"/>
              </w:rPr>
            </w:pPr>
            <w:r w:rsidRPr="00A96D5C">
              <w:rPr>
                <w:rFonts w:hint="eastAsia"/>
                <w:sz w:val="24"/>
              </w:rPr>
              <w:t>体监测结果见表</w:t>
            </w:r>
            <w:r w:rsidRPr="00A96D5C">
              <w:rPr>
                <w:rFonts w:hint="eastAsia"/>
                <w:sz w:val="24"/>
              </w:rPr>
              <w:t>3-</w:t>
            </w:r>
            <w:r w:rsidR="00131B7C" w:rsidRPr="00A96D5C">
              <w:rPr>
                <w:rFonts w:hint="eastAsia"/>
                <w:sz w:val="24"/>
              </w:rPr>
              <w:t>6</w:t>
            </w:r>
            <w:r w:rsidRPr="00A96D5C">
              <w:rPr>
                <w:rFonts w:hint="eastAsia"/>
                <w:sz w:val="24"/>
              </w:rPr>
              <w:t>。</w:t>
            </w:r>
          </w:p>
          <w:p w14:paraId="4E3F701A" w14:textId="7E9DC5B8" w:rsidR="00A32592" w:rsidRPr="00A96D5C" w:rsidRDefault="00A32592" w:rsidP="00A32592">
            <w:pPr>
              <w:adjustRightInd w:val="0"/>
              <w:snapToGrid w:val="0"/>
              <w:jc w:val="center"/>
              <w:rPr>
                <w:sz w:val="24"/>
              </w:rPr>
            </w:pPr>
            <w:r w:rsidRPr="00A96D5C">
              <w:rPr>
                <w:rFonts w:hAnsi="宋体"/>
                <w:b/>
              </w:rPr>
              <w:t>表</w:t>
            </w:r>
            <w:r w:rsidRPr="00A96D5C">
              <w:rPr>
                <w:b/>
              </w:rPr>
              <w:t>3-</w:t>
            </w:r>
            <w:r w:rsidR="00131B7C" w:rsidRPr="00A96D5C">
              <w:rPr>
                <w:rFonts w:hint="eastAsia"/>
                <w:b/>
              </w:rPr>
              <w:t>6</w:t>
            </w:r>
            <w:r w:rsidRPr="00A96D5C">
              <w:rPr>
                <w:b/>
              </w:rPr>
              <w:t xml:space="preserve">  </w:t>
            </w:r>
            <w:r w:rsidRPr="00A96D5C">
              <w:rPr>
                <w:rFonts w:hint="eastAsia"/>
                <w:b/>
              </w:rPr>
              <w:t xml:space="preserve"> </w:t>
            </w:r>
            <w:r w:rsidRPr="00A96D5C">
              <w:rPr>
                <w:rFonts w:hint="eastAsia"/>
                <w:b/>
              </w:rPr>
              <w:t>嘉兴市</w:t>
            </w:r>
            <w:r w:rsidRPr="00A96D5C">
              <w:rPr>
                <w:rFonts w:hint="eastAsia"/>
                <w:b/>
              </w:rPr>
              <w:t>201</w:t>
            </w:r>
            <w:r w:rsidRPr="00A96D5C">
              <w:rPr>
                <w:b/>
              </w:rPr>
              <w:t>9</w:t>
            </w:r>
            <w:r w:rsidRPr="00A96D5C">
              <w:rPr>
                <w:rFonts w:hint="eastAsia"/>
                <w:b/>
              </w:rPr>
              <w:t>年环境空气质量现状评价表</w:t>
            </w:r>
          </w:p>
          <w:tbl>
            <w:tblPr>
              <w:tblStyle w:val="affe"/>
              <w:tblW w:w="8392" w:type="dxa"/>
              <w:jc w:val="center"/>
              <w:tblLayout w:type="fixed"/>
              <w:tblLook w:val="04A0" w:firstRow="1" w:lastRow="0" w:firstColumn="1" w:lastColumn="0" w:noHBand="0" w:noVBand="1"/>
            </w:tblPr>
            <w:tblGrid>
              <w:gridCol w:w="882"/>
              <w:gridCol w:w="1843"/>
              <w:gridCol w:w="1794"/>
              <w:gridCol w:w="1559"/>
              <w:gridCol w:w="1234"/>
              <w:gridCol w:w="1080"/>
            </w:tblGrid>
            <w:tr w:rsidR="00A96D5C" w:rsidRPr="00A96D5C" w14:paraId="78F821CB" w14:textId="77777777" w:rsidTr="009369F5">
              <w:trPr>
                <w:jc w:val="center"/>
              </w:trPr>
              <w:tc>
                <w:tcPr>
                  <w:tcW w:w="882" w:type="dxa"/>
                  <w:vAlign w:val="center"/>
                </w:tcPr>
                <w:p w14:paraId="72BC6983" w14:textId="77777777" w:rsidR="00A32592" w:rsidRPr="00A96D5C" w:rsidRDefault="00A32592" w:rsidP="009369F5">
                  <w:pPr>
                    <w:adjustRightInd w:val="0"/>
                    <w:snapToGrid w:val="0"/>
                    <w:jc w:val="center"/>
                    <w:rPr>
                      <w:rFonts w:eastAsiaTheme="minorEastAsia"/>
                      <w:b/>
                      <w:bCs/>
                      <w:szCs w:val="21"/>
                    </w:rPr>
                  </w:pPr>
                  <w:r w:rsidRPr="00A96D5C">
                    <w:rPr>
                      <w:rFonts w:eastAsiaTheme="minorEastAsia"/>
                      <w:b/>
                      <w:bCs/>
                      <w:szCs w:val="21"/>
                    </w:rPr>
                    <w:t>污染物</w:t>
                  </w:r>
                </w:p>
              </w:tc>
              <w:tc>
                <w:tcPr>
                  <w:tcW w:w="1843" w:type="dxa"/>
                  <w:vAlign w:val="center"/>
                </w:tcPr>
                <w:p w14:paraId="4128BF26" w14:textId="77777777" w:rsidR="00A32592" w:rsidRPr="00A96D5C" w:rsidRDefault="00A32592" w:rsidP="009369F5">
                  <w:pPr>
                    <w:adjustRightInd w:val="0"/>
                    <w:snapToGrid w:val="0"/>
                    <w:jc w:val="center"/>
                    <w:rPr>
                      <w:rFonts w:eastAsiaTheme="minorEastAsia"/>
                      <w:b/>
                      <w:bCs/>
                      <w:szCs w:val="21"/>
                    </w:rPr>
                  </w:pPr>
                  <w:r w:rsidRPr="00A96D5C">
                    <w:rPr>
                      <w:rFonts w:eastAsiaTheme="minorEastAsia"/>
                      <w:b/>
                      <w:bCs/>
                      <w:szCs w:val="21"/>
                    </w:rPr>
                    <w:t>年评价指标</w:t>
                  </w:r>
                </w:p>
              </w:tc>
              <w:tc>
                <w:tcPr>
                  <w:tcW w:w="1794" w:type="dxa"/>
                  <w:vAlign w:val="center"/>
                </w:tcPr>
                <w:p w14:paraId="5339F8AF" w14:textId="77777777" w:rsidR="00A32592" w:rsidRPr="00A96D5C" w:rsidRDefault="00A32592" w:rsidP="009369F5">
                  <w:pPr>
                    <w:adjustRightInd w:val="0"/>
                    <w:snapToGrid w:val="0"/>
                    <w:jc w:val="center"/>
                    <w:rPr>
                      <w:rFonts w:eastAsiaTheme="minorEastAsia"/>
                      <w:b/>
                      <w:bCs/>
                      <w:szCs w:val="21"/>
                    </w:rPr>
                  </w:pPr>
                  <w:r w:rsidRPr="00A96D5C">
                    <w:rPr>
                      <w:rFonts w:eastAsiaTheme="minorEastAsia"/>
                      <w:b/>
                      <w:bCs/>
                      <w:szCs w:val="21"/>
                    </w:rPr>
                    <w:t>现状浓度</w:t>
                  </w:r>
                  <w:r w:rsidRPr="00A96D5C">
                    <w:rPr>
                      <w:rFonts w:eastAsiaTheme="minorEastAsia"/>
                      <w:b/>
                      <w:bCs/>
                      <w:szCs w:val="21"/>
                    </w:rPr>
                    <w:t>(µg/m</w:t>
                  </w:r>
                  <w:r w:rsidRPr="00A96D5C">
                    <w:rPr>
                      <w:rFonts w:eastAsiaTheme="minorEastAsia"/>
                      <w:b/>
                      <w:bCs/>
                      <w:szCs w:val="21"/>
                      <w:vertAlign w:val="superscript"/>
                    </w:rPr>
                    <w:t>3</w:t>
                  </w:r>
                  <w:r w:rsidRPr="00A96D5C">
                    <w:rPr>
                      <w:rFonts w:eastAsiaTheme="minorEastAsia"/>
                      <w:b/>
                      <w:bCs/>
                      <w:szCs w:val="21"/>
                    </w:rPr>
                    <w:t>)</w:t>
                  </w:r>
                </w:p>
              </w:tc>
              <w:tc>
                <w:tcPr>
                  <w:tcW w:w="1559" w:type="dxa"/>
                  <w:vAlign w:val="center"/>
                </w:tcPr>
                <w:p w14:paraId="72063048" w14:textId="77777777" w:rsidR="00A32592" w:rsidRPr="00A96D5C" w:rsidRDefault="00A32592" w:rsidP="009369F5">
                  <w:pPr>
                    <w:adjustRightInd w:val="0"/>
                    <w:snapToGrid w:val="0"/>
                    <w:jc w:val="center"/>
                    <w:rPr>
                      <w:rFonts w:eastAsiaTheme="minorEastAsia"/>
                      <w:b/>
                      <w:bCs/>
                      <w:szCs w:val="21"/>
                    </w:rPr>
                  </w:pPr>
                  <w:r w:rsidRPr="00A96D5C">
                    <w:rPr>
                      <w:rFonts w:eastAsiaTheme="minorEastAsia"/>
                      <w:b/>
                      <w:bCs/>
                      <w:szCs w:val="21"/>
                    </w:rPr>
                    <w:t>标准值</w:t>
                  </w:r>
                  <w:r w:rsidRPr="00A96D5C">
                    <w:rPr>
                      <w:rFonts w:eastAsiaTheme="minorEastAsia"/>
                      <w:b/>
                      <w:bCs/>
                      <w:szCs w:val="21"/>
                    </w:rPr>
                    <w:t>(µg/m</w:t>
                  </w:r>
                  <w:r w:rsidRPr="00A96D5C">
                    <w:rPr>
                      <w:rFonts w:eastAsiaTheme="minorEastAsia"/>
                      <w:b/>
                      <w:bCs/>
                      <w:szCs w:val="21"/>
                      <w:vertAlign w:val="superscript"/>
                    </w:rPr>
                    <w:t>3</w:t>
                  </w:r>
                  <w:r w:rsidRPr="00A96D5C">
                    <w:rPr>
                      <w:rFonts w:eastAsiaTheme="minorEastAsia"/>
                      <w:b/>
                      <w:bCs/>
                      <w:szCs w:val="21"/>
                    </w:rPr>
                    <w:t>)</w:t>
                  </w:r>
                </w:p>
              </w:tc>
              <w:tc>
                <w:tcPr>
                  <w:tcW w:w="1234" w:type="dxa"/>
                  <w:vAlign w:val="center"/>
                </w:tcPr>
                <w:p w14:paraId="72772AC5" w14:textId="77777777" w:rsidR="00A32592" w:rsidRPr="00A96D5C" w:rsidRDefault="00A32592" w:rsidP="009369F5">
                  <w:pPr>
                    <w:adjustRightInd w:val="0"/>
                    <w:snapToGrid w:val="0"/>
                    <w:jc w:val="center"/>
                    <w:rPr>
                      <w:rFonts w:eastAsiaTheme="minorEastAsia"/>
                      <w:b/>
                      <w:bCs/>
                      <w:szCs w:val="21"/>
                    </w:rPr>
                  </w:pPr>
                  <w:r w:rsidRPr="00A96D5C">
                    <w:rPr>
                      <w:rFonts w:eastAsiaTheme="minorEastAsia"/>
                      <w:b/>
                      <w:bCs/>
                      <w:szCs w:val="21"/>
                    </w:rPr>
                    <w:t>占标率</w:t>
                  </w:r>
                  <w:r w:rsidRPr="00A96D5C">
                    <w:rPr>
                      <w:rFonts w:eastAsiaTheme="minorEastAsia"/>
                      <w:b/>
                      <w:bCs/>
                      <w:szCs w:val="21"/>
                    </w:rPr>
                    <w:t>(%)</w:t>
                  </w:r>
                </w:p>
              </w:tc>
              <w:tc>
                <w:tcPr>
                  <w:tcW w:w="1080" w:type="dxa"/>
                  <w:vAlign w:val="center"/>
                </w:tcPr>
                <w:p w14:paraId="60B0C811" w14:textId="77777777" w:rsidR="00A32592" w:rsidRPr="00A96D5C" w:rsidRDefault="00A32592" w:rsidP="009369F5">
                  <w:pPr>
                    <w:adjustRightInd w:val="0"/>
                    <w:snapToGrid w:val="0"/>
                    <w:jc w:val="center"/>
                    <w:rPr>
                      <w:rFonts w:eastAsiaTheme="minorEastAsia"/>
                      <w:b/>
                      <w:bCs/>
                      <w:szCs w:val="21"/>
                    </w:rPr>
                  </w:pPr>
                  <w:r w:rsidRPr="00A96D5C">
                    <w:rPr>
                      <w:rFonts w:eastAsiaTheme="minorEastAsia"/>
                      <w:b/>
                      <w:bCs/>
                      <w:szCs w:val="21"/>
                    </w:rPr>
                    <w:t>达标情况</w:t>
                  </w:r>
                </w:p>
              </w:tc>
            </w:tr>
            <w:tr w:rsidR="00A96D5C" w:rsidRPr="00A96D5C" w14:paraId="60C6E36E" w14:textId="77777777" w:rsidTr="009369F5">
              <w:trPr>
                <w:jc w:val="center"/>
              </w:trPr>
              <w:tc>
                <w:tcPr>
                  <w:tcW w:w="882" w:type="dxa"/>
                  <w:vMerge w:val="restart"/>
                  <w:vAlign w:val="center"/>
                </w:tcPr>
                <w:p w14:paraId="62355EFB" w14:textId="77777777" w:rsidR="00E21460" w:rsidRPr="00A96D5C" w:rsidRDefault="00E21460" w:rsidP="009369F5">
                  <w:pPr>
                    <w:adjustRightInd w:val="0"/>
                    <w:snapToGrid w:val="0"/>
                    <w:jc w:val="center"/>
                    <w:rPr>
                      <w:rFonts w:eastAsiaTheme="minorEastAsia"/>
                      <w:szCs w:val="21"/>
                      <w:vertAlign w:val="subscript"/>
                    </w:rPr>
                  </w:pPr>
                  <w:r w:rsidRPr="00A96D5C">
                    <w:rPr>
                      <w:rFonts w:eastAsiaTheme="minorEastAsia"/>
                      <w:szCs w:val="21"/>
                    </w:rPr>
                    <w:t>SO</w:t>
                  </w:r>
                  <w:r w:rsidRPr="00A96D5C">
                    <w:rPr>
                      <w:rFonts w:eastAsiaTheme="minorEastAsia"/>
                      <w:szCs w:val="21"/>
                      <w:vertAlign w:val="subscript"/>
                    </w:rPr>
                    <w:t>2</w:t>
                  </w:r>
                </w:p>
              </w:tc>
              <w:tc>
                <w:tcPr>
                  <w:tcW w:w="1843" w:type="dxa"/>
                  <w:vAlign w:val="center"/>
                </w:tcPr>
                <w:p w14:paraId="3489B527"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年平均质量浓度</w:t>
                  </w:r>
                </w:p>
              </w:tc>
              <w:tc>
                <w:tcPr>
                  <w:tcW w:w="1794" w:type="dxa"/>
                  <w:vAlign w:val="center"/>
                </w:tcPr>
                <w:p w14:paraId="21F75736" w14:textId="77777777" w:rsidR="00E21460" w:rsidRPr="00A96D5C" w:rsidRDefault="00E21460" w:rsidP="009369F5">
                  <w:pPr>
                    <w:adjustRightInd w:val="0"/>
                    <w:snapToGrid w:val="0"/>
                    <w:jc w:val="center"/>
                    <w:rPr>
                      <w:rFonts w:eastAsiaTheme="minorEastAsia"/>
                      <w:szCs w:val="21"/>
                    </w:rPr>
                  </w:pPr>
                  <w:r w:rsidRPr="00A96D5C">
                    <w:rPr>
                      <w:rFonts w:hint="eastAsia"/>
                      <w:szCs w:val="21"/>
                    </w:rPr>
                    <w:t>7</w:t>
                  </w:r>
                </w:p>
              </w:tc>
              <w:tc>
                <w:tcPr>
                  <w:tcW w:w="1559" w:type="dxa"/>
                  <w:vAlign w:val="center"/>
                </w:tcPr>
                <w:p w14:paraId="28D97561" w14:textId="77777777" w:rsidR="00E21460" w:rsidRPr="00A96D5C" w:rsidRDefault="00E21460" w:rsidP="009369F5">
                  <w:pPr>
                    <w:adjustRightInd w:val="0"/>
                    <w:snapToGrid w:val="0"/>
                    <w:jc w:val="center"/>
                    <w:rPr>
                      <w:rFonts w:eastAsiaTheme="minorEastAsia"/>
                      <w:szCs w:val="21"/>
                    </w:rPr>
                  </w:pPr>
                  <w:r w:rsidRPr="00A96D5C">
                    <w:rPr>
                      <w:rFonts w:hint="eastAsia"/>
                      <w:szCs w:val="21"/>
                    </w:rPr>
                    <w:t>6</w:t>
                  </w:r>
                  <w:r w:rsidRPr="00A96D5C">
                    <w:rPr>
                      <w:szCs w:val="21"/>
                    </w:rPr>
                    <w:t>0</w:t>
                  </w:r>
                </w:p>
              </w:tc>
              <w:tc>
                <w:tcPr>
                  <w:tcW w:w="1234" w:type="dxa"/>
                  <w:vAlign w:val="center"/>
                </w:tcPr>
                <w:p w14:paraId="3978DE02" w14:textId="2536E142" w:rsidR="00E21460" w:rsidRPr="00A96D5C" w:rsidRDefault="00E21460" w:rsidP="009369F5">
                  <w:pPr>
                    <w:adjustRightInd w:val="0"/>
                    <w:snapToGrid w:val="0"/>
                    <w:jc w:val="center"/>
                    <w:rPr>
                      <w:rFonts w:eastAsiaTheme="minorEastAsia"/>
                      <w:szCs w:val="21"/>
                    </w:rPr>
                  </w:pPr>
                  <w:r w:rsidRPr="00A96D5C">
                    <w:rPr>
                      <w:rFonts w:hint="eastAsia"/>
                      <w:szCs w:val="21"/>
                    </w:rPr>
                    <w:t>11.7</w:t>
                  </w:r>
                </w:p>
              </w:tc>
              <w:tc>
                <w:tcPr>
                  <w:tcW w:w="1080" w:type="dxa"/>
                  <w:vMerge w:val="restart"/>
                  <w:vAlign w:val="center"/>
                </w:tcPr>
                <w:p w14:paraId="6CE9CF69"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达标</w:t>
                  </w:r>
                </w:p>
              </w:tc>
            </w:tr>
            <w:tr w:rsidR="00A96D5C" w:rsidRPr="00A96D5C" w14:paraId="7CE4BFCD" w14:textId="77777777" w:rsidTr="009369F5">
              <w:trPr>
                <w:jc w:val="center"/>
              </w:trPr>
              <w:tc>
                <w:tcPr>
                  <w:tcW w:w="882" w:type="dxa"/>
                  <w:vMerge/>
                  <w:vAlign w:val="center"/>
                </w:tcPr>
                <w:p w14:paraId="490FEF91" w14:textId="77777777" w:rsidR="00E21460" w:rsidRPr="00A96D5C" w:rsidRDefault="00E21460" w:rsidP="009369F5">
                  <w:pPr>
                    <w:adjustRightInd w:val="0"/>
                    <w:snapToGrid w:val="0"/>
                    <w:jc w:val="center"/>
                    <w:rPr>
                      <w:rFonts w:eastAsiaTheme="minorEastAsia"/>
                      <w:szCs w:val="21"/>
                    </w:rPr>
                  </w:pPr>
                </w:p>
              </w:tc>
              <w:tc>
                <w:tcPr>
                  <w:tcW w:w="1843" w:type="dxa"/>
                  <w:vAlign w:val="center"/>
                </w:tcPr>
                <w:p w14:paraId="03666A24"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百分位</w:t>
                  </w:r>
                  <w:r w:rsidRPr="00A96D5C">
                    <w:rPr>
                      <w:rFonts w:eastAsiaTheme="minorEastAsia" w:hint="eastAsia"/>
                      <w:szCs w:val="21"/>
                    </w:rPr>
                    <w:t>(98%)</w:t>
                  </w:r>
                  <w:r w:rsidRPr="00A96D5C">
                    <w:rPr>
                      <w:rFonts w:eastAsiaTheme="minorEastAsia" w:hint="eastAsia"/>
                      <w:szCs w:val="21"/>
                    </w:rPr>
                    <w:t>数日平均质量浓度</w:t>
                  </w:r>
                </w:p>
              </w:tc>
              <w:tc>
                <w:tcPr>
                  <w:tcW w:w="1794" w:type="dxa"/>
                  <w:vAlign w:val="center"/>
                </w:tcPr>
                <w:p w14:paraId="0B02A01A" w14:textId="77777777" w:rsidR="00E21460" w:rsidRPr="00A96D5C" w:rsidRDefault="00E21460" w:rsidP="009369F5">
                  <w:pPr>
                    <w:adjustRightInd w:val="0"/>
                    <w:snapToGrid w:val="0"/>
                    <w:jc w:val="center"/>
                    <w:rPr>
                      <w:rFonts w:eastAsiaTheme="minorEastAsia"/>
                      <w:szCs w:val="21"/>
                    </w:rPr>
                  </w:pPr>
                  <w:r w:rsidRPr="00A96D5C">
                    <w:rPr>
                      <w:rFonts w:hint="eastAsia"/>
                      <w:szCs w:val="21"/>
                    </w:rPr>
                    <w:t>13</w:t>
                  </w:r>
                </w:p>
              </w:tc>
              <w:tc>
                <w:tcPr>
                  <w:tcW w:w="1559" w:type="dxa"/>
                  <w:vAlign w:val="center"/>
                </w:tcPr>
                <w:p w14:paraId="7EC4C1AF" w14:textId="77777777" w:rsidR="00E21460" w:rsidRPr="00A96D5C" w:rsidRDefault="00E21460" w:rsidP="009369F5">
                  <w:pPr>
                    <w:adjustRightInd w:val="0"/>
                    <w:snapToGrid w:val="0"/>
                    <w:jc w:val="center"/>
                    <w:rPr>
                      <w:rFonts w:eastAsiaTheme="minorEastAsia"/>
                      <w:szCs w:val="21"/>
                    </w:rPr>
                  </w:pPr>
                  <w:r w:rsidRPr="00A96D5C">
                    <w:rPr>
                      <w:rFonts w:hint="eastAsia"/>
                      <w:szCs w:val="21"/>
                    </w:rPr>
                    <w:t>1</w:t>
                  </w:r>
                  <w:r w:rsidRPr="00A96D5C">
                    <w:rPr>
                      <w:szCs w:val="21"/>
                    </w:rPr>
                    <w:t>50</w:t>
                  </w:r>
                </w:p>
              </w:tc>
              <w:tc>
                <w:tcPr>
                  <w:tcW w:w="1234" w:type="dxa"/>
                  <w:vAlign w:val="center"/>
                </w:tcPr>
                <w:p w14:paraId="5D475846" w14:textId="6C26A750" w:rsidR="00E21460" w:rsidRPr="00A96D5C" w:rsidRDefault="00E21460" w:rsidP="009369F5">
                  <w:pPr>
                    <w:adjustRightInd w:val="0"/>
                    <w:snapToGrid w:val="0"/>
                    <w:jc w:val="center"/>
                    <w:rPr>
                      <w:rFonts w:eastAsiaTheme="minorEastAsia"/>
                      <w:szCs w:val="21"/>
                    </w:rPr>
                  </w:pPr>
                  <w:r w:rsidRPr="00A96D5C">
                    <w:rPr>
                      <w:rFonts w:hint="eastAsia"/>
                      <w:szCs w:val="21"/>
                    </w:rPr>
                    <w:t>8.7</w:t>
                  </w:r>
                </w:p>
              </w:tc>
              <w:tc>
                <w:tcPr>
                  <w:tcW w:w="1080" w:type="dxa"/>
                  <w:vMerge/>
                  <w:vAlign w:val="center"/>
                </w:tcPr>
                <w:p w14:paraId="15125F75" w14:textId="77777777" w:rsidR="00E21460" w:rsidRPr="00A96D5C" w:rsidRDefault="00E21460" w:rsidP="009369F5">
                  <w:pPr>
                    <w:adjustRightInd w:val="0"/>
                    <w:snapToGrid w:val="0"/>
                    <w:jc w:val="center"/>
                    <w:rPr>
                      <w:rFonts w:eastAsiaTheme="minorEastAsia"/>
                      <w:szCs w:val="21"/>
                    </w:rPr>
                  </w:pPr>
                </w:p>
              </w:tc>
            </w:tr>
            <w:tr w:rsidR="00A96D5C" w:rsidRPr="00A96D5C" w14:paraId="68D6D56C" w14:textId="77777777" w:rsidTr="009369F5">
              <w:trPr>
                <w:jc w:val="center"/>
              </w:trPr>
              <w:tc>
                <w:tcPr>
                  <w:tcW w:w="882" w:type="dxa"/>
                  <w:vMerge w:val="restart"/>
                  <w:vAlign w:val="center"/>
                </w:tcPr>
                <w:p w14:paraId="6E9F136E" w14:textId="77777777" w:rsidR="00E21460" w:rsidRPr="00A96D5C" w:rsidRDefault="00E21460" w:rsidP="009369F5">
                  <w:pPr>
                    <w:adjustRightInd w:val="0"/>
                    <w:snapToGrid w:val="0"/>
                    <w:jc w:val="center"/>
                    <w:rPr>
                      <w:rFonts w:eastAsiaTheme="minorEastAsia"/>
                      <w:szCs w:val="21"/>
                      <w:vertAlign w:val="subscript"/>
                    </w:rPr>
                  </w:pPr>
                  <w:r w:rsidRPr="00A96D5C">
                    <w:rPr>
                      <w:rFonts w:eastAsiaTheme="minorEastAsia"/>
                      <w:szCs w:val="21"/>
                    </w:rPr>
                    <w:t>NO</w:t>
                  </w:r>
                  <w:r w:rsidRPr="00A96D5C">
                    <w:rPr>
                      <w:rFonts w:eastAsiaTheme="minorEastAsia"/>
                      <w:szCs w:val="21"/>
                      <w:vertAlign w:val="subscript"/>
                    </w:rPr>
                    <w:t>2</w:t>
                  </w:r>
                </w:p>
              </w:tc>
              <w:tc>
                <w:tcPr>
                  <w:tcW w:w="1843" w:type="dxa"/>
                  <w:vAlign w:val="center"/>
                </w:tcPr>
                <w:p w14:paraId="67B95BD1"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年平均质量浓度</w:t>
                  </w:r>
                </w:p>
              </w:tc>
              <w:tc>
                <w:tcPr>
                  <w:tcW w:w="1794" w:type="dxa"/>
                  <w:vAlign w:val="center"/>
                </w:tcPr>
                <w:p w14:paraId="4D0460AE" w14:textId="77777777" w:rsidR="00E21460" w:rsidRPr="00A96D5C" w:rsidRDefault="00E21460" w:rsidP="009369F5">
                  <w:pPr>
                    <w:adjustRightInd w:val="0"/>
                    <w:snapToGrid w:val="0"/>
                    <w:jc w:val="center"/>
                    <w:rPr>
                      <w:rFonts w:eastAsiaTheme="minorEastAsia"/>
                      <w:szCs w:val="21"/>
                    </w:rPr>
                  </w:pPr>
                  <w:r w:rsidRPr="00A96D5C">
                    <w:rPr>
                      <w:rFonts w:hint="eastAsia"/>
                      <w:szCs w:val="21"/>
                    </w:rPr>
                    <w:t>33</w:t>
                  </w:r>
                </w:p>
              </w:tc>
              <w:tc>
                <w:tcPr>
                  <w:tcW w:w="1559" w:type="dxa"/>
                  <w:vAlign w:val="center"/>
                </w:tcPr>
                <w:p w14:paraId="3BFDC170" w14:textId="77777777" w:rsidR="00E21460" w:rsidRPr="00A96D5C" w:rsidRDefault="00E21460" w:rsidP="009369F5">
                  <w:pPr>
                    <w:adjustRightInd w:val="0"/>
                    <w:snapToGrid w:val="0"/>
                    <w:jc w:val="center"/>
                    <w:rPr>
                      <w:rFonts w:eastAsiaTheme="minorEastAsia"/>
                      <w:szCs w:val="21"/>
                    </w:rPr>
                  </w:pPr>
                  <w:r w:rsidRPr="00A96D5C">
                    <w:rPr>
                      <w:rFonts w:hint="eastAsia"/>
                      <w:szCs w:val="21"/>
                    </w:rPr>
                    <w:t>4</w:t>
                  </w:r>
                  <w:r w:rsidRPr="00A96D5C">
                    <w:rPr>
                      <w:szCs w:val="21"/>
                    </w:rPr>
                    <w:t>0</w:t>
                  </w:r>
                </w:p>
              </w:tc>
              <w:tc>
                <w:tcPr>
                  <w:tcW w:w="1234" w:type="dxa"/>
                  <w:vAlign w:val="center"/>
                </w:tcPr>
                <w:p w14:paraId="10F2B171" w14:textId="33AAFDE7" w:rsidR="00E21460" w:rsidRPr="00A96D5C" w:rsidRDefault="00E21460" w:rsidP="009369F5">
                  <w:pPr>
                    <w:adjustRightInd w:val="0"/>
                    <w:snapToGrid w:val="0"/>
                    <w:jc w:val="center"/>
                    <w:rPr>
                      <w:rFonts w:eastAsiaTheme="minorEastAsia"/>
                      <w:szCs w:val="21"/>
                    </w:rPr>
                  </w:pPr>
                  <w:r w:rsidRPr="00A96D5C">
                    <w:rPr>
                      <w:rFonts w:hint="eastAsia"/>
                      <w:szCs w:val="21"/>
                    </w:rPr>
                    <w:t>82.5</w:t>
                  </w:r>
                </w:p>
              </w:tc>
              <w:tc>
                <w:tcPr>
                  <w:tcW w:w="1080" w:type="dxa"/>
                  <w:vMerge w:val="restart"/>
                  <w:vAlign w:val="center"/>
                </w:tcPr>
                <w:p w14:paraId="498E0807"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达标</w:t>
                  </w:r>
                </w:p>
              </w:tc>
            </w:tr>
            <w:tr w:rsidR="00A96D5C" w:rsidRPr="00A96D5C" w14:paraId="3000D838" w14:textId="77777777" w:rsidTr="009369F5">
              <w:trPr>
                <w:jc w:val="center"/>
              </w:trPr>
              <w:tc>
                <w:tcPr>
                  <w:tcW w:w="882" w:type="dxa"/>
                  <w:vMerge/>
                  <w:vAlign w:val="center"/>
                </w:tcPr>
                <w:p w14:paraId="14C68B1F" w14:textId="77777777" w:rsidR="00E21460" w:rsidRPr="00A96D5C" w:rsidRDefault="00E21460" w:rsidP="009369F5">
                  <w:pPr>
                    <w:adjustRightInd w:val="0"/>
                    <w:snapToGrid w:val="0"/>
                    <w:jc w:val="center"/>
                    <w:rPr>
                      <w:rFonts w:eastAsiaTheme="minorEastAsia"/>
                      <w:szCs w:val="21"/>
                    </w:rPr>
                  </w:pPr>
                </w:p>
              </w:tc>
              <w:tc>
                <w:tcPr>
                  <w:tcW w:w="1843" w:type="dxa"/>
                  <w:vAlign w:val="center"/>
                </w:tcPr>
                <w:p w14:paraId="1FD3D38B"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百分位</w:t>
                  </w:r>
                  <w:r w:rsidRPr="00A96D5C">
                    <w:rPr>
                      <w:rFonts w:eastAsiaTheme="minorEastAsia" w:hint="eastAsia"/>
                      <w:szCs w:val="21"/>
                    </w:rPr>
                    <w:t>(98%)</w:t>
                  </w:r>
                  <w:r w:rsidRPr="00A96D5C">
                    <w:rPr>
                      <w:rFonts w:eastAsiaTheme="minorEastAsia" w:hint="eastAsia"/>
                      <w:szCs w:val="21"/>
                    </w:rPr>
                    <w:t>数日平均质量浓度</w:t>
                  </w:r>
                </w:p>
              </w:tc>
              <w:tc>
                <w:tcPr>
                  <w:tcW w:w="1794" w:type="dxa"/>
                  <w:vAlign w:val="center"/>
                </w:tcPr>
                <w:p w14:paraId="1C674694" w14:textId="77777777" w:rsidR="00E21460" w:rsidRPr="00A96D5C" w:rsidRDefault="00E21460" w:rsidP="009369F5">
                  <w:pPr>
                    <w:adjustRightInd w:val="0"/>
                    <w:snapToGrid w:val="0"/>
                    <w:jc w:val="center"/>
                    <w:rPr>
                      <w:rFonts w:eastAsiaTheme="minorEastAsia"/>
                      <w:szCs w:val="21"/>
                    </w:rPr>
                  </w:pPr>
                  <w:r w:rsidRPr="00A96D5C">
                    <w:rPr>
                      <w:rFonts w:hint="eastAsia"/>
                      <w:szCs w:val="21"/>
                    </w:rPr>
                    <w:t>75</w:t>
                  </w:r>
                </w:p>
              </w:tc>
              <w:tc>
                <w:tcPr>
                  <w:tcW w:w="1559" w:type="dxa"/>
                  <w:vAlign w:val="center"/>
                </w:tcPr>
                <w:p w14:paraId="410B4F64" w14:textId="77777777" w:rsidR="00E21460" w:rsidRPr="00A96D5C" w:rsidRDefault="00E21460" w:rsidP="009369F5">
                  <w:pPr>
                    <w:adjustRightInd w:val="0"/>
                    <w:snapToGrid w:val="0"/>
                    <w:jc w:val="center"/>
                    <w:rPr>
                      <w:rFonts w:eastAsiaTheme="minorEastAsia"/>
                      <w:szCs w:val="21"/>
                    </w:rPr>
                  </w:pPr>
                  <w:r w:rsidRPr="00A96D5C">
                    <w:rPr>
                      <w:rFonts w:hint="eastAsia"/>
                      <w:szCs w:val="21"/>
                    </w:rPr>
                    <w:t>8</w:t>
                  </w:r>
                  <w:r w:rsidRPr="00A96D5C">
                    <w:rPr>
                      <w:szCs w:val="21"/>
                    </w:rPr>
                    <w:t>0</w:t>
                  </w:r>
                </w:p>
              </w:tc>
              <w:tc>
                <w:tcPr>
                  <w:tcW w:w="1234" w:type="dxa"/>
                  <w:vAlign w:val="center"/>
                </w:tcPr>
                <w:p w14:paraId="69F18EEF" w14:textId="194F5650" w:rsidR="00E21460" w:rsidRPr="00A96D5C" w:rsidRDefault="00E21460" w:rsidP="009369F5">
                  <w:pPr>
                    <w:adjustRightInd w:val="0"/>
                    <w:snapToGrid w:val="0"/>
                    <w:jc w:val="center"/>
                    <w:rPr>
                      <w:rFonts w:eastAsiaTheme="minorEastAsia"/>
                      <w:szCs w:val="21"/>
                    </w:rPr>
                  </w:pPr>
                  <w:r w:rsidRPr="00A96D5C">
                    <w:rPr>
                      <w:rFonts w:hint="eastAsia"/>
                      <w:szCs w:val="21"/>
                    </w:rPr>
                    <w:t>93.8</w:t>
                  </w:r>
                </w:p>
              </w:tc>
              <w:tc>
                <w:tcPr>
                  <w:tcW w:w="1080" w:type="dxa"/>
                  <w:vMerge/>
                  <w:vAlign w:val="center"/>
                </w:tcPr>
                <w:p w14:paraId="73055E55" w14:textId="77777777" w:rsidR="00E21460" w:rsidRPr="00A96D5C" w:rsidRDefault="00E21460" w:rsidP="009369F5">
                  <w:pPr>
                    <w:adjustRightInd w:val="0"/>
                    <w:snapToGrid w:val="0"/>
                    <w:jc w:val="center"/>
                    <w:rPr>
                      <w:rFonts w:eastAsiaTheme="minorEastAsia"/>
                      <w:szCs w:val="21"/>
                    </w:rPr>
                  </w:pPr>
                </w:p>
              </w:tc>
            </w:tr>
            <w:tr w:rsidR="00A96D5C" w:rsidRPr="00A96D5C" w14:paraId="73B55747" w14:textId="77777777" w:rsidTr="009369F5">
              <w:trPr>
                <w:jc w:val="center"/>
              </w:trPr>
              <w:tc>
                <w:tcPr>
                  <w:tcW w:w="882" w:type="dxa"/>
                  <w:vMerge w:val="restart"/>
                  <w:vAlign w:val="center"/>
                </w:tcPr>
                <w:p w14:paraId="2B73A10E" w14:textId="77777777" w:rsidR="00E21460" w:rsidRPr="00A96D5C" w:rsidRDefault="00E21460" w:rsidP="009369F5">
                  <w:pPr>
                    <w:adjustRightInd w:val="0"/>
                    <w:snapToGrid w:val="0"/>
                    <w:jc w:val="center"/>
                    <w:rPr>
                      <w:rFonts w:eastAsiaTheme="minorEastAsia"/>
                      <w:szCs w:val="21"/>
                      <w:vertAlign w:val="subscript"/>
                    </w:rPr>
                  </w:pPr>
                  <w:r w:rsidRPr="00A96D5C">
                    <w:rPr>
                      <w:rFonts w:eastAsiaTheme="minorEastAsia"/>
                      <w:szCs w:val="21"/>
                    </w:rPr>
                    <w:t>PM</w:t>
                  </w:r>
                  <w:r w:rsidRPr="00A96D5C">
                    <w:rPr>
                      <w:rFonts w:eastAsiaTheme="minorEastAsia"/>
                      <w:szCs w:val="21"/>
                      <w:vertAlign w:val="subscript"/>
                    </w:rPr>
                    <w:t>10</w:t>
                  </w:r>
                </w:p>
              </w:tc>
              <w:tc>
                <w:tcPr>
                  <w:tcW w:w="1843" w:type="dxa"/>
                  <w:vAlign w:val="center"/>
                </w:tcPr>
                <w:p w14:paraId="0DF65F38"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年平均质量浓度</w:t>
                  </w:r>
                </w:p>
              </w:tc>
              <w:tc>
                <w:tcPr>
                  <w:tcW w:w="1794" w:type="dxa"/>
                  <w:vAlign w:val="center"/>
                </w:tcPr>
                <w:p w14:paraId="3FAFA59C" w14:textId="77777777" w:rsidR="00E21460" w:rsidRPr="00A96D5C" w:rsidRDefault="00E21460" w:rsidP="009369F5">
                  <w:pPr>
                    <w:adjustRightInd w:val="0"/>
                    <w:snapToGrid w:val="0"/>
                    <w:jc w:val="center"/>
                    <w:rPr>
                      <w:rFonts w:eastAsiaTheme="minorEastAsia"/>
                      <w:szCs w:val="21"/>
                    </w:rPr>
                  </w:pPr>
                  <w:r w:rsidRPr="00A96D5C">
                    <w:rPr>
                      <w:rFonts w:hint="eastAsia"/>
                      <w:szCs w:val="21"/>
                    </w:rPr>
                    <w:t>56</w:t>
                  </w:r>
                </w:p>
              </w:tc>
              <w:tc>
                <w:tcPr>
                  <w:tcW w:w="1559" w:type="dxa"/>
                  <w:vAlign w:val="center"/>
                </w:tcPr>
                <w:p w14:paraId="50712956" w14:textId="77777777" w:rsidR="00E21460" w:rsidRPr="00A96D5C" w:rsidRDefault="00E21460" w:rsidP="009369F5">
                  <w:pPr>
                    <w:adjustRightInd w:val="0"/>
                    <w:snapToGrid w:val="0"/>
                    <w:jc w:val="center"/>
                    <w:rPr>
                      <w:rFonts w:eastAsiaTheme="minorEastAsia"/>
                      <w:szCs w:val="21"/>
                    </w:rPr>
                  </w:pPr>
                  <w:r w:rsidRPr="00A96D5C">
                    <w:rPr>
                      <w:rFonts w:hint="eastAsia"/>
                      <w:szCs w:val="21"/>
                    </w:rPr>
                    <w:t>7</w:t>
                  </w:r>
                  <w:r w:rsidRPr="00A96D5C">
                    <w:rPr>
                      <w:szCs w:val="21"/>
                    </w:rPr>
                    <w:t>0</w:t>
                  </w:r>
                </w:p>
              </w:tc>
              <w:tc>
                <w:tcPr>
                  <w:tcW w:w="1234" w:type="dxa"/>
                  <w:vAlign w:val="center"/>
                </w:tcPr>
                <w:p w14:paraId="204BB604" w14:textId="3BD93516" w:rsidR="00E21460" w:rsidRPr="00A96D5C" w:rsidRDefault="00E21460" w:rsidP="009369F5">
                  <w:pPr>
                    <w:adjustRightInd w:val="0"/>
                    <w:snapToGrid w:val="0"/>
                    <w:jc w:val="center"/>
                    <w:rPr>
                      <w:rFonts w:eastAsiaTheme="minorEastAsia"/>
                      <w:szCs w:val="21"/>
                    </w:rPr>
                  </w:pPr>
                  <w:r w:rsidRPr="00A96D5C">
                    <w:rPr>
                      <w:rFonts w:hint="eastAsia"/>
                      <w:szCs w:val="21"/>
                    </w:rPr>
                    <w:t>80</w:t>
                  </w:r>
                </w:p>
              </w:tc>
              <w:tc>
                <w:tcPr>
                  <w:tcW w:w="1080" w:type="dxa"/>
                  <w:vMerge w:val="restart"/>
                  <w:vAlign w:val="center"/>
                </w:tcPr>
                <w:p w14:paraId="13926EE7"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达标</w:t>
                  </w:r>
                </w:p>
              </w:tc>
            </w:tr>
            <w:tr w:rsidR="00A96D5C" w:rsidRPr="00A96D5C" w14:paraId="51526763" w14:textId="77777777" w:rsidTr="009369F5">
              <w:trPr>
                <w:jc w:val="center"/>
              </w:trPr>
              <w:tc>
                <w:tcPr>
                  <w:tcW w:w="882" w:type="dxa"/>
                  <w:vMerge/>
                  <w:vAlign w:val="center"/>
                </w:tcPr>
                <w:p w14:paraId="0EE223F3" w14:textId="77777777" w:rsidR="00E21460" w:rsidRPr="00A96D5C" w:rsidRDefault="00E21460" w:rsidP="009369F5">
                  <w:pPr>
                    <w:adjustRightInd w:val="0"/>
                    <w:snapToGrid w:val="0"/>
                    <w:jc w:val="center"/>
                    <w:rPr>
                      <w:rFonts w:eastAsiaTheme="minorEastAsia"/>
                      <w:szCs w:val="21"/>
                    </w:rPr>
                  </w:pPr>
                </w:p>
              </w:tc>
              <w:tc>
                <w:tcPr>
                  <w:tcW w:w="1843" w:type="dxa"/>
                  <w:vAlign w:val="center"/>
                </w:tcPr>
                <w:p w14:paraId="1489DD00"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百分位</w:t>
                  </w:r>
                  <w:r w:rsidRPr="00A96D5C">
                    <w:rPr>
                      <w:rFonts w:eastAsiaTheme="minorEastAsia" w:hint="eastAsia"/>
                      <w:szCs w:val="21"/>
                    </w:rPr>
                    <w:t>(95%)</w:t>
                  </w:r>
                  <w:r w:rsidRPr="00A96D5C">
                    <w:rPr>
                      <w:rFonts w:eastAsiaTheme="minorEastAsia" w:hint="eastAsia"/>
                      <w:szCs w:val="21"/>
                    </w:rPr>
                    <w:t>数日平均质量浓度</w:t>
                  </w:r>
                </w:p>
              </w:tc>
              <w:tc>
                <w:tcPr>
                  <w:tcW w:w="1794" w:type="dxa"/>
                  <w:vAlign w:val="center"/>
                </w:tcPr>
                <w:p w14:paraId="07EFF390" w14:textId="77777777" w:rsidR="00E21460" w:rsidRPr="00A96D5C" w:rsidRDefault="00E21460" w:rsidP="009369F5">
                  <w:pPr>
                    <w:adjustRightInd w:val="0"/>
                    <w:snapToGrid w:val="0"/>
                    <w:jc w:val="center"/>
                    <w:rPr>
                      <w:rFonts w:eastAsiaTheme="minorEastAsia"/>
                      <w:szCs w:val="21"/>
                    </w:rPr>
                  </w:pPr>
                  <w:r w:rsidRPr="00A96D5C">
                    <w:rPr>
                      <w:rFonts w:hint="eastAsia"/>
                      <w:szCs w:val="21"/>
                    </w:rPr>
                    <w:t>130</w:t>
                  </w:r>
                </w:p>
              </w:tc>
              <w:tc>
                <w:tcPr>
                  <w:tcW w:w="1559" w:type="dxa"/>
                  <w:vAlign w:val="center"/>
                </w:tcPr>
                <w:p w14:paraId="1B5F9562" w14:textId="77777777" w:rsidR="00E21460" w:rsidRPr="00A96D5C" w:rsidRDefault="00E21460" w:rsidP="009369F5">
                  <w:pPr>
                    <w:adjustRightInd w:val="0"/>
                    <w:snapToGrid w:val="0"/>
                    <w:jc w:val="center"/>
                    <w:rPr>
                      <w:rFonts w:eastAsiaTheme="minorEastAsia"/>
                      <w:szCs w:val="21"/>
                    </w:rPr>
                  </w:pPr>
                  <w:r w:rsidRPr="00A96D5C">
                    <w:rPr>
                      <w:rFonts w:hint="eastAsia"/>
                      <w:szCs w:val="21"/>
                    </w:rPr>
                    <w:t>1</w:t>
                  </w:r>
                  <w:r w:rsidRPr="00A96D5C">
                    <w:rPr>
                      <w:szCs w:val="21"/>
                    </w:rPr>
                    <w:t>50</w:t>
                  </w:r>
                </w:p>
              </w:tc>
              <w:tc>
                <w:tcPr>
                  <w:tcW w:w="1234" w:type="dxa"/>
                  <w:vAlign w:val="center"/>
                </w:tcPr>
                <w:p w14:paraId="3CF2A1AD" w14:textId="391CF799" w:rsidR="00E21460" w:rsidRPr="00A96D5C" w:rsidRDefault="00E21460" w:rsidP="009369F5">
                  <w:pPr>
                    <w:adjustRightInd w:val="0"/>
                    <w:snapToGrid w:val="0"/>
                    <w:jc w:val="center"/>
                    <w:rPr>
                      <w:rFonts w:eastAsiaTheme="minorEastAsia"/>
                      <w:szCs w:val="21"/>
                    </w:rPr>
                  </w:pPr>
                  <w:r w:rsidRPr="00A96D5C">
                    <w:rPr>
                      <w:rFonts w:hint="eastAsia"/>
                      <w:szCs w:val="21"/>
                    </w:rPr>
                    <w:t>86.7</w:t>
                  </w:r>
                </w:p>
              </w:tc>
              <w:tc>
                <w:tcPr>
                  <w:tcW w:w="1080" w:type="dxa"/>
                  <w:vMerge/>
                  <w:vAlign w:val="center"/>
                </w:tcPr>
                <w:p w14:paraId="433131DB" w14:textId="77777777" w:rsidR="00E21460" w:rsidRPr="00A96D5C" w:rsidRDefault="00E21460" w:rsidP="009369F5">
                  <w:pPr>
                    <w:adjustRightInd w:val="0"/>
                    <w:snapToGrid w:val="0"/>
                    <w:jc w:val="center"/>
                    <w:rPr>
                      <w:rFonts w:eastAsiaTheme="minorEastAsia"/>
                      <w:szCs w:val="21"/>
                    </w:rPr>
                  </w:pPr>
                </w:p>
              </w:tc>
            </w:tr>
            <w:tr w:rsidR="00A96D5C" w:rsidRPr="00A96D5C" w14:paraId="72F5323A" w14:textId="77777777" w:rsidTr="009369F5">
              <w:trPr>
                <w:jc w:val="center"/>
              </w:trPr>
              <w:tc>
                <w:tcPr>
                  <w:tcW w:w="882" w:type="dxa"/>
                  <w:vMerge w:val="restart"/>
                  <w:vAlign w:val="center"/>
                </w:tcPr>
                <w:p w14:paraId="61553015" w14:textId="77777777" w:rsidR="00E21460" w:rsidRPr="00A96D5C" w:rsidRDefault="00E21460" w:rsidP="009369F5">
                  <w:pPr>
                    <w:adjustRightInd w:val="0"/>
                    <w:snapToGrid w:val="0"/>
                    <w:jc w:val="center"/>
                    <w:rPr>
                      <w:rFonts w:eastAsiaTheme="minorEastAsia"/>
                      <w:szCs w:val="21"/>
                      <w:vertAlign w:val="subscript"/>
                    </w:rPr>
                  </w:pPr>
                  <w:r w:rsidRPr="00A96D5C">
                    <w:rPr>
                      <w:rFonts w:eastAsiaTheme="minorEastAsia"/>
                      <w:szCs w:val="21"/>
                    </w:rPr>
                    <w:t>PM</w:t>
                  </w:r>
                  <w:r w:rsidRPr="00A96D5C">
                    <w:rPr>
                      <w:rFonts w:eastAsiaTheme="minorEastAsia"/>
                      <w:szCs w:val="21"/>
                      <w:vertAlign w:val="subscript"/>
                    </w:rPr>
                    <w:t>2.5</w:t>
                  </w:r>
                </w:p>
              </w:tc>
              <w:tc>
                <w:tcPr>
                  <w:tcW w:w="1843" w:type="dxa"/>
                  <w:vAlign w:val="center"/>
                </w:tcPr>
                <w:p w14:paraId="1C227DC8"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年平均质量浓度</w:t>
                  </w:r>
                </w:p>
              </w:tc>
              <w:tc>
                <w:tcPr>
                  <w:tcW w:w="1794" w:type="dxa"/>
                  <w:vAlign w:val="center"/>
                </w:tcPr>
                <w:p w14:paraId="72402790" w14:textId="77777777" w:rsidR="00E21460" w:rsidRPr="00A96D5C" w:rsidRDefault="00E21460" w:rsidP="009369F5">
                  <w:pPr>
                    <w:adjustRightInd w:val="0"/>
                    <w:snapToGrid w:val="0"/>
                    <w:jc w:val="center"/>
                    <w:rPr>
                      <w:rFonts w:eastAsiaTheme="minorEastAsia"/>
                      <w:szCs w:val="21"/>
                    </w:rPr>
                  </w:pPr>
                  <w:r w:rsidRPr="00A96D5C">
                    <w:rPr>
                      <w:rFonts w:hint="eastAsia"/>
                      <w:szCs w:val="21"/>
                    </w:rPr>
                    <w:t>35</w:t>
                  </w:r>
                </w:p>
              </w:tc>
              <w:tc>
                <w:tcPr>
                  <w:tcW w:w="1559" w:type="dxa"/>
                  <w:vAlign w:val="center"/>
                </w:tcPr>
                <w:p w14:paraId="223AAB36" w14:textId="77777777" w:rsidR="00E21460" w:rsidRPr="00A96D5C" w:rsidRDefault="00E21460" w:rsidP="009369F5">
                  <w:pPr>
                    <w:adjustRightInd w:val="0"/>
                    <w:snapToGrid w:val="0"/>
                    <w:jc w:val="center"/>
                    <w:rPr>
                      <w:rFonts w:eastAsiaTheme="minorEastAsia"/>
                      <w:szCs w:val="21"/>
                    </w:rPr>
                  </w:pPr>
                  <w:r w:rsidRPr="00A96D5C">
                    <w:rPr>
                      <w:rFonts w:hint="eastAsia"/>
                      <w:szCs w:val="21"/>
                    </w:rPr>
                    <w:t>3</w:t>
                  </w:r>
                  <w:r w:rsidRPr="00A96D5C">
                    <w:rPr>
                      <w:szCs w:val="21"/>
                    </w:rPr>
                    <w:t>5</w:t>
                  </w:r>
                </w:p>
              </w:tc>
              <w:tc>
                <w:tcPr>
                  <w:tcW w:w="1234" w:type="dxa"/>
                  <w:vAlign w:val="center"/>
                </w:tcPr>
                <w:p w14:paraId="3FC6FFAC" w14:textId="46584218" w:rsidR="00E21460" w:rsidRPr="00A96D5C" w:rsidRDefault="00E21460" w:rsidP="009369F5">
                  <w:pPr>
                    <w:adjustRightInd w:val="0"/>
                    <w:snapToGrid w:val="0"/>
                    <w:jc w:val="center"/>
                    <w:rPr>
                      <w:rFonts w:eastAsiaTheme="minorEastAsia"/>
                      <w:szCs w:val="21"/>
                    </w:rPr>
                  </w:pPr>
                  <w:r w:rsidRPr="00A96D5C">
                    <w:rPr>
                      <w:rFonts w:hint="eastAsia"/>
                      <w:szCs w:val="21"/>
                    </w:rPr>
                    <w:t>100</w:t>
                  </w:r>
                </w:p>
              </w:tc>
              <w:tc>
                <w:tcPr>
                  <w:tcW w:w="1080" w:type="dxa"/>
                  <w:vMerge w:val="restart"/>
                  <w:vAlign w:val="center"/>
                </w:tcPr>
                <w:p w14:paraId="504B4725"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不达标</w:t>
                  </w:r>
                </w:p>
              </w:tc>
            </w:tr>
            <w:tr w:rsidR="00A96D5C" w:rsidRPr="00A96D5C" w14:paraId="3D8AEB50" w14:textId="77777777" w:rsidTr="009369F5">
              <w:trPr>
                <w:jc w:val="center"/>
              </w:trPr>
              <w:tc>
                <w:tcPr>
                  <w:tcW w:w="882" w:type="dxa"/>
                  <w:vMerge/>
                  <w:vAlign w:val="center"/>
                </w:tcPr>
                <w:p w14:paraId="4394C877" w14:textId="77777777" w:rsidR="00E21460" w:rsidRPr="00A96D5C" w:rsidRDefault="00E21460" w:rsidP="009369F5">
                  <w:pPr>
                    <w:adjustRightInd w:val="0"/>
                    <w:snapToGrid w:val="0"/>
                    <w:jc w:val="center"/>
                    <w:rPr>
                      <w:rFonts w:eastAsiaTheme="minorEastAsia"/>
                      <w:szCs w:val="21"/>
                    </w:rPr>
                  </w:pPr>
                </w:p>
              </w:tc>
              <w:tc>
                <w:tcPr>
                  <w:tcW w:w="1843" w:type="dxa"/>
                  <w:vAlign w:val="center"/>
                </w:tcPr>
                <w:p w14:paraId="3DDB5E90"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百分位</w:t>
                  </w:r>
                  <w:r w:rsidRPr="00A96D5C">
                    <w:rPr>
                      <w:rFonts w:eastAsiaTheme="minorEastAsia" w:hint="eastAsia"/>
                      <w:szCs w:val="21"/>
                    </w:rPr>
                    <w:t>(95%)</w:t>
                  </w:r>
                  <w:r w:rsidRPr="00A96D5C">
                    <w:rPr>
                      <w:rFonts w:eastAsiaTheme="minorEastAsia" w:hint="eastAsia"/>
                      <w:szCs w:val="21"/>
                    </w:rPr>
                    <w:t>数日平均质量浓度</w:t>
                  </w:r>
                </w:p>
              </w:tc>
              <w:tc>
                <w:tcPr>
                  <w:tcW w:w="1794" w:type="dxa"/>
                  <w:vAlign w:val="center"/>
                </w:tcPr>
                <w:p w14:paraId="23C79248" w14:textId="77777777" w:rsidR="00E21460" w:rsidRPr="00A96D5C" w:rsidRDefault="00E21460" w:rsidP="009369F5">
                  <w:pPr>
                    <w:adjustRightInd w:val="0"/>
                    <w:snapToGrid w:val="0"/>
                    <w:jc w:val="center"/>
                    <w:rPr>
                      <w:rFonts w:eastAsiaTheme="minorEastAsia"/>
                      <w:szCs w:val="21"/>
                    </w:rPr>
                  </w:pPr>
                  <w:r w:rsidRPr="00A96D5C">
                    <w:rPr>
                      <w:rFonts w:hint="eastAsia"/>
                      <w:szCs w:val="21"/>
                    </w:rPr>
                    <w:t>77</w:t>
                  </w:r>
                </w:p>
              </w:tc>
              <w:tc>
                <w:tcPr>
                  <w:tcW w:w="1559" w:type="dxa"/>
                  <w:vAlign w:val="center"/>
                </w:tcPr>
                <w:p w14:paraId="3A439113" w14:textId="77777777" w:rsidR="00E21460" w:rsidRPr="00A96D5C" w:rsidRDefault="00E21460" w:rsidP="009369F5">
                  <w:pPr>
                    <w:adjustRightInd w:val="0"/>
                    <w:snapToGrid w:val="0"/>
                    <w:jc w:val="center"/>
                    <w:rPr>
                      <w:rFonts w:eastAsiaTheme="minorEastAsia"/>
                      <w:szCs w:val="21"/>
                    </w:rPr>
                  </w:pPr>
                  <w:r w:rsidRPr="00A96D5C">
                    <w:rPr>
                      <w:rFonts w:hint="eastAsia"/>
                      <w:szCs w:val="21"/>
                    </w:rPr>
                    <w:t>7</w:t>
                  </w:r>
                  <w:r w:rsidRPr="00A96D5C">
                    <w:rPr>
                      <w:szCs w:val="21"/>
                    </w:rPr>
                    <w:t>5</w:t>
                  </w:r>
                </w:p>
              </w:tc>
              <w:tc>
                <w:tcPr>
                  <w:tcW w:w="1234" w:type="dxa"/>
                  <w:vAlign w:val="center"/>
                </w:tcPr>
                <w:p w14:paraId="4D21533A" w14:textId="00643A47" w:rsidR="00E21460" w:rsidRPr="00A96D5C" w:rsidRDefault="00E21460" w:rsidP="009369F5">
                  <w:pPr>
                    <w:adjustRightInd w:val="0"/>
                    <w:snapToGrid w:val="0"/>
                    <w:jc w:val="center"/>
                    <w:rPr>
                      <w:rFonts w:eastAsiaTheme="minorEastAsia"/>
                      <w:szCs w:val="21"/>
                    </w:rPr>
                  </w:pPr>
                  <w:r w:rsidRPr="00A96D5C">
                    <w:rPr>
                      <w:rFonts w:hint="eastAsia"/>
                      <w:szCs w:val="21"/>
                    </w:rPr>
                    <w:t>102.7</w:t>
                  </w:r>
                </w:p>
              </w:tc>
              <w:tc>
                <w:tcPr>
                  <w:tcW w:w="1080" w:type="dxa"/>
                  <w:vMerge/>
                  <w:vAlign w:val="center"/>
                </w:tcPr>
                <w:p w14:paraId="1282C34C" w14:textId="77777777" w:rsidR="00E21460" w:rsidRPr="00A96D5C" w:rsidRDefault="00E21460" w:rsidP="009369F5">
                  <w:pPr>
                    <w:adjustRightInd w:val="0"/>
                    <w:snapToGrid w:val="0"/>
                    <w:jc w:val="center"/>
                    <w:rPr>
                      <w:rFonts w:eastAsiaTheme="minorEastAsia"/>
                      <w:szCs w:val="21"/>
                    </w:rPr>
                  </w:pPr>
                </w:p>
              </w:tc>
            </w:tr>
            <w:tr w:rsidR="00A96D5C" w:rsidRPr="00A96D5C" w14:paraId="7D8A810D" w14:textId="77777777" w:rsidTr="009369F5">
              <w:trPr>
                <w:jc w:val="center"/>
              </w:trPr>
              <w:tc>
                <w:tcPr>
                  <w:tcW w:w="882" w:type="dxa"/>
                  <w:vAlign w:val="center"/>
                </w:tcPr>
                <w:p w14:paraId="15723874" w14:textId="77777777" w:rsidR="00E21460" w:rsidRPr="00A96D5C" w:rsidRDefault="00E21460" w:rsidP="009369F5">
                  <w:pPr>
                    <w:adjustRightInd w:val="0"/>
                    <w:snapToGrid w:val="0"/>
                    <w:jc w:val="center"/>
                    <w:rPr>
                      <w:rFonts w:eastAsiaTheme="minorEastAsia"/>
                      <w:szCs w:val="21"/>
                    </w:rPr>
                  </w:pPr>
                  <w:r w:rsidRPr="00A96D5C">
                    <w:rPr>
                      <w:rFonts w:eastAsiaTheme="minorEastAsia"/>
                      <w:szCs w:val="21"/>
                    </w:rPr>
                    <w:t>CO</w:t>
                  </w:r>
                </w:p>
              </w:tc>
              <w:tc>
                <w:tcPr>
                  <w:tcW w:w="1843" w:type="dxa"/>
                  <w:vAlign w:val="center"/>
                </w:tcPr>
                <w:p w14:paraId="59EC6C31"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百分位</w:t>
                  </w:r>
                  <w:r w:rsidRPr="00A96D5C">
                    <w:rPr>
                      <w:rFonts w:eastAsiaTheme="minorEastAsia" w:hint="eastAsia"/>
                      <w:szCs w:val="21"/>
                    </w:rPr>
                    <w:t>(95%)</w:t>
                  </w:r>
                  <w:r w:rsidRPr="00A96D5C">
                    <w:rPr>
                      <w:rFonts w:eastAsiaTheme="minorEastAsia" w:hint="eastAsia"/>
                      <w:szCs w:val="21"/>
                    </w:rPr>
                    <w:t>数日平均质量浓度</w:t>
                  </w:r>
                </w:p>
              </w:tc>
              <w:tc>
                <w:tcPr>
                  <w:tcW w:w="1794" w:type="dxa"/>
                  <w:vAlign w:val="center"/>
                </w:tcPr>
                <w:p w14:paraId="5DFF7A87" w14:textId="77777777" w:rsidR="00E21460" w:rsidRPr="00A96D5C" w:rsidRDefault="00E21460" w:rsidP="009369F5">
                  <w:pPr>
                    <w:adjustRightInd w:val="0"/>
                    <w:snapToGrid w:val="0"/>
                    <w:jc w:val="center"/>
                    <w:rPr>
                      <w:rFonts w:eastAsiaTheme="minorEastAsia"/>
                      <w:szCs w:val="21"/>
                    </w:rPr>
                  </w:pPr>
                  <w:r w:rsidRPr="00A96D5C">
                    <w:rPr>
                      <w:rFonts w:hint="eastAsia"/>
                      <w:szCs w:val="21"/>
                    </w:rPr>
                    <w:t>1.1mg</w:t>
                  </w:r>
                  <w:r w:rsidRPr="00A96D5C">
                    <w:rPr>
                      <w:szCs w:val="21"/>
                    </w:rPr>
                    <w:t>/</w:t>
                  </w:r>
                  <w:r w:rsidRPr="00A96D5C">
                    <w:rPr>
                      <w:rFonts w:hint="eastAsia"/>
                      <w:szCs w:val="21"/>
                    </w:rPr>
                    <w:t>m</w:t>
                  </w:r>
                  <w:r w:rsidRPr="00A96D5C">
                    <w:rPr>
                      <w:szCs w:val="21"/>
                      <w:vertAlign w:val="superscript"/>
                    </w:rPr>
                    <w:t>3</w:t>
                  </w:r>
                </w:p>
              </w:tc>
              <w:tc>
                <w:tcPr>
                  <w:tcW w:w="1559" w:type="dxa"/>
                  <w:vAlign w:val="center"/>
                </w:tcPr>
                <w:p w14:paraId="2D0C6802" w14:textId="77777777" w:rsidR="00E21460" w:rsidRPr="00A96D5C" w:rsidRDefault="00E21460" w:rsidP="009369F5">
                  <w:pPr>
                    <w:adjustRightInd w:val="0"/>
                    <w:snapToGrid w:val="0"/>
                    <w:jc w:val="center"/>
                    <w:rPr>
                      <w:rFonts w:eastAsiaTheme="minorEastAsia"/>
                      <w:szCs w:val="21"/>
                    </w:rPr>
                  </w:pPr>
                  <w:r w:rsidRPr="00A96D5C">
                    <w:rPr>
                      <w:rFonts w:hint="eastAsia"/>
                      <w:szCs w:val="21"/>
                    </w:rPr>
                    <w:t>4</w:t>
                  </w:r>
                  <w:r w:rsidRPr="00A96D5C">
                    <w:rPr>
                      <w:szCs w:val="21"/>
                    </w:rPr>
                    <w:t>mg</w:t>
                  </w:r>
                  <w:r w:rsidRPr="00A96D5C">
                    <w:rPr>
                      <w:rFonts w:hint="eastAsia"/>
                      <w:szCs w:val="21"/>
                    </w:rPr>
                    <w:t>/</w:t>
                  </w:r>
                  <w:r w:rsidRPr="00A96D5C">
                    <w:rPr>
                      <w:szCs w:val="21"/>
                    </w:rPr>
                    <w:t>m</w:t>
                  </w:r>
                  <w:r w:rsidRPr="00A96D5C">
                    <w:rPr>
                      <w:rFonts w:hint="eastAsia"/>
                      <w:szCs w:val="21"/>
                      <w:vertAlign w:val="superscript"/>
                    </w:rPr>
                    <w:t>3</w:t>
                  </w:r>
                </w:p>
              </w:tc>
              <w:tc>
                <w:tcPr>
                  <w:tcW w:w="1234" w:type="dxa"/>
                  <w:vAlign w:val="center"/>
                </w:tcPr>
                <w:p w14:paraId="4FFEDBD5" w14:textId="79D1D256" w:rsidR="00E21460" w:rsidRPr="00A96D5C" w:rsidRDefault="00E21460" w:rsidP="009369F5">
                  <w:pPr>
                    <w:adjustRightInd w:val="0"/>
                    <w:snapToGrid w:val="0"/>
                    <w:jc w:val="center"/>
                    <w:rPr>
                      <w:rFonts w:eastAsiaTheme="minorEastAsia"/>
                      <w:szCs w:val="21"/>
                    </w:rPr>
                  </w:pPr>
                  <w:r w:rsidRPr="00A96D5C">
                    <w:rPr>
                      <w:rFonts w:hint="eastAsia"/>
                      <w:szCs w:val="21"/>
                    </w:rPr>
                    <w:t>27.5</w:t>
                  </w:r>
                </w:p>
              </w:tc>
              <w:tc>
                <w:tcPr>
                  <w:tcW w:w="1080" w:type="dxa"/>
                  <w:vAlign w:val="center"/>
                </w:tcPr>
                <w:p w14:paraId="7F4462AD"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达标</w:t>
                  </w:r>
                </w:p>
              </w:tc>
            </w:tr>
            <w:tr w:rsidR="00A96D5C" w:rsidRPr="00A96D5C" w14:paraId="500F3DAF" w14:textId="77777777" w:rsidTr="009369F5">
              <w:trPr>
                <w:jc w:val="center"/>
              </w:trPr>
              <w:tc>
                <w:tcPr>
                  <w:tcW w:w="882" w:type="dxa"/>
                  <w:vAlign w:val="center"/>
                </w:tcPr>
                <w:p w14:paraId="4585D9D1" w14:textId="77777777" w:rsidR="00E21460" w:rsidRPr="00A96D5C" w:rsidRDefault="00E21460" w:rsidP="009369F5">
                  <w:pPr>
                    <w:adjustRightInd w:val="0"/>
                    <w:snapToGrid w:val="0"/>
                    <w:jc w:val="center"/>
                    <w:rPr>
                      <w:rFonts w:eastAsiaTheme="minorEastAsia"/>
                      <w:szCs w:val="21"/>
                      <w:vertAlign w:val="subscript"/>
                    </w:rPr>
                  </w:pPr>
                  <w:r w:rsidRPr="00A96D5C">
                    <w:rPr>
                      <w:rFonts w:eastAsiaTheme="minorEastAsia"/>
                      <w:szCs w:val="21"/>
                    </w:rPr>
                    <w:t>O</w:t>
                  </w:r>
                  <w:r w:rsidRPr="00A96D5C">
                    <w:rPr>
                      <w:rFonts w:eastAsiaTheme="minorEastAsia"/>
                      <w:szCs w:val="21"/>
                      <w:vertAlign w:val="subscript"/>
                    </w:rPr>
                    <w:t>3</w:t>
                  </w:r>
                </w:p>
              </w:tc>
              <w:tc>
                <w:tcPr>
                  <w:tcW w:w="1843" w:type="dxa"/>
                  <w:vAlign w:val="center"/>
                </w:tcPr>
                <w:p w14:paraId="3B01F7C6"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百分位</w:t>
                  </w:r>
                  <w:r w:rsidRPr="00A96D5C">
                    <w:rPr>
                      <w:rFonts w:eastAsiaTheme="minorEastAsia" w:hint="eastAsia"/>
                      <w:szCs w:val="21"/>
                    </w:rPr>
                    <w:t>(90%)</w:t>
                  </w:r>
                  <w:r w:rsidRPr="00A96D5C">
                    <w:rPr>
                      <w:rFonts w:eastAsiaTheme="minorEastAsia" w:hint="eastAsia"/>
                      <w:szCs w:val="21"/>
                    </w:rPr>
                    <w:t>数</w:t>
                  </w:r>
                  <w:r w:rsidRPr="00A96D5C">
                    <w:rPr>
                      <w:rFonts w:eastAsiaTheme="minorEastAsia" w:hint="eastAsia"/>
                      <w:szCs w:val="21"/>
                    </w:rPr>
                    <w:t>8h</w:t>
                  </w:r>
                  <w:r w:rsidRPr="00A96D5C">
                    <w:rPr>
                      <w:rFonts w:eastAsiaTheme="minorEastAsia" w:hint="eastAsia"/>
                      <w:szCs w:val="21"/>
                    </w:rPr>
                    <w:t>平均质量浓度</w:t>
                  </w:r>
                </w:p>
              </w:tc>
              <w:tc>
                <w:tcPr>
                  <w:tcW w:w="1794" w:type="dxa"/>
                  <w:vAlign w:val="center"/>
                </w:tcPr>
                <w:p w14:paraId="558B4065" w14:textId="77777777" w:rsidR="00E21460" w:rsidRPr="00A96D5C" w:rsidRDefault="00E21460" w:rsidP="009369F5">
                  <w:pPr>
                    <w:adjustRightInd w:val="0"/>
                    <w:snapToGrid w:val="0"/>
                    <w:jc w:val="center"/>
                    <w:rPr>
                      <w:rFonts w:eastAsiaTheme="minorEastAsia"/>
                      <w:szCs w:val="21"/>
                    </w:rPr>
                  </w:pPr>
                  <w:r w:rsidRPr="00A96D5C">
                    <w:rPr>
                      <w:rFonts w:hint="eastAsia"/>
                      <w:szCs w:val="21"/>
                    </w:rPr>
                    <w:t>1</w:t>
                  </w:r>
                  <w:r w:rsidRPr="00A96D5C">
                    <w:rPr>
                      <w:szCs w:val="21"/>
                    </w:rPr>
                    <w:t>69</w:t>
                  </w:r>
                </w:p>
              </w:tc>
              <w:tc>
                <w:tcPr>
                  <w:tcW w:w="1559" w:type="dxa"/>
                  <w:vAlign w:val="center"/>
                </w:tcPr>
                <w:p w14:paraId="5A3237E2" w14:textId="77777777" w:rsidR="00E21460" w:rsidRPr="00A96D5C" w:rsidRDefault="00E21460" w:rsidP="009369F5">
                  <w:pPr>
                    <w:adjustRightInd w:val="0"/>
                    <w:snapToGrid w:val="0"/>
                    <w:jc w:val="center"/>
                    <w:rPr>
                      <w:rFonts w:eastAsiaTheme="minorEastAsia"/>
                      <w:szCs w:val="21"/>
                    </w:rPr>
                  </w:pPr>
                  <w:r w:rsidRPr="00A96D5C">
                    <w:rPr>
                      <w:rFonts w:hint="eastAsia"/>
                      <w:szCs w:val="21"/>
                    </w:rPr>
                    <w:t>160</w:t>
                  </w:r>
                </w:p>
              </w:tc>
              <w:tc>
                <w:tcPr>
                  <w:tcW w:w="1234" w:type="dxa"/>
                  <w:vAlign w:val="center"/>
                </w:tcPr>
                <w:p w14:paraId="5396C718" w14:textId="05A36FBD" w:rsidR="00E21460" w:rsidRPr="00A96D5C" w:rsidRDefault="00E21460" w:rsidP="009369F5">
                  <w:pPr>
                    <w:adjustRightInd w:val="0"/>
                    <w:snapToGrid w:val="0"/>
                    <w:jc w:val="center"/>
                    <w:rPr>
                      <w:rFonts w:eastAsiaTheme="minorEastAsia"/>
                      <w:szCs w:val="21"/>
                    </w:rPr>
                  </w:pPr>
                  <w:r w:rsidRPr="00A96D5C">
                    <w:rPr>
                      <w:rFonts w:hint="eastAsia"/>
                      <w:szCs w:val="21"/>
                    </w:rPr>
                    <w:t>105.6</w:t>
                  </w:r>
                </w:p>
              </w:tc>
              <w:tc>
                <w:tcPr>
                  <w:tcW w:w="1080" w:type="dxa"/>
                  <w:vAlign w:val="center"/>
                </w:tcPr>
                <w:p w14:paraId="5A60D66F" w14:textId="77777777" w:rsidR="00E21460" w:rsidRPr="00A96D5C" w:rsidRDefault="00E21460" w:rsidP="009369F5">
                  <w:pPr>
                    <w:adjustRightInd w:val="0"/>
                    <w:snapToGrid w:val="0"/>
                    <w:jc w:val="center"/>
                    <w:rPr>
                      <w:rFonts w:eastAsiaTheme="minorEastAsia"/>
                      <w:szCs w:val="21"/>
                    </w:rPr>
                  </w:pPr>
                  <w:r w:rsidRPr="00A96D5C">
                    <w:rPr>
                      <w:rFonts w:eastAsiaTheme="minorEastAsia" w:hint="eastAsia"/>
                      <w:szCs w:val="21"/>
                    </w:rPr>
                    <w:t>不达标</w:t>
                  </w:r>
                </w:p>
              </w:tc>
            </w:tr>
          </w:tbl>
          <w:p w14:paraId="73BE48D9" w14:textId="77777777" w:rsidR="00A32592" w:rsidRPr="00A96D5C" w:rsidRDefault="00A32592" w:rsidP="00A32592">
            <w:pPr>
              <w:adjustRightInd w:val="0"/>
              <w:snapToGrid w:val="0"/>
              <w:spacing w:line="360" w:lineRule="auto"/>
              <w:ind w:firstLineChars="200" w:firstLine="480"/>
              <w:rPr>
                <w:sz w:val="24"/>
              </w:rPr>
            </w:pPr>
            <w:r w:rsidRPr="00A96D5C">
              <w:rPr>
                <w:sz w:val="24"/>
              </w:rPr>
              <w:lastRenderedPageBreak/>
              <w:t>根据统计可知，项目所在地区域属于</w:t>
            </w:r>
            <w:r w:rsidRPr="00A96D5C">
              <w:rPr>
                <w:rFonts w:hint="eastAsia"/>
                <w:sz w:val="24"/>
              </w:rPr>
              <w:t>不</w:t>
            </w:r>
            <w:r w:rsidRPr="00A96D5C">
              <w:rPr>
                <w:sz w:val="24"/>
              </w:rPr>
              <w:t>达标区，超标物质为</w:t>
            </w:r>
            <w:r w:rsidRPr="00A96D5C">
              <w:rPr>
                <w:sz w:val="24"/>
              </w:rPr>
              <w:t>PM</w:t>
            </w:r>
            <w:r w:rsidRPr="00A96D5C">
              <w:rPr>
                <w:rFonts w:hint="eastAsia"/>
                <w:sz w:val="24"/>
                <w:vertAlign w:val="subscript"/>
              </w:rPr>
              <w:t>2.5</w:t>
            </w:r>
            <w:r w:rsidRPr="00A96D5C">
              <w:rPr>
                <w:sz w:val="24"/>
              </w:rPr>
              <w:t>和</w:t>
            </w:r>
            <w:r w:rsidRPr="00A96D5C">
              <w:rPr>
                <w:rFonts w:hint="eastAsia"/>
                <w:sz w:val="24"/>
              </w:rPr>
              <w:t>O</w:t>
            </w:r>
            <w:r w:rsidRPr="00A96D5C">
              <w:rPr>
                <w:rFonts w:hint="eastAsia"/>
                <w:sz w:val="24"/>
                <w:vertAlign w:val="subscript"/>
              </w:rPr>
              <w:t>3</w:t>
            </w:r>
            <w:r w:rsidRPr="00A96D5C">
              <w:rPr>
                <w:rFonts w:hint="eastAsia"/>
                <w:sz w:val="24"/>
              </w:rPr>
              <w:t>，其余指标均能满足《环境空气质量标准》（</w:t>
            </w:r>
            <w:r w:rsidRPr="00A96D5C">
              <w:rPr>
                <w:rFonts w:hint="eastAsia"/>
                <w:sz w:val="24"/>
              </w:rPr>
              <w:t>GB3095-2012</w:t>
            </w:r>
            <w:r w:rsidRPr="00A96D5C">
              <w:rPr>
                <w:rFonts w:hint="eastAsia"/>
                <w:sz w:val="24"/>
              </w:rPr>
              <w:t>）及修改单中二级标准要求</w:t>
            </w:r>
            <w:r w:rsidRPr="00A96D5C">
              <w:rPr>
                <w:sz w:val="24"/>
              </w:rPr>
              <w:t>。</w:t>
            </w:r>
          </w:p>
          <w:p w14:paraId="65FDAAB6" w14:textId="77777777" w:rsidR="00A32592" w:rsidRPr="00A96D5C" w:rsidRDefault="00A32592" w:rsidP="00A32592">
            <w:pPr>
              <w:adjustRightInd w:val="0"/>
              <w:snapToGrid w:val="0"/>
              <w:spacing w:line="360" w:lineRule="auto"/>
              <w:ind w:firstLineChars="200" w:firstLine="480"/>
              <w:rPr>
                <w:sz w:val="24"/>
              </w:rPr>
            </w:pPr>
            <w:r w:rsidRPr="00A96D5C">
              <w:rPr>
                <w:rFonts w:hint="eastAsia"/>
                <w:sz w:val="24"/>
              </w:rPr>
              <w:t>根据《嘉兴市大气环境质量限期达标规划》（嘉政办发</w:t>
            </w:r>
            <w:r w:rsidRPr="00A96D5C">
              <w:rPr>
                <w:rFonts w:hint="eastAsia"/>
                <w:sz w:val="24"/>
              </w:rPr>
              <w:t>[2019]29</w:t>
            </w:r>
            <w:r w:rsidRPr="00A96D5C">
              <w:rPr>
                <w:rFonts w:hint="eastAsia"/>
                <w:sz w:val="24"/>
              </w:rPr>
              <w:t>号）：到</w:t>
            </w:r>
            <w:r w:rsidRPr="00A96D5C">
              <w:rPr>
                <w:rFonts w:hint="eastAsia"/>
                <w:sz w:val="24"/>
              </w:rPr>
              <w:t>2022</w:t>
            </w:r>
            <w:r w:rsidRPr="00A96D5C">
              <w:rPr>
                <w:rFonts w:hint="eastAsia"/>
                <w:sz w:val="24"/>
              </w:rPr>
              <w:t>年，环境空气质量持续改善，</w:t>
            </w:r>
            <w:r w:rsidRPr="00A96D5C">
              <w:rPr>
                <w:rFonts w:hint="eastAsia"/>
                <w:sz w:val="24"/>
              </w:rPr>
              <w:t>PM</w:t>
            </w:r>
            <w:r w:rsidRPr="00A96D5C">
              <w:rPr>
                <w:rFonts w:hint="eastAsia"/>
                <w:sz w:val="24"/>
                <w:vertAlign w:val="subscript"/>
              </w:rPr>
              <w:t>2.5</w:t>
            </w:r>
            <w:r w:rsidRPr="00A96D5C">
              <w:rPr>
                <w:rFonts w:hint="eastAsia"/>
                <w:sz w:val="24"/>
              </w:rPr>
              <w:t>年均浓度达到</w:t>
            </w:r>
            <w:r w:rsidRPr="00A96D5C">
              <w:rPr>
                <w:rFonts w:hint="eastAsia"/>
                <w:sz w:val="24"/>
              </w:rPr>
              <w:t>35µg/m</w:t>
            </w:r>
            <w:r w:rsidRPr="00A96D5C">
              <w:rPr>
                <w:rFonts w:hint="eastAsia"/>
                <w:sz w:val="24"/>
                <w:vertAlign w:val="superscript"/>
              </w:rPr>
              <w:t>3</w:t>
            </w:r>
            <w:r w:rsidRPr="00A96D5C">
              <w:rPr>
                <w:rFonts w:hint="eastAsia"/>
                <w:sz w:val="24"/>
              </w:rPr>
              <w:t>及以下，</w:t>
            </w:r>
            <w:r w:rsidRPr="00A96D5C">
              <w:rPr>
                <w:rFonts w:hint="eastAsia"/>
                <w:sz w:val="24"/>
              </w:rPr>
              <w:t>O</w:t>
            </w:r>
            <w:r w:rsidRPr="00A96D5C">
              <w:rPr>
                <w:rFonts w:hint="eastAsia"/>
                <w:sz w:val="24"/>
                <w:vertAlign w:val="subscript"/>
              </w:rPr>
              <w:t>3</w:t>
            </w:r>
            <w:r w:rsidRPr="00A96D5C">
              <w:rPr>
                <w:rFonts w:hint="eastAsia"/>
                <w:sz w:val="24"/>
              </w:rPr>
              <w:t>浓度达到拐点，其他污染物浓度持续改善；到</w:t>
            </w:r>
            <w:r w:rsidRPr="00A96D5C">
              <w:rPr>
                <w:rFonts w:hint="eastAsia"/>
                <w:sz w:val="24"/>
              </w:rPr>
              <w:t>2030</w:t>
            </w:r>
            <w:r w:rsidRPr="00A96D5C">
              <w:rPr>
                <w:rFonts w:hint="eastAsia"/>
                <w:sz w:val="24"/>
              </w:rPr>
              <w:t>年，</w:t>
            </w:r>
            <w:r w:rsidRPr="00A96D5C">
              <w:rPr>
                <w:rFonts w:hint="eastAsia"/>
                <w:sz w:val="24"/>
              </w:rPr>
              <w:t>PM</w:t>
            </w:r>
            <w:r w:rsidRPr="00A96D5C">
              <w:rPr>
                <w:rFonts w:hint="eastAsia"/>
                <w:sz w:val="24"/>
                <w:vertAlign w:val="subscript"/>
              </w:rPr>
              <w:t>2.5</w:t>
            </w:r>
            <w:r w:rsidRPr="00A96D5C">
              <w:rPr>
                <w:rFonts w:hint="eastAsia"/>
                <w:sz w:val="24"/>
              </w:rPr>
              <w:t>年均浓度达到</w:t>
            </w:r>
            <w:r w:rsidRPr="00A96D5C">
              <w:rPr>
                <w:rFonts w:hint="eastAsia"/>
                <w:sz w:val="24"/>
              </w:rPr>
              <w:t>30µg/m</w:t>
            </w:r>
            <w:r w:rsidRPr="00A96D5C">
              <w:rPr>
                <w:rFonts w:hint="eastAsia"/>
                <w:sz w:val="24"/>
                <w:vertAlign w:val="superscript"/>
              </w:rPr>
              <w:t>3</w:t>
            </w:r>
            <w:r w:rsidRPr="00A96D5C">
              <w:rPr>
                <w:rFonts w:hint="eastAsia"/>
                <w:sz w:val="24"/>
              </w:rPr>
              <w:t>左右，</w:t>
            </w:r>
            <w:r w:rsidRPr="00A96D5C">
              <w:rPr>
                <w:rFonts w:hint="eastAsia"/>
                <w:sz w:val="24"/>
              </w:rPr>
              <w:t>O</w:t>
            </w:r>
            <w:r w:rsidRPr="00A96D5C">
              <w:rPr>
                <w:rFonts w:hint="eastAsia"/>
                <w:sz w:val="24"/>
                <w:vertAlign w:val="subscript"/>
              </w:rPr>
              <w:t>3</w:t>
            </w:r>
            <w:r w:rsidRPr="00A96D5C">
              <w:rPr>
                <w:rFonts w:hint="eastAsia"/>
                <w:sz w:val="24"/>
              </w:rPr>
              <w:t>浓度达到国家环境空气质量二级标准，其他污染物浓度持续改善，环境空气质量实现根本好转。</w:t>
            </w:r>
          </w:p>
          <w:p w14:paraId="4F8AE7F3" w14:textId="77777777" w:rsidR="00A32592" w:rsidRPr="00A96D5C" w:rsidRDefault="00A32592" w:rsidP="00A32592">
            <w:pPr>
              <w:adjustRightInd w:val="0"/>
              <w:snapToGrid w:val="0"/>
              <w:spacing w:line="360" w:lineRule="auto"/>
              <w:ind w:firstLineChars="200" w:firstLine="480"/>
              <w:rPr>
                <w:sz w:val="24"/>
              </w:rPr>
            </w:pPr>
            <w:r w:rsidRPr="00A96D5C">
              <w:rPr>
                <w:rFonts w:hint="eastAsia"/>
                <w:sz w:val="24"/>
              </w:rPr>
              <w:t>随着《嘉兴市大气环境质量限期达标规划》和《嘉兴市生态环境保护“十三五”规划》的推进，嘉兴地区将继续渗入推进“五气共治”，确保区域环境空气质量达标。</w:t>
            </w:r>
          </w:p>
          <w:p w14:paraId="0FDABC82" w14:textId="77777777" w:rsidR="00584DC7" w:rsidRPr="00A96D5C" w:rsidRDefault="00584DC7" w:rsidP="00584DC7">
            <w:pPr>
              <w:adjustRightInd w:val="0"/>
              <w:snapToGrid w:val="0"/>
              <w:spacing w:line="360" w:lineRule="auto"/>
              <w:ind w:firstLineChars="200" w:firstLine="480"/>
              <w:rPr>
                <w:sz w:val="24"/>
              </w:rPr>
            </w:pPr>
            <w:r w:rsidRPr="00A96D5C">
              <w:rPr>
                <w:rFonts w:hint="eastAsia"/>
                <w:sz w:val="24"/>
              </w:rPr>
              <w:t>2</w:t>
            </w:r>
            <w:r w:rsidRPr="00A96D5C">
              <w:rPr>
                <w:rFonts w:hint="eastAsia"/>
                <w:sz w:val="24"/>
              </w:rPr>
              <w:t>、特征污染因子</w:t>
            </w:r>
          </w:p>
          <w:p w14:paraId="4076279E" w14:textId="17944BD4" w:rsidR="00584DC7" w:rsidRPr="00A96D5C" w:rsidRDefault="00584DC7" w:rsidP="00A32592">
            <w:pPr>
              <w:adjustRightInd w:val="0"/>
              <w:snapToGrid w:val="0"/>
              <w:spacing w:line="360" w:lineRule="auto"/>
              <w:ind w:firstLineChars="200" w:firstLine="480"/>
              <w:rPr>
                <w:sz w:val="24"/>
              </w:rPr>
            </w:pPr>
            <w:r w:rsidRPr="00A96D5C">
              <w:rPr>
                <w:rFonts w:hint="eastAsia"/>
                <w:sz w:val="24"/>
              </w:rPr>
              <w:t>特征污染因子非甲烷总烃监测数据引用</w:t>
            </w:r>
            <w:r w:rsidRPr="00A96D5C">
              <w:rPr>
                <w:rFonts w:hint="eastAsia"/>
                <w:bCs/>
                <w:sz w:val="24"/>
              </w:rPr>
              <w:t>秀洲高新区规划环评中</w:t>
            </w:r>
            <w:r w:rsidR="00994CE1" w:rsidRPr="00A96D5C">
              <w:rPr>
                <w:rFonts w:hint="eastAsia"/>
                <w:bCs/>
                <w:sz w:val="24"/>
              </w:rPr>
              <w:t>相关</w:t>
            </w:r>
            <w:r w:rsidRPr="00A96D5C">
              <w:rPr>
                <w:rFonts w:hint="eastAsia"/>
                <w:bCs/>
                <w:sz w:val="24"/>
              </w:rPr>
              <w:t>监测数据</w:t>
            </w:r>
            <w:r w:rsidR="00994CE1" w:rsidRPr="00A96D5C">
              <w:rPr>
                <w:rFonts w:hint="eastAsia"/>
                <w:bCs/>
                <w:sz w:val="24"/>
              </w:rPr>
              <w:t>。</w:t>
            </w:r>
            <w:r w:rsidR="00994CE1" w:rsidRPr="00A96D5C">
              <w:rPr>
                <w:rFonts w:hint="eastAsia"/>
                <w:sz w:val="24"/>
              </w:rPr>
              <w:t>监测点位基本信息及评价结果分别见表</w:t>
            </w:r>
            <w:r w:rsidR="00994CE1" w:rsidRPr="00A96D5C">
              <w:rPr>
                <w:rFonts w:hint="eastAsia"/>
                <w:sz w:val="24"/>
              </w:rPr>
              <w:t>3-</w:t>
            </w:r>
            <w:r w:rsidR="008420A8" w:rsidRPr="00A96D5C">
              <w:rPr>
                <w:rFonts w:hint="eastAsia"/>
                <w:sz w:val="24"/>
              </w:rPr>
              <w:t>7</w:t>
            </w:r>
            <w:r w:rsidR="00994CE1" w:rsidRPr="00A96D5C">
              <w:rPr>
                <w:rFonts w:hint="eastAsia"/>
                <w:sz w:val="24"/>
              </w:rPr>
              <w:t>、</w:t>
            </w:r>
            <w:r w:rsidR="00994CE1" w:rsidRPr="00A96D5C">
              <w:rPr>
                <w:rFonts w:hint="eastAsia"/>
                <w:sz w:val="24"/>
              </w:rPr>
              <w:t>3-</w:t>
            </w:r>
            <w:r w:rsidR="008420A8" w:rsidRPr="00A96D5C">
              <w:rPr>
                <w:rFonts w:hint="eastAsia"/>
                <w:sz w:val="24"/>
              </w:rPr>
              <w:t>8</w:t>
            </w:r>
            <w:r w:rsidR="00994CE1" w:rsidRPr="00A96D5C">
              <w:rPr>
                <w:rFonts w:hint="eastAsia"/>
                <w:sz w:val="24"/>
              </w:rPr>
              <w:t>。监测点位具体位置见附图</w:t>
            </w:r>
            <w:r w:rsidR="008420A8" w:rsidRPr="00A96D5C">
              <w:rPr>
                <w:rFonts w:hint="eastAsia"/>
                <w:sz w:val="24"/>
              </w:rPr>
              <w:t>8</w:t>
            </w:r>
            <w:r w:rsidR="00994CE1" w:rsidRPr="00A96D5C">
              <w:rPr>
                <w:rFonts w:hint="eastAsia"/>
                <w:sz w:val="24"/>
              </w:rPr>
              <w:t>。</w:t>
            </w:r>
          </w:p>
          <w:p w14:paraId="50A01DA6" w14:textId="183B2666" w:rsidR="00994CE1" w:rsidRPr="00A96D5C" w:rsidRDefault="00994CE1" w:rsidP="00994CE1">
            <w:pPr>
              <w:adjustRightInd w:val="0"/>
              <w:snapToGrid w:val="0"/>
              <w:jc w:val="center"/>
              <w:rPr>
                <w:b/>
              </w:rPr>
            </w:pPr>
            <w:r w:rsidRPr="00A96D5C">
              <w:rPr>
                <w:rFonts w:hint="eastAsia"/>
                <w:b/>
              </w:rPr>
              <w:t>表</w:t>
            </w:r>
            <w:r w:rsidRPr="00A96D5C">
              <w:rPr>
                <w:b/>
              </w:rPr>
              <w:t>3-</w:t>
            </w:r>
            <w:r w:rsidR="008420A8" w:rsidRPr="00A96D5C">
              <w:rPr>
                <w:rFonts w:hint="eastAsia"/>
                <w:b/>
              </w:rPr>
              <w:t>7</w:t>
            </w:r>
            <w:r w:rsidRPr="00A96D5C">
              <w:rPr>
                <w:b/>
              </w:rPr>
              <w:t xml:space="preserve">   </w:t>
            </w:r>
            <w:r w:rsidRPr="00A96D5C">
              <w:rPr>
                <w:rFonts w:hint="eastAsia"/>
                <w:b/>
              </w:rPr>
              <w:t>特征污染物补充监测点位基本信息</w:t>
            </w:r>
          </w:p>
          <w:tbl>
            <w:tblPr>
              <w:tblW w:w="0" w:type="auto"/>
              <w:tblInd w:w="105" w:type="dxa"/>
              <w:tblLayout w:type="fixed"/>
              <w:tblCellMar>
                <w:left w:w="0" w:type="dxa"/>
                <w:right w:w="0" w:type="dxa"/>
              </w:tblCellMar>
              <w:tblLook w:val="0000" w:firstRow="0" w:lastRow="0" w:firstColumn="0" w:lastColumn="0" w:noHBand="0" w:noVBand="0"/>
            </w:tblPr>
            <w:tblGrid>
              <w:gridCol w:w="1623"/>
              <w:gridCol w:w="1329"/>
              <w:gridCol w:w="2050"/>
              <w:gridCol w:w="1550"/>
              <w:gridCol w:w="1786"/>
            </w:tblGrid>
            <w:tr w:rsidR="00A96D5C" w:rsidRPr="00A96D5C" w14:paraId="3D85FE93" w14:textId="77777777" w:rsidTr="00B66260">
              <w:trPr>
                <w:trHeight w:hRule="exact" w:val="345"/>
              </w:trPr>
              <w:tc>
                <w:tcPr>
                  <w:tcW w:w="1623" w:type="dxa"/>
                  <w:tcBorders>
                    <w:top w:val="single" w:sz="4" w:space="0" w:color="000000"/>
                    <w:left w:val="single" w:sz="4" w:space="0" w:color="000000"/>
                    <w:bottom w:val="single" w:sz="4" w:space="0" w:color="000000"/>
                    <w:right w:val="single" w:sz="4" w:space="0" w:color="000000"/>
                  </w:tcBorders>
                  <w:vAlign w:val="center"/>
                </w:tcPr>
                <w:p w14:paraId="299E447E"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监测点名称</w:t>
                  </w:r>
                </w:p>
              </w:tc>
              <w:tc>
                <w:tcPr>
                  <w:tcW w:w="1329" w:type="dxa"/>
                  <w:tcBorders>
                    <w:top w:val="single" w:sz="4" w:space="0" w:color="000000"/>
                    <w:left w:val="single" w:sz="4" w:space="0" w:color="000000"/>
                    <w:bottom w:val="single" w:sz="4" w:space="0" w:color="000000"/>
                    <w:right w:val="single" w:sz="4" w:space="0" w:color="000000"/>
                  </w:tcBorders>
                  <w:vAlign w:val="center"/>
                </w:tcPr>
                <w:p w14:paraId="37B671C9"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监测因子</w:t>
                  </w:r>
                </w:p>
              </w:tc>
              <w:tc>
                <w:tcPr>
                  <w:tcW w:w="2050" w:type="dxa"/>
                  <w:tcBorders>
                    <w:top w:val="single" w:sz="4" w:space="0" w:color="000000"/>
                    <w:left w:val="single" w:sz="4" w:space="0" w:color="000000"/>
                    <w:bottom w:val="single" w:sz="4" w:space="0" w:color="000000"/>
                    <w:right w:val="single" w:sz="4" w:space="0" w:color="000000"/>
                  </w:tcBorders>
                  <w:vAlign w:val="center"/>
                </w:tcPr>
                <w:p w14:paraId="6D3807F4"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监测时段</w:t>
                  </w:r>
                </w:p>
              </w:tc>
              <w:tc>
                <w:tcPr>
                  <w:tcW w:w="1550" w:type="dxa"/>
                  <w:tcBorders>
                    <w:top w:val="single" w:sz="4" w:space="0" w:color="000000"/>
                    <w:left w:val="single" w:sz="4" w:space="0" w:color="000000"/>
                    <w:bottom w:val="single" w:sz="4" w:space="0" w:color="000000"/>
                    <w:right w:val="single" w:sz="4" w:space="0" w:color="000000"/>
                  </w:tcBorders>
                  <w:vAlign w:val="center"/>
                </w:tcPr>
                <w:p w14:paraId="199616FA"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相对厂址方位</w:t>
                  </w:r>
                </w:p>
              </w:tc>
              <w:tc>
                <w:tcPr>
                  <w:tcW w:w="1786" w:type="dxa"/>
                  <w:tcBorders>
                    <w:top w:val="single" w:sz="4" w:space="0" w:color="000000"/>
                    <w:left w:val="single" w:sz="4" w:space="0" w:color="000000"/>
                    <w:bottom w:val="single" w:sz="4" w:space="0" w:color="000000"/>
                    <w:right w:val="single" w:sz="4" w:space="0" w:color="000000"/>
                  </w:tcBorders>
                  <w:vAlign w:val="center"/>
                </w:tcPr>
                <w:p w14:paraId="2DFC278C"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相对厂界距离</w:t>
                  </w:r>
                  <w:r w:rsidRPr="00A96D5C">
                    <w:rPr>
                      <w:rFonts w:ascii="Times New Roman" w:hAnsi="Times New Roman"/>
                      <w:bCs/>
                      <w:sz w:val="21"/>
                      <w:szCs w:val="21"/>
                    </w:rPr>
                    <w:t>/m</w:t>
                  </w:r>
                </w:p>
              </w:tc>
            </w:tr>
            <w:tr w:rsidR="00A96D5C" w:rsidRPr="00A96D5C" w14:paraId="421F8EEC" w14:textId="77777777" w:rsidTr="00B66260">
              <w:trPr>
                <w:trHeight w:hRule="exact" w:val="656"/>
              </w:trPr>
              <w:tc>
                <w:tcPr>
                  <w:tcW w:w="1623" w:type="dxa"/>
                  <w:tcBorders>
                    <w:top w:val="single" w:sz="4" w:space="0" w:color="000000"/>
                    <w:left w:val="single" w:sz="4" w:space="0" w:color="000000"/>
                    <w:bottom w:val="single" w:sz="4" w:space="0" w:color="000000"/>
                    <w:right w:val="single" w:sz="4" w:space="0" w:color="000000"/>
                  </w:tcBorders>
                  <w:vAlign w:val="center"/>
                </w:tcPr>
                <w:p w14:paraId="613E430E" w14:textId="16136DCE"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新义村</w:t>
                  </w:r>
                </w:p>
              </w:tc>
              <w:tc>
                <w:tcPr>
                  <w:tcW w:w="1329" w:type="dxa"/>
                  <w:tcBorders>
                    <w:top w:val="single" w:sz="4" w:space="0" w:color="000000"/>
                    <w:left w:val="single" w:sz="4" w:space="0" w:color="000000"/>
                    <w:bottom w:val="single" w:sz="4" w:space="0" w:color="000000"/>
                    <w:right w:val="single" w:sz="4" w:space="0" w:color="000000"/>
                  </w:tcBorders>
                  <w:vAlign w:val="center"/>
                </w:tcPr>
                <w:p w14:paraId="2C9F5F0E"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非甲烷总烃</w:t>
                  </w:r>
                </w:p>
              </w:tc>
              <w:tc>
                <w:tcPr>
                  <w:tcW w:w="2050" w:type="dxa"/>
                  <w:tcBorders>
                    <w:top w:val="single" w:sz="4" w:space="0" w:color="000000"/>
                    <w:left w:val="single" w:sz="4" w:space="0" w:color="000000"/>
                    <w:bottom w:val="single" w:sz="4" w:space="0" w:color="000000"/>
                    <w:right w:val="single" w:sz="4" w:space="0" w:color="000000"/>
                  </w:tcBorders>
                  <w:vAlign w:val="center"/>
                </w:tcPr>
                <w:p w14:paraId="790E764C" w14:textId="2CA2A8CE"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2018</w:t>
                  </w:r>
                  <w:r w:rsidRPr="00A96D5C">
                    <w:rPr>
                      <w:rFonts w:ascii="Times New Roman" w:hAnsi="Times New Roman" w:hint="eastAsia"/>
                      <w:bCs/>
                      <w:sz w:val="21"/>
                      <w:szCs w:val="21"/>
                    </w:rPr>
                    <w:t>年</w:t>
                  </w:r>
                  <w:r w:rsidRPr="00A96D5C">
                    <w:rPr>
                      <w:rFonts w:ascii="Times New Roman" w:hAnsi="Times New Roman"/>
                      <w:bCs/>
                      <w:sz w:val="21"/>
                      <w:szCs w:val="21"/>
                    </w:rPr>
                    <w:t>8</w:t>
                  </w:r>
                  <w:r w:rsidRPr="00A96D5C">
                    <w:rPr>
                      <w:rFonts w:ascii="Times New Roman" w:hAnsi="Times New Roman" w:hint="eastAsia"/>
                      <w:bCs/>
                      <w:sz w:val="21"/>
                      <w:szCs w:val="21"/>
                    </w:rPr>
                    <w:t>月</w:t>
                  </w:r>
                  <w:r w:rsidRPr="00A96D5C">
                    <w:rPr>
                      <w:rFonts w:ascii="Times New Roman" w:hAnsi="Times New Roman"/>
                      <w:bCs/>
                      <w:sz w:val="21"/>
                      <w:szCs w:val="21"/>
                    </w:rPr>
                    <w:t>21</w:t>
                  </w:r>
                  <w:r w:rsidRPr="00A96D5C">
                    <w:rPr>
                      <w:rFonts w:ascii="Times New Roman" w:hAnsi="Times New Roman" w:hint="eastAsia"/>
                      <w:bCs/>
                      <w:sz w:val="21"/>
                      <w:szCs w:val="21"/>
                    </w:rPr>
                    <w:t>日</w:t>
                  </w:r>
                </w:p>
                <w:p w14:paraId="3ADD3620" w14:textId="73FF2B43"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w:t>
                  </w:r>
                  <w:r w:rsidRPr="00A96D5C">
                    <w:rPr>
                      <w:rFonts w:ascii="Times New Roman" w:hAnsi="Times New Roman"/>
                      <w:bCs/>
                      <w:sz w:val="21"/>
                      <w:szCs w:val="21"/>
                    </w:rPr>
                    <w:t>2018</w:t>
                  </w:r>
                  <w:r w:rsidRPr="00A96D5C">
                    <w:rPr>
                      <w:rFonts w:ascii="Times New Roman" w:hAnsi="Times New Roman" w:hint="eastAsia"/>
                      <w:bCs/>
                      <w:sz w:val="21"/>
                      <w:szCs w:val="21"/>
                    </w:rPr>
                    <w:t>年</w:t>
                  </w:r>
                  <w:r w:rsidRPr="00A96D5C">
                    <w:rPr>
                      <w:rFonts w:ascii="Times New Roman" w:hAnsi="Times New Roman"/>
                      <w:bCs/>
                      <w:sz w:val="21"/>
                      <w:szCs w:val="21"/>
                    </w:rPr>
                    <w:t>8</w:t>
                  </w:r>
                  <w:r w:rsidRPr="00A96D5C">
                    <w:rPr>
                      <w:rFonts w:ascii="Times New Roman" w:hAnsi="Times New Roman" w:hint="eastAsia"/>
                      <w:bCs/>
                      <w:sz w:val="21"/>
                      <w:szCs w:val="21"/>
                    </w:rPr>
                    <w:t>月</w:t>
                  </w:r>
                  <w:r w:rsidRPr="00A96D5C">
                    <w:rPr>
                      <w:rFonts w:ascii="Times New Roman" w:hAnsi="Times New Roman"/>
                      <w:bCs/>
                      <w:sz w:val="21"/>
                      <w:szCs w:val="21"/>
                    </w:rPr>
                    <w:t>27</w:t>
                  </w:r>
                  <w:r w:rsidRPr="00A96D5C">
                    <w:rPr>
                      <w:rFonts w:ascii="Times New Roman" w:hAnsi="Times New Roman" w:hint="eastAsia"/>
                      <w:bCs/>
                      <w:sz w:val="21"/>
                      <w:szCs w:val="21"/>
                    </w:rPr>
                    <w:t>日</w:t>
                  </w:r>
                </w:p>
              </w:tc>
              <w:tc>
                <w:tcPr>
                  <w:tcW w:w="1550" w:type="dxa"/>
                  <w:tcBorders>
                    <w:top w:val="single" w:sz="4" w:space="0" w:color="000000"/>
                    <w:left w:val="single" w:sz="4" w:space="0" w:color="000000"/>
                    <w:bottom w:val="single" w:sz="4" w:space="0" w:color="000000"/>
                    <w:right w:val="single" w:sz="4" w:space="0" w:color="000000"/>
                  </w:tcBorders>
                  <w:vAlign w:val="center"/>
                </w:tcPr>
                <w:p w14:paraId="53722E7C" w14:textId="714BFD34" w:rsidR="00994CE1" w:rsidRPr="00A96D5C" w:rsidRDefault="002C2F26"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SE</w:t>
                  </w:r>
                </w:p>
              </w:tc>
              <w:tc>
                <w:tcPr>
                  <w:tcW w:w="1786" w:type="dxa"/>
                  <w:tcBorders>
                    <w:top w:val="single" w:sz="4" w:space="0" w:color="000000"/>
                    <w:left w:val="single" w:sz="4" w:space="0" w:color="000000"/>
                    <w:bottom w:val="single" w:sz="4" w:space="0" w:color="000000"/>
                    <w:right w:val="single" w:sz="4" w:space="0" w:color="000000"/>
                  </w:tcBorders>
                  <w:vAlign w:val="center"/>
                </w:tcPr>
                <w:p w14:paraId="5E6E221D" w14:textId="2827A619" w:rsidR="00994CE1" w:rsidRPr="00A96D5C" w:rsidRDefault="002C2F26"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370</w:t>
                  </w:r>
                </w:p>
              </w:tc>
            </w:tr>
          </w:tbl>
          <w:p w14:paraId="4FBACC26" w14:textId="27F04C8B" w:rsidR="00994CE1" w:rsidRPr="00A96D5C" w:rsidRDefault="00994CE1" w:rsidP="00994CE1">
            <w:pPr>
              <w:adjustRightInd w:val="0"/>
              <w:snapToGrid w:val="0"/>
              <w:jc w:val="center"/>
              <w:rPr>
                <w:b/>
              </w:rPr>
            </w:pPr>
            <w:r w:rsidRPr="00A96D5C">
              <w:rPr>
                <w:rFonts w:hint="eastAsia"/>
                <w:b/>
              </w:rPr>
              <w:t>表</w:t>
            </w:r>
            <w:r w:rsidRPr="00A96D5C">
              <w:rPr>
                <w:b/>
              </w:rPr>
              <w:t>3-</w:t>
            </w:r>
            <w:r w:rsidR="008420A8" w:rsidRPr="00A96D5C">
              <w:rPr>
                <w:rFonts w:hint="eastAsia"/>
                <w:b/>
              </w:rPr>
              <w:t>8</w:t>
            </w:r>
            <w:r w:rsidRPr="00A96D5C">
              <w:rPr>
                <w:b/>
              </w:rPr>
              <w:t xml:space="preserve">   </w:t>
            </w:r>
            <w:r w:rsidRPr="00A96D5C">
              <w:rPr>
                <w:rFonts w:hint="eastAsia"/>
                <w:b/>
              </w:rPr>
              <w:t>特征污染物监测结果汇总</w:t>
            </w:r>
          </w:p>
          <w:tbl>
            <w:tblPr>
              <w:tblW w:w="8378" w:type="dxa"/>
              <w:tblInd w:w="105" w:type="dxa"/>
              <w:tblLayout w:type="fixed"/>
              <w:tblCellMar>
                <w:left w:w="0" w:type="dxa"/>
                <w:right w:w="0" w:type="dxa"/>
              </w:tblCellMar>
              <w:tblLook w:val="0000" w:firstRow="0" w:lastRow="0" w:firstColumn="0" w:lastColumn="0" w:noHBand="0" w:noVBand="0"/>
            </w:tblPr>
            <w:tblGrid>
              <w:gridCol w:w="1166"/>
              <w:gridCol w:w="992"/>
              <w:gridCol w:w="993"/>
              <w:gridCol w:w="992"/>
              <w:gridCol w:w="1276"/>
              <w:gridCol w:w="1134"/>
              <w:gridCol w:w="850"/>
              <w:gridCol w:w="975"/>
            </w:tblGrid>
            <w:tr w:rsidR="00A96D5C" w:rsidRPr="00A96D5C" w14:paraId="1CDC8A04" w14:textId="77777777" w:rsidTr="00B66260">
              <w:trPr>
                <w:trHeight w:hRule="exact" w:val="630"/>
              </w:trPr>
              <w:tc>
                <w:tcPr>
                  <w:tcW w:w="1166" w:type="dxa"/>
                  <w:tcBorders>
                    <w:top w:val="single" w:sz="4" w:space="0" w:color="000000"/>
                    <w:left w:val="single" w:sz="4" w:space="0" w:color="000000"/>
                    <w:bottom w:val="single" w:sz="4" w:space="0" w:color="000000"/>
                    <w:right w:val="single" w:sz="4" w:space="0" w:color="000000"/>
                  </w:tcBorders>
                  <w:vAlign w:val="center"/>
                </w:tcPr>
                <w:p w14:paraId="4C36B488"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点位名称</w:t>
                  </w:r>
                </w:p>
              </w:tc>
              <w:tc>
                <w:tcPr>
                  <w:tcW w:w="992" w:type="dxa"/>
                  <w:tcBorders>
                    <w:top w:val="single" w:sz="4" w:space="0" w:color="000000"/>
                    <w:left w:val="single" w:sz="4" w:space="0" w:color="000000"/>
                    <w:bottom w:val="single" w:sz="4" w:space="0" w:color="000000"/>
                    <w:right w:val="single" w:sz="4" w:space="0" w:color="000000"/>
                  </w:tcBorders>
                  <w:vAlign w:val="center"/>
                </w:tcPr>
                <w:p w14:paraId="69B8A05E"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污染物</w:t>
                  </w:r>
                </w:p>
              </w:tc>
              <w:tc>
                <w:tcPr>
                  <w:tcW w:w="993" w:type="dxa"/>
                  <w:tcBorders>
                    <w:top w:val="single" w:sz="4" w:space="0" w:color="000000"/>
                    <w:left w:val="single" w:sz="4" w:space="0" w:color="000000"/>
                    <w:bottom w:val="single" w:sz="4" w:space="0" w:color="000000"/>
                    <w:right w:val="single" w:sz="4" w:space="0" w:color="000000"/>
                  </w:tcBorders>
                  <w:vAlign w:val="center"/>
                </w:tcPr>
                <w:p w14:paraId="6AED239E"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平均时段</w:t>
                  </w:r>
                </w:p>
              </w:tc>
              <w:tc>
                <w:tcPr>
                  <w:tcW w:w="992" w:type="dxa"/>
                  <w:tcBorders>
                    <w:top w:val="single" w:sz="4" w:space="0" w:color="000000"/>
                    <w:left w:val="single" w:sz="4" w:space="0" w:color="000000"/>
                    <w:bottom w:val="single" w:sz="4" w:space="0" w:color="000000"/>
                    <w:right w:val="single" w:sz="4" w:space="0" w:color="000000"/>
                  </w:tcBorders>
                  <w:vAlign w:val="center"/>
                </w:tcPr>
                <w:p w14:paraId="267C4CB3" w14:textId="65F86DBD" w:rsidR="00994CE1" w:rsidRPr="00A96D5C" w:rsidRDefault="00994CE1" w:rsidP="008420A8">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评价标准</w:t>
                  </w:r>
                  <w:r w:rsidRPr="00A96D5C">
                    <w:rPr>
                      <w:rFonts w:ascii="Times New Roman" w:hAnsi="Times New Roman" w:hint="eastAsia"/>
                      <w:bCs/>
                      <w:sz w:val="21"/>
                      <w:szCs w:val="21"/>
                    </w:rPr>
                    <w:t>/</w:t>
                  </w:r>
                  <w:r w:rsidRPr="00A96D5C">
                    <w:rPr>
                      <w:rFonts w:ascii="Times New Roman" w:hAnsi="Times New Roman" w:hint="eastAsia"/>
                      <w:bCs/>
                      <w:sz w:val="21"/>
                      <w:szCs w:val="21"/>
                    </w:rPr>
                    <w:t>（</w:t>
                  </w:r>
                  <w:r w:rsidR="008420A8" w:rsidRPr="00A96D5C">
                    <w:rPr>
                      <w:rFonts w:ascii="Times New Roman" w:hAnsi="Times New Roman" w:hint="eastAsia"/>
                      <w:bCs/>
                      <w:sz w:val="21"/>
                      <w:szCs w:val="21"/>
                    </w:rPr>
                    <w:t>m</w:t>
                  </w:r>
                  <w:r w:rsidRPr="00A96D5C">
                    <w:rPr>
                      <w:rFonts w:ascii="Times New Roman" w:hAnsi="Times New Roman"/>
                      <w:bCs/>
                      <w:sz w:val="21"/>
                      <w:szCs w:val="21"/>
                    </w:rPr>
                    <w:t>g/m</w:t>
                  </w:r>
                  <w:r w:rsidRPr="00A96D5C">
                    <w:rPr>
                      <w:rFonts w:ascii="Times New Roman" w:hAnsi="Times New Roman"/>
                      <w:bCs/>
                      <w:sz w:val="21"/>
                      <w:szCs w:val="21"/>
                      <w:vertAlign w:val="superscript"/>
                    </w:rPr>
                    <w:t>3</w:t>
                  </w:r>
                  <w:r w:rsidRPr="00A96D5C">
                    <w:rPr>
                      <w:rFonts w:ascii="Times New Roman" w:hAnsi="Times New Roman" w:hint="eastAsia"/>
                      <w:bCs/>
                      <w:sz w:val="21"/>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99742E0"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监测浓度范</w:t>
                  </w:r>
                </w:p>
                <w:p w14:paraId="0AED48AB" w14:textId="6C824ECB"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围</w:t>
                  </w:r>
                  <w:r w:rsidRPr="00A96D5C">
                    <w:rPr>
                      <w:rFonts w:ascii="Times New Roman" w:hAnsi="Times New Roman"/>
                      <w:bCs/>
                      <w:sz w:val="21"/>
                      <w:szCs w:val="21"/>
                    </w:rPr>
                    <w:t>/</w:t>
                  </w:r>
                  <w:r w:rsidRPr="00A96D5C">
                    <w:rPr>
                      <w:rFonts w:ascii="Times New Roman" w:hAnsi="Times New Roman"/>
                      <w:bCs/>
                      <w:sz w:val="21"/>
                      <w:szCs w:val="21"/>
                    </w:rPr>
                    <w:t>（</w:t>
                  </w:r>
                  <w:r w:rsidR="008420A8" w:rsidRPr="00A96D5C">
                    <w:rPr>
                      <w:rFonts w:ascii="Times New Roman" w:hAnsi="Times New Roman" w:hint="eastAsia"/>
                      <w:bCs/>
                      <w:sz w:val="21"/>
                      <w:szCs w:val="21"/>
                    </w:rPr>
                    <w:t>m</w:t>
                  </w:r>
                  <w:r w:rsidRPr="00A96D5C">
                    <w:rPr>
                      <w:rFonts w:ascii="Times New Roman" w:hAnsi="Times New Roman"/>
                      <w:bCs/>
                      <w:sz w:val="21"/>
                      <w:szCs w:val="21"/>
                    </w:rPr>
                    <w:t>g/m</w:t>
                  </w:r>
                  <w:r w:rsidRPr="00A96D5C">
                    <w:rPr>
                      <w:rFonts w:ascii="Times New Roman" w:hAnsi="Times New Roman"/>
                      <w:bCs/>
                      <w:sz w:val="21"/>
                      <w:szCs w:val="21"/>
                      <w:vertAlign w:val="superscript"/>
                    </w:rPr>
                    <w:t>3</w:t>
                  </w:r>
                  <w:r w:rsidRPr="00A96D5C">
                    <w:rPr>
                      <w:rFonts w:ascii="Times New Roman" w:hAnsi="Times New Roman"/>
                      <w:bCs/>
                      <w:sz w:val="21"/>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C0991ED"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最大浓度占标率</w:t>
                  </w:r>
                  <w:r w:rsidRPr="00A96D5C">
                    <w:rPr>
                      <w:rFonts w:ascii="Times New Roman" w:hAnsi="Times New Roman" w:hint="eastAsia"/>
                      <w:bCs/>
                      <w:sz w:val="21"/>
                      <w:szCs w:val="21"/>
                    </w:rPr>
                    <w:t>/</w:t>
                  </w:r>
                  <w:r w:rsidRPr="00A96D5C">
                    <w:rPr>
                      <w:rFonts w:ascii="Times New Roman" w:hAnsi="Times New Roman" w:hint="eastAsia"/>
                      <w:bCs/>
                      <w:sz w:val="21"/>
                      <w:szCs w:val="21"/>
                    </w:rPr>
                    <w:t>（</w:t>
                  </w:r>
                  <w:r w:rsidRPr="00A96D5C">
                    <w:rPr>
                      <w:rFonts w:ascii="Times New Roman" w:hAnsi="Times New Roman" w:hint="eastAsia"/>
                      <w:bCs/>
                      <w:sz w:val="21"/>
                      <w:szCs w:val="21"/>
                    </w:rPr>
                    <w:t>%</w:t>
                  </w:r>
                  <w:r w:rsidRPr="00A96D5C">
                    <w:rPr>
                      <w:rFonts w:ascii="Times New Roman" w:hAnsi="Times New Roman" w:hint="eastAsia"/>
                      <w:bCs/>
                      <w:sz w:val="21"/>
                      <w:szCs w:val="21"/>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63007B7"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超标率</w:t>
                  </w:r>
                  <w:r w:rsidRPr="00A96D5C">
                    <w:rPr>
                      <w:rFonts w:ascii="Times New Roman" w:hAnsi="Times New Roman" w:hint="eastAsia"/>
                      <w:bCs/>
                      <w:sz w:val="21"/>
                      <w:szCs w:val="21"/>
                    </w:rPr>
                    <w:t>/</w:t>
                  </w:r>
                  <w:r w:rsidRPr="00A96D5C">
                    <w:rPr>
                      <w:rFonts w:ascii="Times New Roman" w:hAnsi="Times New Roman" w:hint="eastAsia"/>
                      <w:bCs/>
                      <w:sz w:val="21"/>
                      <w:szCs w:val="21"/>
                    </w:rPr>
                    <w:t>（</w:t>
                  </w:r>
                  <w:r w:rsidRPr="00A96D5C">
                    <w:rPr>
                      <w:rFonts w:ascii="Times New Roman" w:hAnsi="Times New Roman" w:hint="eastAsia"/>
                      <w:bCs/>
                      <w:sz w:val="21"/>
                      <w:szCs w:val="21"/>
                    </w:rPr>
                    <w:t>%</w:t>
                  </w:r>
                  <w:r w:rsidRPr="00A96D5C">
                    <w:rPr>
                      <w:rFonts w:ascii="Times New Roman" w:hAnsi="Times New Roman" w:hint="eastAsia"/>
                      <w:bCs/>
                      <w:sz w:val="21"/>
                      <w:szCs w:val="21"/>
                    </w:rPr>
                    <w:t>）</w:t>
                  </w:r>
                </w:p>
              </w:tc>
              <w:tc>
                <w:tcPr>
                  <w:tcW w:w="975" w:type="dxa"/>
                  <w:tcBorders>
                    <w:top w:val="single" w:sz="4" w:space="0" w:color="000000"/>
                    <w:left w:val="single" w:sz="4" w:space="0" w:color="000000"/>
                    <w:bottom w:val="single" w:sz="4" w:space="0" w:color="000000"/>
                    <w:right w:val="single" w:sz="4" w:space="0" w:color="000000"/>
                  </w:tcBorders>
                  <w:vAlign w:val="center"/>
                </w:tcPr>
                <w:p w14:paraId="1BA4D06C"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达标情况</w:t>
                  </w:r>
                </w:p>
              </w:tc>
            </w:tr>
            <w:tr w:rsidR="00A96D5C" w:rsidRPr="00A96D5C" w14:paraId="3635CF66" w14:textId="77777777" w:rsidTr="00B66260">
              <w:trPr>
                <w:trHeight w:hRule="exact" w:val="714"/>
              </w:trPr>
              <w:tc>
                <w:tcPr>
                  <w:tcW w:w="1166" w:type="dxa"/>
                  <w:tcBorders>
                    <w:top w:val="single" w:sz="4" w:space="0" w:color="000000"/>
                    <w:left w:val="single" w:sz="4" w:space="0" w:color="000000"/>
                    <w:bottom w:val="single" w:sz="4" w:space="0" w:color="000000"/>
                    <w:right w:val="single" w:sz="4" w:space="0" w:color="000000"/>
                  </w:tcBorders>
                  <w:vAlign w:val="center"/>
                </w:tcPr>
                <w:p w14:paraId="53A77991" w14:textId="11DDBE9F" w:rsidR="00994CE1" w:rsidRPr="00A96D5C" w:rsidRDefault="002C2F26"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新义村</w:t>
                  </w:r>
                </w:p>
              </w:tc>
              <w:tc>
                <w:tcPr>
                  <w:tcW w:w="992" w:type="dxa"/>
                  <w:tcBorders>
                    <w:top w:val="single" w:sz="4" w:space="0" w:color="000000"/>
                    <w:left w:val="single" w:sz="4" w:space="0" w:color="000000"/>
                    <w:bottom w:val="single" w:sz="4" w:space="0" w:color="000000"/>
                    <w:right w:val="single" w:sz="4" w:space="0" w:color="000000"/>
                  </w:tcBorders>
                  <w:vAlign w:val="center"/>
                </w:tcPr>
                <w:p w14:paraId="5AEF9FC4"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非甲烷总烃</w:t>
                  </w:r>
                </w:p>
              </w:tc>
              <w:tc>
                <w:tcPr>
                  <w:tcW w:w="993" w:type="dxa"/>
                  <w:tcBorders>
                    <w:top w:val="single" w:sz="4" w:space="0" w:color="000000"/>
                    <w:left w:val="single" w:sz="4" w:space="0" w:color="000000"/>
                    <w:bottom w:val="single" w:sz="4" w:space="0" w:color="000000"/>
                    <w:right w:val="single" w:sz="4" w:space="0" w:color="000000"/>
                  </w:tcBorders>
                  <w:vAlign w:val="center"/>
                </w:tcPr>
                <w:p w14:paraId="35D11837"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02</w:t>
                  </w:r>
                  <w:r w:rsidRPr="00A96D5C">
                    <w:rPr>
                      <w:rFonts w:ascii="Times New Roman" w:hAnsi="Times New Roman"/>
                      <w:bCs/>
                      <w:sz w:val="21"/>
                      <w:szCs w:val="21"/>
                    </w:rPr>
                    <w:t>、</w:t>
                  </w:r>
                  <w:r w:rsidRPr="00A96D5C">
                    <w:rPr>
                      <w:rFonts w:ascii="Times New Roman" w:hAnsi="Times New Roman"/>
                      <w:bCs/>
                      <w:sz w:val="21"/>
                      <w:szCs w:val="21"/>
                    </w:rPr>
                    <w:t>08</w:t>
                  </w:r>
                  <w:r w:rsidRPr="00A96D5C">
                    <w:rPr>
                      <w:rFonts w:ascii="Times New Roman" w:hAnsi="Times New Roman"/>
                      <w:bCs/>
                      <w:sz w:val="21"/>
                      <w:szCs w:val="21"/>
                    </w:rPr>
                    <w:t>、</w:t>
                  </w:r>
                  <w:r w:rsidRPr="00A96D5C">
                    <w:rPr>
                      <w:rFonts w:ascii="Times New Roman" w:hAnsi="Times New Roman"/>
                      <w:bCs/>
                      <w:sz w:val="21"/>
                      <w:szCs w:val="21"/>
                    </w:rPr>
                    <w:t>14</w:t>
                  </w:r>
                  <w:r w:rsidRPr="00A96D5C">
                    <w:rPr>
                      <w:rFonts w:ascii="Times New Roman" w:hAnsi="Times New Roman"/>
                      <w:bCs/>
                      <w:sz w:val="21"/>
                      <w:szCs w:val="21"/>
                    </w:rPr>
                    <w:t>、</w:t>
                  </w:r>
                  <w:r w:rsidRPr="00A96D5C">
                    <w:rPr>
                      <w:rFonts w:ascii="Times New Roman" w:hAnsi="Times New Roman"/>
                      <w:bCs/>
                      <w:sz w:val="21"/>
                      <w:szCs w:val="21"/>
                    </w:rPr>
                    <w:t>20</w:t>
                  </w:r>
                  <w:r w:rsidRPr="00A96D5C">
                    <w:rPr>
                      <w:rFonts w:ascii="Times New Roman" w:hAnsi="Times New Roman" w:hint="eastAsia"/>
                      <w:bCs/>
                      <w:sz w:val="21"/>
                      <w:szCs w:val="21"/>
                    </w:rPr>
                    <w:t>时</w:t>
                  </w:r>
                </w:p>
              </w:tc>
              <w:tc>
                <w:tcPr>
                  <w:tcW w:w="992" w:type="dxa"/>
                  <w:tcBorders>
                    <w:top w:val="single" w:sz="4" w:space="0" w:color="000000"/>
                    <w:left w:val="single" w:sz="4" w:space="0" w:color="000000"/>
                    <w:bottom w:val="single" w:sz="4" w:space="0" w:color="000000"/>
                    <w:right w:val="single" w:sz="4" w:space="0" w:color="000000"/>
                  </w:tcBorders>
                  <w:vAlign w:val="center"/>
                </w:tcPr>
                <w:p w14:paraId="319AD30B" w14:textId="5E15B6EF" w:rsidR="00994CE1" w:rsidRPr="00A96D5C" w:rsidRDefault="00994CE1" w:rsidP="008420A8">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1B9F1767" w14:textId="57342CCF" w:rsidR="00994CE1" w:rsidRPr="00A96D5C" w:rsidRDefault="008420A8" w:rsidP="00B66260">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0.48-1.11</w:t>
                  </w:r>
                </w:p>
              </w:tc>
              <w:tc>
                <w:tcPr>
                  <w:tcW w:w="1134" w:type="dxa"/>
                  <w:tcBorders>
                    <w:top w:val="single" w:sz="4" w:space="0" w:color="000000"/>
                    <w:left w:val="single" w:sz="4" w:space="0" w:color="000000"/>
                    <w:bottom w:val="single" w:sz="4" w:space="0" w:color="000000"/>
                    <w:right w:val="single" w:sz="4" w:space="0" w:color="000000"/>
                  </w:tcBorders>
                  <w:vAlign w:val="center"/>
                </w:tcPr>
                <w:p w14:paraId="41518C0E" w14:textId="0796F5E5" w:rsidR="00994CE1" w:rsidRPr="00A96D5C" w:rsidRDefault="008420A8"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55.5</w:t>
                  </w:r>
                </w:p>
              </w:tc>
              <w:tc>
                <w:tcPr>
                  <w:tcW w:w="850" w:type="dxa"/>
                  <w:tcBorders>
                    <w:top w:val="single" w:sz="4" w:space="0" w:color="000000"/>
                    <w:left w:val="single" w:sz="4" w:space="0" w:color="000000"/>
                    <w:bottom w:val="single" w:sz="4" w:space="0" w:color="000000"/>
                    <w:right w:val="single" w:sz="4" w:space="0" w:color="000000"/>
                  </w:tcBorders>
                  <w:vAlign w:val="center"/>
                </w:tcPr>
                <w:p w14:paraId="7076D36B"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0</w:t>
                  </w:r>
                </w:p>
              </w:tc>
              <w:tc>
                <w:tcPr>
                  <w:tcW w:w="975" w:type="dxa"/>
                  <w:tcBorders>
                    <w:top w:val="single" w:sz="4" w:space="0" w:color="000000"/>
                    <w:left w:val="single" w:sz="4" w:space="0" w:color="000000"/>
                    <w:bottom w:val="single" w:sz="4" w:space="0" w:color="000000"/>
                    <w:right w:val="single" w:sz="4" w:space="0" w:color="000000"/>
                  </w:tcBorders>
                  <w:vAlign w:val="center"/>
                </w:tcPr>
                <w:p w14:paraId="1999A403" w14:textId="77777777" w:rsidR="00994CE1" w:rsidRPr="00A96D5C" w:rsidRDefault="00994CE1" w:rsidP="00B66260">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达标</w:t>
                  </w:r>
                </w:p>
              </w:tc>
            </w:tr>
          </w:tbl>
          <w:p w14:paraId="49623A65" w14:textId="77777777" w:rsidR="00994CE1" w:rsidRPr="00A96D5C" w:rsidRDefault="00994CE1" w:rsidP="00994CE1">
            <w:pPr>
              <w:adjustRightInd w:val="0"/>
              <w:snapToGrid w:val="0"/>
              <w:spacing w:line="360" w:lineRule="auto"/>
              <w:ind w:firstLineChars="200" w:firstLine="480"/>
              <w:rPr>
                <w:sz w:val="24"/>
              </w:rPr>
            </w:pPr>
            <w:r w:rsidRPr="00A96D5C">
              <w:rPr>
                <w:rFonts w:hint="eastAsia"/>
                <w:sz w:val="24"/>
              </w:rPr>
              <w:t>由上可知，项目所在区域的非甲烷总烃浓度值满足《大气污染物综合排放标准详解》中一次值浓度限值。</w:t>
            </w:r>
          </w:p>
          <w:p w14:paraId="014A1EDE" w14:textId="4A9EBFEF" w:rsidR="009A0B17" w:rsidRPr="00A96D5C" w:rsidRDefault="009A0B17" w:rsidP="00E3722C">
            <w:pPr>
              <w:adjustRightInd w:val="0"/>
              <w:snapToGrid w:val="0"/>
              <w:spacing w:line="360" w:lineRule="auto"/>
              <w:outlineLvl w:val="2"/>
              <w:rPr>
                <w:b/>
                <w:sz w:val="24"/>
              </w:rPr>
            </w:pPr>
            <w:r w:rsidRPr="00A96D5C">
              <w:rPr>
                <w:b/>
                <w:sz w:val="24"/>
              </w:rPr>
              <w:t>3.1.</w:t>
            </w:r>
            <w:r w:rsidR="00796024" w:rsidRPr="00A96D5C">
              <w:rPr>
                <w:rFonts w:hint="eastAsia"/>
                <w:b/>
                <w:sz w:val="24"/>
              </w:rPr>
              <w:t>4</w:t>
            </w:r>
            <w:r w:rsidRPr="00A96D5C">
              <w:rPr>
                <w:rFonts w:hint="eastAsia"/>
                <w:b/>
                <w:sz w:val="24"/>
              </w:rPr>
              <w:t>声环境</w:t>
            </w:r>
            <w:r w:rsidRPr="00A96D5C">
              <w:rPr>
                <w:b/>
                <w:sz w:val="24"/>
              </w:rPr>
              <w:t>质量现状</w:t>
            </w:r>
          </w:p>
          <w:p w14:paraId="3D6F8355" w14:textId="6D5C1DA3" w:rsidR="000B1A9B" w:rsidRPr="00A96D5C" w:rsidRDefault="00663D8C" w:rsidP="00131B7C">
            <w:pPr>
              <w:adjustRightInd w:val="0"/>
              <w:snapToGrid w:val="0"/>
              <w:spacing w:line="360" w:lineRule="auto"/>
              <w:ind w:firstLineChars="200" w:firstLine="480"/>
              <w:rPr>
                <w:sz w:val="24"/>
              </w:rPr>
            </w:pPr>
            <w:r w:rsidRPr="00A96D5C">
              <w:rPr>
                <w:rFonts w:hint="eastAsia"/>
                <w:sz w:val="24"/>
              </w:rPr>
              <w:t>为了解本项目所在地声环境质量现状</w:t>
            </w:r>
            <w:r w:rsidR="00204917" w:rsidRPr="00A96D5C">
              <w:rPr>
                <w:rFonts w:hint="eastAsia"/>
                <w:sz w:val="24"/>
              </w:rPr>
              <w:t>，</w:t>
            </w:r>
            <w:r w:rsidR="00E3722C" w:rsidRPr="00A96D5C">
              <w:rPr>
                <w:rFonts w:hint="eastAsia"/>
                <w:sz w:val="24"/>
              </w:rPr>
              <w:t>本环评对边界周围噪声进行现状监测，在厂界四周</w:t>
            </w:r>
            <w:r w:rsidR="00D51C9E" w:rsidRPr="00A96D5C">
              <w:rPr>
                <w:rFonts w:hint="eastAsia"/>
                <w:sz w:val="24"/>
              </w:rPr>
              <w:t>及</w:t>
            </w:r>
            <w:r w:rsidR="003F05BF" w:rsidRPr="00A96D5C">
              <w:rPr>
                <w:rFonts w:hint="eastAsia"/>
                <w:sz w:val="24"/>
              </w:rPr>
              <w:t>南侧敏感点共</w:t>
            </w:r>
            <w:r w:rsidR="00E3722C" w:rsidRPr="00A96D5C">
              <w:rPr>
                <w:rFonts w:hint="eastAsia"/>
                <w:sz w:val="24"/>
              </w:rPr>
              <w:t>设</w:t>
            </w:r>
            <w:r w:rsidR="003F05BF" w:rsidRPr="00A96D5C">
              <w:rPr>
                <w:rFonts w:hint="eastAsia"/>
                <w:sz w:val="24"/>
              </w:rPr>
              <w:t>5</w:t>
            </w:r>
            <w:r w:rsidR="009644F7" w:rsidRPr="00A96D5C">
              <w:rPr>
                <w:rFonts w:hint="eastAsia"/>
                <w:sz w:val="24"/>
              </w:rPr>
              <w:t>个</w:t>
            </w:r>
            <w:r w:rsidR="00E3722C" w:rsidRPr="00A96D5C">
              <w:rPr>
                <w:rFonts w:hint="eastAsia"/>
                <w:sz w:val="24"/>
              </w:rPr>
              <w:t>监测点。监测时间：</w:t>
            </w:r>
            <w:r w:rsidR="00E3722C" w:rsidRPr="00A96D5C">
              <w:rPr>
                <w:rFonts w:hint="eastAsia"/>
                <w:sz w:val="24"/>
              </w:rPr>
              <w:t>2020</w:t>
            </w:r>
            <w:r w:rsidR="00E3722C" w:rsidRPr="00A96D5C">
              <w:rPr>
                <w:rFonts w:hint="eastAsia"/>
                <w:sz w:val="24"/>
              </w:rPr>
              <w:t>年</w:t>
            </w:r>
            <w:r w:rsidR="00A32592" w:rsidRPr="00A96D5C">
              <w:rPr>
                <w:rFonts w:hint="eastAsia"/>
                <w:sz w:val="24"/>
              </w:rPr>
              <w:t>8</w:t>
            </w:r>
            <w:r w:rsidR="00E3722C" w:rsidRPr="00A96D5C">
              <w:rPr>
                <w:rFonts w:hint="eastAsia"/>
                <w:sz w:val="24"/>
              </w:rPr>
              <w:t>月</w:t>
            </w:r>
            <w:r w:rsidR="009644F7" w:rsidRPr="00A96D5C">
              <w:rPr>
                <w:rFonts w:hint="eastAsia"/>
                <w:sz w:val="24"/>
              </w:rPr>
              <w:t>2</w:t>
            </w:r>
            <w:r w:rsidR="00DD2241" w:rsidRPr="00A96D5C">
              <w:rPr>
                <w:rFonts w:hint="eastAsia"/>
                <w:sz w:val="24"/>
              </w:rPr>
              <w:t>8</w:t>
            </w:r>
            <w:r w:rsidR="00E3722C" w:rsidRPr="00A96D5C">
              <w:rPr>
                <w:rFonts w:hint="eastAsia"/>
                <w:sz w:val="24"/>
              </w:rPr>
              <w:t>日。监测频次：昼间</w:t>
            </w:r>
            <w:r w:rsidR="003F05BF" w:rsidRPr="00A96D5C">
              <w:rPr>
                <w:rFonts w:hint="eastAsia"/>
                <w:sz w:val="24"/>
              </w:rPr>
              <w:t>、夜间各</w:t>
            </w:r>
            <w:r w:rsidR="00E3722C" w:rsidRPr="00A96D5C">
              <w:rPr>
                <w:rFonts w:hint="eastAsia"/>
                <w:sz w:val="24"/>
              </w:rPr>
              <w:t>一次。监测结果见表</w:t>
            </w:r>
            <w:r w:rsidR="00E3722C" w:rsidRPr="00A96D5C">
              <w:rPr>
                <w:rFonts w:hint="eastAsia"/>
                <w:sz w:val="24"/>
              </w:rPr>
              <w:t>3-</w:t>
            </w:r>
            <w:r w:rsidR="008420A8" w:rsidRPr="00A96D5C">
              <w:rPr>
                <w:rFonts w:hint="eastAsia"/>
                <w:sz w:val="24"/>
              </w:rPr>
              <w:t>9</w:t>
            </w:r>
            <w:r w:rsidR="00E3722C" w:rsidRPr="00A96D5C">
              <w:rPr>
                <w:rFonts w:hint="eastAsia"/>
                <w:sz w:val="24"/>
              </w:rPr>
              <w:t>，噪声监测点位见附图</w:t>
            </w:r>
            <w:r w:rsidR="00A155F6" w:rsidRPr="00A96D5C">
              <w:rPr>
                <w:rFonts w:hint="eastAsia"/>
                <w:sz w:val="24"/>
              </w:rPr>
              <w:t>8</w:t>
            </w:r>
            <w:r w:rsidR="00204917" w:rsidRPr="00A96D5C">
              <w:rPr>
                <w:rFonts w:hint="eastAsia"/>
                <w:sz w:val="24"/>
              </w:rPr>
              <w:t>。</w:t>
            </w:r>
          </w:p>
          <w:p w14:paraId="43F2D438" w14:textId="77777777" w:rsidR="008420A8" w:rsidRPr="00A96D5C" w:rsidRDefault="008420A8" w:rsidP="00204917">
            <w:pPr>
              <w:adjustRightInd w:val="0"/>
              <w:snapToGrid w:val="0"/>
              <w:jc w:val="center"/>
              <w:rPr>
                <w:rFonts w:hAnsi="宋体"/>
                <w:b/>
              </w:rPr>
            </w:pPr>
          </w:p>
          <w:p w14:paraId="55C446D4" w14:textId="77777777" w:rsidR="008420A8" w:rsidRPr="00A96D5C" w:rsidRDefault="008420A8" w:rsidP="00204917">
            <w:pPr>
              <w:adjustRightInd w:val="0"/>
              <w:snapToGrid w:val="0"/>
              <w:jc w:val="center"/>
              <w:rPr>
                <w:rFonts w:hAnsi="宋体"/>
                <w:b/>
              </w:rPr>
            </w:pPr>
          </w:p>
          <w:p w14:paraId="65DE0EBA" w14:textId="77777777" w:rsidR="008420A8" w:rsidRPr="00A96D5C" w:rsidRDefault="008420A8" w:rsidP="00204917">
            <w:pPr>
              <w:adjustRightInd w:val="0"/>
              <w:snapToGrid w:val="0"/>
              <w:jc w:val="center"/>
              <w:rPr>
                <w:rFonts w:hAnsi="宋体"/>
                <w:b/>
              </w:rPr>
            </w:pPr>
          </w:p>
          <w:p w14:paraId="12E7DC00" w14:textId="77777777" w:rsidR="008420A8" w:rsidRPr="00A96D5C" w:rsidRDefault="008420A8" w:rsidP="00204917">
            <w:pPr>
              <w:adjustRightInd w:val="0"/>
              <w:snapToGrid w:val="0"/>
              <w:jc w:val="center"/>
              <w:rPr>
                <w:rFonts w:hAnsi="宋体"/>
                <w:b/>
              </w:rPr>
            </w:pPr>
          </w:p>
          <w:p w14:paraId="63EFAB16" w14:textId="77777777" w:rsidR="008420A8" w:rsidRPr="00A96D5C" w:rsidRDefault="008420A8" w:rsidP="00204917">
            <w:pPr>
              <w:adjustRightInd w:val="0"/>
              <w:snapToGrid w:val="0"/>
              <w:jc w:val="center"/>
              <w:rPr>
                <w:rFonts w:hAnsi="宋体"/>
                <w:b/>
              </w:rPr>
            </w:pPr>
          </w:p>
          <w:p w14:paraId="7C8368F1" w14:textId="77777777" w:rsidR="008420A8" w:rsidRPr="00A96D5C" w:rsidRDefault="008420A8" w:rsidP="00204917">
            <w:pPr>
              <w:adjustRightInd w:val="0"/>
              <w:snapToGrid w:val="0"/>
              <w:jc w:val="center"/>
              <w:rPr>
                <w:rFonts w:hAnsi="宋体"/>
                <w:b/>
              </w:rPr>
            </w:pPr>
          </w:p>
          <w:p w14:paraId="585DF2B7" w14:textId="77777777" w:rsidR="008420A8" w:rsidRPr="00A96D5C" w:rsidRDefault="008420A8" w:rsidP="00204917">
            <w:pPr>
              <w:adjustRightInd w:val="0"/>
              <w:snapToGrid w:val="0"/>
              <w:jc w:val="center"/>
              <w:rPr>
                <w:rFonts w:hAnsi="宋体"/>
                <w:b/>
              </w:rPr>
            </w:pPr>
          </w:p>
          <w:p w14:paraId="6D2569B0" w14:textId="052C94D1" w:rsidR="00204917" w:rsidRPr="00A96D5C" w:rsidRDefault="00204917" w:rsidP="00204917">
            <w:pPr>
              <w:adjustRightInd w:val="0"/>
              <w:snapToGrid w:val="0"/>
              <w:jc w:val="center"/>
              <w:rPr>
                <w:sz w:val="24"/>
              </w:rPr>
            </w:pPr>
            <w:r w:rsidRPr="00A96D5C">
              <w:rPr>
                <w:rFonts w:hAnsi="宋体"/>
                <w:b/>
              </w:rPr>
              <w:lastRenderedPageBreak/>
              <w:t>表</w:t>
            </w:r>
            <w:r w:rsidRPr="00A96D5C">
              <w:rPr>
                <w:b/>
              </w:rPr>
              <w:t>3-</w:t>
            </w:r>
            <w:r w:rsidR="008420A8" w:rsidRPr="00A96D5C">
              <w:rPr>
                <w:rFonts w:hint="eastAsia"/>
                <w:b/>
              </w:rPr>
              <w:t>9</w:t>
            </w:r>
            <w:r w:rsidRPr="00A96D5C">
              <w:rPr>
                <w:b/>
              </w:rPr>
              <w:t xml:space="preserve">  </w:t>
            </w:r>
            <w:r w:rsidRPr="00A96D5C">
              <w:rPr>
                <w:rFonts w:hint="eastAsia"/>
                <w:b/>
              </w:rPr>
              <w:t xml:space="preserve"> </w:t>
            </w:r>
            <w:r w:rsidRPr="00A96D5C">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92"/>
              <w:gridCol w:w="1701"/>
              <w:gridCol w:w="1134"/>
              <w:gridCol w:w="992"/>
              <w:gridCol w:w="1134"/>
              <w:gridCol w:w="1134"/>
              <w:gridCol w:w="1640"/>
            </w:tblGrid>
            <w:tr w:rsidR="00A96D5C" w:rsidRPr="00A96D5C" w14:paraId="192339C8" w14:textId="77777777" w:rsidTr="00D03895">
              <w:trPr>
                <w:jc w:val="center"/>
              </w:trPr>
              <w:tc>
                <w:tcPr>
                  <w:tcW w:w="992" w:type="dxa"/>
                  <w:vMerge w:val="restart"/>
                  <w:vAlign w:val="center"/>
                </w:tcPr>
                <w:p w14:paraId="4F5485DA" w14:textId="77777777" w:rsidR="00204917" w:rsidRPr="00A96D5C" w:rsidRDefault="00964C35" w:rsidP="009D2AE4">
                  <w:pPr>
                    <w:pStyle w:val="af2"/>
                    <w:adjustRightInd w:val="0"/>
                    <w:snapToGrid w:val="0"/>
                    <w:jc w:val="center"/>
                    <w:rPr>
                      <w:rFonts w:ascii="Times New Roman" w:hAnsi="Times New Roman"/>
                      <w:b/>
                      <w:sz w:val="21"/>
                      <w:szCs w:val="21"/>
                    </w:rPr>
                  </w:pPr>
                  <w:r w:rsidRPr="00A96D5C">
                    <w:rPr>
                      <w:rFonts w:ascii="Times New Roman" w:hAnsi="Times New Roman" w:hint="eastAsia"/>
                      <w:b/>
                      <w:sz w:val="21"/>
                      <w:szCs w:val="21"/>
                    </w:rPr>
                    <w:t>序号</w:t>
                  </w:r>
                </w:p>
              </w:tc>
              <w:tc>
                <w:tcPr>
                  <w:tcW w:w="1701" w:type="dxa"/>
                  <w:vMerge w:val="restart"/>
                  <w:vAlign w:val="center"/>
                </w:tcPr>
                <w:p w14:paraId="789FD6A1" w14:textId="1D309AB0" w:rsidR="00204917" w:rsidRPr="00A96D5C" w:rsidRDefault="00204917" w:rsidP="009D2AE4">
                  <w:pPr>
                    <w:pStyle w:val="af2"/>
                    <w:adjustRightInd w:val="0"/>
                    <w:snapToGrid w:val="0"/>
                    <w:jc w:val="center"/>
                    <w:rPr>
                      <w:rFonts w:ascii="Times New Roman" w:hAnsi="Times New Roman"/>
                      <w:b/>
                      <w:sz w:val="21"/>
                      <w:szCs w:val="21"/>
                    </w:rPr>
                  </w:pPr>
                  <w:r w:rsidRPr="00A96D5C">
                    <w:rPr>
                      <w:rFonts w:ascii="Times New Roman" w:hAnsi="Times New Roman"/>
                      <w:b/>
                      <w:sz w:val="21"/>
                      <w:szCs w:val="21"/>
                    </w:rPr>
                    <w:t>测</w:t>
                  </w:r>
                  <w:r w:rsidR="00796024" w:rsidRPr="00A96D5C">
                    <w:rPr>
                      <w:rFonts w:ascii="Times New Roman" w:hAnsi="Times New Roman" w:hint="eastAsia"/>
                      <w:b/>
                      <w:sz w:val="21"/>
                      <w:szCs w:val="21"/>
                    </w:rPr>
                    <w:t>点</w:t>
                  </w:r>
                  <w:r w:rsidRPr="00A96D5C">
                    <w:rPr>
                      <w:rFonts w:ascii="Times New Roman" w:hAnsi="Times New Roman"/>
                      <w:b/>
                      <w:sz w:val="21"/>
                      <w:szCs w:val="21"/>
                    </w:rPr>
                    <w:t>位置</w:t>
                  </w:r>
                </w:p>
              </w:tc>
              <w:tc>
                <w:tcPr>
                  <w:tcW w:w="2126" w:type="dxa"/>
                  <w:gridSpan w:val="2"/>
                  <w:vAlign w:val="center"/>
                </w:tcPr>
                <w:p w14:paraId="26F9E7E9" w14:textId="77777777" w:rsidR="00204917" w:rsidRPr="00A96D5C" w:rsidRDefault="00204917" w:rsidP="009D2AE4">
                  <w:pPr>
                    <w:pStyle w:val="af2"/>
                    <w:adjustRightInd w:val="0"/>
                    <w:snapToGrid w:val="0"/>
                    <w:jc w:val="center"/>
                    <w:rPr>
                      <w:rFonts w:ascii="Times New Roman" w:hAnsi="Times New Roman"/>
                      <w:b/>
                      <w:sz w:val="21"/>
                      <w:szCs w:val="21"/>
                    </w:rPr>
                  </w:pPr>
                  <w:r w:rsidRPr="00A96D5C">
                    <w:rPr>
                      <w:rFonts w:ascii="Times New Roman" w:hAnsi="Times New Roman"/>
                      <w:b/>
                      <w:sz w:val="21"/>
                      <w:szCs w:val="21"/>
                    </w:rPr>
                    <w:t>监测值</w:t>
                  </w:r>
                </w:p>
              </w:tc>
              <w:tc>
                <w:tcPr>
                  <w:tcW w:w="2268" w:type="dxa"/>
                  <w:gridSpan w:val="2"/>
                  <w:vAlign w:val="center"/>
                </w:tcPr>
                <w:p w14:paraId="5C428E37" w14:textId="77777777" w:rsidR="00204917" w:rsidRPr="00A96D5C" w:rsidRDefault="00204917" w:rsidP="009D2AE4">
                  <w:pPr>
                    <w:pStyle w:val="af2"/>
                    <w:adjustRightInd w:val="0"/>
                    <w:snapToGrid w:val="0"/>
                    <w:jc w:val="center"/>
                    <w:rPr>
                      <w:rFonts w:ascii="Times New Roman" w:hAnsi="Times New Roman"/>
                      <w:b/>
                      <w:sz w:val="21"/>
                      <w:szCs w:val="21"/>
                    </w:rPr>
                  </w:pPr>
                  <w:r w:rsidRPr="00A96D5C">
                    <w:rPr>
                      <w:rFonts w:ascii="Times New Roman" w:hAnsi="Times New Roman"/>
                      <w:b/>
                      <w:sz w:val="21"/>
                      <w:szCs w:val="21"/>
                    </w:rPr>
                    <w:t>标准值</w:t>
                  </w:r>
                </w:p>
              </w:tc>
              <w:tc>
                <w:tcPr>
                  <w:tcW w:w="1640" w:type="dxa"/>
                  <w:vMerge w:val="restart"/>
                  <w:vAlign w:val="center"/>
                </w:tcPr>
                <w:p w14:paraId="0056B325" w14:textId="77777777" w:rsidR="00204917" w:rsidRPr="00A96D5C" w:rsidRDefault="00204917" w:rsidP="009D2AE4">
                  <w:pPr>
                    <w:pStyle w:val="af2"/>
                    <w:adjustRightInd w:val="0"/>
                    <w:snapToGrid w:val="0"/>
                    <w:jc w:val="center"/>
                    <w:rPr>
                      <w:rFonts w:ascii="Times New Roman" w:hAnsi="Times New Roman"/>
                      <w:b/>
                      <w:sz w:val="21"/>
                      <w:szCs w:val="21"/>
                    </w:rPr>
                  </w:pPr>
                  <w:r w:rsidRPr="00A96D5C">
                    <w:rPr>
                      <w:rFonts w:ascii="Times New Roman" w:hAnsi="Times New Roman"/>
                      <w:b/>
                      <w:sz w:val="21"/>
                      <w:szCs w:val="21"/>
                    </w:rPr>
                    <w:t>是否达标</w:t>
                  </w:r>
                </w:p>
              </w:tc>
            </w:tr>
            <w:tr w:rsidR="00A96D5C" w:rsidRPr="00A96D5C" w14:paraId="54DB580B" w14:textId="77777777" w:rsidTr="00D03895">
              <w:trPr>
                <w:jc w:val="center"/>
              </w:trPr>
              <w:tc>
                <w:tcPr>
                  <w:tcW w:w="992" w:type="dxa"/>
                  <w:vMerge/>
                  <w:vAlign w:val="center"/>
                </w:tcPr>
                <w:p w14:paraId="776C6EFE" w14:textId="77777777" w:rsidR="00946408" w:rsidRPr="00A96D5C" w:rsidRDefault="00946408" w:rsidP="009D2AE4">
                  <w:pPr>
                    <w:pStyle w:val="af2"/>
                    <w:adjustRightInd w:val="0"/>
                    <w:snapToGrid w:val="0"/>
                    <w:jc w:val="center"/>
                    <w:rPr>
                      <w:rFonts w:ascii="Times New Roman" w:hAnsi="Times New Roman"/>
                      <w:b/>
                      <w:sz w:val="21"/>
                      <w:szCs w:val="21"/>
                    </w:rPr>
                  </w:pPr>
                </w:p>
              </w:tc>
              <w:tc>
                <w:tcPr>
                  <w:tcW w:w="1701" w:type="dxa"/>
                  <w:vMerge/>
                  <w:vAlign w:val="center"/>
                </w:tcPr>
                <w:p w14:paraId="15EAFD78" w14:textId="77777777" w:rsidR="00946408" w:rsidRPr="00A96D5C" w:rsidRDefault="00946408" w:rsidP="009D2AE4">
                  <w:pPr>
                    <w:pStyle w:val="af2"/>
                    <w:adjustRightInd w:val="0"/>
                    <w:snapToGrid w:val="0"/>
                    <w:jc w:val="center"/>
                    <w:rPr>
                      <w:rFonts w:ascii="Times New Roman" w:hAnsi="Times New Roman"/>
                      <w:b/>
                      <w:sz w:val="21"/>
                      <w:szCs w:val="21"/>
                    </w:rPr>
                  </w:pPr>
                </w:p>
              </w:tc>
              <w:tc>
                <w:tcPr>
                  <w:tcW w:w="1134" w:type="dxa"/>
                  <w:tcBorders>
                    <w:right w:val="single" w:sz="4" w:space="0" w:color="auto"/>
                  </w:tcBorders>
                  <w:vAlign w:val="center"/>
                </w:tcPr>
                <w:p w14:paraId="730A9F8F" w14:textId="77777777" w:rsidR="00946408" w:rsidRPr="00A96D5C" w:rsidRDefault="00946408" w:rsidP="009C47CC">
                  <w:pPr>
                    <w:pStyle w:val="af2"/>
                    <w:adjustRightInd w:val="0"/>
                    <w:snapToGrid w:val="0"/>
                    <w:jc w:val="center"/>
                    <w:rPr>
                      <w:rFonts w:ascii="Times New Roman" w:hAnsi="Times New Roman"/>
                      <w:b/>
                      <w:sz w:val="21"/>
                      <w:szCs w:val="21"/>
                    </w:rPr>
                  </w:pPr>
                  <w:r w:rsidRPr="00A96D5C">
                    <w:rPr>
                      <w:rFonts w:ascii="Times New Roman" w:hAnsi="Times New Roman"/>
                      <w:b/>
                      <w:sz w:val="21"/>
                      <w:szCs w:val="21"/>
                    </w:rPr>
                    <w:t>昼间</w:t>
                  </w:r>
                  <w:r w:rsidRPr="00A96D5C">
                    <w:rPr>
                      <w:rFonts w:ascii="Times New Roman" w:hAnsi="Times New Roman"/>
                      <w:b/>
                      <w:sz w:val="21"/>
                      <w:szCs w:val="21"/>
                    </w:rPr>
                    <w:t>dB(A)</w:t>
                  </w:r>
                </w:p>
              </w:tc>
              <w:tc>
                <w:tcPr>
                  <w:tcW w:w="992" w:type="dxa"/>
                  <w:tcBorders>
                    <w:left w:val="single" w:sz="4" w:space="0" w:color="auto"/>
                  </w:tcBorders>
                  <w:vAlign w:val="center"/>
                </w:tcPr>
                <w:p w14:paraId="52BC0719" w14:textId="42426BD5" w:rsidR="00946408" w:rsidRPr="00A96D5C" w:rsidRDefault="00946408" w:rsidP="00946408">
                  <w:pPr>
                    <w:pStyle w:val="af2"/>
                    <w:adjustRightInd w:val="0"/>
                    <w:snapToGrid w:val="0"/>
                    <w:jc w:val="center"/>
                    <w:rPr>
                      <w:rFonts w:ascii="Times New Roman" w:hAnsi="Times New Roman"/>
                      <w:b/>
                      <w:sz w:val="21"/>
                      <w:szCs w:val="21"/>
                    </w:rPr>
                  </w:pPr>
                  <w:r w:rsidRPr="00A96D5C">
                    <w:rPr>
                      <w:rFonts w:ascii="Times New Roman" w:hAnsi="Times New Roman" w:hint="eastAsia"/>
                      <w:b/>
                      <w:sz w:val="21"/>
                      <w:szCs w:val="21"/>
                    </w:rPr>
                    <w:t>夜</w:t>
                  </w:r>
                  <w:r w:rsidRPr="00A96D5C">
                    <w:rPr>
                      <w:rFonts w:ascii="Times New Roman" w:hAnsi="Times New Roman"/>
                      <w:b/>
                      <w:sz w:val="21"/>
                      <w:szCs w:val="21"/>
                    </w:rPr>
                    <w:t>间</w:t>
                  </w:r>
                  <w:r w:rsidRPr="00A96D5C">
                    <w:rPr>
                      <w:rFonts w:ascii="Times New Roman" w:hAnsi="Times New Roman"/>
                      <w:b/>
                      <w:sz w:val="21"/>
                      <w:szCs w:val="21"/>
                    </w:rPr>
                    <w:t>dB(A)</w:t>
                  </w:r>
                </w:p>
              </w:tc>
              <w:tc>
                <w:tcPr>
                  <w:tcW w:w="1134" w:type="dxa"/>
                  <w:tcBorders>
                    <w:right w:val="single" w:sz="4" w:space="0" w:color="auto"/>
                  </w:tcBorders>
                  <w:vAlign w:val="center"/>
                </w:tcPr>
                <w:p w14:paraId="79982F46" w14:textId="112EFD67" w:rsidR="00946408" w:rsidRPr="00A96D5C" w:rsidRDefault="00946408" w:rsidP="009C47CC">
                  <w:pPr>
                    <w:pStyle w:val="af2"/>
                    <w:adjustRightInd w:val="0"/>
                    <w:snapToGrid w:val="0"/>
                    <w:jc w:val="center"/>
                    <w:rPr>
                      <w:rFonts w:ascii="Times New Roman" w:hAnsi="Times New Roman"/>
                      <w:b/>
                      <w:sz w:val="21"/>
                      <w:szCs w:val="21"/>
                    </w:rPr>
                  </w:pPr>
                  <w:r w:rsidRPr="00A96D5C">
                    <w:rPr>
                      <w:rFonts w:ascii="Times New Roman" w:hAnsi="Times New Roman"/>
                      <w:b/>
                      <w:sz w:val="21"/>
                      <w:szCs w:val="21"/>
                    </w:rPr>
                    <w:t>昼间</w:t>
                  </w:r>
                  <w:r w:rsidRPr="00A96D5C">
                    <w:rPr>
                      <w:rFonts w:ascii="Times New Roman" w:hAnsi="Times New Roman"/>
                      <w:b/>
                      <w:sz w:val="21"/>
                      <w:szCs w:val="21"/>
                    </w:rPr>
                    <w:t>dB(A)</w:t>
                  </w:r>
                </w:p>
              </w:tc>
              <w:tc>
                <w:tcPr>
                  <w:tcW w:w="1134" w:type="dxa"/>
                  <w:tcBorders>
                    <w:left w:val="single" w:sz="4" w:space="0" w:color="auto"/>
                  </w:tcBorders>
                  <w:vAlign w:val="center"/>
                </w:tcPr>
                <w:p w14:paraId="175B499E" w14:textId="510443B4" w:rsidR="00946408" w:rsidRPr="00A96D5C" w:rsidRDefault="00946408" w:rsidP="00946408">
                  <w:pPr>
                    <w:pStyle w:val="af2"/>
                    <w:adjustRightInd w:val="0"/>
                    <w:snapToGrid w:val="0"/>
                    <w:jc w:val="center"/>
                    <w:rPr>
                      <w:rFonts w:ascii="Times New Roman" w:hAnsi="Times New Roman"/>
                      <w:b/>
                      <w:sz w:val="21"/>
                      <w:szCs w:val="21"/>
                    </w:rPr>
                  </w:pPr>
                  <w:r w:rsidRPr="00A96D5C">
                    <w:rPr>
                      <w:rFonts w:ascii="Times New Roman" w:hAnsi="Times New Roman" w:hint="eastAsia"/>
                      <w:b/>
                      <w:sz w:val="21"/>
                      <w:szCs w:val="21"/>
                    </w:rPr>
                    <w:t>夜</w:t>
                  </w:r>
                  <w:r w:rsidRPr="00A96D5C">
                    <w:rPr>
                      <w:rFonts w:ascii="Times New Roman" w:hAnsi="Times New Roman"/>
                      <w:b/>
                      <w:sz w:val="21"/>
                      <w:szCs w:val="21"/>
                    </w:rPr>
                    <w:t>间</w:t>
                  </w:r>
                  <w:r w:rsidRPr="00A96D5C">
                    <w:rPr>
                      <w:rFonts w:ascii="Times New Roman" w:hAnsi="Times New Roman"/>
                      <w:b/>
                      <w:sz w:val="21"/>
                      <w:szCs w:val="21"/>
                    </w:rPr>
                    <w:t>dB(A)</w:t>
                  </w:r>
                </w:p>
              </w:tc>
              <w:tc>
                <w:tcPr>
                  <w:tcW w:w="1640" w:type="dxa"/>
                  <w:vMerge/>
                  <w:vAlign w:val="center"/>
                </w:tcPr>
                <w:p w14:paraId="5E5A9A39" w14:textId="44FC1FC3" w:rsidR="00946408" w:rsidRPr="00A96D5C" w:rsidRDefault="00946408" w:rsidP="009D2AE4">
                  <w:pPr>
                    <w:pStyle w:val="af2"/>
                    <w:adjustRightInd w:val="0"/>
                    <w:snapToGrid w:val="0"/>
                    <w:jc w:val="center"/>
                    <w:rPr>
                      <w:rFonts w:ascii="Times New Roman" w:hAnsi="Times New Roman"/>
                      <w:b/>
                      <w:sz w:val="21"/>
                      <w:szCs w:val="21"/>
                    </w:rPr>
                  </w:pPr>
                </w:p>
              </w:tc>
            </w:tr>
            <w:tr w:rsidR="00A96D5C" w:rsidRPr="00A96D5C" w14:paraId="53379AAC" w14:textId="77777777" w:rsidTr="00D03895">
              <w:trPr>
                <w:jc w:val="center"/>
              </w:trPr>
              <w:tc>
                <w:tcPr>
                  <w:tcW w:w="992" w:type="dxa"/>
                  <w:vAlign w:val="center"/>
                </w:tcPr>
                <w:p w14:paraId="7DCD87F1"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1</w:t>
                  </w:r>
                </w:p>
              </w:tc>
              <w:tc>
                <w:tcPr>
                  <w:tcW w:w="1701" w:type="dxa"/>
                  <w:vAlign w:val="center"/>
                </w:tcPr>
                <w:p w14:paraId="50E5229C"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1#</w:t>
                  </w:r>
                  <w:r w:rsidRPr="00A96D5C">
                    <w:rPr>
                      <w:rFonts w:ascii="Times New Roman" w:hAnsi="Times New Roman"/>
                      <w:bCs/>
                      <w:sz w:val="21"/>
                      <w:szCs w:val="21"/>
                    </w:rPr>
                    <w:t>东</w:t>
                  </w:r>
                  <w:r w:rsidRPr="00A96D5C">
                    <w:rPr>
                      <w:rFonts w:ascii="Times New Roman" w:hAnsi="Times New Roman" w:hint="eastAsia"/>
                      <w:bCs/>
                      <w:sz w:val="21"/>
                      <w:szCs w:val="21"/>
                    </w:rPr>
                    <w:t>侧</w:t>
                  </w:r>
                </w:p>
              </w:tc>
              <w:tc>
                <w:tcPr>
                  <w:tcW w:w="1134" w:type="dxa"/>
                  <w:tcBorders>
                    <w:right w:val="single" w:sz="4" w:space="0" w:color="auto"/>
                  </w:tcBorders>
                  <w:vAlign w:val="center"/>
                </w:tcPr>
                <w:p w14:paraId="016D9078" w14:textId="1D8F872C" w:rsidR="00946408" w:rsidRPr="00A96D5C" w:rsidRDefault="00946408" w:rsidP="0080015B">
                  <w:pPr>
                    <w:autoSpaceDE w:val="0"/>
                    <w:autoSpaceDN w:val="0"/>
                    <w:adjustRightInd w:val="0"/>
                    <w:snapToGrid w:val="0"/>
                    <w:jc w:val="center"/>
                    <w:rPr>
                      <w:szCs w:val="21"/>
                    </w:rPr>
                  </w:pPr>
                  <w:r w:rsidRPr="00A96D5C">
                    <w:rPr>
                      <w:rFonts w:hint="eastAsia"/>
                      <w:szCs w:val="21"/>
                    </w:rPr>
                    <w:t>53.4</w:t>
                  </w:r>
                </w:p>
              </w:tc>
              <w:tc>
                <w:tcPr>
                  <w:tcW w:w="992" w:type="dxa"/>
                  <w:tcBorders>
                    <w:left w:val="single" w:sz="4" w:space="0" w:color="auto"/>
                  </w:tcBorders>
                  <w:vAlign w:val="center"/>
                </w:tcPr>
                <w:p w14:paraId="6EA337B9" w14:textId="6294CC8A" w:rsidR="00946408" w:rsidRPr="00A96D5C" w:rsidRDefault="00D03895" w:rsidP="00946408">
                  <w:pPr>
                    <w:autoSpaceDE w:val="0"/>
                    <w:autoSpaceDN w:val="0"/>
                    <w:adjustRightInd w:val="0"/>
                    <w:snapToGrid w:val="0"/>
                    <w:jc w:val="center"/>
                    <w:rPr>
                      <w:szCs w:val="21"/>
                    </w:rPr>
                  </w:pPr>
                  <w:r w:rsidRPr="00A96D5C">
                    <w:rPr>
                      <w:szCs w:val="21"/>
                    </w:rPr>
                    <w:t>50.3</w:t>
                  </w:r>
                </w:p>
              </w:tc>
              <w:tc>
                <w:tcPr>
                  <w:tcW w:w="1134" w:type="dxa"/>
                  <w:tcBorders>
                    <w:right w:val="single" w:sz="4" w:space="0" w:color="auto"/>
                  </w:tcBorders>
                  <w:vAlign w:val="center"/>
                </w:tcPr>
                <w:p w14:paraId="634BFE3E" w14:textId="2F4469FF" w:rsidR="00946408" w:rsidRPr="00A96D5C" w:rsidRDefault="00946408" w:rsidP="009C47CC">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65</w:t>
                  </w:r>
                </w:p>
              </w:tc>
              <w:tc>
                <w:tcPr>
                  <w:tcW w:w="1134" w:type="dxa"/>
                  <w:tcBorders>
                    <w:left w:val="single" w:sz="4" w:space="0" w:color="auto"/>
                  </w:tcBorders>
                  <w:vAlign w:val="center"/>
                </w:tcPr>
                <w:p w14:paraId="6CB4ED5E" w14:textId="77E1866F" w:rsidR="00946408" w:rsidRPr="00A96D5C" w:rsidRDefault="0022281F" w:rsidP="00946408">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55</w:t>
                  </w:r>
                </w:p>
              </w:tc>
              <w:tc>
                <w:tcPr>
                  <w:tcW w:w="1640" w:type="dxa"/>
                  <w:vAlign w:val="center"/>
                </w:tcPr>
                <w:p w14:paraId="756588A2" w14:textId="71C9FB2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达标</w:t>
                  </w:r>
                </w:p>
              </w:tc>
            </w:tr>
            <w:tr w:rsidR="00A96D5C" w:rsidRPr="00A96D5C" w14:paraId="15650367" w14:textId="77777777" w:rsidTr="00D03895">
              <w:trPr>
                <w:trHeight w:val="58"/>
                <w:jc w:val="center"/>
              </w:trPr>
              <w:tc>
                <w:tcPr>
                  <w:tcW w:w="992" w:type="dxa"/>
                  <w:vAlign w:val="center"/>
                </w:tcPr>
                <w:p w14:paraId="1735A103"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2</w:t>
                  </w:r>
                </w:p>
              </w:tc>
              <w:tc>
                <w:tcPr>
                  <w:tcW w:w="1701" w:type="dxa"/>
                  <w:vAlign w:val="center"/>
                </w:tcPr>
                <w:p w14:paraId="7F6EB279"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2#</w:t>
                  </w:r>
                  <w:r w:rsidRPr="00A96D5C">
                    <w:rPr>
                      <w:rFonts w:ascii="Times New Roman" w:hAnsi="Times New Roman" w:hint="eastAsia"/>
                      <w:bCs/>
                      <w:sz w:val="21"/>
                      <w:szCs w:val="21"/>
                    </w:rPr>
                    <w:t>南侧</w:t>
                  </w:r>
                </w:p>
              </w:tc>
              <w:tc>
                <w:tcPr>
                  <w:tcW w:w="1134" w:type="dxa"/>
                  <w:tcBorders>
                    <w:right w:val="single" w:sz="4" w:space="0" w:color="auto"/>
                  </w:tcBorders>
                  <w:vAlign w:val="center"/>
                </w:tcPr>
                <w:p w14:paraId="54C1C99C" w14:textId="77777777" w:rsidR="00946408" w:rsidRPr="00A96D5C" w:rsidRDefault="00946408" w:rsidP="0087644A">
                  <w:pPr>
                    <w:autoSpaceDE w:val="0"/>
                    <w:autoSpaceDN w:val="0"/>
                    <w:adjustRightInd w:val="0"/>
                    <w:snapToGrid w:val="0"/>
                    <w:jc w:val="center"/>
                    <w:rPr>
                      <w:szCs w:val="21"/>
                    </w:rPr>
                  </w:pPr>
                  <w:r w:rsidRPr="00A96D5C">
                    <w:rPr>
                      <w:rFonts w:hint="eastAsia"/>
                      <w:szCs w:val="21"/>
                    </w:rPr>
                    <w:t>52.2</w:t>
                  </w:r>
                </w:p>
              </w:tc>
              <w:tc>
                <w:tcPr>
                  <w:tcW w:w="992" w:type="dxa"/>
                  <w:tcBorders>
                    <w:left w:val="single" w:sz="4" w:space="0" w:color="auto"/>
                  </w:tcBorders>
                  <w:vAlign w:val="center"/>
                </w:tcPr>
                <w:p w14:paraId="0206E5CC" w14:textId="5498FB1C" w:rsidR="00946408" w:rsidRPr="00A96D5C" w:rsidRDefault="00D03895" w:rsidP="00946408">
                  <w:pPr>
                    <w:autoSpaceDE w:val="0"/>
                    <w:autoSpaceDN w:val="0"/>
                    <w:adjustRightInd w:val="0"/>
                    <w:snapToGrid w:val="0"/>
                    <w:jc w:val="center"/>
                    <w:rPr>
                      <w:szCs w:val="21"/>
                    </w:rPr>
                  </w:pPr>
                  <w:r w:rsidRPr="00A96D5C">
                    <w:rPr>
                      <w:szCs w:val="21"/>
                    </w:rPr>
                    <w:t>49.8</w:t>
                  </w:r>
                </w:p>
              </w:tc>
              <w:tc>
                <w:tcPr>
                  <w:tcW w:w="1134" w:type="dxa"/>
                  <w:tcBorders>
                    <w:right w:val="single" w:sz="4" w:space="0" w:color="auto"/>
                  </w:tcBorders>
                  <w:vAlign w:val="center"/>
                </w:tcPr>
                <w:p w14:paraId="2960570A" w14:textId="74A1E624" w:rsidR="00946408" w:rsidRPr="00A96D5C" w:rsidRDefault="00946408" w:rsidP="009C47CC">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65</w:t>
                  </w:r>
                </w:p>
              </w:tc>
              <w:tc>
                <w:tcPr>
                  <w:tcW w:w="1134" w:type="dxa"/>
                  <w:tcBorders>
                    <w:left w:val="single" w:sz="4" w:space="0" w:color="auto"/>
                  </w:tcBorders>
                  <w:vAlign w:val="center"/>
                </w:tcPr>
                <w:p w14:paraId="1CA5A280" w14:textId="1E8C7013" w:rsidR="00946408" w:rsidRPr="00A96D5C" w:rsidRDefault="0022281F" w:rsidP="00946408">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55</w:t>
                  </w:r>
                </w:p>
              </w:tc>
              <w:tc>
                <w:tcPr>
                  <w:tcW w:w="1640" w:type="dxa"/>
                  <w:vAlign w:val="center"/>
                </w:tcPr>
                <w:p w14:paraId="6FF7EDA7" w14:textId="62E59583"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达标</w:t>
                  </w:r>
                </w:p>
              </w:tc>
            </w:tr>
            <w:tr w:rsidR="00A96D5C" w:rsidRPr="00A96D5C" w14:paraId="450C5D3C" w14:textId="77777777" w:rsidTr="00D03895">
              <w:trPr>
                <w:jc w:val="center"/>
              </w:trPr>
              <w:tc>
                <w:tcPr>
                  <w:tcW w:w="992" w:type="dxa"/>
                  <w:vAlign w:val="center"/>
                </w:tcPr>
                <w:p w14:paraId="5F4030E7"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3</w:t>
                  </w:r>
                </w:p>
              </w:tc>
              <w:tc>
                <w:tcPr>
                  <w:tcW w:w="1701" w:type="dxa"/>
                  <w:vAlign w:val="center"/>
                </w:tcPr>
                <w:p w14:paraId="3CA0E762"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3#</w:t>
                  </w:r>
                  <w:r w:rsidRPr="00A96D5C">
                    <w:rPr>
                      <w:rFonts w:ascii="Times New Roman" w:hAnsi="Times New Roman"/>
                      <w:bCs/>
                      <w:sz w:val="21"/>
                      <w:szCs w:val="21"/>
                    </w:rPr>
                    <w:t>西</w:t>
                  </w:r>
                  <w:r w:rsidRPr="00A96D5C">
                    <w:rPr>
                      <w:rFonts w:ascii="Times New Roman" w:hAnsi="Times New Roman" w:hint="eastAsia"/>
                      <w:bCs/>
                      <w:sz w:val="21"/>
                      <w:szCs w:val="21"/>
                    </w:rPr>
                    <w:t>侧</w:t>
                  </w:r>
                </w:p>
              </w:tc>
              <w:tc>
                <w:tcPr>
                  <w:tcW w:w="1134" w:type="dxa"/>
                  <w:tcBorders>
                    <w:right w:val="single" w:sz="4" w:space="0" w:color="auto"/>
                  </w:tcBorders>
                  <w:vAlign w:val="center"/>
                </w:tcPr>
                <w:p w14:paraId="03D96FCD" w14:textId="3F72EBD5" w:rsidR="00946408" w:rsidRPr="00A96D5C" w:rsidRDefault="00946408" w:rsidP="0080015B">
                  <w:pPr>
                    <w:autoSpaceDE w:val="0"/>
                    <w:autoSpaceDN w:val="0"/>
                    <w:adjustRightInd w:val="0"/>
                    <w:snapToGrid w:val="0"/>
                    <w:jc w:val="center"/>
                    <w:rPr>
                      <w:szCs w:val="21"/>
                    </w:rPr>
                  </w:pPr>
                  <w:r w:rsidRPr="00A96D5C">
                    <w:rPr>
                      <w:rFonts w:hint="eastAsia"/>
                      <w:szCs w:val="21"/>
                    </w:rPr>
                    <w:t>54.1</w:t>
                  </w:r>
                </w:p>
              </w:tc>
              <w:tc>
                <w:tcPr>
                  <w:tcW w:w="992" w:type="dxa"/>
                  <w:tcBorders>
                    <w:left w:val="single" w:sz="4" w:space="0" w:color="auto"/>
                  </w:tcBorders>
                  <w:vAlign w:val="center"/>
                </w:tcPr>
                <w:p w14:paraId="7AE69FA1" w14:textId="662515C4" w:rsidR="00946408" w:rsidRPr="00A96D5C" w:rsidRDefault="00D03895" w:rsidP="00946408">
                  <w:pPr>
                    <w:autoSpaceDE w:val="0"/>
                    <w:autoSpaceDN w:val="0"/>
                    <w:adjustRightInd w:val="0"/>
                    <w:snapToGrid w:val="0"/>
                    <w:jc w:val="center"/>
                    <w:rPr>
                      <w:szCs w:val="21"/>
                    </w:rPr>
                  </w:pPr>
                  <w:r w:rsidRPr="00A96D5C">
                    <w:rPr>
                      <w:szCs w:val="21"/>
                    </w:rPr>
                    <w:t>51.2</w:t>
                  </w:r>
                </w:p>
              </w:tc>
              <w:tc>
                <w:tcPr>
                  <w:tcW w:w="1134" w:type="dxa"/>
                  <w:tcBorders>
                    <w:right w:val="single" w:sz="4" w:space="0" w:color="auto"/>
                  </w:tcBorders>
                  <w:vAlign w:val="center"/>
                </w:tcPr>
                <w:p w14:paraId="47A2ACBE" w14:textId="588ED74E" w:rsidR="00946408" w:rsidRPr="00A96D5C" w:rsidRDefault="00946408" w:rsidP="009C47CC">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65</w:t>
                  </w:r>
                </w:p>
              </w:tc>
              <w:tc>
                <w:tcPr>
                  <w:tcW w:w="1134" w:type="dxa"/>
                  <w:tcBorders>
                    <w:left w:val="single" w:sz="4" w:space="0" w:color="auto"/>
                  </w:tcBorders>
                  <w:vAlign w:val="center"/>
                </w:tcPr>
                <w:p w14:paraId="65CF7B7F" w14:textId="43016CBB" w:rsidR="00946408" w:rsidRPr="00A96D5C" w:rsidRDefault="0022281F" w:rsidP="00946408">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55</w:t>
                  </w:r>
                </w:p>
              </w:tc>
              <w:tc>
                <w:tcPr>
                  <w:tcW w:w="1640" w:type="dxa"/>
                  <w:vAlign w:val="center"/>
                </w:tcPr>
                <w:p w14:paraId="46C9C160" w14:textId="2AADBA44"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达标</w:t>
                  </w:r>
                </w:p>
              </w:tc>
            </w:tr>
            <w:tr w:rsidR="00A96D5C" w:rsidRPr="00A96D5C" w14:paraId="6A180C23" w14:textId="77777777" w:rsidTr="00D03895">
              <w:trPr>
                <w:jc w:val="center"/>
              </w:trPr>
              <w:tc>
                <w:tcPr>
                  <w:tcW w:w="992" w:type="dxa"/>
                  <w:vAlign w:val="center"/>
                </w:tcPr>
                <w:p w14:paraId="0661AD14"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4</w:t>
                  </w:r>
                </w:p>
              </w:tc>
              <w:tc>
                <w:tcPr>
                  <w:tcW w:w="1701" w:type="dxa"/>
                  <w:vAlign w:val="center"/>
                </w:tcPr>
                <w:p w14:paraId="6C39896B" w14:textId="77777777"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4#</w:t>
                  </w:r>
                  <w:r w:rsidRPr="00A96D5C">
                    <w:rPr>
                      <w:rFonts w:ascii="Times New Roman" w:hAnsi="Times New Roman" w:hint="eastAsia"/>
                      <w:bCs/>
                      <w:sz w:val="21"/>
                      <w:szCs w:val="21"/>
                    </w:rPr>
                    <w:t>北侧</w:t>
                  </w:r>
                </w:p>
              </w:tc>
              <w:tc>
                <w:tcPr>
                  <w:tcW w:w="1134" w:type="dxa"/>
                  <w:tcBorders>
                    <w:right w:val="single" w:sz="4" w:space="0" w:color="auto"/>
                  </w:tcBorders>
                  <w:vAlign w:val="center"/>
                </w:tcPr>
                <w:p w14:paraId="7659ADB4" w14:textId="74A39B45" w:rsidR="00946408" w:rsidRPr="00A96D5C" w:rsidRDefault="00946408" w:rsidP="0080015B">
                  <w:pPr>
                    <w:autoSpaceDE w:val="0"/>
                    <w:autoSpaceDN w:val="0"/>
                    <w:adjustRightInd w:val="0"/>
                    <w:snapToGrid w:val="0"/>
                    <w:jc w:val="center"/>
                    <w:rPr>
                      <w:szCs w:val="21"/>
                    </w:rPr>
                  </w:pPr>
                  <w:r w:rsidRPr="00A96D5C">
                    <w:rPr>
                      <w:rFonts w:hint="eastAsia"/>
                      <w:szCs w:val="21"/>
                    </w:rPr>
                    <w:t>53.8</w:t>
                  </w:r>
                </w:p>
              </w:tc>
              <w:tc>
                <w:tcPr>
                  <w:tcW w:w="992" w:type="dxa"/>
                  <w:tcBorders>
                    <w:left w:val="single" w:sz="4" w:space="0" w:color="auto"/>
                  </w:tcBorders>
                  <w:vAlign w:val="center"/>
                </w:tcPr>
                <w:p w14:paraId="2E3B7E6A" w14:textId="57959F28" w:rsidR="00946408" w:rsidRPr="00A96D5C" w:rsidRDefault="00D03895" w:rsidP="00946408">
                  <w:pPr>
                    <w:autoSpaceDE w:val="0"/>
                    <w:autoSpaceDN w:val="0"/>
                    <w:adjustRightInd w:val="0"/>
                    <w:snapToGrid w:val="0"/>
                    <w:jc w:val="center"/>
                    <w:rPr>
                      <w:szCs w:val="21"/>
                    </w:rPr>
                  </w:pPr>
                  <w:r w:rsidRPr="00A96D5C">
                    <w:rPr>
                      <w:szCs w:val="21"/>
                    </w:rPr>
                    <w:t>51.4</w:t>
                  </w:r>
                </w:p>
              </w:tc>
              <w:tc>
                <w:tcPr>
                  <w:tcW w:w="1134" w:type="dxa"/>
                  <w:tcBorders>
                    <w:right w:val="single" w:sz="4" w:space="0" w:color="auto"/>
                  </w:tcBorders>
                  <w:vAlign w:val="center"/>
                </w:tcPr>
                <w:p w14:paraId="6969B884" w14:textId="387CFE7B" w:rsidR="00946408" w:rsidRPr="00A96D5C" w:rsidRDefault="00946408" w:rsidP="009C47CC">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65</w:t>
                  </w:r>
                </w:p>
              </w:tc>
              <w:tc>
                <w:tcPr>
                  <w:tcW w:w="1134" w:type="dxa"/>
                  <w:tcBorders>
                    <w:left w:val="single" w:sz="4" w:space="0" w:color="auto"/>
                  </w:tcBorders>
                  <w:vAlign w:val="center"/>
                </w:tcPr>
                <w:p w14:paraId="5DC23DB4" w14:textId="60D18B9F" w:rsidR="00946408" w:rsidRPr="00A96D5C" w:rsidRDefault="0022281F" w:rsidP="00946408">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55</w:t>
                  </w:r>
                </w:p>
              </w:tc>
              <w:tc>
                <w:tcPr>
                  <w:tcW w:w="1640" w:type="dxa"/>
                  <w:vAlign w:val="center"/>
                </w:tcPr>
                <w:p w14:paraId="17D88FF9" w14:textId="0ED6B3F4"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达标</w:t>
                  </w:r>
                </w:p>
              </w:tc>
            </w:tr>
            <w:tr w:rsidR="00A96D5C" w:rsidRPr="00A96D5C" w14:paraId="6B392E33" w14:textId="77777777" w:rsidTr="00D03895">
              <w:trPr>
                <w:jc w:val="center"/>
              </w:trPr>
              <w:tc>
                <w:tcPr>
                  <w:tcW w:w="992" w:type="dxa"/>
                  <w:vAlign w:val="center"/>
                </w:tcPr>
                <w:p w14:paraId="3C26D0B8" w14:textId="0BAE508B"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5</w:t>
                  </w:r>
                </w:p>
              </w:tc>
              <w:tc>
                <w:tcPr>
                  <w:tcW w:w="1701" w:type="dxa"/>
                  <w:vAlign w:val="center"/>
                </w:tcPr>
                <w:p w14:paraId="3821E84E" w14:textId="5D42CC51"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5#</w:t>
                  </w:r>
                  <w:r w:rsidRPr="00A96D5C">
                    <w:rPr>
                      <w:rFonts w:ascii="Times New Roman" w:hAnsi="Times New Roman" w:hint="eastAsia"/>
                      <w:bCs/>
                      <w:sz w:val="21"/>
                      <w:szCs w:val="21"/>
                    </w:rPr>
                    <w:t>南侧敏感点</w:t>
                  </w:r>
                </w:p>
              </w:tc>
              <w:tc>
                <w:tcPr>
                  <w:tcW w:w="1134" w:type="dxa"/>
                  <w:tcBorders>
                    <w:right w:val="single" w:sz="4" w:space="0" w:color="auto"/>
                  </w:tcBorders>
                  <w:vAlign w:val="center"/>
                </w:tcPr>
                <w:p w14:paraId="07D9BA6D" w14:textId="63B8B9BF" w:rsidR="00946408" w:rsidRPr="00A96D5C" w:rsidRDefault="00946408" w:rsidP="0080015B">
                  <w:pPr>
                    <w:autoSpaceDE w:val="0"/>
                    <w:autoSpaceDN w:val="0"/>
                    <w:adjustRightInd w:val="0"/>
                    <w:snapToGrid w:val="0"/>
                    <w:jc w:val="center"/>
                    <w:rPr>
                      <w:szCs w:val="21"/>
                    </w:rPr>
                  </w:pPr>
                  <w:r w:rsidRPr="00A96D5C">
                    <w:rPr>
                      <w:rFonts w:hint="eastAsia"/>
                      <w:szCs w:val="21"/>
                    </w:rPr>
                    <w:t>50.6</w:t>
                  </w:r>
                </w:p>
              </w:tc>
              <w:tc>
                <w:tcPr>
                  <w:tcW w:w="992" w:type="dxa"/>
                  <w:tcBorders>
                    <w:left w:val="single" w:sz="4" w:space="0" w:color="auto"/>
                  </w:tcBorders>
                  <w:vAlign w:val="center"/>
                </w:tcPr>
                <w:p w14:paraId="76E7DC03" w14:textId="4DDB1A88" w:rsidR="00946408" w:rsidRPr="00A96D5C" w:rsidRDefault="00D03895" w:rsidP="00946408">
                  <w:pPr>
                    <w:autoSpaceDE w:val="0"/>
                    <w:autoSpaceDN w:val="0"/>
                    <w:adjustRightInd w:val="0"/>
                    <w:snapToGrid w:val="0"/>
                    <w:jc w:val="center"/>
                    <w:rPr>
                      <w:szCs w:val="21"/>
                    </w:rPr>
                  </w:pPr>
                  <w:r w:rsidRPr="00A96D5C">
                    <w:rPr>
                      <w:rFonts w:hint="eastAsia"/>
                      <w:szCs w:val="21"/>
                    </w:rPr>
                    <w:t>46.5</w:t>
                  </w:r>
                </w:p>
              </w:tc>
              <w:tc>
                <w:tcPr>
                  <w:tcW w:w="1134" w:type="dxa"/>
                  <w:tcBorders>
                    <w:right w:val="single" w:sz="4" w:space="0" w:color="auto"/>
                  </w:tcBorders>
                  <w:vAlign w:val="center"/>
                </w:tcPr>
                <w:p w14:paraId="46D1A304" w14:textId="7E5DFE0B" w:rsidR="00946408" w:rsidRPr="00A96D5C" w:rsidRDefault="00946408" w:rsidP="009C47CC">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60</w:t>
                  </w:r>
                </w:p>
              </w:tc>
              <w:tc>
                <w:tcPr>
                  <w:tcW w:w="1134" w:type="dxa"/>
                  <w:tcBorders>
                    <w:left w:val="single" w:sz="4" w:space="0" w:color="auto"/>
                  </w:tcBorders>
                  <w:vAlign w:val="center"/>
                </w:tcPr>
                <w:p w14:paraId="7E31AC5C" w14:textId="57E4EF1F" w:rsidR="00946408" w:rsidRPr="00A96D5C" w:rsidRDefault="00946408" w:rsidP="00946408">
                  <w:pPr>
                    <w:pStyle w:val="af2"/>
                    <w:adjustRightInd w:val="0"/>
                    <w:snapToGrid w:val="0"/>
                    <w:jc w:val="center"/>
                    <w:rPr>
                      <w:rFonts w:ascii="Times New Roman" w:hAnsi="Times New Roman"/>
                      <w:bCs/>
                      <w:sz w:val="21"/>
                      <w:szCs w:val="21"/>
                    </w:rPr>
                  </w:pPr>
                  <w:r w:rsidRPr="00A96D5C">
                    <w:rPr>
                      <w:rFonts w:ascii="Times New Roman" w:hAnsi="Times New Roman" w:hint="eastAsia"/>
                      <w:bCs/>
                      <w:sz w:val="21"/>
                      <w:szCs w:val="21"/>
                    </w:rPr>
                    <w:t>5</w:t>
                  </w:r>
                  <w:r w:rsidR="0022281F" w:rsidRPr="00A96D5C">
                    <w:rPr>
                      <w:rFonts w:ascii="Times New Roman" w:hAnsi="Times New Roman" w:hint="eastAsia"/>
                      <w:bCs/>
                      <w:sz w:val="21"/>
                      <w:szCs w:val="21"/>
                    </w:rPr>
                    <w:t>0</w:t>
                  </w:r>
                </w:p>
              </w:tc>
              <w:tc>
                <w:tcPr>
                  <w:tcW w:w="1640" w:type="dxa"/>
                  <w:vAlign w:val="center"/>
                </w:tcPr>
                <w:p w14:paraId="7367ABDD" w14:textId="664B9F78" w:rsidR="00946408" w:rsidRPr="00A96D5C" w:rsidRDefault="00946408" w:rsidP="009D2AE4">
                  <w:pPr>
                    <w:pStyle w:val="af2"/>
                    <w:adjustRightInd w:val="0"/>
                    <w:snapToGrid w:val="0"/>
                    <w:jc w:val="center"/>
                    <w:rPr>
                      <w:rFonts w:ascii="Times New Roman" w:hAnsi="Times New Roman"/>
                      <w:bCs/>
                      <w:sz w:val="21"/>
                      <w:szCs w:val="21"/>
                    </w:rPr>
                  </w:pPr>
                  <w:r w:rsidRPr="00A96D5C">
                    <w:rPr>
                      <w:rFonts w:ascii="Times New Roman" w:hAnsi="Times New Roman"/>
                      <w:bCs/>
                      <w:sz w:val="21"/>
                      <w:szCs w:val="21"/>
                    </w:rPr>
                    <w:t>达标</w:t>
                  </w:r>
                </w:p>
              </w:tc>
            </w:tr>
          </w:tbl>
          <w:p w14:paraId="37967BE6" w14:textId="6EA09BB3" w:rsidR="008038D0" w:rsidRPr="00A96D5C" w:rsidRDefault="00D726B7" w:rsidP="00F23336">
            <w:pPr>
              <w:adjustRightInd w:val="0"/>
              <w:snapToGrid w:val="0"/>
              <w:spacing w:line="360" w:lineRule="auto"/>
              <w:ind w:firstLineChars="200" w:firstLine="480"/>
              <w:rPr>
                <w:sz w:val="24"/>
              </w:rPr>
            </w:pPr>
            <w:r w:rsidRPr="00A96D5C">
              <w:rPr>
                <w:sz w:val="24"/>
              </w:rPr>
              <w:t>由表</w:t>
            </w:r>
            <w:r w:rsidRPr="00A96D5C">
              <w:rPr>
                <w:sz w:val="24"/>
              </w:rPr>
              <w:t>3-</w:t>
            </w:r>
            <w:r w:rsidR="00E23AC5" w:rsidRPr="00A96D5C">
              <w:rPr>
                <w:sz w:val="24"/>
              </w:rPr>
              <w:t>3</w:t>
            </w:r>
            <w:r w:rsidRPr="00A96D5C">
              <w:rPr>
                <w:sz w:val="24"/>
              </w:rPr>
              <w:t>监测结果可知，</w:t>
            </w:r>
            <w:r w:rsidR="00964C35" w:rsidRPr="00A96D5C">
              <w:rPr>
                <w:sz w:val="24"/>
              </w:rPr>
              <w:t>监测结果可知，本项目</w:t>
            </w:r>
            <w:r w:rsidR="00964C35" w:rsidRPr="00A96D5C">
              <w:rPr>
                <w:rFonts w:hint="eastAsia"/>
                <w:sz w:val="24"/>
              </w:rPr>
              <w:t>厂</w:t>
            </w:r>
            <w:r w:rsidR="00964C35" w:rsidRPr="00A96D5C">
              <w:rPr>
                <w:sz w:val="24"/>
              </w:rPr>
              <w:t>界东、南、西、</w:t>
            </w:r>
            <w:r w:rsidR="00964C35" w:rsidRPr="00A96D5C">
              <w:rPr>
                <w:rFonts w:hint="eastAsia"/>
                <w:sz w:val="24"/>
              </w:rPr>
              <w:t>北侧</w:t>
            </w:r>
            <w:r w:rsidR="00A21F91" w:rsidRPr="00A96D5C">
              <w:rPr>
                <w:sz w:val="24"/>
              </w:rPr>
              <w:t>噪声</w:t>
            </w:r>
            <w:r w:rsidR="00964C35" w:rsidRPr="00A96D5C">
              <w:rPr>
                <w:sz w:val="24"/>
              </w:rPr>
              <w:t>达到《声环境质量标准》（</w:t>
            </w:r>
            <w:r w:rsidR="00964C35" w:rsidRPr="00A96D5C">
              <w:rPr>
                <w:sz w:val="24"/>
              </w:rPr>
              <w:t>GB3096-2008</w:t>
            </w:r>
            <w:r w:rsidR="00964C35" w:rsidRPr="00A96D5C">
              <w:rPr>
                <w:sz w:val="24"/>
              </w:rPr>
              <w:t>）中的</w:t>
            </w:r>
            <w:r w:rsidR="00964C35" w:rsidRPr="00A96D5C">
              <w:rPr>
                <w:sz w:val="24"/>
              </w:rPr>
              <w:t>3</w:t>
            </w:r>
            <w:r w:rsidR="00964C35" w:rsidRPr="00A96D5C">
              <w:rPr>
                <w:sz w:val="24"/>
              </w:rPr>
              <w:t>类标准</w:t>
            </w:r>
            <w:r w:rsidR="00A21F91" w:rsidRPr="00A96D5C">
              <w:rPr>
                <w:sz w:val="24"/>
              </w:rPr>
              <w:t>，</w:t>
            </w:r>
            <w:r w:rsidR="00A21F91" w:rsidRPr="00A96D5C">
              <w:rPr>
                <w:rFonts w:hint="eastAsia"/>
                <w:sz w:val="24"/>
              </w:rPr>
              <w:t>南侧敏感点噪声达到《声环境质量标准》（</w:t>
            </w:r>
            <w:r w:rsidR="00A21F91" w:rsidRPr="00A96D5C">
              <w:rPr>
                <w:rFonts w:hint="eastAsia"/>
                <w:sz w:val="24"/>
              </w:rPr>
              <w:t>GB3096-2008</w:t>
            </w:r>
            <w:r w:rsidR="00A21F91" w:rsidRPr="00A96D5C">
              <w:rPr>
                <w:rFonts w:hint="eastAsia"/>
                <w:sz w:val="24"/>
              </w:rPr>
              <w:t>）中的</w:t>
            </w:r>
            <w:r w:rsidR="00A21F91" w:rsidRPr="00A96D5C">
              <w:rPr>
                <w:rFonts w:hint="eastAsia"/>
                <w:sz w:val="24"/>
              </w:rPr>
              <w:t>2</w:t>
            </w:r>
            <w:r w:rsidR="00A21F91" w:rsidRPr="00A96D5C">
              <w:rPr>
                <w:rFonts w:hint="eastAsia"/>
                <w:sz w:val="24"/>
              </w:rPr>
              <w:t>类标准</w:t>
            </w:r>
            <w:r w:rsidR="00964C35" w:rsidRPr="00A96D5C">
              <w:rPr>
                <w:sz w:val="24"/>
              </w:rPr>
              <w:t>。因此，本项目所在区域声环境质量较好，不存在超标现象</w:t>
            </w:r>
            <w:r w:rsidR="008038D0" w:rsidRPr="00A96D5C">
              <w:rPr>
                <w:rFonts w:hint="eastAsia"/>
                <w:sz w:val="24"/>
              </w:rPr>
              <w:t>，区域声环境质量较好</w:t>
            </w:r>
            <w:r w:rsidR="008038D0" w:rsidRPr="00A96D5C">
              <w:rPr>
                <w:sz w:val="24"/>
              </w:rPr>
              <w:t>。</w:t>
            </w:r>
          </w:p>
          <w:p w14:paraId="231BF096" w14:textId="7F3B69FD" w:rsidR="00D726B7" w:rsidRPr="00A96D5C" w:rsidRDefault="00D726B7" w:rsidP="00D726B7">
            <w:pPr>
              <w:adjustRightInd w:val="0"/>
              <w:snapToGrid w:val="0"/>
              <w:spacing w:line="360" w:lineRule="auto"/>
              <w:outlineLvl w:val="2"/>
              <w:rPr>
                <w:b/>
                <w:sz w:val="24"/>
              </w:rPr>
            </w:pPr>
            <w:r w:rsidRPr="00A96D5C">
              <w:rPr>
                <w:b/>
                <w:sz w:val="24"/>
              </w:rPr>
              <w:t>3.1.</w:t>
            </w:r>
            <w:r w:rsidR="00796024" w:rsidRPr="00A96D5C">
              <w:rPr>
                <w:rFonts w:hint="eastAsia"/>
                <w:b/>
                <w:sz w:val="24"/>
              </w:rPr>
              <w:t>5</w:t>
            </w:r>
            <w:r w:rsidRPr="00A96D5C">
              <w:rPr>
                <w:rFonts w:hint="eastAsia"/>
                <w:b/>
                <w:sz w:val="24"/>
              </w:rPr>
              <w:t>生态环境</w:t>
            </w:r>
          </w:p>
          <w:p w14:paraId="0F782FFF" w14:textId="77777777" w:rsidR="00007316" w:rsidRPr="00A96D5C" w:rsidRDefault="009870D4" w:rsidP="00007316">
            <w:pPr>
              <w:adjustRightInd w:val="0"/>
              <w:snapToGrid w:val="0"/>
              <w:spacing w:line="360" w:lineRule="auto"/>
              <w:ind w:firstLineChars="200" w:firstLine="480"/>
              <w:rPr>
                <w:sz w:val="24"/>
              </w:rPr>
            </w:pPr>
            <w:r w:rsidRPr="00A96D5C">
              <w:rPr>
                <w:rFonts w:hint="eastAsia"/>
                <w:sz w:val="24"/>
              </w:rPr>
              <w:t>根据实地踏勘，</w:t>
            </w:r>
            <w:r w:rsidR="00D3288E" w:rsidRPr="00A96D5C">
              <w:rPr>
                <w:rFonts w:hint="eastAsia"/>
                <w:sz w:val="24"/>
              </w:rPr>
              <w:t>嘉兴市秀洲区高照街道唯胜路</w:t>
            </w:r>
            <w:r w:rsidR="00D3288E" w:rsidRPr="00A96D5C">
              <w:rPr>
                <w:rFonts w:hint="eastAsia"/>
                <w:sz w:val="24"/>
              </w:rPr>
              <w:t>1007</w:t>
            </w:r>
            <w:r w:rsidR="00D3288E" w:rsidRPr="00A96D5C">
              <w:rPr>
                <w:rFonts w:hint="eastAsia"/>
                <w:sz w:val="24"/>
              </w:rPr>
              <w:t>号</w:t>
            </w:r>
            <w:r w:rsidR="00D3288E" w:rsidRPr="00A96D5C">
              <w:rPr>
                <w:rFonts w:hint="eastAsia"/>
                <w:sz w:val="24"/>
              </w:rPr>
              <w:t>4</w:t>
            </w:r>
            <w:r w:rsidR="00D3288E" w:rsidRPr="00A96D5C">
              <w:rPr>
                <w:rFonts w:hint="eastAsia"/>
                <w:sz w:val="24"/>
              </w:rPr>
              <w:t>号楼</w:t>
            </w:r>
            <w:r w:rsidRPr="00A96D5C">
              <w:rPr>
                <w:rFonts w:hint="eastAsia"/>
                <w:sz w:val="24"/>
              </w:rPr>
              <w:t>，该地区处于人类活动频繁区，无原始植被生长和珍贵野生动物活动，区域生态系统敏感程度较低，项目的实施不会对生物栖息环境造成较大影响。</w:t>
            </w:r>
          </w:p>
          <w:p w14:paraId="736D263E" w14:textId="10D6116C" w:rsidR="008038D0" w:rsidRPr="00A96D5C" w:rsidRDefault="008038D0" w:rsidP="00007316">
            <w:pPr>
              <w:adjustRightInd w:val="0"/>
              <w:snapToGrid w:val="0"/>
              <w:spacing w:line="360" w:lineRule="auto"/>
              <w:rPr>
                <w:sz w:val="24"/>
              </w:rPr>
            </w:pPr>
            <w:r w:rsidRPr="00A96D5C">
              <w:rPr>
                <w:b/>
                <w:sz w:val="28"/>
                <w:szCs w:val="28"/>
              </w:rPr>
              <w:t>3.</w:t>
            </w:r>
            <w:r w:rsidRPr="00A96D5C">
              <w:rPr>
                <w:rFonts w:hint="eastAsia"/>
                <w:b/>
                <w:sz w:val="28"/>
                <w:szCs w:val="28"/>
              </w:rPr>
              <w:t>2</w:t>
            </w:r>
            <w:r w:rsidRPr="00A96D5C">
              <w:rPr>
                <w:b/>
                <w:sz w:val="28"/>
                <w:szCs w:val="28"/>
              </w:rPr>
              <w:t>主要环境保护目标</w:t>
            </w:r>
          </w:p>
          <w:p w14:paraId="47362ACD" w14:textId="3F22BD20" w:rsidR="00AC31A4" w:rsidRPr="00A96D5C" w:rsidRDefault="008038D0" w:rsidP="00EB08C7">
            <w:pPr>
              <w:autoSpaceDE w:val="0"/>
              <w:autoSpaceDN w:val="0"/>
              <w:spacing w:line="440" w:lineRule="exact"/>
              <w:ind w:firstLineChars="200" w:firstLine="480"/>
              <w:jc w:val="left"/>
              <w:rPr>
                <w:sz w:val="24"/>
              </w:rPr>
            </w:pPr>
            <w:r w:rsidRPr="00A96D5C">
              <w:rPr>
                <w:sz w:val="24"/>
              </w:rPr>
              <w:t>项目主要环境保护目标详见表</w:t>
            </w:r>
            <w:r w:rsidRPr="00A96D5C">
              <w:rPr>
                <w:sz w:val="24"/>
              </w:rPr>
              <w:t>3-</w:t>
            </w:r>
            <w:r w:rsidR="008420A8" w:rsidRPr="00A96D5C">
              <w:rPr>
                <w:rFonts w:hint="eastAsia"/>
                <w:sz w:val="24"/>
              </w:rPr>
              <w:t>10</w:t>
            </w:r>
            <w:r w:rsidRPr="00A96D5C">
              <w:rPr>
                <w:sz w:val="24"/>
              </w:rPr>
              <w:t>和图</w:t>
            </w:r>
            <w:r w:rsidRPr="00A96D5C">
              <w:rPr>
                <w:sz w:val="24"/>
              </w:rPr>
              <w:t>3-</w:t>
            </w:r>
            <w:r w:rsidRPr="00A96D5C">
              <w:rPr>
                <w:rFonts w:hint="eastAsia"/>
                <w:sz w:val="24"/>
              </w:rPr>
              <w:t>2</w:t>
            </w:r>
            <w:r w:rsidRPr="00A96D5C">
              <w:rPr>
                <w:sz w:val="24"/>
              </w:rPr>
              <w:t>。</w:t>
            </w:r>
          </w:p>
          <w:p w14:paraId="4EE7D84D" w14:textId="2C834B77" w:rsidR="008038D0" w:rsidRPr="00A96D5C" w:rsidRDefault="008038D0">
            <w:pPr>
              <w:pStyle w:val="3-1"/>
              <w:numPr>
                <w:ilvl w:val="0"/>
                <w:numId w:val="0"/>
              </w:numPr>
              <w:spacing w:line="440" w:lineRule="exact"/>
              <w:ind w:left="420"/>
              <w:rPr>
                <w:rFonts w:ascii="Times New Roman" w:hAnsi="Times New Roman" w:cs="Times New Roman"/>
                <w:b/>
                <w:sz w:val="21"/>
              </w:rPr>
            </w:pPr>
            <w:r w:rsidRPr="00A96D5C">
              <w:rPr>
                <w:rFonts w:ascii="Times New Roman" w:hAnsi="Times New Roman" w:cs="Times New Roman" w:hint="eastAsia"/>
                <w:b/>
                <w:sz w:val="21"/>
              </w:rPr>
              <w:t>表</w:t>
            </w:r>
            <w:r w:rsidR="00B03A24" w:rsidRPr="00A96D5C">
              <w:rPr>
                <w:rFonts w:ascii="Times New Roman" w:hAnsi="Times New Roman" w:cs="Times New Roman" w:hint="eastAsia"/>
                <w:b/>
                <w:sz w:val="21"/>
              </w:rPr>
              <w:t>3-</w:t>
            </w:r>
            <w:r w:rsidR="008420A8" w:rsidRPr="00A96D5C">
              <w:rPr>
                <w:rFonts w:ascii="Times New Roman" w:hAnsi="Times New Roman" w:cs="Times New Roman" w:hint="eastAsia"/>
                <w:b/>
                <w:sz w:val="21"/>
              </w:rPr>
              <w:t>10</w:t>
            </w:r>
            <w:r w:rsidR="0073462D" w:rsidRPr="00A96D5C">
              <w:rPr>
                <w:rFonts w:ascii="Times New Roman" w:hAnsi="Times New Roman" w:cs="Times New Roman" w:hint="eastAsia"/>
                <w:b/>
                <w:sz w:val="21"/>
              </w:rPr>
              <w:t xml:space="preserve"> </w:t>
            </w:r>
            <w:r w:rsidRPr="00A96D5C">
              <w:rPr>
                <w:rFonts w:ascii="Times New Roman" w:hAnsi="Times New Roman" w:cs="Times New Roman" w:hint="eastAsia"/>
                <w:b/>
                <w:sz w:val="21"/>
              </w:rPr>
              <w:t xml:space="preserve"> </w:t>
            </w:r>
            <w:r w:rsidR="0073462D" w:rsidRPr="00A96D5C">
              <w:rPr>
                <w:rFonts w:ascii="Times New Roman" w:hAnsi="Times New Roman" w:cs="Times New Roman" w:hint="eastAsia"/>
                <w:b/>
                <w:sz w:val="21"/>
              </w:rPr>
              <w:t xml:space="preserve"> </w:t>
            </w:r>
            <w:r w:rsidRPr="00A96D5C">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17"/>
              <w:gridCol w:w="992"/>
              <w:gridCol w:w="850"/>
              <w:gridCol w:w="851"/>
              <w:gridCol w:w="850"/>
              <w:gridCol w:w="1351"/>
            </w:tblGrid>
            <w:tr w:rsidR="00A96D5C" w:rsidRPr="00A96D5C" w14:paraId="6878010C" w14:textId="77777777" w:rsidTr="00F4512D">
              <w:trPr>
                <w:jc w:val="center"/>
              </w:trPr>
              <w:tc>
                <w:tcPr>
                  <w:tcW w:w="844" w:type="dxa"/>
                  <w:vMerge w:val="restart"/>
                  <w:shd w:val="clear" w:color="auto" w:fill="auto"/>
                  <w:vAlign w:val="center"/>
                </w:tcPr>
                <w:p w14:paraId="2F61D18C"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环境保护目标</w:t>
                  </w:r>
                </w:p>
              </w:tc>
              <w:tc>
                <w:tcPr>
                  <w:tcW w:w="1885" w:type="dxa"/>
                  <w:gridSpan w:val="2"/>
                  <w:shd w:val="clear" w:color="auto" w:fill="auto"/>
                  <w:vAlign w:val="center"/>
                </w:tcPr>
                <w:p w14:paraId="5574082A"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坐标</w:t>
                  </w:r>
                  <w:r w:rsidRPr="00A96D5C">
                    <w:rPr>
                      <w:rFonts w:ascii="Times New Roman" w:hAnsi="Times New Roman" w:cs="Times New Roman" w:hint="eastAsia"/>
                      <w:b/>
                      <w:bCs w:val="0"/>
                      <w:sz w:val="21"/>
                      <w:szCs w:val="21"/>
                    </w:rPr>
                    <w:t>/m*</w:t>
                  </w:r>
                </w:p>
              </w:tc>
              <w:tc>
                <w:tcPr>
                  <w:tcW w:w="992" w:type="dxa"/>
                  <w:vMerge w:val="restart"/>
                  <w:shd w:val="clear" w:color="auto" w:fill="auto"/>
                  <w:vAlign w:val="center"/>
                </w:tcPr>
                <w:p w14:paraId="5F6A1AE2"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049631F6"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相对</w:t>
                  </w:r>
                  <w:r w:rsidR="00EB5C49" w:rsidRPr="00A96D5C">
                    <w:rPr>
                      <w:rFonts w:ascii="Times New Roman" w:hAnsi="Times New Roman" w:cs="Times New Roman" w:hint="eastAsia"/>
                      <w:b/>
                      <w:bCs w:val="0"/>
                      <w:sz w:val="21"/>
                      <w:szCs w:val="21"/>
                    </w:rPr>
                    <w:t>厂</w:t>
                  </w:r>
                  <w:r w:rsidRPr="00A96D5C">
                    <w:rPr>
                      <w:rFonts w:ascii="Times New Roman" w:hAnsi="Times New Roman" w:cs="Times New Roman" w:hint="eastAsia"/>
                      <w:b/>
                      <w:bCs w:val="0"/>
                      <w:sz w:val="21"/>
                      <w:szCs w:val="21"/>
                    </w:rPr>
                    <w:t>界</w:t>
                  </w:r>
                  <w:r w:rsidR="00371E17" w:rsidRPr="00A96D5C">
                    <w:rPr>
                      <w:rFonts w:ascii="Times New Roman" w:hAnsi="Times New Roman" w:cs="Times New Roman" w:hint="eastAsia"/>
                      <w:b/>
                      <w:bCs w:val="0"/>
                      <w:sz w:val="21"/>
                      <w:szCs w:val="21"/>
                    </w:rPr>
                    <w:t>最近</w:t>
                  </w:r>
                  <w:r w:rsidRPr="00A96D5C">
                    <w:rPr>
                      <w:rFonts w:ascii="Times New Roman" w:hAnsi="Times New Roman" w:cs="Times New Roman" w:hint="eastAsia"/>
                      <w:b/>
                      <w:bCs w:val="0"/>
                      <w:sz w:val="21"/>
                      <w:szCs w:val="21"/>
                    </w:rPr>
                    <w:t>距离</w:t>
                  </w:r>
                  <w:r w:rsidR="00371E17" w:rsidRPr="00A96D5C">
                    <w:rPr>
                      <w:rFonts w:ascii="Times New Roman" w:hAnsi="Times New Roman" w:cs="Times New Roman" w:hint="eastAsia"/>
                      <w:b/>
                      <w:bCs w:val="0"/>
                      <w:sz w:val="21"/>
                      <w:szCs w:val="21"/>
                    </w:rPr>
                    <w:t>/m</w:t>
                  </w:r>
                </w:p>
              </w:tc>
              <w:tc>
                <w:tcPr>
                  <w:tcW w:w="851" w:type="dxa"/>
                  <w:vMerge w:val="restart"/>
                  <w:shd w:val="clear" w:color="auto" w:fill="auto"/>
                  <w:vAlign w:val="center"/>
                </w:tcPr>
                <w:p w14:paraId="11076663"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保护</w:t>
                  </w:r>
                </w:p>
                <w:p w14:paraId="63EFAA65"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对象</w:t>
                  </w:r>
                </w:p>
              </w:tc>
              <w:tc>
                <w:tcPr>
                  <w:tcW w:w="850" w:type="dxa"/>
                  <w:vMerge w:val="restart"/>
                  <w:shd w:val="clear" w:color="auto" w:fill="auto"/>
                  <w:vAlign w:val="center"/>
                </w:tcPr>
                <w:p w14:paraId="7C68DB00"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保护</w:t>
                  </w:r>
                </w:p>
                <w:p w14:paraId="5DA687EF"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8B9BC41"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环境功能区</w:t>
                  </w:r>
                </w:p>
              </w:tc>
            </w:tr>
            <w:tr w:rsidR="00A96D5C" w:rsidRPr="00A96D5C" w14:paraId="72E5C6FE" w14:textId="77777777" w:rsidTr="00F4512D">
              <w:trPr>
                <w:jc w:val="center"/>
              </w:trPr>
              <w:tc>
                <w:tcPr>
                  <w:tcW w:w="844" w:type="dxa"/>
                  <w:vMerge/>
                  <w:shd w:val="clear" w:color="auto" w:fill="auto"/>
                  <w:vAlign w:val="center"/>
                </w:tcPr>
                <w:p w14:paraId="5ECD17BA"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东经</w:t>
                  </w:r>
                </w:p>
              </w:tc>
              <w:tc>
                <w:tcPr>
                  <w:tcW w:w="917" w:type="dxa"/>
                  <w:shd w:val="clear" w:color="auto" w:fill="auto"/>
                  <w:vAlign w:val="center"/>
                </w:tcPr>
                <w:p w14:paraId="6964FB3A"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A96D5C">
                    <w:rPr>
                      <w:rFonts w:ascii="Times New Roman" w:hAnsi="Times New Roman" w:cs="Times New Roman" w:hint="eastAsia"/>
                      <w:b/>
                      <w:bCs w:val="0"/>
                      <w:sz w:val="21"/>
                      <w:szCs w:val="21"/>
                    </w:rPr>
                    <w:t>北纬</w:t>
                  </w:r>
                </w:p>
              </w:tc>
              <w:tc>
                <w:tcPr>
                  <w:tcW w:w="992" w:type="dxa"/>
                  <w:vMerge/>
                  <w:shd w:val="clear" w:color="auto" w:fill="auto"/>
                  <w:vAlign w:val="center"/>
                </w:tcPr>
                <w:p w14:paraId="6206D34F"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AE5657A"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0D72C2C1"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06A619E4"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D3C0703" w14:textId="77777777" w:rsidR="00E35798" w:rsidRPr="00A96D5C"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A96D5C" w:rsidRPr="00A96D5C" w14:paraId="60796ED8" w14:textId="77777777" w:rsidTr="00F4512D">
              <w:trPr>
                <w:jc w:val="center"/>
              </w:trPr>
              <w:tc>
                <w:tcPr>
                  <w:tcW w:w="844" w:type="dxa"/>
                  <w:vMerge w:val="restart"/>
                  <w:shd w:val="clear" w:color="auto" w:fill="auto"/>
                  <w:vAlign w:val="center"/>
                </w:tcPr>
                <w:p w14:paraId="740FF45C" w14:textId="77777777" w:rsidR="00F6794E" w:rsidRPr="00A96D5C" w:rsidRDefault="00F6794E"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地表水</w:t>
                  </w:r>
                </w:p>
              </w:tc>
              <w:tc>
                <w:tcPr>
                  <w:tcW w:w="1092" w:type="dxa"/>
                  <w:shd w:val="clear" w:color="auto" w:fill="auto"/>
                  <w:vAlign w:val="center"/>
                </w:tcPr>
                <w:p w14:paraId="5D27957F" w14:textId="5E81FA77" w:rsidR="00F6794E" w:rsidRPr="00A96D5C" w:rsidRDefault="00F6794E" w:rsidP="003D0ADE">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新义新村河</w:t>
                  </w:r>
                </w:p>
              </w:tc>
              <w:tc>
                <w:tcPr>
                  <w:tcW w:w="968" w:type="dxa"/>
                  <w:shd w:val="clear" w:color="auto" w:fill="auto"/>
                  <w:vAlign w:val="center"/>
                </w:tcPr>
                <w:p w14:paraId="529F187B" w14:textId="2DCD2DA3" w:rsidR="00F6794E" w:rsidRPr="00A96D5C" w:rsidRDefault="00F6794E"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120.652500</w:t>
                  </w:r>
                </w:p>
              </w:tc>
              <w:tc>
                <w:tcPr>
                  <w:tcW w:w="917" w:type="dxa"/>
                  <w:shd w:val="clear" w:color="auto" w:fill="auto"/>
                  <w:vAlign w:val="center"/>
                </w:tcPr>
                <w:p w14:paraId="3C7AFD60" w14:textId="2E776D4D" w:rsidR="00F6794E" w:rsidRPr="00A96D5C" w:rsidRDefault="00F6794E"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30.759131</w:t>
                  </w:r>
                </w:p>
              </w:tc>
              <w:tc>
                <w:tcPr>
                  <w:tcW w:w="992" w:type="dxa"/>
                  <w:shd w:val="clear" w:color="auto" w:fill="auto"/>
                  <w:vAlign w:val="center"/>
                </w:tcPr>
                <w:p w14:paraId="55572BC8" w14:textId="7EBBB55C" w:rsidR="00F6794E" w:rsidRPr="00A96D5C" w:rsidRDefault="00F6794E" w:rsidP="00EB5C49">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W</w:t>
                  </w:r>
                </w:p>
              </w:tc>
              <w:tc>
                <w:tcPr>
                  <w:tcW w:w="850" w:type="dxa"/>
                  <w:shd w:val="clear" w:color="auto" w:fill="auto"/>
                  <w:vAlign w:val="center"/>
                </w:tcPr>
                <w:p w14:paraId="0C3784AE" w14:textId="21AC388C" w:rsidR="00F6794E" w:rsidRPr="00A96D5C" w:rsidRDefault="00F6794E"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115</w:t>
                  </w:r>
                </w:p>
              </w:tc>
              <w:tc>
                <w:tcPr>
                  <w:tcW w:w="851" w:type="dxa"/>
                  <w:shd w:val="clear" w:color="auto" w:fill="auto"/>
                  <w:vAlign w:val="center"/>
                </w:tcPr>
                <w:p w14:paraId="48E9C5B3" w14:textId="3B7286FD" w:rsidR="00F6794E" w:rsidRPr="00A96D5C" w:rsidRDefault="00F6794E" w:rsidP="003D0ADE">
                  <w:pPr>
                    <w:pStyle w:val="3-1"/>
                    <w:numPr>
                      <w:ilvl w:val="0"/>
                      <w:numId w:val="0"/>
                    </w:numPr>
                    <w:adjustRightInd w:val="0"/>
                    <w:snapToGrid w:val="0"/>
                    <w:spacing w:line="240" w:lineRule="auto"/>
                    <w:rPr>
                      <w:rFonts w:ascii="Times New Roman" w:hAnsi="Times New Roman" w:cs="Times New Roman"/>
                      <w:sz w:val="21"/>
                      <w:szCs w:val="21"/>
                      <w:highlight w:val="yellow"/>
                    </w:rPr>
                  </w:pPr>
                  <w:r w:rsidRPr="00A96D5C">
                    <w:rPr>
                      <w:rFonts w:ascii="Times New Roman" w:hAnsi="Times New Roman" w:cs="Times New Roman" w:hint="eastAsia"/>
                      <w:sz w:val="21"/>
                      <w:szCs w:val="21"/>
                    </w:rPr>
                    <w:t>新义新村河</w:t>
                  </w:r>
                </w:p>
              </w:tc>
              <w:tc>
                <w:tcPr>
                  <w:tcW w:w="850" w:type="dxa"/>
                  <w:shd w:val="clear" w:color="auto" w:fill="auto"/>
                  <w:vAlign w:val="center"/>
                </w:tcPr>
                <w:p w14:paraId="4B525099" w14:textId="77777777" w:rsidR="00F6794E" w:rsidRPr="00A96D5C" w:rsidRDefault="00F6794E"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河流</w:t>
                  </w:r>
                </w:p>
              </w:tc>
              <w:tc>
                <w:tcPr>
                  <w:tcW w:w="1351" w:type="dxa"/>
                  <w:vMerge w:val="restart"/>
                  <w:shd w:val="clear" w:color="auto" w:fill="auto"/>
                  <w:vAlign w:val="center"/>
                </w:tcPr>
                <w:p w14:paraId="2FEADEFD" w14:textId="77777777" w:rsidR="00F6794E" w:rsidRPr="00A96D5C" w:rsidRDefault="00F6794E"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kern w:val="0"/>
                      <w:sz w:val="21"/>
                      <w:szCs w:val="21"/>
                    </w:rPr>
                    <w:t>（</w:t>
                  </w:r>
                  <w:r w:rsidRPr="00A96D5C">
                    <w:rPr>
                      <w:rFonts w:ascii="Times New Roman" w:hAnsi="Times New Roman" w:cs="Times New Roman"/>
                      <w:kern w:val="0"/>
                      <w:sz w:val="21"/>
                      <w:szCs w:val="21"/>
                    </w:rPr>
                    <w:t>GB3838-2002</w:t>
                  </w:r>
                  <w:r w:rsidRPr="00A96D5C">
                    <w:rPr>
                      <w:rFonts w:ascii="Times New Roman" w:hAnsi="Times New Roman" w:cs="Times New Roman"/>
                      <w:kern w:val="0"/>
                      <w:sz w:val="21"/>
                      <w:szCs w:val="21"/>
                    </w:rPr>
                    <w:t>）中</w:t>
                  </w:r>
                  <w:r w:rsidRPr="00A96D5C">
                    <w:rPr>
                      <w:rFonts w:ascii="Times New Roman" w:hAnsi="Times New Roman" w:cs="Times New Roman"/>
                      <w:kern w:val="0"/>
                      <w:sz w:val="21"/>
                      <w:szCs w:val="21"/>
                    </w:rPr>
                    <w:t>Ⅲ</w:t>
                  </w:r>
                  <w:r w:rsidRPr="00A96D5C">
                    <w:rPr>
                      <w:rFonts w:ascii="Times New Roman" w:hAnsi="Times New Roman" w:cs="Times New Roman"/>
                      <w:kern w:val="0"/>
                      <w:sz w:val="21"/>
                      <w:szCs w:val="21"/>
                    </w:rPr>
                    <w:t>类标准</w:t>
                  </w:r>
                </w:p>
              </w:tc>
            </w:tr>
            <w:tr w:rsidR="00A96D5C" w:rsidRPr="00A96D5C" w14:paraId="459A8C54" w14:textId="77777777" w:rsidTr="00F4512D">
              <w:trPr>
                <w:jc w:val="center"/>
              </w:trPr>
              <w:tc>
                <w:tcPr>
                  <w:tcW w:w="844" w:type="dxa"/>
                  <w:vMerge/>
                  <w:shd w:val="clear" w:color="auto" w:fill="auto"/>
                  <w:vAlign w:val="center"/>
                </w:tcPr>
                <w:p w14:paraId="56D76A98" w14:textId="77777777" w:rsidR="00DD786D" w:rsidRPr="00A96D5C" w:rsidRDefault="00DD786D"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1212AA1" w14:textId="1E9BE1FD" w:rsidR="00DD786D" w:rsidRPr="00A96D5C" w:rsidRDefault="00DD786D" w:rsidP="003D0ADE">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高家桥港支</w:t>
                  </w:r>
                  <w:r w:rsidRPr="00A96D5C">
                    <w:rPr>
                      <w:rFonts w:ascii="Times New Roman" w:hAnsi="Times New Roman" w:cs="Times New Roman" w:hint="eastAsia"/>
                      <w:sz w:val="21"/>
                      <w:szCs w:val="21"/>
                    </w:rPr>
                    <w:t>2</w:t>
                  </w:r>
                </w:p>
              </w:tc>
              <w:tc>
                <w:tcPr>
                  <w:tcW w:w="968" w:type="dxa"/>
                  <w:shd w:val="clear" w:color="auto" w:fill="auto"/>
                  <w:vAlign w:val="center"/>
                </w:tcPr>
                <w:p w14:paraId="106D1B10" w14:textId="7B5E893B" w:rsidR="00DD786D" w:rsidRPr="00A96D5C" w:rsidRDefault="00DD786D"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120.652623</w:t>
                  </w:r>
                </w:p>
              </w:tc>
              <w:tc>
                <w:tcPr>
                  <w:tcW w:w="917" w:type="dxa"/>
                  <w:shd w:val="clear" w:color="auto" w:fill="auto"/>
                  <w:vAlign w:val="center"/>
                </w:tcPr>
                <w:p w14:paraId="44B3ED9C" w14:textId="4F2CA30A" w:rsidR="00DD786D" w:rsidRPr="00A96D5C" w:rsidRDefault="00DD786D"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30.755239</w:t>
                  </w:r>
                </w:p>
              </w:tc>
              <w:tc>
                <w:tcPr>
                  <w:tcW w:w="992" w:type="dxa"/>
                  <w:shd w:val="clear" w:color="auto" w:fill="auto"/>
                  <w:vAlign w:val="center"/>
                </w:tcPr>
                <w:p w14:paraId="45AF475F" w14:textId="200E73B3" w:rsidR="00DD786D" w:rsidRPr="00A96D5C" w:rsidRDefault="00DD786D" w:rsidP="00EB5C49">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SW</w:t>
                  </w:r>
                </w:p>
              </w:tc>
              <w:tc>
                <w:tcPr>
                  <w:tcW w:w="850" w:type="dxa"/>
                  <w:shd w:val="clear" w:color="auto" w:fill="auto"/>
                  <w:vAlign w:val="center"/>
                </w:tcPr>
                <w:p w14:paraId="7051EF36" w14:textId="43E6CBBB" w:rsidR="00DD786D" w:rsidRPr="00A96D5C" w:rsidRDefault="00DD786D"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200</w:t>
                  </w:r>
                </w:p>
              </w:tc>
              <w:tc>
                <w:tcPr>
                  <w:tcW w:w="851" w:type="dxa"/>
                  <w:shd w:val="clear" w:color="auto" w:fill="auto"/>
                  <w:vAlign w:val="center"/>
                </w:tcPr>
                <w:p w14:paraId="1252D372" w14:textId="4F1E9EE6" w:rsidR="00DD786D" w:rsidRPr="00A96D5C" w:rsidRDefault="00DD786D" w:rsidP="003D0ADE">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高家桥港支</w:t>
                  </w:r>
                  <w:r w:rsidRPr="00A96D5C">
                    <w:rPr>
                      <w:rFonts w:ascii="Times New Roman" w:hAnsi="Times New Roman" w:cs="Times New Roman" w:hint="eastAsia"/>
                      <w:sz w:val="21"/>
                      <w:szCs w:val="21"/>
                    </w:rPr>
                    <w:t>2</w:t>
                  </w:r>
                </w:p>
              </w:tc>
              <w:tc>
                <w:tcPr>
                  <w:tcW w:w="850" w:type="dxa"/>
                  <w:shd w:val="clear" w:color="auto" w:fill="auto"/>
                  <w:vAlign w:val="center"/>
                </w:tcPr>
                <w:p w14:paraId="0E867464" w14:textId="7920DD46" w:rsidR="00DD786D" w:rsidRPr="00A96D5C" w:rsidRDefault="00DD786D"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河流</w:t>
                  </w:r>
                </w:p>
              </w:tc>
              <w:tc>
                <w:tcPr>
                  <w:tcW w:w="1351" w:type="dxa"/>
                  <w:vMerge/>
                  <w:shd w:val="clear" w:color="auto" w:fill="auto"/>
                  <w:vAlign w:val="center"/>
                </w:tcPr>
                <w:p w14:paraId="572BC7BD" w14:textId="77777777" w:rsidR="00DD786D" w:rsidRPr="00A96D5C" w:rsidRDefault="00DD786D" w:rsidP="002A2184">
                  <w:pPr>
                    <w:pStyle w:val="3-1"/>
                    <w:numPr>
                      <w:ilvl w:val="0"/>
                      <w:numId w:val="0"/>
                    </w:numPr>
                    <w:adjustRightInd w:val="0"/>
                    <w:snapToGrid w:val="0"/>
                    <w:spacing w:line="240" w:lineRule="auto"/>
                    <w:rPr>
                      <w:rFonts w:ascii="Times New Roman" w:hAnsi="Times New Roman" w:cs="Times New Roman"/>
                      <w:kern w:val="0"/>
                      <w:sz w:val="21"/>
                      <w:szCs w:val="21"/>
                    </w:rPr>
                  </w:pPr>
                </w:p>
              </w:tc>
            </w:tr>
            <w:tr w:rsidR="00A96D5C" w:rsidRPr="00A96D5C" w14:paraId="5E677E96" w14:textId="77777777" w:rsidTr="00F4512D">
              <w:trPr>
                <w:trHeight w:val="496"/>
                <w:jc w:val="center"/>
              </w:trPr>
              <w:tc>
                <w:tcPr>
                  <w:tcW w:w="844" w:type="dxa"/>
                  <w:vMerge/>
                  <w:shd w:val="clear" w:color="auto" w:fill="auto"/>
                  <w:vAlign w:val="center"/>
                </w:tcPr>
                <w:p w14:paraId="089FCFF4" w14:textId="77777777" w:rsidR="00F6794E" w:rsidRPr="00A96D5C" w:rsidRDefault="00F6794E"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75F989FF" w14:textId="0EC1A2A1" w:rsidR="00F6794E" w:rsidRPr="00A96D5C" w:rsidRDefault="002F7D39" w:rsidP="00D147C7">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高家桥港</w:t>
                  </w:r>
                </w:p>
              </w:tc>
              <w:tc>
                <w:tcPr>
                  <w:tcW w:w="968" w:type="dxa"/>
                  <w:shd w:val="clear" w:color="auto" w:fill="auto"/>
                  <w:vAlign w:val="center"/>
                </w:tcPr>
                <w:p w14:paraId="012FEAFC" w14:textId="2D4E4510" w:rsidR="00F6794E" w:rsidRPr="00A96D5C" w:rsidRDefault="002F7D39"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120.656244</w:t>
                  </w:r>
                </w:p>
              </w:tc>
              <w:tc>
                <w:tcPr>
                  <w:tcW w:w="917" w:type="dxa"/>
                  <w:shd w:val="clear" w:color="auto" w:fill="auto"/>
                  <w:vAlign w:val="center"/>
                </w:tcPr>
                <w:p w14:paraId="265675E1" w14:textId="72C00ED2" w:rsidR="00F6794E" w:rsidRPr="00A96D5C" w:rsidRDefault="002F7D39"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30.75455</w:t>
                  </w:r>
                  <w:r w:rsidR="00F4512D" w:rsidRPr="00A96D5C">
                    <w:rPr>
                      <w:rFonts w:ascii="Times New Roman" w:hAnsi="Times New Roman" w:cs="Times New Roman"/>
                      <w:sz w:val="21"/>
                      <w:szCs w:val="21"/>
                    </w:rPr>
                    <w:t>0</w:t>
                  </w:r>
                </w:p>
              </w:tc>
              <w:tc>
                <w:tcPr>
                  <w:tcW w:w="992" w:type="dxa"/>
                  <w:shd w:val="clear" w:color="auto" w:fill="auto"/>
                  <w:vAlign w:val="center"/>
                </w:tcPr>
                <w:p w14:paraId="5DF4F248" w14:textId="5B8B16C3" w:rsidR="00F6794E" w:rsidRPr="00A96D5C" w:rsidRDefault="002F7D39" w:rsidP="00EB5C49">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SE</w:t>
                  </w:r>
                </w:p>
              </w:tc>
              <w:tc>
                <w:tcPr>
                  <w:tcW w:w="850" w:type="dxa"/>
                  <w:shd w:val="clear" w:color="auto" w:fill="auto"/>
                  <w:vAlign w:val="center"/>
                </w:tcPr>
                <w:p w14:paraId="18FFACAE" w14:textId="55A0F896" w:rsidR="00F6794E" w:rsidRPr="00A96D5C" w:rsidRDefault="002F7D39"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500</w:t>
                  </w:r>
                </w:p>
              </w:tc>
              <w:tc>
                <w:tcPr>
                  <w:tcW w:w="851" w:type="dxa"/>
                  <w:shd w:val="clear" w:color="auto" w:fill="auto"/>
                  <w:vAlign w:val="center"/>
                </w:tcPr>
                <w:p w14:paraId="23905C64" w14:textId="3588C185" w:rsidR="00F6794E" w:rsidRPr="00A96D5C" w:rsidRDefault="002F7D39" w:rsidP="00D147C7">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高家桥港</w:t>
                  </w:r>
                </w:p>
              </w:tc>
              <w:tc>
                <w:tcPr>
                  <w:tcW w:w="850" w:type="dxa"/>
                  <w:shd w:val="clear" w:color="auto" w:fill="auto"/>
                  <w:vAlign w:val="center"/>
                </w:tcPr>
                <w:p w14:paraId="74351F3F" w14:textId="2CBC543B" w:rsidR="00F6794E" w:rsidRPr="00A96D5C" w:rsidRDefault="002F7D39"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河流</w:t>
                  </w:r>
                </w:p>
              </w:tc>
              <w:tc>
                <w:tcPr>
                  <w:tcW w:w="1351" w:type="dxa"/>
                  <w:vMerge/>
                  <w:shd w:val="clear" w:color="auto" w:fill="auto"/>
                  <w:vAlign w:val="center"/>
                </w:tcPr>
                <w:p w14:paraId="34FCB98F" w14:textId="77777777" w:rsidR="00F6794E" w:rsidRPr="00A96D5C" w:rsidRDefault="00F6794E" w:rsidP="002A2184">
                  <w:pPr>
                    <w:pStyle w:val="3-1"/>
                    <w:numPr>
                      <w:ilvl w:val="0"/>
                      <w:numId w:val="0"/>
                    </w:numPr>
                    <w:adjustRightInd w:val="0"/>
                    <w:snapToGrid w:val="0"/>
                    <w:spacing w:line="240" w:lineRule="auto"/>
                    <w:rPr>
                      <w:rFonts w:ascii="Times New Roman" w:hAnsi="Times New Roman" w:cs="Times New Roman"/>
                      <w:kern w:val="0"/>
                      <w:sz w:val="21"/>
                      <w:szCs w:val="21"/>
                    </w:rPr>
                  </w:pPr>
                </w:p>
              </w:tc>
            </w:tr>
            <w:tr w:rsidR="00A96D5C" w:rsidRPr="00A96D5C" w14:paraId="21748F02" w14:textId="77777777" w:rsidTr="00F4512D">
              <w:trPr>
                <w:jc w:val="center"/>
              </w:trPr>
              <w:tc>
                <w:tcPr>
                  <w:tcW w:w="844" w:type="dxa"/>
                  <w:shd w:val="clear" w:color="auto" w:fill="auto"/>
                  <w:vAlign w:val="center"/>
                </w:tcPr>
                <w:p w14:paraId="2D9E33A1" w14:textId="77777777" w:rsidR="00FA4890" w:rsidRPr="00A96D5C" w:rsidRDefault="00FA4890"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空气</w:t>
                  </w:r>
                </w:p>
              </w:tc>
              <w:tc>
                <w:tcPr>
                  <w:tcW w:w="1092" w:type="dxa"/>
                  <w:shd w:val="clear" w:color="auto" w:fill="auto"/>
                  <w:vAlign w:val="center"/>
                </w:tcPr>
                <w:p w14:paraId="292F7531" w14:textId="70DC485D" w:rsidR="00FA4890" w:rsidRPr="00A96D5C" w:rsidRDefault="00FA4890"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新义</w:t>
                  </w:r>
                  <w:r w:rsidR="006B1BD1" w:rsidRPr="00A96D5C">
                    <w:rPr>
                      <w:rFonts w:ascii="Times New Roman" w:hAnsi="Times New Roman" w:cs="Times New Roman" w:hint="eastAsia"/>
                      <w:sz w:val="21"/>
                      <w:szCs w:val="21"/>
                    </w:rPr>
                    <w:t>新</w:t>
                  </w:r>
                  <w:r w:rsidRPr="00A96D5C">
                    <w:rPr>
                      <w:rFonts w:ascii="Times New Roman" w:hAnsi="Times New Roman" w:cs="Times New Roman" w:hint="eastAsia"/>
                      <w:sz w:val="21"/>
                      <w:szCs w:val="21"/>
                    </w:rPr>
                    <w:t>村</w:t>
                  </w:r>
                </w:p>
              </w:tc>
              <w:tc>
                <w:tcPr>
                  <w:tcW w:w="968" w:type="dxa"/>
                  <w:shd w:val="clear" w:color="auto" w:fill="auto"/>
                  <w:vAlign w:val="center"/>
                </w:tcPr>
                <w:p w14:paraId="1CAF9A24" w14:textId="77777777" w:rsidR="00FA4890" w:rsidRPr="00A96D5C" w:rsidRDefault="00FA4890"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120.656129</w:t>
                  </w:r>
                </w:p>
              </w:tc>
              <w:tc>
                <w:tcPr>
                  <w:tcW w:w="917" w:type="dxa"/>
                  <w:shd w:val="clear" w:color="auto" w:fill="auto"/>
                  <w:vAlign w:val="center"/>
                </w:tcPr>
                <w:p w14:paraId="17B9198B" w14:textId="70441642" w:rsidR="00FA4890" w:rsidRPr="00A96D5C" w:rsidRDefault="00FA4890" w:rsidP="00BA1645">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30.75726</w:t>
                  </w:r>
                  <w:r w:rsidR="00BA1645" w:rsidRPr="00A96D5C">
                    <w:rPr>
                      <w:rFonts w:ascii="Times New Roman" w:hAnsi="Times New Roman" w:cs="Times New Roman" w:hint="eastAsia"/>
                      <w:sz w:val="21"/>
                      <w:szCs w:val="21"/>
                    </w:rPr>
                    <w:t>7</w:t>
                  </w:r>
                </w:p>
              </w:tc>
              <w:tc>
                <w:tcPr>
                  <w:tcW w:w="992" w:type="dxa"/>
                  <w:shd w:val="clear" w:color="auto" w:fill="auto"/>
                  <w:vAlign w:val="center"/>
                </w:tcPr>
                <w:p w14:paraId="3315A165" w14:textId="2BDFB22E" w:rsidR="00FA4890" w:rsidRPr="00A96D5C" w:rsidRDefault="00FA4890"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SE</w:t>
                  </w:r>
                </w:p>
              </w:tc>
              <w:tc>
                <w:tcPr>
                  <w:tcW w:w="850" w:type="dxa"/>
                  <w:shd w:val="clear" w:color="auto" w:fill="auto"/>
                  <w:vAlign w:val="center"/>
                </w:tcPr>
                <w:p w14:paraId="5FDD667F" w14:textId="1CE4C4E4" w:rsidR="00FA4890" w:rsidRPr="00A96D5C" w:rsidRDefault="002F532A"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5</w:t>
                  </w:r>
                  <w:r w:rsidR="00D147C7" w:rsidRPr="00A96D5C">
                    <w:rPr>
                      <w:rFonts w:ascii="Times New Roman" w:hAnsi="Times New Roman" w:cs="Times New Roman" w:hint="eastAsia"/>
                      <w:sz w:val="21"/>
                      <w:szCs w:val="21"/>
                    </w:rPr>
                    <w:t>2</w:t>
                  </w:r>
                </w:p>
              </w:tc>
              <w:tc>
                <w:tcPr>
                  <w:tcW w:w="851" w:type="dxa"/>
                  <w:shd w:val="clear" w:color="auto" w:fill="auto"/>
                  <w:vAlign w:val="center"/>
                </w:tcPr>
                <w:p w14:paraId="4BB208ED" w14:textId="77777777" w:rsidR="00FA4890" w:rsidRPr="00A96D5C" w:rsidRDefault="00FA4890"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居住区</w:t>
                  </w:r>
                </w:p>
              </w:tc>
              <w:tc>
                <w:tcPr>
                  <w:tcW w:w="850" w:type="dxa"/>
                  <w:shd w:val="clear" w:color="auto" w:fill="auto"/>
                  <w:vAlign w:val="center"/>
                </w:tcPr>
                <w:p w14:paraId="080D506E" w14:textId="77777777" w:rsidR="00FA4890" w:rsidRPr="00A96D5C" w:rsidRDefault="00FA4890"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人群</w:t>
                  </w:r>
                </w:p>
              </w:tc>
              <w:tc>
                <w:tcPr>
                  <w:tcW w:w="1351" w:type="dxa"/>
                  <w:shd w:val="clear" w:color="auto" w:fill="auto"/>
                  <w:vAlign w:val="center"/>
                </w:tcPr>
                <w:p w14:paraId="01D347C2" w14:textId="77777777" w:rsidR="00FA4890" w:rsidRPr="00A96D5C" w:rsidRDefault="00FA4890"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kern w:val="0"/>
                      <w:sz w:val="21"/>
                      <w:szCs w:val="21"/>
                    </w:rPr>
                    <w:t>（</w:t>
                  </w:r>
                  <w:r w:rsidRPr="00A96D5C">
                    <w:rPr>
                      <w:rFonts w:ascii="Times New Roman" w:hAnsi="Times New Roman" w:cs="Times New Roman"/>
                      <w:kern w:val="0"/>
                      <w:sz w:val="21"/>
                      <w:szCs w:val="21"/>
                    </w:rPr>
                    <w:t>GB3095-2012</w:t>
                  </w:r>
                  <w:r w:rsidRPr="00A96D5C">
                    <w:rPr>
                      <w:rFonts w:ascii="Times New Roman" w:hAnsi="Times New Roman" w:cs="Times New Roman"/>
                      <w:kern w:val="0"/>
                      <w:sz w:val="21"/>
                      <w:szCs w:val="21"/>
                    </w:rPr>
                    <w:t>）及</w:t>
                  </w:r>
                  <w:r w:rsidRPr="00A96D5C">
                    <w:rPr>
                      <w:rFonts w:ascii="Times New Roman" w:hAnsi="Times New Roman" w:cs="Times New Roman"/>
                      <w:kern w:val="0"/>
                      <w:sz w:val="21"/>
                      <w:szCs w:val="21"/>
                    </w:rPr>
                    <w:t>2018</w:t>
                  </w:r>
                  <w:r w:rsidRPr="00A96D5C">
                    <w:rPr>
                      <w:rFonts w:ascii="Times New Roman" w:hAnsi="Times New Roman" w:cs="Times New Roman"/>
                      <w:kern w:val="0"/>
                      <w:sz w:val="21"/>
                      <w:szCs w:val="21"/>
                    </w:rPr>
                    <w:t>年修改单中的二级标准</w:t>
                  </w:r>
                </w:p>
              </w:tc>
            </w:tr>
            <w:tr w:rsidR="00A96D5C" w:rsidRPr="00A96D5C" w14:paraId="583BD021" w14:textId="77777777" w:rsidTr="00F4512D">
              <w:trPr>
                <w:jc w:val="center"/>
              </w:trPr>
              <w:tc>
                <w:tcPr>
                  <w:tcW w:w="844" w:type="dxa"/>
                  <w:shd w:val="clear" w:color="auto" w:fill="auto"/>
                  <w:vAlign w:val="center"/>
                </w:tcPr>
                <w:p w14:paraId="6FBD9734" w14:textId="77777777"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声环境</w:t>
                  </w:r>
                </w:p>
              </w:tc>
              <w:tc>
                <w:tcPr>
                  <w:tcW w:w="1092" w:type="dxa"/>
                  <w:shd w:val="clear" w:color="auto" w:fill="auto"/>
                  <w:vAlign w:val="center"/>
                </w:tcPr>
                <w:p w14:paraId="575E9169" w14:textId="774449A8" w:rsidR="00983475" w:rsidRPr="00A96D5C" w:rsidRDefault="00D147C7"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新义新村</w:t>
                  </w:r>
                </w:p>
              </w:tc>
              <w:tc>
                <w:tcPr>
                  <w:tcW w:w="968" w:type="dxa"/>
                  <w:shd w:val="clear" w:color="auto" w:fill="auto"/>
                  <w:vAlign w:val="center"/>
                </w:tcPr>
                <w:p w14:paraId="61FD5C28" w14:textId="75CE72BD"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120.654377</w:t>
                  </w:r>
                </w:p>
              </w:tc>
              <w:tc>
                <w:tcPr>
                  <w:tcW w:w="917" w:type="dxa"/>
                  <w:shd w:val="clear" w:color="auto" w:fill="auto"/>
                  <w:vAlign w:val="center"/>
                </w:tcPr>
                <w:p w14:paraId="4FC563C4" w14:textId="7C43B56E"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sz w:val="21"/>
                      <w:szCs w:val="21"/>
                    </w:rPr>
                    <w:t>30.757801</w:t>
                  </w:r>
                </w:p>
              </w:tc>
              <w:tc>
                <w:tcPr>
                  <w:tcW w:w="992" w:type="dxa"/>
                  <w:shd w:val="clear" w:color="auto" w:fill="auto"/>
                  <w:vAlign w:val="center"/>
                </w:tcPr>
                <w:p w14:paraId="62912BFF" w14:textId="6EA1FE80"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S</w:t>
                  </w:r>
                </w:p>
              </w:tc>
              <w:tc>
                <w:tcPr>
                  <w:tcW w:w="850" w:type="dxa"/>
                  <w:shd w:val="clear" w:color="auto" w:fill="auto"/>
                  <w:vAlign w:val="center"/>
                </w:tcPr>
                <w:p w14:paraId="7651AEA6" w14:textId="43A0E6C3"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5</w:t>
                  </w:r>
                  <w:r w:rsidR="00D147C7" w:rsidRPr="00A96D5C">
                    <w:rPr>
                      <w:rFonts w:ascii="Times New Roman" w:hAnsi="Times New Roman" w:cs="Times New Roman" w:hint="eastAsia"/>
                      <w:sz w:val="21"/>
                      <w:szCs w:val="21"/>
                    </w:rPr>
                    <w:t>2</w:t>
                  </w:r>
                </w:p>
              </w:tc>
              <w:tc>
                <w:tcPr>
                  <w:tcW w:w="851" w:type="dxa"/>
                  <w:shd w:val="clear" w:color="auto" w:fill="auto"/>
                  <w:vAlign w:val="center"/>
                </w:tcPr>
                <w:p w14:paraId="36A60E6A" w14:textId="22713EB3"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居住区</w:t>
                  </w:r>
                </w:p>
              </w:tc>
              <w:tc>
                <w:tcPr>
                  <w:tcW w:w="850" w:type="dxa"/>
                  <w:shd w:val="clear" w:color="auto" w:fill="auto"/>
                  <w:vAlign w:val="center"/>
                </w:tcPr>
                <w:p w14:paraId="1B83D8F1" w14:textId="41E0D691"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hint="eastAsia"/>
                      <w:sz w:val="21"/>
                      <w:szCs w:val="21"/>
                    </w:rPr>
                    <w:t>人群</w:t>
                  </w:r>
                </w:p>
              </w:tc>
              <w:tc>
                <w:tcPr>
                  <w:tcW w:w="1351" w:type="dxa"/>
                  <w:shd w:val="clear" w:color="auto" w:fill="auto"/>
                  <w:vAlign w:val="center"/>
                </w:tcPr>
                <w:p w14:paraId="2C2666A0" w14:textId="0FE1154B" w:rsidR="00983475" w:rsidRPr="00A96D5C" w:rsidRDefault="00983475" w:rsidP="002A2184">
                  <w:pPr>
                    <w:pStyle w:val="3-1"/>
                    <w:numPr>
                      <w:ilvl w:val="0"/>
                      <w:numId w:val="0"/>
                    </w:numPr>
                    <w:adjustRightInd w:val="0"/>
                    <w:snapToGrid w:val="0"/>
                    <w:spacing w:line="240" w:lineRule="auto"/>
                    <w:rPr>
                      <w:rFonts w:ascii="Times New Roman" w:hAnsi="Times New Roman" w:cs="Times New Roman"/>
                      <w:sz w:val="21"/>
                      <w:szCs w:val="21"/>
                    </w:rPr>
                  </w:pPr>
                  <w:r w:rsidRPr="00A96D5C">
                    <w:rPr>
                      <w:rFonts w:ascii="Times New Roman" w:hAnsi="Times New Roman" w:cs="Times New Roman"/>
                      <w:kern w:val="0"/>
                      <w:sz w:val="21"/>
                      <w:szCs w:val="21"/>
                    </w:rPr>
                    <w:t>（</w:t>
                  </w:r>
                  <w:r w:rsidRPr="00A96D5C">
                    <w:rPr>
                      <w:rFonts w:ascii="Times New Roman" w:hAnsi="Times New Roman" w:cs="Times New Roman"/>
                      <w:kern w:val="0"/>
                      <w:sz w:val="21"/>
                      <w:szCs w:val="21"/>
                    </w:rPr>
                    <w:t>GB3096-2008</w:t>
                  </w:r>
                  <w:r w:rsidRPr="00A96D5C">
                    <w:rPr>
                      <w:rFonts w:ascii="Times New Roman" w:hAnsi="Times New Roman" w:cs="Times New Roman"/>
                      <w:kern w:val="0"/>
                      <w:sz w:val="21"/>
                      <w:szCs w:val="21"/>
                    </w:rPr>
                    <w:t>）中</w:t>
                  </w:r>
                  <w:r w:rsidRPr="00A96D5C">
                    <w:rPr>
                      <w:rFonts w:ascii="Times New Roman" w:hAnsi="Times New Roman" w:cs="Times New Roman"/>
                      <w:kern w:val="0"/>
                      <w:sz w:val="21"/>
                      <w:szCs w:val="21"/>
                    </w:rPr>
                    <w:t>2</w:t>
                  </w:r>
                  <w:r w:rsidRPr="00A96D5C">
                    <w:rPr>
                      <w:rFonts w:ascii="Times New Roman" w:hAnsi="Times New Roman" w:cs="Times New Roman"/>
                      <w:kern w:val="0"/>
                      <w:sz w:val="21"/>
                      <w:szCs w:val="21"/>
                    </w:rPr>
                    <w:t>类标准</w:t>
                  </w:r>
                </w:p>
              </w:tc>
            </w:tr>
            <w:tr w:rsidR="00A96D5C" w:rsidRPr="00A96D5C" w14:paraId="377EE0D5" w14:textId="77777777" w:rsidTr="002A2184">
              <w:trPr>
                <w:jc w:val="center"/>
              </w:trPr>
              <w:tc>
                <w:tcPr>
                  <w:tcW w:w="8715" w:type="dxa"/>
                  <w:gridSpan w:val="9"/>
                  <w:shd w:val="clear" w:color="auto" w:fill="auto"/>
                  <w:vAlign w:val="center"/>
                </w:tcPr>
                <w:p w14:paraId="09AC712F" w14:textId="77777777" w:rsidR="00FA4890" w:rsidRPr="00A96D5C" w:rsidRDefault="00FA4890" w:rsidP="00EB5C49">
                  <w:pPr>
                    <w:pStyle w:val="3-1"/>
                    <w:numPr>
                      <w:ilvl w:val="0"/>
                      <w:numId w:val="0"/>
                    </w:numPr>
                    <w:adjustRightInd w:val="0"/>
                    <w:snapToGrid w:val="0"/>
                    <w:spacing w:line="240" w:lineRule="auto"/>
                    <w:jc w:val="left"/>
                    <w:rPr>
                      <w:rFonts w:ascii="Times New Roman" w:hAnsi="Times New Roman" w:cs="Times New Roman"/>
                      <w:sz w:val="21"/>
                      <w:szCs w:val="21"/>
                    </w:rPr>
                  </w:pPr>
                  <w:r w:rsidRPr="00A96D5C">
                    <w:rPr>
                      <w:rFonts w:ascii="Times New Roman" w:hAnsi="Times New Roman" w:cs="Times New Roman"/>
                      <w:sz w:val="21"/>
                      <w:szCs w:val="21"/>
                    </w:rPr>
                    <w:t>*</w:t>
                  </w:r>
                  <w:r w:rsidRPr="00A96D5C">
                    <w:rPr>
                      <w:rFonts w:ascii="Times New Roman" w:hAnsi="Times New Roman" w:cs="Times New Roman" w:hint="eastAsia"/>
                      <w:sz w:val="21"/>
                      <w:szCs w:val="21"/>
                    </w:rPr>
                    <w:t>注：本项目采用经纬度。</w:t>
                  </w:r>
                </w:p>
              </w:tc>
            </w:tr>
          </w:tbl>
          <w:p w14:paraId="4A868634" w14:textId="77777777" w:rsidR="00F4512D" w:rsidRPr="00A96D5C" w:rsidRDefault="00F4512D" w:rsidP="00AC31A4">
            <w:pPr>
              <w:pStyle w:val="3-1"/>
              <w:numPr>
                <w:ilvl w:val="0"/>
                <w:numId w:val="0"/>
              </w:numPr>
              <w:adjustRightInd w:val="0"/>
              <w:snapToGrid w:val="0"/>
              <w:spacing w:line="240" w:lineRule="auto"/>
              <w:jc w:val="both"/>
              <w:rPr>
                <w:rFonts w:ascii="Times New Roman" w:hAnsi="Times New Roman" w:cs="Times New Roman"/>
                <w:b/>
                <w:sz w:val="21"/>
              </w:rPr>
            </w:pPr>
          </w:p>
          <w:p w14:paraId="26C8F274" w14:textId="77777777" w:rsidR="008420A8" w:rsidRPr="00A96D5C" w:rsidRDefault="008420A8" w:rsidP="00AC31A4">
            <w:pPr>
              <w:pStyle w:val="3-1"/>
              <w:numPr>
                <w:ilvl w:val="0"/>
                <w:numId w:val="0"/>
              </w:numPr>
              <w:adjustRightInd w:val="0"/>
              <w:snapToGrid w:val="0"/>
              <w:spacing w:line="240" w:lineRule="auto"/>
              <w:jc w:val="both"/>
              <w:rPr>
                <w:rFonts w:ascii="Times New Roman" w:hAnsi="Times New Roman" w:cs="Times New Roman"/>
                <w:b/>
                <w:sz w:val="21"/>
              </w:rPr>
            </w:pPr>
          </w:p>
          <w:p w14:paraId="060A23E3" w14:textId="77777777" w:rsidR="008420A8" w:rsidRPr="00A96D5C" w:rsidRDefault="008420A8" w:rsidP="00AC31A4">
            <w:pPr>
              <w:pStyle w:val="3-1"/>
              <w:numPr>
                <w:ilvl w:val="0"/>
                <w:numId w:val="0"/>
              </w:numPr>
              <w:adjustRightInd w:val="0"/>
              <w:snapToGrid w:val="0"/>
              <w:spacing w:line="240" w:lineRule="auto"/>
              <w:jc w:val="both"/>
              <w:rPr>
                <w:rFonts w:ascii="Times New Roman" w:hAnsi="Times New Roman" w:cs="Times New Roman"/>
                <w:b/>
                <w:sz w:val="21"/>
              </w:rPr>
            </w:pPr>
          </w:p>
          <w:p w14:paraId="4E0F637A" w14:textId="77777777" w:rsidR="008420A8" w:rsidRPr="00A96D5C" w:rsidRDefault="008420A8" w:rsidP="00AC31A4">
            <w:pPr>
              <w:pStyle w:val="3-1"/>
              <w:numPr>
                <w:ilvl w:val="0"/>
                <w:numId w:val="0"/>
              </w:numPr>
              <w:adjustRightInd w:val="0"/>
              <w:snapToGrid w:val="0"/>
              <w:spacing w:line="240" w:lineRule="auto"/>
              <w:jc w:val="both"/>
              <w:rPr>
                <w:rFonts w:ascii="Times New Roman" w:hAnsi="Times New Roman" w:cs="Times New Roman"/>
                <w:b/>
                <w:sz w:val="21"/>
              </w:rPr>
            </w:pPr>
          </w:p>
          <w:p w14:paraId="148D7B92" w14:textId="25940090" w:rsidR="000B6FEB" w:rsidRPr="00A96D5C" w:rsidRDefault="005C6BBE" w:rsidP="0054414C">
            <w:pPr>
              <w:pStyle w:val="3-1"/>
              <w:numPr>
                <w:ilvl w:val="0"/>
                <w:numId w:val="0"/>
              </w:numPr>
              <w:adjustRightInd w:val="0"/>
              <w:snapToGrid w:val="0"/>
              <w:spacing w:line="240" w:lineRule="auto"/>
              <w:rPr>
                <w:rFonts w:ascii="Times New Roman" w:hAnsi="Times New Roman" w:cs="Times New Roman"/>
                <w:b/>
                <w:sz w:val="21"/>
              </w:rPr>
            </w:pPr>
            <w:r>
              <w:rPr>
                <w:b/>
                <w:noProof/>
              </w:rPr>
              <w:lastRenderedPageBreak/>
              <mc:AlternateContent>
                <mc:Choice Requires="wps">
                  <w:drawing>
                    <wp:anchor distT="0" distB="0" distL="114300" distR="114300" simplePos="0" relativeHeight="251746304" behindDoc="0" locked="0" layoutInCell="1" allowOverlap="1" wp14:anchorId="42D87902" wp14:editId="3EF550F3">
                      <wp:simplePos x="0" y="0"/>
                      <wp:positionH relativeFrom="column">
                        <wp:posOffset>2559847</wp:posOffset>
                      </wp:positionH>
                      <wp:positionV relativeFrom="paragraph">
                        <wp:posOffset>2127250</wp:posOffset>
                      </wp:positionV>
                      <wp:extent cx="144780" cy="273685"/>
                      <wp:effectExtent l="57150" t="38100" r="64770" b="31115"/>
                      <wp:wrapNone/>
                      <wp:docPr id="314" name="矩形 314"/>
                      <wp:cNvGraphicFramePr/>
                      <a:graphic xmlns:a="http://schemas.openxmlformats.org/drawingml/2006/main">
                        <a:graphicData uri="http://schemas.microsoft.com/office/word/2010/wordprocessingShape">
                          <wps:wsp>
                            <wps:cNvSpPr/>
                            <wps:spPr>
                              <a:xfrm rot="20392650">
                                <a:off x="0" y="0"/>
                                <a:ext cx="144780" cy="273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4" o:spid="_x0000_s1026" style="position:absolute;left:0;text-align:left;margin-left:201.55pt;margin-top:167.5pt;width:11.4pt;height:21.55pt;rotation:-1318748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" filled="f" strokecolor="red" strokeweight="2pt"/>
                  </w:pict>
                </mc:Fallback>
              </mc:AlternateContent>
            </w:r>
            <w:r>
              <w:rPr>
                <w:b/>
                <w:noProof/>
              </w:rPr>
              <mc:AlternateContent>
                <mc:Choice Requires="wps">
                  <w:drawing>
                    <wp:anchor distT="0" distB="0" distL="114300" distR="114300" simplePos="0" relativeHeight="251745280" behindDoc="0" locked="0" layoutInCell="1" allowOverlap="1" wp14:anchorId="078B7225" wp14:editId="39E65966">
                      <wp:simplePos x="0" y="0"/>
                      <wp:positionH relativeFrom="column">
                        <wp:posOffset>2531110</wp:posOffset>
                      </wp:positionH>
                      <wp:positionV relativeFrom="paragraph">
                        <wp:posOffset>2132492</wp:posOffset>
                      </wp:positionV>
                      <wp:extent cx="276225" cy="276225"/>
                      <wp:effectExtent l="0" t="0" r="28575" b="28575"/>
                      <wp:wrapNone/>
                      <wp:docPr id="312" name="任意多边形 312"/>
                      <wp:cNvGraphicFramePr/>
                      <a:graphic xmlns:a="http://schemas.openxmlformats.org/drawingml/2006/main">
                        <a:graphicData uri="http://schemas.microsoft.com/office/word/2010/wordprocessingShape">
                          <wps:wsp>
                            <wps:cNvSpPr/>
                            <wps:spPr>
                              <a:xfrm>
                                <a:off x="0" y="0"/>
                                <a:ext cx="276225" cy="276225"/>
                              </a:xfrm>
                              <a:custGeom>
                                <a:avLst/>
                                <a:gdLst>
                                  <a:gd name="connsiteX0" fmla="*/ 0 w 223283"/>
                                  <a:gd name="connsiteY0" fmla="*/ 42530 h 276446"/>
                                  <a:gd name="connsiteX1" fmla="*/ 106325 w 223283"/>
                                  <a:gd name="connsiteY1" fmla="*/ 0 h 276446"/>
                                  <a:gd name="connsiteX2" fmla="*/ 223283 w 223283"/>
                                  <a:gd name="connsiteY2" fmla="*/ 223283 h 276446"/>
                                  <a:gd name="connsiteX3" fmla="*/ 85060 w 223283"/>
                                  <a:gd name="connsiteY3" fmla="*/ 276446 h 276446"/>
                                  <a:gd name="connsiteX4" fmla="*/ 10632 w 223283"/>
                                  <a:gd name="connsiteY4" fmla="*/ 95693 h 2764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283" h="276446">
                                    <a:moveTo>
                                      <a:pt x="0" y="42530"/>
                                    </a:moveTo>
                                    <a:lnTo>
                                      <a:pt x="106325" y="0"/>
                                    </a:lnTo>
                                    <a:lnTo>
                                      <a:pt x="223283" y="223283"/>
                                    </a:lnTo>
                                    <a:lnTo>
                                      <a:pt x="85060" y="276446"/>
                                    </a:lnTo>
                                    <a:lnTo>
                                      <a:pt x="10632" y="95693"/>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任意多边形 312" o:spid="_x0000_s1026" style="position:absolute;left:0;text-align:left;margin-left:199.3pt;margin-top:167.9pt;width:21.75pt;height:21.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3283,27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" path="m,42530l106325,,223283,223283,85060,276446,10632,95693e" filled="f" strokecolor="#4579b8 [3044]">
                      <v:path arrowok="t" o:connecttype="custom" o:connectlocs="0,42496;131535,0;276225,223105;105228,276225;13153,95616" o:connectangles="0,0,0,0,0"/>
                    </v:shape>
                  </w:pict>
                </mc:Fallback>
              </mc:AlternateContent>
            </w:r>
            <w:r w:rsidR="006832E4" w:rsidRPr="00A96D5C">
              <w:rPr>
                <w:b/>
                <w:noProof/>
              </w:rPr>
              <mc:AlternateContent>
                <mc:Choice Requires="wps">
                  <w:drawing>
                    <wp:anchor distT="0" distB="0" distL="114300" distR="114300" simplePos="0" relativeHeight="251666432" behindDoc="0" locked="0" layoutInCell="1" allowOverlap="1" wp14:anchorId="0A6114BF" wp14:editId="0ED3D108">
                      <wp:simplePos x="0" y="0"/>
                      <wp:positionH relativeFrom="column">
                        <wp:posOffset>2366645</wp:posOffset>
                      </wp:positionH>
                      <wp:positionV relativeFrom="paragraph">
                        <wp:posOffset>1846742</wp:posOffset>
                      </wp:positionV>
                      <wp:extent cx="692785" cy="276225"/>
                      <wp:effectExtent l="0" t="0" r="0" b="952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276225"/>
                              </a:xfrm>
                              <a:prstGeom prst="rect">
                                <a:avLst/>
                              </a:prstGeom>
                              <a:noFill/>
                              <a:ln>
                                <a:noFill/>
                              </a:ln>
                            </wps:spPr>
                            <wps:txbx>
                              <w:txbxContent>
                                <w:p w14:paraId="1775FCD7" w14:textId="77777777" w:rsidR="00812E98" w:rsidRDefault="00812E98" w:rsidP="0054414C">
                                  <w:pPr>
                                    <w:jc w:val="center"/>
                                    <w:rPr>
                                      <w:b/>
                                      <w:color w:val="FF0000"/>
                                      <w:szCs w:val="21"/>
                                    </w:rPr>
                                  </w:pPr>
                                  <w:r>
                                    <w:rPr>
                                      <w:rFonts w:hint="eastAsia"/>
                                      <w:b/>
                                      <w:color w:val="FF0000"/>
                                      <w:szCs w:val="21"/>
                                    </w:rPr>
                                    <w:t>本项目</w:t>
                                  </w:r>
                                </w:p>
                              </w:txbxContent>
                            </wps:txbx>
                            <wps:bodyPr rot="0" vert="horz" wrap="square" lIns="91440" tIns="45720" rIns="91440" bIns="45720" anchor="t" anchorCtr="0" upright="1">
                              <a:noAutofit/>
                            </wps:bodyPr>
                          </wps:wsp>
                        </a:graphicData>
                      </a:graphic>
                    </wp:anchor>
                  </w:drawing>
                </mc:Choice>
                <mc:Fallback>
                  <w:pict>
                    <v:rect id="矩形 19" o:spid="_x0000_s1050" style="position:absolute;left:0;text-align:left;margin-left:186.35pt;margin-top:145.4pt;width:54.5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" filled="f" stroked="f">
                      <v:textbox>
                        <w:txbxContent>
                          <w:p w14:paraId="1775FCD7" w14:textId="77777777" w:rsidR="00A744FD" w:rsidRDefault="00A744FD" w:rsidP="0054414C">
                            <w:pPr>
                              <w:jc w:val="center"/>
                              <w:rPr>
                                <w:b/>
                                <w:color w:val="FF0000"/>
                                <w:szCs w:val="21"/>
                              </w:rPr>
                            </w:pPr>
                            <w:r>
                              <w:rPr>
                                <w:rFonts w:hint="eastAsia"/>
                                <w:b/>
                                <w:color w:val="FF0000"/>
                                <w:szCs w:val="21"/>
                              </w:rPr>
                              <w:t>本项目</w:t>
                            </w:r>
                          </w:p>
                        </w:txbxContent>
                      </v:textbox>
                    </v:rect>
                  </w:pict>
                </mc:Fallback>
              </mc:AlternateContent>
            </w:r>
            <w:r w:rsidR="00F04A00" w:rsidRPr="00A96D5C">
              <w:rPr>
                <w:b/>
                <w:noProof/>
                <w:sz w:val="28"/>
                <w:szCs w:val="28"/>
              </w:rPr>
              <mc:AlternateContent>
                <mc:Choice Requires="wps">
                  <w:drawing>
                    <wp:anchor distT="0" distB="0" distL="114300" distR="114300" simplePos="0" relativeHeight="251674624" behindDoc="0" locked="0" layoutInCell="1" allowOverlap="1" wp14:anchorId="2DAE9126" wp14:editId="110D09BC">
                      <wp:simplePos x="0" y="0"/>
                      <wp:positionH relativeFrom="column">
                        <wp:posOffset>2793365</wp:posOffset>
                      </wp:positionH>
                      <wp:positionV relativeFrom="paragraph">
                        <wp:posOffset>3360420</wp:posOffset>
                      </wp:positionV>
                      <wp:extent cx="438785" cy="295275"/>
                      <wp:effectExtent l="0" t="0" r="0" b="9525"/>
                      <wp:wrapNone/>
                      <wp:docPr id="463" name="矩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295275"/>
                              </a:xfrm>
                              <a:prstGeom prst="rect">
                                <a:avLst/>
                              </a:prstGeom>
                              <a:noFill/>
                              <a:ln>
                                <a:noFill/>
                              </a:ln>
                            </wps:spPr>
                            <wps:txbx>
                              <w:txbxContent>
                                <w:p w14:paraId="5133D846" w14:textId="3371F2FD" w:rsidR="00812E98" w:rsidRDefault="00812E98" w:rsidP="002F7D39">
                                  <w:pPr>
                                    <w:rPr>
                                      <w:b/>
                                      <w:color w:val="FFFF00"/>
                                    </w:rPr>
                                  </w:pPr>
                                  <w:r>
                                    <w:rPr>
                                      <w:rFonts w:hint="eastAsia"/>
                                      <w:b/>
                                      <w:color w:val="FFFF00"/>
                                    </w:rPr>
                                    <w:t>高</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矩形 463" o:spid="_x0000_s1050" style="position:absolute;left:0;text-align:left;margin-left:219.95pt;margin-top:264.6pt;width:34.55pt;height:23.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" filled="f" stroked="f">
                      <v:textbox>
                        <w:txbxContent>
                          <w:p w14:paraId="5133D846" w14:textId="3371F2FD" w:rsidR="002A092E" w:rsidRDefault="002A092E" w:rsidP="002F7D39">
                            <w:pPr>
                              <w:rPr>
                                <w:b/>
                                <w:color w:val="FFFF00"/>
                              </w:rPr>
                            </w:pPr>
                            <w:r>
                              <w:rPr>
                                <w:rFonts w:hint="eastAsia"/>
                                <w:b/>
                                <w:color w:val="FFFF00"/>
                              </w:rPr>
                              <w:t>高</w:t>
                            </w:r>
                          </w:p>
                        </w:txbxContent>
                      </v:textbox>
                    </v:rect>
                  </w:pict>
                </mc:Fallback>
              </mc:AlternateContent>
            </w:r>
            <w:r w:rsidR="00F04A00" w:rsidRPr="00A96D5C">
              <w:rPr>
                <w:b/>
                <w:noProof/>
                <w:sz w:val="28"/>
                <w:szCs w:val="28"/>
              </w:rPr>
              <mc:AlternateContent>
                <mc:Choice Requires="wps">
                  <w:drawing>
                    <wp:anchor distT="0" distB="0" distL="114300" distR="114300" simplePos="0" relativeHeight="251675648" behindDoc="0" locked="0" layoutInCell="1" allowOverlap="1" wp14:anchorId="4E4A06B2" wp14:editId="18A442DE">
                      <wp:simplePos x="0" y="0"/>
                      <wp:positionH relativeFrom="column">
                        <wp:posOffset>2947035</wp:posOffset>
                      </wp:positionH>
                      <wp:positionV relativeFrom="paragraph">
                        <wp:posOffset>3218815</wp:posOffset>
                      </wp:positionV>
                      <wp:extent cx="438785" cy="295275"/>
                      <wp:effectExtent l="0" t="0" r="0" b="9525"/>
                      <wp:wrapNone/>
                      <wp:docPr id="468" name="矩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295275"/>
                              </a:xfrm>
                              <a:prstGeom prst="rect">
                                <a:avLst/>
                              </a:prstGeom>
                              <a:noFill/>
                              <a:ln>
                                <a:noFill/>
                              </a:ln>
                            </wps:spPr>
                            <wps:txbx>
                              <w:txbxContent>
                                <w:p w14:paraId="4E02BC43" w14:textId="7ADF6282" w:rsidR="00812E98" w:rsidRDefault="00812E98" w:rsidP="002F7D39">
                                  <w:pPr>
                                    <w:rPr>
                                      <w:b/>
                                      <w:color w:val="FFFF00"/>
                                    </w:rPr>
                                  </w:pPr>
                                  <w:r>
                                    <w:rPr>
                                      <w:rFonts w:hint="eastAsia"/>
                                      <w:b/>
                                      <w:color w:val="FFFF00"/>
                                    </w:rPr>
                                    <w:t>家</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矩形 468" o:spid="_x0000_s1051" style="position:absolute;left:0;text-align:left;margin-left:232.05pt;margin-top:253.45pt;width:34.55pt;height:23.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" filled="f" stroked="f">
                      <v:textbox>
                        <w:txbxContent>
                          <w:p w14:paraId="4E02BC43" w14:textId="7ADF6282" w:rsidR="002A092E" w:rsidRDefault="002A092E" w:rsidP="002F7D39">
                            <w:pPr>
                              <w:rPr>
                                <w:b/>
                                <w:color w:val="FFFF00"/>
                              </w:rPr>
                            </w:pPr>
                            <w:r>
                              <w:rPr>
                                <w:rFonts w:hint="eastAsia"/>
                                <w:b/>
                                <w:color w:val="FFFF00"/>
                              </w:rPr>
                              <w:t>家</w:t>
                            </w:r>
                          </w:p>
                        </w:txbxContent>
                      </v:textbox>
                    </v:rect>
                  </w:pict>
                </mc:Fallback>
              </mc:AlternateContent>
            </w:r>
            <w:r w:rsidR="00F04A00" w:rsidRPr="00A96D5C">
              <w:rPr>
                <w:b/>
                <w:noProof/>
                <w:sz w:val="28"/>
                <w:szCs w:val="28"/>
              </w:rPr>
              <mc:AlternateContent>
                <mc:Choice Requires="wps">
                  <w:drawing>
                    <wp:anchor distT="0" distB="0" distL="114300" distR="114300" simplePos="0" relativeHeight="251676672" behindDoc="0" locked="0" layoutInCell="1" allowOverlap="1" wp14:anchorId="56579E9F" wp14:editId="09EF7E2B">
                      <wp:simplePos x="0" y="0"/>
                      <wp:positionH relativeFrom="column">
                        <wp:posOffset>3096895</wp:posOffset>
                      </wp:positionH>
                      <wp:positionV relativeFrom="paragraph">
                        <wp:posOffset>3091815</wp:posOffset>
                      </wp:positionV>
                      <wp:extent cx="438785" cy="276225"/>
                      <wp:effectExtent l="0" t="0" r="0" b="9525"/>
                      <wp:wrapNone/>
                      <wp:docPr id="469" name="矩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276225"/>
                              </a:xfrm>
                              <a:prstGeom prst="rect">
                                <a:avLst/>
                              </a:prstGeom>
                              <a:noFill/>
                              <a:ln>
                                <a:noFill/>
                              </a:ln>
                            </wps:spPr>
                            <wps:txbx>
                              <w:txbxContent>
                                <w:p w14:paraId="1EA23354" w14:textId="1D2EB44B" w:rsidR="00812E98" w:rsidRDefault="00812E98" w:rsidP="002F7D39">
                                  <w:pPr>
                                    <w:rPr>
                                      <w:b/>
                                      <w:color w:val="FFFF00"/>
                                    </w:rPr>
                                  </w:pPr>
                                  <w:r>
                                    <w:rPr>
                                      <w:rFonts w:hint="eastAsia"/>
                                      <w:b/>
                                      <w:color w:val="FFFF00"/>
                                    </w:rPr>
                                    <w:t>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469" o:spid="_x0000_s1052" style="position:absolute;left:0;text-align:left;margin-left:243.85pt;margin-top:243.45pt;width:34.5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" filled="f" stroked="f">
                      <v:textbox>
                        <w:txbxContent>
                          <w:p w14:paraId="1EA23354" w14:textId="1D2EB44B" w:rsidR="002A092E" w:rsidRDefault="002A092E" w:rsidP="002F7D39">
                            <w:pPr>
                              <w:rPr>
                                <w:b/>
                                <w:color w:val="FFFF00"/>
                              </w:rPr>
                            </w:pPr>
                            <w:r>
                              <w:rPr>
                                <w:rFonts w:hint="eastAsia"/>
                                <w:b/>
                                <w:color w:val="FFFF00"/>
                              </w:rPr>
                              <w:t>桥</w:t>
                            </w:r>
                          </w:p>
                        </w:txbxContent>
                      </v:textbox>
                    </v:rect>
                  </w:pict>
                </mc:Fallback>
              </mc:AlternateContent>
            </w:r>
            <w:r w:rsidR="00F04A00" w:rsidRPr="00A96D5C">
              <w:rPr>
                <w:b/>
                <w:noProof/>
                <w:sz w:val="28"/>
                <w:szCs w:val="28"/>
              </w:rPr>
              <mc:AlternateContent>
                <mc:Choice Requires="wps">
                  <w:drawing>
                    <wp:anchor distT="0" distB="0" distL="114300" distR="114300" simplePos="0" relativeHeight="251677696" behindDoc="0" locked="0" layoutInCell="1" allowOverlap="1" wp14:anchorId="17ABACA2" wp14:editId="3661A730">
                      <wp:simplePos x="0" y="0"/>
                      <wp:positionH relativeFrom="column">
                        <wp:posOffset>3240405</wp:posOffset>
                      </wp:positionH>
                      <wp:positionV relativeFrom="paragraph">
                        <wp:posOffset>2940685</wp:posOffset>
                      </wp:positionV>
                      <wp:extent cx="438785" cy="295275"/>
                      <wp:effectExtent l="0" t="0" r="0" b="9525"/>
                      <wp:wrapNone/>
                      <wp:docPr id="470" name="矩形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295275"/>
                              </a:xfrm>
                              <a:prstGeom prst="rect">
                                <a:avLst/>
                              </a:prstGeom>
                              <a:noFill/>
                              <a:ln>
                                <a:noFill/>
                              </a:ln>
                            </wps:spPr>
                            <wps:txbx>
                              <w:txbxContent>
                                <w:p w14:paraId="0CB14709" w14:textId="42B8173C" w:rsidR="00812E98" w:rsidRDefault="00812E98" w:rsidP="002F7D39">
                                  <w:pPr>
                                    <w:rPr>
                                      <w:b/>
                                      <w:color w:val="FFFF00"/>
                                    </w:rPr>
                                  </w:pPr>
                                  <w:r>
                                    <w:rPr>
                                      <w:rFonts w:hint="eastAsia"/>
                                      <w:b/>
                                      <w:color w:val="FFFF00"/>
                                    </w:rPr>
                                    <w:t>港</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矩形 470" o:spid="_x0000_s1053" style="position:absolute;left:0;text-align:left;margin-left:255.15pt;margin-top:231.55pt;width:34.55pt;height:23.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" filled="f" stroked="f">
                      <v:textbox>
                        <w:txbxContent>
                          <w:p w14:paraId="0CB14709" w14:textId="42B8173C" w:rsidR="002A092E" w:rsidRDefault="002A092E" w:rsidP="002F7D39">
                            <w:pPr>
                              <w:rPr>
                                <w:b/>
                                <w:color w:val="FFFF00"/>
                              </w:rPr>
                            </w:pPr>
                            <w:r>
                              <w:rPr>
                                <w:rFonts w:hint="eastAsia"/>
                                <w:b/>
                                <w:color w:val="FFFF00"/>
                              </w:rPr>
                              <w:t>港</w:t>
                            </w:r>
                          </w:p>
                        </w:txbxContent>
                      </v:textbox>
                    </v:rect>
                  </w:pict>
                </mc:Fallback>
              </mc:AlternateContent>
            </w:r>
            <w:r w:rsidR="00003362" w:rsidRPr="00A96D5C">
              <w:rPr>
                <w:b/>
                <w:noProof/>
                <w:sz w:val="28"/>
                <w:szCs w:val="28"/>
              </w:rPr>
              <mc:AlternateContent>
                <mc:Choice Requires="wps">
                  <w:drawing>
                    <wp:anchor distT="0" distB="0" distL="114300" distR="114300" simplePos="0" relativeHeight="251721728" behindDoc="0" locked="0" layoutInCell="1" allowOverlap="1" wp14:anchorId="0ED474FE" wp14:editId="46E76154">
                      <wp:simplePos x="0" y="0"/>
                      <wp:positionH relativeFrom="column">
                        <wp:posOffset>2200910</wp:posOffset>
                      </wp:positionH>
                      <wp:positionV relativeFrom="paragraph">
                        <wp:posOffset>3261360</wp:posOffset>
                      </wp:positionV>
                      <wp:extent cx="438785" cy="457200"/>
                      <wp:effectExtent l="0" t="0" r="0" b="0"/>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57200"/>
                              </a:xfrm>
                              <a:prstGeom prst="rect">
                                <a:avLst/>
                              </a:prstGeom>
                              <a:noFill/>
                              <a:ln>
                                <a:noFill/>
                              </a:ln>
                            </wps:spPr>
                            <wps:txbx>
                              <w:txbxContent>
                                <w:p w14:paraId="1E5EF2EF" w14:textId="77777777" w:rsidR="00812E98" w:rsidRDefault="00812E98" w:rsidP="00003362">
                                  <w:pPr>
                                    <w:rPr>
                                      <w:b/>
                                      <w:color w:val="FFFF00"/>
                                    </w:rPr>
                                  </w:pPr>
                                  <w:r>
                                    <w:rPr>
                                      <w:rFonts w:hint="eastAsia"/>
                                      <w:b/>
                                      <w:color w:val="FFFF00"/>
                                    </w:rPr>
                                    <w:t>支</w:t>
                                  </w:r>
                                </w:p>
                                <w:p w14:paraId="66D3B84C" w14:textId="3B9A85E7" w:rsidR="00812E98" w:rsidRDefault="00812E98" w:rsidP="00003362">
                                  <w:pPr>
                                    <w:ind w:firstLineChars="49" w:firstLine="103"/>
                                    <w:rPr>
                                      <w:b/>
                                      <w:color w:val="FFFF00"/>
                                    </w:rPr>
                                  </w:pPr>
                                  <w:r>
                                    <w:rPr>
                                      <w:rFonts w:hint="eastAsia"/>
                                      <w:b/>
                                      <w:color w:val="FFFF0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70" o:spid="_x0000_s1054" style="position:absolute;left:0;text-align:left;margin-left:173.3pt;margin-top:256.8pt;width:34.5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" filled="f" stroked="f">
                      <v:textbox>
                        <w:txbxContent>
                          <w:p w14:paraId="1E5EF2EF" w14:textId="77777777" w:rsidR="002A092E" w:rsidRDefault="002A092E" w:rsidP="00003362">
                            <w:pPr>
                              <w:rPr>
                                <w:b/>
                                <w:color w:val="FFFF00"/>
                              </w:rPr>
                            </w:pPr>
                            <w:r>
                              <w:rPr>
                                <w:rFonts w:hint="eastAsia"/>
                                <w:b/>
                                <w:color w:val="FFFF00"/>
                              </w:rPr>
                              <w:t>支</w:t>
                            </w:r>
                          </w:p>
                          <w:p w14:paraId="66D3B84C" w14:textId="3B9A85E7" w:rsidR="002A092E" w:rsidRDefault="002A092E" w:rsidP="00003362">
                            <w:pPr>
                              <w:ind w:firstLineChars="49" w:firstLine="103"/>
                              <w:rPr>
                                <w:b/>
                                <w:color w:val="FFFF00"/>
                              </w:rPr>
                            </w:pPr>
                            <w:r>
                              <w:rPr>
                                <w:rFonts w:hint="eastAsia"/>
                                <w:b/>
                                <w:color w:val="FFFF00"/>
                              </w:rPr>
                              <w:t>2</w:t>
                            </w:r>
                          </w:p>
                        </w:txbxContent>
                      </v:textbox>
                    </v:rect>
                  </w:pict>
                </mc:Fallback>
              </mc:AlternateContent>
            </w:r>
            <w:r w:rsidR="00003362" w:rsidRPr="00A96D5C">
              <w:rPr>
                <w:b/>
                <w:noProof/>
                <w:sz w:val="28"/>
                <w:szCs w:val="28"/>
              </w:rPr>
              <mc:AlternateContent>
                <mc:Choice Requires="wps">
                  <w:drawing>
                    <wp:anchor distT="0" distB="0" distL="114300" distR="114300" simplePos="0" relativeHeight="251720704" behindDoc="0" locked="0" layoutInCell="1" allowOverlap="1" wp14:anchorId="15939802" wp14:editId="358DB838">
                      <wp:simplePos x="0" y="0"/>
                      <wp:positionH relativeFrom="column">
                        <wp:posOffset>2105660</wp:posOffset>
                      </wp:positionH>
                      <wp:positionV relativeFrom="paragraph">
                        <wp:posOffset>2937510</wp:posOffset>
                      </wp:positionV>
                      <wp:extent cx="438785" cy="457200"/>
                      <wp:effectExtent l="0" t="0" r="0" b="0"/>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57200"/>
                              </a:xfrm>
                              <a:prstGeom prst="rect">
                                <a:avLst/>
                              </a:prstGeom>
                              <a:noFill/>
                              <a:ln>
                                <a:noFill/>
                              </a:ln>
                            </wps:spPr>
                            <wps:txbx>
                              <w:txbxContent>
                                <w:p w14:paraId="42912054" w14:textId="3026BAB1" w:rsidR="00812E98" w:rsidRDefault="00812E98" w:rsidP="00003362">
                                  <w:pPr>
                                    <w:ind w:left="103" w:hangingChars="49" w:hanging="103"/>
                                    <w:rPr>
                                      <w:b/>
                                      <w:color w:val="FFFF00"/>
                                    </w:rPr>
                                  </w:pPr>
                                  <w:r>
                                    <w:rPr>
                                      <w:rFonts w:hint="eastAsia"/>
                                      <w:b/>
                                      <w:color w:val="FFFF00"/>
                                    </w:rPr>
                                    <w:t>桥港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69" o:spid="_x0000_s1055" style="position:absolute;left:0;text-align:left;margin-left:165.8pt;margin-top:231.3pt;width:34.5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" filled="f" stroked="f">
                      <v:textbox>
                        <w:txbxContent>
                          <w:p w14:paraId="42912054" w14:textId="3026BAB1" w:rsidR="002A092E" w:rsidRDefault="002A092E" w:rsidP="00003362">
                            <w:pPr>
                              <w:ind w:left="103" w:hangingChars="49" w:hanging="103"/>
                              <w:rPr>
                                <w:b/>
                                <w:color w:val="FFFF00"/>
                              </w:rPr>
                            </w:pPr>
                            <w:r>
                              <w:rPr>
                                <w:rFonts w:hint="eastAsia"/>
                                <w:b/>
                                <w:color w:val="FFFF00"/>
                              </w:rPr>
                              <w:t>桥港</w:t>
                            </w:r>
                          </w:p>
                        </w:txbxContent>
                      </v:textbox>
                    </v:rect>
                  </w:pict>
                </mc:Fallback>
              </mc:AlternateContent>
            </w:r>
            <w:r w:rsidR="00003362" w:rsidRPr="00A96D5C">
              <w:rPr>
                <w:b/>
                <w:noProof/>
                <w:sz w:val="28"/>
                <w:szCs w:val="28"/>
              </w:rPr>
              <mc:AlternateContent>
                <mc:Choice Requires="wps">
                  <w:drawing>
                    <wp:anchor distT="0" distB="0" distL="114300" distR="114300" simplePos="0" relativeHeight="251719680" behindDoc="0" locked="0" layoutInCell="1" allowOverlap="1" wp14:anchorId="7E8937D6" wp14:editId="18E11AFB">
                      <wp:simplePos x="0" y="0"/>
                      <wp:positionH relativeFrom="column">
                        <wp:posOffset>2018665</wp:posOffset>
                      </wp:positionH>
                      <wp:positionV relativeFrom="paragraph">
                        <wp:posOffset>2651760</wp:posOffset>
                      </wp:positionV>
                      <wp:extent cx="394970" cy="1185545"/>
                      <wp:effectExtent l="0" t="0" r="0" b="0"/>
                      <wp:wrapNone/>
                      <wp:docPr id="68"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26712">
                                <a:off x="0" y="0"/>
                                <a:ext cx="394970" cy="1185545"/>
                              </a:xfrm>
                              <a:prstGeom prst="rect">
                                <a:avLst/>
                              </a:prstGeom>
                              <a:noFill/>
                              <a:ln>
                                <a:noFill/>
                              </a:ln>
                            </wps:spPr>
                            <wps:txbx>
                              <w:txbxContent>
                                <w:p w14:paraId="34DAE412" w14:textId="67DF4995" w:rsidR="00812E98" w:rsidRDefault="00812E98" w:rsidP="00003362">
                                  <w:pPr>
                                    <w:ind w:left="103" w:hangingChars="49" w:hanging="103"/>
                                    <w:rPr>
                                      <w:b/>
                                      <w:color w:val="FFFF00"/>
                                    </w:rPr>
                                  </w:pPr>
                                  <w:r>
                                    <w:rPr>
                                      <w:rFonts w:hint="eastAsia"/>
                                      <w:b/>
                                      <w:color w:val="FFFF00"/>
                                    </w:rPr>
                                    <w:t>高家</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68" o:spid="_x0000_s1056" style="position:absolute;left:0;text-align:left;margin-left:158.95pt;margin-top:208.8pt;width:31.1pt;height:93.35pt;rotation:-407730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" filled="f" stroked="f">
                      <v:textbox style="layout-flow:vertical-ideographic">
                        <w:txbxContent>
                          <w:p w14:paraId="34DAE412" w14:textId="67DF4995" w:rsidR="002A092E" w:rsidRDefault="002A092E" w:rsidP="00003362">
                            <w:pPr>
                              <w:ind w:left="103" w:hangingChars="49" w:hanging="103"/>
                              <w:rPr>
                                <w:b/>
                                <w:color w:val="FFFF00"/>
                              </w:rPr>
                            </w:pPr>
                            <w:r>
                              <w:rPr>
                                <w:rFonts w:hint="eastAsia"/>
                                <w:b/>
                                <w:color w:val="FFFF00"/>
                              </w:rPr>
                              <w:t>高家</w:t>
                            </w:r>
                          </w:p>
                        </w:txbxContent>
                      </v:textbox>
                    </v:rect>
                  </w:pict>
                </mc:Fallback>
              </mc:AlternateContent>
            </w:r>
            <w:r w:rsidR="00A17C16" w:rsidRPr="00A96D5C">
              <w:rPr>
                <w:b/>
                <w:noProof/>
                <w:sz w:val="28"/>
                <w:szCs w:val="28"/>
              </w:rPr>
              <mc:AlternateContent>
                <mc:Choice Requires="wps">
                  <w:drawing>
                    <wp:anchor distT="0" distB="0" distL="114300" distR="114300" simplePos="0" relativeHeight="251671552" behindDoc="0" locked="0" layoutInCell="1" allowOverlap="1" wp14:anchorId="26A1AB96" wp14:editId="0ED4D279">
                      <wp:simplePos x="0" y="0"/>
                      <wp:positionH relativeFrom="column">
                        <wp:posOffset>2000250</wp:posOffset>
                      </wp:positionH>
                      <wp:positionV relativeFrom="paragraph">
                        <wp:posOffset>1679575</wp:posOffset>
                      </wp:positionV>
                      <wp:extent cx="363855" cy="998855"/>
                      <wp:effectExtent l="0" t="0" r="0" b="0"/>
                      <wp:wrapNone/>
                      <wp:docPr id="449" name="矩形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998855"/>
                              </a:xfrm>
                              <a:prstGeom prst="rect">
                                <a:avLst/>
                              </a:prstGeom>
                              <a:noFill/>
                              <a:ln>
                                <a:noFill/>
                              </a:ln>
                            </wps:spPr>
                            <wps:txbx>
                              <w:txbxContent>
                                <w:p w14:paraId="65698BC2" w14:textId="77777777" w:rsidR="00812E98" w:rsidRDefault="00812E98" w:rsidP="00F6794E">
                                  <w:pPr>
                                    <w:rPr>
                                      <w:b/>
                                      <w:color w:val="FFFF00"/>
                                    </w:rPr>
                                  </w:pPr>
                                  <w:r>
                                    <w:rPr>
                                      <w:rFonts w:hint="eastAsia"/>
                                      <w:b/>
                                      <w:color w:val="FFFF00"/>
                                    </w:rPr>
                                    <w:t>新义新村</w:t>
                                  </w:r>
                                </w:p>
                                <w:p w14:paraId="3D8BD116" w14:textId="37E0FEC1" w:rsidR="00812E98" w:rsidRDefault="00812E98" w:rsidP="00F6794E">
                                  <w:pPr>
                                    <w:rPr>
                                      <w:b/>
                                      <w:color w:val="FFFF00"/>
                                    </w:rPr>
                                  </w:pPr>
                                  <w:r>
                                    <w:rPr>
                                      <w:rFonts w:hint="eastAsia"/>
                                      <w:b/>
                                      <w:color w:val="FFFF00"/>
                                    </w:rPr>
                                    <w:t>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矩形 449" o:spid="_x0000_s1057" style="position:absolute;left:0;text-align:left;margin-left:157.5pt;margin-top:132.25pt;width:28.65pt;height:7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" filled="f" stroked="f">
                      <v:textbox>
                        <w:txbxContent>
                          <w:p w14:paraId="65698BC2" w14:textId="77777777" w:rsidR="002A092E" w:rsidRDefault="002A092E" w:rsidP="00F6794E">
                            <w:pPr>
                              <w:rPr>
                                <w:b/>
                                <w:color w:val="FFFF00"/>
                              </w:rPr>
                            </w:pPr>
                            <w:r>
                              <w:rPr>
                                <w:rFonts w:hint="eastAsia"/>
                                <w:b/>
                                <w:color w:val="FFFF00"/>
                              </w:rPr>
                              <w:t>新义新村</w:t>
                            </w:r>
                          </w:p>
                          <w:p w14:paraId="3D8BD116" w14:textId="37E0FEC1" w:rsidR="002A092E" w:rsidRDefault="002A092E" w:rsidP="00F6794E">
                            <w:pPr>
                              <w:rPr>
                                <w:b/>
                                <w:color w:val="FFFF00"/>
                              </w:rPr>
                            </w:pPr>
                            <w:r>
                              <w:rPr>
                                <w:rFonts w:hint="eastAsia"/>
                                <w:b/>
                                <w:color w:val="FFFF00"/>
                              </w:rPr>
                              <w:t>河</w:t>
                            </w:r>
                          </w:p>
                        </w:txbxContent>
                      </v:textbox>
                    </v:rect>
                  </w:pict>
                </mc:Fallback>
              </mc:AlternateContent>
            </w:r>
            <w:r w:rsidR="002F6930" w:rsidRPr="00A96D5C">
              <w:rPr>
                <w:b/>
                <w:bCs w:val="0"/>
                <w:noProof/>
              </w:rPr>
              <w:drawing>
                <wp:anchor distT="0" distB="0" distL="114300" distR="114300" simplePos="0" relativeHeight="251665408" behindDoc="0" locked="0" layoutInCell="1" allowOverlap="1" wp14:anchorId="3C6540C1" wp14:editId="159B23C8">
                  <wp:simplePos x="0" y="0"/>
                  <wp:positionH relativeFrom="column">
                    <wp:posOffset>4498340</wp:posOffset>
                  </wp:positionH>
                  <wp:positionV relativeFrom="paragraph">
                    <wp:posOffset>1270</wp:posOffset>
                  </wp:positionV>
                  <wp:extent cx="528955" cy="575310"/>
                  <wp:effectExtent l="0" t="0" r="444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95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273A2" w:rsidRPr="00A96D5C">
              <w:rPr>
                <w:b/>
                <w:noProof/>
                <w:sz w:val="28"/>
                <w:szCs w:val="28"/>
              </w:rPr>
              <mc:AlternateContent>
                <mc:Choice Requires="wps">
                  <w:drawing>
                    <wp:anchor distT="0" distB="0" distL="114300" distR="114300" simplePos="0" relativeHeight="251687936" behindDoc="0" locked="0" layoutInCell="1" allowOverlap="1" wp14:anchorId="3325365B" wp14:editId="7BB86F7E">
                      <wp:simplePos x="0" y="0"/>
                      <wp:positionH relativeFrom="column">
                        <wp:posOffset>1206217</wp:posOffset>
                      </wp:positionH>
                      <wp:positionV relativeFrom="paragraph">
                        <wp:posOffset>1377761</wp:posOffset>
                      </wp:positionV>
                      <wp:extent cx="752475" cy="295275"/>
                      <wp:effectExtent l="0" t="0" r="0" b="9525"/>
                      <wp:wrapNone/>
                      <wp:docPr id="258" name="矩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21489315" w14:textId="77777777" w:rsidR="00812E98" w:rsidRDefault="00812E98" w:rsidP="000273A2">
                                  <w:pPr>
                                    <w:rPr>
                                      <w:b/>
                                      <w:color w:val="FFFF00"/>
                                    </w:rPr>
                                  </w:pPr>
                                  <w:r>
                                    <w:rPr>
                                      <w:rFonts w:hint="eastAsia"/>
                                      <w:b/>
                                      <w:color w:val="FFFF00"/>
                                    </w:rPr>
                                    <w:t>工业企业</w:t>
                                  </w:r>
                                </w:p>
                              </w:txbxContent>
                            </wps:txbx>
                            <wps:bodyPr rot="0" vert="horz" wrap="square" lIns="91440" tIns="45720" rIns="91440" bIns="45720" anchor="t" anchorCtr="0" upright="1">
                              <a:noAutofit/>
                            </wps:bodyPr>
                          </wps:wsp>
                        </a:graphicData>
                      </a:graphic>
                    </wp:anchor>
                  </w:drawing>
                </mc:Choice>
                <mc:Fallback>
                  <w:pict>
                    <v:rect id="矩形 258" o:spid="_x0000_s1058" style="position:absolute;left:0;text-align:left;margin-left:95pt;margin-top:108.5pt;width:59.2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" filled="f" stroked="f">
                      <v:textbox>
                        <w:txbxContent>
                          <w:p w14:paraId="21489315" w14:textId="77777777" w:rsidR="002A092E" w:rsidRDefault="002A092E" w:rsidP="000273A2">
                            <w:pPr>
                              <w:rPr>
                                <w:b/>
                                <w:color w:val="FFFF00"/>
                              </w:rPr>
                            </w:pPr>
                            <w:r>
                              <w:rPr>
                                <w:rFonts w:hint="eastAsia"/>
                                <w:b/>
                                <w:color w:val="FFFF00"/>
                              </w:rPr>
                              <w:t>工业企业</w:t>
                            </w:r>
                          </w:p>
                        </w:txbxContent>
                      </v:textbox>
                    </v:rect>
                  </w:pict>
                </mc:Fallback>
              </mc:AlternateContent>
            </w:r>
            <w:r w:rsidR="000273A2" w:rsidRPr="00A96D5C">
              <w:rPr>
                <w:b/>
                <w:noProof/>
                <w:sz w:val="28"/>
                <w:szCs w:val="28"/>
              </w:rPr>
              <mc:AlternateContent>
                <mc:Choice Requires="wps">
                  <w:drawing>
                    <wp:anchor distT="0" distB="0" distL="114300" distR="114300" simplePos="0" relativeHeight="251686912" behindDoc="0" locked="0" layoutInCell="1" allowOverlap="1" wp14:anchorId="76B4D6AA" wp14:editId="6D9A2BAF">
                      <wp:simplePos x="0" y="0"/>
                      <wp:positionH relativeFrom="column">
                        <wp:posOffset>4271740</wp:posOffset>
                      </wp:positionH>
                      <wp:positionV relativeFrom="paragraph">
                        <wp:posOffset>2924175</wp:posOffset>
                      </wp:positionV>
                      <wp:extent cx="752475" cy="295275"/>
                      <wp:effectExtent l="0" t="0" r="0" b="9525"/>
                      <wp:wrapNone/>
                      <wp:docPr id="478" name="矩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11DBA666" w14:textId="77777777" w:rsidR="00812E98" w:rsidRDefault="00812E98" w:rsidP="000273A2">
                                  <w:pPr>
                                    <w:rPr>
                                      <w:b/>
                                      <w:color w:val="FFFF00"/>
                                    </w:rPr>
                                  </w:pPr>
                                  <w:r>
                                    <w:rPr>
                                      <w:rFonts w:hint="eastAsia"/>
                                      <w:b/>
                                      <w:color w:val="FFFF00"/>
                                    </w:rPr>
                                    <w:t>工业企业</w:t>
                                  </w:r>
                                </w:p>
                              </w:txbxContent>
                            </wps:txbx>
                            <wps:bodyPr rot="0" vert="horz" wrap="square" lIns="91440" tIns="45720" rIns="91440" bIns="45720" anchor="t" anchorCtr="0" upright="1">
                              <a:noAutofit/>
                            </wps:bodyPr>
                          </wps:wsp>
                        </a:graphicData>
                      </a:graphic>
                    </wp:anchor>
                  </w:drawing>
                </mc:Choice>
                <mc:Fallback>
                  <w:pict>
                    <v:rect id="矩形 478" o:spid="_x0000_s1059" style="position:absolute;left:0;text-align:left;margin-left:336.35pt;margin-top:230.25pt;width:59.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" filled="f" stroked="f">
                      <v:textbox>
                        <w:txbxContent>
                          <w:p w14:paraId="11DBA666" w14:textId="77777777" w:rsidR="002A092E" w:rsidRDefault="002A092E" w:rsidP="000273A2">
                            <w:pPr>
                              <w:rPr>
                                <w:b/>
                                <w:color w:val="FFFF00"/>
                              </w:rPr>
                            </w:pPr>
                            <w:r>
                              <w:rPr>
                                <w:rFonts w:hint="eastAsia"/>
                                <w:b/>
                                <w:color w:val="FFFF00"/>
                              </w:rPr>
                              <w:t>工业企业</w:t>
                            </w:r>
                          </w:p>
                        </w:txbxContent>
                      </v:textbox>
                    </v:rect>
                  </w:pict>
                </mc:Fallback>
              </mc:AlternateContent>
            </w:r>
            <w:r w:rsidR="000273A2" w:rsidRPr="00A96D5C">
              <w:rPr>
                <w:b/>
                <w:noProof/>
                <w:sz w:val="28"/>
                <w:szCs w:val="28"/>
              </w:rPr>
              <mc:AlternateContent>
                <mc:Choice Requires="wps">
                  <w:drawing>
                    <wp:anchor distT="0" distB="0" distL="114300" distR="114300" simplePos="0" relativeHeight="251685888" behindDoc="0" locked="0" layoutInCell="1" allowOverlap="1" wp14:anchorId="0464F16C" wp14:editId="7A948801">
                      <wp:simplePos x="0" y="0"/>
                      <wp:positionH relativeFrom="column">
                        <wp:posOffset>3846667</wp:posOffset>
                      </wp:positionH>
                      <wp:positionV relativeFrom="paragraph">
                        <wp:posOffset>1138419</wp:posOffset>
                      </wp:positionV>
                      <wp:extent cx="752475" cy="295275"/>
                      <wp:effectExtent l="0" t="0" r="0" b="9525"/>
                      <wp:wrapNone/>
                      <wp:docPr id="477" name="矩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2A97BE0B" w14:textId="15E27C71" w:rsidR="00812E98" w:rsidRDefault="00812E98" w:rsidP="000273A2">
                                  <w:pPr>
                                    <w:rPr>
                                      <w:b/>
                                      <w:color w:val="FFFF00"/>
                                    </w:rPr>
                                  </w:pPr>
                                  <w:r>
                                    <w:rPr>
                                      <w:rFonts w:hint="eastAsia"/>
                                      <w:b/>
                                      <w:color w:val="FFFF00"/>
                                    </w:rPr>
                                    <w:t>工业企业</w:t>
                                  </w:r>
                                </w:p>
                              </w:txbxContent>
                            </wps:txbx>
                            <wps:bodyPr rot="0" vert="horz" wrap="square" lIns="91440" tIns="45720" rIns="91440" bIns="45720" anchor="t" anchorCtr="0" upright="1">
                              <a:noAutofit/>
                            </wps:bodyPr>
                          </wps:wsp>
                        </a:graphicData>
                      </a:graphic>
                    </wp:anchor>
                  </w:drawing>
                </mc:Choice>
                <mc:Fallback>
                  <w:pict>
                    <v:rect id="矩形 477" o:spid="_x0000_s1060" style="position:absolute;left:0;text-align:left;margin-left:302.9pt;margin-top:89.65pt;width:59.2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" filled="f" stroked="f">
                      <v:textbox>
                        <w:txbxContent>
                          <w:p w14:paraId="2A97BE0B" w14:textId="15E27C71" w:rsidR="002A092E" w:rsidRDefault="002A092E" w:rsidP="000273A2">
                            <w:pPr>
                              <w:rPr>
                                <w:b/>
                                <w:color w:val="FFFF00"/>
                              </w:rPr>
                            </w:pPr>
                            <w:r>
                              <w:rPr>
                                <w:rFonts w:hint="eastAsia"/>
                                <w:b/>
                                <w:color w:val="FFFF00"/>
                              </w:rPr>
                              <w:t>工业企业</w:t>
                            </w:r>
                          </w:p>
                        </w:txbxContent>
                      </v:textbox>
                    </v:rect>
                  </w:pict>
                </mc:Fallback>
              </mc:AlternateContent>
            </w:r>
            <w:r w:rsidR="006B1BD1" w:rsidRPr="00A96D5C">
              <w:rPr>
                <w:b/>
                <w:noProof/>
                <w:sz w:val="28"/>
                <w:szCs w:val="28"/>
              </w:rPr>
              <mc:AlternateContent>
                <mc:Choice Requires="wps">
                  <w:drawing>
                    <wp:anchor distT="0" distB="0" distL="114300" distR="114300" simplePos="0" relativeHeight="251669504" behindDoc="0" locked="0" layoutInCell="1" allowOverlap="1" wp14:anchorId="447E1CAA" wp14:editId="778B9354">
                      <wp:simplePos x="0" y="0"/>
                      <wp:positionH relativeFrom="column">
                        <wp:posOffset>2564764</wp:posOffset>
                      </wp:positionH>
                      <wp:positionV relativeFrom="paragraph">
                        <wp:posOffset>2679489</wp:posOffset>
                      </wp:positionV>
                      <wp:extent cx="752475" cy="295275"/>
                      <wp:effectExtent l="0" t="0" r="0" b="9525"/>
                      <wp:wrapNone/>
                      <wp:docPr id="313"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rect">
                                <a:avLst/>
                              </a:prstGeom>
                              <a:noFill/>
                              <a:ln>
                                <a:noFill/>
                              </a:ln>
                            </wps:spPr>
                            <wps:txbx>
                              <w:txbxContent>
                                <w:p w14:paraId="18033229" w14:textId="5F6BA21C" w:rsidR="00812E98" w:rsidRDefault="00812E98" w:rsidP="006B1BD1">
                                  <w:pPr>
                                    <w:rPr>
                                      <w:b/>
                                      <w:color w:val="FFFF00"/>
                                    </w:rPr>
                                  </w:pPr>
                                  <w:r>
                                    <w:rPr>
                                      <w:rFonts w:hint="eastAsia"/>
                                      <w:b/>
                                      <w:color w:val="FFFF00"/>
                                    </w:rPr>
                                    <w:t>新义新村</w:t>
                                  </w:r>
                                </w:p>
                              </w:txbxContent>
                            </wps:txbx>
                            <wps:bodyPr rot="0" vert="horz" wrap="square" lIns="91440" tIns="45720" rIns="91440" bIns="45720" anchor="t" anchorCtr="0" upright="1">
                              <a:noAutofit/>
                            </wps:bodyPr>
                          </wps:wsp>
                        </a:graphicData>
                      </a:graphic>
                    </wp:anchor>
                  </w:drawing>
                </mc:Choice>
                <mc:Fallback>
                  <w:pict>
                    <v:rect id="矩形 313" o:spid="_x0000_s1062" style="position:absolute;left:0;text-align:left;margin-left:201.95pt;margin-top:211pt;width:59.2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" filled="f" stroked="f">
                      <v:textbox>
                        <w:txbxContent>
                          <w:p w14:paraId="18033229" w14:textId="5F6BA21C" w:rsidR="00A744FD" w:rsidRDefault="00A744FD" w:rsidP="006B1BD1">
                            <w:pPr>
                              <w:rPr>
                                <w:b/>
                                <w:color w:val="FFFF00"/>
                              </w:rPr>
                            </w:pPr>
                            <w:r>
                              <w:rPr>
                                <w:rFonts w:hint="eastAsia"/>
                                <w:b/>
                                <w:color w:val="FFFF00"/>
                              </w:rPr>
                              <w:t>新义新村</w:t>
                            </w:r>
                          </w:p>
                        </w:txbxContent>
                      </v:textbox>
                    </v:rect>
                  </w:pict>
                </mc:Fallback>
              </mc:AlternateContent>
            </w:r>
            <w:r w:rsidR="0054414C" w:rsidRPr="00A96D5C">
              <w:rPr>
                <w:noProof/>
              </w:rPr>
              <w:drawing>
                <wp:inline distT="0" distB="0" distL="0" distR="0" wp14:anchorId="4A372BC4" wp14:editId="0454CCF5">
                  <wp:extent cx="4494685" cy="4015472"/>
                  <wp:effectExtent l="0" t="0" r="127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7" t="2994" r="7671"/>
                          <a:stretch/>
                        </pic:blipFill>
                        <pic:spPr bwMode="auto">
                          <a:xfrm>
                            <a:off x="0" y="0"/>
                            <a:ext cx="4498405" cy="4018795"/>
                          </a:xfrm>
                          <a:prstGeom prst="rect">
                            <a:avLst/>
                          </a:prstGeom>
                          <a:ln>
                            <a:noFill/>
                          </a:ln>
                          <a:extLst>
                            <a:ext uri="{53640926-AAD7-44D8-BBD7-CCE9431645EC}">
                              <a14:shadowObscured xmlns:a14="http://schemas.microsoft.com/office/drawing/2010/main"/>
                            </a:ext>
                          </a:extLst>
                        </pic:spPr>
                      </pic:pic>
                    </a:graphicData>
                  </a:graphic>
                </wp:inline>
              </w:drawing>
            </w:r>
          </w:p>
          <w:p w14:paraId="64327C9A" w14:textId="3ABB3AFA" w:rsidR="004A61F9" w:rsidRPr="00A96D5C" w:rsidRDefault="008038D0">
            <w:pPr>
              <w:spacing w:line="360" w:lineRule="auto"/>
              <w:jc w:val="center"/>
              <w:rPr>
                <w:b/>
                <w:bCs/>
              </w:rPr>
            </w:pPr>
            <w:r w:rsidRPr="00A96D5C">
              <w:rPr>
                <w:b/>
                <w:bCs/>
              </w:rPr>
              <w:t>图</w:t>
            </w:r>
            <w:r w:rsidRPr="00A96D5C">
              <w:rPr>
                <w:b/>
                <w:bCs/>
              </w:rPr>
              <w:t>3-</w:t>
            </w:r>
            <w:r w:rsidRPr="00A96D5C">
              <w:rPr>
                <w:rFonts w:hint="eastAsia"/>
                <w:b/>
                <w:bCs/>
              </w:rPr>
              <w:t>2</w:t>
            </w:r>
            <w:r w:rsidRPr="00A96D5C">
              <w:rPr>
                <w:b/>
                <w:bCs/>
              </w:rPr>
              <w:t xml:space="preserve">  </w:t>
            </w:r>
            <w:r w:rsidRPr="00A96D5C">
              <w:rPr>
                <w:b/>
                <w:bCs/>
              </w:rPr>
              <w:t>主要环境保护目标图</w:t>
            </w:r>
          </w:p>
          <w:p w14:paraId="5A74ECA6" w14:textId="77777777" w:rsidR="00D147C7" w:rsidRPr="00A96D5C" w:rsidRDefault="00D147C7" w:rsidP="0020248F">
            <w:pPr>
              <w:rPr>
                <w:b/>
                <w:bCs/>
              </w:rPr>
            </w:pPr>
          </w:p>
          <w:p w14:paraId="2735386A" w14:textId="77777777" w:rsidR="008420A8" w:rsidRPr="00A96D5C" w:rsidRDefault="008420A8" w:rsidP="0020248F">
            <w:pPr>
              <w:rPr>
                <w:b/>
                <w:bCs/>
              </w:rPr>
            </w:pPr>
          </w:p>
          <w:p w14:paraId="3FC1FD7E" w14:textId="77777777" w:rsidR="008420A8" w:rsidRPr="00A96D5C" w:rsidRDefault="008420A8" w:rsidP="0020248F">
            <w:pPr>
              <w:rPr>
                <w:b/>
                <w:bCs/>
              </w:rPr>
            </w:pPr>
          </w:p>
          <w:p w14:paraId="1026B374" w14:textId="77777777" w:rsidR="008420A8" w:rsidRPr="00A96D5C" w:rsidRDefault="008420A8" w:rsidP="0020248F">
            <w:pPr>
              <w:rPr>
                <w:b/>
                <w:bCs/>
              </w:rPr>
            </w:pPr>
          </w:p>
          <w:p w14:paraId="37BF131A" w14:textId="77777777" w:rsidR="008420A8" w:rsidRPr="00A96D5C" w:rsidRDefault="008420A8" w:rsidP="0020248F">
            <w:pPr>
              <w:rPr>
                <w:b/>
                <w:bCs/>
              </w:rPr>
            </w:pPr>
          </w:p>
          <w:p w14:paraId="384C9B7F" w14:textId="77777777" w:rsidR="008420A8" w:rsidRPr="00A96D5C" w:rsidRDefault="008420A8" w:rsidP="0020248F">
            <w:pPr>
              <w:rPr>
                <w:b/>
                <w:bCs/>
              </w:rPr>
            </w:pPr>
          </w:p>
          <w:p w14:paraId="6DF622D0" w14:textId="77777777" w:rsidR="008420A8" w:rsidRPr="00A96D5C" w:rsidRDefault="008420A8" w:rsidP="0020248F">
            <w:pPr>
              <w:rPr>
                <w:b/>
                <w:bCs/>
              </w:rPr>
            </w:pPr>
          </w:p>
          <w:p w14:paraId="16A270F0" w14:textId="77777777" w:rsidR="008420A8" w:rsidRPr="00A96D5C" w:rsidRDefault="008420A8" w:rsidP="0020248F">
            <w:pPr>
              <w:rPr>
                <w:b/>
                <w:bCs/>
              </w:rPr>
            </w:pPr>
          </w:p>
          <w:p w14:paraId="70D365E6" w14:textId="77777777" w:rsidR="008420A8" w:rsidRPr="00A96D5C" w:rsidRDefault="008420A8" w:rsidP="0020248F">
            <w:pPr>
              <w:rPr>
                <w:b/>
                <w:bCs/>
              </w:rPr>
            </w:pPr>
          </w:p>
          <w:p w14:paraId="78F92A07" w14:textId="77777777" w:rsidR="008420A8" w:rsidRPr="00A96D5C" w:rsidRDefault="008420A8" w:rsidP="0020248F">
            <w:pPr>
              <w:rPr>
                <w:b/>
                <w:bCs/>
              </w:rPr>
            </w:pPr>
          </w:p>
          <w:p w14:paraId="42DCCAB5" w14:textId="77777777" w:rsidR="008420A8" w:rsidRPr="00A96D5C" w:rsidRDefault="008420A8" w:rsidP="0020248F">
            <w:pPr>
              <w:rPr>
                <w:b/>
                <w:bCs/>
              </w:rPr>
            </w:pPr>
          </w:p>
          <w:p w14:paraId="2B595A3F" w14:textId="77777777" w:rsidR="008420A8" w:rsidRPr="00A96D5C" w:rsidRDefault="008420A8" w:rsidP="0020248F">
            <w:pPr>
              <w:rPr>
                <w:b/>
                <w:bCs/>
              </w:rPr>
            </w:pPr>
          </w:p>
          <w:p w14:paraId="1DE7EA39" w14:textId="77777777" w:rsidR="008420A8" w:rsidRPr="00A96D5C" w:rsidRDefault="008420A8" w:rsidP="0020248F">
            <w:pPr>
              <w:rPr>
                <w:b/>
                <w:bCs/>
              </w:rPr>
            </w:pPr>
          </w:p>
          <w:p w14:paraId="65113D2F" w14:textId="77777777" w:rsidR="008420A8" w:rsidRPr="00A96D5C" w:rsidRDefault="008420A8" w:rsidP="0020248F">
            <w:pPr>
              <w:rPr>
                <w:b/>
                <w:bCs/>
              </w:rPr>
            </w:pPr>
          </w:p>
          <w:p w14:paraId="616521EB" w14:textId="77777777" w:rsidR="008420A8" w:rsidRPr="00A96D5C" w:rsidRDefault="008420A8" w:rsidP="0020248F">
            <w:pPr>
              <w:rPr>
                <w:b/>
                <w:bCs/>
              </w:rPr>
            </w:pPr>
          </w:p>
          <w:p w14:paraId="7FD31925" w14:textId="77777777" w:rsidR="008420A8" w:rsidRPr="00A96D5C" w:rsidRDefault="008420A8" w:rsidP="0020248F">
            <w:pPr>
              <w:rPr>
                <w:b/>
                <w:bCs/>
              </w:rPr>
            </w:pPr>
          </w:p>
          <w:p w14:paraId="6078AC68" w14:textId="77777777" w:rsidR="008420A8" w:rsidRPr="00A96D5C" w:rsidRDefault="008420A8" w:rsidP="0020248F">
            <w:pPr>
              <w:rPr>
                <w:b/>
                <w:bCs/>
              </w:rPr>
            </w:pPr>
          </w:p>
          <w:p w14:paraId="107AF750" w14:textId="77777777" w:rsidR="008420A8" w:rsidRPr="00A96D5C" w:rsidRDefault="008420A8" w:rsidP="0020248F">
            <w:pPr>
              <w:rPr>
                <w:b/>
                <w:bCs/>
              </w:rPr>
            </w:pPr>
          </w:p>
          <w:p w14:paraId="586E7042" w14:textId="77777777" w:rsidR="008420A8" w:rsidRPr="00A96D5C" w:rsidRDefault="008420A8" w:rsidP="0020248F">
            <w:pPr>
              <w:rPr>
                <w:b/>
                <w:bCs/>
              </w:rPr>
            </w:pPr>
          </w:p>
          <w:p w14:paraId="1FD576A9" w14:textId="77777777" w:rsidR="008420A8" w:rsidRPr="00A96D5C" w:rsidRDefault="008420A8" w:rsidP="0020248F">
            <w:pPr>
              <w:rPr>
                <w:b/>
                <w:bCs/>
              </w:rPr>
            </w:pPr>
          </w:p>
          <w:p w14:paraId="5B35ED56" w14:textId="77777777" w:rsidR="008420A8" w:rsidRPr="00A96D5C" w:rsidRDefault="008420A8" w:rsidP="0020248F">
            <w:pPr>
              <w:rPr>
                <w:b/>
                <w:bCs/>
              </w:rPr>
            </w:pPr>
          </w:p>
          <w:p w14:paraId="3EDEE212" w14:textId="77777777" w:rsidR="008420A8" w:rsidRPr="00A96D5C" w:rsidRDefault="008420A8" w:rsidP="0020248F">
            <w:pPr>
              <w:rPr>
                <w:b/>
                <w:bCs/>
              </w:rPr>
            </w:pPr>
          </w:p>
          <w:p w14:paraId="0793A09D" w14:textId="77777777" w:rsidR="008420A8" w:rsidRPr="00A96D5C" w:rsidRDefault="008420A8" w:rsidP="0020248F">
            <w:pPr>
              <w:rPr>
                <w:b/>
                <w:bCs/>
              </w:rPr>
            </w:pPr>
          </w:p>
          <w:p w14:paraId="458552DE" w14:textId="77777777" w:rsidR="008420A8" w:rsidRPr="00A96D5C" w:rsidRDefault="008420A8" w:rsidP="0020248F">
            <w:pPr>
              <w:rPr>
                <w:b/>
                <w:bCs/>
              </w:rPr>
            </w:pPr>
          </w:p>
          <w:p w14:paraId="09CE49F4" w14:textId="77777777" w:rsidR="008420A8" w:rsidRPr="00A96D5C" w:rsidRDefault="008420A8" w:rsidP="0020248F">
            <w:pPr>
              <w:rPr>
                <w:b/>
                <w:bCs/>
              </w:rPr>
            </w:pPr>
          </w:p>
          <w:p w14:paraId="49F7CF69" w14:textId="77777777" w:rsidR="008420A8" w:rsidRPr="00A96D5C" w:rsidRDefault="008420A8" w:rsidP="0020248F">
            <w:pPr>
              <w:rPr>
                <w:b/>
                <w:bCs/>
              </w:rPr>
            </w:pPr>
          </w:p>
          <w:p w14:paraId="5D53C4E6" w14:textId="77777777" w:rsidR="008038D0" w:rsidRPr="00A96D5C" w:rsidRDefault="00695E5C" w:rsidP="0020248F">
            <w:pPr>
              <w:rPr>
                <w:b/>
                <w:bCs/>
              </w:rPr>
            </w:pPr>
            <w:r w:rsidRPr="00A96D5C">
              <w:rPr>
                <w:bCs/>
                <w:noProof/>
                <w:sz w:val="24"/>
              </w:rPr>
              <mc:AlternateContent>
                <mc:Choice Requires="wps">
                  <w:drawing>
                    <wp:anchor distT="0" distB="0" distL="114300" distR="114300" simplePos="0" relativeHeight="251588608" behindDoc="0" locked="0" layoutInCell="1" allowOverlap="1" wp14:anchorId="6304846A" wp14:editId="3E9F79B9">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FF"/>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7BF52" id="AutoShape 9" o:spid="_x0000_s1026" type="#_x0000_t32" style="position:absolute;left:0;text-align:left;margin-left:219.65pt;margin-top:10.6pt;width:6.55pt;height:49.55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" stroked="f" strokecolor="blue" strokeweight="1.25pt">
                      <v:stroke startarrow="block" endarrow="block"/>
                    </v:shape>
                  </w:pict>
                </mc:Fallback>
              </mc:AlternateContent>
            </w:r>
          </w:p>
        </w:tc>
      </w:tr>
    </w:tbl>
    <w:p w14:paraId="5E94254A" w14:textId="77777777" w:rsidR="008038D0" w:rsidRPr="00A96D5C" w:rsidRDefault="008038D0">
      <w:pPr>
        <w:spacing w:line="360" w:lineRule="auto"/>
        <w:rPr>
          <w:b/>
          <w:bCs/>
          <w:sz w:val="32"/>
          <w:szCs w:val="32"/>
        </w:rPr>
        <w:sectPr w:rsidR="008038D0" w:rsidRPr="00A96D5C">
          <w:headerReference w:type="default" r:id="rId26"/>
          <w:pgSz w:w="11906" w:h="16838"/>
          <w:pgMar w:top="1588" w:right="1588" w:bottom="1588" w:left="1588" w:header="1134" w:footer="1134" w:gutter="0"/>
          <w:cols w:space="720"/>
          <w:docGrid w:linePitch="312"/>
        </w:sectPr>
      </w:pPr>
    </w:p>
    <w:p w14:paraId="74676F35" w14:textId="77777777" w:rsidR="008038D0" w:rsidRPr="00A96D5C" w:rsidRDefault="008038D0">
      <w:pPr>
        <w:spacing w:line="360" w:lineRule="auto"/>
        <w:outlineLvl w:val="0"/>
        <w:rPr>
          <w:b/>
          <w:bCs/>
          <w:sz w:val="32"/>
          <w:szCs w:val="32"/>
        </w:rPr>
      </w:pPr>
      <w:bookmarkStart w:id="20" w:name="_Toc9867876"/>
      <w:r w:rsidRPr="00A96D5C">
        <w:rPr>
          <w:b/>
          <w:bCs/>
          <w:sz w:val="32"/>
          <w:szCs w:val="32"/>
        </w:rPr>
        <w:lastRenderedPageBreak/>
        <w:t>4</w:t>
      </w:r>
      <w:r w:rsidRPr="00A96D5C">
        <w:rPr>
          <w:b/>
          <w:bCs/>
          <w:sz w:val="32"/>
          <w:szCs w:val="32"/>
        </w:rPr>
        <w:t>、评价适用标准</w:t>
      </w:r>
      <w:bookmarkEnd w:id="14"/>
      <w:bookmarkEnd w:id="15"/>
      <w:bookmarkEnd w:id="16"/>
      <w:bookmarkEnd w:id="17"/>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8489"/>
      </w:tblGrid>
      <w:tr w:rsidR="00A96D5C" w:rsidRPr="00A96D5C" w14:paraId="508610BE" w14:textId="77777777" w:rsidTr="00823FE8">
        <w:trPr>
          <w:trHeight w:val="1975"/>
          <w:jc w:val="center"/>
        </w:trPr>
        <w:tc>
          <w:tcPr>
            <w:tcW w:w="485" w:type="dxa"/>
            <w:vAlign w:val="center"/>
          </w:tcPr>
          <w:p w14:paraId="3F22309A" w14:textId="77777777" w:rsidR="006D0755" w:rsidRPr="00A96D5C" w:rsidRDefault="006D0755">
            <w:pPr>
              <w:pStyle w:val="af9"/>
              <w:tabs>
                <w:tab w:val="left" w:pos="5400"/>
              </w:tabs>
              <w:spacing w:beforeLines="0" w:afterLines="0" w:line="360" w:lineRule="auto"/>
              <w:rPr>
                <w:rFonts w:eastAsia="宋体"/>
                <w:b/>
                <w:kern w:val="2"/>
              </w:rPr>
            </w:pPr>
          </w:p>
          <w:p w14:paraId="1DAF5099" w14:textId="77777777" w:rsidR="006D0755" w:rsidRPr="00A96D5C" w:rsidRDefault="006D0755">
            <w:pPr>
              <w:pStyle w:val="af9"/>
              <w:tabs>
                <w:tab w:val="left" w:pos="5400"/>
              </w:tabs>
              <w:spacing w:beforeLines="0" w:afterLines="0" w:line="360" w:lineRule="auto"/>
              <w:rPr>
                <w:rFonts w:eastAsia="宋体"/>
                <w:b/>
                <w:kern w:val="2"/>
              </w:rPr>
            </w:pPr>
          </w:p>
          <w:p w14:paraId="69B3D073" w14:textId="77777777" w:rsidR="006D0755" w:rsidRPr="00A96D5C" w:rsidRDefault="006D0755">
            <w:pPr>
              <w:pStyle w:val="af9"/>
              <w:tabs>
                <w:tab w:val="left" w:pos="5400"/>
              </w:tabs>
              <w:spacing w:beforeLines="0" w:afterLines="0" w:line="360" w:lineRule="auto"/>
              <w:rPr>
                <w:rFonts w:eastAsia="宋体"/>
                <w:b/>
                <w:kern w:val="2"/>
              </w:rPr>
            </w:pPr>
          </w:p>
          <w:p w14:paraId="3250C7EF" w14:textId="77777777" w:rsidR="006D0755" w:rsidRPr="00A96D5C" w:rsidRDefault="006D0755">
            <w:pPr>
              <w:pStyle w:val="af9"/>
              <w:tabs>
                <w:tab w:val="left" w:pos="5400"/>
              </w:tabs>
              <w:spacing w:beforeLines="0" w:afterLines="0" w:line="360" w:lineRule="auto"/>
              <w:rPr>
                <w:rFonts w:eastAsia="宋体"/>
                <w:b/>
                <w:kern w:val="2"/>
              </w:rPr>
            </w:pPr>
          </w:p>
          <w:p w14:paraId="6012F4D6" w14:textId="77777777" w:rsidR="006D0755" w:rsidRPr="00A96D5C" w:rsidRDefault="006D0755">
            <w:pPr>
              <w:pStyle w:val="af9"/>
              <w:tabs>
                <w:tab w:val="left" w:pos="5400"/>
              </w:tabs>
              <w:spacing w:beforeLines="0" w:afterLines="0" w:line="360" w:lineRule="auto"/>
              <w:rPr>
                <w:rFonts w:eastAsia="宋体"/>
                <w:b/>
                <w:kern w:val="2"/>
              </w:rPr>
            </w:pPr>
          </w:p>
          <w:p w14:paraId="5247ADDA" w14:textId="77777777" w:rsidR="006D0755" w:rsidRPr="00A96D5C" w:rsidRDefault="006D0755">
            <w:pPr>
              <w:pStyle w:val="af9"/>
              <w:tabs>
                <w:tab w:val="left" w:pos="5400"/>
              </w:tabs>
              <w:spacing w:beforeLines="0" w:afterLines="0" w:line="360" w:lineRule="auto"/>
              <w:rPr>
                <w:rFonts w:eastAsia="宋体"/>
                <w:b/>
                <w:kern w:val="2"/>
              </w:rPr>
            </w:pPr>
          </w:p>
          <w:p w14:paraId="22E5648E" w14:textId="77777777" w:rsidR="006D0755" w:rsidRPr="00A96D5C" w:rsidRDefault="006D0755">
            <w:pPr>
              <w:pStyle w:val="af9"/>
              <w:tabs>
                <w:tab w:val="left" w:pos="5400"/>
              </w:tabs>
              <w:spacing w:beforeLines="0" w:afterLines="0" w:line="360" w:lineRule="auto"/>
              <w:rPr>
                <w:rFonts w:eastAsia="宋体"/>
                <w:b/>
                <w:kern w:val="2"/>
              </w:rPr>
            </w:pPr>
          </w:p>
          <w:p w14:paraId="554F65B0" w14:textId="77777777" w:rsidR="006D0755" w:rsidRPr="00A96D5C" w:rsidRDefault="006D0755">
            <w:pPr>
              <w:pStyle w:val="af9"/>
              <w:tabs>
                <w:tab w:val="left" w:pos="5400"/>
              </w:tabs>
              <w:spacing w:beforeLines="0" w:afterLines="0" w:line="360" w:lineRule="auto"/>
              <w:rPr>
                <w:rFonts w:eastAsia="宋体"/>
                <w:b/>
                <w:kern w:val="2"/>
              </w:rPr>
            </w:pPr>
          </w:p>
          <w:p w14:paraId="61FD036D" w14:textId="77777777" w:rsidR="006D0755" w:rsidRPr="00A96D5C" w:rsidRDefault="006D0755">
            <w:pPr>
              <w:pStyle w:val="af9"/>
              <w:tabs>
                <w:tab w:val="left" w:pos="5400"/>
              </w:tabs>
              <w:spacing w:beforeLines="0" w:afterLines="0" w:line="360" w:lineRule="auto"/>
              <w:rPr>
                <w:rFonts w:eastAsia="宋体"/>
                <w:b/>
                <w:kern w:val="2"/>
              </w:rPr>
            </w:pPr>
          </w:p>
          <w:p w14:paraId="42795B6B" w14:textId="77777777" w:rsidR="006D0755" w:rsidRPr="00A96D5C" w:rsidRDefault="006D0755">
            <w:pPr>
              <w:pStyle w:val="af9"/>
              <w:tabs>
                <w:tab w:val="left" w:pos="5400"/>
              </w:tabs>
              <w:spacing w:beforeLines="0" w:afterLines="0" w:line="360" w:lineRule="auto"/>
              <w:rPr>
                <w:rFonts w:eastAsia="宋体"/>
                <w:b/>
                <w:kern w:val="2"/>
              </w:rPr>
            </w:pPr>
          </w:p>
          <w:p w14:paraId="44B4E426" w14:textId="77777777" w:rsidR="006D0755" w:rsidRPr="00A96D5C" w:rsidRDefault="006D0755">
            <w:pPr>
              <w:pStyle w:val="af9"/>
              <w:tabs>
                <w:tab w:val="left" w:pos="5400"/>
              </w:tabs>
              <w:spacing w:beforeLines="0" w:afterLines="0" w:line="360" w:lineRule="auto"/>
              <w:rPr>
                <w:rFonts w:eastAsia="宋体"/>
                <w:b/>
                <w:kern w:val="2"/>
              </w:rPr>
            </w:pPr>
          </w:p>
          <w:p w14:paraId="6AA15C32" w14:textId="77777777" w:rsidR="006D0755" w:rsidRPr="00A96D5C" w:rsidRDefault="006D0755">
            <w:pPr>
              <w:pStyle w:val="af9"/>
              <w:tabs>
                <w:tab w:val="left" w:pos="5400"/>
              </w:tabs>
              <w:spacing w:beforeLines="0" w:afterLines="0" w:line="360" w:lineRule="auto"/>
              <w:rPr>
                <w:rFonts w:eastAsia="宋体"/>
                <w:b/>
                <w:kern w:val="2"/>
              </w:rPr>
            </w:pPr>
          </w:p>
          <w:p w14:paraId="4B5AD490" w14:textId="77777777" w:rsidR="006D0755" w:rsidRPr="00A96D5C" w:rsidRDefault="006D0755">
            <w:pPr>
              <w:pStyle w:val="af9"/>
              <w:tabs>
                <w:tab w:val="left" w:pos="5400"/>
              </w:tabs>
              <w:spacing w:beforeLines="0" w:afterLines="0" w:line="360" w:lineRule="auto"/>
              <w:rPr>
                <w:rFonts w:eastAsia="宋体"/>
                <w:b/>
                <w:kern w:val="2"/>
              </w:rPr>
            </w:pPr>
          </w:p>
          <w:p w14:paraId="76996F73" w14:textId="77777777" w:rsidR="006D0755" w:rsidRPr="00A96D5C" w:rsidRDefault="006D0755">
            <w:pPr>
              <w:pStyle w:val="af9"/>
              <w:tabs>
                <w:tab w:val="left" w:pos="5400"/>
              </w:tabs>
              <w:spacing w:beforeLines="0" w:afterLines="0" w:line="360" w:lineRule="auto"/>
              <w:rPr>
                <w:rFonts w:eastAsia="宋体"/>
                <w:b/>
                <w:kern w:val="2"/>
              </w:rPr>
            </w:pPr>
          </w:p>
          <w:p w14:paraId="7755987E"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环</w:t>
            </w:r>
          </w:p>
          <w:p w14:paraId="29C81495"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境</w:t>
            </w:r>
          </w:p>
          <w:p w14:paraId="7BCA66E0"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质</w:t>
            </w:r>
          </w:p>
          <w:p w14:paraId="1ED99BE8"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量</w:t>
            </w:r>
          </w:p>
          <w:p w14:paraId="1D3EE8ED"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标</w:t>
            </w:r>
          </w:p>
          <w:p w14:paraId="117A972E"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准</w:t>
            </w:r>
          </w:p>
          <w:p w14:paraId="27067357" w14:textId="77777777" w:rsidR="006D0755" w:rsidRPr="00A96D5C" w:rsidRDefault="006D0755" w:rsidP="006D0755">
            <w:pPr>
              <w:rPr>
                <w:highlight w:val="red"/>
              </w:rPr>
            </w:pPr>
          </w:p>
          <w:p w14:paraId="3D8389DA" w14:textId="77777777" w:rsidR="006D0755" w:rsidRPr="00A96D5C" w:rsidRDefault="006D0755" w:rsidP="006D0755">
            <w:pPr>
              <w:rPr>
                <w:highlight w:val="red"/>
              </w:rPr>
            </w:pPr>
          </w:p>
          <w:p w14:paraId="7A4C4157" w14:textId="77777777" w:rsidR="006D0755" w:rsidRPr="00A96D5C" w:rsidRDefault="006D0755" w:rsidP="006D0755">
            <w:pPr>
              <w:rPr>
                <w:highlight w:val="red"/>
              </w:rPr>
            </w:pPr>
          </w:p>
          <w:p w14:paraId="5A739BF1" w14:textId="77777777" w:rsidR="006D0755" w:rsidRPr="00A96D5C" w:rsidRDefault="006D0755" w:rsidP="006D0755">
            <w:pPr>
              <w:rPr>
                <w:highlight w:val="red"/>
              </w:rPr>
            </w:pPr>
          </w:p>
          <w:p w14:paraId="203257C7" w14:textId="77777777" w:rsidR="006D0755" w:rsidRPr="00A96D5C" w:rsidRDefault="006D0755" w:rsidP="006D0755">
            <w:pPr>
              <w:rPr>
                <w:highlight w:val="red"/>
              </w:rPr>
            </w:pPr>
          </w:p>
          <w:p w14:paraId="465E1DFF" w14:textId="77777777" w:rsidR="006D0755" w:rsidRPr="00A96D5C" w:rsidRDefault="006D0755" w:rsidP="006D0755">
            <w:pPr>
              <w:rPr>
                <w:highlight w:val="red"/>
              </w:rPr>
            </w:pPr>
          </w:p>
          <w:p w14:paraId="23B19C06" w14:textId="77777777" w:rsidR="006D0755" w:rsidRPr="00A96D5C" w:rsidRDefault="006D0755" w:rsidP="006D0755">
            <w:pPr>
              <w:rPr>
                <w:highlight w:val="red"/>
              </w:rPr>
            </w:pPr>
          </w:p>
          <w:p w14:paraId="6FBB6A98" w14:textId="77777777" w:rsidR="006D0755" w:rsidRPr="00A96D5C" w:rsidRDefault="006D0755" w:rsidP="006D0755">
            <w:pPr>
              <w:rPr>
                <w:highlight w:val="red"/>
              </w:rPr>
            </w:pPr>
          </w:p>
          <w:p w14:paraId="03F52FF3" w14:textId="77777777" w:rsidR="006D0755" w:rsidRPr="00A96D5C" w:rsidRDefault="006D0755" w:rsidP="006D0755">
            <w:pPr>
              <w:rPr>
                <w:highlight w:val="red"/>
              </w:rPr>
            </w:pPr>
          </w:p>
          <w:p w14:paraId="703D31F3" w14:textId="77777777" w:rsidR="006D0755" w:rsidRPr="00A96D5C" w:rsidRDefault="006D0755" w:rsidP="006D0755">
            <w:pPr>
              <w:rPr>
                <w:highlight w:val="red"/>
              </w:rPr>
            </w:pPr>
          </w:p>
          <w:p w14:paraId="76B22BB7" w14:textId="77777777" w:rsidR="006D0755" w:rsidRPr="00A96D5C" w:rsidRDefault="006D0755" w:rsidP="006D0755">
            <w:pPr>
              <w:rPr>
                <w:highlight w:val="red"/>
              </w:rPr>
            </w:pPr>
          </w:p>
          <w:p w14:paraId="2C43EFD0" w14:textId="77777777" w:rsidR="006D0755" w:rsidRPr="00A96D5C" w:rsidRDefault="006D0755" w:rsidP="006D0755">
            <w:pPr>
              <w:rPr>
                <w:highlight w:val="red"/>
              </w:rPr>
            </w:pPr>
          </w:p>
          <w:p w14:paraId="4553BA6E" w14:textId="77777777" w:rsidR="006D0755" w:rsidRPr="00A96D5C" w:rsidRDefault="006D0755" w:rsidP="006D0755">
            <w:pPr>
              <w:rPr>
                <w:highlight w:val="red"/>
              </w:rPr>
            </w:pPr>
          </w:p>
          <w:p w14:paraId="3823ECD2" w14:textId="77777777" w:rsidR="006D0755" w:rsidRPr="00A96D5C" w:rsidRDefault="006D0755" w:rsidP="006D0755">
            <w:pPr>
              <w:rPr>
                <w:highlight w:val="red"/>
              </w:rPr>
            </w:pPr>
          </w:p>
          <w:p w14:paraId="55410C7B" w14:textId="77777777" w:rsidR="006D0755" w:rsidRPr="00A96D5C" w:rsidRDefault="006D0755" w:rsidP="006D0755">
            <w:pPr>
              <w:rPr>
                <w:highlight w:val="red"/>
              </w:rPr>
            </w:pPr>
          </w:p>
          <w:p w14:paraId="3B889C82" w14:textId="77777777" w:rsidR="006D0755" w:rsidRPr="00A96D5C" w:rsidRDefault="006D0755" w:rsidP="006D0755">
            <w:pPr>
              <w:rPr>
                <w:highlight w:val="red"/>
              </w:rPr>
            </w:pPr>
          </w:p>
          <w:p w14:paraId="02E8E832" w14:textId="77777777" w:rsidR="006D0755" w:rsidRPr="00A96D5C" w:rsidRDefault="006D0755" w:rsidP="006D0755">
            <w:pPr>
              <w:rPr>
                <w:highlight w:val="red"/>
              </w:rPr>
            </w:pPr>
          </w:p>
          <w:p w14:paraId="3C2065C9" w14:textId="77777777" w:rsidR="006D0755" w:rsidRPr="00A96D5C" w:rsidRDefault="006D0755" w:rsidP="00815256">
            <w:pPr>
              <w:rPr>
                <w:highlight w:val="red"/>
              </w:rPr>
            </w:pPr>
          </w:p>
        </w:tc>
        <w:tc>
          <w:tcPr>
            <w:tcW w:w="8461" w:type="dxa"/>
          </w:tcPr>
          <w:p w14:paraId="41ED9C86" w14:textId="77777777" w:rsidR="0073462D" w:rsidRPr="00A96D5C" w:rsidRDefault="0073462D">
            <w:pPr>
              <w:snapToGrid w:val="0"/>
              <w:spacing w:line="440" w:lineRule="exact"/>
              <w:ind w:firstLineChars="200" w:firstLine="482"/>
              <w:rPr>
                <w:b/>
                <w:sz w:val="24"/>
              </w:rPr>
            </w:pPr>
            <w:r w:rsidRPr="00A96D5C">
              <w:rPr>
                <w:rFonts w:hint="eastAsia"/>
                <w:b/>
                <w:sz w:val="24"/>
              </w:rPr>
              <w:t>1</w:t>
            </w:r>
            <w:r w:rsidRPr="00A96D5C">
              <w:rPr>
                <w:rFonts w:hint="eastAsia"/>
                <w:b/>
                <w:sz w:val="24"/>
              </w:rPr>
              <w:t>、地表水环境</w:t>
            </w:r>
          </w:p>
          <w:p w14:paraId="539A9C9E" w14:textId="77777777" w:rsidR="0073462D" w:rsidRPr="00A96D5C" w:rsidRDefault="0073462D" w:rsidP="0073462D">
            <w:pPr>
              <w:snapToGrid w:val="0"/>
              <w:spacing w:line="440" w:lineRule="exact"/>
              <w:ind w:firstLineChars="200" w:firstLine="480"/>
              <w:rPr>
                <w:kern w:val="0"/>
                <w:sz w:val="24"/>
              </w:rPr>
            </w:pPr>
            <w:r w:rsidRPr="00A96D5C">
              <w:rPr>
                <w:rFonts w:hint="eastAsia"/>
                <w:sz w:val="24"/>
              </w:rPr>
              <w:t>根据《浙江省水功能区、水环境功能区划分方案》（浙江省水利厅、浙江省环境保护厅，</w:t>
            </w:r>
            <w:r w:rsidRPr="00A96D5C">
              <w:rPr>
                <w:rFonts w:hint="eastAsia"/>
                <w:sz w:val="24"/>
              </w:rPr>
              <w:t>2015</w:t>
            </w:r>
            <w:r w:rsidRPr="00A96D5C">
              <w:rPr>
                <w:rFonts w:hint="eastAsia"/>
                <w:sz w:val="24"/>
              </w:rPr>
              <w:t>年），本项目附近的主要地表水体属于杭嘉湖水系（杭嘉湖</w:t>
            </w:r>
            <w:r w:rsidR="00964C35" w:rsidRPr="00A96D5C">
              <w:rPr>
                <w:rFonts w:hint="eastAsia"/>
                <w:sz w:val="24"/>
              </w:rPr>
              <w:t>1</w:t>
            </w:r>
            <w:r w:rsidR="009644F7" w:rsidRPr="00A96D5C">
              <w:rPr>
                <w:rFonts w:hint="eastAsia"/>
                <w:sz w:val="24"/>
              </w:rPr>
              <w:t>34</w:t>
            </w:r>
            <w:r w:rsidRPr="00A96D5C">
              <w:rPr>
                <w:rFonts w:hint="eastAsia"/>
                <w:sz w:val="24"/>
              </w:rPr>
              <w:t>）</w:t>
            </w:r>
            <w:r w:rsidRPr="00A96D5C">
              <w:rPr>
                <w:sz w:val="24"/>
              </w:rPr>
              <w:t>，目标水质为</w:t>
            </w:r>
            <w:r w:rsidRPr="00A96D5C">
              <w:rPr>
                <w:rFonts w:ascii="宋体" w:hAnsi="宋体" w:cs="宋体" w:hint="eastAsia"/>
                <w:sz w:val="24"/>
              </w:rPr>
              <w:t>Ⅲ</w:t>
            </w:r>
            <w:r w:rsidRPr="00A96D5C">
              <w:rPr>
                <w:sz w:val="24"/>
              </w:rPr>
              <w:t>类，执行《地表水环境质量标准》（</w:t>
            </w:r>
            <w:r w:rsidRPr="00A96D5C">
              <w:rPr>
                <w:sz w:val="24"/>
              </w:rPr>
              <w:t>GB3838-2002</w:t>
            </w:r>
            <w:r w:rsidRPr="00A96D5C">
              <w:rPr>
                <w:sz w:val="24"/>
              </w:rPr>
              <w:t>）</w:t>
            </w:r>
            <w:r w:rsidRPr="00A96D5C">
              <w:rPr>
                <w:rFonts w:ascii="宋体" w:hAnsi="宋体" w:cs="宋体" w:hint="eastAsia"/>
                <w:sz w:val="24"/>
              </w:rPr>
              <w:t>Ⅲ</w:t>
            </w:r>
            <w:r w:rsidRPr="00A96D5C">
              <w:rPr>
                <w:sz w:val="24"/>
              </w:rPr>
              <w:t>类标准。具体指标</w:t>
            </w:r>
            <w:r w:rsidRPr="00A96D5C">
              <w:rPr>
                <w:kern w:val="0"/>
                <w:sz w:val="24"/>
              </w:rPr>
              <w:t>见表</w:t>
            </w:r>
            <w:r w:rsidRPr="00A96D5C">
              <w:rPr>
                <w:kern w:val="0"/>
                <w:sz w:val="24"/>
              </w:rPr>
              <w:t>4-1</w:t>
            </w:r>
            <w:r w:rsidRPr="00A96D5C">
              <w:rPr>
                <w:kern w:val="0"/>
                <w:sz w:val="24"/>
              </w:rPr>
              <w:t>。</w:t>
            </w:r>
          </w:p>
          <w:p w14:paraId="6D772E5D" w14:textId="77777777" w:rsidR="0073462D" w:rsidRPr="00A96D5C" w:rsidRDefault="0073462D" w:rsidP="0073462D">
            <w:pPr>
              <w:autoSpaceDE w:val="0"/>
              <w:autoSpaceDN w:val="0"/>
              <w:adjustRightInd w:val="0"/>
              <w:snapToGrid w:val="0"/>
              <w:spacing w:line="440" w:lineRule="exact"/>
              <w:ind w:firstLineChars="200" w:firstLine="422"/>
              <w:jc w:val="center"/>
              <w:rPr>
                <w:kern w:val="0"/>
                <w:sz w:val="24"/>
              </w:rPr>
            </w:pPr>
            <w:r w:rsidRPr="00A96D5C">
              <w:rPr>
                <w:rFonts w:hint="eastAsia"/>
                <w:b/>
              </w:rPr>
              <w:t>表</w:t>
            </w:r>
            <w:r w:rsidRPr="00A96D5C">
              <w:rPr>
                <w:rFonts w:hint="eastAsia"/>
                <w:b/>
              </w:rPr>
              <w:t xml:space="preserve">4-1   </w:t>
            </w:r>
            <w:r w:rsidRPr="00A96D5C">
              <w:rPr>
                <w:b/>
              </w:rPr>
              <w:t>《地表水环境质量标准》</w:t>
            </w:r>
            <w:r w:rsidRPr="00A96D5C">
              <w:rPr>
                <w:b/>
              </w:rPr>
              <w:t xml:space="preserve">   </w:t>
            </w:r>
            <w:r w:rsidRPr="00A96D5C">
              <w:rPr>
                <w:b/>
              </w:rPr>
              <w:t>单位：</w:t>
            </w:r>
            <w:r w:rsidRPr="00A96D5C">
              <w:rPr>
                <w:b/>
              </w:rPr>
              <w:t>mg/L</w:t>
            </w:r>
            <w:r w:rsidRPr="00A96D5C">
              <w:rPr>
                <w:b/>
              </w:rPr>
              <w:t>，除</w:t>
            </w:r>
            <w:r w:rsidRPr="00A96D5C">
              <w:rPr>
                <w:b/>
              </w:rPr>
              <w:t>pH</w:t>
            </w:r>
            <w:r w:rsidRPr="00A96D5C">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A96D5C" w:rsidRPr="00A96D5C" w14:paraId="3725A6AF" w14:textId="77777777" w:rsidTr="0045315C">
              <w:trPr>
                <w:trHeight w:val="39"/>
                <w:jc w:val="center"/>
              </w:trPr>
              <w:tc>
                <w:tcPr>
                  <w:tcW w:w="1497" w:type="dxa"/>
                  <w:vAlign w:val="center"/>
                </w:tcPr>
                <w:p w14:paraId="103AA53E" w14:textId="77777777" w:rsidR="0073462D" w:rsidRPr="00A96D5C" w:rsidRDefault="0073462D" w:rsidP="009D2AE4">
                  <w:pPr>
                    <w:pStyle w:val="16"/>
                    <w:adjustRightInd w:val="0"/>
                    <w:snapToGrid w:val="0"/>
                    <w:rPr>
                      <w:b/>
                      <w:sz w:val="21"/>
                    </w:rPr>
                  </w:pPr>
                  <w:r w:rsidRPr="00A96D5C">
                    <w:rPr>
                      <w:b/>
                      <w:sz w:val="21"/>
                    </w:rPr>
                    <w:t>参数</w:t>
                  </w:r>
                </w:p>
              </w:tc>
              <w:tc>
                <w:tcPr>
                  <w:tcW w:w="1498" w:type="dxa"/>
                  <w:vAlign w:val="center"/>
                </w:tcPr>
                <w:p w14:paraId="34E1EDF4" w14:textId="77777777" w:rsidR="0073462D" w:rsidRPr="00A96D5C" w:rsidRDefault="0073462D" w:rsidP="009D2AE4">
                  <w:pPr>
                    <w:pStyle w:val="16"/>
                    <w:adjustRightInd w:val="0"/>
                    <w:snapToGrid w:val="0"/>
                    <w:rPr>
                      <w:b/>
                      <w:sz w:val="21"/>
                    </w:rPr>
                  </w:pPr>
                  <w:r w:rsidRPr="00A96D5C">
                    <w:rPr>
                      <w:b/>
                      <w:sz w:val="21"/>
                    </w:rPr>
                    <w:t>pH</w:t>
                  </w:r>
                </w:p>
              </w:tc>
              <w:tc>
                <w:tcPr>
                  <w:tcW w:w="1497" w:type="dxa"/>
                  <w:vAlign w:val="center"/>
                </w:tcPr>
                <w:p w14:paraId="5A72667B" w14:textId="388EEBF2" w:rsidR="0073462D" w:rsidRPr="00A96D5C" w:rsidRDefault="00A93808" w:rsidP="009D2AE4">
                  <w:pPr>
                    <w:pStyle w:val="16"/>
                    <w:adjustRightInd w:val="0"/>
                    <w:snapToGrid w:val="0"/>
                    <w:rPr>
                      <w:b/>
                      <w:sz w:val="21"/>
                    </w:rPr>
                  </w:pPr>
                  <w:r w:rsidRPr="00A96D5C">
                    <w:rPr>
                      <w:b/>
                      <w:sz w:val="21"/>
                    </w:rPr>
                    <w:t>D</w:t>
                  </w:r>
                  <w:r w:rsidR="0073462D" w:rsidRPr="00A96D5C">
                    <w:rPr>
                      <w:b/>
                      <w:sz w:val="21"/>
                    </w:rPr>
                    <w:t>O</w:t>
                  </w:r>
                </w:p>
              </w:tc>
              <w:tc>
                <w:tcPr>
                  <w:tcW w:w="1498" w:type="dxa"/>
                  <w:vAlign w:val="center"/>
                </w:tcPr>
                <w:p w14:paraId="71D26967" w14:textId="77777777" w:rsidR="0073462D" w:rsidRPr="00A96D5C" w:rsidRDefault="0073462D" w:rsidP="009D2AE4">
                  <w:pPr>
                    <w:pStyle w:val="16"/>
                    <w:adjustRightInd w:val="0"/>
                    <w:snapToGrid w:val="0"/>
                    <w:rPr>
                      <w:b/>
                      <w:sz w:val="21"/>
                      <w:vertAlign w:val="subscript"/>
                    </w:rPr>
                  </w:pPr>
                  <w:r w:rsidRPr="00A96D5C">
                    <w:rPr>
                      <w:b/>
                      <w:sz w:val="21"/>
                    </w:rPr>
                    <w:t>BOD</w:t>
                  </w:r>
                  <w:r w:rsidRPr="00A96D5C">
                    <w:rPr>
                      <w:b/>
                      <w:sz w:val="21"/>
                      <w:vertAlign w:val="subscript"/>
                    </w:rPr>
                    <w:t>5</w:t>
                  </w:r>
                </w:p>
              </w:tc>
              <w:tc>
                <w:tcPr>
                  <w:tcW w:w="1498" w:type="dxa"/>
                  <w:vAlign w:val="center"/>
                </w:tcPr>
                <w:p w14:paraId="302283C3" w14:textId="77777777" w:rsidR="0073462D" w:rsidRPr="00A96D5C" w:rsidRDefault="0073462D" w:rsidP="009D2AE4">
                  <w:pPr>
                    <w:pStyle w:val="16"/>
                    <w:adjustRightInd w:val="0"/>
                    <w:snapToGrid w:val="0"/>
                    <w:rPr>
                      <w:b/>
                      <w:sz w:val="21"/>
                      <w:vertAlign w:val="subscript"/>
                    </w:rPr>
                  </w:pPr>
                  <w:r w:rsidRPr="00A96D5C">
                    <w:rPr>
                      <w:b/>
                      <w:sz w:val="21"/>
                    </w:rPr>
                    <w:t>COD</w:t>
                  </w:r>
                  <w:r w:rsidRPr="00A96D5C">
                    <w:rPr>
                      <w:b/>
                      <w:sz w:val="21"/>
                      <w:vertAlign w:val="subscript"/>
                    </w:rPr>
                    <w:t>M</w:t>
                  </w:r>
                  <w:r w:rsidRPr="00A96D5C">
                    <w:rPr>
                      <w:rFonts w:hint="eastAsia"/>
                      <w:b/>
                      <w:sz w:val="21"/>
                      <w:vertAlign w:val="subscript"/>
                    </w:rPr>
                    <w:t>n</w:t>
                  </w:r>
                </w:p>
              </w:tc>
            </w:tr>
            <w:tr w:rsidR="00A96D5C" w:rsidRPr="00A96D5C" w14:paraId="3C85F40F" w14:textId="77777777" w:rsidTr="0045315C">
              <w:trPr>
                <w:trHeight w:val="39"/>
                <w:jc w:val="center"/>
              </w:trPr>
              <w:tc>
                <w:tcPr>
                  <w:tcW w:w="1497" w:type="dxa"/>
                  <w:vAlign w:val="center"/>
                </w:tcPr>
                <w:p w14:paraId="3A784F0E" w14:textId="77777777" w:rsidR="0073462D" w:rsidRPr="00A96D5C" w:rsidRDefault="0073462D" w:rsidP="009D2AE4">
                  <w:pPr>
                    <w:pStyle w:val="16"/>
                    <w:adjustRightInd w:val="0"/>
                    <w:snapToGrid w:val="0"/>
                    <w:rPr>
                      <w:sz w:val="21"/>
                    </w:rPr>
                  </w:pPr>
                  <w:r w:rsidRPr="00A96D5C">
                    <w:rPr>
                      <w:rFonts w:ascii="宋体" w:hAnsi="宋体" w:cs="宋体" w:hint="eastAsia"/>
                      <w:sz w:val="21"/>
                    </w:rPr>
                    <w:t>Ⅲ</w:t>
                  </w:r>
                  <w:r w:rsidRPr="00A96D5C">
                    <w:rPr>
                      <w:sz w:val="21"/>
                    </w:rPr>
                    <w:t>类</w:t>
                  </w:r>
                </w:p>
              </w:tc>
              <w:tc>
                <w:tcPr>
                  <w:tcW w:w="1498" w:type="dxa"/>
                  <w:vAlign w:val="center"/>
                </w:tcPr>
                <w:p w14:paraId="347DB0DE" w14:textId="77777777" w:rsidR="0073462D" w:rsidRPr="00A96D5C" w:rsidRDefault="0073462D" w:rsidP="009D2AE4">
                  <w:pPr>
                    <w:pStyle w:val="16"/>
                    <w:adjustRightInd w:val="0"/>
                    <w:snapToGrid w:val="0"/>
                    <w:rPr>
                      <w:sz w:val="21"/>
                    </w:rPr>
                  </w:pPr>
                  <w:r w:rsidRPr="00A96D5C">
                    <w:rPr>
                      <w:sz w:val="21"/>
                    </w:rPr>
                    <w:t>6</w:t>
                  </w:r>
                  <w:r w:rsidRPr="00A96D5C">
                    <w:rPr>
                      <w:sz w:val="21"/>
                    </w:rPr>
                    <w:t>～</w:t>
                  </w:r>
                  <w:r w:rsidRPr="00A96D5C">
                    <w:rPr>
                      <w:sz w:val="21"/>
                    </w:rPr>
                    <w:t>9</w:t>
                  </w:r>
                </w:p>
              </w:tc>
              <w:tc>
                <w:tcPr>
                  <w:tcW w:w="1497" w:type="dxa"/>
                  <w:vAlign w:val="center"/>
                </w:tcPr>
                <w:p w14:paraId="54F6F3E3" w14:textId="77777777" w:rsidR="0073462D" w:rsidRPr="00A96D5C" w:rsidRDefault="0073462D" w:rsidP="009D2AE4">
                  <w:pPr>
                    <w:pStyle w:val="16"/>
                    <w:adjustRightInd w:val="0"/>
                    <w:snapToGrid w:val="0"/>
                    <w:rPr>
                      <w:sz w:val="21"/>
                    </w:rPr>
                  </w:pPr>
                  <w:r w:rsidRPr="00A96D5C">
                    <w:rPr>
                      <w:sz w:val="21"/>
                    </w:rPr>
                    <w:t>≥5</w:t>
                  </w:r>
                </w:p>
              </w:tc>
              <w:tc>
                <w:tcPr>
                  <w:tcW w:w="1498" w:type="dxa"/>
                  <w:vAlign w:val="center"/>
                </w:tcPr>
                <w:p w14:paraId="20F730FF" w14:textId="77777777" w:rsidR="0073462D" w:rsidRPr="00A96D5C" w:rsidRDefault="0073462D" w:rsidP="009D2AE4">
                  <w:pPr>
                    <w:pStyle w:val="16"/>
                    <w:adjustRightInd w:val="0"/>
                    <w:snapToGrid w:val="0"/>
                    <w:rPr>
                      <w:sz w:val="21"/>
                    </w:rPr>
                  </w:pPr>
                  <w:r w:rsidRPr="00A96D5C">
                    <w:rPr>
                      <w:sz w:val="21"/>
                    </w:rPr>
                    <w:t>≤4</w:t>
                  </w:r>
                </w:p>
              </w:tc>
              <w:tc>
                <w:tcPr>
                  <w:tcW w:w="1498" w:type="dxa"/>
                  <w:vAlign w:val="center"/>
                </w:tcPr>
                <w:p w14:paraId="461F5ED5" w14:textId="77777777" w:rsidR="0073462D" w:rsidRPr="00A96D5C" w:rsidRDefault="0073462D" w:rsidP="009D2AE4">
                  <w:pPr>
                    <w:pStyle w:val="16"/>
                    <w:adjustRightInd w:val="0"/>
                    <w:snapToGrid w:val="0"/>
                    <w:rPr>
                      <w:sz w:val="21"/>
                    </w:rPr>
                  </w:pPr>
                  <w:r w:rsidRPr="00A96D5C">
                    <w:rPr>
                      <w:sz w:val="21"/>
                    </w:rPr>
                    <w:t>≤6</w:t>
                  </w:r>
                </w:p>
              </w:tc>
            </w:tr>
            <w:tr w:rsidR="00A96D5C" w:rsidRPr="00A96D5C" w14:paraId="76F96324" w14:textId="77777777" w:rsidTr="0045315C">
              <w:trPr>
                <w:trHeight w:val="39"/>
                <w:jc w:val="center"/>
              </w:trPr>
              <w:tc>
                <w:tcPr>
                  <w:tcW w:w="1497" w:type="dxa"/>
                  <w:vAlign w:val="center"/>
                </w:tcPr>
                <w:p w14:paraId="79F0C5C0" w14:textId="77777777" w:rsidR="0073462D" w:rsidRPr="00A96D5C" w:rsidRDefault="0073462D" w:rsidP="009D2AE4">
                  <w:pPr>
                    <w:pStyle w:val="16"/>
                    <w:adjustRightInd w:val="0"/>
                    <w:snapToGrid w:val="0"/>
                    <w:rPr>
                      <w:b/>
                      <w:sz w:val="21"/>
                    </w:rPr>
                  </w:pPr>
                  <w:r w:rsidRPr="00A96D5C">
                    <w:rPr>
                      <w:b/>
                      <w:sz w:val="21"/>
                    </w:rPr>
                    <w:t>参数</w:t>
                  </w:r>
                </w:p>
              </w:tc>
              <w:tc>
                <w:tcPr>
                  <w:tcW w:w="1498" w:type="dxa"/>
                  <w:vAlign w:val="center"/>
                </w:tcPr>
                <w:p w14:paraId="24DF62F1" w14:textId="77777777" w:rsidR="0073462D" w:rsidRPr="00A96D5C" w:rsidRDefault="0073462D" w:rsidP="009D2AE4">
                  <w:pPr>
                    <w:pStyle w:val="16"/>
                    <w:adjustRightInd w:val="0"/>
                    <w:snapToGrid w:val="0"/>
                    <w:rPr>
                      <w:b/>
                      <w:sz w:val="21"/>
                      <w:vertAlign w:val="superscript"/>
                    </w:rPr>
                  </w:pPr>
                  <w:r w:rsidRPr="00A96D5C">
                    <w:rPr>
                      <w:b/>
                      <w:sz w:val="21"/>
                    </w:rPr>
                    <w:t>COD</w:t>
                  </w:r>
                  <w:r w:rsidRPr="00A96D5C">
                    <w:rPr>
                      <w:b/>
                      <w:sz w:val="21"/>
                      <w:vertAlign w:val="subscript"/>
                    </w:rPr>
                    <w:t>Cr</w:t>
                  </w:r>
                </w:p>
              </w:tc>
              <w:tc>
                <w:tcPr>
                  <w:tcW w:w="1497" w:type="dxa"/>
                  <w:vAlign w:val="center"/>
                </w:tcPr>
                <w:p w14:paraId="28E38BB2" w14:textId="77777777" w:rsidR="0073462D" w:rsidRPr="00A96D5C" w:rsidRDefault="0073462D" w:rsidP="009D2AE4">
                  <w:pPr>
                    <w:pStyle w:val="16"/>
                    <w:adjustRightInd w:val="0"/>
                    <w:snapToGrid w:val="0"/>
                    <w:rPr>
                      <w:b/>
                      <w:sz w:val="21"/>
                    </w:rPr>
                  </w:pPr>
                  <w:r w:rsidRPr="00A96D5C">
                    <w:rPr>
                      <w:b/>
                      <w:sz w:val="21"/>
                    </w:rPr>
                    <w:t>氨氮</w:t>
                  </w:r>
                </w:p>
              </w:tc>
              <w:tc>
                <w:tcPr>
                  <w:tcW w:w="1498" w:type="dxa"/>
                  <w:vAlign w:val="center"/>
                </w:tcPr>
                <w:p w14:paraId="3C7304D4" w14:textId="77777777" w:rsidR="0073462D" w:rsidRPr="00A96D5C" w:rsidRDefault="0073462D" w:rsidP="009D2AE4">
                  <w:pPr>
                    <w:pStyle w:val="16"/>
                    <w:adjustRightInd w:val="0"/>
                    <w:snapToGrid w:val="0"/>
                    <w:rPr>
                      <w:b/>
                      <w:sz w:val="21"/>
                    </w:rPr>
                  </w:pPr>
                  <w:r w:rsidRPr="00A96D5C">
                    <w:rPr>
                      <w:b/>
                      <w:sz w:val="21"/>
                    </w:rPr>
                    <w:t>石油类</w:t>
                  </w:r>
                </w:p>
              </w:tc>
              <w:tc>
                <w:tcPr>
                  <w:tcW w:w="1498" w:type="dxa"/>
                  <w:vAlign w:val="center"/>
                </w:tcPr>
                <w:p w14:paraId="238D18B3" w14:textId="77777777" w:rsidR="0073462D" w:rsidRPr="00A96D5C" w:rsidRDefault="0073462D" w:rsidP="009D2AE4">
                  <w:pPr>
                    <w:pStyle w:val="16"/>
                    <w:adjustRightInd w:val="0"/>
                    <w:snapToGrid w:val="0"/>
                    <w:rPr>
                      <w:b/>
                      <w:sz w:val="21"/>
                    </w:rPr>
                  </w:pPr>
                  <w:r w:rsidRPr="00A96D5C">
                    <w:rPr>
                      <w:b/>
                      <w:sz w:val="21"/>
                    </w:rPr>
                    <w:t>总磷</w:t>
                  </w:r>
                </w:p>
              </w:tc>
            </w:tr>
            <w:tr w:rsidR="00A96D5C" w:rsidRPr="00A96D5C" w14:paraId="333BD5BE" w14:textId="77777777" w:rsidTr="0045315C">
              <w:trPr>
                <w:trHeight w:val="39"/>
                <w:jc w:val="center"/>
              </w:trPr>
              <w:tc>
                <w:tcPr>
                  <w:tcW w:w="1497" w:type="dxa"/>
                  <w:vAlign w:val="center"/>
                </w:tcPr>
                <w:p w14:paraId="585D4D4B" w14:textId="77777777" w:rsidR="0073462D" w:rsidRPr="00A96D5C" w:rsidRDefault="0073462D" w:rsidP="009D2AE4">
                  <w:pPr>
                    <w:pStyle w:val="16"/>
                    <w:adjustRightInd w:val="0"/>
                    <w:snapToGrid w:val="0"/>
                    <w:rPr>
                      <w:sz w:val="21"/>
                    </w:rPr>
                  </w:pPr>
                  <w:r w:rsidRPr="00A96D5C">
                    <w:rPr>
                      <w:rFonts w:ascii="宋体" w:hAnsi="宋体" w:cs="宋体" w:hint="eastAsia"/>
                      <w:sz w:val="21"/>
                    </w:rPr>
                    <w:t>Ⅲ</w:t>
                  </w:r>
                  <w:r w:rsidRPr="00A96D5C">
                    <w:rPr>
                      <w:sz w:val="21"/>
                    </w:rPr>
                    <w:t>类</w:t>
                  </w:r>
                </w:p>
              </w:tc>
              <w:tc>
                <w:tcPr>
                  <w:tcW w:w="1498" w:type="dxa"/>
                  <w:vAlign w:val="center"/>
                </w:tcPr>
                <w:p w14:paraId="0E6B21C6" w14:textId="72646594" w:rsidR="0073462D" w:rsidRPr="00A96D5C" w:rsidRDefault="0073462D" w:rsidP="009D2AE4">
                  <w:pPr>
                    <w:pStyle w:val="16"/>
                    <w:adjustRightInd w:val="0"/>
                    <w:snapToGrid w:val="0"/>
                    <w:rPr>
                      <w:sz w:val="21"/>
                    </w:rPr>
                  </w:pPr>
                  <w:r w:rsidRPr="00A96D5C">
                    <w:rPr>
                      <w:sz w:val="21"/>
                    </w:rPr>
                    <w:t>≤</w:t>
                  </w:r>
                  <w:r w:rsidR="00A93808" w:rsidRPr="00A96D5C">
                    <w:rPr>
                      <w:rFonts w:hint="eastAsia"/>
                      <w:sz w:val="21"/>
                    </w:rPr>
                    <w:t>2</w:t>
                  </w:r>
                  <w:r w:rsidRPr="00A96D5C">
                    <w:rPr>
                      <w:sz w:val="21"/>
                    </w:rPr>
                    <w:t>0</w:t>
                  </w:r>
                </w:p>
              </w:tc>
              <w:tc>
                <w:tcPr>
                  <w:tcW w:w="1497" w:type="dxa"/>
                  <w:vAlign w:val="center"/>
                </w:tcPr>
                <w:p w14:paraId="3EFB4F25" w14:textId="77777777" w:rsidR="0073462D" w:rsidRPr="00A96D5C" w:rsidRDefault="0073462D" w:rsidP="009D2AE4">
                  <w:pPr>
                    <w:pStyle w:val="16"/>
                    <w:adjustRightInd w:val="0"/>
                    <w:snapToGrid w:val="0"/>
                    <w:rPr>
                      <w:sz w:val="21"/>
                    </w:rPr>
                  </w:pPr>
                  <w:r w:rsidRPr="00A96D5C">
                    <w:rPr>
                      <w:sz w:val="21"/>
                    </w:rPr>
                    <w:t>≤1.0</w:t>
                  </w:r>
                </w:p>
              </w:tc>
              <w:tc>
                <w:tcPr>
                  <w:tcW w:w="1498" w:type="dxa"/>
                  <w:vAlign w:val="center"/>
                </w:tcPr>
                <w:p w14:paraId="4A180A58" w14:textId="77777777" w:rsidR="0073462D" w:rsidRPr="00A96D5C" w:rsidRDefault="0073462D" w:rsidP="009D2AE4">
                  <w:pPr>
                    <w:pStyle w:val="16"/>
                    <w:adjustRightInd w:val="0"/>
                    <w:snapToGrid w:val="0"/>
                    <w:rPr>
                      <w:sz w:val="21"/>
                    </w:rPr>
                  </w:pPr>
                  <w:r w:rsidRPr="00A96D5C">
                    <w:rPr>
                      <w:sz w:val="21"/>
                    </w:rPr>
                    <w:t>≤0.05</w:t>
                  </w:r>
                </w:p>
              </w:tc>
              <w:tc>
                <w:tcPr>
                  <w:tcW w:w="1498" w:type="dxa"/>
                  <w:vAlign w:val="center"/>
                </w:tcPr>
                <w:p w14:paraId="1751ABE3" w14:textId="77777777" w:rsidR="0073462D" w:rsidRPr="00A96D5C" w:rsidRDefault="0073462D" w:rsidP="009D2AE4">
                  <w:pPr>
                    <w:pStyle w:val="16"/>
                    <w:adjustRightInd w:val="0"/>
                    <w:snapToGrid w:val="0"/>
                    <w:rPr>
                      <w:sz w:val="21"/>
                    </w:rPr>
                  </w:pPr>
                  <w:r w:rsidRPr="00A96D5C">
                    <w:rPr>
                      <w:sz w:val="21"/>
                    </w:rPr>
                    <w:t>≤0.2</w:t>
                  </w:r>
                </w:p>
              </w:tc>
            </w:tr>
          </w:tbl>
          <w:p w14:paraId="1983AF4B" w14:textId="77777777" w:rsidR="0073462D" w:rsidRPr="00A96D5C" w:rsidRDefault="00964C35" w:rsidP="00382B45">
            <w:pPr>
              <w:snapToGrid w:val="0"/>
              <w:spacing w:line="440" w:lineRule="exact"/>
              <w:ind w:firstLineChars="200" w:firstLine="482"/>
              <w:rPr>
                <w:b/>
                <w:sz w:val="24"/>
              </w:rPr>
            </w:pPr>
            <w:r w:rsidRPr="00A96D5C">
              <w:rPr>
                <w:rFonts w:hint="eastAsia"/>
                <w:b/>
                <w:sz w:val="24"/>
              </w:rPr>
              <w:t>2</w:t>
            </w:r>
            <w:r w:rsidR="009D2AE4" w:rsidRPr="00A96D5C">
              <w:rPr>
                <w:rFonts w:hint="eastAsia"/>
                <w:b/>
                <w:sz w:val="24"/>
              </w:rPr>
              <w:t>、环境空气</w:t>
            </w:r>
          </w:p>
          <w:p w14:paraId="6BE89ED8" w14:textId="77777777" w:rsidR="0073462D" w:rsidRPr="00A96D5C" w:rsidRDefault="00964873" w:rsidP="009D2AE4">
            <w:pPr>
              <w:snapToGrid w:val="0"/>
              <w:spacing w:line="440" w:lineRule="exact"/>
              <w:ind w:firstLineChars="200" w:firstLine="480"/>
              <w:rPr>
                <w:sz w:val="24"/>
              </w:rPr>
            </w:pPr>
            <w:r w:rsidRPr="00A96D5C">
              <w:rPr>
                <w:rFonts w:hint="eastAsia"/>
                <w:sz w:val="24"/>
              </w:rPr>
              <w:t>根据环境空气质量功能区，项目所在区域属二类功能区，</w:t>
            </w:r>
            <w:r w:rsidRPr="00A96D5C">
              <w:rPr>
                <w:sz w:val="24"/>
              </w:rPr>
              <w:t>本项目常规大气污染物执行《环境空气质量标准》（</w:t>
            </w:r>
            <w:r w:rsidRPr="00A96D5C">
              <w:rPr>
                <w:sz w:val="24"/>
              </w:rPr>
              <w:t>GB3095-2012</w:t>
            </w:r>
            <w:r w:rsidRPr="00A96D5C">
              <w:rPr>
                <w:sz w:val="24"/>
              </w:rPr>
              <w:t>）</w:t>
            </w:r>
            <w:r w:rsidRPr="00A96D5C">
              <w:rPr>
                <w:rFonts w:hint="eastAsia"/>
                <w:sz w:val="24"/>
              </w:rPr>
              <w:t>及其</w:t>
            </w:r>
            <w:r w:rsidRPr="00A96D5C">
              <w:rPr>
                <w:bCs/>
                <w:sz w:val="24"/>
              </w:rPr>
              <w:t>修改单（</w:t>
            </w:r>
            <w:r w:rsidRPr="00A96D5C">
              <w:rPr>
                <w:sz w:val="24"/>
              </w:rPr>
              <w:t>201</w:t>
            </w:r>
            <w:r w:rsidRPr="00A96D5C">
              <w:rPr>
                <w:rFonts w:hint="eastAsia"/>
                <w:sz w:val="24"/>
              </w:rPr>
              <w:t>8</w:t>
            </w:r>
            <w:r w:rsidRPr="00A96D5C">
              <w:rPr>
                <w:sz w:val="24"/>
              </w:rPr>
              <w:t>年第</w:t>
            </w:r>
            <w:r w:rsidRPr="00A96D5C">
              <w:rPr>
                <w:rFonts w:hint="eastAsia"/>
                <w:sz w:val="24"/>
              </w:rPr>
              <w:t>29</w:t>
            </w:r>
            <w:r w:rsidRPr="00A96D5C">
              <w:rPr>
                <w:sz w:val="24"/>
              </w:rPr>
              <w:t>号</w:t>
            </w:r>
            <w:r w:rsidRPr="00A96D5C">
              <w:rPr>
                <w:bCs/>
                <w:sz w:val="24"/>
              </w:rPr>
              <w:t>）</w:t>
            </w:r>
            <w:r w:rsidRPr="00A96D5C">
              <w:rPr>
                <w:sz w:val="24"/>
              </w:rPr>
              <w:t>中的二级标准</w:t>
            </w:r>
            <w:r w:rsidR="009644F7" w:rsidRPr="00A96D5C">
              <w:rPr>
                <w:sz w:val="24"/>
              </w:rPr>
              <w:t>，</w:t>
            </w:r>
            <w:r w:rsidR="009644F7" w:rsidRPr="00A96D5C">
              <w:rPr>
                <w:rFonts w:hint="eastAsia"/>
                <w:spacing w:val="-2"/>
                <w:sz w:val="24"/>
              </w:rPr>
              <w:t>特征污染物非甲烷总烃按《大气污染物综合排放标准详解》取值，</w:t>
            </w:r>
            <w:r w:rsidR="009644F7" w:rsidRPr="00A96D5C">
              <w:rPr>
                <w:spacing w:val="-2"/>
                <w:sz w:val="24"/>
              </w:rPr>
              <w:t>选用</w:t>
            </w:r>
            <w:r w:rsidR="009644F7" w:rsidRPr="00A96D5C">
              <w:rPr>
                <w:spacing w:val="-2"/>
                <w:sz w:val="24"/>
              </w:rPr>
              <w:t>2.0mg/m</w:t>
            </w:r>
            <w:r w:rsidR="009644F7" w:rsidRPr="00A96D5C">
              <w:rPr>
                <w:spacing w:val="-2"/>
                <w:sz w:val="24"/>
                <w:vertAlign w:val="superscript"/>
              </w:rPr>
              <w:t>3</w:t>
            </w:r>
            <w:r w:rsidR="009644F7" w:rsidRPr="00A96D5C">
              <w:rPr>
                <w:spacing w:val="-2"/>
                <w:sz w:val="24"/>
              </w:rPr>
              <w:t>作为其一次值标准浓度限值</w:t>
            </w:r>
            <w:r w:rsidRPr="00A96D5C">
              <w:rPr>
                <w:rFonts w:hint="eastAsia"/>
                <w:sz w:val="24"/>
              </w:rPr>
              <w:t>。具体见表</w:t>
            </w:r>
            <w:r w:rsidRPr="00A96D5C">
              <w:rPr>
                <w:rFonts w:hint="eastAsia"/>
                <w:sz w:val="24"/>
              </w:rPr>
              <w:t>4-</w:t>
            </w:r>
            <w:r w:rsidR="00815256" w:rsidRPr="00A96D5C">
              <w:rPr>
                <w:rFonts w:hint="eastAsia"/>
                <w:sz w:val="24"/>
              </w:rPr>
              <w:t>2</w:t>
            </w:r>
            <w:r w:rsidRPr="00A96D5C">
              <w:rPr>
                <w:rFonts w:hint="eastAsia"/>
                <w:sz w:val="24"/>
              </w:rPr>
              <w:t>。</w:t>
            </w:r>
          </w:p>
          <w:p w14:paraId="5622B310" w14:textId="6128813E" w:rsidR="002820EB" w:rsidRPr="00A96D5C" w:rsidRDefault="002820EB" w:rsidP="005C292B">
            <w:pPr>
              <w:tabs>
                <w:tab w:val="left" w:pos="1830"/>
              </w:tabs>
              <w:snapToGrid w:val="0"/>
              <w:spacing w:line="440" w:lineRule="exact"/>
              <w:ind w:firstLineChars="200" w:firstLine="422"/>
              <w:jc w:val="center"/>
              <w:rPr>
                <w:sz w:val="24"/>
              </w:rPr>
            </w:pPr>
            <w:r w:rsidRPr="00A96D5C">
              <w:rPr>
                <w:rFonts w:hint="eastAsia"/>
                <w:b/>
              </w:rPr>
              <w:t>表</w:t>
            </w:r>
            <w:r w:rsidR="00B82618" w:rsidRPr="00A96D5C">
              <w:rPr>
                <w:rFonts w:hint="eastAsia"/>
                <w:b/>
              </w:rPr>
              <w:t>4-</w:t>
            </w:r>
            <w:r w:rsidR="00815256" w:rsidRPr="00A96D5C">
              <w:rPr>
                <w:rFonts w:hint="eastAsia"/>
                <w:b/>
              </w:rPr>
              <w:t>2</w:t>
            </w:r>
            <w:r w:rsidRPr="00A96D5C">
              <w:rPr>
                <w:rFonts w:hint="eastAsia"/>
                <w:b/>
              </w:rPr>
              <w:t xml:space="preserve">   </w:t>
            </w:r>
            <w:r w:rsidR="009644F7" w:rsidRPr="00A96D5C">
              <w:rPr>
                <w:rFonts w:hint="eastAsia"/>
                <w:b/>
              </w:rPr>
              <w:t>空气</w:t>
            </w:r>
            <w:r w:rsidR="00B82618" w:rsidRPr="00A96D5C">
              <w:rPr>
                <w:rFonts w:hint="eastAsia"/>
                <w:b/>
              </w:rPr>
              <w:t>环境质量</w:t>
            </w:r>
            <w:r w:rsidR="009644F7" w:rsidRPr="00A96D5C">
              <w:rPr>
                <w:b/>
              </w:rPr>
              <w:t>标准</w:t>
            </w:r>
            <w:r w:rsidRPr="00A96D5C">
              <w:rPr>
                <w:b/>
              </w:rPr>
              <w:t xml:space="preserve">   </w:t>
            </w:r>
            <w:r w:rsidRPr="00A96D5C">
              <w:rPr>
                <w:b/>
              </w:rPr>
              <w:t>单位：</w:t>
            </w:r>
            <w:r w:rsidRPr="00A96D5C">
              <w:rPr>
                <w:b/>
              </w:rPr>
              <w:t>mg/</w:t>
            </w:r>
            <w:r w:rsidR="00B82618" w:rsidRPr="00A96D5C">
              <w:rPr>
                <w:rFonts w:hint="eastAsia"/>
                <w:b/>
              </w:rPr>
              <w:t>m</w:t>
            </w:r>
            <w:r w:rsidR="00B82618" w:rsidRPr="00A96D5C">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A96D5C" w:rsidRPr="00A96D5C" w14:paraId="0702FB17" w14:textId="77777777" w:rsidTr="0045315C">
              <w:trPr>
                <w:trHeight w:val="291"/>
                <w:jc w:val="center"/>
              </w:trPr>
              <w:tc>
                <w:tcPr>
                  <w:tcW w:w="1872" w:type="dxa"/>
                  <w:vAlign w:val="center"/>
                </w:tcPr>
                <w:p w14:paraId="0C3C4A8D" w14:textId="77777777" w:rsidR="00B82618" w:rsidRPr="00A96D5C" w:rsidRDefault="00B82618" w:rsidP="00B82618">
                  <w:pPr>
                    <w:pStyle w:val="afff0"/>
                    <w:adjustRightInd w:val="0"/>
                    <w:snapToGrid w:val="0"/>
                    <w:rPr>
                      <w:b/>
                      <w:color w:val="auto"/>
                    </w:rPr>
                  </w:pPr>
                  <w:r w:rsidRPr="00A96D5C">
                    <w:rPr>
                      <w:b/>
                      <w:color w:val="auto"/>
                    </w:rPr>
                    <w:t>项目</w:t>
                  </w:r>
                </w:p>
              </w:tc>
              <w:tc>
                <w:tcPr>
                  <w:tcW w:w="1872" w:type="dxa"/>
                  <w:vAlign w:val="center"/>
                </w:tcPr>
                <w:p w14:paraId="0004BF9E" w14:textId="77777777" w:rsidR="00B82618" w:rsidRPr="00A96D5C" w:rsidRDefault="00B82618" w:rsidP="00B82618">
                  <w:pPr>
                    <w:pStyle w:val="afff0"/>
                    <w:adjustRightInd w:val="0"/>
                    <w:snapToGrid w:val="0"/>
                    <w:rPr>
                      <w:b/>
                      <w:color w:val="auto"/>
                    </w:rPr>
                  </w:pPr>
                  <w:r w:rsidRPr="00A96D5C">
                    <w:rPr>
                      <w:b/>
                      <w:color w:val="auto"/>
                    </w:rPr>
                    <w:t>1</w:t>
                  </w:r>
                  <w:r w:rsidRPr="00A96D5C">
                    <w:rPr>
                      <w:b/>
                      <w:color w:val="auto"/>
                    </w:rPr>
                    <w:t>小时</w:t>
                  </w:r>
                  <w:r w:rsidRPr="00A96D5C">
                    <w:rPr>
                      <w:rFonts w:hint="eastAsia"/>
                      <w:b/>
                      <w:color w:val="auto"/>
                    </w:rPr>
                    <w:t>/</w:t>
                  </w:r>
                  <w:r w:rsidRPr="00A96D5C">
                    <w:rPr>
                      <w:rFonts w:hint="eastAsia"/>
                      <w:b/>
                      <w:color w:val="auto"/>
                    </w:rPr>
                    <w:t>一次</w:t>
                  </w:r>
                  <w:r w:rsidRPr="00A96D5C">
                    <w:rPr>
                      <w:b/>
                      <w:color w:val="auto"/>
                    </w:rPr>
                    <w:t>平均</w:t>
                  </w:r>
                </w:p>
              </w:tc>
              <w:tc>
                <w:tcPr>
                  <w:tcW w:w="1872" w:type="dxa"/>
                  <w:vAlign w:val="center"/>
                </w:tcPr>
                <w:p w14:paraId="5137D34F" w14:textId="77777777" w:rsidR="00B82618" w:rsidRPr="00A96D5C" w:rsidRDefault="00B82618" w:rsidP="00B82618">
                  <w:pPr>
                    <w:pStyle w:val="afff0"/>
                    <w:adjustRightInd w:val="0"/>
                    <w:snapToGrid w:val="0"/>
                    <w:rPr>
                      <w:b/>
                      <w:color w:val="auto"/>
                    </w:rPr>
                  </w:pPr>
                  <w:r w:rsidRPr="00A96D5C">
                    <w:rPr>
                      <w:b/>
                      <w:color w:val="auto"/>
                    </w:rPr>
                    <w:t>24</w:t>
                  </w:r>
                  <w:r w:rsidRPr="00A96D5C">
                    <w:rPr>
                      <w:b/>
                      <w:color w:val="auto"/>
                    </w:rPr>
                    <w:t>小时平均</w:t>
                  </w:r>
                </w:p>
              </w:tc>
              <w:tc>
                <w:tcPr>
                  <w:tcW w:w="1872" w:type="dxa"/>
                  <w:vAlign w:val="center"/>
                </w:tcPr>
                <w:p w14:paraId="65B25F68" w14:textId="77777777" w:rsidR="00B82618" w:rsidRPr="00A96D5C" w:rsidRDefault="00B82618" w:rsidP="00B82618">
                  <w:pPr>
                    <w:pStyle w:val="afff0"/>
                    <w:adjustRightInd w:val="0"/>
                    <w:snapToGrid w:val="0"/>
                    <w:rPr>
                      <w:b/>
                      <w:color w:val="auto"/>
                    </w:rPr>
                  </w:pPr>
                  <w:r w:rsidRPr="00A96D5C">
                    <w:rPr>
                      <w:b/>
                      <w:color w:val="auto"/>
                    </w:rPr>
                    <w:t>年平均</w:t>
                  </w:r>
                </w:p>
              </w:tc>
            </w:tr>
            <w:tr w:rsidR="00A96D5C" w:rsidRPr="00A96D5C" w14:paraId="4178DEA2" w14:textId="77777777" w:rsidTr="0045315C">
              <w:trPr>
                <w:trHeight w:val="284"/>
                <w:jc w:val="center"/>
              </w:trPr>
              <w:tc>
                <w:tcPr>
                  <w:tcW w:w="1872" w:type="dxa"/>
                  <w:vAlign w:val="center"/>
                </w:tcPr>
                <w:p w14:paraId="186760D3" w14:textId="77777777" w:rsidR="00B82618" w:rsidRPr="00A96D5C" w:rsidRDefault="00B82618" w:rsidP="00B82618">
                  <w:pPr>
                    <w:pStyle w:val="afff0"/>
                    <w:adjustRightInd w:val="0"/>
                    <w:snapToGrid w:val="0"/>
                    <w:rPr>
                      <w:color w:val="auto"/>
                    </w:rPr>
                  </w:pPr>
                  <w:r w:rsidRPr="00A96D5C">
                    <w:rPr>
                      <w:color w:val="auto"/>
                    </w:rPr>
                    <w:t>SO</w:t>
                  </w:r>
                  <w:r w:rsidRPr="00A96D5C">
                    <w:rPr>
                      <w:color w:val="auto"/>
                      <w:vertAlign w:val="subscript"/>
                    </w:rPr>
                    <w:t>2</w:t>
                  </w:r>
                </w:p>
              </w:tc>
              <w:tc>
                <w:tcPr>
                  <w:tcW w:w="1872" w:type="dxa"/>
                  <w:vAlign w:val="center"/>
                </w:tcPr>
                <w:p w14:paraId="50FA2C5C" w14:textId="77777777" w:rsidR="00B82618" w:rsidRPr="00A96D5C" w:rsidRDefault="00B82618" w:rsidP="00B82618">
                  <w:pPr>
                    <w:pStyle w:val="afff0"/>
                    <w:adjustRightInd w:val="0"/>
                    <w:snapToGrid w:val="0"/>
                    <w:rPr>
                      <w:color w:val="auto"/>
                    </w:rPr>
                  </w:pPr>
                  <w:r w:rsidRPr="00A96D5C">
                    <w:rPr>
                      <w:color w:val="auto"/>
                    </w:rPr>
                    <w:t>0.5</w:t>
                  </w:r>
                </w:p>
              </w:tc>
              <w:tc>
                <w:tcPr>
                  <w:tcW w:w="1872" w:type="dxa"/>
                  <w:vAlign w:val="center"/>
                </w:tcPr>
                <w:p w14:paraId="2884979F" w14:textId="77777777" w:rsidR="00B82618" w:rsidRPr="00A96D5C" w:rsidRDefault="00B82618" w:rsidP="00B82618">
                  <w:pPr>
                    <w:pStyle w:val="afff0"/>
                    <w:adjustRightInd w:val="0"/>
                    <w:snapToGrid w:val="0"/>
                    <w:rPr>
                      <w:color w:val="auto"/>
                    </w:rPr>
                  </w:pPr>
                  <w:r w:rsidRPr="00A96D5C">
                    <w:rPr>
                      <w:color w:val="auto"/>
                    </w:rPr>
                    <w:t>0.15</w:t>
                  </w:r>
                </w:p>
              </w:tc>
              <w:tc>
                <w:tcPr>
                  <w:tcW w:w="1872" w:type="dxa"/>
                  <w:vAlign w:val="center"/>
                </w:tcPr>
                <w:p w14:paraId="01B96C35" w14:textId="77777777" w:rsidR="00B82618" w:rsidRPr="00A96D5C" w:rsidRDefault="00B82618" w:rsidP="00B82618">
                  <w:pPr>
                    <w:pStyle w:val="afff0"/>
                    <w:adjustRightInd w:val="0"/>
                    <w:snapToGrid w:val="0"/>
                    <w:rPr>
                      <w:color w:val="auto"/>
                    </w:rPr>
                  </w:pPr>
                  <w:r w:rsidRPr="00A96D5C">
                    <w:rPr>
                      <w:color w:val="auto"/>
                    </w:rPr>
                    <w:t>0.06</w:t>
                  </w:r>
                </w:p>
              </w:tc>
            </w:tr>
            <w:tr w:rsidR="00A96D5C" w:rsidRPr="00A96D5C" w14:paraId="02BC3300" w14:textId="77777777" w:rsidTr="0045315C">
              <w:trPr>
                <w:trHeight w:val="284"/>
                <w:jc w:val="center"/>
              </w:trPr>
              <w:tc>
                <w:tcPr>
                  <w:tcW w:w="1872" w:type="dxa"/>
                  <w:vAlign w:val="center"/>
                </w:tcPr>
                <w:p w14:paraId="5501BB3A" w14:textId="77777777" w:rsidR="00B82618" w:rsidRPr="00A96D5C" w:rsidRDefault="00B82618" w:rsidP="00B82618">
                  <w:pPr>
                    <w:pStyle w:val="afff0"/>
                    <w:adjustRightInd w:val="0"/>
                    <w:snapToGrid w:val="0"/>
                    <w:rPr>
                      <w:color w:val="auto"/>
                    </w:rPr>
                  </w:pPr>
                  <w:r w:rsidRPr="00A96D5C">
                    <w:rPr>
                      <w:color w:val="auto"/>
                    </w:rPr>
                    <w:t>NO</w:t>
                  </w:r>
                  <w:r w:rsidRPr="00A96D5C">
                    <w:rPr>
                      <w:color w:val="auto"/>
                      <w:vertAlign w:val="subscript"/>
                    </w:rPr>
                    <w:t>2</w:t>
                  </w:r>
                </w:p>
              </w:tc>
              <w:tc>
                <w:tcPr>
                  <w:tcW w:w="1872" w:type="dxa"/>
                  <w:vAlign w:val="center"/>
                </w:tcPr>
                <w:p w14:paraId="3E7890C3" w14:textId="77777777" w:rsidR="00B82618" w:rsidRPr="00A96D5C" w:rsidRDefault="00B82618" w:rsidP="00B82618">
                  <w:pPr>
                    <w:pStyle w:val="afff0"/>
                    <w:adjustRightInd w:val="0"/>
                    <w:snapToGrid w:val="0"/>
                    <w:rPr>
                      <w:color w:val="auto"/>
                    </w:rPr>
                  </w:pPr>
                  <w:r w:rsidRPr="00A96D5C">
                    <w:rPr>
                      <w:color w:val="auto"/>
                    </w:rPr>
                    <w:t>0.2</w:t>
                  </w:r>
                </w:p>
              </w:tc>
              <w:tc>
                <w:tcPr>
                  <w:tcW w:w="1872" w:type="dxa"/>
                  <w:vAlign w:val="center"/>
                </w:tcPr>
                <w:p w14:paraId="325669E0" w14:textId="77777777" w:rsidR="00B82618" w:rsidRPr="00A96D5C" w:rsidRDefault="00B82618" w:rsidP="00B82618">
                  <w:pPr>
                    <w:pStyle w:val="afff0"/>
                    <w:adjustRightInd w:val="0"/>
                    <w:snapToGrid w:val="0"/>
                    <w:rPr>
                      <w:color w:val="auto"/>
                    </w:rPr>
                  </w:pPr>
                  <w:r w:rsidRPr="00A96D5C">
                    <w:rPr>
                      <w:color w:val="auto"/>
                    </w:rPr>
                    <w:t>0.08</w:t>
                  </w:r>
                </w:p>
              </w:tc>
              <w:tc>
                <w:tcPr>
                  <w:tcW w:w="1872" w:type="dxa"/>
                  <w:vAlign w:val="center"/>
                </w:tcPr>
                <w:p w14:paraId="38287278" w14:textId="0FB7032D" w:rsidR="00B82618" w:rsidRPr="00A96D5C" w:rsidRDefault="00FB6166" w:rsidP="00FB6166">
                  <w:pPr>
                    <w:pStyle w:val="afff0"/>
                    <w:adjustRightInd w:val="0"/>
                    <w:snapToGrid w:val="0"/>
                    <w:rPr>
                      <w:color w:val="auto"/>
                    </w:rPr>
                  </w:pPr>
                  <w:r w:rsidRPr="00A96D5C">
                    <w:rPr>
                      <w:rFonts w:hint="eastAsia"/>
                      <w:color w:val="auto"/>
                    </w:rPr>
                    <w:t>0</w:t>
                  </w:r>
                  <w:r w:rsidR="00B82618" w:rsidRPr="00A96D5C">
                    <w:rPr>
                      <w:color w:val="auto"/>
                    </w:rPr>
                    <w:t>.04</w:t>
                  </w:r>
                </w:p>
              </w:tc>
            </w:tr>
            <w:tr w:rsidR="00A96D5C" w:rsidRPr="00A96D5C" w14:paraId="5D4475E5" w14:textId="77777777" w:rsidTr="0045315C">
              <w:trPr>
                <w:trHeight w:val="284"/>
                <w:jc w:val="center"/>
              </w:trPr>
              <w:tc>
                <w:tcPr>
                  <w:tcW w:w="1872" w:type="dxa"/>
                  <w:vAlign w:val="center"/>
                </w:tcPr>
                <w:p w14:paraId="75F6A071" w14:textId="4DF7F18B" w:rsidR="00F53D3D" w:rsidRPr="00A96D5C" w:rsidRDefault="00F53D3D" w:rsidP="00B82618">
                  <w:pPr>
                    <w:pStyle w:val="afff0"/>
                    <w:adjustRightInd w:val="0"/>
                    <w:snapToGrid w:val="0"/>
                    <w:rPr>
                      <w:color w:val="auto"/>
                    </w:rPr>
                  </w:pPr>
                  <w:r w:rsidRPr="00A96D5C">
                    <w:rPr>
                      <w:rFonts w:hint="eastAsia"/>
                      <w:color w:val="auto"/>
                    </w:rPr>
                    <w:t>TSP</w:t>
                  </w:r>
                </w:p>
              </w:tc>
              <w:tc>
                <w:tcPr>
                  <w:tcW w:w="1872" w:type="dxa"/>
                  <w:vAlign w:val="center"/>
                </w:tcPr>
                <w:p w14:paraId="1175FFBF" w14:textId="3BFA344B" w:rsidR="00F53D3D" w:rsidRPr="00A96D5C" w:rsidRDefault="00F53D3D" w:rsidP="00B82618">
                  <w:pPr>
                    <w:pStyle w:val="afff0"/>
                    <w:adjustRightInd w:val="0"/>
                    <w:snapToGrid w:val="0"/>
                    <w:rPr>
                      <w:color w:val="auto"/>
                    </w:rPr>
                  </w:pPr>
                  <w:r w:rsidRPr="00A96D5C">
                    <w:rPr>
                      <w:rFonts w:hint="eastAsia"/>
                      <w:color w:val="auto"/>
                    </w:rPr>
                    <w:t>/</w:t>
                  </w:r>
                </w:p>
              </w:tc>
              <w:tc>
                <w:tcPr>
                  <w:tcW w:w="1872" w:type="dxa"/>
                  <w:vAlign w:val="center"/>
                </w:tcPr>
                <w:p w14:paraId="76E0FD0D" w14:textId="08B4F013" w:rsidR="00F53D3D" w:rsidRPr="00A96D5C" w:rsidRDefault="00F53D3D" w:rsidP="00B82618">
                  <w:pPr>
                    <w:pStyle w:val="afff0"/>
                    <w:adjustRightInd w:val="0"/>
                    <w:snapToGrid w:val="0"/>
                    <w:rPr>
                      <w:color w:val="auto"/>
                    </w:rPr>
                  </w:pPr>
                  <w:r w:rsidRPr="00A96D5C">
                    <w:rPr>
                      <w:rFonts w:hint="eastAsia"/>
                      <w:color w:val="auto"/>
                    </w:rPr>
                    <w:t>0.3</w:t>
                  </w:r>
                </w:p>
              </w:tc>
              <w:tc>
                <w:tcPr>
                  <w:tcW w:w="1872" w:type="dxa"/>
                  <w:vAlign w:val="center"/>
                </w:tcPr>
                <w:p w14:paraId="3058E48B" w14:textId="206ABFAD" w:rsidR="00F53D3D" w:rsidRPr="00A96D5C" w:rsidRDefault="00F53D3D" w:rsidP="00B82618">
                  <w:pPr>
                    <w:pStyle w:val="afff0"/>
                    <w:adjustRightInd w:val="0"/>
                    <w:snapToGrid w:val="0"/>
                    <w:rPr>
                      <w:color w:val="auto"/>
                    </w:rPr>
                  </w:pPr>
                  <w:r w:rsidRPr="00A96D5C">
                    <w:rPr>
                      <w:rFonts w:hint="eastAsia"/>
                      <w:color w:val="auto"/>
                    </w:rPr>
                    <w:t>0.2</w:t>
                  </w:r>
                </w:p>
              </w:tc>
            </w:tr>
            <w:tr w:rsidR="00A96D5C" w:rsidRPr="00A96D5C" w14:paraId="2F04CB6A" w14:textId="77777777" w:rsidTr="0045315C">
              <w:trPr>
                <w:trHeight w:val="284"/>
                <w:jc w:val="center"/>
              </w:trPr>
              <w:tc>
                <w:tcPr>
                  <w:tcW w:w="1872" w:type="dxa"/>
                  <w:vAlign w:val="center"/>
                </w:tcPr>
                <w:p w14:paraId="08FD2C78" w14:textId="77777777" w:rsidR="00B82618" w:rsidRPr="00A96D5C" w:rsidRDefault="00B82618" w:rsidP="00B82618">
                  <w:pPr>
                    <w:pStyle w:val="afff0"/>
                    <w:adjustRightInd w:val="0"/>
                    <w:snapToGrid w:val="0"/>
                    <w:rPr>
                      <w:color w:val="auto"/>
                    </w:rPr>
                  </w:pPr>
                  <w:r w:rsidRPr="00A96D5C">
                    <w:rPr>
                      <w:color w:val="auto"/>
                    </w:rPr>
                    <w:t>PM</w:t>
                  </w:r>
                  <w:r w:rsidRPr="00A96D5C">
                    <w:rPr>
                      <w:color w:val="auto"/>
                      <w:vertAlign w:val="subscript"/>
                    </w:rPr>
                    <w:t>10</w:t>
                  </w:r>
                </w:p>
              </w:tc>
              <w:tc>
                <w:tcPr>
                  <w:tcW w:w="1872" w:type="dxa"/>
                  <w:vAlign w:val="center"/>
                </w:tcPr>
                <w:p w14:paraId="739FA42D" w14:textId="77777777" w:rsidR="00B82618" w:rsidRPr="00A96D5C" w:rsidRDefault="00B82618" w:rsidP="00B82618">
                  <w:pPr>
                    <w:pStyle w:val="afff0"/>
                    <w:adjustRightInd w:val="0"/>
                    <w:snapToGrid w:val="0"/>
                    <w:rPr>
                      <w:color w:val="auto"/>
                    </w:rPr>
                  </w:pPr>
                  <w:r w:rsidRPr="00A96D5C">
                    <w:rPr>
                      <w:color w:val="auto"/>
                    </w:rPr>
                    <w:t>/</w:t>
                  </w:r>
                </w:p>
              </w:tc>
              <w:tc>
                <w:tcPr>
                  <w:tcW w:w="1872" w:type="dxa"/>
                  <w:vAlign w:val="center"/>
                </w:tcPr>
                <w:p w14:paraId="4E6A461A" w14:textId="77777777" w:rsidR="00B82618" w:rsidRPr="00A96D5C" w:rsidRDefault="00B82618" w:rsidP="00B82618">
                  <w:pPr>
                    <w:pStyle w:val="afff0"/>
                    <w:adjustRightInd w:val="0"/>
                    <w:snapToGrid w:val="0"/>
                    <w:rPr>
                      <w:color w:val="auto"/>
                    </w:rPr>
                  </w:pPr>
                  <w:r w:rsidRPr="00A96D5C">
                    <w:rPr>
                      <w:color w:val="auto"/>
                    </w:rPr>
                    <w:t>0.15</w:t>
                  </w:r>
                </w:p>
              </w:tc>
              <w:tc>
                <w:tcPr>
                  <w:tcW w:w="1872" w:type="dxa"/>
                  <w:vAlign w:val="center"/>
                </w:tcPr>
                <w:p w14:paraId="5E10366D" w14:textId="77777777" w:rsidR="00B82618" w:rsidRPr="00A96D5C" w:rsidRDefault="00B82618" w:rsidP="00B82618">
                  <w:pPr>
                    <w:pStyle w:val="afff0"/>
                    <w:adjustRightInd w:val="0"/>
                    <w:snapToGrid w:val="0"/>
                    <w:rPr>
                      <w:color w:val="auto"/>
                    </w:rPr>
                  </w:pPr>
                  <w:r w:rsidRPr="00A96D5C">
                    <w:rPr>
                      <w:color w:val="auto"/>
                    </w:rPr>
                    <w:t>0.07</w:t>
                  </w:r>
                </w:p>
              </w:tc>
            </w:tr>
            <w:tr w:rsidR="00A96D5C" w:rsidRPr="00A96D5C" w14:paraId="5B035738" w14:textId="77777777" w:rsidTr="0045315C">
              <w:trPr>
                <w:trHeight w:val="284"/>
                <w:jc w:val="center"/>
              </w:trPr>
              <w:tc>
                <w:tcPr>
                  <w:tcW w:w="1872" w:type="dxa"/>
                  <w:vAlign w:val="center"/>
                </w:tcPr>
                <w:p w14:paraId="65FC76D9" w14:textId="77777777" w:rsidR="00B82618" w:rsidRPr="00A96D5C" w:rsidRDefault="00B82618" w:rsidP="00B82618">
                  <w:pPr>
                    <w:adjustRightInd w:val="0"/>
                    <w:snapToGrid w:val="0"/>
                    <w:jc w:val="center"/>
                    <w:rPr>
                      <w:szCs w:val="21"/>
                    </w:rPr>
                  </w:pPr>
                  <w:r w:rsidRPr="00A96D5C">
                    <w:rPr>
                      <w:szCs w:val="21"/>
                    </w:rPr>
                    <w:t>PM</w:t>
                  </w:r>
                  <w:r w:rsidRPr="00A96D5C">
                    <w:rPr>
                      <w:szCs w:val="21"/>
                      <w:vertAlign w:val="subscript"/>
                    </w:rPr>
                    <w:t>2.5</w:t>
                  </w:r>
                </w:p>
              </w:tc>
              <w:tc>
                <w:tcPr>
                  <w:tcW w:w="1872" w:type="dxa"/>
                  <w:vAlign w:val="center"/>
                </w:tcPr>
                <w:p w14:paraId="21685EC4" w14:textId="77777777" w:rsidR="00B82618" w:rsidRPr="00A96D5C" w:rsidRDefault="00B82618" w:rsidP="00B82618">
                  <w:pPr>
                    <w:adjustRightInd w:val="0"/>
                    <w:snapToGrid w:val="0"/>
                    <w:jc w:val="center"/>
                    <w:rPr>
                      <w:szCs w:val="21"/>
                    </w:rPr>
                  </w:pPr>
                  <w:r w:rsidRPr="00A96D5C">
                    <w:rPr>
                      <w:rFonts w:hint="eastAsia"/>
                      <w:szCs w:val="21"/>
                    </w:rPr>
                    <w:t>/</w:t>
                  </w:r>
                </w:p>
              </w:tc>
              <w:tc>
                <w:tcPr>
                  <w:tcW w:w="1872" w:type="dxa"/>
                  <w:vAlign w:val="center"/>
                </w:tcPr>
                <w:p w14:paraId="3C084950" w14:textId="77777777" w:rsidR="00B82618" w:rsidRPr="00A96D5C" w:rsidRDefault="00B82618" w:rsidP="00B82618">
                  <w:pPr>
                    <w:adjustRightInd w:val="0"/>
                    <w:snapToGrid w:val="0"/>
                    <w:jc w:val="center"/>
                    <w:rPr>
                      <w:szCs w:val="21"/>
                    </w:rPr>
                  </w:pPr>
                  <w:r w:rsidRPr="00A96D5C">
                    <w:rPr>
                      <w:rFonts w:hint="eastAsia"/>
                      <w:szCs w:val="21"/>
                    </w:rPr>
                    <w:t>0</w:t>
                  </w:r>
                  <w:r w:rsidRPr="00A96D5C">
                    <w:rPr>
                      <w:szCs w:val="21"/>
                    </w:rPr>
                    <w:t>.075</w:t>
                  </w:r>
                </w:p>
              </w:tc>
              <w:tc>
                <w:tcPr>
                  <w:tcW w:w="1872" w:type="dxa"/>
                  <w:vAlign w:val="center"/>
                </w:tcPr>
                <w:p w14:paraId="24F1602D" w14:textId="77777777" w:rsidR="00B82618" w:rsidRPr="00A96D5C" w:rsidRDefault="00B82618" w:rsidP="00B82618">
                  <w:pPr>
                    <w:adjustRightInd w:val="0"/>
                    <w:snapToGrid w:val="0"/>
                    <w:jc w:val="center"/>
                    <w:rPr>
                      <w:szCs w:val="21"/>
                    </w:rPr>
                  </w:pPr>
                  <w:r w:rsidRPr="00A96D5C">
                    <w:rPr>
                      <w:szCs w:val="21"/>
                    </w:rPr>
                    <w:t>0.035</w:t>
                  </w:r>
                </w:p>
              </w:tc>
            </w:tr>
            <w:tr w:rsidR="00A96D5C" w:rsidRPr="00A96D5C" w14:paraId="1CB27AB0" w14:textId="77777777" w:rsidTr="0045315C">
              <w:trPr>
                <w:trHeight w:val="284"/>
                <w:jc w:val="center"/>
              </w:trPr>
              <w:tc>
                <w:tcPr>
                  <w:tcW w:w="1872" w:type="dxa"/>
                  <w:vAlign w:val="center"/>
                </w:tcPr>
                <w:p w14:paraId="2A35D404" w14:textId="77777777" w:rsidR="00B82618" w:rsidRPr="00A96D5C" w:rsidRDefault="00B82618" w:rsidP="00B82618">
                  <w:pPr>
                    <w:adjustRightInd w:val="0"/>
                    <w:snapToGrid w:val="0"/>
                    <w:jc w:val="center"/>
                  </w:pPr>
                  <w:r w:rsidRPr="00A96D5C">
                    <w:rPr>
                      <w:rFonts w:hint="eastAsia"/>
                    </w:rPr>
                    <w:t>CO</w:t>
                  </w:r>
                </w:p>
              </w:tc>
              <w:tc>
                <w:tcPr>
                  <w:tcW w:w="1872" w:type="dxa"/>
                  <w:vAlign w:val="center"/>
                </w:tcPr>
                <w:p w14:paraId="6E135AAB" w14:textId="77777777" w:rsidR="00B82618" w:rsidRPr="00A96D5C" w:rsidRDefault="00B82618" w:rsidP="00B82618">
                  <w:pPr>
                    <w:adjustRightInd w:val="0"/>
                    <w:snapToGrid w:val="0"/>
                    <w:jc w:val="center"/>
                  </w:pPr>
                  <w:r w:rsidRPr="00A96D5C">
                    <w:rPr>
                      <w:rFonts w:hint="eastAsia"/>
                    </w:rPr>
                    <w:t>10</w:t>
                  </w:r>
                </w:p>
              </w:tc>
              <w:tc>
                <w:tcPr>
                  <w:tcW w:w="1872" w:type="dxa"/>
                  <w:vAlign w:val="center"/>
                </w:tcPr>
                <w:p w14:paraId="778A3B51" w14:textId="77777777" w:rsidR="00B82618" w:rsidRPr="00A96D5C" w:rsidRDefault="00B82618" w:rsidP="00B82618">
                  <w:pPr>
                    <w:adjustRightInd w:val="0"/>
                    <w:snapToGrid w:val="0"/>
                    <w:jc w:val="center"/>
                  </w:pPr>
                  <w:r w:rsidRPr="00A96D5C">
                    <w:rPr>
                      <w:rFonts w:hint="eastAsia"/>
                    </w:rPr>
                    <w:t>4</w:t>
                  </w:r>
                </w:p>
              </w:tc>
              <w:tc>
                <w:tcPr>
                  <w:tcW w:w="1872" w:type="dxa"/>
                  <w:vAlign w:val="center"/>
                </w:tcPr>
                <w:p w14:paraId="0D129388" w14:textId="77777777" w:rsidR="00B82618" w:rsidRPr="00A96D5C" w:rsidRDefault="00B82618" w:rsidP="00B82618">
                  <w:pPr>
                    <w:adjustRightInd w:val="0"/>
                    <w:snapToGrid w:val="0"/>
                    <w:jc w:val="center"/>
                  </w:pPr>
                  <w:r w:rsidRPr="00A96D5C">
                    <w:t>/</w:t>
                  </w:r>
                </w:p>
              </w:tc>
            </w:tr>
            <w:tr w:rsidR="00A96D5C" w:rsidRPr="00A96D5C" w14:paraId="10CA6EBB" w14:textId="77777777" w:rsidTr="0045315C">
              <w:trPr>
                <w:trHeight w:val="284"/>
                <w:jc w:val="center"/>
              </w:trPr>
              <w:tc>
                <w:tcPr>
                  <w:tcW w:w="1872" w:type="dxa"/>
                  <w:vAlign w:val="center"/>
                </w:tcPr>
                <w:p w14:paraId="061960D9" w14:textId="77777777" w:rsidR="00B82618" w:rsidRPr="00A96D5C" w:rsidRDefault="00B82618" w:rsidP="00B82618">
                  <w:pPr>
                    <w:adjustRightInd w:val="0"/>
                    <w:snapToGrid w:val="0"/>
                    <w:jc w:val="center"/>
                    <w:rPr>
                      <w:vertAlign w:val="subscript"/>
                    </w:rPr>
                  </w:pPr>
                  <w:r w:rsidRPr="00A96D5C">
                    <w:rPr>
                      <w:rFonts w:hint="eastAsia"/>
                    </w:rPr>
                    <w:t>O</w:t>
                  </w:r>
                  <w:r w:rsidRPr="00A96D5C">
                    <w:rPr>
                      <w:rFonts w:hint="eastAsia"/>
                      <w:vertAlign w:val="subscript"/>
                    </w:rPr>
                    <w:t>3</w:t>
                  </w:r>
                </w:p>
              </w:tc>
              <w:tc>
                <w:tcPr>
                  <w:tcW w:w="1872" w:type="dxa"/>
                  <w:vAlign w:val="center"/>
                </w:tcPr>
                <w:p w14:paraId="16A50D12" w14:textId="77777777" w:rsidR="00B82618" w:rsidRPr="00A96D5C" w:rsidRDefault="00B82618" w:rsidP="00B82618">
                  <w:pPr>
                    <w:adjustRightInd w:val="0"/>
                    <w:snapToGrid w:val="0"/>
                    <w:jc w:val="center"/>
                  </w:pPr>
                  <w:r w:rsidRPr="00A96D5C">
                    <w:rPr>
                      <w:rFonts w:hint="eastAsia"/>
                    </w:rPr>
                    <w:t>0.2</w:t>
                  </w:r>
                </w:p>
              </w:tc>
              <w:tc>
                <w:tcPr>
                  <w:tcW w:w="1872" w:type="dxa"/>
                  <w:vAlign w:val="center"/>
                </w:tcPr>
                <w:p w14:paraId="54F333C5" w14:textId="77777777" w:rsidR="00B82618" w:rsidRPr="00A96D5C" w:rsidRDefault="00B82618" w:rsidP="00B82618">
                  <w:pPr>
                    <w:adjustRightInd w:val="0"/>
                    <w:snapToGrid w:val="0"/>
                    <w:jc w:val="center"/>
                  </w:pPr>
                  <w:r w:rsidRPr="00A96D5C">
                    <w:rPr>
                      <w:rFonts w:hint="eastAsia"/>
                    </w:rPr>
                    <w:t>0.16</w:t>
                  </w:r>
                </w:p>
              </w:tc>
              <w:tc>
                <w:tcPr>
                  <w:tcW w:w="1872" w:type="dxa"/>
                  <w:vAlign w:val="center"/>
                </w:tcPr>
                <w:p w14:paraId="1115EA4E" w14:textId="77777777" w:rsidR="00B82618" w:rsidRPr="00A96D5C" w:rsidRDefault="00B82618" w:rsidP="00B82618">
                  <w:pPr>
                    <w:adjustRightInd w:val="0"/>
                    <w:snapToGrid w:val="0"/>
                    <w:jc w:val="center"/>
                  </w:pPr>
                  <w:r w:rsidRPr="00A96D5C">
                    <w:rPr>
                      <w:rFonts w:hint="eastAsia"/>
                    </w:rPr>
                    <w:t>/</w:t>
                  </w:r>
                </w:p>
              </w:tc>
            </w:tr>
            <w:tr w:rsidR="00A96D5C" w:rsidRPr="00A96D5C" w14:paraId="366A1096" w14:textId="77777777" w:rsidTr="0045315C">
              <w:trPr>
                <w:trHeight w:val="284"/>
                <w:jc w:val="center"/>
              </w:trPr>
              <w:tc>
                <w:tcPr>
                  <w:tcW w:w="1872" w:type="dxa"/>
                  <w:vAlign w:val="center"/>
                </w:tcPr>
                <w:p w14:paraId="4106BED8" w14:textId="77777777" w:rsidR="009644F7" w:rsidRPr="00A96D5C" w:rsidRDefault="009644F7" w:rsidP="00B82618">
                  <w:pPr>
                    <w:adjustRightInd w:val="0"/>
                    <w:snapToGrid w:val="0"/>
                    <w:jc w:val="center"/>
                  </w:pPr>
                  <w:r w:rsidRPr="00A96D5C">
                    <w:rPr>
                      <w:rFonts w:hint="eastAsia"/>
                    </w:rPr>
                    <w:t>非甲烷总烃</w:t>
                  </w:r>
                </w:p>
              </w:tc>
              <w:tc>
                <w:tcPr>
                  <w:tcW w:w="1872" w:type="dxa"/>
                  <w:vAlign w:val="center"/>
                </w:tcPr>
                <w:p w14:paraId="3AD4462D" w14:textId="77777777" w:rsidR="009644F7" w:rsidRPr="00A96D5C" w:rsidRDefault="009644F7" w:rsidP="00B82618">
                  <w:pPr>
                    <w:adjustRightInd w:val="0"/>
                    <w:snapToGrid w:val="0"/>
                    <w:jc w:val="center"/>
                  </w:pPr>
                  <w:r w:rsidRPr="00A96D5C">
                    <w:rPr>
                      <w:rFonts w:hint="eastAsia"/>
                    </w:rPr>
                    <w:t>2.0</w:t>
                  </w:r>
                </w:p>
              </w:tc>
              <w:tc>
                <w:tcPr>
                  <w:tcW w:w="1872" w:type="dxa"/>
                  <w:vAlign w:val="center"/>
                </w:tcPr>
                <w:p w14:paraId="7C9500CA" w14:textId="77777777" w:rsidR="009644F7" w:rsidRPr="00A96D5C" w:rsidRDefault="009644F7" w:rsidP="00B82618">
                  <w:pPr>
                    <w:adjustRightInd w:val="0"/>
                    <w:snapToGrid w:val="0"/>
                    <w:jc w:val="center"/>
                  </w:pPr>
                  <w:r w:rsidRPr="00A96D5C">
                    <w:rPr>
                      <w:rFonts w:hint="eastAsia"/>
                    </w:rPr>
                    <w:t>/</w:t>
                  </w:r>
                </w:p>
              </w:tc>
              <w:tc>
                <w:tcPr>
                  <w:tcW w:w="1872" w:type="dxa"/>
                  <w:vAlign w:val="center"/>
                </w:tcPr>
                <w:p w14:paraId="7B4C3A6B" w14:textId="77777777" w:rsidR="009644F7" w:rsidRPr="00A96D5C" w:rsidRDefault="009644F7" w:rsidP="00B82618">
                  <w:pPr>
                    <w:adjustRightInd w:val="0"/>
                    <w:snapToGrid w:val="0"/>
                    <w:jc w:val="center"/>
                  </w:pPr>
                  <w:r w:rsidRPr="00A96D5C">
                    <w:rPr>
                      <w:rFonts w:hint="eastAsia"/>
                    </w:rPr>
                    <w:t>/</w:t>
                  </w:r>
                </w:p>
              </w:tc>
            </w:tr>
          </w:tbl>
          <w:p w14:paraId="1E0B0BC2" w14:textId="77777777" w:rsidR="00B82618" w:rsidRPr="00A96D5C" w:rsidRDefault="00815256" w:rsidP="0032704F">
            <w:pPr>
              <w:tabs>
                <w:tab w:val="left" w:pos="1714"/>
              </w:tabs>
              <w:snapToGrid w:val="0"/>
              <w:spacing w:line="440" w:lineRule="exact"/>
              <w:ind w:firstLineChars="200" w:firstLine="482"/>
              <w:rPr>
                <w:b/>
                <w:sz w:val="24"/>
              </w:rPr>
            </w:pPr>
            <w:r w:rsidRPr="00A96D5C">
              <w:rPr>
                <w:rFonts w:hint="eastAsia"/>
                <w:b/>
                <w:sz w:val="24"/>
              </w:rPr>
              <w:t>3</w:t>
            </w:r>
            <w:r w:rsidR="0032704F" w:rsidRPr="00A96D5C">
              <w:rPr>
                <w:rFonts w:hint="eastAsia"/>
                <w:b/>
                <w:sz w:val="24"/>
              </w:rPr>
              <w:t>、声环境</w:t>
            </w:r>
          </w:p>
          <w:p w14:paraId="28CECCF9" w14:textId="2CAD0041" w:rsidR="00815256" w:rsidRPr="00A96D5C" w:rsidRDefault="002D5B45" w:rsidP="002820EB">
            <w:pPr>
              <w:tabs>
                <w:tab w:val="left" w:pos="1714"/>
              </w:tabs>
              <w:snapToGrid w:val="0"/>
              <w:spacing w:line="440" w:lineRule="exact"/>
              <w:ind w:firstLineChars="200" w:firstLine="480"/>
              <w:rPr>
                <w:sz w:val="24"/>
              </w:rPr>
            </w:pPr>
            <w:r w:rsidRPr="00A96D5C">
              <w:rPr>
                <w:rFonts w:hint="eastAsia"/>
                <w:sz w:val="24"/>
              </w:rPr>
              <w:t>根据《嘉兴市中心城区声环境功能区划分调整方案》（</w:t>
            </w:r>
            <w:r w:rsidRPr="00A96D5C">
              <w:rPr>
                <w:rFonts w:hint="eastAsia"/>
                <w:sz w:val="24"/>
              </w:rPr>
              <w:t>2019</w:t>
            </w:r>
            <w:r w:rsidRPr="00A96D5C">
              <w:rPr>
                <w:rFonts w:hint="eastAsia"/>
                <w:sz w:val="24"/>
              </w:rPr>
              <w:t>年</w:t>
            </w:r>
            <w:r w:rsidRPr="00A96D5C">
              <w:rPr>
                <w:rFonts w:hint="eastAsia"/>
                <w:sz w:val="24"/>
              </w:rPr>
              <w:t>2</w:t>
            </w:r>
            <w:r w:rsidRPr="00A96D5C">
              <w:rPr>
                <w:rFonts w:hint="eastAsia"/>
                <w:sz w:val="24"/>
              </w:rPr>
              <w:t>月）</w:t>
            </w:r>
            <w:r w:rsidR="000A2794" w:rsidRPr="00A96D5C">
              <w:rPr>
                <w:rFonts w:hint="eastAsia"/>
                <w:sz w:val="24"/>
              </w:rPr>
              <w:t>，</w:t>
            </w:r>
            <w:r w:rsidR="000A2794" w:rsidRPr="00A96D5C">
              <w:rPr>
                <w:sz w:val="24"/>
              </w:rPr>
              <w:t>项目所在地属于</w:t>
            </w:r>
            <w:r w:rsidR="000A2794" w:rsidRPr="00A96D5C">
              <w:rPr>
                <w:sz w:val="24"/>
              </w:rPr>
              <w:t>3</w:t>
            </w:r>
            <w:r w:rsidR="000A2794" w:rsidRPr="00A96D5C">
              <w:rPr>
                <w:rFonts w:hint="eastAsia"/>
                <w:sz w:val="24"/>
              </w:rPr>
              <w:t>类声环境功能区，</w:t>
            </w:r>
            <w:r w:rsidR="00815256" w:rsidRPr="00A96D5C">
              <w:rPr>
                <w:sz w:val="24"/>
              </w:rPr>
              <w:t>项目东、南、</w:t>
            </w:r>
            <w:r w:rsidR="00815256" w:rsidRPr="00A96D5C">
              <w:rPr>
                <w:rFonts w:hint="eastAsia"/>
                <w:sz w:val="24"/>
              </w:rPr>
              <w:t>西、北</w:t>
            </w:r>
            <w:r w:rsidR="00815256" w:rsidRPr="00A96D5C">
              <w:rPr>
                <w:sz w:val="24"/>
              </w:rPr>
              <w:t>侧声环境执行《声环境质量标准》（</w:t>
            </w:r>
            <w:r w:rsidR="00815256" w:rsidRPr="00A96D5C">
              <w:rPr>
                <w:sz w:val="24"/>
              </w:rPr>
              <w:t>GB3096-2008</w:t>
            </w:r>
            <w:r w:rsidR="00815256" w:rsidRPr="00A96D5C">
              <w:rPr>
                <w:sz w:val="24"/>
              </w:rPr>
              <w:t>）</w:t>
            </w:r>
            <w:r w:rsidR="00815256" w:rsidRPr="00A96D5C">
              <w:rPr>
                <w:sz w:val="24"/>
              </w:rPr>
              <w:t>3</w:t>
            </w:r>
            <w:r w:rsidR="000A2794" w:rsidRPr="00A96D5C">
              <w:rPr>
                <w:sz w:val="24"/>
              </w:rPr>
              <w:t>类区标准，项目</w:t>
            </w:r>
            <w:r w:rsidR="00D147C7" w:rsidRPr="00A96D5C">
              <w:rPr>
                <w:rFonts w:hint="eastAsia"/>
                <w:sz w:val="24"/>
              </w:rPr>
              <w:t>南侧</w:t>
            </w:r>
            <w:r w:rsidR="000A2794" w:rsidRPr="00A96D5C">
              <w:rPr>
                <w:rFonts w:hint="eastAsia"/>
                <w:sz w:val="24"/>
              </w:rPr>
              <w:t>敏感点</w:t>
            </w:r>
            <w:r w:rsidR="000A2794" w:rsidRPr="00A96D5C">
              <w:rPr>
                <w:sz w:val="24"/>
              </w:rPr>
              <w:t>区域声环境执行《声环境质量标准》（</w:t>
            </w:r>
            <w:r w:rsidR="000A2794" w:rsidRPr="00A96D5C">
              <w:rPr>
                <w:sz w:val="24"/>
              </w:rPr>
              <w:t>GB3096-2008</w:t>
            </w:r>
            <w:r w:rsidR="000A2794" w:rsidRPr="00A96D5C">
              <w:rPr>
                <w:sz w:val="24"/>
              </w:rPr>
              <w:t>）</w:t>
            </w:r>
            <w:r w:rsidR="000A2794" w:rsidRPr="00A96D5C">
              <w:rPr>
                <w:sz w:val="24"/>
              </w:rPr>
              <w:t>2</w:t>
            </w:r>
            <w:r w:rsidR="000A2794" w:rsidRPr="00A96D5C">
              <w:rPr>
                <w:sz w:val="24"/>
              </w:rPr>
              <w:t>类区标准</w:t>
            </w:r>
            <w:r w:rsidR="000A2794" w:rsidRPr="00A96D5C">
              <w:rPr>
                <w:rFonts w:hint="eastAsia"/>
                <w:sz w:val="24"/>
              </w:rPr>
              <w:t>，</w:t>
            </w:r>
          </w:p>
          <w:p w14:paraId="209A287A" w14:textId="77777777" w:rsidR="00B82618" w:rsidRPr="00A96D5C" w:rsidRDefault="006D0755" w:rsidP="002820EB">
            <w:pPr>
              <w:tabs>
                <w:tab w:val="left" w:pos="1714"/>
              </w:tabs>
              <w:snapToGrid w:val="0"/>
              <w:spacing w:line="440" w:lineRule="exact"/>
              <w:ind w:firstLineChars="200" w:firstLine="480"/>
              <w:rPr>
                <w:sz w:val="24"/>
              </w:rPr>
            </w:pPr>
            <w:r w:rsidRPr="00A96D5C">
              <w:rPr>
                <w:rFonts w:hint="eastAsia"/>
                <w:sz w:val="24"/>
              </w:rPr>
              <w:t>具体见表</w:t>
            </w:r>
            <w:r w:rsidRPr="00A96D5C">
              <w:rPr>
                <w:rFonts w:hint="eastAsia"/>
                <w:sz w:val="24"/>
              </w:rPr>
              <w:t>4-</w:t>
            </w:r>
            <w:r w:rsidR="00815256" w:rsidRPr="00A96D5C">
              <w:rPr>
                <w:rFonts w:hint="eastAsia"/>
                <w:sz w:val="24"/>
              </w:rPr>
              <w:t>3</w:t>
            </w:r>
            <w:r w:rsidRPr="00A96D5C">
              <w:rPr>
                <w:rFonts w:hint="eastAsia"/>
                <w:sz w:val="24"/>
              </w:rPr>
              <w:t>。</w:t>
            </w:r>
          </w:p>
          <w:p w14:paraId="3983CFD5" w14:textId="77777777" w:rsidR="00C71C0E" w:rsidRPr="00A96D5C" w:rsidRDefault="00C71C0E" w:rsidP="00C71C0E">
            <w:pPr>
              <w:tabs>
                <w:tab w:val="left" w:pos="1714"/>
              </w:tabs>
              <w:snapToGrid w:val="0"/>
              <w:spacing w:line="440" w:lineRule="exact"/>
              <w:rPr>
                <w:sz w:val="24"/>
              </w:rPr>
            </w:pPr>
          </w:p>
          <w:p w14:paraId="153D68E1" w14:textId="77777777" w:rsidR="00C71C0E" w:rsidRPr="00A96D5C" w:rsidRDefault="00C71C0E" w:rsidP="00C71C0E">
            <w:pPr>
              <w:tabs>
                <w:tab w:val="left" w:pos="1714"/>
              </w:tabs>
              <w:snapToGrid w:val="0"/>
              <w:spacing w:line="440" w:lineRule="exact"/>
              <w:rPr>
                <w:sz w:val="24"/>
              </w:rPr>
            </w:pPr>
          </w:p>
          <w:p w14:paraId="6FED4E8F" w14:textId="77777777" w:rsidR="00C71C0E" w:rsidRPr="00A96D5C" w:rsidRDefault="00C71C0E" w:rsidP="00C71C0E">
            <w:pPr>
              <w:tabs>
                <w:tab w:val="left" w:pos="1714"/>
              </w:tabs>
              <w:adjustRightInd w:val="0"/>
              <w:snapToGrid w:val="0"/>
              <w:rPr>
                <w:b/>
              </w:rPr>
            </w:pPr>
          </w:p>
          <w:p w14:paraId="550F96C0" w14:textId="77777777" w:rsidR="006D0755" w:rsidRPr="00A96D5C" w:rsidRDefault="006D0755" w:rsidP="006D0755">
            <w:pPr>
              <w:tabs>
                <w:tab w:val="left" w:pos="1714"/>
              </w:tabs>
              <w:adjustRightInd w:val="0"/>
              <w:snapToGrid w:val="0"/>
              <w:jc w:val="center"/>
              <w:rPr>
                <w:sz w:val="24"/>
              </w:rPr>
            </w:pPr>
            <w:r w:rsidRPr="00A96D5C">
              <w:rPr>
                <w:rFonts w:hint="eastAsia"/>
                <w:b/>
              </w:rPr>
              <w:lastRenderedPageBreak/>
              <w:t>表</w:t>
            </w:r>
            <w:r w:rsidRPr="00A96D5C">
              <w:rPr>
                <w:rFonts w:hint="eastAsia"/>
                <w:b/>
              </w:rPr>
              <w:t>4-</w:t>
            </w:r>
            <w:r w:rsidR="00815256" w:rsidRPr="00A96D5C">
              <w:rPr>
                <w:rFonts w:hint="eastAsia"/>
                <w:b/>
              </w:rPr>
              <w:t>3</w:t>
            </w:r>
            <w:r w:rsidRPr="00A96D5C">
              <w:rPr>
                <w:rFonts w:hint="eastAsia"/>
                <w:b/>
              </w:rPr>
              <w:t xml:space="preserve">   </w:t>
            </w:r>
            <w:r w:rsidRPr="00A96D5C">
              <w:rPr>
                <w:rFonts w:hint="eastAsia"/>
                <w:b/>
              </w:rPr>
              <w:t>《声环境质量标准》</w:t>
            </w:r>
            <w:r w:rsidRPr="00A96D5C">
              <w:rPr>
                <w:b/>
              </w:rPr>
              <w:t xml:space="preserve">   </w:t>
            </w:r>
            <w:r w:rsidRPr="00A96D5C">
              <w:rPr>
                <w:b/>
              </w:rPr>
              <w:t>单位：</w:t>
            </w:r>
            <w:r w:rsidRPr="00A96D5C">
              <w:rPr>
                <w:rFonts w:hint="eastAsia"/>
                <w:sz w:val="24"/>
              </w:rPr>
              <w:t>dB</w:t>
            </w:r>
            <w:r w:rsidRPr="00A96D5C">
              <w:rPr>
                <w:rFonts w:hint="eastAsia"/>
                <w:sz w:val="24"/>
              </w:rPr>
              <w:t>（</w:t>
            </w:r>
            <w:r w:rsidRPr="00A96D5C">
              <w:rPr>
                <w:rFonts w:hint="eastAsia"/>
                <w:sz w:val="24"/>
              </w:rPr>
              <w:t>A</w:t>
            </w:r>
            <w:r w:rsidRPr="00A96D5C">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137"/>
              <w:gridCol w:w="1138"/>
            </w:tblGrid>
            <w:tr w:rsidR="00A96D5C" w:rsidRPr="00A96D5C" w14:paraId="5C7AD499" w14:textId="77777777" w:rsidTr="0045315C">
              <w:trPr>
                <w:trHeight w:val="44"/>
                <w:jc w:val="center"/>
              </w:trPr>
              <w:tc>
                <w:tcPr>
                  <w:tcW w:w="765" w:type="dxa"/>
                  <w:vMerge w:val="restart"/>
                  <w:shd w:val="clear" w:color="auto" w:fill="auto"/>
                  <w:vAlign w:val="center"/>
                </w:tcPr>
                <w:p w14:paraId="52173A10" w14:textId="77777777" w:rsidR="006D0755" w:rsidRPr="00A96D5C" w:rsidRDefault="006D0755" w:rsidP="00BF656F">
                  <w:pPr>
                    <w:adjustRightInd w:val="0"/>
                    <w:snapToGrid w:val="0"/>
                    <w:jc w:val="center"/>
                    <w:rPr>
                      <w:b/>
                      <w:szCs w:val="21"/>
                    </w:rPr>
                  </w:pPr>
                  <w:r w:rsidRPr="00A96D5C">
                    <w:rPr>
                      <w:b/>
                      <w:szCs w:val="21"/>
                    </w:rPr>
                    <w:t>类别</w:t>
                  </w:r>
                </w:p>
              </w:tc>
              <w:tc>
                <w:tcPr>
                  <w:tcW w:w="4470" w:type="dxa"/>
                  <w:vMerge w:val="restart"/>
                  <w:shd w:val="clear" w:color="auto" w:fill="auto"/>
                  <w:vAlign w:val="center"/>
                </w:tcPr>
                <w:p w14:paraId="601B4A62" w14:textId="77777777" w:rsidR="006D0755" w:rsidRPr="00A96D5C" w:rsidRDefault="006D0755" w:rsidP="00BF656F">
                  <w:pPr>
                    <w:adjustRightInd w:val="0"/>
                    <w:snapToGrid w:val="0"/>
                    <w:jc w:val="center"/>
                    <w:rPr>
                      <w:b/>
                      <w:szCs w:val="21"/>
                    </w:rPr>
                  </w:pPr>
                  <w:r w:rsidRPr="00A96D5C">
                    <w:rPr>
                      <w:b/>
                      <w:szCs w:val="21"/>
                    </w:rPr>
                    <w:t>适用区域</w:t>
                  </w:r>
                </w:p>
              </w:tc>
              <w:tc>
                <w:tcPr>
                  <w:tcW w:w="2275" w:type="dxa"/>
                  <w:gridSpan w:val="2"/>
                  <w:shd w:val="clear" w:color="auto" w:fill="auto"/>
                  <w:vAlign w:val="center"/>
                </w:tcPr>
                <w:p w14:paraId="120171E3" w14:textId="043A98BD" w:rsidR="006D0755" w:rsidRPr="00A96D5C" w:rsidRDefault="006D0755" w:rsidP="00BF656F">
                  <w:pPr>
                    <w:adjustRightInd w:val="0"/>
                    <w:snapToGrid w:val="0"/>
                    <w:jc w:val="center"/>
                    <w:rPr>
                      <w:b/>
                      <w:szCs w:val="21"/>
                    </w:rPr>
                  </w:pPr>
                  <w:proofErr w:type="gramStart"/>
                  <w:r w:rsidRPr="00A96D5C">
                    <w:rPr>
                      <w:b/>
                      <w:szCs w:val="21"/>
                    </w:rPr>
                    <w:t>等</w:t>
                  </w:r>
                  <w:r w:rsidR="00C10262">
                    <w:rPr>
                      <w:rFonts w:hint="eastAsia"/>
                      <w:b/>
                      <w:szCs w:val="21"/>
                    </w:rPr>
                    <w:t>效</w:t>
                  </w:r>
                  <w:r w:rsidRPr="00A96D5C">
                    <w:rPr>
                      <w:b/>
                      <w:szCs w:val="21"/>
                    </w:rPr>
                    <w:t>声</w:t>
                  </w:r>
                  <w:proofErr w:type="gramEnd"/>
                </w:p>
              </w:tc>
            </w:tr>
            <w:tr w:rsidR="00A96D5C" w:rsidRPr="00A96D5C" w14:paraId="287CB759" w14:textId="77777777" w:rsidTr="0045315C">
              <w:trPr>
                <w:trHeight w:val="44"/>
                <w:jc w:val="center"/>
              </w:trPr>
              <w:tc>
                <w:tcPr>
                  <w:tcW w:w="765" w:type="dxa"/>
                  <w:vMerge/>
                  <w:shd w:val="clear" w:color="auto" w:fill="auto"/>
                  <w:vAlign w:val="center"/>
                </w:tcPr>
                <w:p w14:paraId="6F3AE831" w14:textId="77777777" w:rsidR="006D0755" w:rsidRPr="00A96D5C" w:rsidRDefault="006D0755" w:rsidP="00BF656F">
                  <w:pPr>
                    <w:adjustRightInd w:val="0"/>
                    <w:snapToGrid w:val="0"/>
                    <w:jc w:val="center"/>
                    <w:rPr>
                      <w:b/>
                      <w:szCs w:val="21"/>
                    </w:rPr>
                  </w:pPr>
                </w:p>
              </w:tc>
              <w:tc>
                <w:tcPr>
                  <w:tcW w:w="4470" w:type="dxa"/>
                  <w:vMerge/>
                  <w:shd w:val="clear" w:color="auto" w:fill="auto"/>
                  <w:vAlign w:val="center"/>
                </w:tcPr>
                <w:p w14:paraId="41EA8E3F" w14:textId="77777777" w:rsidR="006D0755" w:rsidRPr="00A96D5C" w:rsidRDefault="006D0755" w:rsidP="00BF656F">
                  <w:pPr>
                    <w:adjustRightInd w:val="0"/>
                    <w:snapToGrid w:val="0"/>
                    <w:jc w:val="center"/>
                    <w:rPr>
                      <w:b/>
                      <w:szCs w:val="21"/>
                    </w:rPr>
                  </w:pPr>
                </w:p>
              </w:tc>
              <w:tc>
                <w:tcPr>
                  <w:tcW w:w="1137" w:type="dxa"/>
                  <w:shd w:val="clear" w:color="auto" w:fill="auto"/>
                  <w:vAlign w:val="center"/>
                </w:tcPr>
                <w:p w14:paraId="5E5FD6D5" w14:textId="77777777" w:rsidR="006D0755" w:rsidRPr="00A96D5C" w:rsidRDefault="006D0755" w:rsidP="00BF656F">
                  <w:pPr>
                    <w:adjustRightInd w:val="0"/>
                    <w:snapToGrid w:val="0"/>
                    <w:jc w:val="center"/>
                    <w:rPr>
                      <w:b/>
                      <w:szCs w:val="21"/>
                    </w:rPr>
                  </w:pPr>
                  <w:r w:rsidRPr="00A96D5C">
                    <w:rPr>
                      <w:b/>
                      <w:szCs w:val="21"/>
                    </w:rPr>
                    <w:t>昼间</w:t>
                  </w:r>
                </w:p>
              </w:tc>
              <w:tc>
                <w:tcPr>
                  <w:tcW w:w="1138" w:type="dxa"/>
                  <w:shd w:val="clear" w:color="auto" w:fill="auto"/>
                  <w:vAlign w:val="center"/>
                </w:tcPr>
                <w:p w14:paraId="1DC1A251" w14:textId="77777777" w:rsidR="006D0755" w:rsidRPr="00A96D5C" w:rsidRDefault="006D0755" w:rsidP="00BF656F">
                  <w:pPr>
                    <w:adjustRightInd w:val="0"/>
                    <w:snapToGrid w:val="0"/>
                    <w:jc w:val="center"/>
                    <w:rPr>
                      <w:b/>
                      <w:szCs w:val="21"/>
                    </w:rPr>
                  </w:pPr>
                  <w:r w:rsidRPr="00A96D5C">
                    <w:rPr>
                      <w:b/>
                      <w:szCs w:val="21"/>
                    </w:rPr>
                    <w:t>夜间</w:t>
                  </w:r>
                </w:p>
              </w:tc>
            </w:tr>
            <w:tr w:rsidR="00A96D5C" w:rsidRPr="00A96D5C" w14:paraId="2B6F2F67" w14:textId="77777777" w:rsidTr="00931C34">
              <w:trPr>
                <w:jc w:val="center"/>
              </w:trPr>
              <w:tc>
                <w:tcPr>
                  <w:tcW w:w="765" w:type="dxa"/>
                  <w:shd w:val="clear" w:color="auto" w:fill="auto"/>
                  <w:vAlign w:val="center"/>
                </w:tcPr>
                <w:p w14:paraId="508415C5" w14:textId="6BE2B9F3" w:rsidR="00931C34" w:rsidRPr="00A96D5C" w:rsidRDefault="00931C34" w:rsidP="00931C34">
                  <w:pPr>
                    <w:adjustRightInd w:val="0"/>
                    <w:snapToGrid w:val="0"/>
                    <w:jc w:val="center"/>
                    <w:rPr>
                      <w:szCs w:val="21"/>
                    </w:rPr>
                  </w:pPr>
                  <w:r w:rsidRPr="00A96D5C">
                    <w:rPr>
                      <w:rFonts w:hint="eastAsia"/>
                    </w:rPr>
                    <w:t>2</w:t>
                  </w:r>
                  <w:r w:rsidRPr="00A96D5C">
                    <w:rPr>
                      <w:rFonts w:hint="eastAsia"/>
                    </w:rPr>
                    <w:t>类</w:t>
                  </w:r>
                </w:p>
              </w:tc>
              <w:tc>
                <w:tcPr>
                  <w:tcW w:w="4470" w:type="dxa"/>
                  <w:shd w:val="clear" w:color="auto" w:fill="auto"/>
                </w:tcPr>
                <w:p w14:paraId="764418C1" w14:textId="74048F84" w:rsidR="00931C34" w:rsidRPr="00A96D5C" w:rsidRDefault="00931C34" w:rsidP="00BF656F">
                  <w:pPr>
                    <w:adjustRightInd w:val="0"/>
                    <w:snapToGrid w:val="0"/>
                    <w:jc w:val="center"/>
                    <w:rPr>
                      <w:szCs w:val="21"/>
                    </w:rPr>
                  </w:pPr>
                  <w:r w:rsidRPr="00A96D5C">
                    <w:rPr>
                      <w:rFonts w:hint="eastAsia"/>
                    </w:rPr>
                    <w:t>以商业金融、集市贸易为主要功能，或者居住、商业、工业混杂区域</w:t>
                  </w:r>
                </w:p>
              </w:tc>
              <w:tc>
                <w:tcPr>
                  <w:tcW w:w="1137" w:type="dxa"/>
                  <w:shd w:val="clear" w:color="auto" w:fill="auto"/>
                  <w:vAlign w:val="center"/>
                </w:tcPr>
                <w:p w14:paraId="2D769D6C" w14:textId="6E02BEE6" w:rsidR="00931C34" w:rsidRPr="00A96D5C" w:rsidRDefault="00931C34" w:rsidP="00931C34">
                  <w:pPr>
                    <w:adjustRightInd w:val="0"/>
                    <w:snapToGrid w:val="0"/>
                    <w:jc w:val="center"/>
                    <w:rPr>
                      <w:szCs w:val="21"/>
                    </w:rPr>
                  </w:pPr>
                  <w:r w:rsidRPr="00A96D5C">
                    <w:rPr>
                      <w:rFonts w:hint="eastAsia"/>
                    </w:rPr>
                    <w:t>60</w:t>
                  </w:r>
                </w:p>
              </w:tc>
              <w:tc>
                <w:tcPr>
                  <w:tcW w:w="1138" w:type="dxa"/>
                  <w:shd w:val="clear" w:color="auto" w:fill="auto"/>
                  <w:vAlign w:val="center"/>
                </w:tcPr>
                <w:p w14:paraId="3A821512" w14:textId="7A6278CF" w:rsidR="00931C34" w:rsidRPr="00A96D5C" w:rsidRDefault="00931C34" w:rsidP="00931C34">
                  <w:pPr>
                    <w:adjustRightInd w:val="0"/>
                    <w:snapToGrid w:val="0"/>
                    <w:jc w:val="center"/>
                    <w:rPr>
                      <w:szCs w:val="21"/>
                    </w:rPr>
                  </w:pPr>
                  <w:r w:rsidRPr="00A96D5C">
                    <w:rPr>
                      <w:rFonts w:hint="eastAsia"/>
                    </w:rPr>
                    <w:t>50</w:t>
                  </w:r>
                </w:p>
              </w:tc>
            </w:tr>
            <w:tr w:rsidR="00A96D5C" w:rsidRPr="00A96D5C" w14:paraId="2111D8D1" w14:textId="77777777" w:rsidTr="0045315C">
              <w:trPr>
                <w:jc w:val="center"/>
              </w:trPr>
              <w:tc>
                <w:tcPr>
                  <w:tcW w:w="765" w:type="dxa"/>
                  <w:shd w:val="clear" w:color="auto" w:fill="auto"/>
                  <w:vAlign w:val="center"/>
                </w:tcPr>
                <w:p w14:paraId="53929478" w14:textId="77777777" w:rsidR="006D0755" w:rsidRPr="00A96D5C" w:rsidRDefault="00815256" w:rsidP="00BF656F">
                  <w:pPr>
                    <w:adjustRightInd w:val="0"/>
                    <w:snapToGrid w:val="0"/>
                    <w:jc w:val="center"/>
                    <w:rPr>
                      <w:szCs w:val="21"/>
                    </w:rPr>
                  </w:pPr>
                  <w:r w:rsidRPr="00A96D5C">
                    <w:rPr>
                      <w:szCs w:val="21"/>
                    </w:rPr>
                    <w:t>3</w:t>
                  </w:r>
                  <w:r w:rsidRPr="00A96D5C">
                    <w:rPr>
                      <w:rFonts w:hint="eastAsia"/>
                      <w:szCs w:val="21"/>
                    </w:rPr>
                    <w:t>类</w:t>
                  </w:r>
                </w:p>
              </w:tc>
              <w:tc>
                <w:tcPr>
                  <w:tcW w:w="4470" w:type="dxa"/>
                  <w:shd w:val="clear" w:color="auto" w:fill="auto"/>
                  <w:vAlign w:val="center"/>
                </w:tcPr>
                <w:p w14:paraId="39568FD8" w14:textId="77777777" w:rsidR="006D0755" w:rsidRPr="00A96D5C" w:rsidRDefault="00815256" w:rsidP="00BF656F">
                  <w:pPr>
                    <w:adjustRightInd w:val="0"/>
                    <w:snapToGrid w:val="0"/>
                    <w:jc w:val="center"/>
                    <w:rPr>
                      <w:szCs w:val="21"/>
                    </w:rPr>
                  </w:pPr>
                  <w:r w:rsidRPr="00A96D5C">
                    <w:rPr>
                      <w:szCs w:val="21"/>
                    </w:rPr>
                    <w:t>以工业</w:t>
                  </w:r>
                  <w:r w:rsidRPr="00A96D5C">
                    <w:rPr>
                      <w:rFonts w:hint="eastAsia"/>
                      <w:szCs w:val="21"/>
                    </w:rPr>
                    <w:t>生</w:t>
                  </w:r>
                  <w:r w:rsidRPr="00A96D5C">
                    <w:rPr>
                      <w:szCs w:val="21"/>
                    </w:rPr>
                    <w:t>产</w:t>
                  </w:r>
                  <w:r w:rsidRPr="00A96D5C">
                    <w:rPr>
                      <w:rFonts w:hint="eastAsia"/>
                      <w:szCs w:val="21"/>
                    </w:rPr>
                    <w:t>、</w:t>
                  </w:r>
                  <w:r w:rsidRPr="00A96D5C">
                    <w:rPr>
                      <w:szCs w:val="21"/>
                    </w:rPr>
                    <w:t>仓储物流为主要功能</w:t>
                  </w:r>
                </w:p>
              </w:tc>
              <w:tc>
                <w:tcPr>
                  <w:tcW w:w="1137" w:type="dxa"/>
                  <w:shd w:val="clear" w:color="auto" w:fill="auto"/>
                  <w:vAlign w:val="center"/>
                </w:tcPr>
                <w:p w14:paraId="48D9198D" w14:textId="77777777" w:rsidR="006D0755" w:rsidRPr="00A96D5C" w:rsidRDefault="00815256" w:rsidP="00BF656F">
                  <w:pPr>
                    <w:adjustRightInd w:val="0"/>
                    <w:snapToGrid w:val="0"/>
                    <w:jc w:val="center"/>
                    <w:rPr>
                      <w:szCs w:val="21"/>
                    </w:rPr>
                  </w:pPr>
                  <w:r w:rsidRPr="00A96D5C">
                    <w:rPr>
                      <w:szCs w:val="21"/>
                    </w:rPr>
                    <w:t>65</w:t>
                  </w:r>
                </w:p>
              </w:tc>
              <w:tc>
                <w:tcPr>
                  <w:tcW w:w="1138" w:type="dxa"/>
                  <w:shd w:val="clear" w:color="auto" w:fill="auto"/>
                  <w:vAlign w:val="center"/>
                </w:tcPr>
                <w:p w14:paraId="4BB60605" w14:textId="77777777" w:rsidR="006D0755" w:rsidRPr="00A96D5C" w:rsidRDefault="00815256" w:rsidP="00BF656F">
                  <w:pPr>
                    <w:adjustRightInd w:val="0"/>
                    <w:snapToGrid w:val="0"/>
                    <w:jc w:val="center"/>
                    <w:rPr>
                      <w:szCs w:val="21"/>
                    </w:rPr>
                  </w:pPr>
                  <w:r w:rsidRPr="00A96D5C">
                    <w:rPr>
                      <w:szCs w:val="21"/>
                    </w:rPr>
                    <w:t>55</w:t>
                  </w:r>
                </w:p>
              </w:tc>
            </w:tr>
          </w:tbl>
          <w:p w14:paraId="44B78C16" w14:textId="77777777" w:rsidR="008038D0" w:rsidRPr="00A96D5C" w:rsidRDefault="008038D0" w:rsidP="006D0755">
            <w:pPr>
              <w:spacing w:line="360" w:lineRule="auto"/>
            </w:pPr>
          </w:p>
        </w:tc>
      </w:tr>
      <w:tr w:rsidR="00A96D5C" w:rsidRPr="00A96D5C" w14:paraId="1825AEF4" w14:textId="77777777">
        <w:trPr>
          <w:trHeight w:val="629"/>
          <w:jc w:val="center"/>
        </w:trPr>
        <w:tc>
          <w:tcPr>
            <w:tcW w:w="485" w:type="dxa"/>
            <w:vAlign w:val="center"/>
          </w:tcPr>
          <w:p w14:paraId="423D2051"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lastRenderedPageBreak/>
              <w:t>污</w:t>
            </w:r>
          </w:p>
          <w:p w14:paraId="3E0D8E5B"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染</w:t>
            </w:r>
          </w:p>
          <w:p w14:paraId="291B051D"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物</w:t>
            </w:r>
          </w:p>
          <w:p w14:paraId="0C9FEB07"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排</w:t>
            </w:r>
          </w:p>
          <w:p w14:paraId="6E081593"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放</w:t>
            </w:r>
          </w:p>
          <w:p w14:paraId="4730A4C8"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标</w:t>
            </w:r>
          </w:p>
          <w:p w14:paraId="302E7A94" w14:textId="77777777" w:rsidR="008038D0" w:rsidRPr="00A96D5C" w:rsidRDefault="008038D0">
            <w:pPr>
              <w:pStyle w:val="af9"/>
              <w:tabs>
                <w:tab w:val="left" w:pos="5400"/>
              </w:tabs>
              <w:spacing w:beforeLines="0" w:afterLines="0" w:line="360" w:lineRule="auto"/>
              <w:rPr>
                <w:rFonts w:eastAsia="宋体"/>
                <w:kern w:val="2"/>
              </w:rPr>
            </w:pPr>
            <w:r w:rsidRPr="00A96D5C">
              <w:rPr>
                <w:rFonts w:eastAsia="宋体"/>
                <w:b/>
                <w:kern w:val="2"/>
              </w:rPr>
              <w:t>准</w:t>
            </w:r>
          </w:p>
        </w:tc>
        <w:tc>
          <w:tcPr>
            <w:tcW w:w="8461" w:type="dxa"/>
          </w:tcPr>
          <w:p w14:paraId="02214527" w14:textId="77777777" w:rsidR="006D0755" w:rsidRPr="00A96D5C" w:rsidRDefault="006D0755" w:rsidP="00BF656F">
            <w:pPr>
              <w:adjustRightInd w:val="0"/>
              <w:snapToGrid w:val="0"/>
              <w:spacing w:line="360" w:lineRule="auto"/>
              <w:ind w:firstLineChars="200" w:firstLine="482"/>
              <w:rPr>
                <w:b/>
                <w:sz w:val="24"/>
              </w:rPr>
            </w:pPr>
            <w:r w:rsidRPr="00A96D5C">
              <w:rPr>
                <w:rFonts w:hint="eastAsia"/>
                <w:b/>
                <w:sz w:val="24"/>
              </w:rPr>
              <w:t>1</w:t>
            </w:r>
            <w:r w:rsidRPr="00A96D5C">
              <w:rPr>
                <w:rFonts w:hint="eastAsia"/>
                <w:b/>
                <w:sz w:val="24"/>
              </w:rPr>
              <w:t>、废水</w:t>
            </w:r>
          </w:p>
          <w:p w14:paraId="5166A449" w14:textId="5882FBCF" w:rsidR="00723ECC" w:rsidRPr="00A96D5C" w:rsidRDefault="006D0755" w:rsidP="00BF656F">
            <w:pPr>
              <w:adjustRightInd w:val="0"/>
              <w:snapToGrid w:val="0"/>
              <w:spacing w:line="360" w:lineRule="auto"/>
              <w:ind w:firstLineChars="200" w:firstLine="480"/>
              <w:rPr>
                <w:sz w:val="24"/>
              </w:rPr>
            </w:pPr>
            <w:r w:rsidRPr="00A96D5C">
              <w:rPr>
                <w:rFonts w:hint="eastAsia"/>
                <w:sz w:val="24"/>
              </w:rPr>
              <w:t>本项目外排废水</w:t>
            </w:r>
            <w:r w:rsidR="00BD0850" w:rsidRPr="00A96D5C">
              <w:rPr>
                <w:rFonts w:hint="eastAsia"/>
                <w:sz w:val="24"/>
              </w:rPr>
              <w:t>仅</w:t>
            </w:r>
            <w:r w:rsidRPr="00A96D5C">
              <w:rPr>
                <w:rFonts w:hint="eastAsia"/>
                <w:sz w:val="24"/>
              </w:rPr>
              <w:t>为生活污水，因此，本项目</w:t>
            </w:r>
            <w:r w:rsidR="00BD0850" w:rsidRPr="00A96D5C">
              <w:rPr>
                <w:rFonts w:hint="eastAsia"/>
                <w:sz w:val="24"/>
              </w:rPr>
              <w:t>生活污水</w:t>
            </w:r>
            <w:r w:rsidR="00D11D18" w:rsidRPr="00A96D5C">
              <w:rPr>
                <w:rFonts w:hint="eastAsia"/>
                <w:sz w:val="24"/>
              </w:rPr>
              <w:t>经化粪池处理后排入嘉兴市</w:t>
            </w:r>
            <w:r w:rsidR="0030099F" w:rsidRPr="00A96D5C">
              <w:rPr>
                <w:rFonts w:hint="eastAsia"/>
                <w:sz w:val="24"/>
              </w:rPr>
              <w:t>污水处理工程管网，</w:t>
            </w:r>
            <w:r w:rsidR="0013254E" w:rsidRPr="00A96D5C">
              <w:rPr>
                <w:rFonts w:hint="eastAsia"/>
                <w:sz w:val="24"/>
              </w:rPr>
              <w:t>最终经嘉兴市联合污水处理厂处理达标后深海排放，入网</w:t>
            </w:r>
            <w:r w:rsidR="001031E1" w:rsidRPr="00A96D5C">
              <w:rPr>
                <w:rFonts w:hint="eastAsia"/>
                <w:sz w:val="24"/>
              </w:rPr>
              <w:t>标准执行《污水综合排放标准》（</w:t>
            </w:r>
            <w:r w:rsidR="001031E1" w:rsidRPr="00A96D5C">
              <w:rPr>
                <w:rFonts w:hint="eastAsia"/>
                <w:sz w:val="24"/>
              </w:rPr>
              <w:t>GB8978-1996</w:t>
            </w:r>
            <w:r w:rsidR="001031E1" w:rsidRPr="00A96D5C">
              <w:rPr>
                <w:rFonts w:hint="eastAsia"/>
                <w:sz w:val="24"/>
              </w:rPr>
              <w:t>）中的三级标准，其中</w:t>
            </w:r>
            <w:r w:rsidR="001031E1" w:rsidRPr="00A96D5C">
              <w:rPr>
                <w:rFonts w:hint="eastAsia"/>
                <w:sz w:val="24"/>
              </w:rPr>
              <w:t>NH</w:t>
            </w:r>
            <w:r w:rsidR="001031E1" w:rsidRPr="00A96D5C">
              <w:rPr>
                <w:rFonts w:hint="eastAsia"/>
                <w:sz w:val="24"/>
                <w:vertAlign w:val="subscript"/>
              </w:rPr>
              <w:t>3</w:t>
            </w:r>
            <w:r w:rsidR="001031E1" w:rsidRPr="00A96D5C">
              <w:rPr>
                <w:rFonts w:hint="eastAsia"/>
                <w:sz w:val="24"/>
              </w:rPr>
              <w:t>-N</w:t>
            </w:r>
            <w:r w:rsidR="001031E1" w:rsidRPr="00A96D5C">
              <w:rPr>
                <w:rFonts w:hint="eastAsia"/>
                <w:sz w:val="24"/>
              </w:rPr>
              <w:t>入网标准执行《工业企业废水氮、磷污染物间接排放限值》（</w:t>
            </w:r>
            <w:r w:rsidR="001031E1" w:rsidRPr="00A96D5C">
              <w:rPr>
                <w:rFonts w:hint="eastAsia"/>
                <w:sz w:val="24"/>
              </w:rPr>
              <w:t>DB33/887-2013</w:t>
            </w:r>
            <w:r w:rsidR="001031E1" w:rsidRPr="00A96D5C">
              <w:rPr>
                <w:rFonts w:hint="eastAsia"/>
                <w:sz w:val="24"/>
              </w:rPr>
              <w:t>）。上述污水经嘉兴市联合污水处理厂集中处理后，排海标准执行《城镇污水处理厂污染物排放标准》（</w:t>
            </w:r>
            <w:r w:rsidR="001031E1" w:rsidRPr="00A96D5C">
              <w:rPr>
                <w:rFonts w:hint="eastAsia"/>
                <w:sz w:val="24"/>
              </w:rPr>
              <w:t>GB18918-2002</w:t>
            </w:r>
            <w:r w:rsidR="001031E1" w:rsidRPr="00A96D5C">
              <w:rPr>
                <w:rFonts w:hint="eastAsia"/>
                <w:sz w:val="24"/>
              </w:rPr>
              <w:t>）一级</w:t>
            </w:r>
            <w:r w:rsidR="001031E1" w:rsidRPr="00A96D5C">
              <w:rPr>
                <w:rFonts w:hint="eastAsia"/>
                <w:sz w:val="24"/>
              </w:rPr>
              <w:t>A</w:t>
            </w:r>
            <w:r w:rsidR="001031E1" w:rsidRPr="00A96D5C">
              <w:rPr>
                <w:rFonts w:hint="eastAsia"/>
                <w:sz w:val="24"/>
              </w:rPr>
              <w:t>标准。具体见表</w:t>
            </w:r>
            <w:r w:rsidR="001031E1" w:rsidRPr="00A96D5C">
              <w:rPr>
                <w:rFonts w:hint="eastAsia"/>
                <w:sz w:val="24"/>
              </w:rPr>
              <w:t>4-4</w:t>
            </w:r>
            <w:r w:rsidR="001031E1" w:rsidRPr="00A96D5C">
              <w:rPr>
                <w:rFonts w:hint="eastAsia"/>
                <w:sz w:val="24"/>
              </w:rPr>
              <w:t>。</w:t>
            </w:r>
          </w:p>
          <w:p w14:paraId="69B96A6C" w14:textId="77777777" w:rsidR="00BF656F" w:rsidRPr="00A96D5C" w:rsidRDefault="00BF656F" w:rsidP="00BF656F">
            <w:pPr>
              <w:tabs>
                <w:tab w:val="left" w:pos="1714"/>
              </w:tabs>
              <w:adjustRightInd w:val="0"/>
              <w:snapToGrid w:val="0"/>
              <w:jc w:val="center"/>
              <w:rPr>
                <w:sz w:val="24"/>
              </w:rPr>
            </w:pPr>
            <w:r w:rsidRPr="00A96D5C">
              <w:rPr>
                <w:rFonts w:hint="eastAsia"/>
                <w:b/>
              </w:rPr>
              <w:t>表</w:t>
            </w:r>
            <w:r w:rsidRPr="00A96D5C">
              <w:rPr>
                <w:rFonts w:hint="eastAsia"/>
                <w:b/>
              </w:rPr>
              <w:t>4-</w:t>
            </w:r>
            <w:r w:rsidR="001031E1" w:rsidRPr="00A96D5C">
              <w:rPr>
                <w:rFonts w:hint="eastAsia"/>
                <w:b/>
              </w:rPr>
              <w:t>4</w:t>
            </w:r>
            <w:r w:rsidRPr="00A96D5C">
              <w:rPr>
                <w:rFonts w:hint="eastAsia"/>
                <w:b/>
              </w:rPr>
              <w:t xml:space="preserve">   </w:t>
            </w:r>
            <w:r w:rsidRPr="00A96D5C">
              <w:rPr>
                <w:rFonts w:hint="eastAsia"/>
                <w:b/>
              </w:rPr>
              <w:t>水污染物入网及排放标准</w:t>
            </w:r>
            <w:r w:rsidRPr="00A96D5C">
              <w:rPr>
                <w:b/>
              </w:rPr>
              <w:t xml:space="preserve">   </w:t>
            </w:r>
            <w:r w:rsidRPr="00A96D5C">
              <w:rPr>
                <w:b/>
              </w:rPr>
              <w:t>单位：</w:t>
            </w:r>
            <w:r w:rsidRPr="00A96D5C">
              <w:rPr>
                <w:rFonts w:hint="eastAsia"/>
                <w:sz w:val="24"/>
              </w:rPr>
              <w:t>mg/L</w:t>
            </w:r>
          </w:p>
          <w:tbl>
            <w:tblPr>
              <w:tblW w:w="8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8"/>
              <w:gridCol w:w="1120"/>
              <w:gridCol w:w="1120"/>
              <w:gridCol w:w="1121"/>
              <w:gridCol w:w="1120"/>
              <w:gridCol w:w="1120"/>
              <w:gridCol w:w="1121"/>
            </w:tblGrid>
            <w:tr w:rsidR="00A96D5C" w:rsidRPr="00A96D5C" w14:paraId="1B71A121" w14:textId="77777777" w:rsidTr="0045315C">
              <w:trPr>
                <w:cantSplit/>
                <w:trHeight w:val="90"/>
                <w:jc w:val="center"/>
              </w:trPr>
              <w:tc>
                <w:tcPr>
                  <w:tcW w:w="1488" w:type="dxa"/>
                  <w:vAlign w:val="center"/>
                </w:tcPr>
                <w:p w14:paraId="0934A347" w14:textId="77777777" w:rsidR="00BF656F" w:rsidRPr="00A96D5C" w:rsidRDefault="00BF656F" w:rsidP="00BF656F">
                  <w:pPr>
                    <w:adjustRightInd w:val="0"/>
                    <w:snapToGrid w:val="0"/>
                    <w:jc w:val="center"/>
                    <w:rPr>
                      <w:b/>
                    </w:rPr>
                  </w:pPr>
                  <w:r w:rsidRPr="00A96D5C">
                    <w:rPr>
                      <w:b/>
                    </w:rPr>
                    <w:t>污染物</w:t>
                  </w:r>
                </w:p>
              </w:tc>
              <w:tc>
                <w:tcPr>
                  <w:tcW w:w="1120" w:type="dxa"/>
                  <w:vAlign w:val="center"/>
                </w:tcPr>
                <w:p w14:paraId="43689FCD" w14:textId="77777777" w:rsidR="00BF656F" w:rsidRPr="00A96D5C" w:rsidRDefault="00BF656F" w:rsidP="00BF656F">
                  <w:pPr>
                    <w:adjustRightInd w:val="0"/>
                    <w:snapToGrid w:val="0"/>
                    <w:jc w:val="center"/>
                    <w:rPr>
                      <w:b/>
                    </w:rPr>
                  </w:pPr>
                  <w:r w:rsidRPr="00A96D5C">
                    <w:rPr>
                      <w:b/>
                    </w:rPr>
                    <w:t>pH</w:t>
                  </w:r>
                </w:p>
              </w:tc>
              <w:tc>
                <w:tcPr>
                  <w:tcW w:w="1120" w:type="dxa"/>
                  <w:vAlign w:val="center"/>
                </w:tcPr>
                <w:p w14:paraId="1FC7607A" w14:textId="77777777" w:rsidR="00BF656F" w:rsidRPr="00A96D5C" w:rsidRDefault="00BF656F" w:rsidP="00BF656F">
                  <w:pPr>
                    <w:adjustRightInd w:val="0"/>
                    <w:snapToGrid w:val="0"/>
                    <w:jc w:val="center"/>
                    <w:rPr>
                      <w:b/>
                    </w:rPr>
                  </w:pPr>
                  <w:r w:rsidRPr="00A96D5C">
                    <w:rPr>
                      <w:b/>
                    </w:rPr>
                    <w:t>COD</w:t>
                  </w:r>
                  <w:r w:rsidRPr="00A96D5C">
                    <w:rPr>
                      <w:b/>
                      <w:szCs w:val="21"/>
                      <w:vertAlign w:val="subscript"/>
                    </w:rPr>
                    <w:t>Cr</w:t>
                  </w:r>
                </w:p>
              </w:tc>
              <w:tc>
                <w:tcPr>
                  <w:tcW w:w="1121" w:type="dxa"/>
                  <w:vAlign w:val="center"/>
                </w:tcPr>
                <w:p w14:paraId="3ECCFC77" w14:textId="77777777" w:rsidR="00BF656F" w:rsidRPr="00A96D5C" w:rsidRDefault="00BF656F" w:rsidP="00BF656F">
                  <w:pPr>
                    <w:adjustRightInd w:val="0"/>
                    <w:snapToGrid w:val="0"/>
                    <w:jc w:val="center"/>
                    <w:rPr>
                      <w:b/>
                    </w:rPr>
                  </w:pPr>
                  <w:r w:rsidRPr="00A96D5C">
                    <w:rPr>
                      <w:b/>
                    </w:rPr>
                    <w:t>BOD</w:t>
                  </w:r>
                  <w:r w:rsidRPr="00A96D5C">
                    <w:rPr>
                      <w:b/>
                      <w:vertAlign w:val="subscript"/>
                    </w:rPr>
                    <w:t>5</w:t>
                  </w:r>
                </w:p>
              </w:tc>
              <w:tc>
                <w:tcPr>
                  <w:tcW w:w="1120" w:type="dxa"/>
                  <w:vAlign w:val="center"/>
                </w:tcPr>
                <w:p w14:paraId="58FE3A65" w14:textId="77777777" w:rsidR="00BF656F" w:rsidRPr="00A96D5C" w:rsidRDefault="00BF656F" w:rsidP="00BF656F">
                  <w:pPr>
                    <w:adjustRightInd w:val="0"/>
                    <w:snapToGrid w:val="0"/>
                    <w:jc w:val="center"/>
                    <w:rPr>
                      <w:b/>
                    </w:rPr>
                  </w:pPr>
                  <w:r w:rsidRPr="00A96D5C">
                    <w:rPr>
                      <w:b/>
                    </w:rPr>
                    <w:t>SS</w:t>
                  </w:r>
                </w:p>
              </w:tc>
              <w:tc>
                <w:tcPr>
                  <w:tcW w:w="1120" w:type="dxa"/>
                  <w:vAlign w:val="center"/>
                </w:tcPr>
                <w:p w14:paraId="2C131460" w14:textId="77777777" w:rsidR="00BF656F" w:rsidRPr="00A96D5C" w:rsidRDefault="00BF656F" w:rsidP="00BF656F">
                  <w:pPr>
                    <w:adjustRightInd w:val="0"/>
                    <w:snapToGrid w:val="0"/>
                    <w:jc w:val="center"/>
                    <w:rPr>
                      <w:b/>
                      <w:szCs w:val="21"/>
                    </w:rPr>
                  </w:pPr>
                  <w:r w:rsidRPr="00A96D5C">
                    <w:rPr>
                      <w:b/>
                      <w:szCs w:val="21"/>
                    </w:rPr>
                    <w:t>NH</w:t>
                  </w:r>
                  <w:r w:rsidRPr="00A96D5C">
                    <w:rPr>
                      <w:b/>
                      <w:szCs w:val="21"/>
                      <w:vertAlign w:val="subscript"/>
                    </w:rPr>
                    <w:t>3</w:t>
                  </w:r>
                  <w:r w:rsidRPr="00A96D5C">
                    <w:rPr>
                      <w:b/>
                      <w:szCs w:val="21"/>
                    </w:rPr>
                    <w:t>-N</w:t>
                  </w:r>
                </w:p>
              </w:tc>
              <w:tc>
                <w:tcPr>
                  <w:tcW w:w="1121" w:type="dxa"/>
                  <w:vAlign w:val="center"/>
                </w:tcPr>
                <w:p w14:paraId="73017EFD" w14:textId="77777777" w:rsidR="00BF656F" w:rsidRPr="00A96D5C" w:rsidRDefault="00BD0850" w:rsidP="00BF656F">
                  <w:pPr>
                    <w:adjustRightInd w:val="0"/>
                    <w:snapToGrid w:val="0"/>
                    <w:jc w:val="center"/>
                    <w:rPr>
                      <w:b/>
                      <w:szCs w:val="21"/>
                    </w:rPr>
                  </w:pPr>
                  <w:r w:rsidRPr="00A96D5C">
                    <w:rPr>
                      <w:rFonts w:hint="eastAsia"/>
                      <w:b/>
                      <w:szCs w:val="21"/>
                    </w:rPr>
                    <w:t>石油类</w:t>
                  </w:r>
                </w:p>
              </w:tc>
            </w:tr>
            <w:tr w:rsidR="00A96D5C" w:rsidRPr="00A96D5C" w14:paraId="2D80A9E9" w14:textId="77777777" w:rsidTr="0045315C">
              <w:trPr>
                <w:cantSplit/>
                <w:trHeight w:val="90"/>
                <w:jc w:val="center"/>
              </w:trPr>
              <w:tc>
                <w:tcPr>
                  <w:tcW w:w="1488" w:type="dxa"/>
                  <w:vAlign w:val="center"/>
                </w:tcPr>
                <w:p w14:paraId="713F3425" w14:textId="77777777" w:rsidR="00BF656F" w:rsidRPr="00A96D5C" w:rsidRDefault="00BF656F" w:rsidP="00BF656F">
                  <w:pPr>
                    <w:adjustRightInd w:val="0"/>
                    <w:snapToGrid w:val="0"/>
                    <w:jc w:val="center"/>
                  </w:pPr>
                  <w:r w:rsidRPr="00A96D5C">
                    <w:t>入网标准值</w:t>
                  </w:r>
                </w:p>
              </w:tc>
              <w:tc>
                <w:tcPr>
                  <w:tcW w:w="1120" w:type="dxa"/>
                  <w:vAlign w:val="center"/>
                </w:tcPr>
                <w:p w14:paraId="20C06262" w14:textId="77777777" w:rsidR="00BF656F" w:rsidRPr="00A96D5C" w:rsidRDefault="00BF656F" w:rsidP="00BF656F">
                  <w:pPr>
                    <w:adjustRightInd w:val="0"/>
                    <w:snapToGrid w:val="0"/>
                    <w:jc w:val="center"/>
                  </w:pPr>
                  <w:r w:rsidRPr="00A96D5C">
                    <w:t>6-9</w:t>
                  </w:r>
                </w:p>
              </w:tc>
              <w:tc>
                <w:tcPr>
                  <w:tcW w:w="1120" w:type="dxa"/>
                  <w:vAlign w:val="center"/>
                </w:tcPr>
                <w:p w14:paraId="0F8B15A8" w14:textId="77777777" w:rsidR="00BF656F" w:rsidRPr="00A96D5C" w:rsidRDefault="00BF656F" w:rsidP="00BF656F">
                  <w:pPr>
                    <w:adjustRightInd w:val="0"/>
                    <w:snapToGrid w:val="0"/>
                    <w:jc w:val="center"/>
                  </w:pPr>
                  <w:r w:rsidRPr="00A96D5C">
                    <w:t>500</w:t>
                  </w:r>
                </w:p>
              </w:tc>
              <w:tc>
                <w:tcPr>
                  <w:tcW w:w="1121" w:type="dxa"/>
                  <w:vAlign w:val="center"/>
                </w:tcPr>
                <w:p w14:paraId="65CA8F84" w14:textId="77777777" w:rsidR="00BF656F" w:rsidRPr="00A96D5C" w:rsidRDefault="00BF656F" w:rsidP="00BF656F">
                  <w:pPr>
                    <w:adjustRightInd w:val="0"/>
                    <w:snapToGrid w:val="0"/>
                    <w:jc w:val="center"/>
                  </w:pPr>
                  <w:r w:rsidRPr="00A96D5C">
                    <w:t>300</w:t>
                  </w:r>
                </w:p>
              </w:tc>
              <w:tc>
                <w:tcPr>
                  <w:tcW w:w="1120" w:type="dxa"/>
                  <w:vAlign w:val="center"/>
                </w:tcPr>
                <w:p w14:paraId="26F0B1B7" w14:textId="77777777" w:rsidR="00BF656F" w:rsidRPr="00A96D5C" w:rsidRDefault="00BF656F" w:rsidP="00BF656F">
                  <w:pPr>
                    <w:adjustRightInd w:val="0"/>
                    <w:snapToGrid w:val="0"/>
                    <w:jc w:val="center"/>
                  </w:pPr>
                  <w:r w:rsidRPr="00A96D5C">
                    <w:t>4</w:t>
                  </w:r>
                  <w:r w:rsidRPr="00A96D5C">
                    <w:rPr>
                      <w:rFonts w:hint="eastAsia"/>
                    </w:rPr>
                    <w:t>0</w:t>
                  </w:r>
                  <w:r w:rsidRPr="00A96D5C">
                    <w:t>0</w:t>
                  </w:r>
                </w:p>
              </w:tc>
              <w:tc>
                <w:tcPr>
                  <w:tcW w:w="1120" w:type="dxa"/>
                  <w:vAlign w:val="center"/>
                </w:tcPr>
                <w:p w14:paraId="7ADE8F7F" w14:textId="77777777" w:rsidR="00BF656F" w:rsidRPr="00A96D5C" w:rsidRDefault="00BF656F" w:rsidP="00BF656F">
                  <w:pPr>
                    <w:adjustRightInd w:val="0"/>
                    <w:snapToGrid w:val="0"/>
                    <w:jc w:val="center"/>
                  </w:pPr>
                  <w:r w:rsidRPr="00A96D5C">
                    <w:t>35*</w:t>
                  </w:r>
                </w:p>
              </w:tc>
              <w:tc>
                <w:tcPr>
                  <w:tcW w:w="1121" w:type="dxa"/>
                  <w:vAlign w:val="center"/>
                </w:tcPr>
                <w:p w14:paraId="4733E90E" w14:textId="77777777" w:rsidR="00BF656F" w:rsidRPr="00A96D5C" w:rsidRDefault="00BD0850" w:rsidP="00BF656F">
                  <w:pPr>
                    <w:adjustRightInd w:val="0"/>
                    <w:snapToGrid w:val="0"/>
                    <w:jc w:val="center"/>
                  </w:pPr>
                  <w:r w:rsidRPr="00A96D5C">
                    <w:t>20</w:t>
                  </w:r>
                </w:p>
              </w:tc>
            </w:tr>
            <w:tr w:rsidR="00A96D5C" w:rsidRPr="00A96D5C" w14:paraId="6796B7F4" w14:textId="77777777" w:rsidTr="0045315C">
              <w:trPr>
                <w:cantSplit/>
                <w:trHeight w:val="90"/>
                <w:jc w:val="center"/>
              </w:trPr>
              <w:tc>
                <w:tcPr>
                  <w:tcW w:w="1488" w:type="dxa"/>
                  <w:vAlign w:val="center"/>
                </w:tcPr>
                <w:p w14:paraId="3C0311BB" w14:textId="77777777" w:rsidR="00BF656F" w:rsidRPr="00A96D5C" w:rsidRDefault="00BF656F" w:rsidP="00BF656F">
                  <w:pPr>
                    <w:adjustRightInd w:val="0"/>
                    <w:snapToGrid w:val="0"/>
                    <w:jc w:val="center"/>
                  </w:pPr>
                  <w:r w:rsidRPr="00A96D5C">
                    <w:t>排海标</w:t>
                  </w:r>
                  <w:r w:rsidRPr="00A96D5C">
                    <w:rPr>
                      <w:rFonts w:hint="eastAsia"/>
                    </w:rPr>
                    <w:t>准</w:t>
                  </w:r>
                  <w:r w:rsidRPr="00A96D5C">
                    <w:t>值</w:t>
                  </w:r>
                </w:p>
              </w:tc>
              <w:tc>
                <w:tcPr>
                  <w:tcW w:w="1120" w:type="dxa"/>
                  <w:vAlign w:val="center"/>
                </w:tcPr>
                <w:p w14:paraId="5CCC14B7" w14:textId="77777777" w:rsidR="00BF656F" w:rsidRPr="00A96D5C" w:rsidRDefault="00BF656F" w:rsidP="00BF656F">
                  <w:pPr>
                    <w:adjustRightInd w:val="0"/>
                    <w:snapToGrid w:val="0"/>
                    <w:jc w:val="center"/>
                  </w:pPr>
                  <w:r w:rsidRPr="00A96D5C">
                    <w:t>6-9</w:t>
                  </w:r>
                </w:p>
              </w:tc>
              <w:tc>
                <w:tcPr>
                  <w:tcW w:w="1120" w:type="dxa"/>
                  <w:vAlign w:val="center"/>
                </w:tcPr>
                <w:p w14:paraId="1C438BE5" w14:textId="77777777" w:rsidR="00BF656F" w:rsidRPr="00A96D5C" w:rsidRDefault="00BF656F" w:rsidP="00BF656F">
                  <w:pPr>
                    <w:adjustRightInd w:val="0"/>
                    <w:snapToGrid w:val="0"/>
                    <w:jc w:val="center"/>
                  </w:pPr>
                  <w:r w:rsidRPr="00A96D5C">
                    <w:t>50</w:t>
                  </w:r>
                </w:p>
              </w:tc>
              <w:tc>
                <w:tcPr>
                  <w:tcW w:w="1121" w:type="dxa"/>
                  <w:vAlign w:val="center"/>
                </w:tcPr>
                <w:p w14:paraId="665A9ABE" w14:textId="77777777" w:rsidR="00BF656F" w:rsidRPr="00A96D5C" w:rsidRDefault="00BF656F" w:rsidP="00BF656F">
                  <w:pPr>
                    <w:adjustRightInd w:val="0"/>
                    <w:snapToGrid w:val="0"/>
                    <w:jc w:val="center"/>
                  </w:pPr>
                  <w:r w:rsidRPr="00A96D5C">
                    <w:t>10</w:t>
                  </w:r>
                </w:p>
              </w:tc>
              <w:tc>
                <w:tcPr>
                  <w:tcW w:w="1120" w:type="dxa"/>
                  <w:vAlign w:val="center"/>
                </w:tcPr>
                <w:p w14:paraId="3CEF60F6" w14:textId="77777777" w:rsidR="00BF656F" w:rsidRPr="00A96D5C" w:rsidRDefault="00BF656F" w:rsidP="00BF656F">
                  <w:pPr>
                    <w:adjustRightInd w:val="0"/>
                    <w:snapToGrid w:val="0"/>
                    <w:jc w:val="center"/>
                  </w:pPr>
                  <w:r w:rsidRPr="00A96D5C">
                    <w:t>10</w:t>
                  </w:r>
                </w:p>
              </w:tc>
              <w:tc>
                <w:tcPr>
                  <w:tcW w:w="1120" w:type="dxa"/>
                  <w:vAlign w:val="center"/>
                </w:tcPr>
                <w:p w14:paraId="46679376" w14:textId="77777777" w:rsidR="00BF656F" w:rsidRPr="00A96D5C" w:rsidRDefault="00BF656F" w:rsidP="00BF656F">
                  <w:pPr>
                    <w:adjustRightInd w:val="0"/>
                    <w:snapToGrid w:val="0"/>
                    <w:jc w:val="center"/>
                  </w:pPr>
                  <w:r w:rsidRPr="00A96D5C">
                    <w:t>5</w:t>
                  </w:r>
                  <w:r w:rsidRPr="00A96D5C">
                    <w:t>（</w:t>
                  </w:r>
                  <w:r w:rsidRPr="00A96D5C">
                    <w:t>8</w:t>
                  </w:r>
                  <w:r w:rsidRPr="00A96D5C">
                    <w:t>）</w:t>
                  </w:r>
                  <w:r w:rsidRPr="00A96D5C">
                    <w:t>**</w:t>
                  </w:r>
                </w:p>
              </w:tc>
              <w:tc>
                <w:tcPr>
                  <w:tcW w:w="1121" w:type="dxa"/>
                  <w:vAlign w:val="center"/>
                </w:tcPr>
                <w:p w14:paraId="0E90E465" w14:textId="77777777" w:rsidR="00BF656F" w:rsidRPr="00A96D5C" w:rsidRDefault="00BD0850" w:rsidP="00BF656F">
                  <w:pPr>
                    <w:adjustRightInd w:val="0"/>
                    <w:snapToGrid w:val="0"/>
                    <w:jc w:val="center"/>
                  </w:pPr>
                  <w:r w:rsidRPr="00A96D5C">
                    <w:t>1</w:t>
                  </w:r>
                </w:p>
              </w:tc>
            </w:tr>
          </w:tbl>
          <w:p w14:paraId="1C1BED80" w14:textId="77777777" w:rsidR="00BF656F" w:rsidRPr="00A96D5C" w:rsidRDefault="00BF656F" w:rsidP="00BF656F">
            <w:pPr>
              <w:adjustRightInd w:val="0"/>
              <w:snapToGrid w:val="0"/>
              <w:ind w:firstLineChars="200" w:firstLine="422"/>
              <w:rPr>
                <w:b/>
                <w:szCs w:val="21"/>
              </w:rPr>
            </w:pPr>
            <w:r w:rsidRPr="00A96D5C">
              <w:rPr>
                <w:b/>
                <w:szCs w:val="21"/>
              </w:rPr>
              <w:t>注：</w:t>
            </w:r>
            <w:r w:rsidRPr="00A96D5C">
              <w:rPr>
                <w:b/>
                <w:szCs w:val="21"/>
              </w:rPr>
              <w:t>*</w:t>
            </w:r>
            <w:r w:rsidRPr="00A96D5C">
              <w:rPr>
                <w:b/>
                <w:szCs w:val="21"/>
              </w:rPr>
              <w:t>执行《工业企业废水氮、磷污染物间接排放标准限值》（</w:t>
            </w:r>
            <w:r w:rsidRPr="00A96D5C">
              <w:rPr>
                <w:b/>
                <w:szCs w:val="21"/>
              </w:rPr>
              <w:t>DB33/887-2013</w:t>
            </w:r>
            <w:r w:rsidRPr="00A96D5C">
              <w:rPr>
                <w:b/>
                <w:szCs w:val="21"/>
              </w:rPr>
              <w:t>）中的限值。</w:t>
            </w:r>
          </w:p>
          <w:p w14:paraId="76730384" w14:textId="77777777" w:rsidR="00BF656F" w:rsidRPr="00A96D5C" w:rsidRDefault="00BF656F" w:rsidP="00BF656F">
            <w:pPr>
              <w:adjustRightInd w:val="0"/>
              <w:snapToGrid w:val="0"/>
              <w:ind w:firstLineChars="300" w:firstLine="632"/>
              <w:rPr>
                <w:b/>
                <w:sz w:val="24"/>
              </w:rPr>
            </w:pPr>
            <w:r w:rsidRPr="00A96D5C">
              <w:rPr>
                <w:b/>
                <w:szCs w:val="21"/>
              </w:rPr>
              <w:t>**</w:t>
            </w:r>
            <w:r w:rsidRPr="00A96D5C">
              <w:rPr>
                <w:rFonts w:hint="eastAsia"/>
                <w:b/>
                <w:szCs w:val="21"/>
              </w:rPr>
              <w:t>括号外数值为水温</w:t>
            </w:r>
            <w:r w:rsidRPr="00A96D5C">
              <w:rPr>
                <w:rFonts w:hint="eastAsia"/>
                <w:b/>
                <w:szCs w:val="21"/>
              </w:rPr>
              <w:t>&gt;12</w:t>
            </w:r>
            <w:r w:rsidRPr="00A96D5C">
              <w:rPr>
                <w:rFonts w:ascii="宋体" w:hAnsi="宋体" w:hint="eastAsia"/>
                <w:b/>
                <w:szCs w:val="21"/>
              </w:rPr>
              <w:t>℃</w:t>
            </w:r>
            <w:r w:rsidRPr="00A96D5C">
              <w:rPr>
                <w:rFonts w:hint="eastAsia"/>
                <w:b/>
                <w:szCs w:val="21"/>
              </w:rPr>
              <w:t>时的控制温度，括号内数值为水温</w:t>
            </w:r>
            <w:r w:rsidRPr="00A96D5C">
              <w:rPr>
                <w:rFonts w:ascii="宋体" w:hAnsi="宋体" w:hint="eastAsia"/>
                <w:b/>
                <w:szCs w:val="21"/>
              </w:rPr>
              <w:t>≤</w:t>
            </w:r>
            <w:r w:rsidRPr="00A96D5C">
              <w:rPr>
                <w:rFonts w:hint="eastAsia"/>
                <w:b/>
                <w:szCs w:val="21"/>
              </w:rPr>
              <w:t>12</w:t>
            </w:r>
            <w:r w:rsidRPr="00A96D5C">
              <w:rPr>
                <w:rFonts w:ascii="宋体" w:hAnsi="宋体" w:hint="eastAsia"/>
                <w:b/>
                <w:szCs w:val="21"/>
              </w:rPr>
              <w:t>℃</w:t>
            </w:r>
            <w:r w:rsidRPr="00A96D5C">
              <w:rPr>
                <w:rFonts w:hint="eastAsia"/>
                <w:b/>
                <w:szCs w:val="21"/>
              </w:rPr>
              <w:t>时的控制温度。</w:t>
            </w:r>
          </w:p>
          <w:p w14:paraId="355ACBC0" w14:textId="77777777" w:rsidR="00BF656F" w:rsidRPr="00A96D5C" w:rsidRDefault="00BF656F" w:rsidP="00BF656F">
            <w:pPr>
              <w:adjustRightInd w:val="0"/>
              <w:snapToGrid w:val="0"/>
              <w:spacing w:line="360" w:lineRule="auto"/>
              <w:ind w:firstLineChars="200" w:firstLine="482"/>
              <w:rPr>
                <w:b/>
                <w:sz w:val="24"/>
              </w:rPr>
            </w:pPr>
            <w:r w:rsidRPr="00A96D5C">
              <w:rPr>
                <w:rFonts w:hint="eastAsia"/>
                <w:b/>
                <w:sz w:val="24"/>
              </w:rPr>
              <w:t>2</w:t>
            </w:r>
            <w:r w:rsidRPr="00A96D5C">
              <w:rPr>
                <w:rFonts w:hint="eastAsia"/>
                <w:b/>
                <w:sz w:val="24"/>
              </w:rPr>
              <w:t>、废气</w:t>
            </w:r>
          </w:p>
          <w:p w14:paraId="774754B2" w14:textId="11AC897B" w:rsidR="00BD0850" w:rsidRPr="00A96D5C" w:rsidRDefault="00AD020C" w:rsidP="00AD020C">
            <w:pPr>
              <w:pStyle w:val="12"/>
              <w:adjustRightInd w:val="0"/>
              <w:snapToGrid w:val="0"/>
              <w:ind w:firstLineChars="200" w:firstLine="480"/>
            </w:pPr>
            <w:r w:rsidRPr="00A96D5C">
              <w:rPr>
                <w:rFonts w:hint="eastAsia"/>
                <w:bCs/>
              </w:rPr>
              <w:t>本项目废气主要</w:t>
            </w:r>
            <w:r w:rsidR="000312A5" w:rsidRPr="00A96D5C">
              <w:rPr>
                <w:rFonts w:hint="eastAsia"/>
                <w:bCs/>
              </w:rPr>
              <w:t>来自</w:t>
            </w:r>
            <w:r w:rsidRPr="00A96D5C">
              <w:rPr>
                <w:rFonts w:hint="eastAsia"/>
                <w:bCs/>
              </w:rPr>
              <w:t>焊接烟尘和固化废气</w:t>
            </w:r>
            <w:r w:rsidR="000312A5" w:rsidRPr="00A96D5C">
              <w:rPr>
                <w:rFonts w:hint="eastAsia"/>
              </w:rPr>
              <w:t>，废气主要污染因子为：颗粒物、</w:t>
            </w:r>
            <w:r w:rsidR="00715F6F" w:rsidRPr="00A96D5C">
              <w:rPr>
                <w:rFonts w:hint="eastAsia"/>
              </w:rPr>
              <w:t>锡及其化合物、</w:t>
            </w:r>
            <w:r w:rsidR="000312A5" w:rsidRPr="00A96D5C">
              <w:rPr>
                <w:rFonts w:hint="eastAsia"/>
              </w:rPr>
              <w:t>非甲烷总烃、臭气浓度。</w:t>
            </w:r>
            <w:r w:rsidR="003A55B1" w:rsidRPr="00A96D5C">
              <w:rPr>
                <w:rFonts w:hint="eastAsia"/>
              </w:rPr>
              <w:t>颗粒物、</w:t>
            </w:r>
            <w:r w:rsidR="00715F6F" w:rsidRPr="00A96D5C">
              <w:rPr>
                <w:rFonts w:hint="eastAsia"/>
              </w:rPr>
              <w:t>锡及其化合物、</w:t>
            </w:r>
            <w:r w:rsidR="003A55B1" w:rsidRPr="00A96D5C">
              <w:rPr>
                <w:rFonts w:hint="eastAsia"/>
              </w:rPr>
              <w:t>非甲烷总烃有组织排放执行《大气污染物综合排放标准》（</w:t>
            </w:r>
            <w:r w:rsidR="003A55B1" w:rsidRPr="00A96D5C">
              <w:rPr>
                <w:rFonts w:hint="eastAsia"/>
              </w:rPr>
              <w:t>GB16297-1996</w:t>
            </w:r>
            <w:r w:rsidR="003A55B1" w:rsidRPr="00A96D5C">
              <w:rPr>
                <w:rFonts w:hint="eastAsia"/>
              </w:rPr>
              <w:t>）表</w:t>
            </w:r>
            <w:r w:rsidR="003A55B1" w:rsidRPr="00A96D5C">
              <w:rPr>
                <w:rFonts w:hint="eastAsia"/>
              </w:rPr>
              <w:t>2</w:t>
            </w:r>
            <w:r w:rsidR="003A55B1" w:rsidRPr="00A96D5C">
              <w:rPr>
                <w:rFonts w:hint="eastAsia"/>
              </w:rPr>
              <w:t>中二级标准；颗粒物</w:t>
            </w:r>
            <w:r w:rsidR="00715F6F" w:rsidRPr="00A96D5C">
              <w:rPr>
                <w:rFonts w:hint="eastAsia"/>
              </w:rPr>
              <w:t>、</w:t>
            </w:r>
            <w:r w:rsidR="00FF7381" w:rsidRPr="00A96D5C">
              <w:rPr>
                <w:rFonts w:hint="eastAsia"/>
              </w:rPr>
              <w:t>锡及其化合物</w:t>
            </w:r>
            <w:r w:rsidR="003A55B1" w:rsidRPr="00A96D5C">
              <w:rPr>
                <w:rFonts w:hint="eastAsia"/>
              </w:rPr>
              <w:t>无组织排放执行《大气污染物综合排放标准》（</w:t>
            </w:r>
            <w:r w:rsidR="003A55B1" w:rsidRPr="00A96D5C">
              <w:rPr>
                <w:rFonts w:hint="eastAsia"/>
              </w:rPr>
              <w:t>GB16297-1996</w:t>
            </w:r>
            <w:r w:rsidR="003A55B1" w:rsidRPr="00A96D5C">
              <w:rPr>
                <w:rFonts w:hint="eastAsia"/>
              </w:rPr>
              <w:t>）表</w:t>
            </w:r>
            <w:r w:rsidR="003A55B1" w:rsidRPr="00A96D5C">
              <w:rPr>
                <w:rFonts w:hint="eastAsia"/>
              </w:rPr>
              <w:t>2</w:t>
            </w:r>
            <w:r w:rsidR="003A55B1" w:rsidRPr="00A96D5C">
              <w:rPr>
                <w:rFonts w:hint="eastAsia"/>
              </w:rPr>
              <w:t>中无组织排放监控浓度限值。</w:t>
            </w:r>
            <w:r w:rsidR="00DA3917" w:rsidRPr="00A96D5C">
              <w:t>由于本项目租用单幢厂房车间，厂区内无组织监控点与厂界无组织监控点重合，根据从严要求的原则，非甲烷总烃无组织监控点</w:t>
            </w:r>
            <w:r w:rsidR="00DA3917" w:rsidRPr="00A96D5C">
              <w:t>1</w:t>
            </w:r>
            <w:r w:rsidR="00DA3917" w:rsidRPr="00A96D5C">
              <w:t>小时平均浓度限值执行《大气污染物综合排放标准》（</w:t>
            </w:r>
            <w:r w:rsidR="00DA3917" w:rsidRPr="00A96D5C">
              <w:t>GB16297-1996</w:t>
            </w:r>
            <w:r w:rsidR="00DA3917" w:rsidRPr="00A96D5C">
              <w:t>）中表</w:t>
            </w:r>
            <w:r w:rsidR="00C565ED" w:rsidRPr="00A96D5C">
              <w:t>2</w:t>
            </w:r>
            <w:r w:rsidR="00DA3917" w:rsidRPr="00A96D5C">
              <w:t>的无组织监控浓度限值，非甲烷总烃任意一次浓度限值执行《挥发性有机物无组织排放控制标准》表</w:t>
            </w:r>
            <w:r w:rsidR="00DA3917" w:rsidRPr="00A96D5C">
              <w:t>A.1</w:t>
            </w:r>
            <w:r w:rsidR="00DA3917" w:rsidRPr="00A96D5C">
              <w:t>中特别排放限值。</w:t>
            </w:r>
            <w:r w:rsidR="00BD0850" w:rsidRPr="00A96D5C">
              <w:rPr>
                <w:rFonts w:hint="eastAsia"/>
              </w:rPr>
              <w:t>臭气浓度</w:t>
            </w:r>
            <w:r w:rsidR="00DA3917" w:rsidRPr="00A96D5C">
              <w:rPr>
                <w:rFonts w:hint="eastAsia"/>
              </w:rPr>
              <w:t>无组织</w:t>
            </w:r>
            <w:r w:rsidR="00BD0850" w:rsidRPr="00A96D5C">
              <w:rPr>
                <w:rFonts w:hint="eastAsia"/>
              </w:rPr>
              <w:t>排放执行《</w:t>
            </w:r>
            <w:r w:rsidR="004A55EC" w:rsidRPr="00A96D5C">
              <w:rPr>
                <w:rFonts w:hint="eastAsia"/>
              </w:rPr>
              <w:t>恶臭</w:t>
            </w:r>
            <w:r w:rsidR="00BD0850" w:rsidRPr="00A96D5C">
              <w:rPr>
                <w:rFonts w:hint="eastAsia"/>
              </w:rPr>
              <w:t>污染物排放标准》（</w:t>
            </w:r>
            <w:r w:rsidR="004A55EC" w:rsidRPr="00A96D5C">
              <w:rPr>
                <w:rFonts w:hint="eastAsia"/>
              </w:rPr>
              <w:t>G</w:t>
            </w:r>
            <w:r w:rsidR="00BD0850" w:rsidRPr="00A96D5C">
              <w:rPr>
                <w:rFonts w:hint="eastAsia"/>
              </w:rPr>
              <w:t>B</w:t>
            </w:r>
            <w:r w:rsidR="004A55EC" w:rsidRPr="00A96D5C">
              <w:rPr>
                <w:rFonts w:hint="eastAsia"/>
              </w:rPr>
              <w:t>14554</w:t>
            </w:r>
            <w:r w:rsidR="00BD0850" w:rsidRPr="00A96D5C">
              <w:rPr>
                <w:rFonts w:hint="eastAsia"/>
              </w:rPr>
              <w:t>-</w:t>
            </w:r>
            <w:r w:rsidR="00DA3917" w:rsidRPr="00A96D5C">
              <w:rPr>
                <w:rFonts w:hint="eastAsia"/>
              </w:rPr>
              <w:t>19</w:t>
            </w:r>
            <w:r w:rsidR="004A55EC" w:rsidRPr="00A96D5C">
              <w:rPr>
                <w:rFonts w:hint="eastAsia"/>
              </w:rPr>
              <w:t>93</w:t>
            </w:r>
            <w:r w:rsidR="00BD0850" w:rsidRPr="00A96D5C">
              <w:rPr>
                <w:rFonts w:hint="eastAsia"/>
              </w:rPr>
              <w:t>）</w:t>
            </w:r>
            <w:r w:rsidR="005124F5" w:rsidRPr="00A96D5C">
              <w:rPr>
                <w:rFonts w:hint="eastAsia"/>
              </w:rPr>
              <w:t>表</w:t>
            </w:r>
            <w:r w:rsidR="005124F5" w:rsidRPr="00A96D5C">
              <w:rPr>
                <w:rFonts w:hint="eastAsia"/>
              </w:rPr>
              <w:t>1</w:t>
            </w:r>
            <w:r w:rsidR="005124F5" w:rsidRPr="00A96D5C">
              <w:rPr>
                <w:rFonts w:hint="eastAsia"/>
              </w:rPr>
              <w:t>中的二级标准，有组织排放执行</w:t>
            </w:r>
            <w:r w:rsidR="00E47941" w:rsidRPr="00A96D5C">
              <w:rPr>
                <w:rFonts w:hint="eastAsia"/>
              </w:rPr>
              <w:t>表</w:t>
            </w:r>
            <w:r w:rsidR="00E47941" w:rsidRPr="00A96D5C">
              <w:rPr>
                <w:rFonts w:hint="eastAsia"/>
              </w:rPr>
              <w:t>2</w:t>
            </w:r>
            <w:r w:rsidR="00E47941" w:rsidRPr="00A96D5C">
              <w:rPr>
                <w:rFonts w:hint="eastAsia"/>
              </w:rPr>
              <w:t>中的二级新扩改建排放标准值</w:t>
            </w:r>
            <w:r w:rsidR="005124F5" w:rsidRPr="00A96D5C">
              <w:rPr>
                <w:rFonts w:hint="eastAsia"/>
              </w:rPr>
              <w:t>。</w:t>
            </w:r>
          </w:p>
          <w:p w14:paraId="0689299A" w14:textId="77777777" w:rsidR="00585D46" w:rsidRPr="00A96D5C" w:rsidRDefault="00585D46" w:rsidP="00BF656F">
            <w:pPr>
              <w:adjustRightInd w:val="0"/>
              <w:snapToGrid w:val="0"/>
              <w:spacing w:line="360" w:lineRule="auto"/>
              <w:ind w:firstLineChars="200" w:firstLine="480"/>
              <w:rPr>
                <w:sz w:val="24"/>
              </w:rPr>
            </w:pPr>
            <w:r w:rsidRPr="00A96D5C">
              <w:rPr>
                <w:rFonts w:hint="eastAsia"/>
                <w:sz w:val="24"/>
              </w:rPr>
              <w:lastRenderedPageBreak/>
              <w:t>具体见表</w:t>
            </w:r>
            <w:r w:rsidRPr="00A96D5C">
              <w:rPr>
                <w:rFonts w:hint="eastAsia"/>
                <w:sz w:val="24"/>
              </w:rPr>
              <w:t>4-5</w:t>
            </w:r>
            <w:r w:rsidR="0084265C" w:rsidRPr="00A96D5C">
              <w:rPr>
                <w:rFonts w:hint="eastAsia"/>
                <w:sz w:val="24"/>
              </w:rPr>
              <w:t>~</w:t>
            </w:r>
            <w:r w:rsidR="0084265C" w:rsidRPr="00A96D5C">
              <w:rPr>
                <w:rFonts w:hint="eastAsia"/>
                <w:sz w:val="24"/>
              </w:rPr>
              <w:t>表</w:t>
            </w:r>
            <w:r w:rsidR="0084265C" w:rsidRPr="00A96D5C">
              <w:rPr>
                <w:rFonts w:hint="eastAsia"/>
                <w:sz w:val="24"/>
              </w:rPr>
              <w:t>4-8</w:t>
            </w:r>
            <w:r w:rsidRPr="00A96D5C">
              <w:rPr>
                <w:rFonts w:hint="eastAsia"/>
                <w:sz w:val="24"/>
              </w:rPr>
              <w:t>。</w:t>
            </w:r>
          </w:p>
          <w:p w14:paraId="570DB303" w14:textId="4592317F" w:rsidR="0084265C" w:rsidRPr="00A96D5C" w:rsidRDefault="0084265C" w:rsidP="00310661">
            <w:pPr>
              <w:tabs>
                <w:tab w:val="left" w:pos="1714"/>
              </w:tabs>
              <w:adjustRightInd w:val="0"/>
              <w:snapToGrid w:val="0"/>
              <w:jc w:val="center"/>
              <w:rPr>
                <w:b/>
              </w:rPr>
            </w:pPr>
            <w:r w:rsidRPr="00A96D5C">
              <w:rPr>
                <w:rFonts w:hint="eastAsia"/>
                <w:b/>
              </w:rPr>
              <w:t>表</w:t>
            </w:r>
            <w:r w:rsidRPr="00A96D5C">
              <w:rPr>
                <w:rFonts w:hint="eastAsia"/>
                <w:b/>
              </w:rPr>
              <w:t xml:space="preserve">4-5   </w:t>
            </w:r>
            <w:r w:rsidR="00310661" w:rsidRPr="00A96D5C">
              <w:rPr>
                <w:rFonts w:hint="eastAsia"/>
                <w:b/>
              </w:rPr>
              <w:t>《大气污染物综合排放标准》（</w:t>
            </w:r>
            <w:r w:rsidR="00310661" w:rsidRPr="00A96D5C">
              <w:rPr>
                <w:rFonts w:hint="eastAsia"/>
                <w:b/>
              </w:rPr>
              <w:t>GB16297-1996</w:t>
            </w:r>
            <w:r w:rsidR="00310661" w:rsidRPr="00A96D5C">
              <w:rPr>
                <w:rFonts w:hint="eastAsia"/>
                <w:b/>
              </w:rPr>
              <w:t>）</w:t>
            </w:r>
          </w:p>
          <w:tbl>
            <w:tblPr>
              <w:tblStyle w:val="affe"/>
              <w:tblW w:w="0" w:type="auto"/>
              <w:jc w:val="center"/>
              <w:tblLook w:val="04A0" w:firstRow="1" w:lastRow="0" w:firstColumn="1" w:lastColumn="0" w:noHBand="0" w:noVBand="1"/>
            </w:tblPr>
            <w:tblGrid>
              <w:gridCol w:w="1209"/>
              <w:gridCol w:w="1533"/>
              <w:gridCol w:w="1728"/>
              <w:gridCol w:w="1016"/>
              <w:gridCol w:w="1110"/>
              <w:gridCol w:w="1634"/>
            </w:tblGrid>
            <w:tr w:rsidR="00A96D5C" w:rsidRPr="00A96D5C" w14:paraId="0032E4C3" w14:textId="77777777" w:rsidTr="00310661">
              <w:trPr>
                <w:jc w:val="center"/>
              </w:trPr>
              <w:tc>
                <w:tcPr>
                  <w:tcW w:w="1209" w:type="dxa"/>
                  <w:vMerge w:val="restart"/>
                  <w:vAlign w:val="center"/>
                </w:tcPr>
                <w:p w14:paraId="43997187"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污染物</w:t>
                  </w:r>
                </w:p>
              </w:tc>
              <w:tc>
                <w:tcPr>
                  <w:tcW w:w="1533" w:type="dxa"/>
                  <w:vMerge w:val="restart"/>
                  <w:vAlign w:val="center"/>
                </w:tcPr>
                <w:p w14:paraId="70A5100C"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最高允许排放浓度（</w:t>
                  </w:r>
                  <w:r w:rsidRPr="00A96D5C">
                    <w:rPr>
                      <w:rFonts w:eastAsiaTheme="minorEastAsia" w:hint="eastAsia"/>
                      <w:b/>
                      <w:szCs w:val="21"/>
                    </w:rPr>
                    <w:t>mg/m</w:t>
                  </w:r>
                  <w:r w:rsidRPr="00A96D5C">
                    <w:rPr>
                      <w:rFonts w:eastAsiaTheme="minorEastAsia" w:hint="eastAsia"/>
                      <w:b/>
                      <w:szCs w:val="21"/>
                      <w:vertAlign w:val="superscript"/>
                    </w:rPr>
                    <w:t>3</w:t>
                  </w:r>
                  <w:r w:rsidRPr="00A96D5C">
                    <w:rPr>
                      <w:rFonts w:eastAsiaTheme="minorEastAsia" w:hint="eastAsia"/>
                      <w:b/>
                      <w:szCs w:val="21"/>
                    </w:rPr>
                    <w:t>）</w:t>
                  </w:r>
                </w:p>
              </w:tc>
              <w:tc>
                <w:tcPr>
                  <w:tcW w:w="2744" w:type="dxa"/>
                  <w:gridSpan w:val="2"/>
                  <w:vAlign w:val="center"/>
                </w:tcPr>
                <w:p w14:paraId="07658B8F"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最高允许排放速率（</w:t>
                  </w:r>
                  <w:r w:rsidRPr="00A96D5C">
                    <w:rPr>
                      <w:rFonts w:eastAsiaTheme="minorEastAsia" w:hint="eastAsia"/>
                      <w:b/>
                      <w:szCs w:val="21"/>
                    </w:rPr>
                    <w:t>kg/h</w:t>
                  </w:r>
                  <w:r w:rsidRPr="00A96D5C">
                    <w:rPr>
                      <w:rFonts w:eastAsiaTheme="minorEastAsia" w:hint="eastAsia"/>
                      <w:b/>
                      <w:szCs w:val="21"/>
                    </w:rPr>
                    <w:t>）</w:t>
                  </w:r>
                </w:p>
              </w:tc>
              <w:tc>
                <w:tcPr>
                  <w:tcW w:w="2744" w:type="dxa"/>
                  <w:gridSpan w:val="2"/>
                  <w:vAlign w:val="center"/>
                </w:tcPr>
                <w:p w14:paraId="5DA78F57"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无组织排放监控浓度限值</w:t>
                  </w:r>
                </w:p>
              </w:tc>
            </w:tr>
            <w:tr w:rsidR="00A96D5C" w:rsidRPr="00A96D5C" w14:paraId="029C7DEC" w14:textId="77777777" w:rsidTr="00310661">
              <w:trPr>
                <w:jc w:val="center"/>
              </w:trPr>
              <w:tc>
                <w:tcPr>
                  <w:tcW w:w="1209" w:type="dxa"/>
                  <w:vMerge/>
                  <w:vAlign w:val="center"/>
                </w:tcPr>
                <w:p w14:paraId="3B7EAC63" w14:textId="77777777" w:rsidR="00876923" w:rsidRPr="00A96D5C" w:rsidRDefault="00876923" w:rsidP="0084265C">
                  <w:pPr>
                    <w:adjustRightInd w:val="0"/>
                    <w:snapToGrid w:val="0"/>
                    <w:jc w:val="center"/>
                    <w:rPr>
                      <w:rFonts w:eastAsiaTheme="minorEastAsia"/>
                      <w:b/>
                      <w:szCs w:val="21"/>
                    </w:rPr>
                  </w:pPr>
                </w:p>
              </w:tc>
              <w:tc>
                <w:tcPr>
                  <w:tcW w:w="1533" w:type="dxa"/>
                  <w:vMerge/>
                  <w:vAlign w:val="center"/>
                </w:tcPr>
                <w:p w14:paraId="05A81781" w14:textId="77777777" w:rsidR="00876923" w:rsidRPr="00A96D5C" w:rsidRDefault="00876923" w:rsidP="0084265C">
                  <w:pPr>
                    <w:adjustRightInd w:val="0"/>
                    <w:snapToGrid w:val="0"/>
                    <w:jc w:val="center"/>
                    <w:rPr>
                      <w:rFonts w:eastAsiaTheme="minorEastAsia"/>
                      <w:b/>
                      <w:szCs w:val="21"/>
                    </w:rPr>
                  </w:pPr>
                </w:p>
              </w:tc>
              <w:tc>
                <w:tcPr>
                  <w:tcW w:w="1728" w:type="dxa"/>
                  <w:vAlign w:val="center"/>
                </w:tcPr>
                <w:p w14:paraId="1C9A60F2"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排气筒高度（</w:t>
                  </w:r>
                  <w:r w:rsidRPr="00A96D5C">
                    <w:rPr>
                      <w:rFonts w:eastAsiaTheme="minorEastAsia" w:hint="eastAsia"/>
                      <w:b/>
                      <w:szCs w:val="21"/>
                    </w:rPr>
                    <w:t>m</w:t>
                  </w:r>
                  <w:r w:rsidRPr="00A96D5C">
                    <w:rPr>
                      <w:rFonts w:eastAsiaTheme="minorEastAsia" w:hint="eastAsia"/>
                      <w:b/>
                      <w:szCs w:val="21"/>
                    </w:rPr>
                    <w:t>）</w:t>
                  </w:r>
                </w:p>
              </w:tc>
              <w:tc>
                <w:tcPr>
                  <w:tcW w:w="1016" w:type="dxa"/>
                  <w:vAlign w:val="center"/>
                </w:tcPr>
                <w:p w14:paraId="6985D66A"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二级</w:t>
                  </w:r>
                </w:p>
              </w:tc>
              <w:tc>
                <w:tcPr>
                  <w:tcW w:w="1110" w:type="dxa"/>
                  <w:vAlign w:val="center"/>
                </w:tcPr>
                <w:p w14:paraId="4E7F8AAE"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监控点</w:t>
                  </w:r>
                </w:p>
              </w:tc>
              <w:tc>
                <w:tcPr>
                  <w:tcW w:w="1634" w:type="dxa"/>
                  <w:vAlign w:val="center"/>
                </w:tcPr>
                <w:p w14:paraId="0DF81DD0" w14:textId="77777777" w:rsidR="00876923" w:rsidRPr="00A96D5C" w:rsidRDefault="00876923" w:rsidP="0084265C">
                  <w:pPr>
                    <w:adjustRightInd w:val="0"/>
                    <w:snapToGrid w:val="0"/>
                    <w:jc w:val="center"/>
                    <w:rPr>
                      <w:rFonts w:eastAsiaTheme="minorEastAsia"/>
                      <w:b/>
                      <w:szCs w:val="21"/>
                    </w:rPr>
                  </w:pPr>
                  <w:r w:rsidRPr="00A96D5C">
                    <w:rPr>
                      <w:rFonts w:eastAsiaTheme="minorEastAsia" w:hint="eastAsia"/>
                      <w:b/>
                      <w:szCs w:val="21"/>
                    </w:rPr>
                    <w:t>浓度（</w:t>
                  </w:r>
                  <w:r w:rsidRPr="00A96D5C">
                    <w:rPr>
                      <w:rFonts w:eastAsiaTheme="minorEastAsia" w:hint="eastAsia"/>
                      <w:b/>
                      <w:szCs w:val="21"/>
                    </w:rPr>
                    <w:t>mg/m</w:t>
                  </w:r>
                  <w:r w:rsidRPr="00A96D5C">
                    <w:rPr>
                      <w:rFonts w:eastAsiaTheme="minorEastAsia" w:hint="eastAsia"/>
                      <w:b/>
                      <w:szCs w:val="21"/>
                      <w:vertAlign w:val="superscript"/>
                    </w:rPr>
                    <w:t>3</w:t>
                  </w:r>
                  <w:r w:rsidRPr="00A96D5C">
                    <w:rPr>
                      <w:rFonts w:eastAsiaTheme="minorEastAsia" w:hint="eastAsia"/>
                      <w:b/>
                      <w:szCs w:val="21"/>
                    </w:rPr>
                    <w:t>）</w:t>
                  </w:r>
                </w:p>
              </w:tc>
            </w:tr>
            <w:tr w:rsidR="00A96D5C" w:rsidRPr="00A96D5C" w14:paraId="07EFA043" w14:textId="77777777" w:rsidTr="00310661">
              <w:trPr>
                <w:jc w:val="center"/>
              </w:trPr>
              <w:tc>
                <w:tcPr>
                  <w:tcW w:w="1209" w:type="dxa"/>
                  <w:vAlign w:val="center"/>
                </w:tcPr>
                <w:p w14:paraId="4897738B" w14:textId="77777777" w:rsidR="002916A7" w:rsidRPr="00A96D5C" w:rsidRDefault="002916A7" w:rsidP="0084265C">
                  <w:pPr>
                    <w:adjustRightInd w:val="0"/>
                    <w:snapToGrid w:val="0"/>
                    <w:jc w:val="center"/>
                    <w:rPr>
                      <w:rFonts w:eastAsiaTheme="minorEastAsia"/>
                      <w:szCs w:val="21"/>
                    </w:rPr>
                  </w:pPr>
                  <w:r w:rsidRPr="00A96D5C">
                    <w:rPr>
                      <w:rFonts w:eastAsiaTheme="minorEastAsia" w:hint="eastAsia"/>
                      <w:szCs w:val="21"/>
                    </w:rPr>
                    <w:t>颗粒物</w:t>
                  </w:r>
                </w:p>
              </w:tc>
              <w:tc>
                <w:tcPr>
                  <w:tcW w:w="1533" w:type="dxa"/>
                  <w:vAlign w:val="center"/>
                </w:tcPr>
                <w:p w14:paraId="753866CC" w14:textId="77777777" w:rsidR="002916A7" w:rsidRPr="00A96D5C" w:rsidRDefault="002916A7" w:rsidP="0084265C">
                  <w:pPr>
                    <w:adjustRightInd w:val="0"/>
                    <w:snapToGrid w:val="0"/>
                    <w:jc w:val="center"/>
                    <w:rPr>
                      <w:rFonts w:eastAsiaTheme="minorEastAsia"/>
                      <w:szCs w:val="21"/>
                    </w:rPr>
                  </w:pPr>
                  <w:r w:rsidRPr="00A96D5C">
                    <w:rPr>
                      <w:rFonts w:eastAsiaTheme="minorEastAsia"/>
                      <w:szCs w:val="21"/>
                    </w:rPr>
                    <w:t>120</w:t>
                  </w:r>
                </w:p>
              </w:tc>
              <w:tc>
                <w:tcPr>
                  <w:tcW w:w="1728" w:type="dxa"/>
                  <w:vAlign w:val="center"/>
                </w:tcPr>
                <w:p w14:paraId="0FCCA602" w14:textId="5215EAB1" w:rsidR="002916A7" w:rsidRPr="00A96D5C" w:rsidRDefault="00DB7941" w:rsidP="0084265C">
                  <w:pPr>
                    <w:adjustRightInd w:val="0"/>
                    <w:snapToGrid w:val="0"/>
                    <w:jc w:val="center"/>
                    <w:rPr>
                      <w:rFonts w:eastAsiaTheme="minorEastAsia"/>
                      <w:szCs w:val="21"/>
                    </w:rPr>
                  </w:pPr>
                  <w:r w:rsidRPr="00A96D5C">
                    <w:rPr>
                      <w:rFonts w:eastAsiaTheme="minorEastAsia"/>
                      <w:szCs w:val="21"/>
                    </w:rPr>
                    <w:t>25</w:t>
                  </w:r>
                </w:p>
              </w:tc>
              <w:tc>
                <w:tcPr>
                  <w:tcW w:w="1016" w:type="dxa"/>
                  <w:vAlign w:val="center"/>
                </w:tcPr>
                <w:p w14:paraId="390964FB" w14:textId="162DD452" w:rsidR="002916A7" w:rsidRPr="00A96D5C" w:rsidRDefault="00433D9F" w:rsidP="0084265C">
                  <w:pPr>
                    <w:adjustRightInd w:val="0"/>
                    <w:snapToGrid w:val="0"/>
                    <w:jc w:val="center"/>
                    <w:rPr>
                      <w:rFonts w:eastAsiaTheme="minorEastAsia"/>
                      <w:szCs w:val="21"/>
                    </w:rPr>
                  </w:pPr>
                  <w:r w:rsidRPr="00A96D5C">
                    <w:rPr>
                      <w:rFonts w:eastAsiaTheme="minorEastAsia"/>
                      <w:szCs w:val="21"/>
                    </w:rPr>
                    <w:t>14.45</w:t>
                  </w:r>
                </w:p>
              </w:tc>
              <w:tc>
                <w:tcPr>
                  <w:tcW w:w="1110" w:type="dxa"/>
                  <w:vMerge w:val="restart"/>
                  <w:vAlign w:val="center"/>
                </w:tcPr>
                <w:p w14:paraId="3873CB40" w14:textId="77777777" w:rsidR="002916A7" w:rsidRPr="00A96D5C" w:rsidRDefault="002916A7" w:rsidP="0084265C">
                  <w:pPr>
                    <w:adjustRightInd w:val="0"/>
                    <w:snapToGrid w:val="0"/>
                    <w:jc w:val="center"/>
                    <w:rPr>
                      <w:rFonts w:eastAsiaTheme="minorEastAsia"/>
                      <w:szCs w:val="21"/>
                    </w:rPr>
                  </w:pPr>
                  <w:r w:rsidRPr="00A96D5C">
                    <w:rPr>
                      <w:rFonts w:eastAsiaTheme="minorEastAsia" w:hint="eastAsia"/>
                      <w:szCs w:val="21"/>
                    </w:rPr>
                    <w:t>周界外浓度最高点</w:t>
                  </w:r>
                </w:p>
              </w:tc>
              <w:tc>
                <w:tcPr>
                  <w:tcW w:w="1634" w:type="dxa"/>
                  <w:vAlign w:val="center"/>
                </w:tcPr>
                <w:p w14:paraId="4D491677" w14:textId="77777777" w:rsidR="002916A7" w:rsidRPr="00A96D5C" w:rsidRDefault="002916A7" w:rsidP="0084265C">
                  <w:pPr>
                    <w:adjustRightInd w:val="0"/>
                    <w:snapToGrid w:val="0"/>
                    <w:jc w:val="center"/>
                    <w:rPr>
                      <w:rFonts w:eastAsiaTheme="minorEastAsia"/>
                      <w:szCs w:val="21"/>
                    </w:rPr>
                  </w:pPr>
                  <w:r w:rsidRPr="00A96D5C">
                    <w:rPr>
                      <w:rFonts w:eastAsiaTheme="minorEastAsia"/>
                      <w:szCs w:val="21"/>
                    </w:rPr>
                    <w:t>1.0</w:t>
                  </w:r>
                </w:p>
              </w:tc>
            </w:tr>
            <w:tr w:rsidR="00A96D5C" w:rsidRPr="00A96D5C" w14:paraId="7F88E993" w14:textId="77777777" w:rsidTr="00310661">
              <w:trPr>
                <w:jc w:val="center"/>
              </w:trPr>
              <w:tc>
                <w:tcPr>
                  <w:tcW w:w="1209" w:type="dxa"/>
                  <w:vAlign w:val="center"/>
                </w:tcPr>
                <w:p w14:paraId="282A7CD3" w14:textId="7BD89E8F" w:rsidR="00823FE8" w:rsidRPr="00A96D5C" w:rsidRDefault="00823FE8" w:rsidP="0084265C">
                  <w:pPr>
                    <w:adjustRightInd w:val="0"/>
                    <w:snapToGrid w:val="0"/>
                    <w:jc w:val="center"/>
                    <w:rPr>
                      <w:rFonts w:eastAsiaTheme="minorEastAsia"/>
                      <w:szCs w:val="21"/>
                    </w:rPr>
                  </w:pPr>
                  <w:r w:rsidRPr="00A96D5C">
                    <w:rPr>
                      <w:rFonts w:eastAsiaTheme="minorEastAsia" w:hint="eastAsia"/>
                      <w:szCs w:val="21"/>
                    </w:rPr>
                    <w:t>锡及其化合物</w:t>
                  </w:r>
                </w:p>
              </w:tc>
              <w:tc>
                <w:tcPr>
                  <w:tcW w:w="1533" w:type="dxa"/>
                  <w:vAlign w:val="center"/>
                </w:tcPr>
                <w:p w14:paraId="01037729" w14:textId="13911EE9" w:rsidR="00823FE8" w:rsidRPr="00A96D5C" w:rsidRDefault="00823FE8" w:rsidP="0084265C">
                  <w:pPr>
                    <w:adjustRightInd w:val="0"/>
                    <w:snapToGrid w:val="0"/>
                    <w:jc w:val="center"/>
                    <w:rPr>
                      <w:rFonts w:eastAsiaTheme="minorEastAsia"/>
                      <w:szCs w:val="21"/>
                    </w:rPr>
                  </w:pPr>
                  <w:r w:rsidRPr="00A96D5C">
                    <w:rPr>
                      <w:rFonts w:eastAsiaTheme="minorEastAsia"/>
                      <w:szCs w:val="21"/>
                    </w:rPr>
                    <w:t>8.5</w:t>
                  </w:r>
                </w:p>
              </w:tc>
              <w:tc>
                <w:tcPr>
                  <w:tcW w:w="1728" w:type="dxa"/>
                  <w:vAlign w:val="center"/>
                </w:tcPr>
                <w:p w14:paraId="7CFEFE76" w14:textId="08BEE36F" w:rsidR="00823FE8" w:rsidRPr="00A96D5C" w:rsidRDefault="00DB7941" w:rsidP="0084265C">
                  <w:pPr>
                    <w:adjustRightInd w:val="0"/>
                    <w:snapToGrid w:val="0"/>
                    <w:jc w:val="center"/>
                    <w:rPr>
                      <w:rFonts w:eastAsiaTheme="minorEastAsia"/>
                      <w:szCs w:val="21"/>
                    </w:rPr>
                  </w:pPr>
                  <w:r w:rsidRPr="00A96D5C">
                    <w:rPr>
                      <w:rFonts w:eastAsiaTheme="minorEastAsia"/>
                      <w:szCs w:val="21"/>
                    </w:rPr>
                    <w:t>25</w:t>
                  </w:r>
                </w:p>
              </w:tc>
              <w:tc>
                <w:tcPr>
                  <w:tcW w:w="1016" w:type="dxa"/>
                  <w:vAlign w:val="center"/>
                </w:tcPr>
                <w:p w14:paraId="5D74F944" w14:textId="4E401CED" w:rsidR="00823FE8" w:rsidRPr="00A96D5C" w:rsidRDefault="00CA2490" w:rsidP="0084265C">
                  <w:pPr>
                    <w:adjustRightInd w:val="0"/>
                    <w:snapToGrid w:val="0"/>
                    <w:jc w:val="center"/>
                    <w:rPr>
                      <w:rFonts w:eastAsiaTheme="minorEastAsia"/>
                      <w:szCs w:val="21"/>
                    </w:rPr>
                  </w:pPr>
                  <w:r w:rsidRPr="00A96D5C">
                    <w:rPr>
                      <w:rFonts w:eastAsiaTheme="minorEastAsia"/>
                      <w:szCs w:val="21"/>
                    </w:rPr>
                    <w:t>1.16</w:t>
                  </w:r>
                </w:p>
              </w:tc>
              <w:tc>
                <w:tcPr>
                  <w:tcW w:w="1110" w:type="dxa"/>
                  <w:vMerge/>
                  <w:vAlign w:val="center"/>
                </w:tcPr>
                <w:p w14:paraId="6B8B896E" w14:textId="77777777" w:rsidR="00823FE8" w:rsidRPr="00A96D5C" w:rsidRDefault="00823FE8" w:rsidP="0084265C">
                  <w:pPr>
                    <w:adjustRightInd w:val="0"/>
                    <w:snapToGrid w:val="0"/>
                    <w:jc w:val="center"/>
                    <w:rPr>
                      <w:rFonts w:eastAsiaTheme="minorEastAsia"/>
                      <w:szCs w:val="21"/>
                    </w:rPr>
                  </w:pPr>
                </w:p>
              </w:tc>
              <w:tc>
                <w:tcPr>
                  <w:tcW w:w="1634" w:type="dxa"/>
                  <w:vAlign w:val="center"/>
                </w:tcPr>
                <w:p w14:paraId="63243818" w14:textId="57A64938" w:rsidR="00823FE8" w:rsidRPr="00A96D5C" w:rsidRDefault="00715F6F" w:rsidP="0084265C">
                  <w:pPr>
                    <w:adjustRightInd w:val="0"/>
                    <w:snapToGrid w:val="0"/>
                    <w:jc w:val="center"/>
                    <w:rPr>
                      <w:rFonts w:eastAsiaTheme="minorEastAsia"/>
                      <w:szCs w:val="21"/>
                    </w:rPr>
                  </w:pPr>
                  <w:r w:rsidRPr="00A96D5C">
                    <w:rPr>
                      <w:rFonts w:eastAsiaTheme="minorEastAsia"/>
                      <w:szCs w:val="21"/>
                    </w:rPr>
                    <w:t>0.24</w:t>
                  </w:r>
                </w:p>
              </w:tc>
            </w:tr>
            <w:tr w:rsidR="00A96D5C" w:rsidRPr="00A96D5C" w14:paraId="7703EBC7" w14:textId="77777777" w:rsidTr="00310661">
              <w:trPr>
                <w:jc w:val="center"/>
              </w:trPr>
              <w:tc>
                <w:tcPr>
                  <w:tcW w:w="1209" w:type="dxa"/>
                  <w:vAlign w:val="center"/>
                </w:tcPr>
                <w:p w14:paraId="606C4C92" w14:textId="68EB4A7D" w:rsidR="002916A7" w:rsidRPr="00A96D5C" w:rsidRDefault="002916A7" w:rsidP="0084265C">
                  <w:pPr>
                    <w:adjustRightInd w:val="0"/>
                    <w:snapToGrid w:val="0"/>
                    <w:jc w:val="center"/>
                    <w:rPr>
                      <w:rFonts w:eastAsiaTheme="minorEastAsia"/>
                      <w:szCs w:val="21"/>
                    </w:rPr>
                  </w:pPr>
                  <w:r w:rsidRPr="00A96D5C">
                    <w:rPr>
                      <w:rFonts w:hint="eastAsia"/>
                    </w:rPr>
                    <w:t>非甲烷总烃</w:t>
                  </w:r>
                </w:p>
              </w:tc>
              <w:tc>
                <w:tcPr>
                  <w:tcW w:w="1533" w:type="dxa"/>
                  <w:vAlign w:val="center"/>
                </w:tcPr>
                <w:p w14:paraId="35C26005" w14:textId="25959A05" w:rsidR="002916A7" w:rsidRPr="00A96D5C" w:rsidRDefault="002916A7" w:rsidP="0084265C">
                  <w:pPr>
                    <w:adjustRightInd w:val="0"/>
                    <w:snapToGrid w:val="0"/>
                    <w:jc w:val="center"/>
                    <w:rPr>
                      <w:rFonts w:eastAsiaTheme="minorEastAsia"/>
                      <w:szCs w:val="21"/>
                    </w:rPr>
                  </w:pPr>
                  <w:r w:rsidRPr="00A96D5C">
                    <w:rPr>
                      <w:rFonts w:hint="eastAsia"/>
                    </w:rPr>
                    <w:t>120</w:t>
                  </w:r>
                </w:p>
              </w:tc>
              <w:tc>
                <w:tcPr>
                  <w:tcW w:w="1728" w:type="dxa"/>
                  <w:vAlign w:val="center"/>
                </w:tcPr>
                <w:p w14:paraId="7CEA77A1" w14:textId="77788B2F" w:rsidR="002916A7" w:rsidRPr="00A96D5C" w:rsidRDefault="00DB7941" w:rsidP="0084265C">
                  <w:pPr>
                    <w:adjustRightInd w:val="0"/>
                    <w:snapToGrid w:val="0"/>
                    <w:jc w:val="center"/>
                    <w:rPr>
                      <w:rFonts w:eastAsiaTheme="minorEastAsia"/>
                      <w:szCs w:val="21"/>
                    </w:rPr>
                  </w:pPr>
                  <w:r w:rsidRPr="00A96D5C">
                    <w:rPr>
                      <w:rFonts w:hint="eastAsia"/>
                    </w:rPr>
                    <w:t>25</w:t>
                  </w:r>
                </w:p>
              </w:tc>
              <w:tc>
                <w:tcPr>
                  <w:tcW w:w="1016" w:type="dxa"/>
                  <w:vAlign w:val="center"/>
                </w:tcPr>
                <w:p w14:paraId="49FC5732" w14:textId="335292C0" w:rsidR="002916A7" w:rsidRPr="00A96D5C" w:rsidRDefault="00CA2490" w:rsidP="0084265C">
                  <w:pPr>
                    <w:adjustRightInd w:val="0"/>
                    <w:snapToGrid w:val="0"/>
                    <w:jc w:val="center"/>
                    <w:rPr>
                      <w:rFonts w:eastAsiaTheme="minorEastAsia"/>
                      <w:szCs w:val="21"/>
                    </w:rPr>
                  </w:pPr>
                  <w:r w:rsidRPr="00A96D5C">
                    <w:t>35</w:t>
                  </w:r>
                </w:p>
              </w:tc>
              <w:tc>
                <w:tcPr>
                  <w:tcW w:w="1110" w:type="dxa"/>
                  <w:vMerge/>
                  <w:vAlign w:val="center"/>
                </w:tcPr>
                <w:p w14:paraId="70A9EECE" w14:textId="616E09BB" w:rsidR="002916A7" w:rsidRPr="00A96D5C" w:rsidRDefault="002916A7" w:rsidP="0084265C">
                  <w:pPr>
                    <w:adjustRightInd w:val="0"/>
                    <w:snapToGrid w:val="0"/>
                    <w:jc w:val="center"/>
                    <w:rPr>
                      <w:rFonts w:eastAsiaTheme="minorEastAsia"/>
                      <w:szCs w:val="21"/>
                    </w:rPr>
                  </w:pPr>
                </w:p>
              </w:tc>
              <w:tc>
                <w:tcPr>
                  <w:tcW w:w="1634" w:type="dxa"/>
                  <w:vAlign w:val="center"/>
                </w:tcPr>
                <w:p w14:paraId="423B4647" w14:textId="7DDEA507" w:rsidR="002916A7" w:rsidRPr="00A96D5C" w:rsidRDefault="002916A7" w:rsidP="0084265C">
                  <w:pPr>
                    <w:adjustRightInd w:val="0"/>
                    <w:snapToGrid w:val="0"/>
                    <w:jc w:val="center"/>
                    <w:rPr>
                      <w:rFonts w:eastAsiaTheme="minorEastAsia"/>
                      <w:szCs w:val="21"/>
                    </w:rPr>
                  </w:pPr>
                  <w:r w:rsidRPr="00A96D5C">
                    <w:t>4.0</w:t>
                  </w:r>
                </w:p>
              </w:tc>
            </w:tr>
          </w:tbl>
          <w:p w14:paraId="1336EB5F" w14:textId="5C842819" w:rsidR="00397384" w:rsidRPr="00A96D5C" w:rsidRDefault="00397384" w:rsidP="00E47941">
            <w:pPr>
              <w:tabs>
                <w:tab w:val="left" w:pos="1714"/>
              </w:tabs>
              <w:adjustRightInd w:val="0"/>
              <w:snapToGrid w:val="0"/>
              <w:jc w:val="center"/>
              <w:rPr>
                <w:b/>
              </w:rPr>
            </w:pPr>
            <w:r w:rsidRPr="00A96D5C">
              <w:rPr>
                <w:rFonts w:hint="eastAsia"/>
                <w:b/>
              </w:rPr>
              <w:t>表</w:t>
            </w:r>
            <w:r w:rsidRPr="00A96D5C">
              <w:rPr>
                <w:rFonts w:hint="eastAsia"/>
                <w:b/>
              </w:rPr>
              <w:t>4-</w:t>
            </w:r>
            <w:r w:rsidR="005124F5" w:rsidRPr="00A96D5C">
              <w:rPr>
                <w:rFonts w:hint="eastAsia"/>
                <w:b/>
              </w:rPr>
              <w:t xml:space="preserve">6 </w:t>
            </w:r>
            <w:r w:rsidRPr="00A96D5C">
              <w:rPr>
                <w:rFonts w:hint="eastAsia"/>
                <w:b/>
              </w:rPr>
              <w:t xml:space="preserve"> </w:t>
            </w:r>
            <w:r w:rsidRPr="00A96D5C">
              <w:rPr>
                <w:rFonts w:hint="eastAsia"/>
                <w:b/>
              </w:rPr>
              <w:t>《挥发性有机物无组织排放控制标准》</w:t>
            </w:r>
            <w:r w:rsidR="00F819FB" w:rsidRPr="00A96D5C">
              <w:rPr>
                <w:rFonts w:hint="eastAsia"/>
                <w:b/>
              </w:rPr>
              <w:t>（</w:t>
            </w:r>
            <w:r w:rsidR="00F819FB" w:rsidRPr="00A96D5C">
              <w:rPr>
                <w:rFonts w:hint="eastAsia"/>
                <w:b/>
              </w:rPr>
              <w:t>GB37822-2019</w:t>
            </w:r>
            <w:r w:rsidR="00F819FB" w:rsidRPr="00A96D5C">
              <w:rPr>
                <w:rFonts w:hint="eastAsia"/>
                <w:b/>
              </w:rPr>
              <w:t>）</w:t>
            </w:r>
          </w:p>
          <w:tbl>
            <w:tblPr>
              <w:tblStyle w:val="affe"/>
              <w:tblW w:w="0" w:type="auto"/>
              <w:tblLook w:val="04A0" w:firstRow="1" w:lastRow="0" w:firstColumn="1" w:lastColumn="0" w:noHBand="0" w:noVBand="1"/>
            </w:tblPr>
            <w:tblGrid>
              <w:gridCol w:w="1353"/>
              <w:gridCol w:w="1559"/>
              <w:gridCol w:w="3119"/>
              <w:gridCol w:w="2199"/>
            </w:tblGrid>
            <w:tr w:rsidR="00A96D5C" w:rsidRPr="00A96D5C" w14:paraId="5A44E404" w14:textId="77777777" w:rsidTr="00397384">
              <w:tc>
                <w:tcPr>
                  <w:tcW w:w="1353" w:type="dxa"/>
                  <w:vAlign w:val="center"/>
                </w:tcPr>
                <w:p w14:paraId="3CF059B4" w14:textId="77777777" w:rsidR="00397384" w:rsidRPr="00A96D5C" w:rsidRDefault="00397384" w:rsidP="00397384">
                  <w:pPr>
                    <w:tabs>
                      <w:tab w:val="left" w:pos="1714"/>
                    </w:tabs>
                    <w:adjustRightInd w:val="0"/>
                    <w:snapToGrid w:val="0"/>
                    <w:jc w:val="center"/>
                    <w:rPr>
                      <w:b/>
                    </w:rPr>
                  </w:pPr>
                  <w:r w:rsidRPr="00A96D5C">
                    <w:rPr>
                      <w:rFonts w:hint="eastAsia"/>
                      <w:b/>
                    </w:rPr>
                    <w:t>污染物</w:t>
                  </w:r>
                </w:p>
              </w:tc>
              <w:tc>
                <w:tcPr>
                  <w:tcW w:w="1559" w:type="dxa"/>
                  <w:vAlign w:val="center"/>
                </w:tcPr>
                <w:p w14:paraId="6BAE1F16" w14:textId="77777777" w:rsidR="00397384" w:rsidRPr="00A96D5C" w:rsidRDefault="00397384" w:rsidP="00397384">
                  <w:pPr>
                    <w:tabs>
                      <w:tab w:val="left" w:pos="1714"/>
                    </w:tabs>
                    <w:adjustRightInd w:val="0"/>
                    <w:snapToGrid w:val="0"/>
                    <w:jc w:val="center"/>
                    <w:rPr>
                      <w:b/>
                    </w:rPr>
                  </w:pPr>
                  <w:r w:rsidRPr="00A96D5C">
                    <w:rPr>
                      <w:rFonts w:hint="eastAsia"/>
                      <w:b/>
                    </w:rPr>
                    <w:t>限值（</w:t>
                  </w:r>
                  <w:r w:rsidRPr="00A96D5C">
                    <w:rPr>
                      <w:rFonts w:hint="eastAsia"/>
                      <w:b/>
                    </w:rPr>
                    <w:t>mg/m</w:t>
                  </w:r>
                  <w:r w:rsidRPr="00A96D5C">
                    <w:rPr>
                      <w:rFonts w:hint="eastAsia"/>
                      <w:b/>
                      <w:vertAlign w:val="superscript"/>
                    </w:rPr>
                    <w:t>3</w:t>
                  </w:r>
                  <w:r w:rsidRPr="00A96D5C">
                    <w:rPr>
                      <w:rFonts w:hint="eastAsia"/>
                      <w:b/>
                    </w:rPr>
                    <w:t>）</w:t>
                  </w:r>
                </w:p>
              </w:tc>
              <w:tc>
                <w:tcPr>
                  <w:tcW w:w="3119" w:type="dxa"/>
                  <w:vAlign w:val="center"/>
                </w:tcPr>
                <w:p w14:paraId="11EB80E3" w14:textId="77777777" w:rsidR="00397384" w:rsidRPr="00A96D5C" w:rsidRDefault="00397384" w:rsidP="00397384">
                  <w:pPr>
                    <w:tabs>
                      <w:tab w:val="left" w:pos="1714"/>
                    </w:tabs>
                    <w:adjustRightInd w:val="0"/>
                    <w:snapToGrid w:val="0"/>
                    <w:jc w:val="center"/>
                    <w:rPr>
                      <w:b/>
                    </w:rPr>
                  </w:pPr>
                  <w:r w:rsidRPr="00A96D5C">
                    <w:rPr>
                      <w:rFonts w:hint="eastAsia"/>
                      <w:b/>
                    </w:rPr>
                    <w:t>限值含义</w:t>
                  </w:r>
                </w:p>
              </w:tc>
              <w:tc>
                <w:tcPr>
                  <w:tcW w:w="2199" w:type="dxa"/>
                  <w:vAlign w:val="center"/>
                </w:tcPr>
                <w:p w14:paraId="12BC3B8A" w14:textId="77777777" w:rsidR="00397384" w:rsidRPr="00A96D5C" w:rsidRDefault="00397384" w:rsidP="00397384">
                  <w:pPr>
                    <w:tabs>
                      <w:tab w:val="left" w:pos="1714"/>
                    </w:tabs>
                    <w:adjustRightInd w:val="0"/>
                    <w:snapToGrid w:val="0"/>
                    <w:jc w:val="center"/>
                    <w:rPr>
                      <w:b/>
                    </w:rPr>
                  </w:pPr>
                  <w:r w:rsidRPr="00A96D5C">
                    <w:rPr>
                      <w:rFonts w:hint="eastAsia"/>
                      <w:b/>
                    </w:rPr>
                    <w:t>无组织排放监控位置</w:t>
                  </w:r>
                </w:p>
              </w:tc>
            </w:tr>
            <w:tr w:rsidR="00A96D5C" w:rsidRPr="00A96D5C" w14:paraId="4F408139" w14:textId="77777777" w:rsidTr="00397384">
              <w:tc>
                <w:tcPr>
                  <w:tcW w:w="1353" w:type="dxa"/>
                </w:tcPr>
                <w:p w14:paraId="1D1A4F3A" w14:textId="22D8DD02" w:rsidR="0087644A" w:rsidRPr="00A96D5C" w:rsidRDefault="00FA412A" w:rsidP="00BF656F">
                  <w:pPr>
                    <w:tabs>
                      <w:tab w:val="left" w:pos="1714"/>
                    </w:tabs>
                    <w:adjustRightInd w:val="0"/>
                    <w:snapToGrid w:val="0"/>
                    <w:jc w:val="center"/>
                  </w:pPr>
                  <w:r w:rsidRPr="00A96D5C">
                    <w:rPr>
                      <w:rFonts w:hint="eastAsia"/>
                    </w:rPr>
                    <w:t>非甲烷总烃</w:t>
                  </w:r>
                </w:p>
              </w:tc>
              <w:tc>
                <w:tcPr>
                  <w:tcW w:w="1559" w:type="dxa"/>
                </w:tcPr>
                <w:p w14:paraId="155E3512" w14:textId="77777777" w:rsidR="0087644A" w:rsidRPr="00A96D5C" w:rsidRDefault="0087644A" w:rsidP="00BF656F">
                  <w:pPr>
                    <w:tabs>
                      <w:tab w:val="left" w:pos="1714"/>
                    </w:tabs>
                    <w:adjustRightInd w:val="0"/>
                    <w:snapToGrid w:val="0"/>
                    <w:jc w:val="center"/>
                  </w:pPr>
                  <w:r w:rsidRPr="00A96D5C">
                    <w:rPr>
                      <w:rFonts w:hint="eastAsia"/>
                    </w:rPr>
                    <w:t>20</w:t>
                  </w:r>
                </w:p>
              </w:tc>
              <w:tc>
                <w:tcPr>
                  <w:tcW w:w="3119" w:type="dxa"/>
                </w:tcPr>
                <w:p w14:paraId="5A26B493" w14:textId="77777777" w:rsidR="0087644A" w:rsidRPr="00A96D5C" w:rsidRDefault="0087644A" w:rsidP="00BF656F">
                  <w:pPr>
                    <w:tabs>
                      <w:tab w:val="left" w:pos="1714"/>
                    </w:tabs>
                    <w:adjustRightInd w:val="0"/>
                    <w:snapToGrid w:val="0"/>
                    <w:jc w:val="center"/>
                  </w:pPr>
                  <w:r w:rsidRPr="00A96D5C">
                    <w:rPr>
                      <w:rFonts w:hint="eastAsia"/>
                    </w:rPr>
                    <w:t>监控点处任意一次浓度值</w:t>
                  </w:r>
                </w:p>
              </w:tc>
              <w:tc>
                <w:tcPr>
                  <w:tcW w:w="2199" w:type="dxa"/>
                </w:tcPr>
                <w:p w14:paraId="19EA5EB8" w14:textId="14C4A04C" w:rsidR="0087644A" w:rsidRPr="00A96D5C" w:rsidRDefault="00FA412A" w:rsidP="00BF656F">
                  <w:pPr>
                    <w:tabs>
                      <w:tab w:val="left" w:pos="1714"/>
                    </w:tabs>
                    <w:adjustRightInd w:val="0"/>
                    <w:snapToGrid w:val="0"/>
                    <w:jc w:val="center"/>
                  </w:pPr>
                  <w:r w:rsidRPr="00A96D5C">
                    <w:rPr>
                      <w:rFonts w:hint="eastAsia"/>
                    </w:rPr>
                    <w:t>在厂房外设置监控点</w:t>
                  </w:r>
                </w:p>
              </w:tc>
            </w:tr>
          </w:tbl>
          <w:p w14:paraId="3E7BF2FC" w14:textId="23BA8523" w:rsidR="00F819FB" w:rsidRPr="00A96D5C" w:rsidRDefault="005124F5" w:rsidP="00FF4B2C">
            <w:pPr>
              <w:adjustRightInd w:val="0"/>
              <w:snapToGrid w:val="0"/>
              <w:ind w:firstLineChars="200" w:firstLine="422"/>
              <w:jc w:val="center"/>
              <w:rPr>
                <w:rFonts w:eastAsiaTheme="minorEastAsia"/>
                <w:b/>
                <w:szCs w:val="21"/>
              </w:rPr>
            </w:pPr>
            <w:r w:rsidRPr="00A96D5C">
              <w:rPr>
                <w:rFonts w:eastAsiaTheme="minorEastAsia"/>
                <w:b/>
                <w:szCs w:val="21"/>
              </w:rPr>
              <w:t>表</w:t>
            </w:r>
            <w:r w:rsidRPr="00A96D5C">
              <w:rPr>
                <w:rFonts w:eastAsiaTheme="minorEastAsia"/>
                <w:b/>
                <w:szCs w:val="21"/>
              </w:rPr>
              <w:t xml:space="preserve">4-7  </w:t>
            </w:r>
            <w:r w:rsidRPr="00A96D5C">
              <w:rPr>
                <w:rFonts w:eastAsiaTheme="minorEastAsia"/>
                <w:b/>
                <w:szCs w:val="21"/>
              </w:rPr>
              <w:t>《恶臭污染物排放标准》（</w:t>
            </w:r>
            <w:r w:rsidRPr="00A96D5C">
              <w:rPr>
                <w:rFonts w:eastAsiaTheme="minorEastAsia"/>
                <w:b/>
                <w:szCs w:val="21"/>
              </w:rPr>
              <w:t>GB14554-93</w:t>
            </w:r>
            <w:r w:rsidRPr="00A96D5C">
              <w:rPr>
                <w:rFonts w:eastAsiaTheme="minorEastAsia"/>
                <w:b/>
                <w:szCs w:val="21"/>
              </w:rPr>
              <w:t>）</w:t>
            </w:r>
          </w:p>
          <w:tbl>
            <w:tblPr>
              <w:tblStyle w:val="affe"/>
              <w:tblW w:w="8268" w:type="dxa"/>
              <w:jc w:val="center"/>
              <w:tblLook w:val="04A0" w:firstRow="1" w:lastRow="0" w:firstColumn="1" w:lastColumn="0" w:noHBand="0" w:noVBand="1"/>
            </w:tblPr>
            <w:tblGrid>
              <w:gridCol w:w="1973"/>
              <w:gridCol w:w="1905"/>
              <w:gridCol w:w="1788"/>
              <w:gridCol w:w="2602"/>
            </w:tblGrid>
            <w:tr w:rsidR="00A96D5C" w:rsidRPr="00A96D5C" w14:paraId="7624FEF8" w14:textId="77777777" w:rsidTr="00837627">
              <w:trPr>
                <w:trHeight w:val="276"/>
                <w:jc w:val="center"/>
              </w:trPr>
              <w:tc>
                <w:tcPr>
                  <w:tcW w:w="1973" w:type="dxa"/>
                  <w:vMerge w:val="restart"/>
                  <w:vAlign w:val="center"/>
                </w:tcPr>
                <w:p w14:paraId="2DF00ED0" w14:textId="77777777" w:rsidR="00FF4B2C" w:rsidRPr="00A96D5C" w:rsidRDefault="00FF4B2C" w:rsidP="00042E32">
                  <w:pPr>
                    <w:adjustRightInd w:val="0"/>
                    <w:snapToGrid w:val="0"/>
                    <w:jc w:val="center"/>
                    <w:rPr>
                      <w:rFonts w:eastAsiaTheme="minorEastAsia"/>
                      <w:b/>
                      <w:szCs w:val="21"/>
                    </w:rPr>
                  </w:pPr>
                  <w:r w:rsidRPr="00A96D5C">
                    <w:rPr>
                      <w:rFonts w:eastAsiaTheme="minorEastAsia" w:hint="eastAsia"/>
                      <w:b/>
                      <w:szCs w:val="21"/>
                    </w:rPr>
                    <w:t>污染物</w:t>
                  </w:r>
                </w:p>
              </w:tc>
              <w:tc>
                <w:tcPr>
                  <w:tcW w:w="3693" w:type="dxa"/>
                  <w:gridSpan w:val="2"/>
                  <w:vAlign w:val="center"/>
                </w:tcPr>
                <w:p w14:paraId="3D3F3768" w14:textId="15B29849" w:rsidR="00FF4B2C" w:rsidRPr="00A96D5C" w:rsidRDefault="00FF4B2C" w:rsidP="00042E32">
                  <w:pPr>
                    <w:adjustRightInd w:val="0"/>
                    <w:snapToGrid w:val="0"/>
                    <w:jc w:val="center"/>
                    <w:rPr>
                      <w:rFonts w:eastAsiaTheme="minorEastAsia"/>
                      <w:b/>
                      <w:szCs w:val="21"/>
                    </w:rPr>
                  </w:pPr>
                  <w:r w:rsidRPr="00A96D5C">
                    <w:rPr>
                      <w:rFonts w:eastAsiaTheme="minorEastAsia" w:hint="eastAsia"/>
                      <w:b/>
                      <w:szCs w:val="21"/>
                    </w:rPr>
                    <w:t>有组织</w:t>
                  </w:r>
                  <w:r w:rsidR="00837627" w:rsidRPr="00A96D5C">
                    <w:rPr>
                      <w:rFonts w:eastAsiaTheme="minorEastAsia" w:hint="eastAsia"/>
                      <w:b/>
                      <w:szCs w:val="21"/>
                    </w:rPr>
                    <w:t>标准值（无量纲）</w:t>
                  </w:r>
                </w:p>
              </w:tc>
              <w:tc>
                <w:tcPr>
                  <w:tcW w:w="2602" w:type="dxa"/>
                  <w:vAlign w:val="center"/>
                </w:tcPr>
                <w:p w14:paraId="3D3D5CFC" w14:textId="45B863FD" w:rsidR="00FF4B2C" w:rsidRPr="00A96D5C" w:rsidRDefault="00837627" w:rsidP="00042E32">
                  <w:pPr>
                    <w:adjustRightInd w:val="0"/>
                    <w:snapToGrid w:val="0"/>
                    <w:jc w:val="center"/>
                    <w:rPr>
                      <w:rFonts w:eastAsiaTheme="minorEastAsia"/>
                      <w:b/>
                      <w:szCs w:val="21"/>
                    </w:rPr>
                  </w:pPr>
                  <w:r w:rsidRPr="00A96D5C">
                    <w:rPr>
                      <w:rFonts w:eastAsiaTheme="minorEastAsia" w:hint="eastAsia"/>
                      <w:b/>
                      <w:szCs w:val="21"/>
                    </w:rPr>
                    <w:t>厂界标准值（无量纲）</w:t>
                  </w:r>
                </w:p>
              </w:tc>
            </w:tr>
            <w:tr w:rsidR="00A96D5C" w:rsidRPr="00A96D5C" w14:paraId="2B7CCC47" w14:textId="77777777" w:rsidTr="00837627">
              <w:trPr>
                <w:trHeight w:val="148"/>
                <w:jc w:val="center"/>
              </w:trPr>
              <w:tc>
                <w:tcPr>
                  <w:tcW w:w="1973" w:type="dxa"/>
                  <w:vMerge/>
                  <w:vAlign w:val="center"/>
                </w:tcPr>
                <w:p w14:paraId="04565E9E" w14:textId="77777777" w:rsidR="00837627" w:rsidRPr="00A96D5C" w:rsidRDefault="00837627" w:rsidP="00042E32">
                  <w:pPr>
                    <w:adjustRightInd w:val="0"/>
                    <w:snapToGrid w:val="0"/>
                    <w:jc w:val="center"/>
                    <w:rPr>
                      <w:rFonts w:eastAsiaTheme="minorEastAsia"/>
                      <w:b/>
                      <w:szCs w:val="21"/>
                    </w:rPr>
                  </w:pPr>
                </w:p>
              </w:tc>
              <w:tc>
                <w:tcPr>
                  <w:tcW w:w="1905" w:type="dxa"/>
                  <w:vAlign w:val="center"/>
                </w:tcPr>
                <w:p w14:paraId="2A681639" w14:textId="77777777" w:rsidR="00837627" w:rsidRPr="00A96D5C" w:rsidRDefault="00837627" w:rsidP="00042E32">
                  <w:pPr>
                    <w:adjustRightInd w:val="0"/>
                    <w:snapToGrid w:val="0"/>
                    <w:jc w:val="center"/>
                    <w:rPr>
                      <w:rFonts w:eastAsiaTheme="minorEastAsia"/>
                      <w:b/>
                      <w:szCs w:val="21"/>
                    </w:rPr>
                  </w:pPr>
                  <w:r w:rsidRPr="00A96D5C">
                    <w:rPr>
                      <w:rFonts w:eastAsiaTheme="minorEastAsia" w:hint="eastAsia"/>
                      <w:b/>
                      <w:szCs w:val="21"/>
                    </w:rPr>
                    <w:t>排气筒高度（</w:t>
                  </w:r>
                  <w:r w:rsidRPr="00A96D5C">
                    <w:rPr>
                      <w:rFonts w:eastAsiaTheme="minorEastAsia" w:hint="eastAsia"/>
                      <w:b/>
                      <w:szCs w:val="21"/>
                    </w:rPr>
                    <w:t>m</w:t>
                  </w:r>
                  <w:r w:rsidRPr="00A96D5C">
                    <w:rPr>
                      <w:rFonts w:eastAsiaTheme="minorEastAsia" w:hint="eastAsia"/>
                      <w:b/>
                      <w:szCs w:val="21"/>
                    </w:rPr>
                    <w:t>）</w:t>
                  </w:r>
                </w:p>
              </w:tc>
              <w:tc>
                <w:tcPr>
                  <w:tcW w:w="1788" w:type="dxa"/>
                  <w:vAlign w:val="center"/>
                </w:tcPr>
                <w:p w14:paraId="7629471F" w14:textId="77777777" w:rsidR="00837627" w:rsidRPr="00A96D5C" w:rsidRDefault="00837627" w:rsidP="00042E32">
                  <w:pPr>
                    <w:adjustRightInd w:val="0"/>
                    <w:snapToGrid w:val="0"/>
                    <w:jc w:val="center"/>
                    <w:rPr>
                      <w:rFonts w:eastAsiaTheme="minorEastAsia"/>
                      <w:b/>
                      <w:szCs w:val="21"/>
                    </w:rPr>
                  </w:pPr>
                  <w:r w:rsidRPr="00A96D5C">
                    <w:rPr>
                      <w:rFonts w:eastAsiaTheme="minorEastAsia" w:hint="eastAsia"/>
                      <w:b/>
                      <w:szCs w:val="21"/>
                    </w:rPr>
                    <w:t>二级</w:t>
                  </w:r>
                </w:p>
              </w:tc>
              <w:tc>
                <w:tcPr>
                  <w:tcW w:w="2602" w:type="dxa"/>
                  <w:vAlign w:val="center"/>
                </w:tcPr>
                <w:p w14:paraId="45962100" w14:textId="71E224FE" w:rsidR="00837627" w:rsidRPr="00A96D5C" w:rsidRDefault="00837627" w:rsidP="00042E32">
                  <w:pPr>
                    <w:adjustRightInd w:val="0"/>
                    <w:snapToGrid w:val="0"/>
                    <w:jc w:val="center"/>
                    <w:rPr>
                      <w:rFonts w:eastAsiaTheme="minorEastAsia"/>
                      <w:b/>
                      <w:szCs w:val="21"/>
                    </w:rPr>
                  </w:pPr>
                  <w:r w:rsidRPr="00A96D5C">
                    <w:rPr>
                      <w:rFonts w:eastAsiaTheme="minorEastAsia" w:hint="eastAsia"/>
                      <w:b/>
                      <w:szCs w:val="21"/>
                    </w:rPr>
                    <w:t>二级</w:t>
                  </w:r>
                </w:p>
              </w:tc>
            </w:tr>
            <w:tr w:rsidR="00A96D5C" w:rsidRPr="00A96D5C" w14:paraId="34A32453" w14:textId="77777777" w:rsidTr="00837627">
              <w:trPr>
                <w:trHeight w:val="289"/>
                <w:jc w:val="center"/>
              </w:trPr>
              <w:tc>
                <w:tcPr>
                  <w:tcW w:w="1973" w:type="dxa"/>
                  <w:vAlign w:val="center"/>
                </w:tcPr>
                <w:p w14:paraId="6B67B825" w14:textId="7F90855F" w:rsidR="00837627" w:rsidRPr="00A96D5C" w:rsidRDefault="00837627" w:rsidP="00042E32">
                  <w:pPr>
                    <w:adjustRightInd w:val="0"/>
                    <w:snapToGrid w:val="0"/>
                    <w:jc w:val="center"/>
                    <w:rPr>
                      <w:rFonts w:eastAsiaTheme="minorEastAsia"/>
                      <w:szCs w:val="21"/>
                    </w:rPr>
                  </w:pPr>
                  <w:r w:rsidRPr="00A96D5C">
                    <w:rPr>
                      <w:rFonts w:hint="eastAsia"/>
                    </w:rPr>
                    <w:t>臭气浓度</w:t>
                  </w:r>
                </w:p>
              </w:tc>
              <w:tc>
                <w:tcPr>
                  <w:tcW w:w="1905" w:type="dxa"/>
                  <w:vAlign w:val="center"/>
                </w:tcPr>
                <w:p w14:paraId="5DE02450" w14:textId="0A77EA88" w:rsidR="00837627" w:rsidRPr="00A96D5C" w:rsidRDefault="00DE3C42" w:rsidP="00042E32">
                  <w:pPr>
                    <w:adjustRightInd w:val="0"/>
                    <w:snapToGrid w:val="0"/>
                    <w:jc w:val="center"/>
                    <w:rPr>
                      <w:rFonts w:eastAsiaTheme="minorEastAsia"/>
                      <w:szCs w:val="21"/>
                    </w:rPr>
                  </w:pPr>
                  <w:r w:rsidRPr="00A96D5C">
                    <w:rPr>
                      <w:rFonts w:hint="eastAsia"/>
                    </w:rPr>
                    <w:t>2</w:t>
                  </w:r>
                  <w:r w:rsidR="00837627" w:rsidRPr="00A96D5C">
                    <w:rPr>
                      <w:rFonts w:hint="eastAsia"/>
                    </w:rPr>
                    <w:t>5</w:t>
                  </w:r>
                </w:p>
              </w:tc>
              <w:tc>
                <w:tcPr>
                  <w:tcW w:w="1788" w:type="dxa"/>
                  <w:vAlign w:val="center"/>
                </w:tcPr>
                <w:p w14:paraId="7ADDEEB8" w14:textId="0B3A09E3" w:rsidR="00837627" w:rsidRPr="00A96D5C" w:rsidRDefault="00DE3C42" w:rsidP="00042E32">
                  <w:pPr>
                    <w:adjustRightInd w:val="0"/>
                    <w:snapToGrid w:val="0"/>
                    <w:jc w:val="center"/>
                    <w:rPr>
                      <w:rFonts w:eastAsiaTheme="minorEastAsia"/>
                      <w:szCs w:val="21"/>
                    </w:rPr>
                  </w:pPr>
                  <w:r w:rsidRPr="00A96D5C">
                    <w:t>6</w:t>
                  </w:r>
                  <w:r w:rsidR="00837627" w:rsidRPr="00A96D5C">
                    <w:t>000</w:t>
                  </w:r>
                </w:p>
              </w:tc>
              <w:tc>
                <w:tcPr>
                  <w:tcW w:w="2602" w:type="dxa"/>
                  <w:vAlign w:val="center"/>
                </w:tcPr>
                <w:p w14:paraId="61DE9FBE" w14:textId="60687E1A" w:rsidR="00837627" w:rsidRPr="00A96D5C" w:rsidRDefault="00837627" w:rsidP="00042E32">
                  <w:pPr>
                    <w:adjustRightInd w:val="0"/>
                    <w:snapToGrid w:val="0"/>
                    <w:jc w:val="center"/>
                    <w:rPr>
                      <w:rFonts w:eastAsiaTheme="minorEastAsia"/>
                      <w:szCs w:val="21"/>
                    </w:rPr>
                  </w:pPr>
                  <w:r w:rsidRPr="00A96D5C">
                    <w:t>20</w:t>
                  </w:r>
                </w:p>
              </w:tc>
            </w:tr>
          </w:tbl>
          <w:p w14:paraId="5D93C8A7" w14:textId="77777777" w:rsidR="006D0755" w:rsidRPr="00A96D5C" w:rsidRDefault="00754883" w:rsidP="00837627">
            <w:pPr>
              <w:adjustRightInd w:val="0"/>
              <w:snapToGrid w:val="0"/>
              <w:spacing w:line="360" w:lineRule="auto"/>
              <w:ind w:firstLineChars="200" w:firstLine="482"/>
              <w:rPr>
                <w:b/>
                <w:sz w:val="24"/>
              </w:rPr>
            </w:pPr>
            <w:r w:rsidRPr="00A96D5C">
              <w:rPr>
                <w:rFonts w:hint="eastAsia"/>
                <w:b/>
                <w:sz w:val="24"/>
              </w:rPr>
              <w:t>3</w:t>
            </w:r>
            <w:r w:rsidRPr="00A96D5C">
              <w:rPr>
                <w:rFonts w:hint="eastAsia"/>
                <w:b/>
                <w:sz w:val="24"/>
              </w:rPr>
              <w:t>、噪声</w:t>
            </w:r>
          </w:p>
          <w:p w14:paraId="0985A954" w14:textId="77777777" w:rsidR="00754883" w:rsidRPr="00A96D5C" w:rsidRDefault="00754883" w:rsidP="00754883">
            <w:pPr>
              <w:adjustRightInd w:val="0"/>
              <w:snapToGrid w:val="0"/>
              <w:spacing w:line="360" w:lineRule="auto"/>
              <w:ind w:firstLineChars="200" w:firstLine="480"/>
              <w:rPr>
                <w:sz w:val="24"/>
              </w:rPr>
            </w:pPr>
            <w:r w:rsidRPr="00A96D5C">
              <w:rPr>
                <w:rFonts w:hint="eastAsia"/>
                <w:sz w:val="24"/>
              </w:rPr>
              <w:t>营运期</w:t>
            </w:r>
            <w:r w:rsidR="00F34C9B" w:rsidRPr="00A96D5C">
              <w:rPr>
                <w:rFonts w:hint="eastAsia"/>
                <w:sz w:val="24"/>
              </w:rPr>
              <w:t>东</w:t>
            </w:r>
            <w:r w:rsidR="00585D46" w:rsidRPr="00A96D5C">
              <w:rPr>
                <w:rFonts w:hint="eastAsia"/>
                <w:sz w:val="24"/>
              </w:rPr>
              <w:t>、南</w:t>
            </w:r>
            <w:r w:rsidR="00F34C9B" w:rsidRPr="00A96D5C">
              <w:rPr>
                <w:rFonts w:hint="eastAsia"/>
                <w:sz w:val="24"/>
              </w:rPr>
              <w:t>、西</w:t>
            </w:r>
            <w:r w:rsidR="00585D46" w:rsidRPr="00A96D5C">
              <w:rPr>
                <w:rFonts w:hint="eastAsia"/>
                <w:sz w:val="24"/>
              </w:rPr>
              <w:t>、北侧厂界</w:t>
            </w:r>
            <w:r w:rsidRPr="00A96D5C">
              <w:rPr>
                <w:rFonts w:hint="eastAsia"/>
                <w:sz w:val="24"/>
              </w:rPr>
              <w:t>噪声执行</w:t>
            </w:r>
            <w:r w:rsidR="00585D46" w:rsidRPr="00A96D5C">
              <w:rPr>
                <w:sz w:val="24"/>
              </w:rPr>
              <w:t>《工业企业厂界环境噪声排放标准》（</w:t>
            </w:r>
            <w:r w:rsidR="00585D46" w:rsidRPr="00A96D5C">
              <w:rPr>
                <w:sz w:val="24"/>
              </w:rPr>
              <w:t>GB12348-2008</w:t>
            </w:r>
            <w:r w:rsidR="00585D46" w:rsidRPr="00A96D5C">
              <w:rPr>
                <w:sz w:val="24"/>
              </w:rPr>
              <w:t>）中的</w:t>
            </w:r>
            <w:r w:rsidR="00585D46" w:rsidRPr="00A96D5C">
              <w:rPr>
                <w:sz w:val="24"/>
              </w:rPr>
              <w:t>3</w:t>
            </w:r>
            <w:r w:rsidR="00585D46" w:rsidRPr="00A96D5C">
              <w:rPr>
                <w:sz w:val="24"/>
              </w:rPr>
              <w:t>类标准，即昼间</w:t>
            </w:r>
            <w:r w:rsidR="00585D46" w:rsidRPr="00A96D5C">
              <w:rPr>
                <w:sz w:val="24"/>
              </w:rPr>
              <w:t>65dB</w:t>
            </w:r>
            <w:r w:rsidR="00585D46" w:rsidRPr="00A96D5C">
              <w:rPr>
                <w:sz w:val="24"/>
              </w:rPr>
              <w:t>（</w:t>
            </w:r>
            <w:r w:rsidR="00585D46" w:rsidRPr="00A96D5C">
              <w:rPr>
                <w:sz w:val="24"/>
              </w:rPr>
              <w:t>A</w:t>
            </w:r>
            <w:r w:rsidR="00585D46" w:rsidRPr="00A96D5C">
              <w:rPr>
                <w:sz w:val="24"/>
              </w:rPr>
              <w:t>）、夜间</w:t>
            </w:r>
            <w:r w:rsidR="00585D46" w:rsidRPr="00A96D5C">
              <w:rPr>
                <w:sz w:val="24"/>
              </w:rPr>
              <w:t>55dB</w:t>
            </w:r>
            <w:r w:rsidR="00585D46" w:rsidRPr="00A96D5C">
              <w:rPr>
                <w:sz w:val="24"/>
              </w:rPr>
              <w:t>（</w:t>
            </w:r>
            <w:r w:rsidR="00585D46" w:rsidRPr="00A96D5C">
              <w:rPr>
                <w:sz w:val="24"/>
              </w:rPr>
              <w:t>A</w:t>
            </w:r>
            <w:r w:rsidR="00585D46" w:rsidRPr="00A96D5C">
              <w:rPr>
                <w:sz w:val="24"/>
              </w:rPr>
              <w:t>）</w:t>
            </w:r>
            <w:r w:rsidRPr="00A96D5C">
              <w:rPr>
                <w:sz w:val="24"/>
              </w:rPr>
              <w:t>。</w:t>
            </w:r>
          </w:p>
          <w:p w14:paraId="67BDBC40" w14:textId="77777777" w:rsidR="00754883" w:rsidRPr="00A96D5C" w:rsidRDefault="00754883" w:rsidP="00921528">
            <w:pPr>
              <w:adjustRightInd w:val="0"/>
              <w:snapToGrid w:val="0"/>
              <w:spacing w:line="360" w:lineRule="auto"/>
              <w:ind w:firstLineChars="200" w:firstLine="482"/>
              <w:rPr>
                <w:b/>
                <w:sz w:val="24"/>
              </w:rPr>
            </w:pPr>
            <w:r w:rsidRPr="00A96D5C">
              <w:rPr>
                <w:rFonts w:hint="eastAsia"/>
                <w:b/>
                <w:sz w:val="24"/>
              </w:rPr>
              <w:t>4</w:t>
            </w:r>
            <w:r w:rsidRPr="00A96D5C">
              <w:rPr>
                <w:rFonts w:hint="eastAsia"/>
                <w:b/>
                <w:sz w:val="24"/>
              </w:rPr>
              <w:t>、固废</w:t>
            </w:r>
          </w:p>
          <w:p w14:paraId="74EBE10D" w14:textId="1FD69050" w:rsidR="00585D46" w:rsidRPr="00A96D5C" w:rsidRDefault="00585D46" w:rsidP="008C0A2D">
            <w:pPr>
              <w:adjustRightInd w:val="0"/>
              <w:snapToGrid w:val="0"/>
              <w:spacing w:line="348" w:lineRule="auto"/>
              <w:ind w:firstLineChars="200" w:firstLine="480"/>
              <w:rPr>
                <w:bCs/>
                <w:sz w:val="24"/>
              </w:rPr>
            </w:pPr>
            <w:r w:rsidRPr="00A96D5C">
              <w:rPr>
                <w:bCs/>
                <w:sz w:val="24"/>
              </w:rPr>
              <w:t>企业产生的一般工业固废执行《中华人民共和国固体废物污染环境防治法》（</w:t>
            </w:r>
            <w:r w:rsidR="008C0A2D" w:rsidRPr="00A96D5C">
              <w:rPr>
                <w:rFonts w:hint="eastAsia"/>
                <w:bCs/>
                <w:sz w:val="24"/>
              </w:rPr>
              <w:t>2020</w:t>
            </w:r>
            <w:r w:rsidRPr="00A96D5C">
              <w:rPr>
                <w:bCs/>
                <w:sz w:val="24"/>
              </w:rPr>
              <w:t>年修订）、《一般工业固体废物贮存、处置场污染控制标准》（</w:t>
            </w:r>
            <w:r w:rsidRPr="00A96D5C">
              <w:rPr>
                <w:bCs/>
                <w:sz w:val="24"/>
              </w:rPr>
              <w:t>GB 18599-2001</w:t>
            </w:r>
            <w:r w:rsidRPr="00A96D5C">
              <w:rPr>
                <w:bCs/>
                <w:sz w:val="24"/>
              </w:rPr>
              <w:t>）及修改单</w:t>
            </w:r>
            <w:r w:rsidRPr="00A96D5C">
              <w:rPr>
                <w:spacing w:val="-2"/>
                <w:sz w:val="24"/>
              </w:rPr>
              <w:t>（</w:t>
            </w:r>
            <w:r w:rsidRPr="00A96D5C">
              <w:rPr>
                <w:spacing w:val="-2"/>
                <w:sz w:val="24"/>
              </w:rPr>
              <w:t>2013</w:t>
            </w:r>
            <w:r w:rsidRPr="00A96D5C">
              <w:rPr>
                <w:spacing w:val="-2"/>
                <w:sz w:val="24"/>
              </w:rPr>
              <w:t>年第</w:t>
            </w:r>
            <w:r w:rsidRPr="00A96D5C">
              <w:rPr>
                <w:spacing w:val="-2"/>
                <w:sz w:val="24"/>
              </w:rPr>
              <w:t>36</w:t>
            </w:r>
            <w:r w:rsidRPr="00A96D5C">
              <w:rPr>
                <w:spacing w:val="-2"/>
                <w:sz w:val="24"/>
              </w:rPr>
              <w:t>号）</w:t>
            </w:r>
            <w:r w:rsidRPr="00A96D5C">
              <w:rPr>
                <w:bCs/>
                <w:sz w:val="24"/>
              </w:rPr>
              <w:t>相关内容，危险废物执行《危险废物贮存污染控制标准》（</w:t>
            </w:r>
            <w:r w:rsidRPr="00A96D5C">
              <w:rPr>
                <w:bCs/>
                <w:sz w:val="24"/>
              </w:rPr>
              <w:t>GB18597-2001</w:t>
            </w:r>
            <w:r w:rsidRPr="00A96D5C">
              <w:rPr>
                <w:bCs/>
                <w:sz w:val="24"/>
              </w:rPr>
              <w:t>）及其修改单（</w:t>
            </w:r>
            <w:r w:rsidRPr="00A96D5C">
              <w:rPr>
                <w:spacing w:val="-2"/>
                <w:sz w:val="24"/>
              </w:rPr>
              <w:t>2013</w:t>
            </w:r>
            <w:r w:rsidRPr="00A96D5C">
              <w:rPr>
                <w:spacing w:val="-2"/>
                <w:sz w:val="24"/>
              </w:rPr>
              <w:t>年第</w:t>
            </w:r>
            <w:r w:rsidRPr="00A96D5C">
              <w:rPr>
                <w:spacing w:val="-2"/>
                <w:sz w:val="24"/>
              </w:rPr>
              <w:t>36</w:t>
            </w:r>
            <w:r w:rsidRPr="00A96D5C">
              <w:rPr>
                <w:spacing w:val="-2"/>
                <w:sz w:val="24"/>
              </w:rPr>
              <w:t>号</w:t>
            </w:r>
            <w:r w:rsidRPr="00A96D5C">
              <w:rPr>
                <w:bCs/>
                <w:sz w:val="24"/>
              </w:rPr>
              <w:t>）相关内容</w:t>
            </w:r>
            <w:r w:rsidR="00754883" w:rsidRPr="00A96D5C">
              <w:rPr>
                <w:bCs/>
                <w:sz w:val="24"/>
              </w:rPr>
              <w:t>。</w:t>
            </w:r>
          </w:p>
        </w:tc>
      </w:tr>
      <w:tr w:rsidR="00A96D5C" w:rsidRPr="00A96D5C" w14:paraId="609497E4" w14:textId="77777777">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58A99" w14:textId="77777777" w:rsidR="00921528" w:rsidRPr="00A96D5C" w:rsidRDefault="00921528" w:rsidP="0087644A">
            <w:pPr>
              <w:pStyle w:val="af9"/>
              <w:tabs>
                <w:tab w:val="left" w:pos="5400"/>
              </w:tabs>
              <w:spacing w:beforeLines="0" w:afterLines="0" w:line="360" w:lineRule="auto"/>
              <w:jc w:val="both"/>
              <w:rPr>
                <w:rFonts w:eastAsia="宋体"/>
                <w:kern w:val="2"/>
              </w:rPr>
            </w:pPr>
            <w:bookmarkStart w:id="21" w:name="_Toc199814214"/>
            <w:bookmarkStart w:id="22" w:name="_Toc294082156"/>
            <w:bookmarkStart w:id="23" w:name="_Toc303260177"/>
            <w:bookmarkStart w:id="24" w:name="_Toc313019364"/>
            <w:bookmarkStart w:id="25" w:name="_Toc313019463"/>
          </w:p>
          <w:p w14:paraId="6793061E" w14:textId="77777777" w:rsidR="00921528" w:rsidRPr="00A96D5C" w:rsidRDefault="00921528" w:rsidP="000736C7">
            <w:pPr>
              <w:pStyle w:val="af9"/>
              <w:tabs>
                <w:tab w:val="left" w:pos="5400"/>
              </w:tabs>
              <w:spacing w:beforeLines="0" w:afterLines="0" w:line="360" w:lineRule="auto"/>
              <w:jc w:val="both"/>
              <w:rPr>
                <w:rFonts w:eastAsia="宋体"/>
                <w:kern w:val="2"/>
              </w:rPr>
            </w:pPr>
          </w:p>
          <w:p w14:paraId="0E5E9487" w14:textId="77777777" w:rsidR="00921528" w:rsidRPr="00A96D5C" w:rsidRDefault="00921528">
            <w:pPr>
              <w:pStyle w:val="af9"/>
              <w:tabs>
                <w:tab w:val="left" w:pos="5400"/>
              </w:tabs>
              <w:spacing w:beforeLines="0" w:afterLines="0" w:line="360" w:lineRule="auto"/>
              <w:rPr>
                <w:rFonts w:eastAsia="宋体"/>
                <w:kern w:val="2"/>
              </w:rPr>
            </w:pPr>
          </w:p>
          <w:p w14:paraId="5D74BA89"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总</w:t>
            </w:r>
          </w:p>
          <w:p w14:paraId="6224FC26"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量</w:t>
            </w:r>
          </w:p>
          <w:p w14:paraId="3FEA2A9A"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控</w:t>
            </w:r>
          </w:p>
          <w:p w14:paraId="157125E6"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制</w:t>
            </w:r>
          </w:p>
          <w:p w14:paraId="30C794C3"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指</w:t>
            </w:r>
          </w:p>
          <w:p w14:paraId="73A2DD1F" w14:textId="77777777" w:rsidR="008038D0" w:rsidRPr="00A96D5C" w:rsidRDefault="008038D0">
            <w:pPr>
              <w:pStyle w:val="af9"/>
              <w:tabs>
                <w:tab w:val="left" w:pos="5400"/>
              </w:tabs>
              <w:spacing w:beforeLines="0" w:afterLines="0" w:line="360" w:lineRule="auto"/>
              <w:rPr>
                <w:rFonts w:eastAsia="宋体"/>
                <w:b/>
                <w:kern w:val="2"/>
              </w:rPr>
            </w:pPr>
            <w:r w:rsidRPr="00A96D5C">
              <w:rPr>
                <w:rFonts w:eastAsia="宋体"/>
                <w:b/>
                <w:kern w:val="2"/>
              </w:rPr>
              <w:t>标</w:t>
            </w:r>
          </w:p>
          <w:p w14:paraId="4A09D7C3" w14:textId="77777777" w:rsidR="00921528" w:rsidRPr="00A96D5C" w:rsidRDefault="00921528" w:rsidP="00921528"/>
          <w:p w14:paraId="76A72416" w14:textId="77777777" w:rsidR="00921528" w:rsidRPr="00A96D5C" w:rsidRDefault="00921528" w:rsidP="00921528"/>
          <w:p w14:paraId="05204E71" w14:textId="77777777" w:rsidR="00921528" w:rsidRPr="00A96D5C" w:rsidRDefault="00921528" w:rsidP="00921528"/>
          <w:p w14:paraId="436DEEA3" w14:textId="77777777" w:rsidR="00921528" w:rsidRPr="00A96D5C" w:rsidRDefault="00921528" w:rsidP="00921528"/>
          <w:p w14:paraId="6B68B5C9" w14:textId="77777777" w:rsidR="00921528" w:rsidRPr="00A96D5C" w:rsidRDefault="00921528" w:rsidP="00921528"/>
          <w:p w14:paraId="2B12C04E" w14:textId="77777777" w:rsidR="00921528" w:rsidRPr="00A96D5C" w:rsidRDefault="00921528" w:rsidP="00921528"/>
          <w:p w14:paraId="0968338D" w14:textId="77777777" w:rsidR="00921528" w:rsidRPr="00A96D5C" w:rsidRDefault="00921528" w:rsidP="00921528"/>
          <w:p w14:paraId="7D8E5913" w14:textId="77777777" w:rsidR="00921528" w:rsidRPr="00A96D5C" w:rsidRDefault="00921528" w:rsidP="00921528"/>
          <w:p w14:paraId="58FC1839" w14:textId="77777777" w:rsidR="00921528" w:rsidRPr="00A96D5C" w:rsidRDefault="00921528" w:rsidP="00921528"/>
          <w:p w14:paraId="5A3A3951" w14:textId="77777777" w:rsidR="00921528" w:rsidRPr="00A96D5C" w:rsidRDefault="00921528" w:rsidP="00921528"/>
          <w:p w14:paraId="06B5C6E0" w14:textId="77777777" w:rsidR="00921528" w:rsidRPr="00A96D5C" w:rsidRDefault="00921528" w:rsidP="00921528"/>
          <w:p w14:paraId="069B28D0" w14:textId="77777777" w:rsidR="00921528" w:rsidRPr="00A96D5C" w:rsidRDefault="00921528" w:rsidP="00921528"/>
          <w:p w14:paraId="09797833" w14:textId="77777777" w:rsidR="00921528" w:rsidRPr="00A96D5C" w:rsidRDefault="00921528" w:rsidP="00921528"/>
          <w:p w14:paraId="1404FEB1" w14:textId="77777777" w:rsidR="00921528" w:rsidRPr="00A96D5C" w:rsidRDefault="00921528" w:rsidP="00921528"/>
          <w:p w14:paraId="1EAB8EB1" w14:textId="77777777" w:rsidR="00921528" w:rsidRPr="00A96D5C" w:rsidRDefault="00921528" w:rsidP="00921528"/>
          <w:p w14:paraId="368DCD3B" w14:textId="77777777" w:rsidR="00921528" w:rsidRPr="00A96D5C" w:rsidRDefault="00921528" w:rsidP="00921528"/>
          <w:p w14:paraId="79071B5C" w14:textId="77777777" w:rsidR="00921528" w:rsidRPr="00A96D5C" w:rsidRDefault="00921528" w:rsidP="00921528"/>
          <w:p w14:paraId="20B18AD7" w14:textId="77777777" w:rsidR="00921528" w:rsidRPr="00A96D5C" w:rsidRDefault="00921528" w:rsidP="00921528"/>
          <w:p w14:paraId="56281BAB" w14:textId="77777777" w:rsidR="00921528" w:rsidRPr="00A96D5C" w:rsidRDefault="00921528" w:rsidP="00921528"/>
          <w:p w14:paraId="5BBA467C" w14:textId="77777777" w:rsidR="00921528" w:rsidRPr="00A96D5C" w:rsidRDefault="00921528" w:rsidP="00921528"/>
          <w:p w14:paraId="142EFB4F" w14:textId="77777777" w:rsidR="00921528" w:rsidRPr="00A96D5C" w:rsidRDefault="00921528" w:rsidP="00921528"/>
          <w:p w14:paraId="696BCDA1" w14:textId="77777777" w:rsidR="00921528" w:rsidRPr="00A96D5C" w:rsidRDefault="00921528" w:rsidP="00921528"/>
          <w:p w14:paraId="10B6C920" w14:textId="77777777" w:rsidR="00715FA1" w:rsidRPr="00A96D5C" w:rsidRDefault="00715FA1" w:rsidP="00921528"/>
          <w:p w14:paraId="4F4E97CE" w14:textId="77777777" w:rsidR="00921528" w:rsidRPr="00A96D5C" w:rsidRDefault="00921528" w:rsidP="00921528"/>
          <w:p w14:paraId="781EEF51" w14:textId="77777777" w:rsidR="00640AFD" w:rsidRPr="00A96D5C" w:rsidRDefault="00640AFD" w:rsidP="00921528"/>
          <w:p w14:paraId="55CFF3C8" w14:textId="77777777" w:rsidR="00640AFD" w:rsidRPr="00A96D5C" w:rsidRDefault="00640AFD" w:rsidP="00921528"/>
          <w:p w14:paraId="25C81527" w14:textId="77777777" w:rsidR="00640AFD" w:rsidRPr="00A96D5C" w:rsidRDefault="00640AFD" w:rsidP="00921528"/>
          <w:p w14:paraId="07E03650" w14:textId="77777777" w:rsidR="00640AFD" w:rsidRPr="00A96D5C" w:rsidRDefault="00640AFD" w:rsidP="00921528"/>
          <w:p w14:paraId="3F9056EE" w14:textId="77777777" w:rsidR="00640AFD" w:rsidRPr="00A96D5C" w:rsidRDefault="00640AFD" w:rsidP="00921528">
            <w:pPr>
              <w:rPr>
                <w:b/>
              </w:rPr>
            </w:pPr>
          </w:p>
          <w:p w14:paraId="1522A91B" w14:textId="77777777" w:rsidR="00921528" w:rsidRPr="00A96D5C" w:rsidRDefault="00921528" w:rsidP="00921528">
            <w:pPr>
              <w:pStyle w:val="af9"/>
              <w:tabs>
                <w:tab w:val="left" w:pos="5400"/>
              </w:tabs>
              <w:spacing w:beforeLines="0" w:afterLines="0" w:line="360" w:lineRule="auto"/>
              <w:rPr>
                <w:rFonts w:eastAsia="宋体"/>
                <w:b/>
                <w:kern w:val="2"/>
              </w:rPr>
            </w:pPr>
            <w:r w:rsidRPr="00A96D5C">
              <w:rPr>
                <w:rFonts w:eastAsia="宋体"/>
                <w:b/>
                <w:kern w:val="2"/>
              </w:rPr>
              <w:t>总</w:t>
            </w:r>
          </w:p>
          <w:p w14:paraId="6DBE4088" w14:textId="77777777" w:rsidR="00921528" w:rsidRPr="00A96D5C" w:rsidRDefault="00921528" w:rsidP="00921528">
            <w:pPr>
              <w:pStyle w:val="af9"/>
              <w:tabs>
                <w:tab w:val="left" w:pos="5400"/>
              </w:tabs>
              <w:spacing w:beforeLines="0" w:afterLines="0" w:line="360" w:lineRule="auto"/>
              <w:rPr>
                <w:rFonts w:eastAsia="宋体"/>
                <w:b/>
                <w:kern w:val="2"/>
              </w:rPr>
            </w:pPr>
            <w:r w:rsidRPr="00A96D5C">
              <w:rPr>
                <w:rFonts w:eastAsia="宋体"/>
                <w:b/>
                <w:kern w:val="2"/>
              </w:rPr>
              <w:t>量</w:t>
            </w:r>
          </w:p>
          <w:p w14:paraId="36BE8570" w14:textId="77777777" w:rsidR="00921528" w:rsidRPr="00A96D5C" w:rsidRDefault="00921528" w:rsidP="00921528">
            <w:pPr>
              <w:pStyle w:val="af9"/>
              <w:tabs>
                <w:tab w:val="left" w:pos="5400"/>
              </w:tabs>
              <w:spacing w:beforeLines="0" w:afterLines="0" w:line="360" w:lineRule="auto"/>
              <w:rPr>
                <w:rFonts w:eastAsia="宋体"/>
                <w:b/>
                <w:kern w:val="2"/>
              </w:rPr>
            </w:pPr>
            <w:r w:rsidRPr="00A96D5C">
              <w:rPr>
                <w:rFonts w:eastAsia="宋体"/>
                <w:b/>
                <w:kern w:val="2"/>
              </w:rPr>
              <w:t>控</w:t>
            </w:r>
          </w:p>
          <w:p w14:paraId="4611E00C" w14:textId="77777777" w:rsidR="00921528" w:rsidRPr="00A96D5C" w:rsidRDefault="00921528" w:rsidP="00921528">
            <w:pPr>
              <w:pStyle w:val="af9"/>
              <w:tabs>
                <w:tab w:val="left" w:pos="5400"/>
              </w:tabs>
              <w:spacing w:beforeLines="0" w:afterLines="0" w:line="360" w:lineRule="auto"/>
              <w:rPr>
                <w:rFonts w:eastAsia="宋体"/>
                <w:b/>
                <w:kern w:val="2"/>
              </w:rPr>
            </w:pPr>
            <w:r w:rsidRPr="00A96D5C">
              <w:rPr>
                <w:rFonts w:eastAsia="宋体"/>
                <w:b/>
                <w:kern w:val="2"/>
              </w:rPr>
              <w:t>制</w:t>
            </w:r>
          </w:p>
          <w:p w14:paraId="36CCF557" w14:textId="77777777" w:rsidR="00921528" w:rsidRPr="00A96D5C" w:rsidRDefault="00921528" w:rsidP="00921528">
            <w:pPr>
              <w:pStyle w:val="af9"/>
              <w:tabs>
                <w:tab w:val="left" w:pos="5400"/>
              </w:tabs>
              <w:spacing w:beforeLines="0" w:afterLines="0" w:line="360" w:lineRule="auto"/>
              <w:rPr>
                <w:rFonts w:eastAsia="宋体"/>
                <w:b/>
                <w:kern w:val="2"/>
              </w:rPr>
            </w:pPr>
            <w:r w:rsidRPr="00A96D5C">
              <w:rPr>
                <w:rFonts w:eastAsia="宋体"/>
                <w:b/>
                <w:kern w:val="2"/>
              </w:rPr>
              <w:t>指</w:t>
            </w:r>
          </w:p>
          <w:p w14:paraId="6FECE14B" w14:textId="77777777" w:rsidR="00921528" w:rsidRPr="00A96D5C" w:rsidRDefault="00921528" w:rsidP="00921528">
            <w:pPr>
              <w:pStyle w:val="af9"/>
              <w:tabs>
                <w:tab w:val="left" w:pos="5400"/>
              </w:tabs>
              <w:spacing w:beforeLines="0" w:afterLines="0" w:line="360" w:lineRule="auto"/>
              <w:rPr>
                <w:rFonts w:eastAsia="宋体"/>
                <w:kern w:val="2"/>
              </w:rPr>
            </w:pPr>
            <w:r w:rsidRPr="00A96D5C">
              <w:rPr>
                <w:rFonts w:eastAsia="宋体"/>
                <w:b/>
                <w:kern w:val="2"/>
              </w:rPr>
              <w:t>标</w:t>
            </w:r>
          </w:p>
          <w:p w14:paraId="6D8C0084" w14:textId="77777777" w:rsidR="00921528" w:rsidRPr="00A96D5C" w:rsidRDefault="00921528" w:rsidP="00921528"/>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A96D5C" w:rsidRDefault="00793A3A" w:rsidP="00793A3A">
            <w:pPr>
              <w:adjustRightInd w:val="0"/>
              <w:snapToGrid w:val="0"/>
              <w:spacing w:line="360" w:lineRule="auto"/>
              <w:ind w:firstLineChars="200" w:firstLine="482"/>
              <w:rPr>
                <w:b/>
                <w:sz w:val="24"/>
              </w:rPr>
            </w:pPr>
            <w:r w:rsidRPr="00A96D5C">
              <w:rPr>
                <w:rFonts w:hint="eastAsia"/>
                <w:b/>
                <w:sz w:val="24"/>
              </w:rPr>
              <w:lastRenderedPageBreak/>
              <w:t>1</w:t>
            </w:r>
            <w:r w:rsidRPr="00A96D5C">
              <w:rPr>
                <w:rFonts w:hint="eastAsia"/>
                <w:b/>
                <w:sz w:val="24"/>
              </w:rPr>
              <w:t>、总量控制原则</w:t>
            </w:r>
          </w:p>
          <w:p w14:paraId="2FB79963" w14:textId="77777777" w:rsidR="00793A3A" w:rsidRPr="00A96D5C" w:rsidRDefault="00793A3A" w:rsidP="00793A3A">
            <w:pPr>
              <w:adjustRightInd w:val="0"/>
              <w:snapToGrid w:val="0"/>
              <w:spacing w:line="360" w:lineRule="auto"/>
              <w:ind w:firstLineChars="200" w:firstLine="480"/>
              <w:rPr>
                <w:sz w:val="24"/>
              </w:rPr>
            </w:pPr>
            <w:r w:rsidRPr="00A96D5C">
              <w:rPr>
                <w:sz w:val="24"/>
              </w:rPr>
              <w:t>根据浙环发</w:t>
            </w:r>
            <w:r w:rsidRPr="00A96D5C">
              <w:rPr>
                <w:sz w:val="24"/>
              </w:rPr>
              <w:t>[2012]10</w:t>
            </w:r>
            <w:r w:rsidRPr="00A96D5C">
              <w:rPr>
                <w:sz w:val="24"/>
              </w:rPr>
              <w:t>号《浙江省建设项目主要污染物总量准入审核办法（试行）》等制度的通知，</w:t>
            </w:r>
            <w:r w:rsidR="0087644A" w:rsidRPr="00A96D5C">
              <w:rPr>
                <w:sz w:val="24"/>
              </w:rPr>
              <w:t>本项目排放的污染因子中，纳入总量控制要求的污染物为</w:t>
            </w:r>
            <w:r w:rsidR="0087644A" w:rsidRPr="00A96D5C">
              <w:rPr>
                <w:sz w:val="24"/>
              </w:rPr>
              <w:t>COD</w:t>
            </w:r>
            <w:r w:rsidR="0087644A" w:rsidRPr="00A96D5C">
              <w:rPr>
                <w:sz w:val="24"/>
                <w:vertAlign w:val="subscript"/>
              </w:rPr>
              <w:t>Cr</w:t>
            </w:r>
            <w:r w:rsidR="0087644A" w:rsidRPr="00A96D5C">
              <w:rPr>
                <w:rFonts w:hint="eastAsia"/>
                <w:sz w:val="24"/>
              </w:rPr>
              <w:t>、</w:t>
            </w:r>
            <w:r w:rsidR="0087644A" w:rsidRPr="00A96D5C">
              <w:rPr>
                <w:sz w:val="24"/>
              </w:rPr>
              <w:t>NH</w:t>
            </w:r>
            <w:r w:rsidR="0087644A" w:rsidRPr="00A96D5C">
              <w:rPr>
                <w:sz w:val="24"/>
                <w:vertAlign w:val="subscript"/>
              </w:rPr>
              <w:t>3</w:t>
            </w:r>
            <w:r w:rsidR="0087644A" w:rsidRPr="00A96D5C">
              <w:rPr>
                <w:sz w:val="24"/>
              </w:rPr>
              <w:t>-N</w:t>
            </w:r>
            <w:r w:rsidR="0087644A" w:rsidRPr="00A96D5C">
              <w:rPr>
                <w:rFonts w:hint="eastAsia"/>
                <w:sz w:val="24"/>
              </w:rPr>
              <w:t>。另外根据环发</w:t>
            </w:r>
            <w:r w:rsidR="0087644A" w:rsidRPr="00A96D5C">
              <w:rPr>
                <w:rFonts w:hint="eastAsia"/>
                <w:sz w:val="24"/>
              </w:rPr>
              <w:t>[2014]197</w:t>
            </w:r>
            <w:r w:rsidR="0087644A" w:rsidRPr="00A96D5C">
              <w:rPr>
                <w:rFonts w:hint="eastAsia"/>
                <w:sz w:val="24"/>
              </w:rPr>
              <w:t>号《关于印发</w:t>
            </w:r>
            <w:r w:rsidR="0087644A" w:rsidRPr="00A96D5C">
              <w:rPr>
                <w:rFonts w:hint="eastAsia"/>
                <w:sz w:val="24"/>
              </w:rPr>
              <w:t>&lt;</w:t>
            </w:r>
            <w:r w:rsidR="0087644A" w:rsidRPr="00A96D5C">
              <w:rPr>
                <w:rFonts w:hint="eastAsia"/>
                <w:sz w:val="24"/>
              </w:rPr>
              <w:t>建设项目主要污染物排放总量指标审核及管理暂行办法</w:t>
            </w:r>
            <w:r w:rsidR="0087644A" w:rsidRPr="00A96D5C">
              <w:rPr>
                <w:rFonts w:hint="eastAsia"/>
                <w:sz w:val="24"/>
              </w:rPr>
              <w:t>&gt;</w:t>
            </w:r>
            <w:r w:rsidR="0087644A" w:rsidRPr="00A96D5C">
              <w:rPr>
                <w:rFonts w:hint="eastAsia"/>
                <w:sz w:val="24"/>
              </w:rPr>
              <w:t>的通知》，将颗粒物、挥发性有机物也纳入了总量控制指标</w:t>
            </w:r>
            <w:r w:rsidRPr="00A96D5C">
              <w:rPr>
                <w:rFonts w:hint="eastAsia"/>
                <w:sz w:val="24"/>
              </w:rPr>
              <w:t>。</w:t>
            </w:r>
          </w:p>
          <w:p w14:paraId="31843824" w14:textId="77777777" w:rsidR="00793A3A" w:rsidRPr="00A96D5C" w:rsidRDefault="00793A3A" w:rsidP="00793A3A">
            <w:pPr>
              <w:adjustRightInd w:val="0"/>
              <w:snapToGrid w:val="0"/>
              <w:spacing w:line="360" w:lineRule="auto"/>
              <w:ind w:firstLineChars="200" w:firstLine="482"/>
              <w:rPr>
                <w:b/>
                <w:sz w:val="24"/>
              </w:rPr>
            </w:pPr>
            <w:r w:rsidRPr="00A96D5C">
              <w:rPr>
                <w:rFonts w:hint="eastAsia"/>
                <w:b/>
                <w:sz w:val="24"/>
              </w:rPr>
              <w:t>2</w:t>
            </w:r>
            <w:r w:rsidRPr="00A96D5C">
              <w:rPr>
                <w:rFonts w:hint="eastAsia"/>
                <w:b/>
                <w:sz w:val="24"/>
              </w:rPr>
              <w:t>、总量控制建议值</w:t>
            </w:r>
          </w:p>
          <w:p w14:paraId="386A9A5D" w14:textId="50D6F6B5" w:rsidR="00E0379C" w:rsidRPr="00A96D5C" w:rsidRDefault="00E0379C" w:rsidP="00034FA4">
            <w:pPr>
              <w:pStyle w:val="12"/>
              <w:adjustRightInd w:val="0"/>
              <w:snapToGrid w:val="0"/>
              <w:ind w:firstLineChars="200" w:firstLine="480"/>
            </w:pPr>
            <w:r w:rsidRPr="00A96D5C">
              <w:t>COD</w:t>
            </w:r>
            <w:r w:rsidRPr="00A96D5C">
              <w:rPr>
                <w:vertAlign w:val="subscript"/>
              </w:rPr>
              <w:t>Cr</w:t>
            </w:r>
            <w:r w:rsidRPr="00A96D5C">
              <w:t>、</w:t>
            </w:r>
            <w:r w:rsidRPr="00A96D5C">
              <w:t>NH</w:t>
            </w:r>
            <w:r w:rsidRPr="00A96D5C">
              <w:rPr>
                <w:vertAlign w:val="subscript"/>
              </w:rPr>
              <w:t>3</w:t>
            </w:r>
            <w:r w:rsidRPr="00A96D5C">
              <w:t>-N</w:t>
            </w:r>
            <w:r w:rsidRPr="00A96D5C">
              <w:t>：以本项目废水的达标排放量作为总量控制指标。</w:t>
            </w:r>
            <w:r w:rsidRPr="00A96D5C">
              <w:rPr>
                <w:rFonts w:hint="eastAsia"/>
              </w:rPr>
              <w:t>本项目</w:t>
            </w:r>
            <w:r w:rsidR="00034FA4" w:rsidRPr="00A96D5C">
              <w:rPr>
                <w:rFonts w:hint="eastAsia"/>
              </w:rPr>
              <w:t>废水</w:t>
            </w:r>
            <w:r w:rsidR="0087644A" w:rsidRPr="00A96D5C">
              <w:rPr>
                <w:rFonts w:hint="eastAsia"/>
              </w:rPr>
              <w:t>仅</w:t>
            </w:r>
            <w:r w:rsidR="00034FA4" w:rsidRPr="00A96D5C">
              <w:rPr>
                <w:rFonts w:hint="eastAsia"/>
              </w:rPr>
              <w:t>为生活污水，废水量为</w:t>
            </w:r>
            <w:r w:rsidR="005A5CD1" w:rsidRPr="00A96D5C">
              <w:rPr>
                <w:rFonts w:hint="eastAsia"/>
              </w:rPr>
              <w:t>2700</w:t>
            </w:r>
            <w:r w:rsidR="00034FA4" w:rsidRPr="00A96D5C">
              <w:rPr>
                <w:rFonts w:hint="eastAsia"/>
              </w:rPr>
              <w:t>t/a</w:t>
            </w:r>
            <w:r w:rsidR="00034FA4" w:rsidRPr="00A96D5C">
              <w:rPr>
                <w:rFonts w:hint="eastAsia"/>
              </w:rPr>
              <w:t>，</w:t>
            </w:r>
            <w:r w:rsidR="0087644A" w:rsidRPr="00A96D5C">
              <w:rPr>
                <w:rFonts w:hint="eastAsia"/>
              </w:rPr>
              <w:t>生活污水</w:t>
            </w:r>
            <w:r w:rsidR="00034FA4" w:rsidRPr="00A96D5C">
              <w:rPr>
                <w:rFonts w:hint="eastAsia"/>
              </w:rPr>
              <w:t>经化粪池处理后排入嘉兴市污水处理工程管网，最终经嘉兴市联合污水处理厂处理达标后深海排放</w:t>
            </w:r>
            <w:r w:rsidRPr="00A96D5C">
              <w:t>，</w:t>
            </w:r>
            <w:r w:rsidRPr="00A96D5C">
              <w:t>COD</w:t>
            </w:r>
            <w:r w:rsidRPr="00A96D5C">
              <w:rPr>
                <w:vertAlign w:val="subscript"/>
              </w:rPr>
              <w:t>Cr</w:t>
            </w:r>
            <w:r w:rsidRPr="00A96D5C">
              <w:t>、</w:t>
            </w:r>
            <w:r w:rsidRPr="00A96D5C">
              <w:t>NH</w:t>
            </w:r>
            <w:r w:rsidRPr="00A96D5C">
              <w:rPr>
                <w:vertAlign w:val="subscript"/>
              </w:rPr>
              <w:t>3</w:t>
            </w:r>
            <w:r w:rsidRPr="00A96D5C">
              <w:t>-N</w:t>
            </w:r>
            <w:r w:rsidRPr="00A96D5C">
              <w:t>的排放标准分别为</w:t>
            </w:r>
            <w:r w:rsidRPr="00A96D5C">
              <w:t>≤50mg/L</w:t>
            </w:r>
            <w:r w:rsidRPr="00A96D5C">
              <w:t>、</w:t>
            </w:r>
            <w:r w:rsidRPr="00A96D5C">
              <w:t>≤5mg/L</w:t>
            </w:r>
            <w:r w:rsidRPr="00A96D5C">
              <w:t>，则</w:t>
            </w:r>
            <w:r w:rsidRPr="00A96D5C">
              <w:t>COD</w:t>
            </w:r>
            <w:r w:rsidRPr="00A96D5C">
              <w:rPr>
                <w:vertAlign w:val="subscript"/>
              </w:rPr>
              <w:t>Cr</w:t>
            </w:r>
            <w:r w:rsidRPr="00A96D5C">
              <w:t>、</w:t>
            </w:r>
            <w:r w:rsidRPr="00A96D5C">
              <w:t>NH</w:t>
            </w:r>
            <w:r w:rsidRPr="00A96D5C">
              <w:rPr>
                <w:vertAlign w:val="subscript"/>
              </w:rPr>
              <w:t>3</w:t>
            </w:r>
            <w:r w:rsidRPr="00A96D5C">
              <w:t>-N</w:t>
            </w:r>
            <w:r w:rsidRPr="00A96D5C">
              <w:t>的允许达标排</w:t>
            </w:r>
            <w:r w:rsidRPr="00A96D5C">
              <w:lastRenderedPageBreak/>
              <w:t>放量分别为</w:t>
            </w:r>
            <w:r w:rsidR="0020248F" w:rsidRPr="00A96D5C">
              <w:rPr>
                <w:rFonts w:hint="eastAsia"/>
              </w:rPr>
              <w:t>0.</w:t>
            </w:r>
            <w:r w:rsidR="002663D5" w:rsidRPr="00A96D5C">
              <w:rPr>
                <w:rFonts w:hint="eastAsia"/>
              </w:rPr>
              <w:t>1</w:t>
            </w:r>
            <w:r w:rsidR="00164F69" w:rsidRPr="00A96D5C">
              <w:rPr>
                <w:rFonts w:hint="eastAsia"/>
              </w:rPr>
              <w:t>35</w:t>
            </w:r>
            <w:r w:rsidRPr="00A96D5C">
              <w:t>t/a</w:t>
            </w:r>
            <w:r w:rsidRPr="00A96D5C">
              <w:t>、</w:t>
            </w:r>
            <w:r w:rsidR="0020248F" w:rsidRPr="00A96D5C">
              <w:rPr>
                <w:rFonts w:hint="eastAsia"/>
              </w:rPr>
              <w:t>0.0</w:t>
            </w:r>
            <w:r w:rsidR="002663D5" w:rsidRPr="00A96D5C">
              <w:rPr>
                <w:rFonts w:hint="eastAsia"/>
              </w:rPr>
              <w:t>1</w:t>
            </w:r>
            <w:r w:rsidR="00164F69" w:rsidRPr="00A96D5C">
              <w:rPr>
                <w:rFonts w:hint="eastAsia"/>
              </w:rPr>
              <w:t>4</w:t>
            </w:r>
            <w:r w:rsidRPr="00A96D5C">
              <w:t>t/a</w:t>
            </w:r>
            <w:r w:rsidRPr="00A96D5C">
              <w:t>。因此，</w:t>
            </w:r>
            <w:r w:rsidRPr="00A96D5C">
              <w:t>COD</w:t>
            </w:r>
            <w:r w:rsidRPr="00A96D5C">
              <w:rPr>
                <w:vertAlign w:val="subscript"/>
              </w:rPr>
              <w:t>Cr</w:t>
            </w:r>
            <w:r w:rsidRPr="00A96D5C">
              <w:t>、</w:t>
            </w:r>
            <w:r w:rsidRPr="00A96D5C">
              <w:t>NH</w:t>
            </w:r>
            <w:r w:rsidRPr="00A96D5C">
              <w:rPr>
                <w:vertAlign w:val="subscript"/>
              </w:rPr>
              <w:t>3</w:t>
            </w:r>
            <w:r w:rsidRPr="00A96D5C">
              <w:t>-N</w:t>
            </w:r>
            <w:r w:rsidRPr="00A96D5C">
              <w:t>总量控制建议值分别为</w:t>
            </w:r>
            <w:r w:rsidR="0020248F" w:rsidRPr="00A96D5C">
              <w:rPr>
                <w:rFonts w:hint="eastAsia"/>
              </w:rPr>
              <w:t>0.</w:t>
            </w:r>
            <w:r w:rsidR="002663D5" w:rsidRPr="00A96D5C">
              <w:rPr>
                <w:rFonts w:hint="eastAsia"/>
              </w:rPr>
              <w:t>1</w:t>
            </w:r>
            <w:r w:rsidR="00164F69" w:rsidRPr="00A96D5C">
              <w:rPr>
                <w:rFonts w:hint="eastAsia"/>
              </w:rPr>
              <w:t>35</w:t>
            </w:r>
            <w:r w:rsidRPr="00A96D5C">
              <w:t>t/a</w:t>
            </w:r>
            <w:r w:rsidRPr="00A96D5C">
              <w:t>、</w:t>
            </w:r>
            <w:r w:rsidR="0020248F" w:rsidRPr="00A96D5C">
              <w:rPr>
                <w:rFonts w:hint="eastAsia"/>
              </w:rPr>
              <w:t>0.0</w:t>
            </w:r>
            <w:r w:rsidR="00164F69" w:rsidRPr="00A96D5C">
              <w:rPr>
                <w:rFonts w:hint="eastAsia"/>
              </w:rPr>
              <w:t>14</w:t>
            </w:r>
            <w:r w:rsidRPr="00A96D5C">
              <w:t>t/a</w:t>
            </w:r>
            <w:r w:rsidRPr="00A96D5C">
              <w:rPr>
                <w:rFonts w:hint="eastAsia"/>
              </w:rPr>
              <w:t>。</w:t>
            </w:r>
          </w:p>
          <w:p w14:paraId="6CB0C117" w14:textId="37FAFD9B" w:rsidR="0087644A" w:rsidRPr="00A96D5C" w:rsidRDefault="004C6C7B" w:rsidP="0087644A">
            <w:pPr>
              <w:pStyle w:val="12"/>
              <w:adjustRightInd w:val="0"/>
              <w:snapToGrid w:val="0"/>
              <w:ind w:firstLineChars="200" w:firstLine="480"/>
            </w:pPr>
            <w:r w:rsidRPr="00A96D5C">
              <w:rPr>
                <w:rFonts w:hint="eastAsia"/>
              </w:rPr>
              <w:t>颗粒物</w:t>
            </w:r>
            <w:r w:rsidR="0087644A" w:rsidRPr="00A96D5C">
              <w:rPr>
                <w:rFonts w:hint="eastAsia"/>
              </w:rPr>
              <w:t>：</w:t>
            </w:r>
            <w:r w:rsidR="0087644A" w:rsidRPr="00A96D5C">
              <w:t>以本项目实施后的可控排放量作为总量控制指标，</w:t>
            </w:r>
            <w:r w:rsidRPr="00A96D5C">
              <w:rPr>
                <w:rFonts w:hint="eastAsia"/>
              </w:rPr>
              <w:t>颗粒物</w:t>
            </w:r>
            <w:r w:rsidR="0087644A" w:rsidRPr="00A96D5C">
              <w:rPr>
                <w:rFonts w:hint="eastAsia"/>
              </w:rPr>
              <w:t>排放量为</w:t>
            </w:r>
            <w:r w:rsidRPr="00A96D5C">
              <w:rPr>
                <w:rFonts w:hint="eastAsia"/>
              </w:rPr>
              <w:t>0.0</w:t>
            </w:r>
            <w:r w:rsidR="00164F69" w:rsidRPr="00A96D5C">
              <w:rPr>
                <w:rFonts w:hint="eastAsia"/>
              </w:rPr>
              <w:t>00</w:t>
            </w:r>
            <w:r w:rsidR="009C3E5E" w:rsidRPr="00A96D5C">
              <w:rPr>
                <w:rFonts w:hint="eastAsia"/>
              </w:rPr>
              <w:t>3</w:t>
            </w:r>
            <w:r w:rsidR="0087644A" w:rsidRPr="00A96D5C">
              <w:t>t/a</w:t>
            </w:r>
            <w:r w:rsidR="0087644A" w:rsidRPr="00A96D5C">
              <w:t>。因此，</w:t>
            </w:r>
            <w:r w:rsidRPr="00A96D5C">
              <w:rPr>
                <w:rFonts w:hint="eastAsia"/>
              </w:rPr>
              <w:t>颗粒物</w:t>
            </w:r>
            <w:r w:rsidR="0087644A" w:rsidRPr="00A96D5C">
              <w:rPr>
                <w:rFonts w:hint="eastAsia"/>
              </w:rPr>
              <w:t>总量控制建议值为</w:t>
            </w:r>
            <w:r w:rsidRPr="00A96D5C">
              <w:rPr>
                <w:rFonts w:hint="eastAsia"/>
              </w:rPr>
              <w:t>0.0</w:t>
            </w:r>
            <w:r w:rsidR="00164F69" w:rsidRPr="00A96D5C">
              <w:rPr>
                <w:rFonts w:hint="eastAsia"/>
              </w:rPr>
              <w:t>00</w:t>
            </w:r>
            <w:r w:rsidR="009C3E5E" w:rsidRPr="00A96D5C">
              <w:rPr>
                <w:rFonts w:hint="eastAsia"/>
              </w:rPr>
              <w:t>3</w:t>
            </w:r>
            <w:r w:rsidR="0087644A" w:rsidRPr="00A96D5C">
              <w:t>t/a</w:t>
            </w:r>
            <w:r w:rsidR="0087644A" w:rsidRPr="00A96D5C">
              <w:t>。</w:t>
            </w:r>
          </w:p>
          <w:p w14:paraId="53EC915B" w14:textId="0DB315EA" w:rsidR="0087644A" w:rsidRPr="00A96D5C" w:rsidRDefault="0087644A" w:rsidP="0087644A">
            <w:pPr>
              <w:pStyle w:val="12"/>
              <w:adjustRightInd w:val="0"/>
              <w:snapToGrid w:val="0"/>
              <w:ind w:firstLineChars="200" w:firstLine="480"/>
            </w:pPr>
            <w:r w:rsidRPr="00A96D5C">
              <w:rPr>
                <w:rFonts w:hint="eastAsia"/>
              </w:rPr>
              <w:t>VOCs</w:t>
            </w:r>
            <w:r w:rsidRPr="00A96D5C">
              <w:rPr>
                <w:rFonts w:hint="eastAsia"/>
              </w:rPr>
              <w:t>：</w:t>
            </w:r>
            <w:r w:rsidRPr="00A96D5C">
              <w:t>以本项目实施后的可控排放量作为总量控制指标，</w:t>
            </w:r>
            <w:r w:rsidRPr="00A96D5C">
              <w:rPr>
                <w:rFonts w:hint="eastAsia"/>
              </w:rPr>
              <w:t>VOCs</w:t>
            </w:r>
            <w:r w:rsidRPr="00A96D5C">
              <w:rPr>
                <w:rFonts w:hint="eastAsia"/>
              </w:rPr>
              <w:t>排放量为</w:t>
            </w:r>
            <w:r w:rsidR="004C6C7B" w:rsidRPr="00A96D5C">
              <w:rPr>
                <w:rFonts w:hint="eastAsia"/>
              </w:rPr>
              <w:t>0.0</w:t>
            </w:r>
            <w:r w:rsidR="00724E4D" w:rsidRPr="00A96D5C">
              <w:rPr>
                <w:rFonts w:hint="eastAsia"/>
              </w:rPr>
              <w:t>0</w:t>
            </w:r>
            <w:r w:rsidR="004F175D" w:rsidRPr="00A96D5C">
              <w:rPr>
                <w:rFonts w:hint="eastAsia"/>
              </w:rPr>
              <w:t>5</w:t>
            </w:r>
            <w:r w:rsidRPr="00A96D5C">
              <w:t>t/a</w:t>
            </w:r>
            <w:r w:rsidRPr="00A96D5C">
              <w:t>。因此，</w:t>
            </w:r>
            <w:r w:rsidRPr="00A96D5C">
              <w:rPr>
                <w:rFonts w:hint="eastAsia"/>
              </w:rPr>
              <w:t>VOCs</w:t>
            </w:r>
            <w:r w:rsidRPr="00A96D5C">
              <w:rPr>
                <w:rFonts w:hint="eastAsia"/>
              </w:rPr>
              <w:t>总量控制建议值为</w:t>
            </w:r>
            <w:r w:rsidR="004C6C7B" w:rsidRPr="00A96D5C">
              <w:rPr>
                <w:rFonts w:hint="eastAsia"/>
              </w:rPr>
              <w:t>0.0</w:t>
            </w:r>
            <w:r w:rsidR="00724E4D" w:rsidRPr="00A96D5C">
              <w:rPr>
                <w:rFonts w:hint="eastAsia"/>
              </w:rPr>
              <w:t>0</w:t>
            </w:r>
            <w:r w:rsidR="004F175D" w:rsidRPr="00A96D5C">
              <w:rPr>
                <w:rFonts w:hint="eastAsia"/>
              </w:rPr>
              <w:t>5</w:t>
            </w:r>
            <w:r w:rsidR="004C6C7B" w:rsidRPr="00A96D5C">
              <w:rPr>
                <w:rFonts w:hint="eastAsia"/>
              </w:rPr>
              <w:t>t</w:t>
            </w:r>
            <w:r w:rsidRPr="00A96D5C">
              <w:t>/a</w:t>
            </w:r>
            <w:r w:rsidRPr="00A96D5C">
              <w:t>。</w:t>
            </w:r>
          </w:p>
          <w:p w14:paraId="35912F98" w14:textId="77777777" w:rsidR="00793A3A" w:rsidRPr="00A96D5C" w:rsidRDefault="00793A3A" w:rsidP="0087644A">
            <w:pPr>
              <w:adjustRightInd w:val="0"/>
              <w:snapToGrid w:val="0"/>
              <w:spacing w:line="360" w:lineRule="auto"/>
              <w:ind w:firstLineChars="200" w:firstLine="482"/>
              <w:rPr>
                <w:b/>
                <w:sz w:val="24"/>
              </w:rPr>
            </w:pPr>
            <w:r w:rsidRPr="00A96D5C">
              <w:rPr>
                <w:rFonts w:hint="eastAsia"/>
                <w:b/>
                <w:sz w:val="24"/>
              </w:rPr>
              <w:t>3</w:t>
            </w:r>
            <w:r w:rsidRPr="00A96D5C">
              <w:rPr>
                <w:rFonts w:hint="eastAsia"/>
                <w:b/>
                <w:sz w:val="24"/>
              </w:rPr>
              <w:t>、总量控制实施方案</w:t>
            </w:r>
          </w:p>
          <w:p w14:paraId="1DDBA466" w14:textId="77777777" w:rsidR="0087644A" w:rsidRPr="00A96D5C" w:rsidRDefault="0087644A" w:rsidP="0087644A">
            <w:pPr>
              <w:adjustRightInd w:val="0"/>
              <w:snapToGrid w:val="0"/>
              <w:spacing w:line="360" w:lineRule="auto"/>
              <w:ind w:firstLineChars="200" w:firstLine="480"/>
              <w:rPr>
                <w:bCs/>
                <w:snapToGrid w:val="0"/>
                <w:kern w:val="0"/>
                <w:sz w:val="24"/>
              </w:rPr>
            </w:pPr>
            <w:r w:rsidRPr="00A96D5C">
              <w:rPr>
                <w:rFonts w:hint="eastAsia"/>
                <w:bCs/>
                <w:snapToGrid w:val="0"/>
                <w:kern w:val="0"/>
                <w:sz w:val="24"/>
              </w:rPr>
              <w:t>根据《关于进一步建立完善建设项目环评审批污染物排放总量削减替代区域限批等制度的通知》（浙环发</w:t>
            </w:r>
            <w:r w:rsidRPr="00A96D5C">
              <w:rPr>
                <w:rFonts w:hint="eastAsia"/>
                <w:bCs/>
                <w:snapToGrid w:val="0"/>
                <w:kern w:val="0"/>
                <w:sz w:val="24"/>
              </w:rPr>
              <w:t>[2012]10</w:t>
            </w:r>
            <w:r w:rsidRPr="00A96D5C">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A96D5C">
              <w:rPr>
                <w:rFonts w:hint="eastAsia"/>
                <w:bCs/>
                <w:snapToGrid w:val="0"/>
                <w:kern w:val="0"/>
                <w:sz w:val="24"/>
              </w:rPr>
              <w:t>COD</w:t>
            </w:r>
            <w:r w:rsidRPr="00A96D5C">
              <w:rPr>
                <w:rFonts w:hint="eastAsia"/>
                <w:bCs/>
                <w:snapToGrid w:val="0"/>
                <w:kern w:val="0"/>
                <w:sz w:val="24"/>
                <w:vertAlign w:val="subscript"/>
              </w:rPr>
              <w:t>Cr</w:t>
            </w:r>
            <w:r w:rsidRPr="00A96D5C">
              <w:rPr>
                <w:rFonts w:hint="eastAsia"/>
                <w:bCs/>
                <w:snapToGrid w:val="0"/>
                <w:kern w:val="0"/>
                <w:sz w:val="24"/>
              </w:rPr>
              <w:t>、</w:t>
            </w:r>
            <w:r w:rsidRPr="00A96D5C">
              <w:rPr>
                <w:rFonts w:hint="eastAsia"/>
                <w:bCs/>
                <w:snapToGrid w:val="0"/>
                <w:kern w:val="0"/>
                <w:sz w:val="24"/>
              </w:rPr>
              <w:t>NH</w:t>
            </w:r>
            <w:r w:rsidRPr="00A96D5C">
              <w:rPr>
                <w:rFonts w:hint="eastAsia"/>
                <w:bCs/>
                <w:snapToGrid w:val="0"/>
                <w:kern w:val="0"/>
                <w:sz w:val="24"/>
                <w:vertAlign w:val="subscript"/>
              </w:rPr>
              <w:t>3</w:t>
            </w:r>
            <w:r w:rsidRPr="00A96D5C">
              <w:rPr>
                <w:rFonts w:hint="eastAsia"/>
                <w:bCs/>
                <w:snapToGrid w:val="0"/>
                <w:kern w:val="0"/>
                <w:sz w:val="24"/>
              </w:rPr>
              <w:t>-N</w:t>
            </w:r>
            <w:r w:rsidRPr="00A96D5C">
              <w:rPr>
                <w:rFonts w:hint="eastAsia"/>
                <w:bCs/>
                <w:snapToGrid w:val="0"/>
                <w:kern w:val="0"/>
                <w:sz w:val="24"/>
              </w:rPr>
              <w:t>排放量无需区域替代削减。</w:t>
            </w:r>
          </w:p>
          <w:p w14:paraId="0E3EB027" w14:textId="77777777" w:rsidR="00715FA1" w:rsidRPr="00A96D5C" w:rsidRDefault="00715FA1" w:rsidP="00715FA1">
            <w:pPr>
              <w:adjustRightInd w:val="0"/>
              <w:snapToGrid w:val="0"/>
              <w:spacing w:line="360" w:lineRule="auto"/>
              <w:ind w:firstLineChars="200" w:firstLine="480"/>
              <w:rPr>
                <w:bCs/>
                <w:snapToGrid w:val="0"/>
                <w:kern w:val="0"/>
                <w:sz w:val="24"/>
              </w:rPr>
            </w:pPr>
            <w:r w:rsidRPr="00A96D5C">
              <w:rPr>
                <w:rFonts w:hint="eastAsia"/>
                <w:bCs/>
                <w:snapToGrid w:val="0"/>
                <w:kern w:val="0"/>
                <w:sz w:val="24"/>
              </w:rPr>
              <w:t>根据《建设项目主要污染物排放总量指标审核及管理暂行办法》</w:t>
            </w:r>
            <w:r w:rsidRPr="00A96D5C">
              <w:rPr>
                <w:rFonts w:hint="eastAsia"/>
                <w:bCs/>
                <w:snapToGrid w:val="0"/>
                <w:kern w:val="0"/>
                <w:sz w:val="24"/>
              </w:rPr>
              <w:t>(</w:t>
            </w:r>
            <w:r w:rsidRPr="00A96D5C">
              <w:rPr>
                <w:rFonts w:hint="eastAsia"/>
                <w:bCs/>
                <w:snapToGrid w:val="0"/>
                <w:kern w:val="0"/>
                <w:sz w:val="24"/>
              </w:rPr>
              <w:t>环发</w:t>
            </w:r>
            <w:r w:rsidRPr="00A96D5C">
              <w:rPr>
                <w:rFonts w:hint="eastAsia"/>
                <w:bCs/>
                <w:snapToGrid w:val="0"/>
                <w:kern w:val="0"/>
                <w:sz w:val="24"/>
              </w:rPr>
              <w:t>[2014]197</w:t>
            </w:r>
            <w:r w:rsidRPr="00A96D5C">
              <w:rPr>
                <w:rFonts w:hint="eastAsia"/>
                <w:bCs/>
                <w:snapToGrid w:val="0"/>
                <w:kern w:val="0"/>
                <w:sz w:val="24"/>
              </w:rPr>
              <w:t>号</w:t>
            </w:r>
            <w:r w:rsidRPr="00A96D5C">
              <w:rPr>
                <w:rFonts w:hint="eastAsia"/>
                <w:bCs/>
                <w:snapToGrid w:val="0"/>
                <w:kern w:val="0"/>
                <w:sz w:val="24"/>
              </w:rPr>
              <w:t>)</w:t>
            </w:r>
            <w:r w:rsidRPr="00A96D5C">
              <w:rPr>
                <w:rFonts w:hint="eastAsia"/>
                <w:bCs/>
                <w:snapToGrid w:val="0"/>
                <w:kern w:val="0"/>
                <w:sz w:val="24"/>
              </w:rPr>
              <w:t>要求，本项目实施后新增</w:t>
            </w:r>
            <w:r w:rsidR="004C6C7B" w:rsidRPr="00A96D5C">
              <w:rPr>
                <w:rFonts w:hint="eastAsia"/>
                <w:bCs/>
                <w:snapToGrid w:val="0"/>
                <w:kern w:val="0"/>
                <w:sz w:val="24"/>
              </w:rPr>
              <w:t>颗粒物</w:t>
            </w:r>
            <w:r w:rsidRPr="00A96D5C">
              <w:rPr>
                <w:rFonts w:hint="eastAsia"/>
                <w:bCs/>
                <w:snapToGrid w:val="0"/>
                <w:kern w:val="0"/>
                <w:sz w:val="24"/>
              </w:rPr>
              <w:t>、</w:t>
            </w:r>
            <w:r w:rsidRPr="00A96D5C">
              <w:rPr>
                <w:rFonts w:hint="eastAsia"/>
                <w:bCs/>
                <w:snapToGrid w:val="0"/>
                <w:kern w:val="0"/>
                <w:sz w:val="24"/>
              </w:rPr>
              <w:t>VOCs</w:t>
            </w:r>
            <w:r w:rsidRPr="00A96D5C">
              <w:rPr>
                <w:rFonts w:hint="eastAsia"/>
                <w:bCs/>
                <w:snapToGrid w:val="0"/>
                <w:kern w:val="0"/>
                <w:sz w:val="24"/>
              </w:rPr>
              <w:t>应按照建设项目所需替代的主要污染物排放总量指标的</w:t>
            </w:r>
            <w:r w:rsidRPr="00A96D5C">
              <w:rPr>
                <w:rFonts w:hint="eastAsia"/>
                <w:bCs/>
                <w:snapToGrid w:val="0"/>
                <w:kern w:val="0"/>
                <w:sz w:val="24"/>
              </w:rPr>
              <w:t>2</w:t>
            </w:r>
            <w:r w:rsidRPr="00A96D5C">
              <w:rPr>
                <w:rFonts w:hint="eastAsia"/>
                <w:bCs/>
                <w:snapToGrid w:val="0"/>
                <w:kern w:val="0"/>
                <w:sz w:val="24"/>
              </w:rPr>
              <w:t>倍进行削减替代。</w:t>
            </w:r>
          </w:p>
          <w:p w14:paraId="15F88C81" w14:textId="56A6CF43" w:rsidR="00921528" w:rsidRPr="00A96D5C" w:rsidRDefault="00921528" w:rsidP="0087644A">
            <w:pPr>
              <w:adjustRightInd w:val="0"/>
              <w:snapToGrid w:val="0"/>
              <w:spacing w:line="360" w:lineRule="auto"/>
              <w:ind w:firstLineChars="200" w:firstLine="480"/>
              <w:rPr>
                <w:bCs/>
                <w:snapToGrid w:val="0"/>
                <w:kern w:val="0"/>
                <w:sz w:val="24"/>
              </w:rPr>
            </w:pPr>
            <w:r w:rsidRPr="00A96D5C">
              <w:rPr>
                <w:rFonts w:hint="eastAsia"/>
                <w:bCs/>
                <w:snapToGrid w:val="0"/>
                <w:kern w:val="0"/>
                <w:sz w:val="24"/>
              </w:rPr>
              <w:t>本项目实施后，具体总量控制情况见表</w:t>
            </w:r>
            <w:r w:rsidRPr="00A96D5C">
              <w:rPr>
                <w:rFonts w:hint="eastAsia"/>
                <w:bCs/>
                <w:snapToGrid w:val="0"/>
                <w:kern w:val="0"/>
                <w:sz w:val="24"/>
              </w:rPr>
              <w:t>4-</w:t>
            </w:r>
            <w:r w:rsidR="005A6D4B" w:rsidRPr="00A96D5C">
              <w:rPr>
                <w:rFonts w:hint="eastAsia"/>
                <w:bCs/>
                <w:snapToGrid w:val="0"/>
                <w:kern w:val="0"/>
                <w:sz w:val="24"/>
              </w:rPr>
              <w:t>8</w:t>
            </w:r>
            <w:r w:rsidRPr="00A96D5C">
              <w:rPr>
                <w:rFonts w:hint="eastAsia"/>
                <w:bCs/>
                <w:snapToGrid w:val="0"/>
                <w:kern w:val="0"/>
                <w:sz w:val="24"/>
              </w:rPr>
              <w:t>。</w:t>
            </w:r>
          </w:p>
          <w:p w14:paraId="7B32FD83" w14:textId="79A62A44" w:rsidR="00921528" w:rsidRPr="00A96D5C" w:rsidRDefault="00921528" w:rsidP="00CE22D6">
            <w:pPr>
              <w:adjustRightInd w:val="0"/>
              <w:snapToGrid w:val="0"/>
              <w:jc w:val="center"/>
              <w:rPr>
                <w:bCs/>
                <w:snapToGrid w:val="0"/>
                <w:kern w:val="0"/>
                <w:sz w:val="24"/>
              </w:rPr>
            </w:pPr>
            <w:r w:rsidRPr="00A96D5C">
              <w:rPr>
                <w:rFonts w:hint="eastAsia"/>
                <w:b/>
              </w:rPr>
              <w:t>表</w:t>
            </w:r>
            <w:r w:rsidRPr="00A96D5C">
              <w:rPr>
                <w:rFonts w:hint="eastAsia"/>
                <w:b/>
              </w:rPr>
              <w:t>4-</w:t>
            </w:r>
            <w:r w:rsidR="005A6D4B" w:rsidRPr="00A96D5C">
              <w:rPr>
                <w:rFonts w:hint="eastAsia"/>
                <w:b/>
              </w:rPr>
              <w:t>8</w:t>
            </w:r>
            <w:r w:rsidR="0087644A" w:rsidRPr="00A96D5C">
              <w:rPr>
                <w:rFonts w:hint="eastAsia"/>
                <w:b/>
              </w:rPr>
              <w:t xml:space="preserve">  </w:t>
            </w:r>
            <w:r w:rsidRPr="00A96D5C">
              <w:rPr>
                <w:rFonts w:hint="eastAsia"/>
                <w:b/>
              </w:rPr>
              <w:t>总量控制指标</w:t>
            </w:r>
            <w:r w:rsidRPr="00A96D5C">
              <w:rPr>
                <w:rFonts w:hint="eastAsia"/>
                <w:b/>
              </w:rPr>
              <w:t xml:space="preserve">   </w:t>
            </w:r>
            <w:r w:rsidRPr="00A96D5C">
              <w:rPr>
                <w:rFonts w:hint="eastAsia"/>
                <w:b/>
              </w:rPr>
              <w:t>单位：</w:t>
            </w:r>
            <w:r w:rsidRPr="00A96D5C">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A96D5C" w:rsidRPr="00A96D5C" w14:paraId="1064F848" w14:textId="77777777" w:rsidTr="00B31C2A">
              <w:trPr>
                <w:jc w:val="center"/>
              </w:trPr>
              <w:tc>
                <w:tcPr>
                  <w:tcW w:w="1409" w:type="dxa"/>
                  <w:vMerge w:val="restart"/>
                  <w:shd w:val="clear" w:color="auto" w:fill="auto"/>
                  <w:vAlign w:val="center"/>
                </w:tcPr>
                <w:p w14:paraId="6E3483D2" w14:textId="77777777" w:rsidR="00921528" w:rsidRPr="00A96D5C" w:rsidRDefault="00921528" w:rsidP="00B31C2A">
                  <w:pPr>
                    <w:pStyle w:val="12"/>
                    <w:adjustRightInd w:val="0"/>
                    <w:snapToGrid w:val="0"/>
                    <w:spacing w:line="240" w:lineRule="auto"/>
                    <w:ind w:firstLine="0"/>
                    <w:jc w:val="center"/>
                    <w:rPr>
                      <w:b/>
                      <w:sz w:val="21"/>
                      <w:szCs w:val="21"/>
                    </w:rPr>
                  </w:pPr>
                  <w:r w:rsidRPr="00A96D5C">
                    <w:rPr>
                      <w:b/>
                      <w:sz w:val="21"/>
                      <w:szCs w:val="21"/>
                    </w:rPr>
                    <w:t>污染物名称</w:t>
                  </w:r>
                </w:p>
              </w:tc>
              <w:tc>
                <w:tcPr>
                  <w:tcW w:w="2409" w:type="dxa"/>
                  <w:gridSpan w:val="2"/>
                  <w:shd w:val="clear" w:color="auto" w:fill="auto"/>
                  <w:vAlign w:val="center"/>
                </w:tcPr>
                <w:p w14:paraId="6FB20B98" w14:textId="77777777" w:rsidR="00921528" w:rsidRPr="00A96D5C" w:rsidRDefault="00921528" w:rsidP="00B31C2A">
                  <w:pPr>
                    <w:pStyle w:val="12"/>
                    <w:adjustRightInd w:val="0"/>
                    <w:snapToGrid w:val="0"/>
                    <w:spacing w:line="240" w:lineRule="auto"/>
                    <w:ind w:firstLine="0"/>
                    <w:jc w:val="center"/>
                    <w:rPr>
                      <w:b/>
                      <w:sz w:val="21"/>
                      <w:szCs w:val="21"/>
                    </w:rPr>
                  </w:pPr>
                  <w:r w:rsidRPr="00A96D5C">
                    <w:rPr>
                      <w:b/>
                      <w:sz w:val="21"/>
                      <w:szCs w:val="21"/>
                    </w:rPr>
                    <w:t>本项目</w:t>
                  </w:r>
                </w:p>
              </w:tc>
              <w:tc>
                <w:tcPr>
                  <w:tcW w:w="1560" w:type="dxa"/>
                  <w:vMerge w:val="restart"/>
                  <w:shd w:val="clear" w:color="auto" w:fill="auto"/>
                  <w:vAlign w:val="center"/>
                </w:tcPr>
                <w:p w14:paraId="1C73AD3F" w14:textId="77777777" w:rsidR="00921528" w:rsidRPr="00A96D5C" w:rsidRDefault="00921528" w:rsidP="00B31C2A">
                  <w:pPr>
                    <w:pStyle w:val="12"/>
                    <w:adjustRightInd w:val="0"/>
                    <w:snapToGrid w:val="0"/>
                    <w:spacing w:line="240" w:lineRule="auto"/>
                    <w:ind w:firstLine="0"/>
                    <w:jc w:val="center"/>
                    <w:rPr>
                      <w:b/>
                      <w:sz w:val="21"/>
                      <w:szCs w:val="21"/>
                    </w:rPr>
                  </w:pPr>
                  <w:r w:rsidRPr="00A96D5C">
                    <w:rPr>
                      <w:b/>
                      <w:sz w:val="21"/>
                      <w:szCs w:val="21"/>
                    </w:rPr>
                    <w:t>区域调剂比例</w:t>
                  </w:r>
                </w:p>
              </w:tc>
              <w:tc>
                <w:tcPr>
                  <w:tcW w:w="1559" w:type="dxa"/>
                  <w:vMerge w:val="restart"/>
                  <w:shd w:val="clear" w:color="auto" w:fill="auto"/>
                  <w:vAlign w:val="center"/>
                </w:tcPr>
                <w:p w14:paraId="1CCA1A70" w14:textId="77777777" w:rsidR="00921528" w:rsidRPr="00A96D5C" w:rsidRDefault="00921528" w:rsidP="00B31C2A">
                  <w:pPr>
                    <w:pStyle w:val="12"/>
                    <w:adjustRightInd w:val="0"/>
                    <w:snapToGrid w:val="0"/>
                    <w:spacing w:line="240" w:lineRule="auto"/>
                    <w:ind w:firstLine="0"/>
                    <w:jc w:val="center"/>
                    <w:rPr>
                      <w:b/>
                      <w:sz w:val="21"/>
                      <w:szCs w:val="21"/>
                    </w:rPr>
                  </w:pPr>
                  <w:r w:rsidRPr="00A96D5C">
                    <w:rPr>
                      <w:b/>
                      <w:sz w:val="21"/>
                      <w:szCs w:val="21"/>
                    </w:rPr>
                    <w:t>区域调剂量</w:t>
                  </w:r>
                </w:p>
              </w:tc>
            </w:tr>
            <w:tr w:rsidR="00A96D5C" w:rsidRPr="00A96D5C" w14:paraId="62F3BF32" w14:textId="77777777" w:rsidTr="00B31C2A">
              <w:trPr>
                <w:jc w:val="center"/>
              </w:trPr>
              <w:tc>
                <w:tcPr>
                  <w:tcW w:w="1409" w:type="dxa"/>
                  <w:vMerge/>
                  <w:shd w:val="clear" w:color="auto" w:fill="auto"/>
                  <w:vAlign w:val="center"/>
                </w:tcPr>
                <w:p w14:paraId="0C95A179" w14:textId="77777777" w:rsidR="00921528" w:rsidRPr="00A96D5C" w:rsidRDefault="00921528" w:rsidP="00B31C2A">
                  <w:pPr>
                    <w:pStyle w:val="12"/>
                    <w:adjustRightInd w:val="0"/>
                    <w:snapToGrid w:val="0"/>
                    <w:spacing w:line="240" w:lineRule="auto"/>
                    <w:ind w:firstLine="0"/>
                    <w:jc w:val="center"/>
                    <w:rPr>
                      <w:sz w:val="21"/>
                      <w:szCs w:val="21"/>
                    </w:rPr>
                  </w:pPr>
                </w:p>
              </w:tc>
              <w:tc>
                <w:tcPr>
                  <w:tcW w:w="1134" w:type="dxa"/>
                  <w:shd w:val="clear" w:color="auto" w:fill="auto"/>
                  <w:vAlign w:val="center"/>
                </w:tcPr>
                <w:p w14:paraId="63606517" w14:textId="77777777" w:rsidR="00921528" w:rsidRPr="00A96D5C" w:rsidRDefault="00921528" w:rsidP="00B31C2A">
                  <w:pPr>
                    <w:pStyle w:val="12"/>
                    <w:adjustRightInd w:val="0"/>
                    <w:snapToGrid w:val="0"/>
                    <w:spacing w:line="240" w:lineRule="auto"/>
                    <w:ind w:firstLine="0"/>
                    <w:jc w:val="center"/>
                    <w:rPr>
                      <w:b/>
                      <w:sz w:val="21"/>
                      <w:szCs w:val="21"/>
                    </w:rPr>
                  </w:pPr>
                  <w:r w:rsidRPr="00A96D5C">
                    <w:rPr>
                      <w:b/>
                      <w:sz w:val="21"/>
                      <w:szCs w:val="21"/>
                    </w:rPr>
                    <w:t>排放量</w:t>
                  </w:r>
                </w:p>
              </w:tc>
              <w:tc>
                <w:tcPr>
                  <w:tcW w:w="1275" w:type="dxa"/>
                  <w:shd w:val="clear" w:color="auto" w:fill="auto"/>
                  <w:vAlign w:val="center"/>
                </w:tcPr>
                <w:p w14:paraId="0412FDCC" w14:textId="77777777" w:rsidR="00921528" w:rsidRPr="00A96D5C" w:rsidRDefault="00921528" w:rsidP="00B31C2A">
                  <w:pPr>
                    <w:pStyle w:val="12"/>
                    <w:adjustRightInd w:val="0"/>
                    <w:snapToGrid w:val="0"/>
                    <w:spacing w:line="240" w:lineRule="auto"/>
                    <w:ind w:firstLine="0"/>
                    <w:jc w:val="center"/>
                    <w:rPr>
                      <w:b/>
                      <w:sz w:val="21"/>
                      <w:szCs w:val="21"/>
                    </w:rPr>
                  </w:pPr>
                  <w:r w:rsidRPr="00A96D5C">
                    <w:rPr>
                      <w:b/>
                      <w:sz w:val="21"/>
                      <w:szCs w:val="21"/>
                    </w:rPr>
                    <w:t>指标</w:t>
                  </w:r>
                </w:p>
              </w:tc>
              <w:tc>
                <w:tcPr>
                  <w:tcW w:w="1560" w:type="dxa"/>
                  <w:vMerge/>
                  <w:shd w:val="clear" w:color="auto" w:fill="auto"/>
                  <w:vAlign w:val="center"/>
                </w:tcPr>
                <w:p w14:paraId="679F37CD" w14:textId="77777777" w:rsidR="00921528" w:rsidRPr="00A96D5C" w:rsidRDefault="00921528" w:rsidP="00B31C2A">
                  <w:pPr>
                    <w:pStyle w:val="12"/>
                    <w:adjustRightInd w:val="0"/>
                    <w:snapToGrid w:val="0"/>
                    <w:spacing w:line="240" w:lineRule="auto"/>
                    <w:ind w:firstLine="0"/>
                    <w:jc w:val="center"/>
                    <w:rPr>
                      <w:sz w:val="21"/>
                      <w:szCs w:val="21"/>
                    </w:rPr>
                  </w:pPr>
                </w:p>
              </w:tc>
              <w:tc>
                <w:tcPr>
                  <w:tcW w:w="1559" w:type="dxa"/>
                  <w:vMerge/>
                  <w:shd w:val="clear" w:color="auto" w:fill="auto"/>
                  <w:vAlign w:val="center"/>
                </w:tcPr>
                <w:p w14:paraId="622C9241" w14:textId="77777777" w:rsidR="00921528" w:rsidRPr="00A96D5C" w:rsidRDefault="00921528" w:rsidP="00B31C2A">
                  <w:pPr>
                    <w:pStyle w:val="12"/>
                    <w:adjustRightInd w:val="0"/>
                    <w:snapToGrid w:val="0"/>
                    <w:spacing w:line="240" w:lineRule="auto"/>
                    <w:ind w:firstLine="0"/>
                    <w:jc w:val="center"/>
                    <w:rPr>
                      <w:sz w:val="21"/>
                      <w:szCs w:val="21"/>
                    </w:rPr>
                  </w:pPr>
                </w:p>
              </w:tc>
            </w:tr>
            <w:tr w:rsidR="00A96D5C" w:rsidRPr="00A96D5C" w14:paraId="793E09F7" w14:textId="77777777" w:rsidTr="00B31C2A">
              <w:trPr>
                <w:jc w:val="center"/>
              </w:trPr>
              <w:tc>
                <w:tcPr>
                  <w:tcW w:w="1409" w:type="dxa"/>
                  <w:shd w:val="clear" w:color="auto" w:fill="auto"/>
                  <w:vAlign w:val="center"/>
                </w:tcPr>
                <w:p w14:paraId="3BFADD78" w14:textId="77777777" w:rsidR="00921528" w:rsidRPr="00A96D5C" w:rsidRDefault="00921528" w:rsidP="00B31C2A">
                  <w:pPr>
                    <w:pStyle w:val="12"/>
                    <w:adjustRightInd w:val="0"/>
                    <w:snapToGrid w:val="0"/>
                    <w:spacing w:line="240" w:lineRule="auto"/>
                    <w:ind w:firstLine="0"/>
                    <w:jc w:val="center"/>
                    <w:rPr>
                      <w:sz w:val="21"/>
                      <w:szCs w:val="21"/>
                      <w:vertAlign w:val="subscript"/>
                    </w:rPr>
                  </w:pPr>
                  <w:r w:rsidRPr="00A96D5C">
                    <w:rPr>
                      <w:sz w:val="21"/>
                      <w:szCs w:val="21"/>
                    </w:rPr>
                    <w:t>COD</w:t>
                  </w:r>
                  <w:r w:rsidRPr="00A96D5C">
                    <w:rPr>
                      <w:sz w:val="21"/>
                      <w:szCs w:val="21"/>
                      <w:vertAlign w:val="subscript"/>
                    </w:rPr>
                    <w:t>Cr</w:t>
                  </w:r>
                </w:p>
              </w:tc>
              <w:tc>
                <w:tcPr>
                  <w:tcW w:w="1134" w:type="dxa"/>
                  <w:shd w:val="clear" w:color="auto" w:fill="auto"/>
                  <w:vAlign w:val="center"/>
                </w:tcPr>
                <w:p w14:paraId="220F2B8C" w14:textId="4D6A02BA" w:rsidR="00921528" w:rsidRPr="00A96D5C" w:rsidRDefault="0020248F" w:rsidP="00B31C2A">
                  <w:pPr>
                    <w:pStyle w:val="12"/>
                    <w:adjustRightInd w:val="0"/>
                    <w:snapToGrid w:val="0"/>
                    <w:spacing w:line="240" w:lineRule="auto"/>
                    <w:ind w:firstLine="0"/>
                    <w:jc w:val="center"/>
                    <w:rPr>
                      <w:sz w:val="21"/>
                      <w:szCs w:val="21"/>
                    </w:rPr>
                  </w:pPr>
                  <w:r w:rsidRPr="00A96D5C">
                    <w:rPr>
                      <w:rFonts w:hint="eastAsia"/>
                      <w:sz w:val="21"/>
                      <w:szCs w:val="21"/>
                    </w:rPr>
                    <w:t>0.</w:t>
                  </w:r>
                  <w:r w:rsidR="00A6240F" w:rsidRPr="00A96D5C">
                    <w:rPr>
                      <w:rFonts w:hint="eastAsia"/>
                      <w:sz w:val="21"/>
                      <w:szCs w:val="21"/>
                    </w:rPr>
                    <w:t>1</w:t>
                  </w:r>
                  <w:r w:rsidR="0014618B" w:rsidRPr="00A96D5C">
                    <w:rPr>
                      <w:rFonts w:hint="eastAsia"/>
                      <w:sz w:val="21"/>
                      <w:szCs w:val="21"/>
                    </w:rPr>
                    <w:t>35</w:t>
                  </w:r>
                </w:p>
              </w:tc>
              <w:tc>
                <w:tcPr>
                  <w:tcW w:w="1275" w:type="dxa"/>
                  <w:shd w:val="clear" w:color="auto" w:fill="auto"/>
                  <w:vAlign w:val="center"/>
                </w:tcPr>
                <w:p w14:paraId="3B06635D" w14:textId="2FFED5C2" w:rsidR="00921528" w:rsidRPr="00A96D5C" w:rsidRDefault="0020248F" w:rsidP="00B31C2A">
                  <w:pPr>
                    <w:pStyle w:val="12"/>
                    <w:adjustRightInd w:val="0"/>
                    <w:snapToGrid w:val="0"/>
                    <w:spacing w:line="240" w:lineRule="auto"/>
                    <w:ind w:firstLine="0"/>
                    <w:jc w:val="center"/>
                    <w:rPr>
                      <w:sz w:val="21"/>
                      <w:szCs w:val="21"/>
                    </w:rPr>
                  </w:pPr>
                  <w:r w:rsidRPr="00A96D5C">
                    <w:rPr>
                      <w:rFonts w:hint="eastAsia"/>
                      <w:sz w:val="21"/>
                      <w:szCs w:val="21"/>
                    </w:rPr>
                    <w:t>0.</w:t>
                  </w:r>
                  <w:r w:rsidR="00A6240F" w:rsidRPr="00A96D5C">
                    <w:rPr>
                      <w:rFonts w:hint="eastAsia"/>
                      <w:sz w:val="21"/>
                      <w:szCs w:val="21"/>
                    </w:rPr>
                    <w:t>1</w:t>
                  </w:r>
                  <w:r w:rsidR="0014618B" w:rsidRPr="00A96D5C">
                    <w:rPr>
                      <w:rFonts w:hint="eastAsia"/>
                      <w:sz w:val="21"/>
                      <w:szCs w:val="21"/>
                    </w:rPr>
                    <w:t>35</w:t>
                  </w:r>
                </w:p>
              </w:tc>
              <w:tc>
                <w:tcPr>
                  <w:tcW w:w="1560" w:type="dxa"/>
                  <w:shd w:val="clear" w:color="auto" w:fill="auto"/>
                  <w:vAlign w:val="center"/>
                </w:tcPr>
                <w:p w14:paraId="7F1EC7E4" w14:textId="77777777" w:rsidR="00921528" w:rsidRPr="00A96D5C" w:rsidRDefault="00921528" w:rsidP="00B31C2A">
                  <w:pPr>
                    <w:pStyle w:val="12"/>
                    <w:adjustRightInd w:val="0"/>
                    <w:snapToGrid w:val="0"/>
                    <w:spacing w:line="240" w:lineRule="auto"/>
                    <w:ind w:firstLine="0"/>
                    <w:jc w:val="center"/>
                    <w:rPr>
                      <w:sz w:val="21"/>
                      <w:szCs w:val="21"/>
                    </w:rPr>
                  </w:pPr>
                  <w:r w:rsidRPr="00A96D5C">
                    <w:rPr>
                      <w:rFonts w:hint="eastAsia"/>
                      <w:sz w:val="21"/>
                      <w:szCs w:val="21"/>
                    </w:rPr>
                    <w:t>/</w:t>
                  </w:r>
                </w:p>
              </w:tc>
              <w:tc>
                <w:tcPr>
                  <w:tcW w:w="1559" w:type="dxa"/>
                  <w:shd w:val="clear" w:color="auto" w:fill="auto"/>
                  <w:vAlign w:val="center"/>
                </w:tcPr>
                <w:p w14:paraId="5AE75F40" w14:textId="77777777" w:rsidR="00921528" w:rsidRPr="00A96D5C" w:rsidRDefault="00921528" w:rsidP="00B31C2A">
                  <w:pPr>
                    <w:pStyle w:val="12"/>
                    <w:adjustRightInd w:val="0"/>
                    <w:snapToGrid w:val="0"/>
                    <w:spacing w:line="240" w:lineRule="auto"/>
                    <w:ind w:firstLine="0"/>
                    <w:jc w:val="center"/>
                    <w:rPr>
                      <w:sz w:val="21"/>
                      <w:szCs w:val="21"/>
                    </w:rPr>
                  </w:pPr>
                  <w:r w:rsidRPr="00A96D5C">
                    <w:rPr>
                      <w:rFonts w:hint="eastAsia"/>
                      <w:sz w:val="21"/>
                      <w:szCs w:val="21"/>
                    </w:rPr>
                    <w:t>/</w:t>
                  </w:r>
                </w:p>
              </w:tc>
            </w:tr>
            <w:tr w:rsidR="00A96D5C" w:rsidRPr="00A96D5C" w14:paraId="6E126A54" w14:textId="77777777" w:rsidTr="00B31C2A">
              <w:trPr>
                <w:jc w:val="center"/>
              </w:trPr>
              <w:tc>
                <w:tcPr>
                  <w:tcW w:w="1409" w:type="dxa"/>
                  <w:shd w:val="clear" w:color="auto" w:fill="auto"/>
                  <w:vAlign w:val="center"/>
                </w:tcPr>
                <w:p w14:paraId="5C114243" w14:textId="3481E6EE" w:rsidR="00921528" w:rsidRPr="00A96D5C" w:rsidRDefault="00921528" w:rsidP="00B31C2A">
                  <w:pPr>
                    <w:pStyle w:val="12"/>
                    <w:adjustRightInd w:val="0"/>
                    <w:snapToGrid w:val="0"/>
                    <w:spacing w:line="240" w:lineRule="auto"/>
                    <w:ind w:firstLine="0"/>
                    <w:jc w:val="center"/>
                    <w:rPr>
                      <w:sz w:val="21"/>
                      <w:szCs w:val="21"/>
                    </w:rPr>
                  </w:pPr>
                  <w:r w:rsidRPr="00A96D5C">
                    <w:rPr>
                      <w:sz w:val="21"/>
                      <w:szCs w:val="21"/>
                    </w:rPr>
                    <w:t>NH</w:t>
                  </w:r>
                  <w:r w:rsidRPr="00A96D5C">
                    <w:rPr>
                      <w:sz w:val="21"/>
                      <w:szCs w:val="21"/>
                      <w:vertAlign w:val="subscript"/>
                    </w:rPr>
                    <w:t>3</w:t>
                  </w:r>
                  <w:r w:rsidRPr="00A96D5C">
                    <w:rPr>
                      <w:sz w:val="21"/>
                      <w:szCs w:val="21"/>
                    </w:rPr>
                    <w:t>-N</w:t>
                  </w:r>
                </w:p>
              </w:tc>
              <w:tc>
                <w:tcPr>
                  <w:tcW w:w="1134" w:type="dxa"/>
                  <w:shd w:val="clear" w:color="auto" w:fill="auto"/>
                  <w:vAlign w:val="center"/>
                </w:tcPr>
                <w:p w14:paraId="1D27F629" w14:textId="6B877E13" w:rsidR="00921528" w:rsidRPr="00A96D5C" w:rsidRDefault="0020248F" w:rsidP="00B31C2A">
                  <w:pPr>
                    <w:pStyle w:val="12"/>
                    <w:adjustRightInd w:val="0"/>
                    <w:snapToGrid w:val="0"/>
                    <w:spacing w:line="240" w:lineRule="auto"/>
                    <w:ind w:firstLine="0"/>
                    <w:jc w:val="center"/>
                    <w:rPr>
                      <w:sz w:val="21"/>
                      <w:szCs w:val="21"/>
                    </w:rPr>
                  </w:pPr>
                  <w:r w:rsidRPr="00A96D5C">
                    <w:rPr>
                      <w:rFonts w:hint="eastAsia"/>
                      <w:sz w:val="21"/>
                      <w:szCs w:val="21"/>
                    </w:rPr>
                    <w:t>0.0</w:t>
                  </w:r>
                  <w:r w:rsidR="00A6240F" w:rsidRPr="00A96D5C">
                    <w:rPr>
                      <w:rFonts w:hint="eastAsia"/>
                      <w:sz w:val="21"/>
                      <w:szCs w:val="21"/>
                    </w:rPr>
                    <w:t>1</w:t>
                  </w:r>
                  <w:r w:rsidR="0014618B" w:rsidRPr="00A96D5C">
                    <w:rPr>
                      <w:rFonts w:hint="eastAsia"/>
                      <w:sz w:val="21"/>
                      <w:szCs w:val="21"/>
                    </w:rPr>
                    <w:t>4</w:t>
                  </w:r>
                </w:p>
              </w:tc>
              <w:tc>
                <w:tcPr>
                  <w:tcW w:w="1275" w:type="dxa"/>
                  <w:shd w:val="clear" w:color="auto" w:fill="auto"/>
                  <w:vAlign w:val="center"/>
                </w:tcPr>
                <w:p w14:paraId="211B3300" w14:textId="4087CAF5" w:rsidR="00921528" w:rsidRPr="00A96D5C" w:rsidRDefault="0020248F" w:rsidP="00B31C2A">
                  <w:pPr>
                    <w:pStyle w:val="12"/>
                    <w:adjustRightInd w:val="0"/>
                    <w:snapToGrid w:val="0"/>
                    <w:spacing w:line="240" w:lineRule="auto"/>
                    <w:ind w:firstLine="0"/>
                    <w:jc w:val="center"/>
                    <w:rPr>
                      <w:sz w:val="21"/>
                      <w:szCs w:val="21"/>
                    </w:rPr>
                  </w:pPr>
                  <w:r w:rsidRPr="00A96D5C">
                    <w:rPr>
                      <w:rFonts w:hint="eastAsia"/>
                      <w:sz w:val="21"/>
                      <w:szCs w:val="21"/>
                    </w:rPr>
                    <w:t>0.0</w:t>
                  </w:r>
                  <w:r w:rsidR="00A6240F" w:rsidRPr="00A96D5C">
                    <w:rPr>
                      <w:rFonts w:hint="eastAsia"/>
                      <w:sz w:val="21"/>
                      <w:szCs w:val="21"/>
                    </w:rPr>
                    <w:t>1</w:t>
                  </w:r>
                  <w:r w:rsidR="0014618B" w:rsidRPr="00A96D5C">
                    <w:rPr>
                      <w:rFonts w:hint="eastAsia"/>
                      <w:sz w:val="21"/>
                      <w:szCs w:val="21"/>
                    </w:rPr>
                    <w:t>4</w:t>
                  </w:r>
                </w:p>
              </w:tc>
              <w:tc>
                <w:tcPr>
                  <w:tcW w:w="1560" w:type="dxa"/>
                  <w:shd w:val="clear" w:color="auto" w:fill="auto"/>
                  <w:vAlign w:val="center"/>
                </w:tcPr>
                <w:p w14:paraId="2B805201" w14:textId="77777777" w:rsidR="00921528" w:rsidRPr="00A96D5C" w:rsidRDefault="00921528" w:rsidP="00B31C2A">
                  <w:pPr>
                    <w:pStyle w:val="12"/>
                    <w:adjustRightInd w:val="0"/>
                    <w:snapToGrid w:val="0"/>
                    <w:spacing w:line="240" w:lineRule="auto"/>
                    <w:ind w:firstLine="0"/>
                    <w:jc w:val="center"/>
                    <w:rPr>
                      <w:sz w:val="21"/>
                      <w:szCs w:val="21"/>
                    </w:rPr>
                  </w:pPr>
                  <w:r w:rsidRPr="00A96D5C">
                    <w:rPr>
                      <w:rFonts w:hint="eastAsia"/>
                      <w:sz w:val="21"/>
                      <w:szCs w:val="21"/>
                    </w:rPr>
                    <w:t>/</w:t>
                  </w:r>
                </w:p>
              </w:tc>
              <w:tc>
                <w:tcPr>
                  <w:tcW w:w="1559" w:type="dxa"/>
                  <w:shd w:val="clear" w:color="auto" w:fill="auto"/>
                  <w:vAlign w:val="center"/>
                </w:tcPr>
                <w:p w14:paraId="74D6C362" w14:textId="77777777" w:rsidR="00921528" w:rsidRPr="00A96D5C" w:rsidRDefault="00921528" w:rsidP="0020248F">
                  <w:pPr>
                    <w:pStyle w:val="12"/>
                    <w:adjustRightInd w:val="0"/>
                    <w:snapToGrid w:val="0"/>
                    <w:spacing w:line="240" w:lineRule="auto"/>
                    <w:ind w:firstLine="0"/>
                    <w:jc w:val="center"/>
                    <w:rPr>
                      <w:sz w:val="21"/>
                      <w:szCs w:val="21"/>
                    </w:rPr>
                  </w:pPr>
                  <w:r w:rsidRPr="00A96D5C">
                    <w:rPr>
                      <w:rFonts w:hint="eastAsia"/>
                      <w:sz w:val="21"/>
                      <w:szCs w:val="21"/>
                    </w:rPr>
                    <w:t>/</w:t>
                  </w:r>
                </w:p>
              </w:tc>
            </w:tr>
            <w:tr w:rsidR="00A96D5C" w:rsidRPr="00A96D5C" w14:paraId="466971F2" w14:textId="77777777" w:rsidTr="00B31C2A">
              <w:trPr>
                <w:jc w:val="center"/>
              </w:trPr>
              <w:tc>
                <w:tcPr>
                  <w:tcW w:w="1409" w:type="dxa"/>
                  <w:shd w:val="clear" w:color="auto" w:fill="auto"/>
                  <w:vAlign w:val="center"/>
                </w:tcPr>
                <w:p w14:paraId="53860FBA" w14:textId="77777777" w:rsidR="00715FA1" w:rsidRPr="00A96D5C" w:rsidRDefault="004C6C7B" w:rsidP="00B31C2A">
                  <w:pPr>
                    <w:pStyle w:val="12"/>
                    <w:adjustRightInd w:val="0"/>
                    <w:snapToGrid w:val="0"/>
                    <w:spacing w:line="240" w:lineRule="auto"/>
                    <w:ind w:firstLine="0"/>
                    <w:jc w:val="center"/>
                    <w:rPr>
                      <w:sz w:val="21"/>
                      <w:szCs w:val="21"/>
                    </w:rPr>
                  </w:pPr>
                  <w:r w:rsidRPr="00A96D5C">
                    <w:rPr>
                      <w:rFonts w:hint="eastAsia"/>
                      <w:sz w:val="21"/>
                      <w:szCs w:val="21"/>
                    </w:rPr>
                    <w:t>颗粒物</w:t>
                  </w:r>
                </w:p>
              </w:tc>
              <w:tc>
                <w:tcPr>
                  <w:tcW w:w="1134" w:type="dxa"/>
                  <w:shd w:val="clear" w:color="auto" w:fill="auto"/>
                  <w:vAlign w:val="center"/>
                </w:tcPr>
                <w:p w14:paraId="59162C1C" w14:textId="400DE50E" w:rsidR="00715FA1" w:rsidRPr="00A96D5C" w:rsidRDefault="004C6C7B" w:rsidP="001B0480">
                  <w:pPr>
                    <w:pStyle w:val="12"/>
                    <w:adjustRightInd w:val="0"/>
                    <w:snapToGrid w:val="0"/>
                    <w:spacing w:line="240" w:lineRule="auto"/>
                    <w:ind w:firstLine="0"/>
                    <w:jc w:val="center"/>
                    <w:rPr>
                      <w:sz w:val="21"/>
                      <w:szCs w:val="21"/>
                    </w:rPr>
                  </w:pPr>
                  <w:r w:rsidRPr="00A96D5C">
                    <w:rPr>
                      <w:rFonts w:hint="eastAsia"/>
                      <w:sz w:val="21"/>
                      <w:szCs w:val="21"/>
                    </w:rPr>
                    <w:t>0.0</w:t>
                  </w:r>
                  <w:r w:rsidR="0014618B" w:rsidRPr="00A96D5C">
                    <w:rPr>
                      <w:rFonts w:hint="eastAsia"/>
                      <w:sz w:val="21"/>
                      <w:szCs w:val="21"/>
                    </w:rPr>
                    <w:t>00</w:t>
                  </w:r>
                  <w:r w:rsidR="00B40E81" w:rsidRPr="00A96D5C">
                    <w:rPr>
                      <w:rFonts w:hint="eastAsia"/>
                      <w:sz w:val="21"/>
                      <w:szCs w:val="21"/>
                    </w:rPr>
                    <w:t>3</w:t>
                  </w:r>
                </w:p>
              </w:tc>
              <w:tc>
                <w:tcPr>
                  <w:tcW w:w="1275" w:type="dxa"/>
                  <w:shd w:val="clear" w:color="auto" w:fill="auto"/>
                  <w:vAlign w:val="center"/>
                </w:tcPr>
                <w:p w14:paraId="42A70A55" w14:textId="112A99C3" w:rsidR="00715FA1" w:rsidRPr="00A96D5C" w:rsidRDefault="004C6C7B" w:rsidP="001B0480">
                  <w:pPr>
                    <w:pStyle w:val="12"/>
                    <w:adjustRightInd w:val="0"/>
                    <w:snapToGrid w:val="0"/>
                    <w:spacing w:line="240" w:lineRule="auto"/>
                    <w:ind w:firstLine="0"/>
                    <w:jc w:val="center"/>
                    <w:rPr>
                      <w:sz w:val="21"/>
                      <w:szCs w:val="21"/>
                    </w:rPr>
                  </w:pPr>
                  <w:r w:rsidRPr="00A96D5C">
                    <w:rPr>
                      <w:rFonts w:hint="eastAsia"/>
                      <w:sz w:val="21"/>
                      <w:szCs w:val="21"/>
                    </w:rPr>
                    <w:t>0.0</w:t>
                  </w:r>
                  <w:r w:rsidR="0014618B" w:rsidRPr="00A96D5C">
                    <w:rPr>
                      <w:rFonts w:hint="eastAsia"/>
                      <w:sz w:val="21"/>
                      <w:szCs w:val="21"/>
                    </w:rPr>
                    <w:t>00</w:t>
                  </w:r>
                  <w:r w:rsidR="00B40E81" w:rsidRPr="00A96D5C">
                    <w:rPr>
                      <w:rFonts w:hint="eastAsia"/>
                      <w:sz w:val="21"/>
                      <w:szCs w:val="21"/>
                    </w:rPr>
                    <w:t>3</w:t>
                  </w:r>
                </w:p>
              </w:tc>
              <w:tc>
                <w:tcPr>
                  <w:tcW w:w="1560" w:type="dxa"/>
                  <w:shd w:val="clear" w:color="auto" w:fill="auto"/>
                  <w:vAlign w:val="center"/>
                </w:tcPr>
                <w:p w14:paraId="1D4448C1" w14:textId="77777777" w:rsidR="00715FA1" w:rsidRPr="00A96D5C" w:rsidRDefault="00715FA1" w:rsidP="00B31C2A">
                  <w:pPr>
                    <w:pStyle w:val="12"/>
                    <w:adjustRightInd w:val="0"/>
                    <w:snapToGrid w:val="0"/>
                    <w:spacing w:line="240" w:lineRule="auto"/>
                    <w:ind w:firstLine="0"/>
                    <w:jc w:val="center"/>
                    <w:rPr>
                      <w:sz w:val="21"/>
                      <w:szCs w:val="21"/>
                    </w:rPr>
                  </w:pPr>
                  <w:r w:rsidRPr="00A96D5C">
                    <w:rPr>
                      <w:rFonts w:hint="eastAsia"/>
                      <w:sz w:val="21"/>
                      <w:szCs w:val="21"/>
                    </w:rPr>
                    <w:t>1:2</w:t>
                  </w:r>
                </w:p>
              </w:tc>
              <w:tc>
                <w:tcPr>
                  <w:tcW w:w="1559" w:type="dxa"/>
                  <w:shd w:val="clear" w:color="auto" w:fill="auto"/>
                  <w:vAlign w:val="center"/>
                </w:tcPr>
                <w:p w14:paraId="5FA7E0D7" w14:textId="47E804E8" w:rsidR="00715FA1" w:rsidRPr="00A96D5C" w:rsidRDefault="004C6C7B" w:rsidP="00B31C2A">
                  <w:pPr>
                    <w:pStyle w:val="12"/>
                    <w:adjustRightInd w:val="0"/>
                    <w:snapToGrid w:val="0"/>
                    <w:spacing w:line="240" w:lineRule="auto"/>
                    <w:ind w:firstLine="0"/>
                    <w:jc w:val="center"/>
                    <w:rPr>
                      <w:sz w:val="21"/>
                      <w:szCs w:val="21"/>
                    </w:rPr>
                  </w:pPr>
                  <w:r w:rsidRPr="00A96D5C">
                    <w:rPr>
                      <w:sz w:val="21"/>
                      <w:szCs w:val="21"/>
                    </w:rPr>
                    <w:t>0.0</w:t>
                  </w:r>
                  <w:r w:rsidR="0014618B" w:rsidRPr="00A96D5C">
                    <w:rPr>
                      <w:rFonts w:hint="eastAsia"/>
                      <w:sz w:val="21"/>
                      <w:szCs w:val="21"/>
                    </w:rPr>
                    <w:t>0</w:t>
                  </w:r>
                  <w:r w:rsidR="00B40E81" w:rsidRPr="00A96D5C">
                    <w:rPr>
                      <w:rFonts w:hint="eastAsia"/>
                      <w:sz w:val="21"/>
                      <w:szCs w:val="21"/>
                    </w:rPr>
                    <w:t>0</w:t>
                  </w:r>
                  <w:r w:rsidR="0014618B" w:rsidRPr="00A96D5C">
                    <w:rPr>
                      <w:rFonts w:hint="eastAsia"/>
                      <w:sz w:val="21"/>
                      <w:szCs w:val="21"/>
                    </w:rPr>
                    <w:t>6</w:t>
                  </w:r>
                </w:p>
              </w:tc>
            </w:tr>
            <w:tr w:rsidR="00A96D5C" w:rsidRPr="00A96D5C" w14:paraId="436DC907" w14:textId="77777777" w:rsidTr="00B31C2A">
              <w:trPr>
                <w:jc w:val="center"/>
              </w:trPr>
              <w:tc>
                <w:tcPr>
                  <w:tcW w:w="1409" w:type="dxa"/>
                  <w:shd w:val="clear" w:color="auto" w:fill="auto"/>
                  <w:vAlign w:val="center"/>
                </w:tcPr>
                <w:p w14:paraId="56452296" w14:textId="77777777" w:rsidR="00715FA1" w:rsidRPr="00A96D5C" w:rsidRDefault="00715FA1" w:rsidP="00B31C2A">
                  <w:pPr>
                    <w:pStyle w:val="12"/>
                    <w:adjustRightInd w:val="0"/>
                    <w:snapToGrid w:val="0"/>
                    <w:spacing w:line="240" w:lineRule="auto"/>
                    <w:ind w:firstLine="0"/>
                    <w:jc w:val="center"/>
                    <w:rPr>
                      <w:sz w:val="21"/>
                      <w:szCs w:val="21"/>
                    </w:rPr>
                  </w:pPr>
                  <w:r w:rsidRPr="00A96D5C">
                    <w:rPr>
                      <w:rFonts w:hint="eastAsia"/>
                      <w:sz w:val="21"/>
                      <w:szCs w:val="21"/>
                    </w:rPr>
                    <w:t>VOCs</w:t>
                  </w:r>
                </w:p>
              </w:tc>
              <w:tc>
                <w:tcPr>
                  <w:tcW w:w="1134" w:type="dxa"/>
                  <w:shd w:val="clear" w:color="auto" w:fill="auto"/>
                  <w:vAlign w:val="center"/>
                </w:tcPr>
                <w:p w14:paraId="354CADE2" w14:textId="35915903" w:rsidR="00715FA1" w:rsidRPr="00A96D5C" w:rsidRDefault="004C6C7B" w:rsidP="00B31C2A">
                  <w:pPr>
                    <w:pStyle w:val="12"/>
                    <w:adjustRightInd w:val="0"/>
                    <w:snapToGrid w:val="0"/>
                    <w:spacing w:line="240" w:lineRule="auto"/>
                    <w:ind w:firstLine="0"/>
                    <w:jc w:val="center"/>
                    <w:rPr>
                      <w:sz w:val="21"/>
                      <w:szCs w:val="21"/>
                    </w:rPr>
                  </w:pPr>
                  <w:r w:rsidRPr="00A96D5C">
                    <w:rPr>
                      <w:rFonts w:hint="eastAsia"/>
                      <w:sz w:val="21"/>
                      <w:szCs w:val="21"/>
                    </w:rPr>
                    <w:t>0.0</w:t>
                  </w:r>
                  <w:r w:rsidR="00724E4D" w:rsidRPr="00A96D5C">
                    <w:rPr>
                      <w:rFonts w:hint="eastAsia"/>
                      <w:sz w:val="21"/>
                      <w:szCs w:val="21"/>
                    </w:rPr>
                    <w:t>0</w:t>
                  </w:r>
                  <w:r w:rsidR="004F175D" w:rsidRPr="00A96D5C">
                    <w:rPr>
                      <w:rFonts w:hint="eastAsia"/>
                      <w:sz w:val="21"/>
                      <w:szCs w:val="21"/>
                    </w:rPr>
                    <w:t>5</w:t>
                  </w:r>
                </w:p>
              </w:tc>
              <w:tc>
                <w:tcPr>
                  <w:tcW w:w="1275" w:type="dxa"/>
                  <w:shd w:val="clear" w:color="auto" w:fill="auto"/>
                  <w:vAlign w:val="center"/>
                </w:tcPr>
                <w:p w14:paraId="59B78553" w14:textId="2D7CF4FF" w:rsidR="00715FA1" w:rsidRPr="00A96D5C" w:rsidRDefault="004C6C7B" w:rsidP="00B31C2A">
                  <w:pPr>
                    <w:pStyle w:val="12"/>
                    <w:adjustRightInd w:val="0"/>
                    <w:snapToGrid w:val="0"/>
                    <w:spacing w:line="240" w:lineRule="auto"/>
                    <w:ind w:firstLine="0"/>
                    <w:jc w:val="center"/>
                    <w:rPr>
                      <w:sz w:val="21"/>
                      <w:szCs w:val="21"/>
                    </w:rPr>
                  </w:pPr>
                  <w:r w:rsidRPr="00A96D5C">
                    <w:rPr>
                      <w:rFonts w:hint="eastAsia"/>
                      <w:sz w:val="21"/>
                      <w:szCs w:val="21"/>
                    </w:rPr>
                    <w:t>0.0</w:t>
                  </w:r>
                  <w:r w:rsidR="00724E4D" w:rsidRPr="00A96D5C">
                    <w:rPr>
                      <w:rFonts w:hint="eastAsia"/>
                      <w:sz w:val="21"/>
                      <w:szCs w:val="21"/>
                    </w:rPr>
                    <w:t>0</w:t>
                  </w:r>
                  <w:r w:rsidR="004F175D" w:rsidRPr="00A96D5C">
                    <w:rPr>
                      <w:rFonts w:hint="eastAsia"/>
                      <w:sz w:val="21"/>
                      <w:szCs w:val="21"/>
                    </w:rPr>
                    <w:t>5</w:t>
                  </w:r>
                </w:p>
              </w:tc>
              <w:tc>
                <w:tcPr>
                  <w:tcW w:w="1560" w:type="dxa"/>
                  <w:shd w:val="clear" w:color="auto" w:fill="auto"/>
                  <w:vAlign w:val="center"/>
                </w:tcPr>
                <w:p w14:paraId="7082B344" w14:textId="77777777" w:rsidR="00715FA1" w:rsidRPr="00A96D5C" w:rsidRDefault="00715FA1" w:rsidP="00B31C2A">
                  <w:pPr>
                    <w:pStyle w:val="12"/>
                    <w:adjustRightInd w:val="0"/>
                    <w:snapToGrid w:val="0"/>
                    <w:spacing w:line="240" w:lineRule="auto"/>
                    <w:ind w:firstLine="0"/>
                    <w:jc w:val="center"/>
                    <w:rPr>
                      <w:sz w:val="21"/>
                      <w:szCs w:val="21"/>
                    </w:rPr>
                  </w:pPr>
                  <w:r w:rsidRPr="00A96D5C">
                    <w:rPr>
                      <w:rFonts w:hint="eastAsia"/>
                      <w:sz w:val="21"/>
                      <w:szCs w:val="21"/>
                    </w:rPr>
                    <w:t>1:2</w:t>
                  </w:r>
                </w:p>
              </w:tc>
              <w:tc>
                <w:tcPr>
                  <w:tcW w:w="1559" w:type="dxa"/>
                  <w:shd w:val="clear" w:color="auto" w:fill="auto"/>
                  <w:vAlign w:val="center"/>
                </w:tcPr>
                <w:p w14:paraId="61242A0B" w14:textId="11B65BBE" w:rsidR="00715FA1" w:rsidRPr="00A96D5C" w:rsidRDefault="004C6C7B" w:rsidP="00B31C2A">
                  <w:pPr>
                    <w:pStyle w:val="12"/>
                    <w:adjustRightInd w:val="0"/>
                    <w:snapToGrid w:val="0"/>
                    <w:spacing w:line="240" w:lineRule="auto"/>
                    <w:ind w:firstLine="0"/>
                    <w:jc w:val="center"/>
                    <w:rPr>
                      <w:sz w:val="21"/>
                      <w:szCs w:val="21"/>
                    </w:rPr>
                  </w:pPr>
                  <w:r w:rsidRPr="00A96D5C">
                    <w:rPr>
                      <w:rFonts w:hint="eastAsia"/>
                      <w:sz w:val="21"/>
                      <w:szCs w:val="21"/>
                    </w:rPr>
                    <w:t>0</w:t>
                  </w:r>
                  <w:r w:rsidRPr="00A96D5C">
                    <w:rPr>
                      <w:sz w:val="21"/>
                      <w:szCs w:val="21"/>
                    </w:rPr>
                    <w:t>.</w:t>
                  </w:r>
                  <w:r w:rsidR="00724E4D" w:rsidRPr="00A96D5C">
                    <w:rPr>
                      <w:sz w:val="21"/>
                      <w:szCs w:val="21"/>
                    </w:rPr>
                    <w:t>0</w:t>
                  </w:r>
                  <w:r w:rsidR="004F175D" w:rsidRPr="00A96D5C">
                    <w:rPr>
                      <w:sz w:val="21"/>
                      <w:szCs w:val="21"/>
                    </w:rPr>
                    <w:t>1</w:t>
                  </w:r>
                </w:p>
              </w:tc>
            </w:tr>
          </w:tbl>
          <w:p w14:paraId="5301C4D7" w14:textId="774B3DBC" w:rsidR="008038D0" w:rsidRPr="00A96D5C" w:rsidRDefault="008C0A2D" w:rsidP="008C0A2D">
            <w:pPr>
              <w:snapToGrid w:val="0"/>
              <w:spacing w:line="420" w:lineRule="exact"/>
              <w:ind w:firstLineChars="200" w:firstLine="480"/>
              <w:rPr>
                <w:rFonts w:eastAsiaTheme="minorEastAsia"/>
                <w:sz w:val="24"/>
              </w:rPr>
            </w:pPr>
            <w:r w:rsidRPr="00A96D5C">
              <w:rPr>
                <w:rFonts w:eastAsiaTheme="minorEastAsia" w:hint="eastAsia"/>
                <w:sz w:val="24"/>
              </w:rPr>
              <w:t>本项目实施后新增的颗粒物、</w:t>
            </w:r>
            <w:r w:rsidRPr="00A96D5C">
              <w:rPr>
                <w:rFonts w:eastAsiaTheme="minorEastAsia" w:hint="eastAsia"/>
                <w:sz w:val="24"/>
              </w:rPr>
              <w:t xml:space="preserve">VOCs </w:t>
            </w:r>
            <w:r w:rsidRPr="00A96D5C">
              <w:rPr>
                <w:rFonts w:eastAsiaTheme="minorEastAsia" w:hint="eastAsia"/>
                <w:sz w:val="24"/>
              </w:rPr>
              <w:t>指标来自秀洲区排污权交易中心储备库。</w:t>
            </w:r>
          </w:p>
          <w:p w14:paraId="76850EB3" w14:textId="77777777" w:rsidR="0014618B" w:rsidRPr="00A96D5C" w:rsidRDefault="0014618B" w:rsidP="00A731AD">
            <w:pPr>
              <w:snapToGrid w:val="0"/>
              <w:spacing w:line="420" w:lineRule="exact"/>
              <w:rPr>
                <w:rFonts w:eastAsiaTheme="minorEastAsia"/>
                <w:sz w:val="24"/>
              </w:rPr>
            </w:pPr>
          </w:p>
          <w:p w14:paraId="1E11E995" w14:textId="77777777" w:rsidR="0014618B" w:rsidRPr="00A96D5C" w:rsidRDefault="0014618B" w:rsidP="00A731AD">
            <w:pPr>
              <w:snapToGrid w:val="0"/>
              <w:spacing w:line="420" w:lineRule="exact"/>
              <w:rPr>
                <w:b/>
                <w:sz w:val="24"/>
              </w:rPr>
            </w:pPr>
          </w:p>
          <w:p w14:paraId="268F2FBC" w14:textId="77777777" w:rsidR="00A731AD" w:rsidRPr="00A96D5C" w:rsidRDefault="00A731AD" w:rsidP="00A731AD">
            <w:pPr>
              <w:snapToGrid w:val="0"/>
              <w:spacing w:line="420" w:lineRule="exact"/>
              <w:rPr>
                <w:b/>
                <w:sz w:val="24"/>
              </w:rPr>
            </w:pPr>
          </w:p>
          <w:p w14:paraId="5E26FA7D" w14:textId="77777777" w:rsidR="00A731AD" w:rsidRPr="00A96D5C" w:rsidRDefault="00A731AD" w:rsidP="00A731AD">
            <w:pPr>
              <w:snapToGrid w:val="0"/>
              <w:spacing w:line="420" w:lineRule="exact"/>
              <w:rPr>
                <w:b/>
                <w:sz w:val="24"/>
              </w:rPr>
            </w:pPr>
          </w:p>
          <w:p w14:paraId="61B3F312" w14:textId="77777777" w:rsidR="00A731AD" w:rsidRPr="00A96D5C" w:rsidRDefault="00A731AD" w:rsidP="00A731AD">
            <w:pPr>
              <w:snapToGrid w:val="0"/>
              <w:spacing w:line="420" w:lineRule="exact"/>
              <w:rPr>
                <w:sz w:val="24"/>
              </w:rPr>
            </w:pPr>
          </w:p>
          <w:p w14:paraId="05E96079" w14:textId="77777777" w:rsidR="006E6503" w:rsidRPr="00A96D5C" w:rsidRDefault="006E6503" w:rsidP="00715FA1">
            <w:pPr>
              <w:snapToGrid w:val="0"/>
              <w:spacing w:line="420" w:lineRule="exact"/>
              <w:rPr>
                <w:sz w:val="24"/>
              </w:rPr>
            </w:pPr>
          </w:p>
          <w:p w14:paraId="405D911B" w14:textId="77777777" w:rsidR="00362B29" w:rsidRPr="00A96D5C" w:rsidRDefault="00362B29" w:rsidP="003C204D">
            <w:pPr>
              <w:snapToGrid w:val="0"/>
              <w:rPr>
                <w:sz w:val="24"/>
              </w:rPr>
            </w:pPr>
          </w:p>
        </w:tc>
      </w:tr>
    </w:tbl>
    <w:p w14:paraId="3F93F2ED" w14:textId="77777777" w:rsidR="008038D0" w:rsidRPr="00A96D5C" w:rsidRDefault="008038D0">
      <w:pPr>
        <w:spacing w:line="360" w:lineRule="auto"/>
        <w:rPr>
          <w:b/>
          <w:bCs/>
          <w:sz w:val="32"/>
          <w:szCs w:val="32"/>
        </w:rPr>
        <w:sectPr w:rsidR="008038D0" w:rsidRPr="00A96D5C">
          <w:headerReference w:type="default" r:id="rId27"/>
          <w:pgSz w:w="11906" w:h="16838"/>
          <w:pgMar w:top="1588" w:right="1588" w:bottom="1588" w:left="1588" w:header="1134" w:footer="1134" w:gutter="0"/>
          <w:cols w:space="720"/>
          <w:docGrid w:linePitch="312"/>
        </w:sectPr>
      </w:pPr>
    </w:p>
    <w:p w14:paraId="29DB338F" w14:textId="77777777" w:rsidR="008038D0" w:rsidRPr="00A96D5C" w:rsidRDefault="008038D0">
      <w:pPr>
        <w:spacing w:line="360" w:lineRule="auto"/>
        <w:outlineLvl w:val="0"/>
        <w:rPr>
          <w:b/>
          <w:bCs/>
          <w:sz w:val="32"/>
          <w:szCs w:val="32"/>
        </w:rPr>
      </w:pPr>
      <w:bookmarkStart w:id="26" w:name="_Toc9867877"/>
      <w:r w:rsidRPr="00A96D5C">
        <w:rPr>
          <w:b/>
          <w:bCs/>
          <w:sz w:val="32"/>
          <w:szCs w:val="32"/>
        </w:rPr>
        <w:lastRenderedPageBreak/>
        <w:t>5</w:t>
      </w:r>
      <w:r w:rsidRPr="00A96D5C">
        <w:rPr>
          <w:b/>
          <w:bCs/>
          <w:sz w:val="32"/>
          <w:szCs w:val="32"/>
        </w:rPr>
        <w:t>、建设项目工程分析</w:t>
      </w:r>
      <w:bookmarkEnd w:id="21"/>
      <w:bookmarkEnd w:id="22"/>
      <w:bookmarkEnd w:id="23"/>
      <w:bookmarkEnd w:id="24"/>
      <w:bookmarkEnd w:id="25"/>
      <w:bookmarkEnd w:id="26"/>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3"/>
      </w:tblGrid>
      <w:tr w:rsidR="00A96D5C" w:rsidRPr="00A96D5C" w14:paraId="401BF0C8" w14:textId="77777777" w:rsidTr="00402697">
        <w:trPr>
          <w:trHeight w:val="12858"/>
          <w:jc w:val="center"/>
        </w:trPr>
        <w:tc>
          <w:tcPr>
            <w:tcW w:w="9012" w:type="dxa"/>
          </w:tcPr>
          <w:p w14:paraId="5955B709" w14:textId="77777777" w:rsidR="008038D0" w:rsidRPr="00A96D5C" w:rsidRDefault="008038D0" w:rsidP="00A1771D">
            <w:pPr>
              <w:adjustRightInd w:val="0"/>
              <w:snapToGrid w:val="0"/>
              <w:spacing w:line="360" w:lineRule="auto"/>
              <w:outlineLvl w:val="1"/>
              <w:rPr>
                <w:b/>
                <w:sz w:val="28"/>
                <w:szCs w:val="28"/>
              </w:rPr>
            </w:pPr>
            <w:r w:rsidRPr="00A96D5C">
              <w:rPr>
                <w:b/>
                <w:sz w:val="28"/>
                <w:szCs w:val="28"/>
              </w:rPr>
              <w:t>5.1</w:t>
            </w:r>
            <w:r w:rsidRPr="00A96D5C">
              <w:rPr>
                <w:b/>
                <w:sz w:val="28"/>
                <w:szCs w:val="28"/>
              </w:rPr>
              <w:t>施工期污染源分析</w:t>
            </w:r>
          </w:p>
          <w:p w14:paraId="485BB60D" w14:textId="1949D221" w:rsidR="006E6503" w:rsidRPr="00A96D5C" w:rsidRDefault="00921528" w:rsidP="00A1771D">
            <w:pPr>
              <w:pStyle w:val="22"/>
              <w:adjustRightInd w:val="0"/>
              <w:snapToGrid w:val="0"/>
              <w:spacing w:after="0" w:line="360" w:lineRule="auto"/>
              <w:ind w:leftChars="0" w:left="0" w:firstLine="480"/>
              <w:rPr>
                <w:kern w:val="2"/>
                <w:sz w:val="24"/>
              </w:rPr>
            </w:pPr>
            <w:r w:rsidRPr="00A96D5C">
              <w:rPr>
                <w:rFonts w:hint="eastAsia"/>
                <w:kern w:val="2"/>
                <w:sz w:val="24"/>
              </w:rPr>
              <w:t>本项目</w:t>
            </w:r>
            <w:r w:rsidR="00487ACF" w:rsidRPr="00A96D5C">
              <w:rPr>
                <w:rFonts w:hint="eastAsia"/>
                <w:kern w:val="2"/>
                <w:sz w:val="24"/>
              </w:rPr>
              <w:t>选址于嘉兴市秀洲区高照街道唯胜路</w:t>
            </w:r>
            <w:r w:rsidR="00487ACF" w:rsidRPr="00A96D5C">
              <w:rPr>
                <w:rFonts w:hint="eastAsia"/>
                <w:kern w:val="2"/>
                <w:sz w:val="24"/>
              </w:rPr>
              <w:t>1007</w:t>
            </w:r>
            <w:r w:rsidR="00487ACF" w:rsidRPr="00A96D5C">
              <w:rPr>
                <w:rFonts w:hint="eastAsia"/>
                <w:kern w:val="2"/>
                <w:sz w:val="24"/>
              </w:rPr>
              <w:t>号</w:t>
            </w:r>
            <w:r w:rsidR="00487ACF" w:rsidRPr="00A96D5C">
              <w:rPr>
                <w:rFonts w:hint="eastAsia"/>
                <w:kern w:val="2"/>
                <w:sz w:val="24"/>
              </w:rPr>
              <w:t>4</w:t>
            </w:r>
            <w:r w:rsidR="00487ACF" w:rsidRPr="00A96D5C">
              <w:rPr>
                <w:rFonts w:hint="eastAsia"/>
                <w:kern w:val="2"/>
                <w:sz w:val="24"/>
              </w:rPr>
              <w:t>号楼作</w:t>
            </w:r>
            <w:r w:rsidR="00D74800" w:rsidRPr="00A96D5C">
              <w:rPr>
                <w:rFonts w:hint="eastAsia"/>
                <w:sz w:val="24"/>
              </w:rPr>
              <w:t>为生产车间</w:t>
            </w:r>
            <w:r w:rsidR="00A1771D" w:rsidRPr="00A96D5C">
              <w:rPr>
                <w:rFonts w:hint="eastAsia"/>
                <w:sz w:val="24"/>
              </w:rPr>
              <w:t>，</w:t>
            </w:r>
            <w:r w:rsidR="00D74800" w:rsidRPr="00A96D5C">
              <w:rPr>
                <w:rFonts w:hint="eastAsia"/>
                <w:bCs/>
                <w:sz w:val="24"/>
              </w:rPr>
              <w:t>施工期主要进行设备安装和调试，</w:t>
            </w:r>
            <w:r w:rsidR="00A1771D" w:rsidRPr="00A96D5C">
              <w:rPr>
                <w:rFonts w:hint="eastAsia"/>
                <w:sz w:val="24"/>
              </w:rPr>
              <w:t>污染影响时段主要为营运期。</w:t>
            </w:r>
          </w:p>
          <w:p w14:paraId="0163EC24" w14:textId="77777777" w:rsidR="008038D0" w:rsidRPr="00A96D5C" w:rsidRDefault="008038D0" w:rsidP="00A1771D">
            <w:pPr>
              <w:adjustRightInd w:val="0"/>
              <w:snapToGrid w:val="0"/>
              <w:spacing w:line="360" w:lineRule="auto"/>
              <w:outlineLvl w:val="1"/>
              <w:rPr>
                <w:b/>
                <w:sz w:val="28"/>
                <w:szCs w:val="28"/>
              </w:rPr>
            </w:pPr>
            <w:r w:rsidRPr="00A96D5C">
              <w:rPr>
                <w:b/>
                <w:sz w:val="28"/>
                <w:szCs w:val="28"/>
              </w:rPr>
              <w:t>5.2</w:t>
            </w:r>
            <w:r w:rsidRPr="00A96D5C">
              <w:rPr>
                <w:b/>
                <w:sz w:val="28"/>
                <w:szCs w:val="28"/>
              </w:rPr>
              <w:t>营运期污染源分析</w:t>
            </w:r>
          </w:p>
          <w:p w14:paraId="7166C544" w14:textId="77777777" w:rsidR="008038D0" w:rsidRPr="00A96D5C" w:rsidRDefault="008038D0" w:rsidP="00A1771D">
            <w:pPr>
              <w:adjustRightInd w:val="0"/>
              <w:snapToGrid w:val="0"/>
              <w:spacing w:line="360" w:lineRule="auto"/>
              <w:outlineLvl w:val="1"/>
              <w:rPr>
                <w:b/>
                <w:sz w:val="28"/>
                <w:szCs w:val="28"/>
              </w:rPr>
            </w:pPr>
            <w:r w:rsidRPr="00A96D5C">
              <w:rPr>
                <w:b/>
                <w:sz w:val="28"/>
                <w:szCs w:val="28"/>
              </w:rPr>
              <w:t>5.</w:t>
            </w:r>
            <w:r w:rsidRPr="00A96D5C">
              <w:rPr>
                <w:rFonts w:hint="eastAsia"/>
                <w:b/>
                <w:sz w:val="28"/>
                <w:szCs w:val="28"/>
              </w:rPr>
              <w:t>2.1</w:t>
            </w:r>
            <w:r w:rsidRPr="00A96D5C">
              <w:rPr>
                <w:b/>
                <w:sz w:val="28"/>
                <w:szCs w:val="28"/>
              </w:rPr>
              <w:t>工艺简述</w:t>
            </w:r>
          </w:p>
          <w:p w14:paraId="53B309F4" w14:textId="42166800" w:rsidR="00231524" w:rsidRPr="00A96D5C" w:rsidRDefault="004505B3" w:rsidP="00231524">
            <w:pPr>
              <w:pStyle w:val="22"/>
              <w:adjustRightInd w:val="0"/>
              <w:snapToGrid w:val="0"/>
              <w:spacing w:after="0" w:line="360" w:lineRule="auto"/>
              <w:ind w:leftChars="0" w:left="0" w:firstLine="480"/>
              <w:jc w:val="left"/>
              <w:rPr>
                <w:kern w:val="2"/>
                <w:sz w:val="24"/>
              </w:rPr>
            </w:pPr>
            <w:r w:rsidRPr="00A96D5C">
              <w:rPr>
                <w:noProof/>
                <w:sz w:val="24"/>
              </w:rPr>
              <mc:AlternateContent>
                <mc:Choice Requires="wps">
                  <w:drawing>
                    <wp:anchor distT="0" distB="0" distL="114300" distR="114300" simplePos="0" relativeHeight="251710464" behindDoc="0" locked="0" layoutInCell="1" allowOverlap="1" wp14:anchorId="48340804" wp14:editId="070D88F3">
                      <wp:simplePos x="0" y="0"/>
                      <wp:positionH relativeFrom="column">
                        <wp:posOffset>826770</wp:posOffset>
                      </wp:positionH>
                      <wp:positionV relativeFrom="paragraph">
                        <wp:posOffset>1560830</wp:posOffset>
                      </wp:positionV>
                      <wp:extent cx="638810" cy="248285"/>
                      <wp:effectExtent l="0" t="0" r="27940" b="18415"/>
                      <wp:wrapNone/>
                      <wp:docPr id="38" name="矩形 38"/>
                      <wp:cNvGraphicFramePr/>
                      <a:graphic xmlns:a="http://schemas.openxmlformats.org/drawingml/2006/main">
                        <a:graphicData uri="http://schemas.microsoft.com/office/word/2010/wordprocessingShape">
                          <wps:wsp>
                            <wps:cNvSpPr/>
                            <wps:spPr>
                              <a:xfrm>
                                <a:off x="0" y="0"/>
                                <a:ext cx="638810" cy="24828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23EB51E" w14:textId="77777777" w:rsidR="00812E98" w:rsidRDefault="00812E98" w:rsidP="004505B3">
                                  <w:pPr>
                                    <w:pStyle w:val="aff"/>
                                    <w:spacing w:before="0"/>
                                  </w:pPr>
                                  <w:r>
                                    <w:rPr>
                                      <w:rFonts w:ascii="Times New Roman" w:hint="eastAsia"/>
                                      <w:color w:val="000000"/>
                                      <w:kern w:val="2"/>
                                      <w:sz w:val="21"/>
                                      <w:szCs w:val="21"/>
                                    </w:rPr>
                                    <w:t>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8" o:spid="_x0000_s1063" style="position:absolute;left:0;text-align:left;margin-left:65.1pt;margin-top:122.9pt;width:50.3pt;height:19.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" filled="f" strokecolor="black [3213]" strokeweight=".5pt">
                      <v:stroke dashstyle="longDash"/>
                      <v:textbox>
                        <w:txbxContent>
                          <w:p w14:paraId="623EB51E" w14:textId="77777777" w:rsidR="002A092E" w:rsidRDefault="002A092E" w:rsidP="004505B3">
                            <w:pPr>
                              <w:pStyle w:val="aff"/>
                              <w:spacing w:before="0"/>
                            </w:pPr>
                            <w:r>
                              <w:rPr>
                                <w:rFonts w:ascii="Times New Roman" w:hint="eastAsia"/>
                                <w:color w:val="000000"/>
                                <w:kern w:val="2"/>
                                <w:sz w:val="21"/>
                                <w:szCs w:val="21"/>
                              </w:rPr>
                              <w:t>固废</w:t>
                            </w:r>
                          </w:p>
                        </w:txbxContent>
                      </v:textbox>
                    </v:rect>
                  </w:pict>
                </mc:Fallback>
              </mc:AlternateContent>
            </w:r>
            <w:r w:rsidRPr="00A96D5C">
              <w:rPr>
                <w:noProof/>
                <w:sz w:val="24"/>
              </w:rPr>
              <mc:AlternateContent>
                <mc:Choice Requires="wps">
                  <w:drawing>
                    <wp:anchor distT="0" distB="0" distL="114300" distR="114300" simplePos="0" relativeHeight="251709440" behindDoc="0" locked="0" layoutInCell="1" allowOverlap="1" wp14:anchorId="01234E24" wp14:editId="2D4B847B">
                      <wp:simplePos x="0" y="0"/>
                      <wp:positionH relativeFrom="column">
                        <wp:posOffset>911860</wp:posOffset>
                      </wp:positionH>
                      <wp:positionV relativeFrom="paragraph">
                        <wp:posOffset>1809750</wp:posOffset>
                      </wp:positionV>
                      <wp:extent cx="184785" cy="128270"/>
                      <wp:effectExtent l="0" t="38100" r="62865" b="24130"/>
                      <wp:wrapNone/>
                      <wp:docPr id="37" name="直接箭头连接符 37"/>
                      <wp:cNvGraphicFramePr/>
                      <a:graphic xmlns:a="http://schemas.openxmlformats.org/drawingml/2006/main">
                        <a:graphicData uri="http://schemas.microsoft.com/office/word/2010/wordprocessingShape">
                          <wps:wsp>
                            <wps:cNvCnPr/>
                            <wps:spPr>
                              <a:xfrm flipV="1">
                                <a:off x="0" y="0"/>
                                <a:ext cx="184785" cy="12827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DB9B2" id="直接箭头连接符 37" o:spid="_x0000_s1026" type="#_x0000_t32" style="position:absolute;left:0;text-align:left;margin-left:71.8pt;margin-top:142.5pt;width:14.55pt;height:10.1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" strokecolor="black [3213]" strokeweight=".5pt">
                      <v:stroke dashstyle="dash" endarrow="block"/>
                    </v:shape>
                  </w:pict>
                </mc:Fallback>
              </mc:AlternateContent>
            </w:r>
            <w:r w:rsidRPr="00A96D5C">
              <w:rPr>
                <w:noProof/>
                <w:sz w:val="24"/>
              </w:rPr>
              <mc:AlternateContent>
                <mc:Choice Requires="wps">
                  <w:drawing>
                    <wp:anchor distT="0" distB="0" distL="114300" distR="114300" simplePos="0" relativeHeight="251707392" behindDoc="0" locked="0" layoutInCell="1" allowOverlap="1" wp14:anchorId="49AC9AD4" wp14:editId="452630FC">
                      <wp:simplePos x="0" y="0"/>
                      <wp:positionH relativeFrom="column">
                        <wp:posOffset>2715895</wp:posOffset>
                      </wp:positionH>
                      <wp:positionV relativeFrom="paragraph">
                        <wp:posOffset>5633085</wp:posOffset>
                      </wp:positionV>
                      <wp:extent cx="184785" cy="127635"/>
                      <wp:effectExtent l="0" t="38100" r="62865" b="24765"/>
                      <wp:wrapNone/>
                      <wp:docPr id="281" name="直接箭头连接符 281"/>
                      <wp:cNvGraphicFramePr/>
                      <a:graphic xmlns:a="http://schemas.openxmlformats.org/drawingml/2006/main">
                        <a:graphicData uri="http://schemas.microsoft.com/office/word/2010/wordprocessingShape">
                          <wps:wsp>
                            <wps:cNvCnPr/>
                            <wps:spPr>
                              <a:xfrm flipV="1">
                                <a:off x="0" y="0"/>
                                <a:ext cx="184785" cy="127635"/>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374B3" id="直接箭头连接符 281" o:spid="_x0000_s1026" type="#_x0000_t32" style="position:absolute;left:0;text-align:left;margin-left:213.85pt;margin-top:443.55pt;width:14.55pt;height:10.0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" strokecolor="black [3213]" strokeweight=".5pt">
                      <v:stroke dashstyle="dash" endarrow="block"/>
                    </v:shape>
                  </w:pict>
                </mc:Fallback>
              </mc:AlternateContent>
            </w:r>
            <w:r w:rsidRPr="00A96D5C">
              <w:rPr>
                <w:noProof/>
                <w:sz w:val="24"/>
              </w:rPr>
              <mc:AlternateContent>
                <mc:Choice Requires="wps">
                  <w:drawing>
                    <wp:anchor distT="0" distB="0" distL="114300" distR="114300" simplePos="0" relativeHeight="251708416" behindDoc="0" locked="0" layoutInCell="1" allowOverlap="1" wp14:anchorId="4730462B" wp14:editId="65320644">
                      <wp:simplePos x="0" y="0"/>
                      <wp:positionH relativeFrom="column">
                        <wp:posOffset>2640533</wp:posOffset>
                      </wp:positionH>
                      <wp:positionV relativeFrom="paragraph">
                        <wp:posOffset>5384165</wp:posOffset>
                      </wp:positionV>
                      <wp:extent cx="638810" cy="247650"/>
                      <wp:effectExtent l="0" t="0" r="27940" b="19050"/>
                      <wp:wrapNone/>
                      <wp:docPr id="32" name="矩形 32"/>
                      <wp:cNvGraphicFramePr/>
                      <a:graphic xmlns:a="http://schemas.openxmlformats.org/drawingml/2006/main">
                        <a:graphicData uri="http://schemas.microsoft.com/office/word/2010/wordprocessingShape">
                          <wps:wsp>
                            <wps:cNvSpPr/>
                            <wps:spPr>
                              <a:xfrm>
                                <a:off x="0" y="0"/>
                                <a:ext cx="638810" cy="24765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174C908" w14:textId="77777777" w:rsidR="00812E98" w:rsidRDefault="00812E98" w:rsidP="004505B3">
                                  <w:pPr>
                                    <w:pStyle w:val="aff"/>
                                    <w:spacing w:before="0"/>
                                  </w:pPr>
                                  <w:r>
                                    <w:rPr>
                                      <w:rFonts w:ascii="Times New Roman" w:hint="eastAsia"/>
                                      <w:color w:val="000000"/>
                                      <w:kern w:val="2"/>
                                      <w:sz w:val="21"/>
                                      <w:szCs w:val="21"/>
                                    </w:rPr>
                                    <w:t>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2" o:spid="_x0000_s1064" style="position:absolute;left:0;text-align:left;margin-left:207.9pt;margin-top:423.95pt;width:50.3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" filled="f" strokecolor="black [3213]" strokeweight=".5pt">
                      <v:stroke dashstyle="longDash"/>
                      <v:textbox>
                        <w:txbxContent>
                          <w:p w14:paraId="3174C908" w14:textId="77777777" w:rsidR="002A092E" w:rsidRDefault="002A092E" w:rsidP="004505B3">
                            <w:pPr>
                              <w:pStyle w:val="aff"/>
                              <w:spacing w:before="0"/>
                            </w:pPr>
                            <w:r>
                              <w:rPr>
                                <w:rFonts w:ascii="Times New Roman" w:hint="eastAsia"/>
                                <w:color w:val="000000"/>
                                <w:kern w:val="2"/>
                                <w:sz w:val="21"/>
                                <w:szCs w:val="21"/>
                              </w:rPr>
                              <w:t>固废</w:t>
                            </w:r>
                          </w:p>
                        </w:txbxContent>
                      </v:textbox>
                    </v:rect>
                  </w:pict>
                </mc:Fallback>
              </mc:AlternateContent>
            </w:r>
            <w:r w:rsidRPr="00A96D5C">
              <w:rPr>
                <w:noProof/>
                <w:sz w:val="24"/>
              </w:rPr>
              <mc:AlternateContent>
                <mc:Choice Requires="wps">
                  <w:drawing>
                    <wp:anchor distT="0" distB="0" distL="114300" distR="114300" simplePos="0" relativeHeight="251705344" behindDoc="0" locked="0" layoutInCell="1" allowOverlap="1" wp14:anchorId="5FBCEAD2" wp14:editId="4B274CEC">
                      <wp:simplePos x="0" y="0"/>
                      <wp:positionH relativeFrom="column">
                        <wp:posOffset>1788795</wp:posOffset>
                      </wp:positionH>
                      <wp:positionV relativeFrom="paragraph">
                        <wp:posOffset>5629910</wp:posOffset>
                      </wp:positionV>
                      <wp:extent cx="184785" cy="127635"/>
                      <wp:effectExtent l="0" t="38100" r="62865" b="24765"/>
                      <wp:wrapNone/>
                      <wp:docPr id="26" name="直接箭头连接符 26"/>
                      <wp:cNvGraphicFramePr/>
                      <a:graphic xmlns:a="http://schemas.openxmlformats.org/drawingml/2006/main">
                        <a:graphicData uri="http://schemas.microsoft.com/office/word/2010/wordprocessingShape">
                          <wps:wsp>
                            <wps:cNvCnPr/>
                            <wps:spPr>
                              <a:xfrm flipV="1">
                                <a:off x="0" y="0"/>
                                <a:ext cx="184785" cy="127635"/>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3D6D9" id="直接箭头连接符 26" o:spid="_x0000_s1026" type="#_x0000_t32" style="position:absolute;left:0;text-align:left;margin-left:140.85pt;margin-top:443.3pt;width:14.55pt;height:10.0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" strokecolor="black [3213]" strokeweight=".5pt">
                      <v:stroke dashstyle="dash" endarrow="block"/>
                    </v:shape>
                  </w:pict>
                </mc:Fallback>
              </mc:AlternateContent>
            </w:r>
            <w:r w:rsidRPr="00A96D5C">
              <w:rPr>
                <w:noProof/>
                <w:sz w:val="24"/>
              </w:rPr>
              <mc:AlternateContent>
                <mc:Choice Requires="wps">
                  <w:drawing>
                    <wp:anchor distT="0" distB="0" distL="114300" distR="114300" simplePos="0" relativeHeight="251706368" behindDoc="0" locked="0" layoutInCell="1" allowOverlap="1" wp14:anchorId="4A86CF7A" wp14:editId="3DBEDAFE">
                      <wp:simplePos x="0" y="0"/>
                      <wp:positionH relativeFrom="column">
                        <wp:posOffset>1703915</wp:posOffset>
                      </wp:positionH>
                      <wp:positionV relativeFrom="paragraph">
                        <wp:posOffset>5381509</wp:posOffset>
                      </wp:positionV>
                      <wp:extent cx="638810" cy="247650"/>
                      <wp:effectExtent l="0" t="0" r="27940" b="19050"/>
                      <wp:wrapNone/>
                      <wp:docPr id="270" name="矩形 270"/>
                      <wp:cNvGraphicFramePr/>
                      <a:graphic xmlns:a="http://schemas.openxmlformats.org/drawingml/2006/main">
                        <a:graphicData uri="http://schemas.microsoft.com/office/word/2010/wordprocessingShape">
                          <wps:wsp>
                            <wps:cNvSpPr/>
                            <wps:spPr>
                              <a:xfrm>
                                <a:off x="0" y="0"/>
                                <a:ext cx="638810" cy="24765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FD88A67" w14:textId="77777777" w:rsidR="00812E98" w:rsidRDefault="00812E98" w:rsidP="004505B3">
                                  <w:pPr>
                                    <w:pStyle w:val="aff"/>
                                    <w:spacing w:before="0"/>
                                  </w:pPr>
                                  <w:r>
                                    <w:rPr>
                                      <w:rFonts w:ascii="Times New Roman" w:hint="eastAsia"/>
                                      <w:color w:val="000000"/>
                                      <w:kern w:val="2"/>
                                      <w:sz w:val="21"/>
                                      <w:szCs w:val="21"/>
                                    </w:rPr>
                                    <w:t>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70" o:spid="_x0000_s1065" style="position:absolute;left:0;text-align:left;margin-left:134.15pt;margin-top:423.75pt;width:50.3pt;height: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" filled="f" strokecolor="black [3213]" strokeweight=".5pt">
                      <v:stroke dashstyle="longDash"/>
                      <v:textbox>
                        <w:txbxContent>
                          <w:p w14:paraId="7FD88A67" w14:textId="77777777" w:rsidR="002A092E" w:rsidRDefault="002A092E" w:rsidP="004505B3">
                            <w:pPr>
                              <w:pStyle w:val="aff"/>
                              <w:spacing w:before="0"/>
                            </w:pPr>
                            <w:r>
                              <w:rPr>
                                <w:rFonts w:ascii="Times New Roman" w:hint="eastAsia"/>
                                <w:color w:val="000000"/>
                                <w:kern w:val="2"/>
                                <w:sz w:val="21"/>
                                <w:szCs w:val="21"/>
                              </w:rPr>
                              <w:t>固废</w:t>
                            </w:r>
                          </w:p>
                        </w:txbxContent>
                      </v:textbox>
                    </v:rect>
                  </w:pict>
                </mc:Fallback>
              </mc:AlternateContent>
            </w:r>
            <w:r w:rsidRPr="00A96D5C">
              <w:rPr>
                <w:noProof/>
                <w:sz w:val="24"/>
              </w:rPr>
              <mc:AlternateContent>
                <mc:Choice Requires="wps">
                  <w:drawing>
                    <wp:anchor distT="0" distB="0" distL="114300" distR="114300" simplePos="0" relativeHeight="251703296" behindDoc="0" locked="0" layoutInCell="1" allowOverlap="1" wp14:anchorId="35C36E99" wp14:editId="5DE41345">
                      <wp:simplePos x="0" y="0"/>
                      <wp:positionH relativeFrom="column">
                        <wp:posOffset>827405</wp:posOffset>
                      </wp:positionH>
                      <wp:positionV relativeFrom="paragraph">
                        <wp:posOffset>5625465</wp:posOffset>
                      </wp:positionV>
                      <wp:extent cx="184785" cy="127635"/>
                      <wp:effectExtent l="0" t="38100" r="62865" b="24765"/>
                      <wp:wrapNone/>
                      <wp:docPr id="23" name="直接箭头连接符 23"/>
                      <wp:cNvGraphicFramePr/>
                      <a:graphic xmlns:a="http://schemas.openxmlformats.org/drawingml/2006/main">
                        <a:graphicData uri="http://schemas.microsoft.com/office/word/2010/wordprocessingShape">
                          <wps:wsp>
                            <wps:cNvCnPr/>
                            <wps:spPr>
                              <a:xfrm flipV="1">
                                <a:off x="0" y="0"/>
                                <a:ext cx="184785" cy="127635"/>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974F9" id="直接箭头连接符 23" o:spid="_x0000_s1026" type="#_x0000_t32" style="position:absolute;left:0;text-align:left;margin-left:65.15pt;margin-top:442.95pt;width:14.55pt;height:10.0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" strokecolor="black [3213]" strokeweight=".5pt">
                      <v:stroke dashstyle="dash" endarrow="block"/>
                    </v:shape>
                  </w:pict>
                </mc:Fallback>
              </mc:AlternateContent>
            </w:r>
            <w:r w:rsidRPr="00A96D5C">
              <w:rPr>
                <w:noProof/>
                <w:sz w:val="24"/>
              </w:rPr>
              <mc:AlternateContent>
                <mc:Choice Requires="wps">
                  <w:drawing>
                    <wp:anchor distT="0" distB="0" distL="114300" distR="114300" simplePos="0" relativeHeight="251704320" behindDoc="0" locked="0" layoutInCell="1" allowOverlap="1" wp14:anchorId="5539E1D5" wp14:editId="11C42578">
                      <wp:simplePos x="0" y="0"/>
                      <wp:positionH relativeFrom="column">
                        <wp:posOffset>742747</wp:posOffset>
                      </wp:positionH>
                      <wp:positionV relativeFrom="paragraph">
                        <wp:posOffset>5376545</wp:posOffset>
                      </wp:positionV>
                      <wp:extent cx="638810" cy="247650"/>
                      <wp:effectExtent l="0" t="0" r="27940" b="19050"/>
                      <wp:wrapNone/>
                      <wp:docPr id="25" name="矩形 25"/>
                      <wp:cNvGraphicFramePr/>
                      <a:graphic xmlns:a="http://schemas.openxmlformats.org/drawingml/2006/main">
                        <a:graphicData uri="http://schemas.microsoft.com/office/word/2010/wordprocessingShape">
                          <wps:wsp>
                            <wps:cNvSpPr/>
                            <wps:spPr>
                              <a:xfrm>
                                <a:off x="0" y="0"/>
                                <a:ext cx="638810" cy="24765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01EA895" w14:textId="77777777" w:rsidR="00812E98" w:rsidRDefault="00812E98" w:rsidP="004505B3">
                                  <w:pPr>
                                    <w:pStyle w:val="aff"/>
                                    <w:spacing w:before="0"/>
                                  </w:pPr>
                                  <w:r>
                                    <w:rPr>
                                      <w:rFonts w:ascii="Times New Roman" w:hint="eastAsia"/>
                                      <w:color w:val="000000"/>
                                      <w:kern w:val="2"/>
                                      <w:sz w:val="21"/>
                                      <w:szCs w:val="21"/>
                                    </w:rPr>
                                    <w:t>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5" o:spid="_x0000_s1066" style="position:absolute;left:0;text-align:left;margin-left:58.5pt;margin-top:423.35pt;width:50.3pt;height: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" filled="f" strokecolor="black [3213]" strokeweight=".5pt">
                      <v:stroke dashstyle="longDash"/>
                      <v:textbox>
                        <w:txbxContent>
                          <w:p w14:paraId="701EA895" w14:textId="77777777" w:rsidR="002A092E" w:rsidRDefault="002A092E" w:rsidP="004505B3">
                            <w:pPr>
                              <w:pStyle w:val="aff"/>
                              <w:spacing w:before="0"/>
                            </w:pPr>
                            <w:r>
                              <w:rPr>
                                <w:rFonts w:ascii="Times New Roman" w:hint="eastAsia"/>
                                <w:color w:val="000000"/>
                                <w:kern w:val="2"/>
                                <w:sz w:val="21"/>
                                <w:szCs w:val="21"/>
                              </w:rPr>
                              <w:t>固废</w:t>
                            </w:r>
                          </w:p>
                        </w:txbxContent>
                      </v:textbox>
                    </v:rect>
                  </w:pict>
                </mc:Fallback>
              </mc:AlternateContent>
            </w:r>
            <w:r w:rsidR="00A1771D" w:rsidRPr="00A96D5C">
              <w:rPr>
                <w:rFonts w:hint="eastAsia"/>
                <w:kern w:val="2"/>
                <w:sz w:val="24"/>
              </w:rPr>
              <w:t>本项目</w:t>
            </w:r>
            <w:r w:rsidR="00D74800" w:rsidRPr="00A96D5C">
              <w:rPr>
                <w:rFonts w:hint="eastAsia"/>
                <w:kern w:val="2"/>
                <w:sz w:val="24"/>
              </w:rPr>
              <w:t>主要从事</w:t>
            </w:r>
            <w:r w:rsidR="00264935" w:rsidRPr="00A96D5C">
              <w:rPr>
                <w:rFonts w:hint="eastAsia"/>
                <w:kern w:val="2"/>
                <w:sz w:val="24"/>
              </w:rPr>
              <w:t>汽车零部件及配件制造</w:t>
            </w:r>
            <w:r w:rsidR="00D74800" w:rsidRPr="00A96D5C">
              <w:rPr>
                <w:rFonts w:hint="eastAsia"/>
                <w:kern w:val="2"/>
                <w:sz w:val="24"/>
              </w:rPr>
              <w:t>，具体生产</w:t>
            </w:r>
            <w:r w:rsidR="00A1771D" w:rsidRPr="00A96D5C">
              <w:rPr>
                <w:rFonts w:hint="eastAsia"/>
                <w:kern w:val="2"/>
                <w:sz w:val="24"/>
              </w:rPr>
              <w:t>工艺流程及产污环节见图</w:t>
            </w:r>
            <w:r w:rsidR="00A1771D" w:rsidRPr="00A96D5C">
              <w:rPr>
                <w:rFonts w:hint="eastAsia"/>
                <w:kern w:val="2"/>
                <w:sz w:val="24"/>
              </w:rPr>
              <w:t>5-1</w:t>
            </w:r>
            <w:r w:rsidR="00A1771D" w:rsidRPr="00A96D5C">
              <w:rPr>
                <w:rFonts w:hint="eastAsia"/>
                <w:kern w:val="2"/>
                <w:sz w:val="24"/>
              </w:rPr>
              <w:t>。</w:t>
            </w:r>
            <w:r w:rsidR="00D94B09" w:rsidRPr="00A96D5C">
              <w:rPr>
                <w:noProof/>
              </w:rPr>
              <mc:AlternateContent>
                <mc:Choice Requires="wpc">
                  <w:drawing>
                    <wp:inline distT="0" distB="0" distL="0" distR="0" wp14:anchorId="17BDB998" wp14:editId="2CDE398C">
                      <wp:extent cx="5486400" cy="5865779"/>
                      <wp:effectExtent l="0" t="0" r="0" b="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4" name="矩形 284"/>
                              <wps:cNvSpPr/>
                              <wps:spPr>
                                <a:xfrm>
                                  <a:off x="1" y="68526"/>
                                  <a:ext cx="661480" cy="3537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4C3E6" w14:textId="77777777" w:rsidR="00812E98" w:rsidRPr="00A1771D" w:rsidRDefault="00812E98" w:rsidP="00D94B09">
                                    <w:pPr>
                                      <w:jc w:val="center"/>
                                      <w:rPr>
                                        <w:color w:val="000000" w:themeColor="text1"/>
                                      </w:rPr>
                                    </w:pPr>
                                    <w:r>
                                      <w:rPr>
                                        <w:rFonts w:hint="eastAsia"/>
                                        <w:color w:val="000000" w:themeColor="text1"/>
                                      </w:rPr>
                                      <w:t>SMT</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矩形 64"/>
                              <wps:cNvSpPr/>
                              <wps:spPr>
                                <a:xfrm>
                                  <a:off x="586542" y="103826"/>
                                  <a:ext cx="914400" cy="2884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C1344" w14:textId="3B1737D6" w:rsidR="00812E98" w:rsidRPr="00AF070E" w:rsidRDefault="00812E98" w:rsidP="00D94B09">
                                    <w:pPr>
                                      <w:jc w:val="center"/>
                                      <w:rPr>
                                        <w:color w:val="000000" w:themeColor="text1"/>
                                      </w:rPr>
                                    </w:pPr>
                                    <w:r>
                                      <w:rPr>
                                        <w:rFonts w:hint="eastAsia"/>
                                        <w:color w:val="000000" w:themeColor="text1"/>
                                      </w:rPr>
                                      <w:t>电路板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直接箭头连接符 156"/>
                              <wps:cNvCnPr/>
                              <wps:spPr>
                                <a:xfrm>
                                  <a:off x="1500942" y="239909"/>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矩形 157"/>
                              <wps:cNvSpPr/>
                              <wps:spPr>
                                <a:xfrm>
                                  <a:off x="1892827" y="103835"/>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BE0D5" w14:textId="77777777" w:rsidR="00812E98" w:rsidRPr="00AF070E" w:rsidRDefault="00812E98" w:rsidP="00D94B09">
                                    <w:pPr>
                                      <w:jc w:val="center"/>
                                      <w:rPr>
                                        <w:color w:val="000000" w:themeColor="text1"/>
                                      </w:rPr>
                                    </w:pPr>
                                    <w:r>
                                      <w:rPr>
                                        <w:rFonts w:hint="eastAsia"/>
                                        <w:color w:val="000000" w:themeColor="text1"/>
                                      </w:rPr>
                                      <w:t>锡膏印刷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直接箭头连接符 158"/>
                              <wps:cNvCnPr/>
                              <wps:spPr>
                                <a:xfrm>
                                  <a:off x="2698369" y="250795"/>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矩形 159"/>
                              <wps:cNvSpPr/>
                              <wps:spPr>
                                <a:xfrm>
                                  <a:off x="3090253" y="103831"/>
                                  <a:ext cx="1027425"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D3002" w14:textId="77777777" w:rsidR="00812E98" w:rsidRPr="00AF070E" w:rsidRDefault="00812E98" w:rsidP="00D94B09">
                                    <w:pPr>
                                      <w:jc w:val="center"/>
                                      <w:rPr>
                                        <w:color w:val="000000" w:themeColor="text1"/>
                                      </w:rPr>
                                    </w:pPr>
                                    <w:r>
                                      <w:rPr>
                                        <w:rFonts w:hint="eastAsia"/>
                                        <w:color w:val="000000" w:themeColor="text1"/>
                                      </w:rPr>
                                      <w:t>印刷质量检查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直接箭头连接符 168"/>
                              <wps:cNvCnPr/>
                              <wps:spPr>
                                <a:xfrm>
                                  <a:off x="208107" y="1003083"/>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矩形 169"/>
                              <wps:cNvSpPr/>
                              <wps:spPr>
                                <a:xfrm>
                                  <a:off x="599992" y="867008"/>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79478" w14:textId="77777777" w:rsidR="00812E98" w:rsidRPr="00AF070E" w:rsidRDefault="00812E98" w:rsidP="00D94B09">
                                    <w:pPr>
                                      <w:jc w:val="center"/>
                                      <w:rPr>
                                        <w:color w:val="000000" w:themeColor="text1"/>
                                      </w:rPr>
                                    </w:pPr>
                                    <w:r>
                                      <w:rPr>
                                        <w:rFonts w:hint="eastAsia"/>
                                        <w:color w:val="000000" w:themeColor="text1"/>
                                      </w:rPr>
                                      <w:t>回流焊接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直接箭头连接符 170"/>
                              <wps:cNvCnPr/>
                              <wps:spPr>
                                <a:xfrm flipV="1">
                                  <a:off x="1039770" y="733303"/>
                                  <a:ext cx="185057" cy="130626"/>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1" name="矩形 171"/>
                              <wps:cNvSpPr/>
                              <wps:spPr>
                                <a:xfrm>
                                  <a:off x="786687" y="491906"/>
                                  <a:ext cx="1311036" cy="250816"/>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DF78DF9" w14:textId="7B176112" w:rsidR="00812E98" w:rsidRPr="00AF070E" w:rsidRDefault="00812E98" w:rsidP="00D94B09">
                                    <w:pPr>
                                      <w:jc w:val="center"/>
                                      <w:rPr>
                                        <w:color w:val="000000" w:themeColor="text1"/>
                                      </w:rPr>
                                    </w:pPr>
                                    <w:r>
                                      <w:rPr>
                                        <w:rFonts w:hint="eastAsia"/>
                                        <w:color w:val="000000" w:themeColor="text1"/>
                                      </w:rPr>
                                      <w:t>噪声、废气、固废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直接箭头连接符 172"/>
                              <wps:cNvCnPr/>
                              <wps:spPr>
                                <a:xfrm>
                                  <a:off x="1405534" y="1003083"/>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矩形 173"/>
                              <wps:cNvSpPr/>
                              <wps:spPr>
                                <a:xfrm>
                                  <a:off x="1797419" y="869195"/>
                                  <a:ext cx="1013874"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E3CC9" w14:textId="77777777" w:rsidR="00812E98" w:rsidRPr="00AF070E" w:rsidRDefault="00812E98" w:rsidP="00D94B09">
                                    <w:pPr>
                                      <w:jc w:val="center"/>
                                      <w:rPr>
                                        <w:color w:val="000000" w:themeColor="text1"/>
                                      </w:rPr>
                                    </w:pPr>
                                    <w:r>
                                      <w:rPr>
                                        <w:rFonts w:hint="eastAsia"/>
                                        <w:color w:val="000000" w:themeColor="text1"/>
                                      </w:rPr>
                                      <w:t>自动光学检测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直接箭头连接符 176"/>
                              <wps:cNvCnPr/>
                              <wps:spPr>
                                <a:xfrm>
                                  <a:off x="2807249" y="1003083"/>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矩形 177"/>
                              <wps:cNvSpPr/>
                              <wps:spPr>
                                <a:xfrm>
                                  <a:off x="3199134" y="866974"/>
                                  <a:ext cx="918544"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EAEC1" w14:textId="77777777" w:rsidR="00812E98" w:rsidRPr="00AF070E" w:rsidRDefault="00812E98" w:rsidP="00D94B09">
                                    <w:pPr>
                                      <w:jc w:val="center"/>
                                      <w:rPr>
                                        <w:color w:val="000000" w:themeColor="text1"/>
                                      </w:rPr>
                                    </w:pPr>
                                    <w:r>
                                      <w:rPr>
                                        <w:rFonts w:hint="eastAsia"/>
                                        <w:color w:val="000000" w:themeColor="text1"/>
                                      </w:rPr>
                                      <w:t>X-Ray</w:t>
                                    </w:r>
                                    <w:r>
                                      <w:rPr>
                                        <w:rFonts w:hint="eastAsia"/>
                                        <w:color w:val="000000" w:themeColor="text1"/>
                                      </w:rPr>
                                      <w:t>检测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直接箭头连接符 178"/>
                              <wps:cNvCnPr/>
                              <wps:spPr>
                                <a:xfrm>
                                  <a:off x="4111684" y="1003083"/>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矩形 86"/>
                              <wps:cNvSpPr/>
                              <wps:spPr>
                                <a:xfrm>
                                  <a:off x="4517033" y="865084"/>
                                  <a:ext cx="805180"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303C0" w14:textId="77777777" w:rsidR="00812E98" w:rsidRPr="00AF070E" w:rsidRDefault="00812E98" w:rsidP="00D94B09">
                                    <w:pPr>
                                      <w:jc w:val="center"/>
                                      <w:rPr>
                                        <w:color w:val="000000" w:themeColor="text1"/>
                                      </w:rPr>
                                    </w:pPr>
                                    <w:r>
                                      <w:rPr>
                                        <w:rFonts w:hint="eastAsia"/>
                                        <w:color w:val="000000" w:themeColor="text1"/>
                                      </w:rPr>
                                      <w:t>分板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矩形 101"/>
                              <wps:cNvSpPr/>
                              <wps:spPr>
                                <a:xfrm>
                                  <a:off x="612904" y="1640101"/>
                                  <a:ext cx="805542" cy="28847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383DE" w14:textId="77777777" w:rsidR="00812E98" w:rsidRPr="00AF070E" w:rsidRDefault="00812E98" w:rsidP="00D94B09">
                                    <w:pPr>
                                      <w:jc w:val="center"/>
                                      <w:rPr>
                                        <w:color w:val="000000" w:themeColor="text1"/>
                                      </w:rPr>
                                    </w:pPr>
                                    <w:r>
                                      <w:rPr>
                                        <w:rFonts w:hint="eastAsia"/>
                                        <w:color w:val="000000" w:themeColor="text1"/>
                                      </w:rPr>
                                      <w:t>目视检验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直接箭头连接符 102"/>
                              <wps:cNvCnPr/>
                              <wps:spPr>
                                <a:xfrm>
                                  <a:off x="1421032" y="1788914"/>
                                  <a:ext cx="39188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直接箭头连接符 164"/>
                              <wps:cNvCnPr/>
                              <wps:spPr>
                                <a:xfrm>
                                  <a:off x="4117678" y="239916"/>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矩形 174"/>
                              <wps:cNvSpPr/>
                              <wps:spPr>
                                <a:xfrm>
                                  <a:off x="4517033" y="105673"/>
                                  <a:ext cx="805180" cy="2882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68815"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组件贴装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矩形 182"/>
                              <wps:cNvSpPr/>
                              <wps:spPr>
                                <a:xfrm>
                                  <a:off x="1796527" y="1640377"/>
                                  <a:ext cx="1013460" cy="28819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AAB46"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刻录与检测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矩形 183"/>
                              <wps:cNvSpPr/>
                              <wps:spPr>
                                <a:xfrm>
                                  <a:off x="222" y="2483094"/>
                                  <a:ext cx="988078" cy="353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9942A" w14:textId="77777777" w:rsidR="00812E98" w:rsidRDefault="00812E98" w:rsidP="00D94B09">
                                    <w:pPr>
                                      <w:pStyle w:val="a5"/>
                                      <w:spacing w:before="0" w:beforeAutospacing="0" w:after="0" w:afterAutospacing="0"/>
                                      <w:jc w:val="center"/>
                                    </w:pPr>
                                    <w:r>
                                      <w:rPr>
                                        <w:rFonts w:ascii="Times New Roman" w:hAnsi="Times New Roman" w:hint="eastAsia"/>
                                        <w:color w:val="000000"/>
                                        <w:kern w:val="2"/>
                                        <w:sz w:val="21"/>
                                        <w:szCs w:val="21"/>
                                      </w:rPr>
                                      <w:t>组装、测试</w:t>
                                    </w:r>
                                    <w:r>
                                      <w:rPr>
                                        <w:rFonts w:ascii="Times New Roman" w:hint="eastAsia"/>
                                        <w:color w:val="000000"/>
                                        <w:kern w:val="2"/>
                                        <w:sz w:val="21"/>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直接箭头连接符 185"/>
                              <wps:cNvCnPr/>
                              <wps:spPr>
                                <a:xfrm>
                                  <a:off x="1705928" y="2685945"/>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6" name="矩形 186"/>
                              <wps:cNvSpPr/>
                              <wps:spPr>
                                <a:xfrm>
                                  <a:off x="2077659" y="2532085"/>
                                  <a:ext cx="805180" cy="2882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5F323"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高温固化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直接箭头连接符 187"/>
                              <wps:cNvCnPr/>
                              <wps:spPr>
                                <a:xfrm flipV="1">
                                  <a:off x="2420043" y="2399013"/>
                                  <a:ext cx="184785" cy="13017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矩形 188"/>
                              <wps:cNvSpPr/>
                              <wps:spPr>
                                <a:xfrm>
                                  <a:off x="2357315" y="2143827"/>
                                  <a:ext cx="638810" cy="25019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30D646D"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直接箭头连接符 189"/>
                              <wps:cNvCnPr/>
                              <wps:spPr>
                                <a:xfrm>
                                  <a:off x="2882656" y="2673462"/>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矩形 191"/>
                              <wps:cNvSpPr/>
                              <wps:spPr>
                                <a:xfrm>
                                  <a:off x="900748" y="2465479"/>
                                  <a:ext cx="805180" cy="42363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273DB"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PCBA</w:t>
                                    </w:r>
                                    <w:r>
                                      <w:rPr>
                                        <w:rFonts w:ascii="Times New Roman" w:hint="eastAsia"/>
                                        <w:color w:val="000000"/>
                                        <w:kern w:val="2"/>
                                        <w:sz w:val="21"/>
                                        <w:szCs w:val="21"/>
                                      </w:rPr>
                                      <w:t>＆前盖组装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矩形 192"/>
                              <wps:cNvSpPr/>
                              <wps:spPr>
                                <a:xfrm>
                                  <a:off x="3274451" y="2474780"/>
                                  <a:ext cx="805180" cy="42406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34C42"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自动调焦</w:t>
                                    </w:r>
                                    <w:r>
                                      <w:rPr>
                                        <w:rFonts w:ascii="Times New Roman" w:hint="eastAsia"/>
                                        <w:color w:val="000000"/>
                                        <w:kern w:val="2"/>
                                        <w:sz w:val="21"/>
                                        <w:szCs w:val="21"/>
                                      </w:rPr>
                                      <w:t>AA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矩形 193"/>
                              <wps:cNvSpPr/>
                              <wps:spPr>
                                <a:xfrm>
                                  <a:off x="4488287" y="2502636"/>
                                  <a:ext cx="805180" cy="2876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1668F"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高温固化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直接箭头连接符 194"/>
                              <wps:cNvCnPr/>
                              <wps:spPr>
                                <a:xfrm flipV="1">
                                  <a:off x="4834362" y="2365476"/>
                                  <a:ext cx="184785" cy="12954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矩形 195"/>
                              <wps:cNvSpPr/>
                              <wps:spPr>
                                <a:xfrm>
                                  <a:off x="4750310" y="2114651"/>
                                  <a:ext cx="638810" cy="24955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748229C"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废气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直接箭头连接符 196"/>
                              <wps:cNvCnPr/>
                              <wps:spPr>
                                <a:xfrm>
                                  <a:off x="4089359" y="2665932"/>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直接箭头连接符 201"/>
                              <wps:cNvCnPr/>
                              <wps:spPr>
                                <a:xfrm>
                                  <a:off x="199373" y="3242709"/>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矩形 202"/>
                              <wps:cNvSpPr/>
                              <wps:spPr>
                                <a:xfrm>
                                  <a:off x="591803" y="2999641"/>
                                  <a:ext cx="1013460" cy="43481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0BE0E"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线材＆支架＆后盖预组装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直接箭头连接符 203"/>
                              <wps:cNvCnPr/>
                              <wps:spPr>
                                <a:xfrm>
                                  <a:off x="1605263" y="3232556"/>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矩形 204"/>
                              <wps:cNvSpPr/>
                              <wps:spPr>
                                <a:xfrm>
                                  <a:off x="1997058" y="3080149"/>
                                  <a:ext cx="805180" cy="2870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80596"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激光熔接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直接箭头连接符 205"/>
                              <wps:cNvCnPr/>
                              <wps:spPr>
                                <a:xfrm>
                                  <a:off x="2802238" y="3232494"/>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矩形 206"/>
                              <wps:cNvSpPr/>
                              <wps:spPr>
                                <a:xfrm>
                                  <a:off x="3194033" y="2994256"/>
                                  <a:ext cx="917694" cy="4343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B37EB"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线材＆后盖锁附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直接箭头连接符 207"/>
                              <wps:cNvCnPr/>
                              <wps:spPr>
                                <a:xfrm>
                                  <a:off x="4113045" y="3215345"/>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矩形 208"/>
                              <wps:cNvSpPr/>
                              <wps:spPr>
                                <a:xfrm>
                                  <a:off x="4503569" y="3060710"/>
                                  <a:ext cx="907143" cy="2870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CDF8E"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烧机前检验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 name="直接箭头连接符 209"/>
                              <wps:cNvCnPr/>
                              <wps:spPr>
                                <a:xfrm>
                                  <a:off x="255891" y="4056559"/>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矩形 210"/>
                              <wps:cNvSpPr/>
                              <wps:spPr>
                                <a:xfrm>
                                  <a:off x="646416" y="3902254"/>
                                  <a:ext cx="805180" cy="2870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9125F"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烧机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直接箭头连接符 213"/>
                              <wps:cNvCnPr/>
                              <wps:spPr>
                                <a:xfrm>
                                  <a:off x="1448128" y="4046335"/>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 name="矩形 214"/>
                              <wps:cNvSpPr/>
                              <wps:spPr>
                                <a:xfrm>
                                  <a:off x="1830194" y="3893867"/>
                                  <a:ext cx="942423" cy="2863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FEFCE"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烧机后检验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 name="直接箭头连接符 215"/>
                              <wps:cNvCnPr/>
                              <wps:spPr>
                                <a:xfrm>
                                  <a:off x="2772618" y="4046335"/>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矩形 216"/>
                              <wps:cNvSpPr/>
                              <wps:spPr>
                                <a:xfrm>
                                  <a:off x="3164413" y="3893867"/>
                                  <a:ext cx="907966" cy="2863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F98DD"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气密性测试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直接箭头连接符 217"/>
                              <wps:cNvCnPr/>
                              <wps:spPr>
                                <a:xfrm>
                                  <a:off x="4064484" y="4039092"/>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矩形 218"/>
                              <wps:cNvSpPr/>
                              <wps:spPr>
                                <a:xfrm>
                                  <a:off x="4447389" y="3880076"/>
                                  <a:ext cx="906780" cy="2863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826C1"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FT</w:t>
                                    </w:r>
                                    <w:r>
                                      <w:rPr>
                                        <w:rFonts w:ascii="Times New Roman" w:hint="eastAsia"/>
                                        <w:color w:val="000000"/>
                                        <w:kern w:val="2"/>
                                        <w:sz w:val="21"/>
                                        <w:szCs w:val="21"/>
                                      </w:rPr>
                                      <w:t>测试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直接箭头连接符 219"/>
                              <wps:cNvCnPr/>
                              <wps:spPr>
                                <a:xfrm>
                                  <a:off x="270956" y="4765832"/>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矩形 220"/>
                              <wps:cNvSpPr/>
                              <wps:spPr>
                                <a:xfrm>
                                  <a:off x="661481" y="4558075"/>
                                  <a:ext cx="805180" cy="41812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3BD76"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支架修饰盖组装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直接箭头连接符 221"/>
                              <wps:cNvCnPr/>
                              <wps:spPr>
                                <a:xfrm>
                                  <a:off x="1455108" y="4765835"/>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矩形 222"/>
                              <wps:cNvSpPr/>
                              <wps:spPr>
                                <a:xfrm>
                                  <a:off x="1866002" y="4622171"/>
                                  <a:ext cx="851913" cy="2857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841BE" w14:textId="77777777" w:rsidR="00812E98" w:rsidRDefault="00812E98" w:rsidP="00D94B09">
                                    <w:pPr>
                                      <w:pStyle w:val="a5"/>
                                      <w:spacing w:before="0" w:beforeAutospacing="0" w:after="0" w:afterAutospacing="0"/>
                                      <w:jc w:val="center"/>
                                    </w:pPr>
                                    <w:r>
                                      <w:rPr>
                                        <w:rFonts w:ascii="Times New Roman" w:hint="eastAsia"/>
                                        <w:color w:val="000000"/>
                                        <w:kern w:val="2"/>
                                        <w:sz w:val="21"/>
                                        <w:szCs w:val="21"/>
                                      </w:rPr>
                                      <w:t>终检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矩形 223"/>
                              <wps:cNvSpPr/>
                              <wps:spPr>
                                <a:xfrm>
                                  <a:off x="1" y="5470668"/>
                                  <a:ext cx="641363" cy="353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74B79" w14:textId="34EB154E" w:rsidR="00812E98" w:rsidRDefault="00812E98" w:rsidP="00D94B09">
                                    <w:pPr>
                                      <w:pStyle w:val="a5"/>
                                      <w:spacing w:before="0" w:beforeAutospacing="0" w:after="0" w:afterAutospacing="0"/>
                                      <w:jc w:val="center"/>
                                    </w:pPr>
                                    <w:r>
                                      <w:rPr>
                                        <w:rFonts w:ascii="Times New Roman" w:hint="eastAsia"/>
                                        <w:color w:val="000000"/>
                                        <w:kern w:val="2"/>
                                        <w:sz w:val="21"/>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矩形 224"/>
                              <wps:cNvSpPr/>
                              <wps:spPr>
                                <a:xfrm>
                                  <a:off x="566445" y="5473303"/>
                                  <a:ext cx="527568" cy="2857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ECBA6" w14:textId="2AD8EEE5" w:rsidR="00812E98" w:rsidRDefault="00812E98" w:rsidP="00D94B09">
                                    <w:pPr>
                                      <w:pStyle w:val="a5"/>
                                      <w:spacing w:before="0" w:beforeAutospacing="0" w:after="0" w:afterAutospacing="0"/>
                                      <w:jc w:val="center"/>
                                    </w:pPr>
                                    <w:r>
                                      <w:rPr>
                                        <w:rFonts w:ascii="Times New Roman" w:hAnsi="Times New Roman" w:hint="eastAsia"/>
                                        <w:color w:val="000000"/>
                                        <w:kern w:val="2"/>
                                        <w:sz w:val="21"/>
                                        <w:szCs w:val="21"/>
                                      </w:rPr>
                                      <w:t>FQC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直接箭头连接符 225"/>
                              <wps:cNvCnPr/>
                              <wps:spPr>
                                <a:xfrm>
                                  <a:off x="1084971" y="5618359"/>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直接箭头连接符 226"/>
                              <wps:cNvCnPr/>
                              <wps:spPr>
                                <a:xfrm>
                                  <a:off x="2080200" y="5618358"/>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直接箭头连接符 227"/>
                              <wps:cNvCnPr/>
                              <wps:spPr>
                                <a:xfrm>
                                  <a:off x="3047685" y="5618360"/>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矩形 228"/>
                              <wps:cNvSpPr/>
                              <wps:spPr>
                                <a:xfrm>
                                  <a:off x="1490079" y="5473922"/>
                                  <a:ext cx="587579" cy="2851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33791" w14:textId="1EAF5285" w:rsidR="00812E98" w:rsidRDefault="00812E98" w:rsidP="00D94B09">
                                    <w:pPr>
                                      <w:pStyle w:val="a5"/>
                                      <w:spacing w:before="0" w:beforeAutospacing="0" w:after="0" w:afterAutospacing="0"/>
                                      <w:jc w:val="center"/>
                                    </w:pPr>
                                    <w:r>
                                      <w:rPr>
                                        <w:rFonts w:ascii="Times New Roman" w:hAnsi="Times New Roman" w:hint="eastAsia"/>
                                        <w:color w:val="000000"/>
                                        <w:kern w:val="2"/>
                                        <w:sz w:val="21"/>
                                        <w:szCs w:val="21"/>
                                      </w:rPr>
                                      <w:t>包装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矩形 229"/>
                              <wps:cNvSpPr/>
                              <wps:spPr>
                                <a:xfrm>
                                  <a:off x="2481723" y="5479697"/>
                                  <a:ext cx="572770" cy="2844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CEE3B" w14:textId="3C8D3498" w:rsidR="00812E98" w:rsidRDefault="00812E98" w:rsidP="00231524">
                                    <w:pPr>
                                      <w:pStyle w:val="a5"/>
                                      <w:spacing w:before="0" w:beforeAutospacing="0" w:after="0" w:afterAutospacing="0"/>
                                    </w:pPr>
                                    <w:r>
                                      <w:rPr>
                                        <w:rFonts w:ascii="Times New Roman" w:hint="eastAsia"/>
                                        <w:color w:val="000000"/>
                                        <w:kern w:val="2"/>
                                        <w:sz w:val="21"/>
                                        <w:szCs w:val="21"/>
                                      </w:rPr>
                                      <w:t>OQC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矩形 230"/>
                              <wps:cNvSpPr/>
                              <wps:spPr>
                                <a:xfrm>
                                  <a:off x="3439480" y="5473197"/>
                                  <a:ext cx="568319" cy="2851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6B241" w14:textId="60E80E52" w:rsidR="00812E98" w:rsidRDefault="00812E98" w:rsidP="001B365D">
                                    <w:pPr>
                                      <w:pStyle w:val="a5"/>
                                      <w:spacing w:before="0" w:beforeAutospacing="0" w:after="0" w:afterAutospacing="0"/>
                                    </w:pPr>
                                    <w:r>
                                      <w:rPr>
                                        <w:rFonts w:ascii="Times New Roman" w:hint="eastAsia"/>
                                        <w:color w:val="000000"/>
                                        <w:kern w:val="2"/>
                                        <w:sz w:val="21"/>
                                        <w:szCs w:val="21"/>
                                      </w:rPr>
                                      <w:t>入库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直接箭头连接符 231"/>
                              <wps:cNvCnPr/>
                              <wps:spPr>
                                <a:xfrm>
                                  <a:off x="3998073" y="5618361"/>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矩形 232"/>
                              <wps:cNvSpPr/>
                              <wps:spPr>
                                <a:xfrm>
                                  <a:off x="4389868" y="5470659"/>
                                  <a:ext cx="590414" cy="2844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4E4E6" w14:textId="759A0AAA" w:rsidR="00812E98" w:rsidRDefault="00812E98" w:rsidP="001B365D">
                                    <w:pPr>
                                      <w:pStyle w:val="a5"/>
                                      <w:spacing w:before="0" w:beforeAutospacing="0" w:after="0" w:afterAutospacing="0"/>
                                      <w:jc w:val="center"/>
                                    </w:pPr>
                                    <w:r>
                                      <w:rPr>
                                        <w:rFonts w:ascii="Times New Roman" w:hint="eastAsia"/>
                                        <w:color w:val="000000"/>
                                        <w:kern w:val="2"/>
                                        <w:sz w:val="21"/>
                                        <w:szCs w:val="21"/>
                                      </w:rPr>
                                      <w:t>出货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直接箭头连接符 179"/>
                              <wps:cNvCnPr/>
                              <wps:spPr>
                                <a:xfrm>
                                  <a:off x="221109" y="1792171"/>
                                  <a:ext cx="39179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直接箭头连接符 211"/>
                              <wps:cNvCnPr/>
                              <wps:spPr>
                                <a:xfrm flipV="1">
                                  <a:off x="2165290" y="3755972"/>
                                  <a:ext cx="184785" cy="128905"/>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12" name="矩形 212"/>
                              <wps:cNvSpPr/>
                              <wps:spPr>
                                <a:xfrm>
                                  <a:off x="2080200" y="3506923"/>
                                  <a:ext cx="638810" cy="24892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7F576B9" w14:textId="77777777" w:rsidR="00812E98" w:rsidRDefault="00812E98" w:rsidP="00222F76">
                                    <w:pPr>
                                      <w:pStyle w:val="a5"/>
                                      <w:spacing w:before="0" w:beforeAutospacing="0" w:after="0" w:afterAutospacing="0"/>
                                      <w:jc w:val="center"/>
                                    </w:pPr>
                                    <w:r>
                                      <w:rPr>
                                        <w:rFonts w:ascii="Times New Roman" w:hint="eastAsia"/>
                                        <w:color w:val="000000"/>
                                        <w:kern w:val="2"/>
                                        <w:sz w:val="21"/>
                                        <w:szCs w:val="21"/>
                                      </w:rPr>
                                      <w:t>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直接箭头连接符 200"/>
                              <wps:cNvCnPr/>
                              <wps:spPr>
                                <a:xfrm flipV="1">
                                  <a:off x="4826477" y="731085"/>
                                  <a:ext cx="184785" cy="130175"/>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7" name="矩形 237"/>
                              <wps:cNvSpPr/>
                              <wps:spPr>
                                <a:xfrm>
                                  <a:off x="4514647" y="489662"/>
                                  <a:ext cx="865933" cy="25019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B989EAF" w14:textId="5F497951" w:rsidR="00812E98" w:rsidRDefault="00812E98" w:rsidP="00A27E4C">
                                    <w:pPr>
                                      <w:pStyle w:val="a5"/>
                                      <w:spacing w:before="0" w:beforeAutospacing="0" w:after="0" w:afterAutospacing="0"/>
                                      <w:jc w:val="center"/>
                                    </w:pPr>
                                    <w:r>
                                      <w:rPr>
                                        <w:rFonts w:ascii="Times New Roman" w:hint="eastAsia"/>
                                        <w:color w:val="000000"/>
                                        <w:kern w:val="2"/>
                                        <w:sz w:val="21"/>
                                        <w:szCs w:val="21"/>
                                      </w:rPr>
                                      <w:t>噪声、固废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直接箭头连接符 252"/>
                              <wps:cNvCnPr/>
                              <wps:spPr>
                                <a:xfrm flipV="1">
                                  <a:off x="2231514" y="4500344"/>
                                  <a:ext cx="184785" cy="12827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6" name="矩形 256"/>
                              <wps:cNvSpPr/>
                              <wps:spPr>
                                <a:xfrm>
                                  <a:off x="2146424" y="4251424"/>
                                  <a:ext cx="638810" cy="24828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A3D579F" w14:textId="77777777" w:rsidR="00812E98" w:rsidRDefault="00812E98" w:rsidP="00231524">
                                    <w:pPr>
                                      <w:pStyle w:val="a5"/>
                                      <w:spacing w:before="0" w:beforeAutospacing="0" w:after="0" w:afterAutospacing="0"/>
                                      <w:jc w:val="center"/>
                                    </w:pPr>
                                    <w:r>
                                      <w:rPr>
                                        <w:rFonts w:ascii="Times New Roman" w:hint="eastAsia"/>
                                        <w:color w:val="000000"/>
                                        <w:kern w:val="2"/>
                                        <w:sz w:val="21"/>
                                        <w:szCs w:val="21"/>
                                      </w:rPr>
                                      <w:t>固废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直接箭头连接符 238"/>
                              <wps:cNvCnPr/>
                              <wps:spPr>
                                <a:xfrm flipV="1">
                                  <a:off x="3534055" y="3750374"/>
                                  <a:ext cx="184785" cy="129540"/>
                                </a:xfrm>
                                <a:prstGeom prst="straightConnector1">
                                  <a:avLst/>
                                </a:prstGeom>
                                <a:ln w="63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39" name="矩形 239"/>
                              <wps:cNvSpPr/>
                              <wps:spPr>
                                <a:xfrm>
                                  <a:off x="3455742" y="3508564"/>
                                  <a:ext cx="629883" cy="24955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14EC642C" w14:textId="15A7CF5C" w:rsidR="00812E98" w:rsidRDefault="00812E98" w:rsidP="00316BD6">
                                    <w:pPr>
                                      <w:pStyle w:val="a5"/>
                                      <w:spacing w:before="0" w:beforeAutospacing="0" w:after="0" w:afterAutospacing="0"/>
                                      <w:jc w:val="center"/>
                                    </w:pPr>
                                    <w:r>
                                      <w:rPr>
                                        <w:rFonts w:ascii="Times New Roman" w:hint="eastAsia"/>
                                        <w:color w:val="000000"/>
                                        <w:kern w:val="2"/>
                                        <w:sz w:val="21"/>
                                        <w:szCs w:val="21"/>
                                      </w:rPr>
                                      <w:t>噪声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2" o:spid="_x0000_s1067" editas="canvas" style="width:6in;height:461.85pt;mso-position-horizontal-relative:char;mso-position-vertical-relative:line" coordsize="54864,58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">
                      <v:shape id="_x0000_s1068" type="#_x0000_t75" style="position:absolute;width:54864;height:58654;visibility:visible;mso-wrap-style:square">
                        <v:fill o:detectmouseclick="t"/>
                        <v:path o:connecttype="none"/>
                      </v:shape>
                      <v:rect id="矩形 284" o:spid="_x0000_s1069" style="position:absolute;top:685;width:6614;height:3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BhsUA&#10;AADcAAAADwAAAGRycy9kb3ducmV2LnhtbESPzWrDMBCE74G+g9hCb7FcE0pwowRT2tAcYwdKbxtr&#10;azuxVsZS/PP2UaHQ4zAz3zCb3WRaMVDvGssKnqMYBHFpdcOVglPxsVyDcB5ZY2uZFMzkYLd9WGww&#10;1XbkIw25r0SAsEtRQe19l0rpypoMush2xMH7sb1BH2RfSd3jGOCmlUkcv0iDDYeFGjt6q6m85jej&#10;wJ2HQzF32dfl25Xn7J1NsTrslXp6nLJXEJ4m/x/+a39qBcl6Bb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0GGxQAAANwAAAAPAAAAAAAAAAAAAAAAAJgCAABkcnMv&#10;ZG93bnJldi54bWxQSwUGAAAAAAQABAD1AAAAigMAAAAA&#10;" filled="f" stroked="f" strokeweight="2pt">
                        <v:textbox>
                          <w:txbxContent>
                            <w:p w14:paraId="2F74C3E6" w14:textId="77777777" w:rsidR="002A092E" w:rsidRPr="00A1771D" w:rsidRDefault="002A092E" w:rsidP="00D94B09">
                              <w:pPr>
                                <w:jc w:val="center"/>
                                <w:rPr>
                                  <w:color w:val="000000" w:themeColor="text1"/>
                                </w:rPr>
                              </w:pPr>
                              <w:r>
                                <w:rPr>
                                  <w:rFonts w:hint="eastAsia"/>
                                  <w:color w:val="000000" w:themeColor="text1"/>
                                </w:rPr>
                                <w:t>SMT</w:t>
                              </w:r>
                              <w:r>
                                <w:rPr>
                                  <w:rFonts w:hint="eastAsia"/>
                                  <w:color w:val="000000" w:themeColor="text1"/>
                                </w:rPr>
                                <w:t>：</w:t>
                              </w:r>
                            </w:p>
                          </w:txbxContent>
                        </v:textbox>
                      </v:rect>
                      <v:rect id="矩形 64" o:spid="_x0000_s1070" style="position:absolute;left:5865;top:1038;width:9144;height:2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LdMIA&#10;AADbAAAADwAAAGRycy9kb3ducmV2LnhtbESPQWvCQBSE7wX/w/IKvdVN0xIkukoRBKknY/D8yD43&#10;odm3IbvG9d93hYLHYWa+YVabaHsx0eg7xwo+5hkI4sbpjo2C+rR7X4DwAVlj75gU3MnDZj17WWGp&#10;3Y2PNFXBiARhX6KCNoShlNI3LVn0czcQJ+/iRoshydFIPeItwW0v8ywrpMWO00KLA21ban6rq1Vw&#10;Xhy1qeNPZQ+f1+0lL7yNwSv19hq/lyACxfAM/7f3WkHxBY8v6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At0wgAAANsAAAAPAAAAAAAAAAAAAAAAAJgCAABkcnMvZG93&#10;bnJldi54bWxQSwUGAAAAAAQABAD1AAAAhwMAAAAA&#10;" filled="f" strokecolor="black [3213]" strokeweight=".5pt">
                        <v:textbox>
                          <w:txbxContent>
                            <w:p w14:paraId="2D8C1344" w14:textId="3B1737D6" w:rsidR="002A092E" w:rsidRPr="00AF070E" w:rsidRDefault="002A092E" w:rsidP="00D94B09">
                              <w:pPr>
                                <w:jc w:val="center"/>
                                <w:rPr>
                                  <w:color w:val="000000" w:themeColor="text1"/>
                                </w:rPr>
                              </w:pPr>
                              <w:r>
                                <w:rPr>
                                  <w:rFonts w:hint="eastAsia"/>
                                  <w:color w:val="000000" w:themeColor="text1"/>
                                </w:rPr>
                                <w:t>电路板</w:t>
                              </w:r>
                            </w:p>
                          </w:txbxContent>
                        </v:textbox>
                      </v:rect>
                      <v:shapetype id="_x0000_t32" coordsize="21600,21600" o:spt="32" o:oned="t" path="m,l21600,21600e" filled="f">
                        <v:path arrowok="t" fillok="f" o:connecttype="none"/>
                        <o:lock v:ext="edit" shapetype="t"/>
                      </v:shapetype>
                      <v:shape id="直接箭头连接符 156" o:spid="_x0000_s1071" type="#_x0000_t32" style="position:absolute;left:15009;top:2399;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uj8MAAADcAAAADwAAAGRycy9kb3ducmV2LnhtbERP3WrCMBS+H+wdwhl4IzNRN7d1RpGi&#10;MITBVvcAh+bYFJuT0kStb28EYXfn4/s982XvGnGiLtSeNYxHCgRx6U3NlYa/3eb5HUSIyAYbz6Th&#10;QgGWi8eHOWbGn/mXTkWsRArhkKEGG2ObSRlKSw7DyLfEidv7zmFMsKuk6fCcwl0jJ0rNpMOaU4PF&#10;lnJL5aE4Og357lB97It1/r39UeuXN8W1HU61Hjz1q08Qkfr4L767v0ya/zqD2zPpAr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BLo/DAAAA3AAAAA8AAAAAAAAAAAAA&#10;AAAAoQIAAGRycy9kb3ducmV2LnhtbFBLBQYAAAAABAAEAPkAAACRAwAAAAA=&#10;" strokecolor="black [3213]" strokeweight=".5pt">
                        <v:stroke endarrow="block"/>
                      </v:shape>
                      <v:rect id="矩形 157" o:spid="_x0000_s1072" style="position:absolute;left:18928;top:1038;width:8055;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ZpMEA&#10;AADcAAAADwAAAGRycy9kb3ducmV2LnhtbERPTWvCQBC9F/wPywi91Y0pTSW6CRIolPZklJ6H7JgE&#10;s7Mhu5r137uFQm/zeJ+zK4MZxI0m11tWsF4lIIgbq3tuFZyOHy8bEM4jaxwsk4I7OSiLxdMOc21n&#10;PtCt9q2IIexyVNB5P+ZSuqYjg25lR+LIne1k0Ec4tVJPOMdwM8g0STJpsOfY0OFIVUfNpb4aBT+b&#10;g25P4as236/X6pxmzgTvlHpehv0WhKfg/8V/7k8d57+9w+8z8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OWaTBAAAA3AAAAA8AAAAAAAAAAAAAAAAAmAIAAGRycy9kb3du&#10;cmV2LnhtbFBLBQYAAAAABAAEAPUAAACGAwAAAAA=&#10;" filled="f" strokecolor="black [3213]" strokeweight=".5pt">
                        <v:textbox>
                          <w:txbxContent>
                            <w:p w14:paraId="71CBE0D5" w14:textId="77777777" w:rsidR="002A092E" w:rsidRPr="00AF070E" w:rsidRDefault="002A092E" w:rsidP="00D94B09">
                              <w:pPr>
                                <w:jc w:val="center"/>
                                <w:rPr>
                                  <w:color w:val="000000" w:themeColor="text1"/>
                                </w:rPr>
                              </w:pPr>
                              <w:r>
                                <w:rPr>
                                  <w:rFonts w:hint="eastAsia"/>
                                  <w:color w:val="000000" w:themeColor="text1"/>
                                </w:rPr>
                                <w:t>锡膏印刷</w:t>
                              </w:r>
                            </w:p>
                          </w:txbxContent>
                        </v:textbox>
                      </v:rect>
                      <v:shape id="直接箭头连接符 158" o:spid="_x0000_s1073" type="#_x0000_t32" style="position:absolute;left:26983;top:2507;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fZsYAAADcAAAADwAAAGRycy9kb3ducmV2LnhtbESP3WrDMAyF7wd7B6PCbkZr76/b0rpl&#10;hA5GYdCmewARq3FoLIfYa7O3ny4Gu5M4R+d8Wq7H0KkzDamNbOFuZkAR19G13Fj4OrxPX0CljOyw&#10;i0wWfijBenV9tcTCxQvv6VzlRkkIpwIt+Jz7QutUewqYZrEnFu0Yh4BZ1qHRbsCLhIdO3xsz1wFb&#10;lgaPPZWe6lP1HSyUh1Pzeqw25ed2ZzaPz4Zbf/tg7c1kfFuAyjTmf/Pf9YcT/Ce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H2bGAAAA3AAAAA8AAAAAAAAA&#10;AAAAAAAAoQIAAGRycy9kb3ducmV2LnhtbFBLBQYAAAAABAAEAPkAAACUAwAAAAA=&#10;" strokecolor="black [3213]" strokeweight=".5pt">
                        <v:stroke endarrow="block"/>
                      </v:shape>
                      <v:rect id="矩形 159" o:spid="_x0000_s1074" style="position:absolute;left:30902;top:1038;width:10274;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1oTcEA&#10;AADcAAAADwAAAGRycy9kb3ducmV2LnhtbERPTWvCQBC9F/wPywi91Y0pDTa6CRIolPZklJ6H7JgE&#10;s7Mhu5r137uFQm/zeJ+zK4MZxI0m11tWsF4lIIgbq3tuFZyOHy8bEM4jaxwsk4I7OSiLxdMOc21n&#10;PtCt9q2IIexyVNB5P+ZSuqYjg25lR+LIne1k0Ec4tVJPOMdwM8g0STJpsOfY0OFIVUfNpb4aBT+b&#10;g25P4as236/X6pxmzgTvlHpehv0WhKfg/8V/7k8d57+9w+8z8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daE3BAAAA3AAAAA8AAAAAAAAAAAAAAAAAmAIAAGRycy9kb3du&#10;cmV2LnhtbFBLBQYAAAAABAAEAPUAAACGAwAAAAA=&#10;" filled="f" strokecolor="black [3213]" strokeweight=".5pt">
                        <v:textbox>
                          <w:txbxContent>
                            <w:p w14:paraId="357D3002" w14:textId="77777777" w:rsidR="002A092E" w:rsidRPr="00AF070E" w:rsidRDefault="002A092E" w:rsidP="00D94B09">
                              <w:pPr>
                                <w:jc w:val="center"/>
                                <w:rPr>
                                  <w:color w:val="000000" w:themeColor="text1"/>
                                </w:rPr>
                              </w:pPr>
                              <w:r>
                                <w:rPr>
                                  <w:rFonts w:hint="eastAsia"/>
                                  <w:color w:val="000000" w:themeColor="text1"/>
                                </w:rPr>
                                <w:t>印刷质量检查</w:t>
                              </w:r>
                            </w:p>
                          </w:txbxContent>
                        </v:textbox>
                      </v:rect>
                      <v:shape id="直接箭头连接符 168" o:spid="_x0000_s1075" type="#_x0000_t32" style="position:absolute;left:2081;top:10030;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7V28YAAADcAAAADwAAAGRycy9kb3ducmV2LnhtbESP0UoDMRBF3wX/IYzgi9jEKrWuTYss&#10;FUQotNt+wLCZbpZuJssmbde/dx4E32a4d+49s1iNoVMXGlIb2cLTxIAirqNrubFw2H8+zkGljOyw&#10;i0wWfijBanl7s8DCxSvv6FLlRkkIpwIt+Jz7QutUewqYJrEnFu0Yh4BZ1qHRbsCrhIdOT42Z6YAt&#10;S4PHnkpP9ak6Bwvl/tS8Hat1ufnemvXLq+HWPzxbe383fryDyjTmf/Pf9ZcT/Jn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1dvGAAAA3AAAAA8AAAAAAAAA&#10;AAAAAAAAoQIAAGRycy9kb3ducmV2LnhtbFBLBQYAAAAABAAEAPkAAACUAwAAAAA=&#10;" strokecolor="black [3213]" strokeweight=".5pt">
                        <v:stroke endarrow="block"/>
                      </v:shape>
                      <v:rect id="矩形 169" o:spid="_x0000_s1076" style="position:absolute;left:5999;top:8670;width:8056;height:2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i8L4A&#10;AADcAAAADwAAAGRycy9kb3ducmV2LnhtbERPTYvCMBC9C/6HMII3TVehaNcoiyCInqzF89CMbdlm&#10;Upqo8d8bQfA2j/c5q00wrbhT7xrLCn6mCQji0uqGKwXFeTdZgHAeWWNrmRQ8ycFmPRysMNP2wSe6&#10;574SMYRdhgpq77tMSlfWZNBNbUccuavtDfoI+0rqHh8x3LRyliSpNNhwbKixo21N5X9+Mwoui5Ou&#10;inDIzXF+215nqTPBO6XGo/D3C8JT8F/xx73XcX66hPcz8QK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xovC+AAAA3AAAAA8AAAAAAAAAAAAAAAAAmAIAAGRycy9kb3ducmV2&#10;LnhtbFBLBQYAAAAABAAEAPUAAACDAwAAAAA=&#10;" filled="f" strokecolor="black [3213]" strokeweight=".5pt">
                        <v:textbox>
                          <w:txbxContent>
                            <w:p w14:paraId="1EA79478" w14:textId="77777777" w:rsidR="002A092E" w:rsidRPr="00AF070E" w:rsidRDefault="002A092E" w:rsidP="00D94B09">
                              <w:pPr>
                                <w:jc w:val="center"/>
                                <w:rPr>
                                  <w:color w:val="000000" w:themeColor="text1"/>
                                </w:rPr>
                              </w:pPr>
                              <w:r>
                                <w:rPr>
                                  <w:rFonts w:hint="eastAsia"/>
                                  <w:color w:val="000000" w:themeColor="text1"/>
                                </w:rPr>
                                <w:t>回流焊接</w:t>
                              </w:r>
                            </w:p>
                          </w:txbxContent>
                        </v:textbox>
                      </v:rect>
                      <v:shape id="直接箭头连接符 170" o:spid="_x0000_s1077" type="#_x0000_t32" style="position:absolute;left:10397;top:7333;width:1851;height:1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SrMUAAADcAAAADwAAAGRycy9kb3ducmV2LnhtbESPQU/DMAyF75P4D5GRuEwsZQw2lWUT&#10;QkKjt3Vsd6vxmkLjVE1Yy7/HB6TdbL3n9z6vt6Nv1YX62AQ28DDLQBFXwTZcGzh+vt+vQMWEbLEN&#10;TAZ+KcJ2czNZY27DwCVdDqlWEsIxRwMupS7XOlaOPMZZ6IhFO4feY5K1r7XtcZBw3+p5lj1rjw1L&#10;g8OO3hxV34cfb2A/PLkCy+ni8TQvTk3xtcOSdsbc3Y6vL6ASjelq/r/+sIK/FHx5Ri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SrMUAAADcAAAADwAAAAAAAAAA&#10;AAAAAAChAgAAZHJzL2Rvd25yZXYueG1sUEsFBgAAAAAEAAQA+QAAAJMDAAAAAA==&#10;" strokecolor="black [3213]" strokeweight=".5pt">
                        <v:stroke dashstyle="dash" endarrow="block"/>
                      </v:shape>
                      <v:rect id="矩形 171" o:spid="_x0000_s1078" style="position:absolute;left:7866;top:4919;width:13111;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3M74A&#10;AADcAAAADwAAAGRycy9kb3ducmV2LnhtbERPS4vCMBC+C/sfwgh7s6kuqHSNIoLg0ed9aMa2azPp&#10;Jtka//1GELzNx/ecxSqaVvTkfGNZwTjLQRCXVjdcKTiftqM5CB+QNbaWScGDPKyWH4MFFtre+UD9&#10;MVQihbAvUEEdQldI6cuaDPrMdsSJu1pnMCToKqkd3lO4aeUkz6fSYMOpocaONjWVt+OfURDdCfuf&#10;ib3s1/vfnYyPfvrlrkp9DuP6G0SgGN7il3un0/zZGJ7PpAv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hdzO+AAAA3AAAAA8AAAAAAAAAAAAAAAAAmAIAAGRycy9kb3ducmV2&#10;LnhtbFBLBQYAAAAABAAEAPUAAACDAwAAAAA=&#10;" filled="f" strokecolor="black [3213]" strokeweight=".5pt">
                        <v:stroke dashstyle="longDash"/>
                        <v:textbox>
                          <w:txbxContent>
                            <w:p w14:paraId="1DF78DF9" w14:textId="7B176112" w:rsidR="002A092E" w:rsidRPr="00AF070E" w:rsidRDefault="002A092E" w:rsidP="00D94B09">
                              <w:pPr>
                                <w:jc w:val="center"/>
                                <w:rPr>
                                  <w:color w:val="000000" w:themeColor="text1"/>
                                </w:rPr>
                              </w:pPr>
                              <w:r>
                                <w:rPr>
                                  <w:rFonts w:hint="eastAsia"/>
                                  <w:color w:val="000000" w:themeColor="text1"/>
                                </w:rPr>
                                <w:t>噪声、废气、固废</w:t>
                              </w:r>
                            </w:p>
                          </w:txbxContent>
                        </v:textbox>
                      </v:rect>
                      <v:shape id="直接箭头连接符 172" o:spid="_x0000_s1079" type="#_x0000_t32" style="position:absolute;left:14055;top:10030;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907MMAAADcAAAADwAAAGRycy9kb3ducmV2LnhtbERP3WrCMBS+H/gO4QjeDE10Q7fOKFIU&#10;xkDQugc4NMem2JyUJmp9+2Uw2N35+H7Pct27RtyoC7VnDdOJAkFcelNzpeH7tBu/gQgR2WDjmTQ8&#10;KMB6NXhaYmb8nY90K2IlUgiHDDXYGNtMylBachgmviVO3Nl3DmOCXSVNh/cU7ho5U2ouHdacGiy2&#10;lFsqL8XVachPl+r9XGzz/ddBbV8Ximv7/KL1aNhvPkBE6uO/+M/9adL8xQx+n0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PdOzDAAAA3AAAAA8AAAAAAAAAAAAA&#10;AAAAoQIAAGRycy9kb3ducmV2LnhtbFBLBQYAAAAABAAEAPkAAACRAwAAAAA=&#10;" strokecolor="black [3213]" strokeweight=".5pt">
                        <v:stroke endarrow="block"/>
                      </v:shape>
                      <v:rect id="矩形 173" o:spid="_x0000_s1080" style="position:absolute;left:17974;top:8691;width:10138;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Dx7wA&#10;AADcAAAADwAAAGRycy9kb3ducmV2LnhtbERPzQrCMAy+C75DieBNOxVUplVEEERPTvEc1rgN13Ss&#10;VevbW0Hwlo/vN8t1MLV4UusqywpGwwQEcW51xYWCy3k3mINwHlljbZkUvMnBetXtLDHV9sUnema+&#10;EDGEXYoKSu+bVEqXl2TQDW1DHLmbbQ36CNtC6hZfMdzUcpwkU2mw4thQYkPbkvJ79jAKrvOTLi7h&#10;kJnj5LG9jafOBO+U6vfCZgHCU/B/8c+913H+bAL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wAPHvAAAANwAAAAPAAAAAAAAAAAAAAAAAJgCAABkcnMvZG93bnJldi54&#10;bWxQSwUGAAAAAAQABAD1AAAAgQMAAAAA&#10;" filled="f" strokecolor="black [3213]" strokeweight=".5pt">
                        <v:textbox>
                          <w:txbxContent>
                            <w:p w14:paraId="3D0E3CC9" w14:textId="77777777" w:rsidR="002A092E" w:rsidRPr="00AF070E" w:rsidRDefault="002A092E" w:rsidP="00D94B09">
                              <w:pPr>
                                <w:jc w:val="center"/>
                                <w:rPr>
                                  <w:color w:val="000000" w:themeColor="text1"/>
                                </w:rPr>
                              </w:pPr>
                              <w:r>
                                <w:rPr>
                                  <w:rFonts w:hint="eastAsia"/>
                                  <w:color w:val="000000" w:themeColor="text1"/>
                                </w:rPr>
                                <w:t>自动光学检测</w:t>
                              </w:r>
                            </w:p>
                          </w:txbxContent>
                        </v:textbox>
                      </v:rect>
                      <v:shape id="直接箭头连接符 176" o:spid="_x0000_s1081" type="#_x0000_t32" style="position:absolute;left:28072;top:10030;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y78MAAADcAAAADwAAAGRycy9kb3ducmV2LnhtbERP3WrCMBS+H/gO4QjejJmoQ7dqlFEU&#10;xkDQugc4NMem2JyUJtP69mYw2N35+H7PatO7RlypC7VnDZOxAkFcelNzpeH7tHt5AxEissHGM2m4&#10;U4DNevC0wsz4Gx/pWsRKpBAOGWqwMbaZlKG05DCMfUucuLPvHMYEu0qaDm8p3DVyqtRcOqw5NVhs&#10;KbdUXoofpyE/Xar3c7HN918HtX1dKK7t80zr0bD/WIKI1Md/8Z/706T5izn8PpM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0cu/DAAAA3AAAAA8AAAAAAAAAAAAA&#10;AAAAoQIAAGRycy9kb3ducmV2LnhtbFBLBQYAAAAABAAEAPkAAACRAwAAAAA=&#10;" strokecolor="black [3213]" strokeweight=".5pt">
                        <v:stroke endarrow="block"/>
                      </v:shape>
                      <v:rect id="矩形 177" o:spid="_x0000_s1082" style="position:absolute;left:31991;top:8669;width:9185;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xLwA&#10;AADcAAAADwAAAGRycy9kb3ducmV2LnhtbERPzQrCMAy+C75DieBNOxVUplVEEERPTvEc1rgN13Ss&#10;VevbW0Hwlo/vN8t1MLV4UusqywpGwwQEcW51xYWCy3k3mINwHlljbZkUvMnBetXtLDHV9sUnema+&#10;EDGEXYoKSu+bVEqXl2TQDW1DHLmbbQ36CNtC6hZfMdzUcpwkU2mw4thQYkPbkvJ79jAKrvOTLi7h&#10;kJnj5LG9jafOBO+U6vfCZgHCU/B/8c+913H+bAb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wXEvAAAANwAAAAPAAAAAAAAAAAAAAAAAJgCAABkcnMvZG93bnJldi54&#10;bWxQSwUGAAAAAAQABAD1AAAAgQMAAAAA&#10;" filled="f" strokecolor="black [3213]" strokeweight=".5pt">
                        <v:textbox>
                          <w:txbxContent>
                            <w:p w14:paraId="663EAEC1" w14:textId="77777777" w:rsidR="002A092E" w:rsidRPr="00AF070E" w:rsidRDefault="002A092E" w:rsidP="00D94B09">
                              <w:pPr>
                                <w:jc w:val="center"/>
                                <w:rPr>
                                  <w:color w:val="000000" w:themeColor="text1"/>
                                </w:rPr>
                              </w:pPr>
                              <w:r>
                                <w:rPr>
                                  <w:rFonts w:hint="eastAsia"/>
                                  <w:color w:val="000000" w:themeColor="text1"/>
                                </w:rPr>
                                <w:t>X-Ray</w:t>
                              </w:r>
                              <w:r>
                                <w:rPr>
                                  <w:rFonts w:hint="eastAsia"/>
                                  <w:color w:val="000000" w:themeColor="text1"/>
                                </w:rPr>
                                <w:t>检测</w:t>
                              </w:r>
                            </w:p>
                          </w:txbxContent>
                        </v:textbox>
                      </v:rect>
                      <v:shape id="直接箭头连接符 178" o:spid="_x0000_s1083" type="#_x0000_t32" style="position:absolute;left:41116;top:10030;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DBsYAAADcAAAADwAAAGRycy9kb3ducmV2LnhtbESP0UoDMRBF3wX/IYzgi9jEKm1dmxZZ&#10;KohQqNt+wLCZbpZuJssmbde/dx4E32a4d+49s1yPoVMXGlIb2cLTxIAirqNrubFw2H88LkCljOyw&#10;i0wWfijBenV7s8TCxSt/06XKjZIQTgVa8Dn3hdap9hQwTWJPLNoxDgGzrEOj3YBXCQ+dnhoz0wFb&#10;lgaPPZWe6lN1DhbK/al5PVabcvu1M5uXueHWPzxbe383vr+ByjTmf/Pf9acT/Ln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QwbGAAAA3AAAAA8AAAAAAAAA&#10;AAAAAAAAoQIAAGRycy9kb3ducmV2LnhtbFBLBQYAAAAABAAEAPkAAACUAwAAAAA=&#10;" strokecolor="black [3213]" strokeweight=".5pt">
                        <v:stroke endarrow="block"/>
                      </v:shape>
                      <v:rect id="矩形 86" o:spid="_x0000_s1084" style="position:absolute;left:45170;top:8650;width:8052;height:2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WYsAA&#10;AADbAAAADwAAAGRycy9kb3ducmV2LnhtbESPQYvCMBSE7wv+h/AEb2uqQinVVEQQZD3ZFc+P5tkW&#10;m5fSpJr990YQ9jjMzDfMZhtMJx40uNaygsU8AUFcWd1yreDye/jOQDiPrLGzTAr+yMG2mHxtMNf2&#10;yWd6lL4WEcIuRwWN930upasaMujmtieO3s0OBn2UQy31gM8IN51cJkkqDbYcFxrsad9QdS9Ho+Ca&#10;nXV9CT+lOa3G/W2ZOhO8U2o2Dbs1CE/B/4c/7aNWkKXw/hJ/gC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LWYsAAAADbAAAADwAAAAAAAAAAAAAAAACYAgAAZHJzL2Rvd25y&#10;ZXYueG1sUEsFBgAAAAAEAAQA9QAAAIUDAAAAAA==&#10;" filled="f" strokecolor="black [3213]" strokeweight=".5pt">
                        <v:textbox>
                          <w:txbxContent>
                            <w:p w14:paraId="0DC303C0" w14:textId="77777777" w:rsidR="002A092E" w:rsidRPr="00AF070E" w:rsidRDefault="002A092E" w:rsidP="00D94B09">
                              <w:pPr>
                                <w:jc w:val="center"/>
                                <w:rPr>
                                  <w:color w:val="000000" w:themeColor="text1"/>
                                </w:rPr>
                              </w:pPr>
                              <w:r>
                                <w:rPr>
                                  <w:rFonts w:hint="eastAsia"/>
                                  <w:color w:val="000000" w:themeColor="text1"/>
                                </w:rPr>
                                <w:t>分板</w:t>
                              </w:r>
                            </w:p>
                          </w:txbxContent>
                        </v:textbox>
                      </v:rect>
                      <v:rect id="矩形 101" o:spid="_x0000_s1085" style="position:absolute;left:6129;top:16401;width:8055;height:2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hLVrwA&#10;AADcAAAADwAAAGRycy9kb3ducmV2LnhtbERPzQrCMAy+C75DieDNdSqITKuIIIienOI5rHEbrulY&#10;q9a3t4LgLR/fb5brYBrxpM7VlhWMkxQEcWF1zaWCy3k3moNwHlljY5kUvMnBetXvLTHT9sUneua+&#10;FDGEXYYKKu/bTEpXVGTQJbYljtzNdgZ9hF0pdYevGG4aOUnTmTRYc2yosKVtRcU9fxgF1/lJl5dw&#10;yM1x+tjeJjNngndKDQdhswDhKfi/+Ofe6zg/HcP3mXiB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WEtWvAAAANwAAAAPAAAAAAAAAAAAAAAAAJgCAABkcnMvZG93bnJldi54&#10;bWxQSwUGAAAAAAQABAD1AAAAgQMAAAAA&#10;" filled="f" strokecolor="black [3213]" strokeweight=".5pt">
                        <v:textbox>
                          <w:txbxContent>
                            <w:p w14:paraId="0D7383DE" w14:textId="77777777" w:rsidR="002A092E" w:rsidRPr="00AF070E" w:rsidRDefault="002A092E" w:rsidP="00D94B09">
                              <w:pPr>
                                <w:jc w:val="center"/>
                                <w:rPr>
                                  <w:color w:val="000000" w:themeColor="text1"/>
                                </w:rPr>
                              </w:pPr>
                              <w:r>
                                <w:rPr>
                                  <w:rFonts w:hint="eastAsia"/>
                                  <w:color w:val="000000" w:themeColor="text1"/>
                                </w:rPr>
                                <w:t>目视检验</w:t>
                              </w:r>
                            </w:p>
                          </w:txbxContent>
                        </v:textbox>
                      </v:rect>
                      <v:shape id="直接箭头连接符 102" o:spid="_x0000_s1086" type="#_x0000_t32" style="position:absolute;left:14210;top:17889;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kHkcIAAADcAAAADwAAAGRycy9kb3ducmV2LnhtbERP3WrCMBS+H+wdwhl4M2aijs11RpGi&#10;IAPBVR/g0BybYnNSmqj17Y0w2N35+H7PbNG7RlyoC7VnDaOhAkFcelNzpeGwX79NQYSIbLDxTBpu&#10;FGAxf36aYWb8lX/pUsRKpBAOGWqwMbaZlKG05DAMfUucuKPvHMYEu0qaDq8p3DVyrNSHdFhzarDY&#10;Um6pPBVnpyHfn6qvY7HKtz87tXr/VFzb14nWg5d++Q0iUh//xX/ujUnz1Rgez6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kHkcIAAADcAAAADwAAAAAAAAAAAAAA&#10;AAChAgAAZHJzL2Rvd25yZXYueG1sUEsFBgAAAAAEAAQA+QAAAJADAAAAAA==&#10;" strokecolor="black [3213]" strokeweight=".5pt">
                        <v:stroke endarrow="block"/>
                      </v:shape>
                      <v:shape id="直接箭头连接符 164" o:spid="_x0000_s1087" type="#_x0000_t32" style="position:absolute;left:41176;top:2399;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Pf3sMAAADcAAAADwAAAGRycy9kb3ducmV2LnhtbERP3WrCMBS+F/YO4Qy8GTNxSrd1RpGi&#10;IANhq3uAQ3Nsis1JaTKtb28GA+/Ox/d7FqvBteJMfWg8a5hOFAjiypuGaw0/h+3zG4gQkQ22nknD&#10;lQKslg+jBebGX/ibzmWsRQrhkKMGG2OXSxkqSw7DxHfEiTv63mFMsK+l6fGSwl0rX5TKpMOGU4PF&#10;jgpL1an8dRqKw6l+P5abYv/5pTbzV8WNfZppPX4c1h8gIg3xLv5370yan83h75l0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z397DAAAA3AAAAA8AAAAAAAAAAAAA&#10;AAAAoQIAAGRycy9kb3ducmV2LnhtbFBLBQYAAAAABAAEAPkAAACRAwAAAAA=&#10;" strokecolor="black [3213]" strokeweight=".5pt">
                        <v:stroke endarrow="block"/>
                      </v:shape>
                      <v:rect id="矩形 174" o:spid="_x0000_s1088" style="position:absolute;left:45170;top:1056;width:805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s8EA&#10;AADcAAAADwAAAGRycy9kb3ducmV2LnhtbERPTWvCQBC9F/wPywi91Y1pSSW6CRIolPZklJ6H7JgE&#10;s7Mhu5r137uFQm/zeJ+zK4MZxI0m11tWsF4lIIgbq3tuFZyOHy8bEM4jaxwsk4I7OSiLxdMOc21n&#10;PtCt9q2IIexyVNB5P+ZSuqYjg25lR+LIne1k0Ec4tVJPOMdwM8g0STJpsOfY0OFIVUfNpb4aBT+b&#10;g25P4as236/X6pxmzgTvlHpehv0WhKfg/8V/7k8d57+/we8z8QJ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pm7PBAAAA3AAAAA8AAAAAAAAAAAAAAAAAmAIAAGRycy9kb3du&#10;cmV2LnhtbFBLBQYAAAAABAAEAPUAAACGAwAAAAA=&#10;" filled="f" strokecolor="black [3213]" strokeweight=".5pt">
                        <v:textbox>
                          <w:txbxContent>
                            <w:p w14:paraId="23968815"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组件贴装</w:t>
                              </w:r>
                            </w:p>
                          </w:txbxContent>
                        </v:textbox>
                      </v:rect>
                      <v:rect id="矩形 182" o:spid="_x0000_s1089" style="position:absolute;left:17965;top:16403;width:10134;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We78A&#10;AADcAAAADwAAAGRycy9kb3ducmV2LnhtbERPTYvCMBC9C/sfwizszaZ2QUo1LSIsLO7JKp6HZmyL&#10;zaQ0UeO/3wiCt3m8z1lXwQziRpPrLStYJCkI4sbqnlsFx8PPPAfhPLLGwTIpeJCDqvyYrbHQ9s57&#10;utW+FTGEXYEKOu/HQkrXdGTQJXYkjtzZTgZ9hFMr9YT3GG4GmaXpUhrsOTZ0ONK2o+ZSX42CU77X&#10;7THsavP3fd2es6UzwTulvj7DZgXCU/Bv8cv9q+P8PIPnM/ECW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WdZ7vwAAANwAAAAPAAAAAAAAAAAAAAAAAJgCAABkcnMvZG93bnJl&#10;di54bWxQSwUGAAAAAAQABAD1AAAAhAMAAAAA&#10;" filled="f" strokecolor="black [3213]" strokeweight=".5pt">
                        <v:textbox>
                          <w:txbxContent>
                            <w:p w14:paraId="59BAAB46"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刻录与检测</w:t>
                              </w:r>
                            </w:p>
                          </w:txbxContent>
                        </v:textbox>
                      </v:rect>
                      <v:rect id="矩形 183" o:spid="_x0000_s1090" style="position:absolute;left:2;top:24830;width:9881;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jsEA&#10;AADcAAAADwAAAGRycy9kb3ducmV2LnhtbERPTYvCMBC9C/6HMMLeNHUVkWqUIruyHrUL4m1sxrba&#10;TEqTrfXfG0HY2zze5yzXnalES40rLSsYjyIQxJnVJecKftPv4RyE88gaK8uk4EEO1qt+b4mxtnfe&#10;U3vwuQgh7GJUUHhfx1K6rCCDbmRr4sBdbGPQB9jkUjd4D+Gmkp9RNJMGSw4NBda0KSi7Hf6MAndu&#10;d+mjTo7Xk8vOyRebdLrbKvUx6JIFCE+d/xe/3T86zJ9P4P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fuI7BAAAA3AAAAA8AAAAAAAAAAAAAAAAAmAIAAGRycy9kb3du&#10;cmV2LnhtbFBLBQYAAAAABAAEAPUAAACGAwAAAAA=&#10;" filled="f" stroked="f" strokeweight="2pt">
                        <v:textbox>
                          <w:txbxContent>
                            <w:p w14:paraId="6949942A" w14:textId="77777777" w:rsidR="002A092E" w:rsidRDefault="002A092E" w:rsidP="00D94B09">
                              <w:pPr>
                                <w:pStyle w:val="a5"/>
                                <w:spacing w:before="0" w:beforeAutospacing="0" w:after="0" w:afterAutospacing="0"/>
                                <w:jc w:val="center"/>
                              </w:pPr>
                              <w:r>
                                <w:rPr>
                                  <w:rFonts w:ascii="Times New Roman" w:hAnsi="Times New Roman" w:hint="eastAsia"/>
                                  <w:color w:val="000000"/>
                                  <w:kern w:val="2"/>
                                  <w:sz w:val="21"/>
                                  <w:szCs w:val="21"/>
                                </w:rPr>
                                <w:t>组装、测试</w:t>
                              </w:r>
                              <w:r>
                                <w:rPr>
                                  <w:rFonts w:ascii="Times New Roman" w:hint="eastAsia"/>
                                  <w:color w:val="000000"/>
                                  <w:kern w:val="2"/>
                                  <w:sz w:val="21"/>
                                  <w:szCs w:val="21"/>
                                </w:rPr>
                                <w:t>：</w:t>
                              </w:r>
                            </w:p>
                          </w:txbxContent>
                        </v:textbox>
                      </v:rect>
                      <v:shape id="直接箭头连接符 185" o:spid="_x0000_s1091" type="#_x0000_t32" style="position:absolute;left:17059;top:26859;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cv8MAAADcAAAADwAAAGRycy9kb3ducmV2LnhtbERP3WrCMBS+H/gO4Qi7GTNxm9N1RpGi&#10;MARBqw9waI5NsTkpTabd2y/CYHfn4/s982XvGnGlLtSeNYxHCgRx6U3NlYbTcfM8AxEissHGM2n4&#10;oQDLxeBhjpnxNz7QtYiVSCEcMtRgY2wzKUNpyWEY+ZY4cWffOYwJdpU0Hd5SuGvki1Lv0mHNqcFi&#10;S7ml8lJ8Ow358VJ9nIt1vtvu1fptqri2T69aPw771SeISH38F/+5v0yaP5vA/Zl0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nL/DAAAA3AAAAA8AAAAAAAAAAAAA&#10;AAAAoQIAAGRycy9kb3ducmV2LnhtbFBLBQYAAAAABAAEAPkAAACRAwAAAAA=&#10;" strokecolor="black [3213]" strokeweight=".5pt">
                        <v:stroke endarrow="block"/>
                      </v:shape>
                      <v:rect id="矩形 186" o:spid="_x0000_s1092" style="position:absolute;left:20776;top:25320;width:8052;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QeL8A&#10;AADcAAAADwAAAGRycy9kb3ducmV2LnhtbERPTYvCMBC9C/sfwix4s6kKpXRNRYSFxT1ZxfPQjG3Z&#10;ZlKaVOO/3wiCt3m8z9lsg+nFjUbXWVawTFIQxLXVHTcKzqfvRQ7CeWSNvWVS8CAH2/JjtsFC2zsf&#10;6Vb5RsQQdgUqaL0fCild3ZJBl9iBOHJXOxr0EY6N1CPeY7jp5SpNM2mw49jQ4kD7luq/ajIKLvlR&#10;N+dwqMzvetpfV5kzwTul5p9h9wXCU/Bv8cv9o+P8PIPnM/ECW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YtB4vwAAANwAAAAPAAAAAAAAAAAAAAAAAJgCAABkcnMvZG93bnJl&#10;di54bWxQSwUGAAAAAAQABAD1AAAAhAMAAAAA&#10;" filled="f" strokecolor="black [3213]" strokeweight=".5pt">
                        <v:textbox>
                          <w:txbxContent>
                            <w:p w14:paraId="46C5F323"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高温固化</w:t>
                              </w:r>
                            </w:p>
                          </w:txbxContent>
                        </v:textbox>
                      </v:rect>
                      <v:shape id="直接箭头连接符 187" o:spid="_x0000_s1093" type="#_x0000_t32" style="position:absolute;left:24200;top:23990;width:1848;height:1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POcIAAADcAAAADwAAAGRycy9kb3ducmV2LnhtbERPyWrDMBC9F/IPYgK9NXJaaIQbJQRD&#10;aU1OWS65DdbEMrVGxlJt9++jQCG3ebx11tvJtWKgPjSeNSwXGQjiypuGaw3n0+eLAhEissHWM2n4&#10;owDbzexpjbnxIx9oOMZapBAOOWqwMXa5lKGy5DAsfEecuKvvHcYE+1qaHscU7lr5mmXv0mHDqcFi&#10;R4Wl6uf46zSoYj+Wb2pV7MPlq4ynq7pMY9D6eT7tPkBEmuJD/O/+Nmm+WsH9mXSB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cPOcIAAADcAAAADwAAAAAAAAAAAAAA&#10;AAChAgAAZHJzL2Rvd25yZXYueG1sUEsFBgAAAAAEAAQA+QAAAJADAAAAAA==&#10;" strokecolor="black [3213]" strokeweight=".5pt">
                        <v:stroke endarrow="block"/>
                      </v:shape>
                      <v:rect id="矩形 188" o:spid="_x0000_s1094" style="position:absolute;left:23573;top:21438;width:6388;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uicIA&#10;AADcAAAADwAAAGRycy9kb3ducmV2LnhtbESPT2vDMAzF74N9B6NBb4uzDkrJ6pYyKPTY9c9dxGqS&#10;NZZT203db18dBrtJvKf3flqssuvVSCF2ng18FCUo4trbjhsDx8PmfQ4qJmSLvWcy8KAIq+XrywIr&#10;6+/8Q+M+NUpCOFZooE1pqLSOdUsOY+EHYtHOPjhMsoZG24B3CXe9npblTDvsWBpaHOi7pfqyvzkD&#10;ORxw/J360269u251foyzz3A2ZvKW11+gEuX0b/673lrBnwutPCMT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q6JwgAAANwAAAAPAAAAAAAAAAAAAAAAAJgCAABkcnMvZG93&#10;bnJldi54bWxQSwUGAAAAAAQABAD1AAAAhwMAAAAA&#10;" filled="f" strokecolor="black [3213]" strokeweight=".5pt">
                        <v:stroke dashstyle="longDash"/>
                        <v:textbox>
                          <w:txbxContent>
                            <w:p w14:paraId="330D646D"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废气</w:t>
                              </w:r>
                            </w:p>
                          </w:txbxContent>
                        </v:textbox>
                      </v:rect>
                      <v:shape id="直接箭头连接符 189" o:spid="_x0000_s1095" type="#_x0000_t32" style="position:absolute;left:28826;top:26734;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WusMAAADcAAAADwAAAGRycy9kb3ducmV2LnhtbERP3WrCMBS+H/gO4Qi7GZq4DafVKFIc&#10;yEBw1Qc4NMem2JyUJmr39osw2N35+H7Pct27RtyoC7VnDZOxAkFcelNzpeF0/BzNQISIbLDxTBp+&#10;KMB6NXhaYmb8nb/pVsRKpBAOGWqwMbaZlKG05DCMfUucuLPvHMYEu0qaDu8p3DXyVampdFhzarDY&#10;Um6pvBRXpyE/Xqr5udjm+6+D2r5/KK7ty5vWz8N+swARqY//4j/3zqT5szk8nk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rrDAAAA3AAAAA8AAAAAAAAAAAAA&#10;AAAAoQIAAGRycy9kb3ducmV2LnhtbFBLBQYAAAAABAAEAPkAAACRAwAAAAA=&#10;" strokecolor="black [3213]" strokeweight=".5pt">
                        <v:stroke endarrow="block"/>
                      </v:shape>
                      <v:rect id="矩形 191" o:spid="_x0000_s1096" style="position:absolute;left:9007;top:24654;width:8052;height:4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e0bwA&#10;AADcAAAADwAAAGRycy9kb3ducmV2LnhtbERPzQrCMAy+C75DieBNOxVEp1VEEERPTvEc1rgN13Ss&#10;VevbW0Hwlo/vN8t1MLV4UusqywpGwwQEcW51xYWCy3k3mIFwHlljbZkUvMnBetXtLDHV9sUnema+&#10;EDGEXYoKSu+bVEqXl2TQDW1DHLmbbQ36CNtC6hZfMdzUcpwkU2mw4thQYkPbkvJ79jAKrrOTLi7h&#10;kJnj5LG9jafOBO+U6vfCZgHCU/B/8c+913H+fAT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Ut7RvAAAANwAAAAPAAAAAAAAAAAAAAAAAJgCAABkcnMvZG93bnJldi54&#10;bWxQSwUGAAAAAAQABAD1AAAAgQMAAAAA&#10;" filled="f" strokecolor="black [3213]" strokeweight=".5pt">
                        <v:textbox>
                          <w:txbxContent>
                            <w:p w14:paraId="23D273DB"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PCBA</w:t>
                              </w:r>
                              <w:r>
                                <w:rPr>
                                  <w:rFonts w:ascii="Times New Roman" w:hint="eastAsia"/>
                                  <w:color w:val="000000"/>
                                  <w:kern w:val="2"/>
                                  <w:sz w:val="21"/>
                                  <w:szCs w:val="21"/>
                                </w:rPr>
                                <w:t>＆前盖组装</w:t>
                              </w:r>
                            </w:p>
                          </w:txbxContent>
                        </v:textbox>
                      </v:rect>
                      <v:rect id="矩形 192" o:spid="_x0000_s1097" style="position:absolute;left:32744;top:24747;width:8052;height:4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Apr8A&#10;AADcAAAADwAAAGRycy9kb3ducmV2LnhtbERPTYvCMBC9C/6HMMLeNLULorWpiLCw7J6sxfPQjG2x&#10;mZQmavbfbwTB2zze5+S7YHpxp9F1lhUsFwkI4trqjhsF1elrvgbhPLLG3jIp+CMHu2I6yTHT9sFH&#10;upe+ETGEXYYKWu+HTEpXt2TQLexAHLmLHQ36CMdG6hEfMdz0Mk2SlTTYcWxocaBDS/W1vBkF5/VR&#10;N1X4Kc3v5+1wSVfOBO+U+piF/RaEp+Df4pf7W8f5mxSez8QLZ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ECmvwAAANwAAAAPAAAAAAAAAAAAAAAAAJgCAABkcnMvZG93bnJl&#10;di54bWxQSwUGAAAAAAQABAD1AAAAhAMAAAAA&#10;" filled="f" strokecolor="black [3213]" strokeweight=".5pt">
                        <v:textbox>
                          <w:txbxContent>
                            <w:p w14:paraId="5BB34C42"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自动调焦</w:t>
                              </w:r>
                              <w:r>
                                <w:rPr>
                                  <w:rFonts w:ascii="Times New Roman" w:hint="eastAsia"/>
                                  <w:color w:val="000000"/>
                                  <w:kern w:val="2"/>
                                  <w:sz w:val="21"/>
                                  <w:szCs w:val="21"/>
                                </w:rPr>
                                <w:t>AA</w:t>
                              </w:r>
                            </w:p>
                          </w:txbxContent>
                        </v:textbox>
                      </v:rect>
                      <v:rect id="矩形 193" o:spid="_x0000_s1098" style="position:absolute;left:44882;top:25026;width:8052;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lPbwA&#10;AADcAAAADwAAAGRycy9kb3ducmV2LnhtbERPzQrCMAy+C75DieBNOxVEp1VEEERPTvEc1rgN13Ss&#10;VevbW0Hwlo/vN8t1MLV4UusqywpGwwQEcW51xYWCy3k3mIFwHlljbZkUvMnBetXtLDHV9sUnema+&#10;EDGEXYoKSu+bVEqXl2TQDW1DHLmbbQ36CNtC6hZfMdzUcpwkU2mw4thQYkPbkvJ79jAKrrOTLi7h&#10;kJnj5LG9jafOBO+U6vfCZgHCU/B/8c+913H+fAL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zOU9vAAAANwAAAAPAAAAAAAAAAAAAAAAAJgCAABkcnMvZG93bnJldi54&#10;bWxQSwUGAAAAAAQABAD1AAAAgQMAAAAA&#10;" filled="f" strokecolor="black [3213]" strokeweight=".5pt">
                        <v:textbox>
                          <w:txbxContent>
                            <w:p w14:paraId="0881668F"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高温固化</w:t>
                              </w:r>
                            </w:p>
                          </w:txbxContent>
                        </v:textbox>
                      </v:rect>
                      <v:shape id="直接箭头连接符 194" o:spid="_x0000_s1099" type="#_x0000_t32" style="position:absolute;left:48343;top:23654;width:1848;height:1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Hk8IAAADcAAAADwAAAGRycy9kb3ducmV2LnhtbERPS4vCMBC+L/gfwgh7W1MfaLdrFCnI&#10;Kp6se/E2NGNbtpmUJtr6740geJuP7znLdW9qcaPWVZYVjEcRCOLc6ooLBX+n7VcMwnlkjbVlUnAn&#10;B+vV4GOJibYdH+mW+UKEEHYJKii9bxIpXV6SQTeyDXHgLrY16ANsC6lb7EK4qeUkiubSYMWhocSG&#10;0pLy/+xqFMTpodtP40V6cOffvT9d4nPfOaU+h/3mB4Sn3r/FL/dOh/nfM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wHk8IAAADcAAAADwAAAAAAAAAAAAAA&#10;AAChAgAAZHJzL2Rvd25yZXYueG1sUEsFBgAAAAAEAAQA+QAAAJADAAAAAA==&#10;" strokecolor="black [3213]" strokeweight=".5pt">
                        <v:stroke endarrow="block"/>
                      </v:shape>
                      <v:rect id="矩形 195" o:spid="_x0000_s1100" style="position:absolute;left:47503;top:21146;width:6388;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Xyr8A&#10;AADcAAAADwAAAGRycy9kb3ducmV2LnhtbERPS4vCMBC+C/sfwix401RF2a1GkQXBo+vjPjRjW20m&#10;3STW+O83guBtPr7nLFbRNKIj52vLCkbDDARxYXXNpYLjYTP4AuEDssbGMil4kIfV8qO3wFzbO/9S&#10;tw+lSCHsc1RQhdDmUvqiIoN+aFvixJ2tMxgSdKXUDu8p3DRynGUzabDm1FBhSz8VFdf9zSiI7oDd&#10;ZWxPu/Xubyvjo5tN3Fmp/mdcz0EEiuEtfrm3Os3/nsLzmXS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FpfKvwAAANwAAAAPAAAAAAAAAAAAAAAAAJgCAABkcnMvZG93bnJl&#10;di54bWxQSwUGAAAAAAQABAD1AAAAhAMAAAAA&#10;" filled="f" strokecolor="black [3213]" strokeweight=".5pt">
                        <v:stroke dashstyle="longDash"/>
                        <v:textbox>
                          <w:txbxContent>
                            <w:p w14:paraId="6748229C"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废气</w:t>
                              </w:r>
                            </w:p>
                          </w:txbxContent>
                        </v:textbox>
                      </v:rect>
                      <v:shape id="直接箭头连接符 196" o:spid="_x0000_s1101" type="#_x0000_t32" style="position:absolute;left:40893;top:26659;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UFcMAAADcAAAADwAAAGRycy9kb3ducmV2LnhtbERP3WrCMBS+H/gO4QjejJmow81qlFEU&#10;xkDQugc4NMem2JyUJtP69mYw2N35+H7PatO7RlypC7VnDZOxAkFcelNzpeH7tHt5BxEissHGM2m4&#10;U4DNevC0wsz4Gx/pWsRKpBAOGWqwMbaZlKG05DCMfUucuLPvHMYEu0qaDm8p3DVyqtRcOqw5NVhs&#10;KbdUXoofpyE/XarFudjm+6+D2r6+Ka7t80zr0bD/WIKI1Md/8Z/706T5izn8PpM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4lBXDAAAA3AAAAA8AAAAAAAAAAAAA&#10;AAAAoQIAAGRycy9kb3ducmV2LnhtbFBLBQYAAAAABAAEAPkAAACRAwAAAAA=&#10;" strokecolor="black [3213]" strokeweight=".5pt">
                        <v:stroke endarrow="block"/>
                      </v:shape>
                      <v:shape id="直接箭头连接符 201" o:spid="_x0000_s1102" type="#_x0000_t32" style="position:absolute;left:1993;top:32427;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4msUAAADcAAAADwAAAGRycy9kb3ducmV2LnhtbESPUWvCMBSF3wf+h3CFvQxNdGPTahQp&#10;DoYgbK0/4NJcm2JzU5pMu3+/DIQ9Hs453+Gst4NrxZX60HjWMJsqEMSVNw3XGk7l+2QBIkRkg61n&#10;0vBDAbab0cMaM+Nv/EXXItYiQThkqMHG2GVShsqSwzD1HXHyzr53GJPsa2l6vCW4a+VcqVfpsOG0&#10;YLGj3FJ1Kb6dhry81Mtzsc+Ph0+1f3lT3NinZ60fx8NuBSLSEP/D9/aH0TBXM/g7k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74msUAAADcAAAADwAAAAAAAAAA&#10;AAAAAAChAgAAZHJzL2Rvd25yZXYueG1sUEsFBgAAAAAEAAQA+QAAAJMDAAAAAA==&#10;" strokecolor="black [3213]" strokeweight=".5pt">
                        <v:stroke endarrow="block"/>
                      </v:shape>
                      <v:rect id="矩形 202" o:spid="_x0000_s1103" style="position:absolute;left:5918;top:29996;width:10134;height:4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0Xb4A&#10;AADcAAAADwAAAGRycy9kb3ducmV2LnhtbESPwQrCMBBE74L/EFbwpqkVRKpRRBBET1bxvDRrW2w2&#10;pYka/94IgsdhZt4wy3UwjXhS52rLCibjBARxYXXNpYLLeTeag3AeWWNjmRS8ycF61e8tMdP2xSd6&#10;5r4UEcIuQwWV920mpSsqMujGtiWO3s12Bn2UXSl1h68IN41Mk2QmDdYcFypsaVtRcc8fRsF1ftLl&#10;JRxyc5w+trd05kzwTqnhIGwWIDwF/w//2nutIE1S+J6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vtF2+AAAA3AAAAA8AAAAAAAAAAAAAAAAAmAIAAGRycy9kb3ducmV2&#10;LnhtbFBLBQYAAAAABAAEAPUAAACDAwAAAAA=&#10;" filled="f" strokecolor="black [3213]" strokeweight=".5pt">
                        <v:textbox>
                          <w:txbxContent>
                            <w:p w14:paraId="3E80BE0E"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线材＆支架＆后盖预组装</w:t>
                              </w:r>
                            </w:p>
                          </w:txbxContent>
                        </v:textbox>
                      </v:rect>
                      <v:shape id="直接箭头连接符 203" o:spid="_x0000_s1104" type="#_x0000_t32" style="position:absolute;left:16052;top:32325;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dsUAAADcAAAADwAAAGRycy9kb3ducmV2LnhtbESP3WoCMRSE7wXfIRyhN6KJP7S6GqUs&#10;FkpBaFcf4LA5bhY3J8sm1e3bN4WCl8PMfMNs971rxI26UHvWMJsqEMSlNzVXGs6nt8kKRIjIBhvP&#10;pOGHAux3w8EWM+Pv/EW3IlYiQThkqMHG2GZShtKSwzD1LXHyLr5zGJPsKmk6vCe4a+RcqWfpsOa0&#10;YLGl3FJ5Lb6dhvx0rdaX4pAfPz7VYfmiuLbjhdZPo/51AyJSHx/h//a70TBXC/g7k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DdsUAAADcAAAADwAAAAAAAAAA&#10;AAAAAAChAgAAZHJzL2Rvd25yZXYueG1sUEsFBgAAAAAEAAQA+QAAAJMDAAAAAA==&#10;" strokecolor="black [3213]" strokeweight=".5pt">
                        <v:stroke endarrow="block"/>
                      </v:shape>
                      <v:rect id="矩形 204" o:spid="_x0000_s1105" style="position:absolute;left:19970;top:30801;width:8052;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ssEA&#10;AADcAAAADwAAAGRycy9kb3ducmV2LnhtbESPQYvCMBSE74L/ITzBm6bWRaRrWkQQFj1ZZc+P5tkW&#10;m5fSRM3+eyMseBxm5htmUwTTiQcNrrWsYDFPQBBXVrdcK7ic97M1COeRNXaWScEfOSjy8WiDmbZP&#10;PtGj9LWIEHYZKmi87zMpXdWQQTe3PXH0rnYw6KMcaqkHfEa46WSaJCtpsOW40GBPu4aqW3k3Cn7X&#10;J11fwqE0x+V9d01XzgTvlJpOwvYbhKfgP+H/9o9WkCZf8D4Tj4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KibLBAAAA3AAAAA8AAAAAAAAAAAAAAAAAmAIAAGRycy9kb3du&#10;cmV2LnhtbFBLBQYAAAAABAAEAPUAAACGAwAAAAA=&#10;" filled="f" strokecolor="black [3213]" strokeweight=".5pt">
                        <v:textbox>
                          <w:txbxContent>
                            <w:p w14:paraId="6C080596"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激光熔接</w:t>
                              </w:r>
                            </w:p>
                          </w:txbxContent>
                        </v:textbox>
                      </v:rect>
                      <v:shape id="直接箭头连接符 205" o:spid="_x0000_s1106" type="#_x0000_t32" style="position:absolute;left:28022;top:32324;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X+mcUAAADcAAAADwAAAGRycy9kb3ducmV2LnhtbESP3WoCMRSE7wu+QziCN6Umau3PahRZ&#10;LBRBaNc+wGFz3CxuTpZN1PXtTaHQy2FmvmGW69414kJdqD1rmIwVCOLSm5orDT+Hj6c3ECEiG2w8&#10;k4YbBVivBg9LzIy/8jddiliJBOGQoQYbY5tJGUpLDsPYt8TJO/rOYUyyq6Tp8JrgrpFTpV6kw5rT&#10;gsWWckvlqTg7DfnhVL0fi22+332p7fOr4to+zrQeDfvNAkSkPv6H/9qfRsNUze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X+mcUAAADcAAAADwAAAAAAAAAA&#10;AAAAAAChAgAAZHJzL2Rvd25yZXYueG1sUEsFBgAAAAAEAAQA+QAAAJMDAAAAAA==&#10;" strokecolor="black [3213]" strokeweight=".5pt">
                        <v:stroke endarrow="block"/>
                      </v:shape>
                      <v:rect id="矩形 206" o:spid="_x0000_s1107" style="position:absolute;left:31940;top:29942;width:9177;height:4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yXsIA&#10;AADcAAAADwAAAGRycy9kb3ducmV2LnhtbESPQWvCQBSE7wX/w/KE3urGFEKIriKCIPWUVDw/ss8k&#10;mH0bsmuy/fduodDjMDPfMNt9ML2YaHSdZQXrVQKCuLa640bB9fv0kYNwHlljb5kU/JCD/W7xtsVC&#10;25lLmirfiAhhV6CC1vuhkNLVLRl0KzsQR+9uR4M+yrGResQ5wk0v0yTJpMGO40KLAx1bqh/V0yi4&#10;5aVuruGrMpfP5/GeZs4E75R6X4bDBoSn4P/Df+2zVpAmGfyei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LJewgAAANwAAAAPAAAAAAAAAAAAAAAAAJgCAABkcnMvZG93&#10;bnJldi54bWxQSwUGAAAAAAQABAD1AAAAhwMAAAAA&#10;" filled="f" strokecolor="black [3213]" strokeweight=".5pt">
                        <v:textbox>
                          <w:txbxContent>
                            <w:p w14:paraId="0ACB37EB"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线材＆后盖锁附</w:t>
                              </w:r>
                            </w:p>
                          </w:txbxContent>
                        </v:textbox>
                      </v:rect>
                      <v:shape id="直接箭头连接符 207" o:spid="_x0000_s1108" type="#_x0000_t32" style="position:absolute;left:41130;top:32153;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FdcUAAADcAAAADwAAAGRycy9kb3ducmV2LnhtbESP3WoCMRSE7wt9h3AKvSk1UYs/q1Fk&#10;sSAFwa4+wGFz3CxuTpZNqtu3N0Khl8PMfMMs171rxJW6UHvWMBwoEMSlNzVXGk7Hz/cZiBCRDTae&#10;ScMvBVivnp+WmBl/42+6FrESCcIhQw02xjaTMpSWHIaBb4mTd/adw5hkV0nT4S3BXSNHSk2kw5rT&#10;gsWWckvlpfhxGvLjpZqfi22+/zqo7cdUcW3fxlq/vvSbBYhIffwP/7V3RsNITeFx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FdcUAAADcAAAADwAAAAAAAAAA&#10;AAAAAAChAgAAZHJzL2Rvd25yZXYueG1sUEsFBgAAAAAEAAQA+QAAAJMDAAAAAA==&#10;" strokecolor="black [3213]" strokeweight=".5pt">
                        <v:stroke endarrow="block"/>
                      </v:shape>
                      <v:rect id="矩形 208" o:spid="_x0000_s1109" style="position:absolute;left:45035;top:30607;width:9072;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Dt7sA&#10;AADcAAAADwAAAGRycy9kb3ducmV2LnhtbERPvQrCMBDeBd8hnOBmUyuIVKOIIIhOVnE+mrMtNpfS&#10;RI1vbwbB8eP7X22CacWLetdYVjBNUhDEpdUNVwqul/1kAcJ5ZI2tZVLwIQeb9XCwwlzbN5/pVfhK&#10;xBB2OSqove9yKV1Zk0GX2I44cnfbG/QR9pXUPb5juGlllqZzabDh2FBjR7uaykfxNApui7OuruFY&#10;mNPsubtnc2eCd0qNR2G7BOEp+L/45z5oBVka18Y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lHg7e7AAAA3AAAAA8AAAAAAAAAAAAAAAAAmAIAAGRycy9kb3ducmV2Lnht&#10;bFBLBQYAAAAABAAEAPUAAACAAwAAAAA=&#10;" filled="f" strokecolor="black [3213]" strokeweight=".5pt">
                        <v:textbox>
                          <w:txbxContent>
                            <w:p w14:paraId="312CDF8E"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烧机前检验</w:t>
                              </w:r>
                            </w:p>
                          </w:txbxContent>
                        </v:textbox>
                      </v:rect>
                      <v:shape id="直接箭头连接符 209" o:spid="_x0000_s1110" type="#_x0000_t32" style="position:absolute;left:2558;top:40565;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0nMUAAADcAAAADwAAAGRycy9kb3ducmV2LnhtbESP0WoCMRRE3wv9h3ALfSmaqMXqahRZ&#10;LEhBsKsfcNlcN4ubm2WT6vbvjVDo4zAzZ5jluneNuFIXas8aRkMFgrj0puZKw+n4OZiBCBHZYOOZ&#10;NPxSgPXq+WmJmfE3/qZrESuRIBwy1GBjbDMpQ2nJYRj6ljh5Z985jEl2lTQd3hLcNXKs1FQ6rDkt&#10;WGwpt1Reih+nIT9eqvm52Ob7r4Pavn8oru3bROvXl36zABGpj//hv/bOaBirOTzOp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j0nMUAAADcAAAADwAAAAAAAAAA&#10;AAAAAAChAgAAZHJzL2Rvd25yZXYueG1sUEsFBgAAAAAEAAQA+QAAAJMDAAAAAA==&#10;" strokecolor="black [3213]" strokeweight=".5pt">
                        <v:stroke endarrow="block"/>
                      </v:shape>
                      <v:rect id="矩形 210" o:spid="_x0000_s1111" style="position:absolute;left:6464;top:39022;width:8051;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ZbLwA&#10;AADcAAAADwAAAGRycy9kb3ducmV2LnhtbERPvQrCMBDeBd8hnOBmUyuIVKOIIIhOVnE+mrMtNpfS&#10;RI1vbwbB8eP7X22CacWLetdYVjBNUhDEpdUNVwqul/1kAcJ5ZI2tZVLwIQeb9XCwwlzbN5/pVfhK&#10;xBB2OSqove9yKV1Zk0GX2I44cnfbG/QR9pXUPb5juGlllqZzabDh2FBjR7uaykfxNApui7OuruFY&#10;mNPsubtnc2eCd0qNR2G7BOEp+L/45z5oBdk0zo9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6BlsvAAAANwAAAAPAAAAAAAAAAAAAAAAAJgCAABkcnMvZG93bnJldi54&#10;bWxQSwUGAAAAAAQABAD1AAAAgQMAAAAA&#10;" filled="f" strokecolor="black [3213]" strokeweight=".5pt">
                        <v:textbox>
                          <w:txbxContent>
                            <w:p w14:paraId="2189125F"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烧机</w:t>
                              </w:r>
                            </w:p>
                          </w:txbxContent>
                        </v:textbox>
                      </v:rect>
                      <v:shape id="直接箭头连接符 213" o:spid="_x0000_s1112" type="#_x0000_t32" style="position:absolute;left:14481;top:40463;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Vq8UAAADcAAAADwAAAGRycy9kb3ducmV2LnhtbESP0WoCMRRE3wv9h3ALfSmaqEXt1iiy&#10;WJCCoKsfcNlcN4ubm2UTdfv3jVDo4zAzZ5jFqneNuFEXas8aRkMFgrj0puZKw+n4NZiDCBHZYOOZ&#10;NPxQgNXy+WmBmfF3PtCtiJVIEA4ZarAxtpmUobTkMAx9S5y8s+8cxiS7SpoO7wnuGjlWaiod1pwW&#10;LLaUWyovxdVpyI+X6uNcbPLd915t3meKa/s20fr1pV9/gojUx//wX3trNIxHE3ic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lVq8UAAADcAAAADwAAAAAAAAAA&#10;AAAAAAChAgAAZHJzL2Rvd25yZXYueG1sUEsFBgAAAAAEAAQA+QAAAJMDAAAAAA==&#10;" strokecolor="black [3213]" strokeweight=".5pt">
                        <v:stroke endarrow="block"/>
                      </v:shape>
                      <v:rect id="矩形 214" o:spid="_x0000_s1113" style="position:absolute;left:18301;top:38938;width:9425;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fb8IA&#10;AADcAAAADwAAAGRycy9kb3ducmV2LnhtbESPQYvCMBSE78L+h/AEb5raFZGuaRFhQXZP1uL50Tzb&#10;ss1LaaLGf28WBI/DzHzDbItgenGj0XWWFSwXCQji2uqOGwXV6Xu+AeE8ssbeMil4kIMi/5hsMdP2&#10;zke6lb4REcIuQwWt90MmpatbMugWdiCO3sWOBn2UYyP1iPcIN71Mk2QtDXYcF1ocaN9S/VdejYLz&#10;5qibKvyU5vfzur+ka2eCd0rNpmH3BcJT8O/wq33QCtLlCv7PxCM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0x9vwgAAANwAAAAPAAAAAAAAAAAAAAAAAJgCAABkcnMvZG93&#10;bnJldi54bWxQSwUGAAAAAAQABAD1AAAAhwMAAAAA&#10;" filled="f" strokecolor="black [3213]" strokeweight=".5pt">
                        <v:textbox>
                          <w:txbxContent>
                            <w:p w14:paraId="686FEFCE"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烧机后检验</w:t>
                              </w:r>
                            </w:p>
                          </w:txbxContent>
                        </v:textbox>
                      </v:rect>
                      <v:shape id="直接箭头连接符 215" o:spid="_x0000_s1114" type="#_x0000_t32" style="position:absolute;left:27726;top:40463;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oRMUAAADcAAAADwAAAGRycy9kb3ducmV2LnhtbESP0WoCMRRE34X+Q7iFvogmWqt1NUpZ&#10;LEihUNd+wGVz3SxubpZNqtu/bwqCj8PMnGHW29414kJdqD1rmIwVCOLSm5orDd/H99EriBCRDTae&#10;ScMvBdhuHgZrzIy/8oEuRaxEgnDIUIONsc2kDKUlh2HsW+LknXznMCbZVdJ0eE1w18ipUnPpsOa0&#10;YLGl3FJ5Ln6chvx4rpanYpd/fnyp3WyhuLbDZ62fHvu3FYhIfbyHb+290TCdvMD/mXQ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xoRMUAAADcAAAADwAAAAAAAAAA&#10;AAAAAAChAgAAZHJzL2Rvd25yZXYueG1sUEsFBgAAAAAEAAQA+QAAAJMDAAAAAA==&#10;" strokecolor="black [3213]" strokeweight=".5pt">
                        <v:stroke endarrow="block"/>
                      </v:shape>
                      <v:rect id="矩形 216" o:spid="_x0000_s1115" style="position:absolute;left:31644;top:38938;width:9079;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kg8IA&#10;AADcAAAADwAAAGRycy9kb3ducmV2LnhtbESPzWrDMBCE74W+g9hCb7VsF0xwLZtgKJT2FCf0vFjr&#10;H2KtjKUk6ttXhUKOw8x8w1RNMIu40uZmywqyJAVB3Fs986jgdHx/2YFwHlnjYpkU/JCDpn58qLDU&#10;9sYHunZ+FBHCrkQFk/drKaXrJzLoErsSR2+wm0Ef5TZKveEtws0i8zQtpMGZ48KEK7UT9efuYhR8&#10;7w56PIXPzny9XtohL5wJ3in1/BT2byA8BX8P/7c/tII8K+DvTDwCs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SSDwgAAANwAAAAPAAAAAAAAAAAAAAAAAJgCAABkcnMvZG93&#10;bnJldi54bWxQSwUGAAAAAAQABAD1AAAAhwMAAAAA&#10;" filled="f" strokecolor="black [3213]" strokeweight=".5pt">
                        <v:textbox>
                          <w:txbxContent>
                            <w:p w14:paraId="294F98DD"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气密性测试</w:t>
                              </w:r>
                            </w:p>
                          </w:txbxContent>
                        </v:textbox>
                      </v:rect>
                      <v:shape id="直接箭头连接符 217" o:spid="_x0000_s1116" type="#_x0000_t32" style="position:absolute;left:40644;top:40390;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TqMUAAADcAAAADwAAAGRycy9kb3ducmV2LnhtbESP0WoCMRRE3wv+Q7hCX4om2lJ1NYos&#10;FqQg2NUPuGyum8XNzbJJdfv3jVDo4zAzZ5jVpneNuFEXas8aJmMFgrj0puZKw/n0MZqDCBHZYOOZ&#10;NPxQgM168LTCzPg7f9GtiJVIEA4ZarAxtpmUobTkMIx9S5y8i+8cxiS7SpoO7wnuGjlV6l06rDkt&#10;WGwpt1Rei2+nIT9dq8Wl2OWHz6Pavc0U1/blVevnYb9dgojUx//wX3tvNEwn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TqMUAAADcAAAADwAAAAAAAAAA&#10;AAAAAAChAgAAZHJzL2Rvd25yZXYueG1sUEsFBgAAAAAEAAQA+QAAAJMDAAAAAA==&#10;" strokecolor="black [3213]" strokeweight=".5pt">
                        <v:stroke endarrow="block"/>
                      </v:shape>
                      <v:rect id="矩形 218" o:spid="_x0000_s1117" style="position:absolute;left:44473;top:38800;width:9068;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arwA&#10;AADcAAAADwAAAGRycy9kb3ducmV2LnhtbERPvQrCMBDeBd8hnOBmUyuIVKOIIIhOVnE+mrMtNpfS&#10;RI1vbwbB8eP7X22CacWLetdYVjBNUhDEpdUNVwqul/1kAcJ5ZI2tZVLwIQeb9XCwwlzbN5/pVfhK&#10;xBB2OSqove9yKV1Zk0GX2I44cnfbG/QR9pXUPb5juGlllqZzabDh2FBjR7uaykfxNApui7OuruFY&#10;mNPsubtnc2eCd0qNR2G7BOEp+L/45z5oBdk0ro1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nhVqvAAAANwAAAAPAAAAAAAAAAAAAAAAAJgCAABkcnMvZG93bnJldi54&#10;bWxQSwUGAAAAAAQABAD1AAAAgQMAAAAA&#10;" filled="f" strokecolor="black [3213]" strokeweight=".5pt">
                        <v:textbox>
                          <w:txbxContent>
                            <w:p w14:paraId="6DA826C1"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FT</w:t>
                              </w:r>
                              <w:r>
                                <w:rPr>
                                  <w:rFonts w:ascii="Times New Roman" w:hint="eastAsia"/>
                                  <w:color w:val="000000"/>
                                  <w:kern w:val="2"/>
                                  <w:sz w:val="21"/>
                                  <w:szCs w:val="21"/>
                                </w:rPr>
                                <w:t>测试</w:t>
                              </w:r>
                            </w:p>
                          </w:txbxContent>
                        </v:textbox>
                      </v:rect>
                      <v:shape id="直接箭头连接符 219" o:spid="_x0000_s1118" type="#_x0000_t32" style="position:absolute;left:2709;top:47658;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iQcUAAADcAAAADwAAAGRycy9kb3ducmV2LnhtbESP0WoCMRRE3wv+Q7iFvhRN1FJ1axRZ&#10;LEhBsKsfcNlcN4ubm2WT6vbvjVDo4zAzZ5jluneNuFIXas8axiMFgrj0puZKw+n4OZyDCBHZYOOZ&#10;NPxSgPVq8LTEzPgbf9O1iJVIEA4ZarAxtpmUobTkMIx8S5y8s+8cxiS7SpoObwnuGjlR6l06rDkt&#10;WGwpt1Reih+nIT9eqsW52Ob7r4Pavs0U1/Z1qvXLc7/5ABGpj//hv/bOaJiMF/A4k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FiQcUAAADcAAAADwAAAAAAAAAA&#10;AAAAAAChAgAAZHJzL2Rvd25yZXYueG1sUEsFBgAAAAAEAAQA+QAAAJMDAAAAAA==&#10;" strokecolor="black [3213]" strokeweight=".5pt">
                        <v:stroke endarrow="block"/>
                      </v:shape>
                      <v:rect id="矩形 220" o:spid="_x0000_s1119" style="position:absolute;left:6614;top:45580;width:8052;height:4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T0bsA&#10;AADcAAAADwAAAGRycy9kb3ducmV2LnhtbERPvQrCMBDeBd8hnOBmUyuIVKOIIIhOVnE+mrMtNpfS&#10;RI1vbwbB8eP7X22CacWLetdYVjBNUhDEpdUNVwqul/1kAcJ5ZI2tZVLwIQeb9XCwwlzbN5/pVfhK&#10;xBB2OSqove9yKV1Zk0GX2I44cnfbG/QR9pXUPb5juGlllqZzabDh2FBjR7uaykfxNApui7OuruFY&#10;mNPsubtnc2eCd0qNR2G7BOEp+L/45z5oBVkW58c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yE09G7AAAA3AAAAA8AAAAAAAAAAAAAAAAAmAIAAGRycy9kb3ducmV2Lnht&#10;bFBLBQYAAAAABAAEAPUAAACAAwAAAAA=&#10;" filled="f" strokecolor="black [3213]" strokeweight=".5pt">
                        <v:textbox>
                          <w:txbxContent>
                            <w:p w14:paraId="66E3BD76"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支架修饰盖组装</w:t>
                              </w:r>
                            </w:p>
                          </w:txbxContent>
                        </v:textbox>
                      </v:rect>
                      <v:shape id="直接箭头连接符 221" o:spid="_x0000_s1120" type="#_x0000_t32" style="position:absolute;left:14551;top:47658;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uk+sUAAADcAAAADwAAAGRycy9kb3ducmV2LnhtbESPUWvCMBSF3wf7D+EOfBma2I2pnVFG&#10;URgDYVZ/wKW5NsXmpjRR679fBoM9Hs453+Es14NrxZX60HjWMJ0oEMSVNw3XGo6H7XgOIkRkg61n&#10;0nCnAOvV48MSc+NvvKdrGWuRIBxy1GBj7HIpQ2XJYZj4jjh5J987jEn2tTQ93hLctTJT6k06bDgt&#10;WOyosFSdy4vTUBzO9eJUbord17favM4UN/b5RevR0/DxDiLSEP/Df+1PoyHLpvB7Jh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uk+sUAAADcAAAADwAAAAAAAAAA&#10;AAAAAAChAgAAZHJzL2Rvd25yZXYueG1sUEsFBgAAAAAEAAQA+QAAAJMDAAAAAA==&#10;" strokecolor="black [3213]" strokeweight=".5pt">
                        <v:stroke endarrow="block"/>
                      </v:shape>
                      <v:rect id="矩形 222" o:spid="_x0000_s1121" style="position:absolute;left:18660;top:46221;width:851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oPcEA&#10;AADcAAAADwAAAGRycy9kb3ducmV2LnhtbESPQYvCMBSE78L+h/AWvGlqBJGusUhhYXFPVvH8aJ5t&#10;2ealNFHjv98IgsdhZr5hNkW0vbjR6DvHGhbzDARx7UzHjYbT8Xu2BuEDssHeMWl4kIdi+zHZYG7c&#10;nQ90q0IjEoR9jhraEIZcSl+3ZNHP3UCcvIsbLYYkx0aaEe8JbnupsmwlLXacFlocqGyp/quuVsN5&#10;fTDNKe4r+7u8lhe18jYGr/X0M+6+QASK4R1+tX+MBqUUPM+k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a6D3BAAAA3AAAAA8AAAAAAAAAAAAAAAAAmAIAAGRycy9kb3du&#10;cmV2LnhtbFBLBQYAAAAABAAEAPUAAACGAwAAAAA=&#10;" filled="f" strokecolor="black [3213]" strokeweight=".5pt">
                        <v:textbox>
                          <w:txbxContent>
                            <w:p w14:paraId="49E841BE" w14:textId="77777777" w:rsidR="002A092E" w:rsidRDefault="002A092E" w:rsidP="00D94B09">
                              <w:pPr>
                                <w:pStyle w:val="a5"/>
                                <w:spacing w:before="0" w:beforeAutospacing="0" w:after="0" w:afterAutospacing="0"/>
                                <w:jc w:val="center"/>
                              </w:pPr>
                              <w:r>
                                <w:rPr>
                                  <w:rFonts w:ascii="Times New Roman" w:hint="eastAsia"/>
                                  <w:color w:val="000000"/>
                                  <w:kern w:val="2"/>
                                  <w:sz w:val="21"/>
                                  <w:szCs w:val="21"/>
                                </w:rPr>
                                <w:t>终检</w:t>
                              </w:r>
                            </w:p>
                          </w:txbxContent>
                        </v:textbox>
                      </v:rect>
                      <v:rect id="矩形 223" o:spid="_x0000_s1122" style="position:absolute;top:54706;width:6413;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GyMQA&#10;AADcAAAADwAAAGRycy9kb3ducmV2LnhtbESPQWvCQBSE74X+h+UVvNVNUykS3YRQatGjpiDentln&#10;Ept9G7JrjP/eFQo9DjPzDbPMRtOKgXrXWFbwNo1AEJdWN1wp+ClWr3MQziNrbC2Tghs5yNLnpyUm&#10;2l55S8POVyJA2CWooPa+S6R0ZU0G3dR2xME72d6gD7KvpO7xGuCmlXEUfUiDDYeFGjv6rKn83V2M&#10;AnccNsWty/fngyuP+RebYrb5VmryMuYLEJ5G/x/+a6+1gjh+h8e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hsjEAAAA3AAAAA8AAAAAAAAAAAAAAAAAmAIAAGRycy9k&#10;b3ducmV2LnhtbFBLBQYAAAAABAAEAPUAAACJAwAAAAA=&#10;" filled="f" stroked="f" strokeweight="2pt">
                        <v:textbox>
                          <w:txbxContent>
                            <w:p w14:paraId="4F974B79" w14:textId="34EB154E" w:rsidR="002A092E" w:rsidRDefault="002A092E" w:rsidP="00D94B09">
                              <w:pPr>
                                <w:pStyle w:val="a5"/>
                                <w:spacing w:before="0" w:beforeAutospacing="0" w:after="0" w:afterAutospacing="0"/>
                                <w:jc w:val="center"/>
                              </w:pPr>
                              <w:r>
                                <w:rPr>
                                  <w:rFonts w:ascii="Times New Roman" w:hint="eastAsia"/>
                                  <w:color w:val="000000"/>
                                  <w:kern w:val="2"/>
                                  <w:sz w:val="21"/>
                                  <w:szCs w:val="21"/>
                                </w:rPr>
                                <w:t>包装：</w:t>
                              </w:r>
                            </w:p>
                          </w:txbxContent>
                        </v:textbox>
                      </v:rect>
                      <v:rect id="矩形 224" o:spid="_x0000_s1123" style="position:absolute;left:5664;top:54733;width:527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0sMA&#10;AADcAAAADwAAAGRycy9kb3ducmV2LnhtbESPzWrDMBCE74W8g9hAb40cN4TgWAnFEAjtKa7JebHW&#10;P9RaGUtOlLevCoEeh5n5hsmPwQziRpPrLStYrxIQxLXVPbcKqu/T2w6E88gaB8uk4EEOjofFS46Z&#10;tne+0K30rYgQdhkq6LwfMyld3ZFBt7IjcfQaOxn0UU6t1BPeI9wMMk2SrTTYc1zocKSio/qnnI2C&#10;6+6i2yp8lubrfS6adOtM8E6p12X42IPwFPx/+Nk+awVpuoG/M/EI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V0sMAAADcAAAADwAAAAAAAAAAAAAAAACYAgAAZHJzL2Rv&#10;d25yZXYueG1sUEsFBgAAAAAEAAQA9QAAAIgDAAAAAA==&#10;" filled="f" strokecolor="black [3213]" strokeweight=".5pt">
                        <v:textbox>
                          <w:txbxContent>
                            <w:p w14:paraId="618ECBA6" w14:textId="2AD8EEE5" w:rsidR="002A092E" w:rsidRDefault="002A092E" w:rsidP="00D94B09">
                              <w:pPr>
                                <w:pStyle w:val="a5"/>
                                <w:spacing w:before="0" w:beforeAutospacing="0" w:after="0" w:afterAutospacing="0"/>
                                <w:jc w:val="center"/>
                              </w:pPr>
                              <w:r>
                                <w:rPr>
                                  <w:rFonts w:ascii="Times New Roman" w:hAnsi="Times New Roman" w:hint="eastAsia"/>
                                  <w:color w:val="000000"/>
                                  <w:kern w:val="2"/>
                                  <w:sz w:val="21"/>
                                  <w:szCs w:val="21"/>
                                </w:rPr>
                                <w:t>FQC</w:t>
                              </w:r>
                            </w:p>
                          </w:txbxContent>
                        </v:textbox>
                      </v:rect>
                      <v:shape id="直接箭头连接符 225" o:spid="_x0000_s1124" type="#_x0000_t32" style="position:absolute;left:10849;top:56183;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i+cYAAADcAAAADwAAAGRycy9kb3ducmV2LnhtbESPzWrDMBCE74W+g9hCLyWR6jZ/bpRQ&#10;TAIlEGidPMBibSwTa2UsNXHfvgoUehxm5htmuR5cKy7Uh8azhuexAkFcedNwreF42I7mIEJENth6&#10;Jg0/FGC9ur9bYm78lb/oUsZaJAiHHDXYGLtcylBZchjGviNO3sn3DmOSfS1Nj9cEd63MlJpKhw2n&#10;BYsdFZaqc/ntNBSHc704lZtiv/tUm9eZ4sY+vWj9+DC8v4GINMT/8F/7w2jIsgnc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ovnGAAAA3AAAAA8AAAAAAAAA&#10;AAAAAAAAoQIAAGRycy9kb3ducmV2LnhtbFBLBQYAAAAABAAEAPkAAACUAwAAAAA=&#10;" strokecolor="black [3213]" strokeweight=".5pt">
                        <v:stroke endarrow="block"/>
                      </v:shape>
                      <v:shape id="直接箭头连接符 226" o:spid="_x0000_s1125" type="#_x0000_t32" style="position:absolute;left:20802;top:56183;width:39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8jsYAAADcAAAADwAAAGRycy9kb3ducmV2LnhtbESP3WoCMRSE7wt9h3AKvRFNuhV/VqOU&#10;xYIUhHb1AQ6b42Zxc7JsUt2+fSMUejnMzDfMeju4VlypD41nDS8TBYK48qbhWsPp+D5egAgR2WDr&#10;mTT8UIDt5vFhjbnxN/6iaxlrkSAcctRgY+xyKUNlyWGY+I44eWffO4xJ9rU0Pd4S3LUyU2omHTac&#10;Fix2VFiqLuW301AcL/XyXO6Kw8en2k3nihs7etX6+Wl4W4GINMT/8F97bzRk2QzuZ9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iPI7GAAAA3AAAAA8AAAAAAAAA&#10;AAAAAAAAoQIAAGRycy9kb3ducmV2LnhtbFBLBQYAAAAABAAEAPkAAACUAwAAAAA=&#10;" strokecolor="black [3213]" strokeweight=".5pt">
                        <v:stroke endarrow="block"/>
                      </v:shape>
                      <v:shape id="直接箭头连接符 227" o:spid="_x0000_s1126" type="#_x0000_t32" style="position:absolute;left:30476;top:56183;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6ZFcUAAADcAAAADwAAAGRycy9kb3ducmV2LnhtbESPUWvCMBSF3wf7D+EO9iKarJOp1Sij&#10;OJCBMKs/4NJcm2JzU5pMu3+/CIM9Hs453+GsNoNrxZX60HjW8DJRIIgrbxquNZyOH+M5iBCRDbae&#10;ScMPBdisHx9WmBt/4wNdy1iLBOGQowYbY5dLGSpLDsPEd8TJO/veYUyyr6Xp8ZbgrpWZUm/SYcNp&#10;wWJHhaXqUn47DcXxUi/O5bbYf36p7XSmuLGjV62fn4b3JYhIQ/wP/7V3RkOWzeB+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6ZFcUAAADcAAAADwAAAAAAAAAA&#10;AAAAAAChAgAAZHJzL2Rvd25yZXYueG1sUEsFBgAAAAAEAAQA+QAAAJMDAAAAAA==&#10;" strokecolor="black [3213]" strokeweight=".5pt">
                        <v:stroke endarrow="block"/>
                      </v:shape>
                      <v:rect id="矩形 228" o:spid="_x0000_s1127" style="position:absolute;left:14900;top:54739;width:5876;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f17sA&#10;AADcAAAADwAAAGRycy9kb3ducmV2LnhtbERPvQrCMBDeBd8hnOBmUyuIVKOIIIhOVnE+mrMtNpfS&#10;RI1vbwbB8eP7X22CacWLetdYVjBNUhDEpdUNVwqul/1kAcJ5ZI2tZVLwIQeb9XCwwlzbN5/pVfhK&#10;xBB2OSqove9yKV1Zk0GX2I44cnfbG/QR9pXUPb5juGlllqZzabDh2FBjR7uaykfxNApui7OuruFY&#10;mNPsubtnc2eCd0qNR2G7BOEp+L/45z5oBVkW18Y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Ly39e7AAAA3AAAAA8AAAAAAAAAAAAAAAAAmAIAAGRycy9kb3ducmV2Lnht&#10;bFBLBQYAAAAABAAEAPUAAACAAwAAAAA=&#10;" filled="f" strokecolor="black [3213]" strokeweight=".5pt">
                        <v:textbox>
                          <w:txbxContent>
                            <w:p w14:paraId="72133791" w14:textId="1EAF5285" w:rsidR="002A092E" w:rsidRDefault="002A092E" w:rsidP="00D94B09">
                              <w:pPr>
                                <w:pStyle w:val="a5"/>
                                <w:spacing w:before="0" w:beforeAutospacing="0" w:after="0" w:afterAutospacing="0"/>
                                <w:jc w:val="center"/>
                              </w:pPr>
                              <w:r>
                                <w:rPr>
                                  <w:rFonts w:ascii="Times New Roman" w:hAnsi="Times New Roman" w:hint="eastAsia"/>
                                  <w:color w:val="000000"/>
                                  <w:kern w:val="2"/>
                                  <w:sz w:val="21"/>
                                  <w:szCs w:val="21"/>
                                </w:rPr>
                                <w:t>包装</w:t>
                              </w:r>
                            </w:p>
                          </w:txbxContent>
                        </v:textbox>
                      </v:rect>
                      <v:rect id="矩形 229" o:spid="_x0000_s1128" style="position:absolute;left:24817;top:54796;width:5727;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6TL8A&#10;AADcAAAADwAAAGRycy9kb3ducmV2LnhtbESPQavCMBCE74L/IazgTVMriFajiCCInqzieWnWtths&#10;ShM1/nvz4IHHYWa+YVabYBrxos7VlhVMxgkI4sLqmksF18t+NAfhPLLGxjIp+JCDzbrfW2Gm7ZvP&#10;9Mp9KSKEXYYKKu/bTEpXVGTQjW1LHL277Qz6KLtS6g7fEW4amSbJTBqsOS5U2NKuouKRP42C2/ys&#10;y2s45uY0fe7u6cyZ4J1Sw0HYLkF4Cv4X/m8ftII0XcDfmXgE5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vnpMvwAAANwAAAAPAAAAAAAAAAAAAAAAAJgCAABkcnMvZG93bnJl&#10;di54bWxQSwUGAAAAAAQABAD1AAAAhAMAAAAA&#10;" filled="f" strokecolor="black [3213]" strokeweight=".5pt">
                        <v:textbox>
                          <w:txbxContent>
                            <w:p w14:paraId="143CEE3B" w14:textId="3C8D3498" w:rsidR="002A092E" w:rsidRDefault="002A092E" w:rsidP="00231524">
                              <w:pPr>
                                <w:pStyle w:val="a5"/>
                                <w:spacing w:before="0" w:beforeAutospacing="0" w:after="0" w:afterAutospacing="0"/>
                              </w:pPr>
                              <w:r>
                                <w:rPr>
                                  <w:rFonts w:ascii="Times New Roman" w:hint="eastAsia"/>
                                  <w:color w:val="000000"/>
                                  <w:kern w:val="2"/>
                                  <w:sz w:val="21"/>
                                  <w:szCs w:val="21"/>
                                </w:rPr>
                                <w:t>OQC</w:t>
                              </w:r>
                            </w:p>
                          </w:txbxContent>
                        </v:textbox>
                      </v:rect>
                      <v:rect id="矩形 230" o:spid="_x0000_s1129" style="position:absolute;left:34394;top:54731;width:5683;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FDLwA&#10;AADcAAAADwAAAGRycy9kb3ducmV2LnhtbERPvQrCMBDeBd8hnOBmUyuIVKOIIIhOVnE+mrMtNpfS&#10;RI1vbwbB8eP7X22CacWLetdYVjBNUhDEpdUNVwqul/1kAcJ5ZI2tZVLwIQeb9XCwwlzbN5/pVfhK&#10;xBB2OSqove9yKV1Zk0GX2I44cnfbG/QR9pXUPb5juGlllqZzabDh2FBjR7uaykfxNApui7OuruFY&#10;mNPsubtnc2eCd0qNR2G7BOEp+L/45z5oBdkszo9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XUUMvAAAANwAAAAPAAAAAAAAAAAAAAAAAJgCAABkcnMvZG93bnJldi54&#10;bWxQSwUGAAAAAAQABAD1AAAAgQMAAAAA&#10;" filled="f" strokecolor="black [3213]" strokeweight=".5pt">
                        <v:textbox>
                          <w:txbxContent>
                            <w:p w14:paraId="7D06B241" w14:textId="60E80E52" w:rsidR="002A092E" w:rsidRDefault="002A092E" w:rsidP="001B365D">
                              <w:pPr>
                                <w:pStyle w:val="a5"/>
                                <w:spacing w:before="0" w:beforeAutospacing="0" w:after="0" w:afterAutospacing="0"/>
                              </w:pPr>
                              <w:r>
                                <w:rPr>
                                  <w:rFonts w:ascii="Times New Roman" w:hint="eastAsia"/>
                                  <w:color w:val="000000"/>
                                  <w:kern w:val="2"/>
                                  <w:sz w:val="21"/>
                                  <w:szCs w:val="21"/>
                                </w:rPr>
                                <w:t>入库</w:t>
                              </w:r>
                            </w:p>
                          </w:txbxContent>
                        </v:textbox>
                      </v:rect>
                      <v:shape id="直接箭头连接符 231" o:spid="_x0000_s1130" type="#_x0000_t32" style="position:absolute;left:39980;top:56183;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yJ8UAAADcAAAADwAAAGRycy9kb3ducmV2LnhtbESP0WoCMRRE3wv9h3ALfSmaqEXt1iiy&#10;WJCCoKsfcNlcN4ubm2UTdfv3jVDo4zAzZ5jFqneNuFEXas8aRkMFgrj0puZKw+n4NZiDCBHZYOOZ&#10;NPxQgNXy+WmBmfF3PtCtiJVIEA4ZarAxtpmUobTkMAx9S5y8s+8cxiS7SpoO7wnuGjlWaiod1pwW&#10;LLaUWyovxdVpyI+X6uNcbPLd915t3meKa/s20fr1pV9/gojUx//wX3trNIwnI3ic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IyJ8UAAADcAAAADwAAAAAAAAAA&#10;AAAAAAChAgAAZHJzL2Rvd25yZXYueG1sUEsFBgAAAAAEAAQA+QAAAJMDAAAAAA==&#10;" strokecolor="black [3213]" strokeweight=".5pt">
                        <v:stroke endarrow="block"/>
                      </v:shape>
                      <v:rect id="矩形 232" o:spid="_x0000_s1131" style="position:absolute;left:43898;top:54706;width:5904;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4L4A&#10;AADcAAAADwAAAGRycy9kb3ducmV2LnhtbESPwQrCMBBE74L/EFbwpqkVRKpRRBBET1bxvDRrW2w2&#10;pYka/94IgsdhZt4wy3UwjXhS52rLCibjBARxYXXNpYLLeTeag3AeWWNjmRS8ycF61e8tMdP2xSd6&#10;5r4UEcIuQwWV920mpSsqMujGtiWO3s12Bn2UXSl1h68IN41Mk2QmDdYcFypsaVtRcc8fRsF1ftLl&#10;JRxyc5w+trd05kzwTqnhIGwWIDwF/w//2nutIJ2m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DfuC+AAAA3AAAAA8AAAAAAAAAAAAAAAAAmAIAAGRycy9kb3ducmV2&#10;LnhtbFBLBQYAAAAABAAEAPUAAACDAwAAAAA=&#10;" filled="f" strokecolor="black [3213]" strokeweight=".5pt">
                        <v:textbox>
                          <w:txbxContent>
                            <w:p w14:paraId="7264E4E6" w14:textId="759A0AAA" w:rsidR="002A092E" w:rsidRDefault="002A092E" w:rsidP="001B365D">
                              <w:pPr>
                                <w:pStyle w:val="a5"/>
                                <w:spacing w:before="0" w:beforeAutospacing="0" w:after="0" w:afterAutospacing="0"/>
                                <w:jc w:val="center"/>
                              </w:pPr>
                              <w:r>
                                <w:rPr>
                                  <w:rFonts w:ascii="Times New Roman" w:hint="eastAsia"/>
                                  <w:color w:val="000000"/>
                                  <w:kern w:val="2"/>
                                  <w:sz w:val="21"/>
                                  <w:szCs w:val="21"/>
                                </w:rPr>
                                <w:t>出货</w:t>
                              </w:r>
                            </w:p>
                          </w:txbxContent>
                        </v:textbox>
                      </v:rect>
                      <v:shape id="直接箭头连接符 179" o:spid="_x0000_s1132" type="#_x0000_t32" style="position:absolute;left:2211;top:17921;width:3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mncMAAADcAAAADwAAAGRycy9kb3ducmV2LnhtbERP3WrCMBS+H/gO4Qy8GZqoQ2dnlFEU&#10;xkDQugc4NMem2JyUJtP69mYw2N35+H7PatO7RlypC7VnDZOxAkFcelNzpeH7tBu9gQgR2WDjmTTc&#10;KcBmPXhaYWb8jY90LWIlUgiHDDXYGNtMylBachjGviVO3Nl3DmOCXSVNh7cU7ho5VWouHdacGiy2&#10;lFsqL8WP05CfLtXyXGzz/ddBbV8Ximv7MtN6+Nx/vIOI1Md/8Z/706T5iyX8PpMu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r5p3DAAAA3AAAAA8AAAAAAAAAAAAA&#10;AAAAoQIAAGRycy9kb3ducmV2LnhtbFBLBQYAAAAABAAEAPkAAACRAwAAAAA=&#10;" strokecolor="black [3213]" strokeweight=".5pt">
                        <v:stroke endarrow="block"/>
                      </v:shape>
                      <v:shape id="直接箭头连接符 211" o:spid="_x0000_s1133" type="#_x0000_t32" style="position:absolute;left:21652;top:37559;width:1848;height:1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z68QAAADcAAAADwAAAGRycy9kb3ducmV2LnhtbESPQWvCQBSE7wX/w/KEXopuElsp0VWk&#10;UGxuja33R/Y1G82+DdmtSf+9Kwg9DjPzDbPejrYVF+p941hBOk9AEFdON1wr+P56n72C8AFZY+uY&#10;FPyRh+1m8rDGXLuBS7ocQi0ihH2OCkwIXS6lrwxZ9HPXEUfvx/UWQ5R9LXWPQ4TbVmZJspQWG44L&#10;Bjt6M1SdD79WwefwYgosn54Xx6w4NsVpjyXtlXqcjrsViEBj+A/f2x9aQZamcDsTj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fPrxAAAANwAAAAPAAAAAAAAAAAA&#10;AAAAAKECAABkcnMvZG93bnJldi54bWxQSwUGAAAAAAQABAD5AAAAkgMAAAAA&#10;" strokecolor="black [3213]" strokeweight=".5pt">
                        <v:stroke dashstyle="dash" endarrow="block"/>
                      </v:shape>
                      <v:rect id="矩形 212" o:spid="_x0000_s1134" style="position:absolute;left:20802;top:35069;width:6388;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tmMAA&#10;AADcAAAADwAAAGRycy9kb3ducmV2LnhtbESPT4vCMBTE74LfITzB25paQZZqFBEWPPr3/miebbV5&#10;qUm2xm9vFhY8DjPzG2a5jqYVPTnfWFYwnWQgiEurG64UnE8/X98gfEDW2FomBS/ysF4NB0sstH3y&#10;gfpjqESCsC9QQR1CV0jpy5oM+ontiJN3tc5gSNJVUjt8JrhpZZ5lc2mw4bRQY0fbmsr78dcoiO6E&#10;/S23l/1m/9jJ+OrnM3dVajyKmwWIQDF8wv/tnVaQT3P4O5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ltmMAAAADcAAAADwAAAAAAAAAAAAAAAACYAgAAZHJzL2Rvd25y&#10;ZXYueG1sUEsFBgAAAAAEAAQA9QAAAIUDAAAAAA==&#10;" filled="f" strokecolor="black [3213]" strokeweight=".5pt">
                        <v:stroke dashstyle="longDash"/>
                        <v:textbox>
                          <w:txbxContent>
                            <w:p w14:paraId="07F576B9" w14:textId="77777777" w:rsidR="002A092E" w:rsidRDefault="002A092E" w:rsidP="00222F76">
                              <w:pPr>
                                <w:pStyle w:val="a5"/>
                                <w:spacing w:before="0" w:beforeAutospacing="0" w:after="0" w:afterAutospacing="0"/>
                                <w:jc w:val="center"/>
                              </w:pPr>
                              <w:r>
                                <w:rPr>
                                  <w:rFonts w:ascii="Times New Roman" w:hint="eastAsia"/>
                                  <w:color w:val="000000"/>
                                  <w:kern w:val="2"/>
                                  <w:sz w:val="21"/>
                                  <w:szCs w:val="21"/>
                                </w:rPr>
                                <w:t>固废</w:t>
                              </w:r>
                            </w:p>
                          </w:txbxContent>
                        </v:textbox>
                      </v:rect>
                      <v:shape id="直接箭头连接符 200" o:spid="_x0000_s1135" type="#_x0000_t32" style="position:absolute;left:48264;top:7310;width:1848;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ArcIAAADcAAAADwAAAGRycy9kb3ducmV2LnhtbESPQWvCQBSE74L/YXlCL1I3VVtKdJUi&#10;FM3N2Hp/ZJ/ZtNm3Ibua+O9dQfA4zMw3zHLd21pcqPWVYwVvkwQEceF0xaWC35/v108QPiBrrB2T&#10;git5WK+GgyWm2nWc0+UQShEh7FNUYEJoUil9Yciin7iGOHon11oMUbal1C12EW5rOU2SD2mx4rhg&#10;sKGNoeL/cLYK9t27yTAfz2fHaXassr8t5rRV6mXUfy1ABOrDM/xo77SCSIT7mXg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jArcIAAADcAAAADwAAAAAAAAAAAAAA&#10;AAChAgAAZHJzL2Rvd25yZXYueG1sUEsFBgAAAAAEAAQA+QAAAJADAAAAAA==&#10;" strokecolor="black [3213]" strokeweight=".5pt">
                        <v:stroke dashstyle="dash" endarrow="block"/>
                      </v:shape>
                      <v:rect id="矩形 237" o:spid="_x0000_s1136" style="position:absolute;left:45146;top:4896;width:8659;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SYMEA&#10;AADcAAAADwAAAGRycy9kb3ducmV2LnhtbESPT4vCMBTE7wt+h/AEb2tqBV2qUURY8Oi/vT+aZ1tt&#10;XmqSrfHbG2Fhj8PM/IZZrqNpRU/ON5YVTMYZCOLS6oYrBefT9+cXCB+QNbaWScGTPKxXg48lFto+&#10;+ED9MVQiQdgXqKAOoSuk9GVNBv3YdsTJu1hnMCTpKqkdPhLctDLPspk02HBaqLGjbU3l7fhrFER3&#10;wv6a25/9Zn/fyfjsZ1N3UWo0jJsFiEAx/If/2jutIJ/O4X0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LkmDBAAAA3AAAAA8AAAAAAAAAAAAAAAAAmAIAAGRycy9kb3du&#10;cmV2LnhtbFBLBQYAAAAABAAEAPUAAACGAwAAAAA=&#10;" filled="f" strokecolor="black [3213]" strokeweight=".5pt">
                        <v:stroke dashstyle="longDash"/>
                        <v:textbox>
                          <w:txbxContent>
                            <w:p w14:paraId="1B989EAF" w14:textId="5F497951" w:rsidR="002A092E" w:rsidRDefault="002A092E" w:rsidP="00A27E4C">
                              <w:pPr>
                                <w:pStyle w:val="a5"/>
                                <w:spacing w:before="0" w:beforeAutospacing="0" w:after="0" w:afterAutospacing="0"/>
                                <w:jc w:val="center"/>
                              </w:pPr>
                              <w:r>
                                <w:rPr>
                                  <w:rFonts w:ascii="Times New Roman" w:hint="eastAsia"/>
                                  <w:color w:val="000000"/>
                                  <w:kern w:val="2"/>
                                  <w:sz w:val="21"/>
                                  <w:szCs w:val="21"/>
                                </w:rPr>
                                <w:t>噪声、固废</w:t>
                              </w:r>
                            </w:p>
                          </w:txbxContent>
                        </v:textbox>
                      </v:rect>
                      <v:shape id="直接箭头连接符 252" o:spid="_x0000_s1137" type="#_x0000_t32" style="position:absolute;left:22315;top:45003;width:1847;height:1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UXMQAAADcAAAADwAAAGRycy9kb3ducmV2LnhtbESPQWvCQBSE74L/YXlCL6IbUy2SuooI&#10;RXMztt4f2dds2uzbkF1N/PfdQqHHYWa+YTa7wTbiTp2vHStYzBMQxKXTNVcKPt7fZmsQPiBrbByT&#10;ggd52G3How1m2vVc0P0SKhEh7DNUYEJoMyl9aciin7uWOHqfrrMYouwqqTvsI9w2Mk2SF2mx5rhg&#10;sKWDofL7crMKzv3K5FhMl8/XNL/W+dcRCzoq9TQZ9q8gAg3hP/zXPmkF6Sq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dRcxAAAANwAAAAPAAAAAAAAAAAA&#10;AAAAAKECAABkcnMvZG93bnJldi54bWxQSwUGAAAAAAQABAD5AAAAkgMAAAAA&#10;" strokecolor="black [3213]" strokeweight=".5pt">
                        <v:stroke dashstyle="dash" endarrow="block"/>
                      </v:shape>
                      <v:rect id="矩形 256" o:spid="_x0000_s1138" style="position:absolute;left:21464;top:42514;width:6388;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SW8IA&#10;AADcAAAADwAAAGRycy9kb3ducmV2LnhtbESPT4vCMBTE7wt+h/AEb2tqly1SjSILCx79s94fzbOt&#10;Ni81ydb47Y2wsMdhZn7DLNfRdGIg51vLCmbTDARxZXXLtYKf4/f7HIQPyBo7y6TgQR7Wq9HbEktt&#10;77yn4RBqkSDsS1TQhNCXUvqqIYN+anvi5J2tMxiSdLXUDu8JbjqZZ1khDbacFhrs6auh6nr4NQqi&#10;O+Jwye1pt9ndtjI+huLDnZWajONmASJQDP/hv/ZWK8g/C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NJbwgAAANwAAAAPAAAAAAAAAAAAAAAAAJgCAABkcnMvZG93&#10;bnJldi54bWxQSwUGAAAAAAQABAD1AAAAhwMAAAAA&#10;" filled="f" strokecolor="black [3213]" strokeweight=".5pt">
                        <v:stroke dashstyle="longDash"/>
                        <v:textbox>
                          <w:txbxContent>
                            <w:p w14:paraId="4A3D579F" w14:textId="77777777" w:rsidR="002A092E" w:rsidRDefault="002A092E" w:rsidP="00231524">
                              <w:pPr>
                                <w:pStyle w:val="a5"/>
                                <w:spacing w:before="0" w:beforeAutospacing="0" w:after="0" w:afterAutospacing="0"/>
                                <w:jc w:val="center"/>
                              </w:pPr>
                              <w:r>
                                <w:rPr>
                                  <w:rFonts w:ascii="Times New Roman" w:hint="eastAsia"/>
                                  <w:color w:val="000000"/>
                                  <w:kern w:val="2"/>
                                  <w:sz w:val="21"/>
                                  <w:szCs w:val="21"/>
                                </w:rPr>
                                <w:t>固废</w:t>
                              </w:r>
                            </w:p>
                          </w:txbxContent>
                        </v:textbox>
                      </v:rect>
                      <v:shape id="直接箭头连接符 238" o:spid="_x0000_s1139" type="#_x0000_t32" style="position:absolute;left:35340;top:37503;width:1848;height:1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GFsEAAADcAAAADwAAAGRycy9kb3ducmV2LnhtbERPy2rCQBTdF/oPwxXcFJ0Yq5TUUYpQ&#10;NLvGx/6Suc2kZu6EzNTEv3cWgsvDea82g23ElTpfO1YwmyYgiEuna64UnI7fkw8QPiBrbByTght5&#10;2KxfX1aYaddzQddDqEQMYZ+hAhNCm0npS0MW/dS1xJH7dZ3FEGFXSd1hH8NtI9MkWUqLNccGgy1t&#10;DZWXw79V8NMvTI7F2/v8nObnOv/bYUE7pcaj4esTRKAhPMUP914rSOdxbTwTj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MgYWwQAAANwAAAAPAAAAAAAAAAAAAAAA&#10;AKECAABkcnMvZG93bnJldi54bWxQSwUGAAAAAAQABAD5AAAAjwMAAAAA&#10;" strokecolor="black [3213]" strokeweight=".5pt">
                        <v:stroke dashstyle="dash" endarrow="block"/>
                      </v:shape>
                      <v:rect id="矩形 239" o:spid="_x0000_s1140" style="position:absolute;left:34557;top:35085;width:6299;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jicEA&#10;AADcAAAADwAAAGRycy9kb3ducmV2LnhtbESPT4vCMBTE7wt+h/AEb2tqBXGrUURY8Oi/vT+aZ1tt&#10;XmqSrfHbG2Fhj8PM/IZZrqNpRU/ON5YVTMYZCOLS6oYrBefT9+cchA/IGlvLpOBJHtarwccSC20f&#10;fKD+GCqRIOwLVFCH0BVS+rImg35sO+LkXawzGJJ0ldQOHwluWpln2UwabDgt1NjRtqbydvw1CqI7&#10;YX/N7c9+s7/vZHz2s6m7KDUaxs0CRKAY/sN/7Z1WkE+/4H0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Yo4nBAAAA3AAAAA8AAAAAAAAAAAAAAAAAmAIAAGRycy9kb3du&#10;cmV2LnhtbFBLBQYAAAAABAAEAPUAAACGAwAAAAA=&#10;" filled="f" strokecolor="black [3213]" strokeweight=".5pt">
                        <v:stroke dashstyle="longDash"/>
                        <v:textbox>
                          <w:txbxContent>
                            <w:p w14:paraId="14EC642C" w14:textId="15A7CF5C" w:rsidR="002A092E" w:rsidRDefault="002A092E" w:rsidP="00316BD6">
                              <w:pPr>
                                <w:pStyle w:val="a5"/>
                                <w:spacing w:before="0" w:beforeAutospacing="0" w:after="0" w:afterAutospacing="0"/>
                                <w:jc w:val="center"/>
                              </w:pPr>
                              <w:r>
                                <w:rPr>
                                  <w:rFonts w:ascii="Times New Roman" w:hint="eastAsia"/>
                                  <w:color w:val="000000"/>
                                  <w:kern w:val="2"/>
                                  <w:sz w:val="21"/>
                                  <w:szCs w:val="21"/>
                                </w:rPr>
                                <w:t>噪声</w:t>
                              </w:r>
                            </w:p>
                          </w:txbxContent>
                        </v:textbox>
                      </v:rect>
                      <w10:anchorlock/>
                    </v:group>
                  </w:pict>
                </mc:Fallback>
              </mc:AlternateContent>
            </w:r>
          </w:p>
          <w:p w14:paraId="1D331518" w14:textId="7676AEA2" w:rsidR="00D5294A" w:rsidRPr="00A96D5C" w:rsidRDefault="00D5294A" w:rsidP="001B365D">
            <w:pPr>
              <w:adjustRightInd w:val="0"/>
              <w:snapToGrid w:val="0"/>
              <w:jc w:val="center"/>
              <w:rPr>
                <w:b/>
                <w:sz w:val="24"/>
              </w:rPr>
            </w:pPr>
            <w:r w:rsidRPr="00A96D5C">
              <w:rPr>
                <w:b/>
                <w:sz w:val="24"/>
              </w:rPr>
              <w:t>图</w:t>
            </w:r>
            <w:r w:rsidRPr="00A96D5C">
              <w:rPr>
                <w:b/>
                <w:sz w:val="24"/>
              </w:rPr>
              <w:t>5-1</w:t>
            </w:r>
            <w:r w:rsidRPr="00A96D5C">
              <w:rPr>
                <w:rFonts w:hint="eastAsia"/>
                <w:b/>
                <w:sz w:val="24"/>
              </w:rPr>
              <w:t xml:space="preserve">   </w:t>
            </w:r>
            <w:r w:rsidR="0085466D" w:rsidRPr="00A96D5C">
              <w:rPr>
                <w:rFonts w:hint="eastAsia"/>
                <w:b/>
                <w:sz w:val="24"/>
              </w:rPr>
              <w:t>生产</w:t>
            </w:r>
            <w:r w:rsidRPr="00A96D5C">
              <w:rPr>
                <w:b/>
                <w:sz w:val="24"/>
              </w:rPr>
              <w:t>工艺流程</w:t>
            </w:r>
            <w:r w:rsidR="00A1771D" w:rsidRPr="00A96D5C">
              <w:rPr>
                <w:rFonts w:hint="eastAsia"/>
                <w:b/>
                <w:sz w:val="24"/>
              </w:rPr>
              <w:t>及产污环节</w:t>
            </w:r>
            <w:r w:rsidRPr="00A96D5C">
              <w:rPr>
                <w:b/>
                <w:sz w:val="24"/>
              </w:rPr>
              <w:t>图</w:t>
            </w:r>
          </w:p>
          <w:p w14:paraId="28C89B96" w14:textId="1FC999B1" w:rsidR="003F1C24" w:rsidRPr="00A96D5C" w:rsidRDefault="00D5294A" w:rsidP="00402697">
            <w:pPr>
              <w:pStyle w:val="22"/>
              <w:adjustRightInd w:val="0"/>
              <w:snapToGrid w:val="0"/>
              <w:spacing w:after="0" w:line="360" w:lineRule="auto"/>
              <w:ind w:leftChars="0" w:left="0" w:firstLine="480"/>
              <w:rPr>
                <w:kern w:val="2"/>
                <w:sz w:val="24"/>
              </w:rPr>
            </w:pPr>
            <w:r w:rsidRPr="00A96D5C">
              <w:rPr>
                <w:rFonts w:hint="eastAsia"/>
                <w:kern w:val="2"/>
                <w:sz w:val="24"/>
              </w:rPr>
              <w:lastRenderedPageBreak/>
              <w:t>2</w:t>
            </w:r>
            <w:r w:rsidRPr="00A96D5C">
              <w:rPr>
                <w:rFonts w:hint="eastAsia"/>
                <w:kern w:val="2"/>
                <w:sz w:val="24"/>
              </w:rPr>
              <w:t>、</w:t>
            </w:r>
            <w:r w:rsidR="008F5886" w:rsidRPr="00A96D5C">
              <w:rPr>
                <w:rFonts w:hint="eastAsia"/>
                <w:kern w:val="2"/>
                <w:sz w:val="24"/>
              </w:rPr>
              <w:t>主要工艺说明</w:t>
            </w:r>
          </w:p>
          <w:p w14:paraId="463E880A" w14:textId="735B3805" w:rsidR="0042300F" w:rsidRPr="00A96D5C" w:rsidRDefault="0042300F" w:rsidP="0042300F">
            <w:pPr>
              <w:adjustRightInd w:val="0"/>
              <w:snapToGrid w:val="0"/>
              <w:spacing w:line="360" w:lineRule="auto"/>
              <w:ind w:firstLineChars="200" w:firstLine="480"/>
              <w:rPr>
                <w:kern w:val="0"/>
                <w:sz w:val="24"/>
              </w:rPr>
            </w:pPr>
            <w:r w:rsidRPr="00A96D5C">
              <w:rPr>
                <w:rFonts w:hint="eastAsia"/>
                <w:kern w:val="0"/>
                <w:sz w:val="24"/>
              </w:rPr>
              <w:t>锡膏印刷：通过</w:t>
            </w:r>
            <w:r w:rsidRPr="00A96D5C">
              <w:rPr>
                <w:rFonts w:hint="eastAsia"/>
                <w:kern w:val="0"/>
                <w:sz w:val="24"/>
              </w:rPr>
              <w:t>SMT</w:t>
            </w:r>
            <w:r w:rsidRPr="00A96D5C">
              <w:rPr>
                <w:rFonts w:hint="eastAsia"/>
                <w:kern w:val="0"/>
                <w:sz w:val="24"/>
              </w:rPr>
              <w:t>生产线自动将锡膏装到</w:t>
            </w:r>
            <w:r w:rsidRPr="00A96D5C">
              <w:rPr>
                <w:rFonts w:hint="eastAsia"/>
                <w:kern w:val="0"/>
                <w:sz w:val="24"/>
              </w:rPr>
              <w:t>PCB</w:t>
            </w:r>
            <w:r w:rsidRPr="00A96D5C">
              <w:rPr>
                <w:rFonts w:hint="eastAsia"/>
                <w:kern w:val="0"/>
                <w:sz w:val="24"/>
              </w:rPr>
              <w:t>的焊盘上，为电子元件的焊接做准备，位于</w:t>
            </w:r>
            <w:r w:rsidRPr="00A96D5C">
              <w:rPr>
                <w:rFonts w:hint="eastAsia"/>
                <w:kern w:val="0"/>
                <w:sz w:val="24"/>
              </w:rPr>
              <w:t>SMT</w:t>
            </w:r>
            <w:r w:rsidRPr="00A96D5C">
              <w:rPr>
                <w:rFonts w:hint="eastAsia"/>
                <w:kern w:val="0"/>
                <w:sz w:val="24"/>
              </w:rPr>
              <w:t>生产线的最前端。</w:t>
            </w:r>
          </w:p>
          <w:p w14:paraId="3036DE01" w14:textId="707213F2" w:rsidR="003769C7" w:rsidRPr="00A96D5C" w:rsidRDefault="003769C7" w:rsidP="003769C7">
            <w:pPr>
              <w:adjustRightInd w:val="0"/>
              <w:snapToGrid w:val="0"/>
              <w:spacing w:line="360" w:lineRule="auto"/>
              <w:ind w:firstLineChars="200" w:firstLine="480"/>
              <w:rPr>
                <w:kern w:val="0"/>
                <w:sz w:val="24"/>
              </w:rPr>
            </w:pPr>
            <w:r w:rsidRPr="00A96D5C">
              <w:rPr>
                <w:rFonts w:hint="eastAsia"/>
                <w:kern w:val="0"/>
                <w:sz w:val="24"/>
              </w:rPr>
              <w:t>回流焊接：回流焊接是指利用</w:t>
            </w:r>
            <w:r w:rsidR="008F0293" w:rsidRPr="00A96D5C">
              <w:rPr>
                <w:rFonts w:hint="eastAsia"/>
                <w:kern w:val="0"/>
                <w:sz w:val="24"/>
              </w:rPr>
              <w:t>无铅</w:t>
            </w:r>
            <w:r w:rsidRPr="00A96D5C">
              <w:rPr>
                <w:rFonts w:hint="eastAsia"/>
                <w:kern w:val="0"/>
                <w:sz w:val="24"/>
              </w:rPr>
              <w:t>焊</w:t>
            </w:r>
            <w:r w:rsidR="008F0293" w:rsidRPr="00A96D5C">
              <w:rPr>
                <w:rFonts w:hint="eastAsia"/>
                <w:kern w:val="0"/>
                <w:sz w:val="24"/>
              </w:rPr>
              <w:t>锡</w:t>
            </w:r>
            <w:r w:rsidRPr="00A96D5C">
              <w:rPr>
                <w:rFonts w:hint="eastAsia"/>
                <w:kern w:val="0"/>
                <w:sz w:val="24"/>
              </w:rPr>
              <w:t>膏将一或多个电子元件连接到接触垫上之后，透过控制加温来熔化焊料以达到永久接合，可以用回焊炉、红外加热灯或热风枪等不同加温方式来进行焊接。</w:t>
            </w:r>
            <w:r w:rsidR="00A325BF" w:rsidRPr="00A96D5C">
              <w:rPr>
                <w:rFonts w:hint="eastAsia"/>
                <w:kern w:val="0"/>
                <w:sz w:val="24"/>
              </w:rPr>
              <w:t>本项目采用回焊炉加温。</w:t>
            </w:r>
            <w:r w:rsidR="00074873" w:rsidRPr="00A96D5C">
              <w:rPr>
                <w:rFonts w:hint="eastAsia"/>
                <w:kern w:val="0"/>
                <w:sz w:val="24"/>
              </w:rPr>
              <w:t>此过程将产生焊接</w:t>
            </w:r>
            <w:r w:rsidR="00D9701A" w:rsidRPr="00A96D5C">
              <w:rPr>
                <w:rFonts w:hint="eastAsia"/>
                <w:kern w:val="0"/>
                <w:sz w:val="24"/>
              </w:rPr>
              <w:t>烟尘</w:t>
            </w:r>
            <w:r w:rsidR="00074873" w:rsidRPr="00A96D5C">
              <w:rPr>
                <w:rFonts w:hint="eastAsia"/>
                <w:kern w:val="0"/>
                <w:sz w:val="24"/>
              </w:rPr>
              <w:t>。</w:t>
            </w:r>
          </w:p>
          <w:p w14:paraId="2006BA35" w14:textId="6691E332" w:rsidR="00DF2A70" w:rsidRPr="00A96D5C" w:rsidRDefault="00DF2A70" w:rsidP="00DF2A70">
            <w:pPr>
              <w:adjustRightInd w:val="0"/>
              <w:snapToGrid w:val="0"/>
              <w:spacing w:line="360" w:lineRule="auto"/>
              <w:ind w:firstLineChars="200" w:firstLine="480"/>
              <w:rPr>
                <w:sz w:val="24"/>
                <w:szCs w:val="21"/>
              </w:rPr>
            </w:pPr>
            <w:r w:rsidRPr="00A96D5C">
              <w:rPr>
                <w:rFonts w:hint="eastAsia"/>
                <w:sz w:val="24"/>
                <w:szCs w:val="21"/>
              </w:rPr>
              <w:t>组件贴装：用自动贴片机将表面组装元器件准确安装到</w:t>
            </w:r>
            <w:r w:rsidRPr="00A96D5C">
              <w:rPr>
                <w:rFonts w:hint="eastAsia"/>
                <w:sz w:val="24"/>
                <w:szCs w:val="21"/>
              </w:rPr>
              <w:t>PCB</w:t>
            </w:r>
            <w:r w:rsidRPr="00A96D5C">
              <w:rPr>
                <w:rFonts w:hint="eastAsia"/>
                <w:sz w:val="24"/>
                <w:szCs w:val="21"/>
              </w:rPr>
              <w:t>的固定位置上。</w:t>
            </w:r>
          </w:p>
          <w:p w14:paraId="05C5F5BF" w14:textId="7E9C199F" w:rsidR="00DF2A70" w:rsidRPr="00A96D5C" w:rsidRDefault="00DF2A70" w:rsidP="00D00B90">
            <w:pPr>
              <w:adjustRightInd w:val="0"/>
              <w:snapToGrid w:val="0"/>
              <w:spacing w:line="360" w:lineRule="auto"/>
              <w:ind w:firstLineChars="200" w:firstLine="480"/>
              <w:rPr>
                <w:sz w:val="24"/>
                <w:szCs w:val="21"/>
              </w:rPr>
            </w:pPr>
            <w:r w:rsidRPr="00A96D5C">
              <w:rPr>
                <w:rFonts w:hint="eastAsia"/>
                <w:sz w:val="24"/>
                <w:szCs w:val="21"/>
              </w:rPr>
              <w:t>自动光学检测：</w:t>
            </w:r>
            <w:r w:rsidR="00D00B90" w:rsidRPr="00A96D5C">
              <w:rPr>
                <w:rFonts w:hint="eastAsia"/>
                <w:sz w:val="24"/>
                <w:szCs w:val="21"/>
              </w:rPr>
              <w:t>采用</w:t>
            </w:r>
            <w:r w:rsidR="00D00B90" w:rsidRPr="00A96D5C">
              <w:rPr>
                <w:rFonts w:hint="eastAsia"/>
                <w:sz w:val="24"/>
                <w:szCs w:val="21"/>
              </w:rPr>
              <w:t>AOI</w:t>
            </w:r>
            <w:r w:rsidR="00D00B90" w:rsidRPr="00A96D5C">
              <w:rPr>
                <w:rFonts w:hint="eastAsia"/>
                <w:sz w:val="24"/>
                <w:szCs w:val="21"/>
              </w:rPr>
              <w:t>光学检测仪对焊接好的</w:t>
            </w:r>
            <w:r w:rsidR="00D00B90" w:rsidRPr="00A96D5C">
              <w:rPr>
                <w:rFonts w:hint="eastAsia"/>
                <w:sz w:val="24"/>
                <w:szCs w:val="21"/>
              </w:rPr>
              <w:t>PCB</w:t>
            </w:r>
            <w:r w:rsidR="00D00B90" w:rsidRPr="00A96D5C">
              <w:rPr>
                <w:rFonts w:hint="eastAsia"/>
                <w:sz w:val="24"/>
                <w:szCs w:val="21"/>
              </w:rPr>
              <w:t>板进行检测，检测合格的进行下一步工序，检测不合格的重新进行返修。此过程属于物理检测，不涉及化学试剂和化学反应。</w:t>
            </w:r>
          </w:p>
          <w:p w14:paraId="4CF92EB0" w14:textId="1D7F9059" w:rsidR="003769C7" w:rsidRPr="00A96D5C" w:rsidRDefault="000C260C" w:rsidP="003769C7">
            <w:pPr>
              <w:adjustRightInd w:val="0"/>
              <w:snapToGrid w:val="0"/>
              <w:spacing w:line="360" w:lineRule="auto"/>
              <w:ind w:firstLineChars="200" w:firstLine="480"/>
              <w:rPr>
                <w:kern w:val="0"/>
                <w:sz w:val="24"/>
              </w:rPr>
            </w:pPr>
            <w:r w:rsidRPr="00A96D5C">
              <w:rPr>
                <w:rFonts w:hint="eastAsia"/>
                <w:kern w:val="0"/>
                <w:sz w:val="24"/>
              </w:rPr>
              <w:t>分板：</w:t>
            </w:r>
            <w:r w:rsidR="00F60EE8" w:rsidRPr="00A96D5C">
              <w:rPr>
                <w:rFonts w:hint="eastAsia"/>
                <w:kern w:val="0"/>
                <w:sz w:val="24"/>
              </w:rPr>
              <w:t>分板机利用铣刀对</w:t>
            </w:r>
            <w:r w:rsidR="008F0293" w:rsidRPr="00A96D5C">
              <w:rPr>
                <w:rFonts w:hint="eastAsia"/>
                <w:kern w:val="0"/>
                <w:sz w:val="24"/>
              </w:rPr>
              <w:t>PCB</w:t>
            </w:r>
            <w:r w:rsidR="008F0293" w:rsidRPr="00A96D5C">
              <w:rPr>
                <w:rFonts w:hint="eastAsia"/>
                <w:kern w:val="0"/>
                <w:sz w:val="24"/>
              </w:rPr>
              <w:t>板精选分离加工，属于机构分离，不产污。</w:t>
            </w:r>
          </w:p>
          <w:p w14:paraId="240E27E7" w14:textId="41DD58BC" w:rsidR="004C011F" w:rsidRPr="00A96D5C" w:rsidRDefault="008F5886" w:rsidP="000C260C">
            <w:pPr>
              <w:adjustRightInd w:val="0"/>
              <w:snapToGrid w:val="0"/>
              <w:spacing w:line="360" w:lineRule="auto"/>
              <w:ind w:firstLineChars="200" w:firstLine="480"/>
              <w:rPr>
                <w:rFonts w:eastAsiaTheme="minorEastAsia"/>
                <w:sz w:val="24"/>
              </w:rPr>
            </w:pPr>
            <w:r w:rsidRPr="00A96D5C">
              <w:rPr>
                <w:rFonts w:hint="eastAsia"/>
                <w:kern w:val="0"/>
                <w:sz w:val="24"/>
              </w:rPr>
              <w:t>固化</w:t>
            </w:r>
            <w:r w:rsidR="00AF070E" w:rsidRPr="00A96D5C">
              <w:rPr>
                <w:rFonts w:hint="eastAsia"/>
                <w:kern w:val="0"/>
                <w:sz w:val="24"/>
              </w:rPr>
              <w:t>：</w:t>
            </w:r>
            <w:r w:rsidRPr="00A96D5C">
              <w:rPr>
                <w:rFonts w:eastAsiaTheme="minorEastAsia" w:hint="eastAsia"/>
                <w:sz w:val="24"/>
              </w:rPr>
              <w:t>零部件</w:t>
            </w:r>
            <w:r w:rsidR="002B5353" w:rsidRPr="00A96D5C">
              <w:rPr>
                <w:rFonts w:eastAsiaTheme="minorEastAsia" w:hint="eastAsia"/>
                <w:sz w:val="24"/>
              </w:rPr>
              <w:t>涂上固化胶后</w:t>
            </w:r>
            <w:r w:rsidRPr="00A96D5C">
              <w:rPr>
                <w:rFonts w:eastAsiaTheme="minorEastAsia" w:hint="eastAsia"/>
                <w:sz w:val="24"/>
              </w:rPr>
              <w:t>加热</w:t>
            </w:r>
            <w:r w:rsidR="002B5353" w:rsidRPr="00A96D5C">
              <w:rPr>
                <w:rFonts w:eastAsiaTheme="minorEastAsia" w:hint="eastAsia"/>
                <w:sz w:val="24"/>
              </w:rPr>
              <w:t>的过程</w:t>
            </w:r>
            <w:r w:rsidRPr="00A96D5C">
              <w:rPr>
                <w:rFonts w:eastAsiaTheme="minorEastAsia" w:hint="eastAsia"/>
                <w:sz w:val="24"/>
              </w:rPr>
              <w:t>，加热温度</w:t>
            </w:r>
            <w:r w:rsidR="00D67BD4" w:rsidRPr="00A96D5C">
              <w:rPr>
                <w:rFonts w:eastAsiaTheme="minorEastAsia" w:hint="eastAsia"/>
                <w:sz w:val="24"/>
              </w:rPr>
              <w:t>约</w:t>
            </w:r>
            <w:r w:rsidR="00D67BD4" w:rsidRPr="00A96D5C">
              <w:rPr>
                <w:rFonts w:eastAsiaTheme="minorEastAsia" w:hint="eastAsia"/>
                <w:sz w:val="24"/>
              </w:rPr>
              <w:t>85</w:t>
            </w:r>
            <w:r w:rsidR="00D67BD4" w:rsidRPr="00A96D5C">
              <w:rPr>
                <w:rFonts w:eastAsiaTheme="minorEastAsia" w:hint="eastAsia"/>
                <w:sz w:val="24"/>
              </w:rPr>
              <w:t>℃</w:t>
            </w:r>
            <w:r w:rsidR="00A00FBF" w:rsidRPr="00A96D5C">
              <w:rPr>
                <w:rFonts w:eastAsiaTheme="minorEastAsia" w:hint="eastAsia"/>
                <w:sz w:val="24"/>
              </w:rPr>
              <w:t>，此环节会产生一定量的废气。</w:t>
            </w:r>
          </w:p>
          <w:p w14:paraId="498F996E" w14:textId="57E864AA" w:rsidR="00AF070E" w:rsidRPr="00A96D5C" w:rsidRDefault="004C011F" w:rsidP="004C011F">
            <w:pPr>
              <w:adjustRightInd w:val="0"/>
              <w:snapToGrid w:val="0"/>
              <w:spacing w:line="360" w:lineRule="auto"/>
              <w:ind w:firstLineChars="200" w:firstLine="480"/>
              <w:rPr>
                <w:rFonts w:eastAsiaTheme="minorEastAsia"/>
                <w:sz w:val="24"/>
              </w:rPr>
            </w:pPr>
            <w:r w:rsidRPr="00A96D5C">
              <w:rPr>
                <w:rFonts w:eastAsiaTheme="minorEastAsia" w:hint="eastAsia"/>
                <w:sz w:val="24"/>
              </w:rPr>
              <w:t>激光熔接：激光焊接机以聚焦的激光束作为能源轰击焊件所产生的热量进行焊接的一种高效精密的焊接方法，此过程无粉尘以及其他废气产生。</w:t>
            </w:r>
          </w:p>
          <w:p w14:paraId="0C09536F" w14:textId="7BB38827" w:rsidR="00DA61AD" w:rsidRPr="00A96D5C" w:rsidRDefault="00DA61AD" w:rsidP="000C260C">
            <w:pPr>
              <w:adjustRightInd w:val="0"/>
              <w:snapToGrid w:val="0"/>
              <w:spacing w:line="360" w:lineRule="auto"/>
              <w:ind w:firstLineChars="200" w:firstLine="480"/>
              <w:rPr>
                <w:kern w:val="0"/>
                <w:sz w:val="24"/>
              </w:rPr>
            </w:pPr>
            <w:r w:rsidRPr="00A96D5C">
              <w:rPr>
                <w:rFonts w:hint="eastAsia"/>
                <w:kern w:val="0"/>
                <w:sz w:val="24"/>
              </w:rPr>
              <w:t>烧机：</w:t>
            </w:r>
            <w:r w:rsidR="00774EFA" w:rsidRPr="00A96D5C">
              <w:rPr>
                <w:rFonts w:hint="eastAsia"/>
                <w:kern w:val="0"/>
                <w:sz w:val="24"/>
              </w:rPr>
              <w:t>对产品进行</w:t>
            </w:r>
            <w:r w:rsidR="004F7F88" w:rsidRPr="00A96D5C">
              <w:rPr>
                <w:rFonts w:hint="eastAsia"/>
                <w:kern w:val="0"/>
                <w:sz w:val="24"/>
              </w:rPr>
              <w:t>满负荷测试，</w:t>
            </w:r>
            <w:r w:rsidR="00774EFA" w:rsidRPr="00A96D5C">
              <w:rPr>
                <w:rFonts w:hint="eastAsia"/>
                <w:kern w:val="0"/>
                <w:sz w:val="24"/>
              </w:rPr>
              <w:t>检测成品的性能</w:t>
            </w:r>
            <w:r w:rsidR="007E5414" w:rsidRPr="00A96D5C">
              <w:rPr>
                <w:rFonts w:hint="eastAsia"/>
                <w:kern w:val="0"/>
                <w:sz w:val="24"/>
              </w:rPr>
              <w:t>，</w:t>
            </w:r>
            <w:r w:rsidR="007E5414" w:rsidRPr="00A96D5C">
              <w:rPr>
                <w:rFonts w:eastAsiaTheme="minorEastAsia" w:hint="eastAsia"/>
                <w:sz w:val="24"/>
              </w:rPr>
              <w:t>此环节</w:t>
            </w:r>
            <w:r w:rsidR="004F7F88" w:rsidRPr="00A96D5C">
              <w:rPr>
                <w:rFonts w:eastAsiaTheme="minorEastAsia" w:hint="eastAsia"/>
                <w:sz w:val="24"/>
              </w:rPr>
              <w:t>不产生废气</w:t>
            </w:r>
            <w:r w:rsidR="00774EFA" w:rsidRPr="00A96D5C">
              <w:rPr>
                <w:rFonts w:hint="eastAsia"/>
                <w:kern w:val="0"/>
                <w:sz w:val="24"/>
              </w:rPr>
              <w:t>。</w:t>
            </w:r>
          </w:p>
          <w:p w14:paraId="24FDE256" w14:textId="77777777" w:rsidR="008038D0" w:rsidRPr="00A96D5C" w:rsidRDefault="008038D0" w:rsidP="000A2041">
            <w:pPr>
              <w:adjustRightInd w:val="0"/>
              <w:snapToGrid w:val="0"/>
              <w:spacing w:line="360" w:lineRule="auto"/>
              <w:outlineLvl w:val="1"/>
              <w:rPr>
                <w:b/>
                <w:sz w:val="28"/>
                <w:szCs w:val="28"/>
              </w:rPr>
            </w:pPr>
            <w:r w:rsidRPr="00A96D5C">
              <w:rPr>
                <w:b/>
                <w:sz w:val="28"/>
                <w:szCs w:val="28"/>
              </w:rPr>
              <w:t>5.2</w:t>
            </w:r>
            <w:r w:rsidRPr="00A96D5C">
              <w:rPr>
                <w:rFonts w:hint="eastAsia"/>
                <w:b/>
                <w:sz w:val="28"/>
                <w:szCs w:val="28"/>
              </w:rPr>
              <w:t>.2</w:t>
            </w:r>
            <w:r w:rsidRPr="00A96D5C">
              <w:rPr>
                <w:b/>
                <w:sz w:val="28"/>
                <w:szCs w:val="28"/>
              </w:rPr>
              <w:t>主要污染工序</w:t>
            </w:r>
          </w:p>
          <w:p w14:paraId="1BBDB4D0" w14:textId="6C39C528" w:rsidR="008F5886" w:rsidRPr="00A96D5C" w:rsidRDefault="008038D0" w:rsidP="00086741">
            <w:pPr>
              <w:adjustRightInd w:val="0"/>
              <w:snapToGrid w:val="0"/>
              <w:spacing w:line="360" w:lineRule="auto"/>
              <w:ind w:firstLine="480"/>
              <w:rPr>
                <w:sz w:val="24"/>
              </w:rPr>
            </w:pPr>
            <w:r w:rsidRPr="00A96D5C">
              <w:rPr>
                <w:sz w:val="24"/>
              </w:rPr>
              <w:t>本项目主要</w:t>
            </w:r>
            <w:r w:rsidRPr="00A96D5C">
              <w:rPr>
                <w:rFonts w:hint="eastAsia"/>
                <w:sz w:val="24"/>
              </w:rPr>
              <w:t>污染工序及</w:t>
            </w:r>
            <w:r w:rsidRPr="00A96D5C">
              <w:rPr>
                <w:sz w:val="24"/>
              </w:rPr>
              <w:t>污染因子</w:t>
            </w:r>
            <w:r w:rsidRPr="00A96D5C">
              <w:rPr>
                <w:rFonts w:hint="eastAsia"/>
                <w:sz w:val="24"/>
              </w:rPr>
              <w:t>见表</w:t>
            </w:r>
            <w:r w:rsidR="008F5886" w:rsidRPr="00A96D5C">
              <w:rPr>
                <w:rFonts w:hint="eastAsia"/>
                <w:sz w:val="24"/>
              </w:rPr>
              <w:t>5-1</w:t>
            </w:r>
            <w:r w:rsidRPr="00A96D5C">
              <w:rPr>
                <w:rFonts w:hint="eastAsia"/>
                <w:sz w:val="24"/>
              </w:rPr>
              <w:t>。</w:t>
            </w:r>
          </w:p>
          <w:p w14:paraId="57CE5EE9" w14:textId="77777777" w:rsidR="008038D0" w:rsidRPr="00A96D5C" w:rsidRDefault="008038D0" w:rsidP="000A2041">
            <w:pPr>
              <w:pStyle w:val="5-1"/>
              <w:numPr>
                <w:ilvl w:val="0"/>
                <w:numId w:val="0"/>
              </w:numPr>
              <w:adjustRightInd w:val="0"/>
              <w:spacing w:line="240" w:lineRule="auto"/>
              <w:rPr>
                <w:rFonts w:ascii="Times New Roman" w:hAnsi="Times New Roman" w:cs="Times New Roman"/>
                <w:b/>
                <w:sz w:val="21"/>
              </w:rPr>
            </w:pPr>
            <w:r w:rsidRPr="00A96D5C">
              <w:rPr>
                <w:rFonts w:ascii="Times New Roman" w:hAnsi="Times New Roman" w:cs="Times New Roman" w:hint="eastAsia"/>
                <w:b/>
                <w:sz w:val="21"/>
              </w:rPr>
              <w:t>表</w:t>
            </w:r>
            <w:r w:rsidRPr="00A96D5C">
              <w:rPr>
                <w:rFonts w:ascii="Times New Roman" w:hAnsi="Times New Roman" w:cs="Times New Roman" w:hint="eastAsia"/>
                <w:b/>
                <w:sz w:val="21"/>
              </w:rPr>
              <w:t xml:space="preserve">5-1 </w:t>
            </w:r>
            <w:r w:rsidR="000A2041" w:rsidRPr="00A96D5C">
              <w:rPr>
                <w:rFonts w:ascii="Times New Roman" w:hAnsi="Times New Roman" w:cs="Times New Roman" w:hint="eastAsia"/>
                <w:b/>
                <w:sz w:val="21"/>
              </w:rPr>
              <w:t xml:space="preserve">  </w:t>
            </w:r>
            <w:r w:rsidRPr="00A96D5C">
              <w:rPr>
                <w:rFonts w:ascii="Times New Roman" w:hAnsi="Times New Roman" w:cs="Times New Roman"/>
                <w:b/>
                <w:sz w:val="21"/>
              </w:rPr>
              <w:t>主要污染工序</w:t>
            </w:r>
            <w:r w:rsidR="007D5D7E" w:rsidRPr="00A96D5C">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985"/>
              <w:gridCol w:w="1844"/>
              <w:gridCol w:w="3199"/>
            </w:tblGrid>
            <w:tr w:rsidR="00A96D5C" w:rsidRPr="00A96D5C" w14:paraId="6FF0AD75" w14:textId="77777777" w:rsidTr="007E54C2">
              <w:trPr>
                <w:trHeight w:val="256"/>
                <w:jc w:val="center"/>
              </w:trPr>
              <w:tc>
                <w:tcPr>
                  <w:tcW w:w="881" w:type="dxa"/>
                  <w:shd w:val="clear" w:color="auto" w:fill="auto"/>
                </w:tcPr>
                <w:p w14:paraId="231BF833" w14:textId="77777777" w:rsidR="0031466E" w:rsidRPr="00A96D5C" w:rsidRDefault="0031466E" w:rsidP="00B31C2A">
                  <w:pPr>
                    <w:pStyle w:val="5-1"/>
                    <w:numPr>
                      <w:ilvl w:val="0"/>
                      <w:numId w:val="0"/>
                    </w:numPr>
                    <w:adjustRightInd w:val="0"/>
                    <w:spacing w:line="240" w:lineRule="auto"/>
                    <w:rPr>
                      <w:rFonts w:ascii="Times New Roman" w:hAnsi="Times New Roman" w:cs="Times New Roman"/>
                      <w:b/>
                      <w:sz w:val="21"/>
                    </w:rPr>
                  </w:pPr>
                  <w:r w:rsidRPr="00A96D5C">
                    <w:rPr>
                      <w:rFonts w:ascii="Times New Roman" w:hAnsi="Times New Roman" w:cs="Times New Roman" w:hint="eastAsia"/>
                      <w:b/>
                      <w:sz w:val="21"/>
                    </w:rPr>
                    <w:t>项目</w:t>
                  </w:r>
                </w:p>
              </w:tc>
              <w:tc>
                <w:tcPr>
                  <w:tcW w:w="1985" w:type="dxa"/>
                  <w:shd w:val="clear" w:color="auto" w:fill="auto"/>
                </w:tcPr>
                <w:p w14:paraId="030D710E" w14:textId="77777777" w:rsidR="0031466E" w:rsidRPr="00A96D5C" w:rsidRDefault="0031466E" w:rsidP="00B31C2A">
                  <w:pPr>
                    <w:pStyle w:val="5-1"/>
                    <w:numPr>
                      <w:ilvl w:val="0"/>
                      <w:numId w:val="0"/>
                    </w:numPr>
                    <w:adjustRightInd w:val="0"/>
                    <w:spacing w:line="240" w:lineRule="auto"/>
                    <w:rPr>
                      <w:rFonts w:ascii="Times New Roman" w:hAnsi="Times New Roman" w:cs="Times New Roman"/>
                      <w:b/>
                      <w:sz w:val="21"/>
                    </w:rPr>
                  </w:pPr>
                  <w:r w:rsidRPr="00A96D5C">
                    <w:rPr>
                      <w:rFonts w:ascii="Times New Roman" w:hAnsi="Times New Roman" w:cs="Times New Roman" w:hint="eastAsia"/>
                      <w:b/>
                      <w:sz w:val="21"/>
                    </w:rPr>
                    <w:t>污染源</w:t>
                  </w:r>
                </w:p>
              </w:tc>
              <w:tc>
                <w:tcPr>
                  <w:tcW w:w="1844" w:type="dxa"/>
                  <w:shd w:val="clear" w:color="auto" w:fill="auto"/>
                </w:tcPr>
                <w:p w14:paraId="35B6E63A" w14:textId="77777777" w:rsidR="0031466E" w:rsidRPr="00A96D5C" w:rsidRDefault="0031466E" w:rsidP="00B31C2A">
                  <w:pPr>
                    <w:pStyle w:val="5-1"/>
                    <w:numPr>
                      <w:ilvl w:val="0"/>
                      <w:numId w:val="0"/>
                    </w:numPr>
                    <w:adjustRightInd w:val="0"/>
                    <w:spacing w:line="240" w:lineRule="auto"/>
                    <w:rPr>
                      <w:rFonts w:ascii="Times New Roman" w:hAnsi="Times New Roman" w:cs="Times New Roman"/>
                      <w:b/>
                      <w:sz w:val="21"/>
                    </w:rPr>
                  </w:pPr>
                  <w:r w:rsidRPr="00A96D5C">
                    <w:rPr>
                      <w:rFonts w:ascii="Times New Roman" w:hAnsi="Times New Roman" w:cs="Times New Roman" w:hint="eastAsia"/>
                      <w:b/>
                      <w:sz w:val="21"/>
                    </w:rPr>
                    <w:t>污染物类型</w:t>
                  </w:r>
                </w:p>
              </w:tc>
              <w:tc>
                <w:tcPr>
                  <w:tcW w:w="3199" w:type="dxa"/>
                  <w:shd w:val="clear" w:color="auto" w:fill="auto"/>
                </w:tcPr>
                <w:p w14:paraId="44AB0521" w14:textId="77777777" w:rsidR="0031466E" w:rsidRPr="00A96D5C" w:rsidRDefault="0031466E" w:rsidP="00B31C2A">
                  <w:pPr>
                    <w:pStyle w:val="5-1"/>
                    <w:numPr>
                      <w:ilvl w:val="0"/>
                      <w:numId w:val="0"/>
                    </w:numPr>
                    <w:adjustRightInd w:val="0"/>
                    <w:spacing w:line="240" w:lineRule="auto"/>
                    <w:rPr>
                      <w:rFonts w:ascii="Times New Roman" w:hAnsi="Times New Roman" w:cs="Times New Roman"/>
                      <w:b/>
                      <w:sz w:val="21"/>
                    </w:rPr>
                  </w:pPr>
                  <w:r w:rsidRPr="00A96D5C">
                    <w:rPr>
                      <w:rFonts w:ascii="Times New Roman" w:hAnsi="Times New Roman" w:cs="Times New Roman" w:hint="eastAsia"/>
                      <w:b/>
                      <w:sz w:val="21"/>
                    </w:rPr>
                    <w:t>主要污染因子</w:t>
                  </w:r>
                </w:p>
              </w:tc>
            </w:tr>
            <w:tr w:rsidR="00A96D5C" w:rsidRPr="00A96D5C" w14:paraId="55554464" w14:textId="77777777" w:rsidTr="000F2D0F">
              <w:trPr>
                <w:trHeight w:val="47"/>
                <w:jc w:val="center"/>
              </w:trPr>
              <w:tc>
                <w:tcPr>
                  <w:tcW w:w="881" w:type="dxa"/>
                  <w:shd w:val="clear" w:color="auto" w:fill="auto"/>
                  <w:vAlign w:val="center"/>
                </w:tcPr>
                <w:p w14:paraId="7F3B65F9" w14:textId="77777777" w:rsidR="008F5886" w:rsidRPr="00A96D5C" w:rsidRDefault="008F5886"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废水</w:t>
                  </w:r>
                </w:p>
              </w:tc>
              <w:tc>
                <w:tcPr>
                  <w:tcW w:w="1985" w:type="dxa"/>
                  <w:shd w:val="clear" w:color="auto" w:fill="auto"/>
                  <w:vAlign w:val="center"/>
                </w:tcPr>
                <w:p w14:paraId="24C4070E" w14:textId="77777777" w:rsidR="008F5886" w:rsidRPr="00A96D5C" w:rsidRDefault="008F5886"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职工生活</w:t>
                  </w:r>
                </w:p>
              </w:tc>
              <w:tc>
                <w:tcPr>
                  <w:tcW w:w="1844" w:type="dxa"/>
                  <w:shd w:val="clear" w:color="auto" w:fill="auto"/>
                  <w:vAlign w:val="center"/>
                </w:tcPr>
                <w:p w14:paraId="0F4F78D5" w14:textId="77777777" w:rsidR="008F5886" w:rsidRPr="00A96D5C" w:rsidRDefault="008F5886"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生活污水</w:t>
                  </w:r>
                </w:p>
              </w:tc>
              <w:tc>
                <w:tcPr>
                  <w:tcW w:w="3199" w:type="dxa"/>
                  <w:shd w:val="clear" w:color="auto" w:fill="auto"/>
                  <w:vAlign w:val="center"/>
                </w:tcPr>
                <w:p w14:paraId="76DB4790" w14:textId="77777777" w:rsidR="008F5886" w:rsidRPr="00A96D5C" w:rsidRDefault="008F5886"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COD</w:t>
                  </w:r>
                  <w:r w:rsidRPr="00A96D5C">
                    <w:rPr>
                      <w:rFonts w:ascii="Times New Roman" w:hAnsi="Times New Roman" w:cs="Times New Roman" w:hint="eastAsia"/>
                      <w:sz w:val="21"/>
                      <w:vertAlign w:val="subscript"/>
                    </w:rPr>
                    <w:t>Cr</w:t>
                  </w:r>
                  <w:r w:rsidRPr="00A96D5C">
                    <w:rPr>
                      <w:rFonts w:ascii="Times New Roman" w:hAnsi="Times New Roman" w:cs="Times New Roman" w:hint="eastAsia"/>
                      <w:sz w:val="21"/>
                    </w:rPr>
                    <w:t>、</w:t>
                  </w:r>
                  <w:r w:rsidRPr="00A96D5C">
                    <w:rPr>
                      <w:rFonts w:ascii="Times New Roman" w:hAnsi="Times New Roman" w:cs="Times New Roman" w:hint="eastAsia"/>
                      <w:sz w:val="21"/>
                    </w:rPr>
                    <w:t>NH</w:t>
                  </w:r>
                  <w:r w:rsidRPr="00A96D5C">
                    <w:rPr>
                      <w:rFonts w:ascii="Times New Roman" w:hAnsi="Times New Roman" w:cs="Times New Roman" w:hint="eastAsia"/>
                      <w:sz w:val="21"/>
                      <w:vertAlign w:val="subscript"/>
                    </w:rPr>
                    <w:t>3</w:t>
                  </w:r>
                  <w:r w:rsidRPr="00A96D5C">
                    <w:rPr>
                      <w:rFonts w:ascii="Times New Roman" w:hAnsi="Times New Roman" w:cs="Times New Roman" w:hint="eastAsia"/>
                      <w:sz w:val="21"/>
                    </w:rPr>
                    <w:t>-N</w:t>
                  </w:r>
                </w:p>
              </w:tc>
            </w:tr>
            <w:tr w:rsidR="00A96D5C" w:rsidRPr="00A96D5C" w14:paraId="25488D72" w14:textId="77777777" w:rsidTr="000F2D0F">
              <w:trPr>
                <w:trHeight w:val="47"/>
                <w:jc w:val="center"/>
              </w:trPr>
              <w:tc>
                <w:tcPr>
                  <w:tcW w:w="848" w:type="dxa"/>
                  <w:vMerge w:val="restart"/>
                  <w:shd w:val="clear" w:color="auto" w:fill="auto"/>
                  <w:vAlign w:val="center"/>
                </w:tcPr>
                <w:p w14:paraId="432D8B84" w14:textId="77777777" w:rsidR="00803F94" w:rsidRPr="00A96D5C" w:rsidRDefault="00803F94" w:rsidP="00B31C2A">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废气</w:t>
                  </w:r>
                </w:p>
              </w:tc>
              <w:tc>
                <w:tcPr>
                  <w:tcW w:w="1985" w:type="dxa"/>
                  <w:shd w:val="clear" w:color="auto" w:fill="auto"/>
                  <w:vAlign w:val="center"/>
                </w:tcPr>
                <w:p w14:paraId="454E22F7" w14:textId="77777777" w:rsidR="00803F94" w:rsidRPr="00A96D5C" w:rsidRDefault="00803F94"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焊接</w:t>
                  </w:r>
                </w:p>
              </w:tc>
              <w:tc>
                <w:tcPr>
                  <w:tcW w:w="1844" w:type="dxa"/>
                  <w:shd w:val="clear" w:color="auto" w:fill="auto"/>
                  <w:vAlign w:val="center"/>
                </w:tcPr>
                <w:p w14:paraId="61A039AA" w14:textId="77777777" w:rsidR="00803F94" w:rsidRPr="00A96D5C" w:rsidRDefault="00803F94"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焊接烟尘</w:t>
                  </w:r>
                </w:p>
              </w:tc>
              <w:tc>
                <w:tcPr>
                  <w:tcW w:w="3199" w:type="dxa"/>
                  <w:shd w:val="clear" w:color="auto" w:fill="auto"/>
                  <w:vAlign w:val="center"/>
                </w:tcPr>
                <w:p w14:paraId="5AD12A17" w14:textId="4CC9B808" w:rsidR="00803F94" w:rsidRPr="00A96D5C" w:rsidRDefault="00803F94"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颗粒物</w:t>
                  </w:r>
                </w:p>
              </w:tc>
            </w:tr>
            <w:tr w:rsidR="00A96D5C" w:rsidRPr="00A96D5C" w14:paraId="70321D70" w14:textId="77777777" w:rsidTr="000F2D0F">
              <w:trPr>
                <w:trHeight w:val="137"/>
                <w:jc w:val="center"/>
              </w:trPr>
              <w:tc>
                <w:tcPr>
                  <w:tcW w:w="881" w:type="dxa"/>
                  <w:vMerge/>
                  <w:shd w:val="clear" w:color="auto" w:fill="auto"/>
                  <w:vAlign w:val="center"/>
                </w:tcPr>
                <w:p w14:paraId="1E2EC3AE" w14:textId="77777777" w:rsidR="00803F94" w:rsidRPr="00A96D5C" w:rsidRDefault="00803F94" w:rsidP="00B31C2A">
                  <w:pPr>
                    <w:pStyle w:val="5-1"/>
                    <w:numPr>
                      <w:ilvl w:val="0"/>
                      <w:numId w:val="0"/>
                    </w:numPr>
                    <w:adjustRightInd w:val="0"/>
                    <w:spacing w:line="240" w:lineRule="auto"/>
                    <w:rPr>
                      <w:rFonts w:ascii="Times New Roman" w:hAnsi="Times New Roman" w:cs="Times New Roman"/>
                      <w:sz w:val="21"/>
                    </w:rPr>
                  </w:pPr>
                </w:p>
              </w:tc>
              <w:tc>
                <w:tcPr>
                  <w:tcW w:w="1985" w:type="dxa"/>
                  <w:shd w:val="clear" w:color="auto" w:fill="auto"/>
                  <w:vAlign w:val="center"/>
                </w:tcPr>
                <w:p w14:paraId="0315ABDA" w14:textId="701388B5" w:rsidR="00803F94" w:rsidRPr="00A96D5C" w:rsidRDefault="00803F94"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固化</w:t>
                  </w:r>
                </w:p>
              </w:tc>
              <w:tc>
                <w:tcPr>
                  <w:tcW w:w="1844" w:type="dxa"/>
                  <w:shd w:val="clear" w:color="auto" w:fill="auto"/>
                  <w:vAlign w:val="center"/>
                </w:tcPr>
                <w:p w14:paraId="716E822A" w14:textId="39E50BB2" w:rsidR="00803F94" w:rsidRPr="00A96D5C" w:rsidRDefault="00803F94"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固化废气</w:t>
                  </w:r>
                </w:p>
              </w:tc>
              <w:tc>
                <w:tcPr>
                  <w:tcW w:w="3199" w:type="dxa"/>
                  <w:shd w:val="clear" w:color="auto" w:fill="auto"/>
                  <w:vAlign w:val="center"/>
                </w:tcPr>
                <w:p w14:paraId="37847966" w14:textId="670BEC88" w:rsidR="00803F94" w:rsidRPr="00A96D5C" w:rsidRDefault="00803F94"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非甲烷总烃、恶臭</w:t>
                  </w:r>
                </w:p>
              </w:tc>
            </w:tr>
            <w:tr w:rsidR="00A96D5C" w:rsidRPr="00A96D5C" w14:paraId="25AD3138" w14:textId="77777777" w:rsidTr="000F2D0F">
              <w:trPr>
                <w:trHeight w:val="256"/>
                <w:jc w:val="center"/>
              </w:trPr>
              <w:tc>
                <w:tcPr>
                  <w:tcW w:w="881" w:type="dxa"/>
                  <w:vMerge w:val="restart"/>
                  <w:shd w:val="clear" w:color="auto" w:fill="auto"/>
                  <w:vAlign w:val="center"/>
                </w:tcPr>
                <w:p w14:paraId="4E19F90A" w14:textId="77777777" w:rsidR="00D764B1" w:rsidRPr="00A96D5C" w:rsidRDefault="00D764B1" w:rsidP="00B31C2A">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固废</w:t>
                  </w:r>
                </w:p>
              </w:tc>
              <w:tc>
                <w:tcPr>
                  <w:tcW w:w="1985" w:type="dxa"/>
                  <w:shd w:val="clear" w:color="auto" w:fill="auto"/>
                  <w:vAlign w:val="center"/>
                </w:tcPr>
                <w:p w14:paraId="5573CA80" w14:textId="4CEBDD42" w:rsidR="00D764B1" w:rsidRPr="00A96D5C" w:rsidRDefault="00764892"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检验</w:t>
                  </w:r>
                </w:p>
              </w:tc>
              <w:tc>
                <w:tcPr>
                  <w:tcW w:w="1844" w:type="dxa"/>
                  <w:shd w:val="clear" w:color="auto" w:fill="auto"/>
                  <w:vAlign w:val="center"/>
                </w:tcPr>
                <w:p w14:paraId="562C707B" w14:textId="323A36B3" w:rsidR="00D764B1" w:rsidRPr="00A96D5C" w:rsidRDefault="007E54C2"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危险固废</w:t>
                  </w:r>
                </w:p>
              </w:tc>
              <w:tc>
                <w:tcPr>
                  <w:tcW w:w="3199" w:type="dxa"/>
                  <w:shd w:val="clear" w:color="auto" w:fill="auto"/>
                  <w:vAlign w:val="center"/>
                </w:tcPr>
                <w:p w14:paraId="01E412AD" w14:textId="2283CF38" w:rsidR="00D764B1" w:rsidRPr="00A96D5C" w:rsidRDefault="00D764B1"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废电路板</w:t>
                  </w:r>
                </w:p>
              </w:tc>
            </w:tr>
            <w:tr w:rsidR="00A96D5C" w:rsidRPr="00A96D5C" w14:paraId="3EE4BACC" w14:textId="77777777" w:rsidTr="000F2D0F">
              <w:trPr>
                <w:trHeight w:val="256"/>
                <w:jc w:val="center"/>
              </w:trPr>
              <w:tc>
                <w:tcPr>
                  <w:tcW w:w="881" w:type="dxa"/>
                  <w:vMerge/>
                  <w:shd w:val="clear" w:color="auto" w:fill="auto"/>
                  <w:vAlign w:val="center"/>
                </w:tcPr>
                <w:p w14:paraId="1920B375" w14:textId="77777777" w:rsidR="00071CAC" w:rsidRPr="00A96D5C" w:rsidRDefault="00071CAC" w:rsidP="00B31C2A">
                  <w:pPr>
                    <w:pStyle w:val="5-1"/>
                    <w:numPr>
                      <w:ilvl w:val="0"/>
                      <w:numId w:val="0"/>
                    </w:numPr>
                    <w:adjustRightInd w:val="0"/>
                    <w:spacing w:line="240" w:lineRule="auto"/>
                    <w:rPr>
                      <w:rFonts w:ascii="Times New Roman" w:hAnsi="Times New Roman" w:cs="Times New Roman"/>
                      <w:sz w:val="21"/>
                    </w:rPr>
                  </w:pPr>
                </w:p>
              </w:tc>
              <w:tc>
                <w:tcPr>
                  <w:tcW w:w="1985" w:type="dxa"/>
                  <w:shd w:val="clear" w:color="auto" w:fill="auto"/>
                  <w:vAlign w:val="center"/>
                </w:tcPr>
                <w:p w14:paraId="16914023" w14:textId="71735CEE" w:rsidR="00071CAC" w:rsidRPr="00A96D5C" w:rsidRDefault="00071CAC"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焊接</w:t>
                  </w:r>
                </w:p>
              </w:tc>
              <w:tc>
                <w:tcPr>
                  <w:tcW w:w="1844" w:type="dxa"/>
                  <w:shd w:val="clear" w:color="auto" w:fill="auto"/>
                  <w:vAlign w:val="center"/>
                </w:tcPr>
                <w:p w14:paraId="5D562DC5" w14:textId="3839B3E6" w:rsidR="00071CAC" w:rsidRPr="00A96D5C" w:rsidRDefault="00A631D6"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一般固废</w:t>
                  </w:r>
                </w:p>
              </w:tc>
              <w:tc>
                <w:tcPr>
                  <w:tcW w:w="3199" w:type="dxa"/>
                  <w:shd w:val="clear" w:color="auto" w:fill="auto"/>
                  <w:vAlign w:val="center"/>
                </w:tcPr>
                <w:p w14:paraId="4E26BB1A" w14:textId="398BF346" w:rsidR="00071CAC" w:rsidRPr="00A96D5C" w:rsidRDefault="00402CFF"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焊</w:t>
                  </w:r>
                  <w:r w:rsidR="005F41A2" w:rsidRPr="00A96D5C">
                    <w:rPr>
                      <w:rFonts w:ascii="Times New Roman" w:hAnsi="Times New Roman" w:cs="Times New Roman" w:hint="eastAsia"/>
                      <w:sz w:val="21"/>
                    </w:rPr>
                    <w:t>渣</w:t>
                  </w:r>
                </w:p>
              </w:tc>
            </w:tr>
            <w:tr w:rsidR="00A96D5C" w:rsidRPr="00A96D5C" w14:paraId="22ED7828" w14:textId="77777777" w:rsidTr="000F2D0F">
              <w:trPr>
                <w:trHeight w:val="137"/>
                <w:jc w:val="center"/>
              </w:trPr>
              <w:tc>
                <w:tcPr>
                  <w:tcW w:w="881" w:type="dxa"/>
                  <w:vMerge/>
                  <w:shd w:val="clear" w:color="auto" w:fill="auto"/>
                  <w:vAlign w:val="center"/>
                </w:tcPr>
                <w:p w14:paraId="7DBCBC00" w14:textId="77777777" w:rsidR="00D85E42" w:rsidRPr="00A96D5C" w:rsidRDefault="00D85E42" w:rsidP="00B31C2A">
                  <w:pPr>
                    <w:pStyle w:val="5-1"/>
                    <w:numPr>
                      <w:ilvl w:val="0"/>
                      <w:numId w:val="0"/>
                    </w:numPr>
                    <w:adjustRightInd w:val="0"/>
                    <w:spacing w:line="240" w:lineRule="auto"/>
                    <w:rPr>
                      <w:rFonts w:ascii="Times New Roman" w:hAnsi="Times New Roman" w:cs="Times New Roman"/>
                      <w:sz w:val="21"/>
                    </w:rPr>
                  </w:pPr>
                </w:p>
              </w:tc>
              <w:tc>
                <w:tcPr>
                  <w:tcW w:w="1985" w:type="dxa"/>
                  <w:shd w:val="clear" w:color="auto" w:fill="auto"/>
                  <w:vAlign w:val="center"/>
                </w:tcPr>
                <w:p w14:paraId="4C853A4B" w14:textId="6E67EF85" w:rsidR="00D85E42" w:rsidRPr="00A96D5C" w:rsidRDefault="00D85E42"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固化</w:t>
                  </w:r>
                </w:p>
              </w:tc>
              <w:tc>
                <w:tcPr>
                  <w:tcW w:w="1844" w:type="dxa"/>
                  <w:shd w:val="clear" w:color="auto" w:fill="auto"/>
                  <w:vAlign w:val="center"/>
                </w:tcPr>
                <w:p w14:paraId="2E1A3779" w14:textId="245CA7F8" w:rsidR="00D85E42" w:rsidRPr="00A96D5C" w:rsidRDefault="00D85E42"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危险固废</w:t>
                  </w:r>
                </w:p>
              </w:tc>
              <w:tc>
                <w:tcPr>
                  <w:tcW w:w="3199" w:type="dxa"/>
                  <w:shd w:val="clear" w:color="auto" w:fill="auto"/>
                  <w:vAlign w:val="center"/>
                </w:tcPr>
                <w:p w14:paraId="3ECEE9D5" w14:textId="0A0151C2" w:rsidR="00D85E42" w:rsidRPr="00A96D5C" w:rsidRDefault="00071CAC"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废胶水、</w:t>
                  </w:r>
                  <w:r w:rsidR="00D85E42" w:rsidRPr="00A96D5C">
                    <w:rPr>
                      <w:rFonts w:ascii="Times New Roman" w:hAnsi="Times New Roman" w:cs="Times New Roman" w:hint="eastAsia"/>
                      <w:sz w:val="21"/>
                    </w:rPr>
                    <w:t>含胶水废抹布</w:t>
                  </w:r>
                  <w:r w:rsidR="002A71BF" w:rsidRPr="00A96D5C">
                    <w:rPr>
                      <w:rFonts w:ascii="Times New Roman" w:hAnsi="Times New Roman" w:cs="Times New Roman" w:hint="eastAsia"/>
                      <w:sz w:val="21"/>
                    </w:rPr>
                    <w:t>及手套</w:t>
                  </w:r>
                </w:p>
              </w:tc>
            </w:tr>
            <w:tr w:rsidR="00A96D5C" w:rsidRPr="00A96D5C" w14:paraId="60AD013D" w14:textId="77777777" w:rsidTr="000F2D0F">
              <w:trPr>
                <w:trHeight w:val="137"/>
                <w:jc w:val="center"/>
              </w:trPr>
              <w:tc>
                <w:tcPr>
                  <w:tcW w:w="881" w:type="dxa"/>
                  <w:vMerge/>
                  <w:shd w:val="clear" w:color="auto" w:fill="auto"/>
                  <w:vAlign w:val="center"/>
                </w:tcPr>
                <w:p w14:paraId="74D4777E" w14:textId="77777777" w:rsidR="006441F3" w:rsidRPr="00A96D5C" w:rsidRDefault="006441F3" w:rsidP="00B31C2A">
                  <w:pPr>
                    <w:pStyle w:val="5-1"/>
                    <w:numPr>
                      <w:ilvl w:val="0"/>
                      <w:numId w:val="0"/>
                    </w:numPr>
                    <w:adjustRightInd w:val="0"/>
                    <w:spacing w:line="240" w:lineRule="auto"/>
                    <w:rPr>
                      <w:rFonts w:ascii="Times New Roman" w:hAnsi="Times New Roman" w:cs="Times New Roman"/>
                      <w:sz w:val="21"/>
                    </w:rPr>
                  </w:pPr>
                </w:p>
              </w:tc>
              <w:tc>
                <w:tcPr>
                  <w:tcW w:w="1985" w:type="dxa"/>
                  <w:vMerge w:val="restart"/>
                  <w:shd w:val="clear" w:color="auto" w:fill="auto"/>
                  <w:vAlign w:val="center"/>
                </w:tcPr>
                <w:p w14:paraId="15F91184" w14:textId="35B15024" w:rsidR="006441F3" w:rsidRPr="00A96D5C" w:rsidRDefault="006441F3"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废气处理</w:t>
                  </w:r>
                </w:p>
              </w:tc>
              <w:tc>
                <w:tcPr>
                  <w:tcW w:w="1844" w:type="dxa"/>
                  <w:shd w:val="clear" w:color="auto" w:fill="auto"/>
                  <w:vAlign w:val="center"/>
                </w:tcPr>
                <w:p w14:paraId="0F21A86F" w14:textId="6E5C42C7" w:rsidR="006441F3" w:rsidRPr="00A96D5C" w:rsidRDefault="006441F3"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危险固废</w:t>
                  </w:r>
                </w:p>
              </w:tc>
              <w:tc>
                <w:tcPr>
                  <w:tcW w:w="3199" w:type="dxa"/>
                  <w:shd w:val="clear" w:color="auto" w:fill="auto"/>
                  <w:vAlign w:val="center"/>
                </w:tcPr>
                <w:p w14:paraId="194755A3" w14:textId="647AB3FE" w:rsidR="006441F3" w:rsidRPr="00A96D5C" w:rsidRDefault="006441F3"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废活性炭</w:t>
                  </w:r>
                </w:p>
              </w:tc>
            </w:tr>
            <w:tr w:rsidR="00A96D5C" w:rsidRPr="00A96D5C" w14:paraId="4E1C8FC2" w14:textId="77777777" w:rsidTr="000F2D0F">
              <w:trPr>
                <w:trHeight w:val="137"/>
                <w:jc w:val="center"/>
              </w:trPr>
              <w:tc>
                <w:tcPr>
                  <w:tcW w:w="881" w:type="dxa"/>
                  <w:vMerge/>
                  <w:shd w:val="clear" w:color="auto" w:fill="auto"/>
                  <w:vAlign w:val="center"/>
                </w:tcPr>
                <w:p w14:paraId="4B99DEC8" w14:textId="77777777" w:rsidR="006441F3" w:rsidRPr="00A96D5C" w:rsidRDefault="006441F3" w:rsidP="00B31C2A">
                  <w:pPr>
                    <w:pStyle w:val="5-1"/>
                    <w:numPr>
                      <w:ilvl w:val="0"/>
                      <w:numId w:val="0"/>
                    </w:numPr>
                    <w:adjustRightInd w:val="0"/>
                    <w:spacing w:line="240" w:lineRule="auto"/>
                    <w:rPr>
                      <w:rFonts w:ascii="Times New Roman" w:hAnsi="Times New Roman" w:cs="Times New Roman"/>
                      <w:sz w:val="21"/>
                    </w:rPr>
                  </w:pPr>
                </w:p>
              </w:tc>
              <w:tc>
                <w:tcPr>
                  <w:tcW w:w="1985" w:type="dxa"/>
                  <w:vMerge/>
                  <w:shd w:val="clear" w:color="auto" w:fill="auto"/>
                  <w:vAlign w:val="center"/>
                </w:tcPr>
                <w:p w14:paraId="69048ADA" w14:textId="77777777" w:rsidR="006441F3" w:rsidRPr="00A96D5C" w:rsidRDefault="006441F3" w:rsidP="000F2D0F">
                  <w:pPr>
                    <w:pStyle w:val="5-1"/>
                    <w:numPr>
                      <w:ilvl w:val="0"/>
                      <w:numId w:val="0"/>
                    </w:numPr>
                    <w:adjustRightInd w:val="0"/>
                    <w:spacing w:line="240" w:lineRule="auto"/>
                    <w:rPr>
                      <w:rFonts w:ascii="Times New Roman" w:hAnsi="Times New Roman" w:cs="Times New Roman"/>
                      <w:sz w:val="21"/>
                    </w:rPr>
                  </w:pPr>
                </w:p>
              </w:tc>
              <w:tc>
                <w:tcPr>
                  <w:tcW w:w="1844" w:type="dxa"/>
                  <w:shd w:val="clear" w:color="auto" w:fill="auto"/>
                  <w:vAlign w:val="center"/>
                </w:tcPr>
                <w:p w14:paraId="6E4FB21F" w14:textId="16C63CDC" w:rsidR="006441F3" w:rsidRPr="00A96D5C" w:rsidRDefault="006441F3"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一般固废</w:t>
                  </w:r>
                </w:p>
              </w:tc>
              <w:tc>
                <w:tcPr>
                  <w:tcW w:w="3199" w:type="dxa"/>
                  <w:shd w:val="clear" w:color="auto" w:fill="auto"/>
                  <w:vAlign w:val="center"/>
                </w:tcPr>
                <w:p w14:paraId="027142CE" w14:textId="6C791823" w:rsidR="006441F3" w:rsidRPr="00A96D5C" w:rsidRDefault="006441F3"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废过滤棉</w:t>
                  </w:r>
                </w:p>
              </w:tc>
            </w:tr>
            <w:tr w:rsidR="00A96D5C" w:rsidRPr="00A96D5C" w14:paraId="4AE31EA5" w14:textId="77777777" w:rsidTr="000F2D0F">
              <w:trPr>
                <w:trHeight w:val="137"/>
                <w:jc w:val="center"/>
              </w:trPr>
              <w:tc>
                <w:tcPr>
                  <w:tcW w:w="881" w:type="dxa"/>
                  <w:vMerge/>
                  <w:shd w:val="clear" w:color="auto" w:fill="auto"/>
                  <w:vAlign w:val="center"/>
                </w:tcPr>
                <w:p w14:paraId="3E0C0002" w14:textId="77777777" w:rsidR="00AE2C92" w:rsidRPr="00A96D5C" w:rsidRDefault="00AE2C92" w:rsidP="00B31C2A">
                  <w:pPr>
                    <w:pStyle w:val="5-1"/>
                    <w:numPr>
                      <w:ilvl w:val="0"/>
                      <w:numId w:val="0"/>
                    </w:numPr>
                    <w:adjustRightInd w:val="0"/>
                    <w:spacing w:line="240" w:lineRule="auto"/>
                    <w:rPr>
                      <w:rFonts w:ascii="Times New Roman" w:hAnsi="Times New Roman" w:cs="Times New Roman"/>
                      <w:sz w:val="21"/>
                    </w:rPr>
                  </w:pPr>
                </w:p>
              </w:tc>
              <w:tc>
                <w:tcPr>
                  <w:tcW w:w="1985" w:type="dxa"/>
                  <w:shd w:val="clear" w:color="auto" w:fill="auto"/>
                  <w:vAlign w:val="center"/>
                </w:tcPr>
                <w:p w14:paraId="6D6912B5" w14:textId="632C5254" w:rsidR="00AE2C92" w:rsidRPr="00A96D5C" w:rsidRDefault="00AE2C92"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无尘室维护</w:t>
                  </w:r>
                </w:p>
              </w:tc>
              <w:tc>
                <w:tcPr>
                  <w:tcW w:w="1844" w:type="dxa"/>
                  <w:shd w:val="clear" w:color="auto" w:fill="auto"/>
                  <w:vAlign w:val="center"/>
                </w:tcPr>
                <w:p w14:paraId="72FF9C9E" w14:textId="6423A6DD" w:rsidR="00AE2C92" w:rsidRPr="00A96D5C" w:rsidRDefault="00AE2C92"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一般固废</w:t>
                  </w:r>
                </w:p>
              </w:tc>
              <w:tc>
                <w:tcPr>
                  <w:tcW w:w="3199" w:type="dxa"/>
                  <w:shd w:val="clear" w:color="auto" w:fill="auto"/>
                  <w:vAlign w:val="center"/>
                </w:tcPr>
                <w:p w14:paraId="532844C5" w14:textId="6C0CE870" w:rsidR="00AE2C92" w:rsidRPr="00A96D5C" w:rsidRDefault="00AE2C92"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无尘室滤芯</w:t>
                  </w:r>
                </w:p>
              </w:tc>
            </w:tr>
            <w:tr w:rsidR="00A96D5C" w:rsidRPr="00A96D5C" w14:paraId="217E2C4E" w14:textId="77777777" w:rsidTr="000F2D0F">
              <w:trPr>
                <w:trHeight w:val="137"/>
                <w:jc w:val="center"/>
              </w:trPr>
              <w:tc>
                <w:tcPr>
                  <w:tcW w:w="881" w:type="dxa"/>
                  <w:vMerge/>
                  <w:shd w:val="clear" w:color="auto" w:fill="auto"/>
                  <w:vAlign w:val="center"/>
                </w:tcPr>
                <w:p w14:paraId="3893617A" w14:textId="77777777" w:rsidR="00D764B1" w:rsidRPr="00A96D5C" w:rsidRDefault="00D764B1" w:rsidP="00B31C2A">
                  <w:pPr>
                    <w:pStyle w:val="5-1"/>
                    <w:numPr>
                      <w:ilvl w:val="0"/>
                      <w:numId w:val="0"/>
                    </w:numPr>
                    <w:adjustRightInd w:val="0"/>
                    <w:spacing w:line="240" w:lineRule="auto"/>
                    <w:rPr>
                      <w:rFonts w:ascii="Times New Roman" w:hAnsi="Times New Roman" w:cs="Times New Roman"/>
                      <w:sz w:val="21"/>
                    </w:rPr>
                  </w:pPr>
                </w:p>
              </w:tc>
              <w:tc>
                <w:tcPr>
                  <w:tcW w:w="1985" w:type="dxa"/>
                  <w:vMerge w:val="restart"/>
                  <w:shd w:val="clear" w:color="auto" w:fill="auto"/>
                  <w:vAlign w:val="center"/>
                </w:tcPr>
                <w:p w14:paraId="090F4C48" w14:textId="52580019" w:rsidR="00D764B1" w:rsidRPr="00A96D5C" w:rsidRDefault="00D764B1"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原材料使用</w:t>
                  </w:r>
                </w:p>
              </w:tc>
              <w:tc>
                <w:tcPr>
                  <w:tcW w:w="1844" w:type="dxa"/>
                  <w:shd w:val="clear" w:color="auto" w:fill="auto"/>
                  <w:vAlign w:val="center"/>
                </w:tcPr>
                <w:p w14:paraId="2AEE1A28" w14:textId="15089D58" w:rsidR="00D764B1" w:rsidRPr="00A96D5C" w:rsidRDefault="00D764B1"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一般固废</w:t>
                  </w:r>
                </w:p>
              </w:tc>
              <w:tc>
                <w:tcPr>
                  <w:tcW w:w="3199" w:type="dxa"/>
                  <w:shd w:val="clear" w:color="auto" w:fill="auto"/>
                  <w:vAlign w:val="center"/>
                </w:tcPr>
                <w:p w14:paraId="0B6E4C9F" w14:textId="0688FFC8" w:rsidR="00D764B1" w:rsidRPr="00A96D5C" w:rsidRDefault="00D764B1"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废包装材料</w:t>
                  </w:r>
                </w:p>
              </w:tc>
            </w:tr>
            <w:tr w:rsidR="00A96D5C" w:rsidRPr="00A96D5C" w14:paraId="2B86CC72" w14:textId="77777777" w:rsidTr="000F2D0F">
              <w:trPr>
                <w:trHeight w:val="137"/>
                <w:jc w:val="center"/>
              </w:trPr>
              <w:tc>
                <w:tcPr>
                  <w:tcW w:w="881" w:type="dxa"/>
                  <w:vMerge/>
                  <w:shd w:val="clear" w:color="auto" w:fill="auto"/>
                  <w:vAlign w:val="center"/>
                </w:tcPr>
                <w:p w14:paraId="00767D30" w14:textId="77777777" w:rsidR="00D764B1" w:rsidRPr="00A96D5C" w:rsidRDefault="00D764B1" w:rsidP="00B41129">
                  <w:pPr>
                    <w:pStyle w:val="5-1"/>
                    <w:numPr>
                      <w:ilvl w:val="0"/>
                      <w:numId w:val="0"/>
                    </w:numPr>
                    <w:adjustRightInd w:val="0"/>
                    <w:spacing w:line="240" w:lineRule="auto"/>
                    <w:rPr>
                      <w:rFonts w:ascii="Times New Roman" w:hAnsi="Times New Roman" w:cs="Times New Roman"/>
                      <w:sz w:val="21"/>
                    </w:rPr>
                  </w:pPr>
                </w:p>
              </w:tc>
              <w:tc>
                <w:tcPr>
                  <w:tcW w:w="1985" w:type="dxa"/>
                  <w:vMerge/>
                  <w:shd w:val="clear" w:color="auto" w:fill="auto"/>
                  <w:vAlign w:val="center"/>
                </w:tcPr>
                <w:p w14:paraId="5CAD4D8A" w14:textId="2B96C063" w:rsidR="00D764B1" w:rsidRPr="00A96D5C" w:rsidRDefault="00D764B1" w:rsidP="000F2D0F">
                  <w:pPr>
                    <w:pStyle w:val="5-1"/>
                    <w:numPr>
                      <w:ilvl w:val="0"/>
                      <w:numId w:val="0"/>
                    </w:numPr>
                    <w:adjustRightInd w:val="0"/>
                    <w:spacing w:line="240" w:lineRule="auto"/>
                    <w:rPr>
                      <w:rFonts w:ascii="Times New Roman" w:hAnsi="Times New Roman" w:cs="Times New Roman"/>
                      <w:sz w:val="21"/>
                    </w:rPr>
                  </w:pPr>
                </w:p>
              </w:tc>
              <w:tc>
                <w:tcPr>
                  <w:tcW w:w="1844" w:type="dxa"/>
                  <w:shd w:val="clear" w:color="auto" w:fill="auto"/>
                  <w:vAlign w:val="center"/>
                </w:tcPr>
                <w:p w14:paraId="7F847C53" w14:textId="2435902A" w:rsidR="00D764B1" w:rsidRPr="00A96D5C" w:rsidRDefault="00D764B1"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危险固废</w:t>
                  </w:r>
                </w:p>
              </w:tc>
              <w:tc>
                <w:tcPr>
                  <w:tcW w:w="3199" w:type="dxa"/>
                  <w:shd w:val="clear" w:color="auto" w:fill="auto"/>
                  <w:vAlign w:val="center"/>
                </w:tcPr>
                <w:p w14:paraId="18A2759D" w14:textId="7276277F" w:rsidR="00D764B1" w:rsidRPr="00A96D5C" w:rsidRDefault="00E47941"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沾染危险废物（胶水</w:t>
                  </w:r>
                  <w:r w:rsidR="00FF7381" w:rsidRPr="00A96D5C">
                    <w:rPr>
                      <w:rFonts w:ascii="Times New Roman" w:hAnsi="Times New Roman" w:cs="Times New Roman" w:hint="eastAsia"/>
                      <w:sz w:val="21"/>
                    </w:rPr>
                    <w:t>、锡膏</w:t>
                  </w:r>
                  <w:r w:rsidRPr="00A96D5C">
                    <w:rPr>
                      <w:rFonts w:ascii="Times New Roman" w:hAnsi="Times New Roman" w:cs="Times New Roman" w:hint="eastAsia"/>
                      <w:sz w:val="21"/>
                    </w:rPr>
                    <w:t>）的废包装物</w:t>
                  </w:r>
                </w:p>
              </w:tc>
            </w:tr>
            <w:tr w:rsidR="00A96D5C" w:rsidRPr="00A96D5C" w14:paraId="7C0FCCE0" w14:textId="77777777" w:rsidTr="000F2D0F">
              <w:trPr>
                <w:trHeight w:val="137"/>
                <w:jc w:val="center"/>
              </w:trPr>
              <w:tc>
                <w:tcPr>
                  <w:tcW w:w="881" w:type="dxa"/>
                  <w:vMerge/>
                  <w:shd w:val="clear" w:color="auto" w:fill="auto"/>
                  <w:vAlign w:val="center"/>
                </w:tcPr>
                <w:p w14:paraId="5F02BB26" w14:textId="77777777" w:rsidR="00B41129" w:rsidRPr="00A96D5C" w:rsidRDefault="00B41129" w:rsidP="00B41129">
                  <w:pPr>
                    <w:pStyle w:val="5-1"/>
                    <w:numPr>
                      <w:ilvl w:val="0"/>
                      <w:numId w:val="0"/>
                    </w:numPr>
                    <w:adjustRightInd w:val="0"/>
                    <w:spacing w:line="240" w:lineRule="auto"/>
                    <w:rPr>
                      <w:rFonts w:ascii="Times New Roman" w:hAnsi="Times New Roman" w:cs="Times New Roman"/>
                      <w:sz w:val="21"/>
                    </w:rPr>
                  </w:pPr>
                </w:p>
              </w:tc>
              <w:tc>
                <w:tcPr>
                  <w:tcW w:w="1985" w:type="dxa"/>
                  <w:shd w:val="clear" w:color="auto" w:fill="auto"/>
                  <w:vAlign w:val="center"/>
                </w:tcPr>
                <w:p w14:paraId="06D27C25" w14:textId="77777777" w:rsidR="00B41129" w:rsidRPr="00A96D5C" w:rsidRDefault="00B41129"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员工生活</w:t>
                  </w:r>
                </w:p>
              </w:tc>
              <w:tc>
                <w:tcPr>
                  <w:tcW w:w="1844" w:type="dxa"/>
                  <w:shd w:val="clear" w:color="auto" w:fill="auto"/>
                  <w:vAlign w:val="center"/>
                </w:tcPr>
                <w:p w14:paraId="53F15B07" w14:textId="77777777" w:rsidR="00B41129" w:rsidRPr="00A96D5C" w:rsidRDefault="00B41129"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生活垃圾</w:t>
                  </w:r>
                </w:p>
              </w:tc>
              <w:tc>
                <w:tcPr>
                  <w:tcW w:w="3199" w:type="dxa"/>
                  <w:shd w:val="clear" w:color="auto" w:fill="auto"/>
                  <w:vAlign w:val="center"/>
                </w:tcPr>
                <w:p w14:paraId="6D3DEF3C" w14:textId="77777777" w:rsidR="00B41129" w:rsidRPr="00A96D5C" w:rsidRDefault="00B41129"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生活垃圾</w:t>
                  </w:r>
                </w:p>
              </w:tc>
            </w:tr>
            <w:tr w:rsidR="00A96D5C" w:rsidRPr="00A96D5C" w14:paraId="58D0625A" w14:textId="77777777" w:rsidTr="000F2D0F">
              <w:trPr>
                <w:trHeight w:val="269"/>
                <w:jc w:val="center"/>
              </w:trPr>
              <w:tc>
                <w:tcPr>
                  <w:tcW w:w="881" w:type="dxa"/>
                  <w:shd w:val="clear" w:color="auto" w:fill="auto"/>
                  <w:vAlign w:val="center"/>
                </w:tcPr>
                <w:p w14:paraId="0533A5CA" w14:textId="77777777" w:rsidR="00B41129" w:rsidRPr="00A96D5C" w:rsidRDefault="00B41129" w:rsidP="00B41129">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噪声</w:t>
                  </w:r>
                </w:p>
              </w:tc>
              <w:tc>
                <w:tcPr>
                  <w:tcW w:w="1985" w:type="dxa"/>
                  <w:shd w:val="clear" w:color="auto" w:fill="auto"/>
                  <w:vAlign w:val="center"/>
                </w:tcPr>
                <w:p w14:paraId="296BE5F7" w14:textId="77777777" w:rsidR="00B41129" w:rsidRPr="00A96D5C" w:rsidRDefault="00B41129"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生产设备</w:t>
                  </w:r>
                </w:p>
              </w:tc>
              <w:tc>
                <w:tcPr>
                  <w:tcW w:w="1844" w:type="dxa"/>
                  <w:shd w:val="clear" w:color="auto" w:fill="auto"/>
                  <w:vAlign w:val="center"/>
                </w:tcPr>
                <w:p w14:paraId="2B61F552" w14:textId="77777777" w:rsidR="00B41129" w:rsidRPr="00A96D5C" w:rsidRDefault="00B41129"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机械噪声</w:t>
                  </w:r>
                </w:p>
              </w:tc>
              <w:tc>
                <w:tcPr>
                  <w:tcW w:w="3199" w:type="dxa"/>
                  <w:shd w:val="clear" w:color="auto" w:fill="auto"/>
                  <w:vAlign w:val="center"/>
                </w:tcPr>
                <w:p w14:paraId="680D144B" w14:textId="77777777" w:rsidR="00B41129" w:rsidRPr="00A96D5C" w:rsidRDefault="00B41129" w:rsidP="000F2D0F">
                  <w:pPr>
                    <w:pStyle w:val="5-1"/>
                    <w:numPr>
                      <w:ilvl w:val="0"/>
                      <w:numId w:val="0"/>
                    </w:numPr>
                    <w:adjustRightInd w:val="0"/>
                    <w:spacing w:line="240" w:lineRule="auto"/>
                    <w:rPr>
                      <w:rFonts w:ascii="Times New Roman" w:hAnsi="Times New Roman" w:cs="Times New Roman"/>
                      <w:sz w:val="21"/>
                    </w:rPr>
                  </w:pPr>
                  <w:r w:rsidRPr="00A96D5C">
                    <w:rPr>
                      <w:rFonts w:ascii="Times New Roman" w:hAnsi="Times New Roman" w:cs="Times New Roman" w:hint="eastAsia"/>
                      <w:sz w:val="21"/>
                    </w:rPr>
                    <w:t>Leq</w:t>
                  </w:r>
                  <w:r w:rsidRPr="00A96D5C">
                    <w:rPr>
                      <w:rFonts w:ascii="Times New Roman" w:hAnsi="Times New Roman" w:cs="Times New Roman" w:hint="eastAsia"/>
                      <w:sz w:val="21"/>
                    </w:rPr>
                    <w:t>（</w:t>
                  </w:r>
                  <w:r w:rsidRPr="00A96D5C">
                    <w:rPr>
                      <w:rFonts w:ascii="Times New Roman" w:hAnsi="Times New Roman" w:cs="Times New Roman" w:hint="eastAsia"/>
                      <w:sz w:val="21"/>
                    </w:rPr>
                    <w:t>A</w:t>
                  </w:r>
                  <w:r w:rsidRPr="00A96D5C">
                    <w:rPr>
                      <w:rFonts w:ascii="Times New Roman" w:hAnsi="Times New Roman" w:cs="Times New Roman" w:hint="eastAsia"/>
                      <w:sz w:val="21"/>
                    </w:rPr>
                    <w:t>）</w:t>
                  </w:r>
                </w:p>
              </w:tc>
            </w:tr>
          </w:tbl>
          <w:p w14:paraId="487EBD71" w14:textId="77777777" w:rsidR="00D83D0A" w:rsidRPr="00A96D5C" w:rsidRDefault="00D83D0A" w:rsidP="00071069">
            <w:pPr>
              <w:adjustRightInd w:val="0"/>
              <w:snapToGrid w:val="0"/>
              <w:spacing w:line="353" w:lineRule="auto"/>
              <w:outlineLvl w:val="1"/>
              <w:rPr>
                <w:b/>
                <w:sz w:val="28"/>
                <w:szCs w:val="28"/>
              </w:rPr>
            </w:pPr>
          </w:p>
          <w:p w14:paraId="1F789C74" w14:textId="77777777" w:rsidR="008038D0" w:rsidRPr="00A96D5C" w:rsidRDefault="008038D0" w:rsidP="00071069">
            <w:pPr>
              <w:adjustRightInd w:val="0"/>
              <w:snapToGrid w:val="0"/>
              <w:spacing w:line="353" w:lineRule="auto"/>
              <w:outlineLvl w:val="1"/>
              <w:rPr>
                <w:b/>
                <w:bCs/>
                <w:sz w:val="24"/>
              </w:rPr>
            </w:pPr>
            <w:r w:rsidRPr="00A96D5C">
              <w:rPr>
                <w:b/>
                <w:sz w:val="28"/>
                <w:szCs w:val="28"/>
              </w:rPr>
              <w:lastRenderedPageBreak/>
              <w:t>5.2.</w:t>
            </w:r>
            <w:r w:rsidRPr="00A96D5C">
              <w:rPr>
                <w:rFonts w:hint="eastAsia"/>
                <w:b/>
                <w:sz w:val="28"/>
                <w:szCs w:val="28"/>
              </w:rPr>
              <w:t>3</w:t>
            </w:r>
            <w:r w:rsidRPr="00A96D5C">
              <w:rPr>
                <w:b/>
                <w:sz w:val="28"/>
                <w:szCs w:val="28"/>
              </w:rPr>
              <w:t>污染源强分析</w:t>
            </w:r>
          </w:p>
          <w:p w14:paraId="7116D59F" w14:textId="77777777" w:rsidR="00E72B88" w:rsidRPr="00A96D5C" w:rsidRDefault="00E72B88" w:rsidP="00071069">
            <w:pPr>
              <w:adjustRightInd w:val="0"/>
              <w:snapToGrid w:val="0"/>
              <w:spacing w:line="353" w:lineRule="auto"/>
              <w:rPr>
                <w:b/>
                <w:bCs/>
                <w:sz w:val="24"/>
              </w:rPr>
            </w:pPr>
            <w:r w:rsidRPr="00A96D5C">
              <w:rPr>
                <w:b/>
                <w:bCs/>
                <w:sz w:val="24"/>
              </w:rPr>
              <w:t>5.2.</w:t>
            </w:r>
            <w:r w:rsidRPr="00A96D5C">
              <w:rPr>
                <w:rFonts w:hint="eastAsia"/>
                <w:b/>
                <w:bCs/>
                <w:sz w:val="24"/>
              </w:rPr>
              <w:t>3</w:t>
            </w:r>
            <w:r w:rsidRPr="00A96D5C">
              <w:rPr>
                <w:b/>
                <w:bCs/>
                <w:sz w:val="24"/>
              </w:rPr>
              <w:t>.1</w:t>
            </w:r>
            <w:r w:rsidRPr="00A96D5C">
              <w:rPr>
                <w:rFonts w:hint="eastAsia"/>
                <w:b/>
                <w:bCs/>
                <w:sz w:val="24"/>
              </w:rPr>
              <w:t>废水</w:t>
            </w:r>
          </w:p>
          <w:p w14:paraId="140E198B" w14:textId="77777777" w:rsidR="00E72B88" w:rsidRPr="00A96D5C" w:rsidRDefault="00E72B88" w:rsidP="00071069">
            <w:pPr>
              <w:adjustRightInd w:val="0"/>
              <w:snapToGrid w:val="0"/>
              <w:spacing w:line="353" w:lineRule="auto"/>
              <w:ind w:firstLineChars="200" w:firstLine="480"/>
              <w:rPr>
                <w:bCs/>
                <w:sz w:val="24"/>
              </w:rPr>
            </w:pPr>
            <w:r w:rsidRPr="00A96D5C">
              <w:rPr>
                <w:rFonts w:hint="eastAsia"/>
                <w:bCs/>
                <w:sz w:val="24"/>
              </w:rPr>
              <w:t>本项目废水</w:t>
            </w:r>
            <w:r w:rsidR="00F301D4" w:rsidRPr="00A96D5C">
              <w:rPr>
                <w:rFonts w:hint="eastAsia"/>
                <w:bCs/>
                <w:sz w:val="24"/>
              </w:rPr>
              <w:t>仅为</w:t>
            </w:r>
            <w:r w:rsidRPr="00A96D5C">
              <w:rPr>
                <w:rFonts w:hint="eastAsia"/>
                <w:bCs/>
                <w:sz w:val="24"/>
              </w:rPr>
              <w:t>员工日常生活污水。</w:t>
            </w:r>
          </w:p>
          <w:p w14:paraId="7BF6A8CF" w14:textId="18DB2522" w:rsidR="00E72B88" w:rsidRPr="00A96D5C" w:rsidRDefault="000E515A" w:rsidP="00071069">
            <w:pPr>
              <w:adjustRightInd w:val="0"/>
              <w:snapToGrid w:val="0"/>
              <w:spacing w:line="353" w:lineRule="auto"/>
              <w:ind w:firstLineChars="200" w:firstLine="482"/>
              <w:rPr>
                <w:b/>
                <w:bCs/>
                <w:sz w:val="24"/>
              </w:rPr>
            </w:pPr>
            <w:r w:rsidRPr="00A96D5C">
              <w:rPr>
                <w:rFonts w:hint="eastAsia"/>
                <w:b/>
                <w:bCs/>
                <w:sz w:val="24"/>
              </w:rPr>
              <w:t>生活污水</w:t>
            </w:r>
            <w:r w:rsidR="00F301D4" w:rsidRPr="00A96D5C">
              <w:rPr>
                <w:rFonts w:hint="eastAsia"/>
                <w:b/>
                <w:bCs/>
                <w:sz w:val="24"/>
              </w:rPr>
              <w:t>。</w:t>
            </w:r>
            <w:r w:rsidR="00E72B88" w:rsidRPr="00A96D5C">
              <w:rPr>
                <w:rFonts w:hint="eastAsia"/>
                <w:bCs/>
                <w:sz w:val="24"/>
              </w:rPr>
              <w:t>本项目</w:t>
            </w:r>
            <w:r w:rsidRPr="00A96D5C">
              <w:rPr>
                <w:sz w:val="24"/>
              </w:rPr>
              <w:t>员工为</w:t>
            </w:r>
            <w:r w:rsidR="00512065" w:rsidRPr="00A96D5C">
              <w:rPr>
                <w:rFonts w:hint="eastAsia"/>
                <w:sz w:val="24"/>
              </w:rPr>
              <w:t>200</w:t>
            </w:r>
            <w:r w:rsidRPr="00A96D5C">
              <w:rPr>
                <w:rFonts w:hint="eastAsia"/>
                <w:sz w:val="24"/>
              </w:rPr>
              <w:t>人，不设食堂、宿舍，用水量按</w:t>
            </w:r>
            <w:r w:rsidRPr="00A96D5C">
              <w:rPr>
                <w:rFonts w:hint="eastAsia"/>
                <w:sz w:val="24"/>
              </w:rPr>
              <w:t>50</w:t>
            </w:r>
            <w:r w:rsidRPr="00A96D5C">
              <w:rPr>
                <w:sz w:val="24"/>
              </w:rPr>
              <w:t>L/</w:t>
            </w:r>
            <w:r w:rsidRPr="00A96D5C">
              <w:rPr>
                <w:sz w:val="24"/>
              </w:rPr>
              <w:t>人</w:t>
            </w:r>
            <w:r w:rsidRPr="00A96D5C">
              <w:rPr>
                <w:sz w:val="24"/>
              </w:rPr>
              <w:t>·d</w:t>
            </w:r>
            <w:r w:rsidRPr="00A96D5C">
              <w:rPr>
                <w:sz w:val="24"/>
              </w:rPr>
              <w:t>计，年生产天数为</w:t>
            </w:r>
            <w:r w:rsidR="007E5414" w:rsidRPr="00A96D5C">
              <w:rPr>
                <w:rFonts w:hint="eastAsia"/>
                <w:sz w:val="24"/>
              </w:rPr>
              <w:t>300</w:t>
            </w:r>
            <w:r w:rsidRPr="00A96D5C">
              <w:rPr>
                <w:sz w:val="24"/>
              </w:rPr>
              <w:t>d</w:t>
            </w:r>
            <w:r w:rsidRPr="00A96D5C">
              <w:rPr>
                <w:sz w:val="24"/>
              </w:rPr>
              <w:t>，则用水量为</w:t>
            </w:r>
            <w:r w:rsidR="00F57F76" w:rsidRPr="00A96D5C">
              <w:rPr>
                <w:rFonts w:hint="eastAsia"/>
                <w:sz w:val="24"/>
              </w:rPr>
              <w:t>10</w:t>
            </w:r>
            <w:r w:rsidRPr="00A96D5C">
              <w:rPr>
                <w:sz w:val="24"/>
              </w:rPr>
              <w:t>m</w:t>
            </w:r>
            <w:r w:rsidRPr="00A96D5C">
              <w:rPr>
                <w:sz w:val="24"/>
                <w:vertAlign w:val="superscript"/>
              </w:rPr>
              <w:t>3</w:t>
            </w:r>
            <w:r w:rsidRPr="00A96D5C">
              <w:rPr>
                <w:sz w:val="24"/>
              </w:rPr>
              <w:t>/d</w:t>
            </w:r>
            <w:r w:rsidRPr="00A96D5C">
              <w:rPr>
                <w:sz w:val="24"/>
              </w:rPr>
              <w:t>（</w:t>
            </w:r>
            <w:r w:rsidR="006C58E0" w:rsidRPr="00A96D5C">
              <w:rPr>
                <w:rFonts w:hint="eastAsia"/>
                <w:sz w:val="24"/>
              </w:rPr>
              <w:t>30</w:t>
            </w:r>
            <w:r w:rsidR="00F57F76" w:rsidRPr="00A96D5C">
              <w:rPr>
                <w:rFonts w:hint="eastAsia"/>
                <w:sz w:val="24"/>
              </w:rPr>
              <w:t>00</w:t>
            </w:r>
            <w:r w:rsidRPr="00A96D5C">
              <w:rPr>
                <w:sz w:val="24"/>
              </w:rPr>
              <w:t>m</w:t>
            </w:r>
            <w:r w:rsidRPr="00A96D5C">
              <w:rPr>
                <w:sz w:val="24"/>
                <w:vertAlign w:val="superscript"/>
              </w:rPr>
              <w:t>3</w:t>
            </w:r>
            <w:r w:rsidRPr="00A96D5C">
              <w:rPr>
                <w:sz w:val="24"/>
              </w:rPr>
              <w:t>/a</w:t>
            </w:r>
            <w:r w:rsidRPr="00A96D5C">
              <w:rPr>
                <w:sz w:val="24"/>
              </w:rPr>
              <w:t>），生活污水按用水量的</w:t>
            </w:r>
            <w:r w:rsidRPr="00A96D5C">
              <w:rPr>
                <w:sz w:val="24"/>
              </w:rPr>
              <w:t>90%</w:t>
            </w:r>
            <w:r w:rsidRPr="00A96D5C">
              <w:rPr>
                <w:sz w:val="24"/>
              </w:rPr>
              <w:t>计，则生活污水量为</w:t>
            </w:r>
            <w:r w:rsidR="00F57F76" w:rsidRPr="00A96D5C">
              <w:rPr>
                <w:rFonts w:hint="eastAsia"/>
                <w:sz w:val="24"/>
              </w:rPr>
              <w:t>9</w:t>
            </w:r>
            <w:r w:rsidRPr="00A96D5C">
              <w:rPr>
                <w:sz w:val="24"/>
              </w:rPr>
              <w:t>m</w:t>
            </w:r>
            <w:r w:rsidRPr="00A96D5C">
              <w:rPr>
                <w:sz w:val="24"/>
                <w:vertAlign w:val="superscript"/>
              </w:rPr>
              <w:t>3</w:t>
            </w:r>
            <w:r w:rsidRPr="00A96D5C">
              <w:rPr>
                <w:sz w:val="24"/>
              </w:rPr>
              <w:t>/d</w:t>
            </w:r>
            <w:r w:rsidRPr="00A96D5C">
              <w:rPr>
                <w:sz w:val="24"/>
              </w:rPr>
              <w:t>（</w:t>
            </w:r>
            <w:r w:rsidR="00F57F76" w:rsidRPr="00A96D5C">
              <w:rPr>
                <w:rFonts w:hint="eastAsia"/>
                <w:sz w:val="24"/>
              </w:rPr>
              <w:t>2</w:t>
            </w:r>
            <w:r w:rsidR="006C58E0" w:rsidRPr="00A96D5C">
              <w:rPr>
                <w:rFonts w:hint="eastAsia"/>
                <w:sz w:val="24"/>
              </w:rPr>
              <w:t>70</w:t>
            </w:r>
            <w:r w:rsidR="00F57F76" w:rsidRPr="00A96D5C">
              <w:rPr>
                <w:rFonts w:hint="eastAsia"/>
                <w:sz w:val="24"/>
              </w:rPr>
              <w:t>0</w:t>
            </w:r>
            <w:r w:rsidRPr="00A96D5C">
              <w:rPr>
                <w:sz w:val="24"/>
              </w:rPr>
              <w:t>m</w:t>
            </w:r>
            <w:r w:rsidRPr="00A96D5C">
              <w:rPr>
                <w:sz w:val="24"/>
                <w:vertAlign w:val="superscript"/>
              </w:rPr>
              <w:t>3</w:t>
            </w:r>
            <w:r w:rsidRPr="00A96D5C">
              <w:rPr>
                <w:sz w:val="24"/>
              </w:rPr>
              <w:t>/a</w:t>
            </w:r>
            <w:r w:rsidRPr="00A96D5C">
              <w:rPr>
                <w:sz w:val="24"/>
              </w:rPr>
              <w:t>），该污水</w:t>
            </w:r>
            <w:r w:rsidRPr="00A96D5C">
              <w:rPr>
                <w:sz w:val="24"/>
              </w:rPr>
              <w:t>COD</w:t>
            </w:r>
            <w:r w:rsidRPr="00A96D5C">
              <w:rPr>
                <w:sz w:val="24"/>
                <w:vertAlign w:val="subscript"/>
              </w:rPr>
              <w:t>Cr</w:t>
            </w:r>
            <w:r w:rsidRPr="00A96D5C">
              <w:rPr>
                <w:sz w:val="24"/>
              </w:rPr>
              <w:t>为</w:t>
            </w:r>
            <w:r w:rsidRPr="00A96D5C">
              <w:rPr>
                <w:sz w:val="24"/>
              </w:rPr>
              <w:t>320mg/L</w:t>
            </w:r>
            <w:r w:rsidRPr="00A96D5C">
              <w:rPr>
                <w:sz w:val="24"/>
              </w:rPr>
              <w:t>，</w:t>
            </w:r>
            <w:r w:rsidRPr="00A96D5C">
              <w:rPr>
                <w:sz w:val="24"/>
              </w:rPr>
              <w:t>COD</w:t>
            </w:r>
            <w:r w:rsidRPr="00A96D5C">
              <w:rPr>
                <w:sz w:val="24"/>
                <w:vertAlign w:val="subscript"/>
              </w:rPr>
              <w:t>Cr</w:t>
            </w:r>
            <w:r w:rsidRPr="00A96D5C">
              <w:rPr>
                <w:sz w:val="24"/>
              </w:rPr>
              <w:t>的产生量为</w:t>
            </w:r>
            <w:r w:rsidRPr="00A96D5C">
              <w:rPr>
                <w:rFonts w:hint="eastAsia"/>
                <w:sz w:val="24"/>
              </w:rPr>
              <w:t>0.</w:t>
            </w:r>
            <w:r w:rsidR="00410379" w:rsidRPr="00A96D5C">
              <w:rPr>
                <w:rFonts w:hint="eastAsia"/>
                <w:sz w:val="24"/>
              </w:rPr>
              <w:t>864</w:t>
            </w:r>
            <w:r w:rsidRPr="00A96D5C">
              <w:rPr>
                <w:sz w:val="24"/>
              </w:rPr>
              <w:t>t/a</w:t>
            </w:r>
            <w:r w:rsidRPr="00A96D5C">
              <w:rPr>
                <w:sz w:val="24"/>
              </w:rPr>
              <w:t>，</w:t>
            </w:r>
            <w:r w:rsidRPr="00A96D5C">
              <w:rPr>
                <w:sz w:val="24"/>
              </w:rPr>
              <w:t>NH</w:t>
            </w:r>
            <w:r w:rsidRPr="00A96D5C">
              <w:rPr>
                <w:sz w:val="24"/>
                <w:vertAlign w:val="subscript"/>
              </w:rPr>
              <w:t>3</w:t>
            </w:r>
            <w:r w:rsidRPr="00A96D5C">
              <w:rPr>
                <w:sz w:val="24"/>
              </w:rPr>
              <w:t>-N</w:t>
            </w:r>
            <w:r w:rsidRPr="00A96D5C">
              <w:rPr>
                <w:sz w:val="24"/>
              </w:rPr>
              <w:t>为</w:t>
            </w:r>
            <w:r w:rsidRPr="00A96D5C">
              <w:rPr>
                <w:sz w:val="24"/>
              </w:rPr>
              <w:t>35mg/L</w:t>
            </w:r>
            <w:r w:rsidRPr="00A96D5C">
              <w:rPr>
                <w:sz w:val="24"/>
              </w:rPr>
              <w:t>，</w:t>
            </w:r>
            <w:r w:rsidRPr="00A96D5C">
              <w:rPr>
                <w:sz w:val="24"/>
              </w:rPr>
              <w:t>NH</w:t>
            </w:r>
            <w:r w:rsidRPr="00A96D5C">
              <w:rPr>
                <w:sz w:val="24"/>
                <w:vertAlign w:val="subscript"/>
              </w:rPr>
              <w:t>3</w:t>
            </w:r>
            <w:r w:rsidRPr="00A96D5C">
              <w:rPr>
                <w:sz w:val="24"/>
              </w:rPr>
              <w:t>-N</w:t>
            </w:r>
            <w:r w:rsidRPr="00A96D5C">
              <w:rPr>
                <w:sz w:val="24"/>
              </w:rPr>
              <w:t>的产生量为</w:t>
            </w:r>
            <w:r w:rsidR="00F301D4" w:rsidRPr="00A96D5C">
              <w:rPr>
                <w:rFonts w:hint="eastAsia"/>
                <w:sz w:val="24"/>
              </w:rPr>
              <w:t>0.0</w:t>
            </w:r>
            <w:r w:rsidR="007732B2" w:rsidRPr="00A96D5C">
              <w:rPr>
                <w:rFonts w:hint="eastAsia"/>
                <w:sz w:val="24"/>
              </w:rPr>
              <w:t>95</w:t>
            </w:r>
            <w:r w:rsidRPr="00A96D5C">
              <w:rPr>
                <w:sz w:val="24"/>
              </w:rPr>
              <w:t>t/a</w:t>
            </w:r>
            <w:r w:rsidRPr="00A96D5C">
              <w:rPr>
                <w:rFonts w:hint="eastAsia"/>
                <w:sz w:val="24"/>
              </w:rPr>
              <w:t>。</w:t>
            </w:r>
          </w:p>
          <w:p w14:paraId="40B6F9B2" w14:textId="77777777" w:rsidR="00143E48" w:rsidRPr="00A96D5C" w:rsidRDefault="00F301D4" w:rsidP="00071069">
            <w:pPr>
              <w:adjustRightInd w:val="0"/>
              <w:snapToGrid w:val="0"/>
              <w:spacing w:line="353" w:lineRule="auto"/>
              <w:ind w:firstLineChars="200" w:firstLine="480"/>
              <w:rPr>
                <w:sz w:val="24"/>
              </w:rPr>
            </w:pPr>
            <w:r w:rsidRPr="00A96D5C">
              <w:rPr>
                <w:rFonts w:hint="eastAsia"/>
                <w:sz w:val="24"/>
              </w:rPr>
              <w:t>生活污水</w:t>
            </w:r>
            <w:r w:rsidR="000E515A" w:rsidRPr="00A96D5C">
              <w:rPr>
                <w:rFonts w:hint="eastAsia"/>
                <w:sz w:val="24"/>
              </w:rPr>
              <w:t>经化粪池处理后排入嘉兴市污水处理工程管网，最终经嘉兴市联合污水处理厂处理达标后深海排放</w:t>
            </w:r>
            <w:r w:rsidR="009F0570" w:rsidRPr="00A96D5C">
              <w:rPr>
                <w:rFonts w:hint="eastAsia"/>
                <w:sz w:val="24"/>
              </w:rPr>
              <w:t>。</w:t>
            </w:r>
          </w:p>
          <w:p w14:paraId="4695FC1A" w14:textId="77777777" w:rsidR="009F0570" w:rsidRPr="00A96D5C" w:rsidRDefault="009F0570" w:rsidP="00071069">
            <w:pPr>
              <w:adjustRightInd w:val="0"/>
              <w:snapToGrid w:val="0"/>
              <w:spacing w:line="353" w:lineRule="auto"/>
              <w:ind w:firstLineChars="200" w:firstLine="480"/>
              <w:rPr>
                <w:sz w:val="24"/>
              </w:rPr>
            </w:pPr>
            <w:r w:rsidRPr="00A96D5C">
              <w:rPr>
                <w:rFonts w:hint="eastAsia"/>
                <w:sz w:val="24"/>
              </w:rPr>
              <w:t>项目具体废水产生、排放量见表</w:t>
            </w:r>
            <w:r w:rsidRPr="00A96D5C">
              <w:rPr>
                <w:rFonts w:hint="eastAsia"/>
                <w:sz w:val="24"/>
              </w:rPr>
              <w:t>5-2</w:t>
            </w:r>
            <w:r w:rsidRPr="00A96D5C">
              <w:rPr>
                <w:rFonts w:hint="eastAsia"/>
                <w:sz w:val="24"/>
              </w:rPr>
              <w:t>。</w:t>
            </w:r>
          </w:p>
          <w:p w14:paraId="02F55481" w14:textId="77777777" w:rsidR="009F0570" w:rsidRPr="00A96D5C" w:rsidRDefault="009F0570" w:rsidP="009F0570">
            <w:pPr>
              <w:adjustRightInd w:val="0"/>
              <w:snapToGrid w:val="0"/>
              <w:jc w:val="center"/>
              <w:rPr>
                <w:sz w:val="24"/>
              </w:rPr>
            </w:pPr>
            <w:r w:rsidRPr="00A96D5C">
              <w:rPr>
                <w:rFonts w:hint="eastAsia"/>
                <w:b/>
              </w:rPr>
              <w:t>表</w:t>
            </w:r>
            <w:r w:rsidR="000E0F25" w:rsidRPr="00A96D5C">
              <w:rPr>
                <w:rFonts w:hint="eastAsia"/>
                <w:b/>
              </w:rPr>
              <w:t xml:space="preserve">5-2  </w:t>
            </w:r>
            <w:r w:rsidRPr="00A96D5C">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136"/>
              <w:gridCol w:w="1419"/>
              <w:gridCol w:w="1463"/>
              <w:gridCol w:w="1419"/>
              <w:gridCol w:w="1357"/>
            </w:tblGrid>
            <w:tr w:rsidR="00A96D5C" w:rsidRPr="00A96D5C" w14:paraId="235C33A0" w14:textId="77777777" w:rsidTr="00402697">
              <w:trPr>
                <w:trHeight w:val="137"/>
                <w:jc w:val="center"/>
              </w:trPr>
              <w:tc>
                <w:tcPr>
                  <w:tcW w:w="1089" w:type="dxa"/>
                  <w:vMerge w:val="restart"/>
                  <w:shd w:val="clear" w:color="auto" w:fill="auto"/>
                  <w:vAlign w:val="center"/>
                </w:tcPr>
                <w:p w14:paraId="18B79149"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污染物</w:t>
                  </w:r>
                </w:p>
              </w:tc>
              <w:tc>
                <w:tcPr>
                  <w:tcW w:w="1136" w:type="dxa"/>
                  <w:vMerge w:val="restart"/>
                  <w:shd w:val="clear" w:color="auto" w:fill="auto"/>
                  <w:vAlign w:val="center"/>
                </w:tcPr>
                <w:p w14:paraId="554D6EBE" w14:textId="77777777" w:rsidR="00F301D4"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污染物</w:t>
                  </w:r>
                </w:p>
                <w:p w14:paraId="169E5BF9"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产生量</w:t>
                  </w:r>
                </w:p>
                <w:p w14:paraId="543B16FA"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w:t>
                  </w:r>
                  <w:r w:rsidRPr="00A96D5C">
                    <w:rPr>
                      <w:b/>
                      <w:bCs/>
                      <w:sz w:val="21"/>
                      <w:szCs w:val="21"/>
                    </w:rPr>
                    <w:t>t/a</w:t>
                  </w:r>
                  <w:r w:rsidRPr="00A96D5C">
                    <w:rPr>
                      <w:b/>
                      <w:bCs/>
                      <w:sz w:val="21"/>
                      <w:szCs w:val="21"/>
                    </w:rPr>
                    <w:t>）</w:t>
                  </w:r>
                </w:p>
              </w:tc>
              <w:tc>
                <w:tcPr>
                  <w:tcW w:w="5658" w:type="dxa"/>
                  <w:gridSpan w:val="4"/>
                  <w:shd w:val="clear" w:color="auto" w:fill="auto"/>
                  <w:vAlign w:val="center"/>
                </w:tcPr>
                <w:p w14:paraId="79ED6582"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污染物排放量</w:t>
                  </w:r>
                </w:p>
              </w:tc>
            </w:tr>
            <w:tr w:rsidR="00A96D5C" w:rsidRPr="00A96D5C" w14:paraId="180FCD3B" w14:textId="77777777" w:rsidTr="00402697">
              <w:trPr>
                <w:trHeight w:val="137"/>
                <w:jc w:val="center"/>
              </w:trPr>
              <w:tc>
                <w:tcPr>
                  <w:tcW w:w="1089" w:type="dxa"/>
                  <w:vMerge/>
                  <w:shd w:val="clear" w:color="auto" w:fill="auto"/>
                  <w:vAlign w:val="center"/>
                </w:tcPr>
                <w:p w14:paraId="23353D4B" w14:textId="77777777" w:rsidR="009F0570" w:rsidRPr="00A96D5C" w:rsidRDefault="009F0570" w:rsidP="00B31C2A">
                  <w:pPr>
                    <w:pStyle w:val="aa"/>
                    <w:adjustRightInd w:val="0"/>
                    <w:snapToGrid w:val="0"/>
                    <w:spacing w:after="0"/>
                    <w:ind w:leftChars="0" w:left="0"/>
                    <w:jc w:val="center"/>
                    <w:rPr>
                      <w:b/>
                      <w:bCs/>
                      <w:sz w:val="21"/>
                      <w:szCs w:val="21"/>
                    </w:rPr>
                  </w:pPr>
                </w:p>
              </w:tc>
              <w:tc>
                <w:tcPr>
                  <w:tcW w:w="1136" w:type="dxa"/>
                  <w:vMerge/>
                  <w:shd w:val="clear" w:color="auto" w:fill="auto"/>
                  <w:vAlign w:val="center"/>
                </w:tcPr>
                <w:p w14:paraId="4C7D3A9D" w14:textId="77777777" w:rsidR="009F0570" w:rsidRPr="00A96D5C" w:rsidRDefault="009F0570" w:rsidP="00B31C2A">
                  <w:pPr>
                    <w:pStyle w:val="aa"/>
                    <w:adjustRightInd w:val="0"/>
                    <w:snapToGrid w:val="0"/>
                    <w:spacing w:after="0"/>
                    <w:ind w:leftChars="0" w:left="0"/>
                    <w:jc w:val="center"/>
                    <w:rPr>
                      <w:b/>
                      <w:bCs/>
                      <w:sz w:val="21"/>
                      <w:szCs w:val="21"/>
                    </w:rPr>
                  </w:pPr>
                </w:p>
              </w:tc>
              <w:tc>
                <w:tcPr>
                  <w:tcW w:w="2882" w:type="dxa"/>
                  <w:gridSpan w:val="2"/>
                  <w:shd w:val="clear" w:color="auto" w:fill="auto"/>
                  <w:vAlign w:val="center"/>
                </w:tcPr>
                <w:p w14:paraId="7B3E871A"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纳管</w:t>
                  </w:r>
                </w:p>
              </w:tc>
              <w:tc>
                <w:tcPr>
                  <w:tcW w:w="2776" w:type="dxa"/>
                  <w:gridSpan w:val="2"/>
                  <w:shd w:val="clear" w:color="auto" w:fill="auto"/>
                  <w:vAlign w:val="center"/>
                </w:tcPr>
                <w:p w14:paraId="28D1EA21"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排入环境</w:t>
                  </w:r>
                </w:p>
              </w:tc>
            </w:tr>
            <w:tr w:rsidR="00A96D5C" w:rsidRPr="00A96D5C" w14:paraId="3948D427" w14:textId="77777777" w:rsidTr="00402697">
              <w:trPr>
                <w:trHeight w:val="137"/>
                <w:jc w:val="center"/>
              </w:trPr>
              <w:tc>
                <w:tcPr>
                  <w:tcW w:w="1089" w:type="dxa"/>
                  <w:vMerge/>
                  <w:shd w:val="clear" w:color="auto" w:fill="auto"/>
                  <w:vAlign w:val="center"/>
                </w:tcPr>
                <w:p w14:paraId="314110B9" w14:textId="77777777" w:rsidR="009F0570" w:rsidRPr="00A96D5C" w:rsidRDefault="009F0570" w:rsidP="00B31C2A">
                  <w:pPr>
                    <w:pStyle w:val="aa"/>
                    <w:adjustRightInd w:val="0"/>
                    <w:snapToGrid w:val="0"/>
                    <w:spacing w:after="0"/>
                    <w:ind w:leftChars="0" w:left="0"/>
                    <w:jc w:val="center"/>
                    <w:rPr>
                      <w:b/>
                      <w:bCs/>
                      <w:sz w:val="21"/>
                      <w:szCs w:val="21"/>
                    </w:rPr>
                  </w:pPr>
                </w:p>
              </w:tc>
              <w:tc>
                <w:tcPr>
                  <w:tcW w:w="1136" w:type="dxa"/>
                  <w:vMerge/>
                  <w:shd w:val="clear" w:color="auto" w:fill="auto"/>
                  <w:vAlign w:val="center"/>
                </w:tcPr>
                <w:p w14:paraId="282B5D34" w14:textId="77777777" w:rsidR="009F0570" w:rsidRPr="00A96D5C" w:rsidRDefault="009F0570" w:rsidP="00B31C2A">
                  <w:pPr>
                    <w:pStyle w:val="aa"/>
                    <w:adjustRightInd w:val="0"/>
                    <w:snapToGrid w:val="0"/>
                    <w:spacing w:after="0"/>
                    <w:ind w:leftChars="0" w:left="0"/>
                    <w:jc w:val="center"/>
                    <w:rPr>
                      <w:b/>
                      <w:bCs/>
                      <w:sz w:val="21"/>
                      <w:szCs w:val="21"/>
                    </w:rPr>
                  </w:pPr>
                </w:p>
              </w:tc>
              <w:tc>
                <w:tcPr>
                  <w:tcW w:w="1419" w:type="dxa"/>
                  <w:shd w:val="clear" w:color="auto" w:fill="auto"/>
                  <w:vAlign w:val="center"/>
                </w:tcPr>
                <w:p w14:paraId="22A35F1F"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浓度（</w:t>
                  </w:r>
                  <w:r w:rsidRPr="00A96D5C">
                    <w:rPr>
                      <w:b/>
                      <w:bCs/>
                      <w:sz w:val="21"/>
                      <w:szCs w:val="21"/>
                    </w:rPr>
                    <w:t>mg/L</w:t>
                  </w:r>
                  <w:r w:rsidRPr="00A96D5C">
                    <w:rPr>
                      <w:b/>
                      <w:bCs/>
                      <w:sz w:val="21"/>
                      <w:szCs w:val="21"/>
                    </w:rPr>
                    <w:t>）</w:t>
                  </w:r>
                </w:p>
              </w:tc>
              <w:tc>
                <w:tcPr>
                  <w:tcW w:w="1463" w:type="dxa"/>
                  <w:shd w:val="clear" w:color="auto" w:fill="auto"/>
                  <w:vAlign w:val="center"/>
                </w:tcPr>
                <w:p w14:paraId="7084E9D2"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排放量（</w:t>
                  </w:r>
                  <w:r w:rsidRPr="00A96D5C">
                    <w:rPr>
                      <w:b/>
                      <w:bCs/>
                      <w:sz w:val="21"/>
                      <w:szCs w:val="21"/>
                    </w:rPr>
                    <w:t>t/a</w:t>
                  </w:r>
                  <w:r w:rsidRPr="00A96D5C">
                    <w:rPr>
                      <w:b/>
                      <w:bCs/>
                      <w:sz w:val="21"/>
                      <w:szCs w:val="21"/>
                    </w:rPr>
                    <w:t>）</w:t>
                  </w:r>
                </w:p>
              </w:tc>
              <w:tc>
                <w:tcPr>
                  <w:tcW w:w="1419" w:type="dxa"/>
                  <w:shd w:val="clear" w:color="auto" w:fill="auto"/>
                  <w:vAlign w:val="center"/>
                </w:tcPr>
                <w:p w14:paraId="360B1B05"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浓度（</w:t>
                  </w:r>
                  <w:r w:rsidRPr="00A96D5C">
                    <w:rPr>
                      <w:b/>
                      <w:bCs/>
                      <w:sz w:val="21"/>
                      <w:szCs w:val="21"/>
                    </w:rPr>
                    <w:t>mg/L</w:t>
                  </w:r>
                  <w:r w:rsidRPr="00A96D5C">
                    <w:rPr>
                      <w:b/>
                      <w:bCs/>
                      <w:sz w:val="21"/>
                      <w:szCs w:val="21"/>
                    </w:rPr>
                    <w:t>）</w:t>
                  </w:r>
                </w:p>
              </w:tc>
              <w:tc>
                <w:tcPr>
                  <w:tcW w:w="1356" w:type="dxa"/>
                  <w:shd w:val="clear" w:color="auto" w:fill="auto"/>
                  <w:vAlign w:val="center"/>
                </w:tcPr>
                <w:p w14:paraId="631860DC" w14:textId="77777777" w:rsidR="009F0570" w:rsidRPr="00A96D5C" w:rsidRDefault="009F0570" w:rsidP="00B31C2A">
                  <w:pPr>
                    <w:pStyle w:val="aa"/>
                    <w:adjustRightInd w:val="0"/>
                    <w:snapToGrid w:val="0"/>
                    <w:spacing w:after="0"/>
                    <w:ind w:leftChars="0" w:left="0"/>
                    <w:jc w:val="center"/>
                    <w:rPr>
                      <w:b/>
                      <w:bCs/>
                      <w:sz w:val="21"/>
                      <w:szCs w:val="21"/>
                    </w:rPr>
                  </w:pPr>
                  <w:r w:rsidRPr="00A96D5C">
                    <w:rPr>
                      <w:b/>
                      <w:bCs/>
                      <w:sz w:val="21"/>
                      <w:szCs w:val="21"/>
                    </w:rPr>
                    <w:t>排放量（</w:t>
                  </w:r>
                  <w:r w:rsidRPr="00A96D5C">
                    <w:rPr>
                      <w:b/>
                      <w:bCs/>
                      <w:sz w:val="21"/>
                      <w:szCs w:val="21"/>
                    </w:rPr>
                    <w:t>t/a</w:t>
                  </w:r>
                  <w:r w:rsidRPr="00A96D5C">
                    <w:rPr>
                      <w:b/>
                      <w:bCs/>
                      <w:sz w:val="21"/>
                      <w:szCs w:val="21"/>
                    </w:rPr>
                    <w:t>）</w:t>
                  </w:r>
                </w:p>
              </w:tc>
            </w:tr>
            <w:tr w:rsidR="00A96D5C" w:rsidRPr="00A96D5C" w14:paraId="2D5CFB1C" w14:textId="77777777" w:rsidTr="00402697">
              <w:trPr>
                <w:trHeight w:val="137"/>
                <w:jc w:val="center"/>
              </w:trPr>
              <w:tc>
                <w:tcPr>
                  <w:tcW w:w="1089" w:type="dxa"/>
                  <w:shd w:val="clear" w:color="auto" w:fill="auto"/>
                  <w:vAlign w:val="center"/>
                </w:tcPr>
                <w:p w14:paraId="39FFBC27" w14:textId="77777777"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废水量</w:t>
                  </w:r>
                </w:p>
              </w:tc>
              <w:tc>
                <w:tcPr>
                  <w:tcW w:w="1136" w:type="dxa"/>
                  <w:shd w:val="clear" w:color="auto" w:fill="auto"/>
                  <w:vAlign w:val="center"/>
                </w:tcPr>
                <w:p w14:paraId="22E1F1CC" w14:textId="17A5EA95" w:rsidR="009F0570" w:rsidRPr="00A96D5C" w:rsidRDefault="007116E9" w:rsidP="00B31C2A">
                  <w:pPr>
                    <w:pStyle w:val="aa"/>
                    <w:adjustRightInd w:val="0"/>
                    <w:snapToGrid w:val="0"/>
                    <w:spacing w:after="0"/>
                    <w:ind w:leftChars="0" w:left="0"/>
                    <w:jc w:val="center"/>
                    <w:rPr>
                      <w:bCs/>
                      <w:sz w:val="21"/>
                      <w:szCs w:val="21"/>
                    </w:rPr>
                  </w:pPr>
                  <w:r w:rsidRPr="00A96D5C">
                    <w:rPr>
                      <w:rFonts w:hint="eastAsia"/>
                      <w:bCs/>
                      <w:sz w:val="21"/>
                      <w:szCs w:val="21"/>
                    </w:rPr>
                    <w:t>2</w:t>
                  </w:r>
                  <w:r w:rsidR="007732B2" w:rsidRPr="00A96D5C">
                    <w:rPr>
                      <w:rFonts w:hint="eastAsia"/>
                      <w:bCs/>
                      <w:sz w:val="21"/>
                      <w:szCs w:val="21"/>
                    </w:rPr>
                    <w:t>70</w:t>
                  </w:r>
                  <w:r w:rsidRPr="00A96D5C">
                    <w:rPr>
                      <w:rFonts w:hint="eastAsia"/>
                      <w:bCs/>
                      <w:sz w:val="21"/>
                      <w:szCs w:val="21"/>
                    </w:rPr>
                    <w:t>0</w:t>
                  </w:r>
                </w:p>
              </w:tc>
              <w:tc>
                <w:tcPr>
                  <w:tcW w:w="1419" w:type="dxa"/>
                  <w:shd w:val="clear" w:color="auto" w:fill="auto"/>
                  <w:vAlign w:val="center"/>
                </w:tcPr>
                <w:p w14:paraId="5105D97A" w14:textId="77777777"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w:t>
                  </w:r>
                </w:p>
              </w:tc>
              <w:tc>
                <w:tcPr>
                  <w:tcW w:w="1463" w:type="dxa"/>
                  <w:shd w:val="clear" w:color="auto" w:fill="auto"/>
                  <w:vAlign w:val="center"/>
                </w:tcPr>
                <w:p w14:paraId="68750A44" w14:textId="1F4F47AE" w:rsidR="009F0570" w:rsidRPr="00A96D5C" w:rsidRDefault="007116E9" w:rsidP="00B31C2A">
                  <w:pPr>
                    <w:pStyle w:val="aa"/>
                    <w:adjustRightInd w:val="0"/>
                    <w:snapToGrid w:val="0"/>
                    <w:spacing w:after="0"/>
                    <w:ind w:leftChars="0" w:left="0"/>
                    <w:jc w:val="center"/>
                    <w:rPr>
                      <w:bCs/>
                      <w:sz w:val="21"/>
                      <w:szCs w:val="21"/>
                    </w:rPr>
                  </w:pPr>
                  <w:r w:rsidRPr="00A96D5C">
                    <w:rPr>
                      <w:rFonts w:hint="eastAsia"/>
                      <w:bCs/>
                      <w:sz w:val="21"/>
                      <w:szCs w:val="21"/>
                    </w:rPr>
                    <w:t>2</w:t>
                  </w:r>
                  <w:r w:rsidR="007732B2" w:rsidRPr="00A96D5C">
                    <w:rPr>
                      <w:rFonts w:hint="eastAsia"/>
                      <w:bCs/>
                      <w:sz w:val="21"/>
                      <w:szCs w:val="21"/>
                    </w:rPr>
                    <w:t>70</w:t>
                  </w:r>
                  <w:r w:rsidRPr="00A96D5C">
                    <w:rPr>
                      <w:rFonts w:hint="eastAsia"/>
                      <w:bCs/>
                      <w:sz w:val="21"/>
                      <w:szCs w:val="21"/>
                    </w:rPr>
                    <w:t>0</w:t>
                  </w:r>
                </w:p>
              </w:tc>
              <w:tc>
                <w:tcPr>
                  <w:tcW w:w="1419" w:type="dxa"/>
                  <w:shd w:val="clear" w:color="auto" w:fill="auto"/>
                  <w:vAlign w:val="center"/>
                </w:tcPr>
                <w:p w14:paraId="6D17B096" w14:textId="77777777"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w:t>
                  </w:r>
                </w:p>
              </w:tc>
              <w:tc>
                <w:tcPr>
                  <w:tcW w:w="1356" w:type="dxa"/>
                  <w:shd w:val="clear" w:color="auto" w:fill="auto"/>
                  <w:vAlign w:val="center"/>
                </w:tcPr>
                <w:p w14:paraId="40DE5B2F" w14:textId="7E51F87B" w:rsidR="009F0570" w:rsidRPr="00A96D5C" w:rsidRDefault="007116E9" w:rsidP="00B31C2A">
                  <w:pPr>
                    <w:pStyle w:val="aa"/>
                    <w:adjustRightInd w:val="0"/>
                    <w:snapToGrid w:val="0"/>
                    <w:spacing w:after="0"/>
                    <w:ind w:leftChars="0" w:left="0"/>
                    <w:jc w:val="center"/>
                    <w:rPr>
                      <w:bCs/>
                      <w:sz w:val="21"/>
                      <w:szCs w:val="21"/>
                    </w:rPr>
                  </w:pPr>
                  <w:r w:rsidRPr="00A96D5C">
                    <w:rPr>
                      <w:rFonts w:hint="eastAsia"/>
                      <w:bCs/>
                      <w:sz w:val="21"/>
                      <w:szCs w:val="21"/>
                    </w:rPr>
                    <w:t>2</w:t>
                  </w:r>
                  <w:r w:rsidR="007732B2" w:rsidRPr="00A96D5C">
                    <w:rPr>
                      <w:rFonts w:hint="eastAsia"/>
                      <w:bCs/>
                      <w:sz w:val="21"/>
                      <w:szCs w:val="21"/>
                    </w:rPr>
                    <w:t>70</w:t>
                  </w:r>
                  <w:r w:rsidRPr="00A96D5C">
                    <w:rPr>
                      <w:rFonts w:hint="eastAsia"/>
                      <w:bCs/>
                      <w:sz w:val="21"/>
                      <w:szCs w:val="21"/>
                    </w:rPr>
                    <w:t>0</w:t>
                  </w:r>
                </w:p>
              </w:tc>
            </w:tr>
            <w:tr w:rsidR="00A96D5C" w:rsidRPr="00A96D5C" w14:paraId="56BBFE09" w14:textId="77777777" w:rsidTr="00402697">
              <w:trPr>
                <w:trHeight w:val="137"/>
                <w:jc w:val="center"/>
              </w:trPr>
              <w:tc>
                <w:tcPr>
                  <w:tcW w:w="1089" w:type="dxa"/>
                  <w:shd w:val="clear" w:color="auto" w:fill="auto"/>
                  <w:vAlign w:val="center"/>
                </w:tcPr>
                <w:p w14:paraId="631A1D43" w14:textId="77777777" w:rsidR="009F0570" w:rsidRPr="00A96D5C" w:rsidRDefault="009F0570" w:rsidP="00B31C2A">
                  <w:pPr>
                    <w:pStyle w:val="aa"/>
                    <w:adjustRightInd w:val="0"/>
                    <w:snapToGrid w:val="0"/>
                    <w:spacing w:after="0"/>
                    <w:ind w:leftChars="0" w:left="0"/>
                    <w:jc w:val="center"/>
                    <w:rPr>
                      <w:bCs/>
                      <w:sz w:val="21"/>
                      <w:szCs w:val="21"/>
                      <w:vertAlign w:val="subscript"/>
                    </w:rPr>
                  </w:pPr>
                  <w:r w:rsidRPr="00A96D5C">
                    <w:rPr>
                      <w:bCs/>
                      <w:sz w:val="21"/>
                      <w:szCs w:val="21"/>
                    </w:rPr>
                    <w:t>COD</w:t>
                  </w:r>
                  <w:r w:rsidRPr="00A96D5C">
                    <w:rPr>
                      <w:bCs/>
                      <w:sz w:val="21"/>
                      <w:szCs w:val="21"/>
                      <w:vertAlign w:val="subscript"/>
                    </w:rPr>
                    <w:t>Cr</w:t>
                  </w:r>
                </w:p>
              </w:tc>
              <w:tc>
                <w:tcPr>
                  <w:tcW w:w="1136" w:type="dxa"/>
                  <w:shd w:val="clear" w:color="auto" w:fill="auto"/>
                  <w:vAlign w:val="center"/>
                </w:tcPr>
                <w:p w14:paraId="7BE1871A" w14:textId="0BD01CEC" w:rsidR="009F0570" w:rsidRPr="00A96D5C" w:rsidRDefault="00F301D4" w:rsidP="00B31C2A">
                  <w:pPr>
                    <w:pStyle w:val="aa"/>
                    <w:adjustRightInd w:val="0"/>
                    <w:snapToGrid w:val="0"/>
                    <w:spacing w:after="0"/>
                    <w:ind w:leftChars="0" w:left="0"/>
                    <w:jc w:val="center"/>
                    <w:rPr>
                      <w:bCs/>
                      <w:sz w:val="21"/>
                      <w:szCs w:val="21"/>
                    </w:rPr>
                  </w:pPr>
                  <w:r w:rsidRPr="00A96D5C">
                    <w:rPr>
                      <w:bCs/>
                      <w:sz w:val="21"/>
                      <w:szCs w:val="21"/>
                    </w:rPr>
                    <w:t>0.</w:t>
                  </w:r>
                  <w:r w:rsidR="0050764F" w:rsidRPr="00A96D5C">
                    <w:rPr>
                      <w:rFonts w:hint="eastAsia"/>
                      <w:bCs/>
                      <w:sz w:val="21"/>
                      <w:szCs w:val="21"/>
                    </w:rPr>
                    <w:t>864</w:t>
                  </w:r>
                </w:p>
              </w:tc>
              <w:tc>
                <w:tcPr>
                  <w:tcW w:w="1419" w:type="dxa"/>
                  <w:shd w:val="clear" w:color="auto" w:fill="auto"/>
                  <w:vAlign w:val="center"/>
                </w:tcPr>
                <w:p w14:paraId="1608E2A4" w14:textId="5A19872E"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50</w:t>
                  </w:r>
                  <w:r w:rsidR="001B4299">
                    <w:rPr>
                      <w:rFonts w:hint="eastAsia"/>
                      <w:bCs/>
                      <w:sz w:val="21"/>
                      <w:szCs w:val="21"/>
                    </w:rPr>
                    <w:t>0</w:t>
                  </w:r>
                </w:p>
              </w:tc>
              <w:tc>
                <w:tcPr>
                  <w:tcW w:w="1463" w:type="dxa"/>
                  <w:shd w:val="clear" w:color="auto" w:fill="auto"/>
                  <w:vAlign w:val="center"/>
                </w:tcPr>
                <w:p w14:paraId="6DEB5A28" w14:textId="0E1A96AD" w:rsidR="009F0570" w:rsidRPr="00A96D5C" w:rsidRDefault="0050764F" w:rsidP="00B31C2A">
                  <w:pPr>
                    <w:pStyle w:val="aa"/>
                    <w:adjustRightInd w:val="0"/>
                    <w:snapToGrid w:val="0"/>
                    <w:spacing w:after="0"/>
                    <w:ind w:leftChars="0" w:left="0"/>
                    <w:jc w:val="center"/>
                    <w:rPr>
                      <w:bCs/>
                      <w:sz w:val="21"/>
                      <w:szCs w:val="21"/>
                    </w:rPr>
                  </w:pPr>
                  <w:r w:rsidRPr="00A96D5C">
                    <w:rPr>
                      <w:rFonts w:hint="eastAsia"/>
                      <w:bCs/>
                      <w:sz w:val="21"/>
                      <w:szCs w:val="21"/>
                    </w:rPr>
                    <w:t>1.35</w:t>
                  </w:r>
                </w:p>
              </w:tc>
              <w:tc>
                <w:tcPr>
                  <w:tcW w:w="1419" w:type="dxa"/>
                  <w:shd w:val="clear" w:color="auto" w:fill="auto"/>
                  <w:vAlign w:val="center"/>
                </w:tcPr>
                <w:p w14:paraId="78EEB3A7" w14:textId="77777777"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50</w:t>
                  </w:r>
                </w:p>
              </w:tc>
              <w:tc>
                <w:tcPr>
                  <w:tcW w:w="1356" w:type="dxa"/>
                  <w:shd w:val="clear" w:color="auto" w:fill="auto"/>
                  <w:vAlign w:val="center"/>
                </w:tcPr>
                <w:p w14:paraId="786F0912" w14:textId="7BD37958" w:rsidR="009F0570" w:rsidRPr="00A96D5C" w:rsidRDefault="00560DA0" w:rsidP="00B31C2A">
                  <w:pPr>
                    <w:pStyle w:val="aa"/>
                    <w:adjustRightInd w:val="0"/>
                    <w:snapToGrid w:val="0"/>
                    <w:spacing w:after="0"/>
                    <w:ind w:leftChars="0" w:left="0"/>
                    <w:jc w:val="center"/>
                    <w:rPr>
                      <w:bCs/>
                      <w:sz w:val="21"/>
                      <w:szCs w:val="21"/>
                    </w:rPr>
                  </w:pPr>
                  <w:r w:rsidRPr="00A96D5C">
                    <w:rPr>
                      <w:rFonts w:hint="eastAsia"/>
                      <w:bCs/>
                      <w:sz w:val="21"/>
                      <w:szCs w:val="21"/>
                    </w:rPr>
                    <w:t>0.</w:t>
                  </w:r>
                  <w:r w:rsidR="0097521B" w:rsidRPr="00A96D5C">
                    <w:rPr>
                      <w:rFonts w:hint="eastAsia"/>
                      <w:bCs/>
                      <w:sz w:val="21"/>
                      <w:szCs w:val="21"/>
                    </w:rPr>
                    <w:t>1</w:t>
                  </w:r>
                  <w:r w:rsidR="0050764F" w:rsidRPr="00A96D5C">
                    <w:rPr>
                      <w:rFonts w:hint="eastAsia"/>
                      <w:bCs/>
                      <w:sz w:val="21"/>
                      <w:szCs w:val="21"/>
                    </w:rPr>
                    <w:t>35</w:t>
                  </w:r>
                </w:p>
              </w:tc>
            </w:tr>
            <w:tr w:rsidR="00A96D5C" w:rsidRPr="00A96D5C" w14:paraId="539B59C8" w14:textId="77777777" w:rsidTr="00402697">
              <w:trPr>
                <w:trHeight w:val="137"/>
                <w:jc w:val="center"/>
              </w:trPr>
              <w:tc>
                <w:tcPr>
                  <w:tcW w:w="1089" w:type="dxa"/>
                  <w:shd w:val="clear" w:color="auto" w:fill="auto"/>
                  <w:vAlign w:val="center"/>
                </w:tcPr>
                <w:p w14:paraId="050D7AE9" w14:textId="77777777"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NH</w:t>
                  </w:r>
                  <w:r w:rsidRPr="00A96D5C">
                    <w:rPr>
                      <w:bCs/>
                      <w:sz w:val="21"/>
                      <w:szCs w:val="21"/>
                      <w:vertAlign w:val="subscript"/>
                    </w:rPr>
                    <w:t>3</w:t>
                  </w:r>
                  <w:r w:rsidRPr="00A96D5C">
                    <w:rPr>
                      <w:bCs/>
                      <w:sz w:val="21"/>
                      <w:szCs w:val="21"/>
                    </w:rPr>
                    <w:t>-N</w:t>
                  </w:r>
                </w:p>
              </w:tc>
              <w:tc>
                <w:tcPr>
                  <w:tcW w:w="1136" w:type="dxa"/>
                  <w:shd w:val="clear" w:color="auto" w:fill="auto"/>
                  <w:vAlign w:val="center"/>
                </w:tcPr>
                <w:p w14:paraId="7130F5BD" w14:textId="45EA4707" w:rsidR="009F0570" w:rsidRPr="00A96D5C" w:rsidRDefault="00F301D4" w:rsidP="00B31C2A">
                  <w:pPr>
                    <w:pStyle w:val="aa"/>
                    <w:adjustRightInd w:val="0"/>
                    <w:snapToGrid w:val="0"/>
                    <w:spacing w:after="0"/>
                    <w:ind w:leftChars="0" w:left="0"/>
                    <w:jc w:val="center"/>
                    <w:rPr>
                      <w:bCs/>
                      <w:sz w:val="21"/>
                      <w:szCs w:val="21"/>
                    </w:rPr>
                  </w:pPr>
                  <w:r w:rsidRPr="00A96D5C">
                    <w:rPr>
                      <w:bCs/>
                      <w:sz w:val="21"/>
                      <w:szCs w:val="21"/>
                    </w:rPr>
                    <w:t>0.0</w:t>
                  </w:r>
                  <w:r w:rsidR="0050764F" w:rsidRPr="00A96D5C">
                    <w:rPr>
                      <w:bCs/>
                      <w:sz w:val="21"/>
                      <w:szCs w:val="21"/>
                    </w:rPr>
                    <w:t>95</w:t>
                  </w:r>
                </w:p>
              </w:tc>
              <w:tc>
                <w:tcPr>
                  <w:tcW w:w="1419" w:type="dxa"/>
                  <w:shd w:val="clear" w:color="auto" w:fill="auto"/>
                  <w:vAlign w:val="center"/>
                </w:tcPr>
                <w:p w14:paraId="7E503D3B" w14:textId="77777777"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35</w:t>
                  </w:r>
                </w:p>
              </w:tc>
              <w:tc>
                <w:tcPr>
                  <w:tcW w:w="1463" w:type="dxa"/>
                  <w:shd w:val="clear" w:color="auto" w:fill="auto"/>
                  <w:vAlign w:val="center"/>
                </w:tcPr>
                <w:p w14:paraId="6749FE16" w14:textId="518585FD" w:rsidR="009F0570" w:rsidRPr="00A96D5C" w:rsidRDefault="00EF0E3E" w:rsidP="00B31C2A">
                  <w:pPr>
                    <w:pStyle w:val="aa"/>
                    <w:adjustRightInd w:val="0"/>
                    <w:snapToGrid w:val="0"/>
                    <w:spacing w:after="0"/>
                    <w:ind w:leftChars="0" w:left="0"/>
                    <w:jc w:val="center"/>
                    <w:rPr>
                      <w:bCs/>
                      <w:sz w:val="21"/>
                      <w:szCs w:val="21"/>
                    </w:rPr>
                  </w:pPr>
                  <w:r w:rsidRPr="00A96D5C">
                    <w:rPr>
                      <w:rFonts w:hint="eastAsia"/>
                      <w:bCs/>
                      <w:sz w:val="21"/>
                      <w:szCs w:val="21"/>
                    </w:rPr>
                    <w:t>0.0</w:t>
                  </w:r>
                  <w:r w:rsidR="0050764F" w:rsidRPr="00A96D5C">
                    <w:rPr>
                      <w:rFonts w:hint="eastAsia"/>
                      <w:bCs/>
                      <w:sz w:val="21"/>
                      <w:szCs w:val="21"/>
                    </w:rPr>
                    <w:t>95</w:t>
                  </w:r>
                </w:p>
              </w:tc>
              <w:tc>
                <w:tcPr>
                  <w:tcW w:w="1419" w:type="dxa"/>
                  <w:shd w:val="clear" w:color="auto" w:fill="auto"/>
                  <w:vAlign w:val="center"/>
                </w:tcPr>
                <w:p w14:paraId="1CA5835C" w14:textId="77777777" w:rsidR="009F0570" w:rsidRPr="00A96D5C" w:rsidRDefault="009F0570" w:rsidP="00B31C2A">
                  <w:pPr>
                    <w:pStyle w:val="aa"/>
                    <w:adjustRightInd w:val="0"/>
                    <w:snapToGrid w:val="0"/>
                    <w:spacing w:after="0"/>
                    <w:ind w:leftChars="0" w:left="0"/>
                    <w:jc w:val="center"/>
                    <w:rPr>
                      <w:bCs/>
                      <w:sz w:val="21"/>
                      <w:szCs w:val="21"/>
                    </w:rPr>
                  </w:pPr>
                  <w:r w:rsidRPr="00A96D5C">
                    <w:rPr>
                      <w:bCs/>
                      <w:sz w:val="21"/>
                      <w:szCs w:val="21"/>
                    </w:rPr>
                    <w:t>5</w:t>
                  </w:r>
                </w:p>
              </w:tc>
              <w:tc>
                <w:tcPr>
                  <w:tcW w:w="1356" w:type="dxa"/>
                  <w:shd w:val="clear" w:color="auto" w:fill="auto"/>
                  <w:vAlign w:val="center"/>
                </w:tcPr>
                <w:p w14:paraId="14AD3372" w14:textId="4042BC09" w:rsidR="009F0570" w:rsidRPr="00A96D5C" w:rsidRDefault="00560DA0" w:rsidP="00B31C2A">
                  <w:pPr>
                    <w:pStyle w:val="aa"/>
                    <w:adjustRightInd w:val="0"/>
                    <w:snapToGrid w:val="0"/>
                    <w:spacing w:after="0"/>
                    <w:ind w:leftChars="0" w:left="0"/>
                    <w:jc w:val="center"/>
                    <w:rPr>
                      <w:bCs/>
                      <w:sz w:val="21"/>
                      <w:szCs w:val="21"/>
                    </w:rPr>
                  </w:pPr>
                  <w:r w:rsidRPr="00A96D5C">
                    <w:rPr>
                      <w:rFonts w:hint="eastAsia"/>
                      <w:bCs/>
                      <w:sz w:val="21"/>
                      <w:szCs w:val="21"/>
                    </w:rPr>
                    <w:t>0.</w:t>
                  </w:r>
                  <w:r w:rsidR="0097521B" w:rsidRPr="00A96D5C">
                    <w:rPr>
                      <w:rFonts w:hint="eastAsia"/>
                      <w:bCs/>
                      <w:sz w:val="21"/>
                      <w:szCs w:val="21"/>
                    </w:rPr>
                    <w:t>0</w:t>
                  </w:r>
                  <w:r w:rsidR="0050764F" w:rsidRPr="00A96D5C">
                    <w:rPr>
                      <w:rFonts w:hint="eastAsia"/>
                      <w:bCs/>
                      <w:sz w:val="21"/>
                      <w:szCs w:val="21"/>
                    </w:rPr>
                    <w:t>14</w:t>
                  </w:r>
                </w:p>
              </w:tc>
            </w:tr>
          </w:tbl>
          <w:p w14:paraId="09D01E6F" w14:textId="77777777" w:rsidR="009F0570" w:rsidRPr="00A96D5C" w:rsidRDefault="009F0570" w:rsidP="00071069">
            <w:pPr>
              <w:adjustRightInd w:val="0"/>
              <w:snapToGrid w:val="0"/>
              <w:spacing w:line="348" w:lineRule="auto"/>
              <w:rPr>
                <w:b/>
                <w:bCs/>
                <w:sz w:val="24"/>
              </w:rPr>
            </w:pPr>
            <w:r w:rsidRPr="00A96D5C">
              <w:rPr>
                <w:b/>
                <w:bCs/>
                <w:sz w:val="24"/>
              </w:rPr>
              <w:t>5.2.</w:t>
            </w:r>
            <w:r w:rsidRPr="00A96D5C">
              <w:rPr>
                <w:rFonts w:hint="eastAsia"/>
                <w:b/>
                <w:bCs/>
                <w:sz w:val="24"/>
              </w:rPr>
              <w:t>3</w:t>
            </w:r>
            <w:r w:rsidRPr="00A96D5C">
              <w:rPr>
                <w:b/>
                <w:bCs/>
                <w:sz w:val="24"/>
              </w:rPr>
              <w:t>.2</w:t>
            </w:r>
            <w:r w:rsidRPr="00A96D5C">
              <w:rPr>
                <w:rFonts w:hint="eastAsia"/>
                <w:b/>
                <w:bCs/>
                <w:sz w:val="24"/>
              </w:rPr>
              <w:t>废气</w:t>
            </w:r>
          </w:p>
          <w:p w14:paraId="102C3476" w14:textId="39D614D8" w:rsidR="0081691C" w:rsidRPr="00A96D5C" w:rsidRDefault="00595E9B" w:rsidP="00560DA0">
            <w:pPr>
              <w:adjustRightInd w:val="0"/>
              <w:snapToGrid w:val="0"/>
              <w:spacing w:line="348" w:lineRule="auto"/>
              <w:ind w:firstLineChars="200" w:firstLine="480"/>
              <w:rPr>
                <w:bCs/>
                <w:sz w:val="24"/>
              </w:rPr>
            </w:pPr>
            <w:r w:rsidRPr="00A96D5C">
              <w:rPr>
                <w:rFonts w:hint="eastAsia"/>
                <w:bCs/>
                <w:sz w:val="24"/>
              </w:rPr>
              <w:t>本项目废气主要为焊接烟尘、</w:t>
            </w:r>
            <w:r w:rsidR="00CA1E7B" w:rsidRPr="00A96D5C">
              <w:rPr>
                <w:rFonts w:hint="eastAsia"/>
                <w:bCs/>
                <w:sz w:val="24"/>
              </w:rPr>
              <w:t>固化废气</w:t>
            </w:r>
            <w:r w:rsidRPr="00A96D5C">
              <w:rPr>
                <w:rFonts w:hint="eastAsia"/>
                <w:bCs/>
                <w:sz w:val="24"/>
              </w:rPr>
              <w:t>。</w:t>
            </w:r>
          </w:p>
          <w:p w14:paraId="0AE545D2" w14:textId="293C092E" w:rsidR="000E0F25" w:rsidRPr="00A96D5C" w:rsidRDefault="000E0F25" w:rsidP="004C6C7B">
            <w:pPr>
              <w:adjustRightInd w:val="0"/>
              <w:snapToGrid w:val="0"/>
              <w:spacing w:line="360" w:lineRule="auto"/>
              <w:ind w:firstLineChars="200" w:firstLine="482"/>
              <w:rPr>
                <w:b/>
                <w:bCs/>
                <w:sz w:val="24"/>
              </w:rPr>
            </w:pPr>
            <w:r w:rsidRPr="00A96D5C">
              <w:rPr>
                <w:rFonts w:hint="eastAsia"/>
                <w:b/>
                <w:bCs/>
                <w:sz w:val="24"/>
              </w:rPr>
              <w:t>1</w:t>
            </w:r>
            <w:r w:rsidRPr="00A96D5C">
              <w:rPr>
                <w:rFonts w:hint="eastAsia"/>
                <w:b/>
                <w:bCs/>
                <w:sz w:val="24"/>
              </w:rPr>
              <w:t>、</w:t>
            </w:r>
            <w:r w:rsidR="00595E9B" w:rsidRPr="00A96D5C">
              <w:rPr>
                <w:rFonts w:hint="eastAsia"/>
                <w:b/>
                <w:bCs/>
                <w:sz w:val="24"/>
              </w:rPr>
              <w:t>焊接烟尘</w:t>
            </w:r>
          </w:p>
          <w:p w14:paraId="48D36F9D" w14:textId="541750E1" w:rsidR="00574B95" w:rsidRPr="00A96D5C" w:rsidRDefault="00574B95" w:rsidP="001C56F5">
            <w:pPr>
              <w:adjustRightInd w:val="0"/>
              <w:snapToGrid w:val="0"/>
              <w:spacing w:line="360" w:lineRule="auto"/>
              <w:ind w:firstLineChars="200" w:firstLine="480"/>
              <w:rPr>
                <w:sz w:val="24"/>
              </w:rPr>
            </w:pPr>
            <w:r w:rsidRPr="00A96D5C">
              <w:rPr>
                <w:rFonts w:hint="eastAsia"/>
                <w:sz w:val="24"/>
              </w:rPr>
              <w:t>根据相关资料，锡的熔点为</w:t>
            </w:r>
            <w:r w:rsidRPr="00A96D5C">
              <w:rPr>
                <w:rFonts w:hint="eastAsia"/>
                <w:sz w:val="24"/>
              </w:rPr>
              <w:t>231.9</w:t>
            </w:r>
            <w:r w:rsidR="001C56F5" w:rsidRPr="00A96D5C">
              <w:rPr>
                <w:sz w:val="24"/>
              </w:rPr>
              <w:t>℃</w:t>
            </w:r>
            <w:r w:rsidRPr="00A96D5C">
              <w:rPr>
                <w:sz w:val="24"/>
              </w:rPr>
              <w:t>，沸点为</w:t>
            </w:r>
            <w:r w:rsidRPr="00A96D5C">
              <w:rPr>
                <w:sz w:val="24"/>
              </w:rPr>
              <w:t>2260</w:t>
            </w:r>
            <w:r w:rsidR="001C56F5" w:rsidRPr="00A96D5C">
              <w:rPr>
                <w:sz w:val="24"/>
              </w:rPr>
              <w:t>℃</w:t>
            </w:r>
            <w:r w:rsidR="001C56F5" w:rsidRPr="00A96D5C">
              <w:rPr>
                <w:rFonts w:hint="eastAsia"/>
                <w:sz w:val="24"/>
              </w:rPr>
              <w:t>，</w:t>
            </w:r>
            <w:r w:rsidRPr="00A96D5C">
              <w:rPr>
                <w:rFonts w:hint="eastAsia"/>
                <w:sz w:val="24"/>
              </w:rPr>
              <w:t>在焊接过程中，锡及其化合物产生量极少，故本项目不对锡及其化合物进行分析。</w:t>
            </w:r>
          </w:p>
          <w:p w14:paraId="0D392F52" w14:textId="26DF9080" w:rsidR="00E44C38" w:rsidRPr="00A96D5C" w:rsidRDefault="00574B95" w:rsidP="00C2524F">
            <w:pPr>
              <w:adjustRightInd w:val="0"/>
              <w:snapToGrid w:val="0"/>
              <w:spacing w:line="360" w:lineRule="auto"/>
              <w:ind w:firstLineChars="200" w:firstLine="480"/>
              <w:rPr>
                <w:sz w:val="24"/>
              </w:rPr>
            </w:pPr>
            <w:r w:rsidRPr="00A96D5C">
              <w:rPr>
                <w:rFonts w:hint="eastAsia"/>
                <w:sz w:val="24"/>
              </w:rPr>
              <w:t>本项目焊接采用无铅焊</w:t>
            </w:r>
            <w:r w:rsidR="00BB387D" w:rsidRPr="00A96D5C">
              <w:rPr>
                <w:rFonts w:hint="eastAsia"/>
                <w:sz w:val="24"/>
              </w:rPr>
              <w:t>无铅焊锡膏和锡丝</w:t>
            </w:r>
            <w:r w:rsidRPr="00A96D5C">
              <w:rPr>
                <w:rFonts w:hint="eastAsia"/>
                <w:sz w:val="24"/>
              </w:rPr>
              <w:t>，在焊接过程中无铅蒸气产生</w:t>
            </w:r>
            <w:r w:rsidR="001C56F5" w:rsidRPr="00A96D5C">
              <w:rPr>
                <w:rFonts w:hint="eastAsia"/>
                <w:sz w:val="24"/>
              </w:rPr>
              <w:t>，</w:t>
            </w:r>
            <w:r w:rsidRPr="00A96D5C">
              <w:rPr>
                <w:rFonts w:hint="eastAsia"/>
                <w:sz w:val="24"/>
              </w:rPr>
              <w:t>焊接烟尘主要污染物为</w:t>
            </w:r>
            <w:r w:rsidR="00496CD0" w:rsidRPr="00A96D5C">
              <w:rPr>
                <w:rFonts w:hint="eastAsia"/>
                <w:sz w:val="24"/>
              </w:rPr>
              <w:t>颗粒物</w:t>
            </w:r>
            <w:r w:rsidRPr="00A96D5C">
              <w:rPr>
                <w:rFonts w:hint="eastAsia"/>
                <w:sz w:val="24"/>
              </w:rPr>
              <w:t>。</w:t>
            </w:r>
            <w:r w:rsidR="00496CD0" w:rsidRPr="00A96D5C">
              <w:rPr>
                <w:rFonts w:hint="eastAsia"/>
                <w:sz w:val="24"/>
              </w:rPr>
              <w:t>根据建设单位提供的资料，本项目年使用锡丝约为</w:t>
            </w:r>
            <w:r w:rsidR="00C2524F" w:rsidRPr="00A96D5C">
              <w:rPr>
                <w:rFonts w:hint="eastAsia"/>
                <w:sz w:val="24"/>
              </w:rPr>
              <w:t>80kg</w:t>
            </w:r>
            <w:r w:rsidR="00496CD0" w:rsidRPr="00A96D5C">
              <w:rPr>
                <w:rFonts w:hint="eastAsia"/>
                <w:sz w:val="24"/>
              </w:rPr>
              <w:t>/a</w:t>
            </w:r>
            <w:r w:rsidR="00496CD0" w:rsidRPr="00A96D5C">
              <w:rPr>
                <w:rFonts w:hint="eastAsia"/>
                <w:sz w:val="24"/>
              </w:rPr>
              <w:t>，年运行时间为</w:t>
            </w:r>
            <w:r w:rsidR="00C2524F" w:rsidRPr="00A96D5C">
              <w:rPr>
                <w:rFonts w:hint="eastAsia"/>
                <w:sz w:val="24"/>
              </w:rPr>
              <w:t>72</w:t>
            </w:r>
            <w:r w:rsidR="00AB3953" w:rsidRPr="00A96D5C">
              <w:rPr>
                <w:rFonts w:hint="eastAsia"/>
                <w:sz w:val="24"/>
              </w:rPr>
              <w:t>00h</w:t>
            </w:r>
            <w:r w:rsidR="00AB3953" w:rsidRPr="00A96D5C">
              <w:rPr>
                <w:rFonts w:hint="eastAsia"/>
                <w:sz w:val="24"/>
              </w:rPr>
              <w:t>，常温下，参考《焊接工作的劳动保护》中“各种焊接工艺及焊条烟尘产尘量”</w:t>
            </w:r>
            <w:r w:rsidR="007830BC" w:rsidRPr="00A96D5C">
              <w:rPr>
                <w:rFonts w:hint="eastAsia"/>
                <w:sz w:val="24"/>
              </w:rPr>
              <w:t>在</w:t>
            </w:r>
            <w:r w:rsidR="007830BC" w:rsidRPr="00A96D5C">
              <w:rPr>
                <w:rFonts w:hint="eastAsia"/>
                <w:sz w:val="24"/>
              </w:rPr>
              <w:t>0.1~25g/kg</w:t>
            </w:r>
            <w:r w:rsidR="007830BC" w:rsidRPr="00A96D5C">
              <w:rPr>
                <w:rFonts w:hint="eastAsia"/>
                <w:sz w:val="24"/>
              </w:rPr>
              <w:t>之间</w:t>
            </w:r>
            <w:r w:rsidR="00AB3953" w:rsidRPr="00A96D5C">
              <w:rPr>
                <w:rFonts w:hint="eastAsia"/>
                <w:sz w:val="24"/>
              </w:rPr>
              <w:t>，</w:t>
            </w:r>
            <w:r w:rsidR="00C6657A" w:rsidRPr="00A96D5C">
              <w:rPr>
                <w:rFonts w:hint="eastAsia"/>
                <w:sz w:val="24"/>
              </w:rPr>
              <w:t>类比同类项目，</w:t>
            </w:r>
            <w:r w:rsidR="007830BC" w:rsidRPr="00A96D5C">
              <w:rPr>
                <w:rFonts w:hint="eastAsia"/>
                <w:sz w:val="24"/>
              </w:rPr>
              <w:t>本项目</w:t>
            </w:r>
            <w:r w:rsidR="00C2524F" w:rsidRPr="00A96D5C">
              <w:rPr>
                <w:rFonts w:hint="eastAsia"/>
                <w:sz w:val="24"/>
              </w:rPr>
              <w:t>产尘量取</w:t>
            </w:r>
            <w:r w:rsidR="00C2524F" w:rsidRPr="00A96D5C">
              <w:rPr>
                <w:rFonts w:hint="eastAsia"/>
                <w:sz w:val="24"/>
              </w:rPr>
              <w:t>10g/kg</w:t>
            </w:r>
            <w:r w:rsidR="00C2524F" w:rsidRPr="00A96D5C">
              <w:rPr>
                <w:rFonts w:hint="eastAsia"/>
                <w:sz w:val="24"/>
              </w:rPr>
              <w:t>，</w:t>
            </w:r>
            <w:r w:rsidR="00AB3953" w:rsidRPr="00A96D5C">
              <w:rPr>
                <w:rFonts w:hint="eastAsia"/>
                <w:sz w:val="24"/>
              </w:rPr>
              <w:t>则焊接烟尘产生量为</w:t>
            </w:r>
            <w:r w:rsidR="00AB3953" w:rsidRPr="00A96D5C">
              <w:rPr>
                <w:rFonts w:hint="eastAsia"/>
                <w:sz w:val="24"/>
              </w:rPr>
              <w:t>0.</w:t>
            </w:r>
            <w:r w:rsidR="00C2524F" w:rsidRPr="00A96D5C">
              <w:rPr>
                <w:rFonts w:hint="eastAsia"/>
                <w:sz w:val="24"/>
              </w:rPr>
              <w:t>8kg</w:t>
            </w:r>
            <w:r w:rsidR="00AB3953" w:rsidRPr="00A96D5C">
              <w:rPr>
                <w:rFonts w:hint="eastAsia"/>
                <w:sz w:val="24"/>
              </w:rPr>
              <w:t>/a</w:t>
            </w:r>
            <w:r w:rsidR="00C2524F" w:rsidRPr="00A96D5C">
              <w:rPr>
                <w:rFonts w:hint="eastAsia"/>
                <w:sz w:val="24"/>
              </w:rPr>
              <w:t>，</w:t>
            </w:r>
            <w:r w:rsidR="000E0F25" w:rsidRPr="00A96D5C">
              <w:rPr>
                <w:rFonts w:hint="eastAsia"/>
                <w:bCs/>
                <w:sz w:val="24"/>
              </w:rPr>
              <w:t>企业</w:t>
            </w:r>
            <w:r w:rsidR="00E44C38" w:rsidRPr="00A96D5C">
              <w:rPr>
                <w:rFonts w:hint="eastAsia"/>
                <w:bCs/>
                <w:sz w:val="24"/>
              </w:rPr>
              <w:t>在</w:t>
            </w:r>
            <w:r w:rsidR="00B22E82" w:rsidRPr="00A96D5C">
              <w:rPr>
                <w:rFonts w:hint="eastAsia"/>
                <w:bCs/>
                <w:sz w:val="24"/>
              </w:rPr>
              <w:t>焊接</w:t>
            </w:r>
            <w:r w:rsidR="00E44C38" w:rsidRPr="00A96D5C">
              <w:rPr>
                <w:rFonts w:hint="eastAsia"/>
                <w:bCs/>
                <w:sz w:val="24"/>
              </w:rPr>
              <w:t>工位处设置</w:t>
            </w:r>
            <w:r w:rsidR="00E44C38" w:rsidRPr="00A96D5C">
              <w:rPr>
                <w:rFonts w:ascii="宋体" w:hAnsi="宋体" w:hint="eastAsia"/>
                <w:sz w:val="24"/>
                <w:szCs w:val="28"/>
              </w:rPr>
              <w:t>集气罩</w:t>
            </w:r>
            <w:r w:rsidR="000E0F25" w:rsidRPr="00A96D5C">
              <w:rPr>
                <w:rFonts w:hint="eastAsia"/>
                <w:bCs/>
                <w:sz w:val="24"/>
              </w:rPr>
              <w:t>，</w:t>
            </w:r>
            <w:r w:rsidR="007150F6" w:rsidRPr="00A96D5C">
              <w:rPr>
                <w:rFonts w:hint="eastAsia"/>
                <w:bCs/>
                <w:sz w:val="24"/>
              </w:rPr>
              <w:t>风量为</w:t>
            </w:r>
            <w:r w:rsidR="007150F6" w:rsidRPr="00A96D5C">
              <w:rPr>
                <w:rFonts w:hint="eastAsia"/>
                <w:bCs/>
                <w:sz w:val="24"/>
              </w:rPr>
              <w:t>3000m</w:t>
            </w:r>
            <w:r w:rsidR="007150F6" w:rsidRPr="00A96D5C">
              <w:rPr>
                <w:rFonts w:hint="eastAsia"/>
                <w:bCs/>
                <w:sz w:val="24"/>
                <w:vertAlign w:val="superscript"/>
              </w:rPr>
              <w:t>3</w:t>
            </w:r>
            <w:r w:rsidR="007150F6" w:rsidRPr="00A96D5C">
              <w:rPr>
                <w:rFonts w:hint="eastAsia"/>
                <w:bCs/>
                <w:sz w:val="24"/>
              </w:rPr>
              <w:t>/h</w:t>
            </w:r>
            <w:r w:rsidR="007150F6" w:rsidRPr="00A96D5C">
              <w:rPr>
                <w:rFonts w:hint="eastAsia"/>
                <w:bCs/>
                <w:sz w:val="24"/>
              </w:rPr>
              <w:t>，</w:t>
            </w:r>
            <w:r w:rsidR="00E44C38" w:rsidRPr="00A96D5C">
              <w:rPr>
                <w:rFonts w:ascii="宋体" w:hAnsi="宋体" w:hint="eastAsia"/>
                <w:sz w:val="24"/>
                <w:szCs w:val="28"/>
              </w:rPr>
              <w:t>焊接烟尘</w:t>
            </w:r>
            <w:r w:rsidR="00424054" w:rsidRPr="00A96D5C">
              <w:rPr>
                <w:rFonts w:ascii="宋体" w:hAnsi="宋体" w:hint="eastAsia"/>
                <w:sz w:val="24"/>
                <w:szCs w:val="28"/>
              </w:rPr>
              <w:t>经集气罩收集后通过</w:t>
            </w:r>
            <w:r w:rsidR="006A2908" w:rsidRPr="00A96D5C">
              <w:rPr>
                <w:rFonts w:ascii="宋体" w:hAnsi="宋体" w:hint="eastAsia"/>
                <w:sz w:val="24"/>
                <w:szCs w:val="28"/>
              </w:rPr>
              <w:t>“</w:t>
            </w:r>
            <w:r w:rsidR="00335CCD" w:rsidRPr="00A96D5C">
              <w:rPr>
                <w:rFonts w:ascii="宋体" w:hAnsi="宋体" w:hint="eastAsia"/>
                <w:sz w:val="24"/>
                <w:szCs w:val="28"/>
              </w:rPr>
              <w:t>过滤棉+</w:t>
            </w:r>
            <w:r w:rsidR="008677A8" w:rsidRPr="00A96D5C">
              <w:rPr>
                <w:rFonts w:ascii="宋体" w:hAnsi="宋体" w:hint="eastAsia"/>
                <w:sz w:val="24"/>
                <w:szCs w:val="28"/>
              </w:rPr>
              <w:t>活性炭吸附</w:t>
            </w:r>
            <w:r w:rsidR="006A2908" w:rsidRPr="00A96D5C">
              <w:rPr>
                <w:rFonts w:ascii="宋体" w:hAnsi="宋体" w:hint="eastAsia"/>
                <w:sz w:val="24"/>
                <w:szCs w:val="28"/>
              </w:rPr>
              <w:t>”经</w:t>
            </w:r>
            <w:r w:rsidR="006F7CFE" w:rsidRPr="00A96D5C">
              <w:rPr>
                <w:sz w:val="24"/>
                <w:szCs w:val="28"/>
              </w:rPr>
              <w:t>2</w:t>
            </w:r>
            <w:r w:rsidR="006A2908" w:rsidRPr="00A96D5C">
              <w:rPr>
                <w:sz w:val="24"/>
                <w:szCs w:val="28"/>
              </w:rPr>
              <w:t>5m</w:t>
            </w:r>
            <w:r w:rsidR="00476AD8" w:rsidRPr="00A96D5C">
              <w:rPr>
                <w:rFonts w:ascii="宋体" w:hAnsi="宋体" w:hint="eastAsia"/>
                <w:sz w:val="24"/>
                <w:szCs w:val="28"/>
              </w:rPr>
              <w:t>排气</w:t>
            </w:r>
            <w:r w:rsidR="006A2908" w:rsidRPr="00A96D5C">
              <w:rPr>
                <w:rFonts w:ascii="宋体" w:hAnsi="宋体" w:hint="eastAsia"/>
                <w:sz w:val="24"/>
                <w:szCs w:val="28"/>
              </w:rPr>
              <w:t>筒</w:t>
            </w:r>
            <w:r w:rsidR="00E44C38" w:rsidRPr="00A96D5C">
              <w:rPr>
                <w:rFonts w:ascii="宋体" w:hAnsi="宋体" w:hint="eastAsia"/>
                <w:sz w:val="24"/>
                <w:szCs w:val="28"/>
              </w:rPr>
              <w:t>高空排放。</w:t>
            </w:r>
            <w:r w:rsidR="00560467" w:rsidRPr="00A96D5C">
              <w:rPr>
                <w:rFonts w:ascii="宋体" w:hAnsi="宋体" w:hint="eastAsia"/>
                <w:sz w:val="24"/>
                <w:szCs w:val="28"/>
              </w:rPr>
              <w:t>收集效率以</w:t>
            </w:r>
            <w:r w:rsidR="00560467" w:rsidRPr="00A96D5C">
              <w:rPr>
                <w:sz w:val="24"/>
                <w:szCs w:val="28"/>
              </w:rPr>
              <w:t>85%</w:t>
            </w:r>
            <w:r w:rsidR="00560467" w:rsidRPr="00A96D5C">
              <w:rPr>
                <w:rFonts w:ascii="宋体" w:hAnsi="宋体" w:hint="eastAsia"/>
                <w:sz w:val="24"/>
                <w:szCs w:val="28"/>
              </w:rPr>
              <w:t>计，</w:t>
            </w:r>
            <w:r w:rsidR="00A3562F" w:rsidRPr="00A96D5C">
              <w:rPr>
                <w:rFonts w:ascii="宋体" w:hAnsi="宋体" w:hint="eastAsia"/>
                <w:sz w:val="24"/>
                <w:szCs w:val="28"/>
              </w:rPr>
              <w:t>处理效率</w:t>
            </w:r>
            <w:r w:rsidR="002D6FBC" w:rsidRPr="00A96D5C">
              <w:rPr>
                <w:rFonts w:ascii="宋体" w:hAnsi="宋体" w:hint="eastAsia"/>
                <w:sz w:val="24"/>
                <w:szCs w:val="28"/>
              </w:rPr>
              <w:t>以</w:t>
            </w:r>
            <w:r w:rsidR="002D6FBC" w:rsidRPr="00A96D5C">
              <w:rPr>
                <w:sz w:val="24"/>
                <w:szCs w:val="28"/>
              </w:rPr>
              <w:t>75%</w:t>
            </w:r>
            <w:r w:rsidR="002D6FBC" w:rsidRPr="00A96D5C">
              <w:rPr>
                <w:rFonts w:ascii="宋体" w:hAnsi="宋体" w:hint="eastAsia"/>
                <w:sz w:val="24"/>
                <w:szCs w:val="28"/>
              </w:rPr>
              <w:t>计</w:t>
            </w:r>
            <w:r w:rsidR="00272A7E" w:rsidRPr="00A96D5C">
              <w:rPr>
                <w:rFonts w:ascii="宋体" w:hAnsi="宋体" w:hint="eastAsia"/>
                <w:sz w:val="24"/>
                <w:szCs w:val="28"/>
              </w:rPr>
              <w:t>。</w:t>
            </w:r>
          </w:p>
          <w:p w14:paraId="724993F2" w14:textId="0BBD93AB" w:rsidR="006A181A" w:rsidRPr="00A96D5C" w:rsidRDefault="000E0F25" w:rsidP="006A181A">
            <w:pPr>
              <w:adjustRightInd w:val="0"/>
              <w:snapToGrid w:val="0"/>
              <w:spacing w:line="360" w:lineRule="auto"/>
              <w:ind w:firstLineChars="200" w:firstLine="480"/>
              <w:rPr>
                <w:bCs/>
                <w:sz w:val="24"/>
              </w:rPr>
            </w:pPr>
            <w:r w:rsidRPr="00A96D5C">
              <w:rPr>
                <w:rFonts w:hint="eastAsia"/>
                <w:bCs/>
                <w:sz w:val="24"/>
              </w:rPr>
              <w:t>焊接</w:t>
            </w:r>
            <w:r w:rsidR="00DC1ADE" w:rsidRPr="00A96D5C">
              <w:rPr>
                <w:rFonts w:hint="eastAsia"/>
                <w:bCs/>
                <w:sz w:val="24"/>
              </w:rPr>
              <w:t>烟尘</w:t>
            </w:r>
            <w:r w:rsidRPr="00A96D5C">
              <w:rPr>
                <w:rFonts w:hint="eastAsia"/>
                <w:bCs/>
                <w:sz w:val="24"/>
              </w:rPr>
              <w:t>产生及排放情况见表</w:t>
            </w:r>
            <w:r w:rsidRPr="00A96D5C">
              <w:rPr>
                <w:rFonts w:hint="eastAsia"/>
                <w:bCs/>
                <w:sz w:val="24"/>
              </w:rPr>
              <w:t>5-</w:t>
            </w:r>
            <w:r w:rsidR="00362B29" w:rsidRPr="00A96D5C">
              <w:rPr>
                <w:rFonts w:hint="eastAsia"/>
                <w:bCs/>
                <w:sz w:val="24"/>
              </w:rPr>
              <w:t>3</w:t>
            </w:r>
            <w:r w:rsidRPr="00A96D5C">
              <w:rPr>
                <w:rFonts w:hint="eastAsia"/>
                <w:bCs/>
                <w:sz w:val="24"/>
              </w:rPr>
              <w:t>。</w:t>
            </w:r>
          </w:p>
          <w:p w14:paraId="706BE45A" w14:textId="77777777" w:rsidR="006A181A" w:rsidRPr="00A96D5C" w:rsidRDefault="006A181A" w:rsidP="006A181A">
            <w:pPr>
              <w:adjustRightInd w:val="0"/>
              <w:snapToGrid w:val="0"/>
              <w:spacing w:line="360" w:lineRule="auto"/>
              <w:ind w:firstLineChars="200" w:firstLine="480"/>
              <w:rPr>
                <w:bCs/>
                <w:sz w:val="24"/>
              </w:rPr>
            </w:pPr>
          </w:p>
          <w:p w14:paraId="386A854D" w14:textId="77777777" w:rsidR="006A181A" w:rsidRPr="00A96D5C" w:rsidRDefault="006A181A" w:rsidP="00B32870">
            <w:pPr>
              <w:adjustRightInd w:val="0"/>
              <w:snapToGrid w:val="0"/>
              <w:spacing w:line="360" w:lineRule="auto"/>
              <w:rPr>
                <w:bCs/>
                <w:sz w:val="24"/>
              </w:rPr>
            </w:pPr>
          </w:p>
          <w:p w14:paraId="5928C940" w14:textId="3172A140" w:rsidR="000E0F25" w:rsidRPr="00A96D5C" w:rsidRDefault="000E0F25" w:rsidP="000E0F25">
            <w:pPr>
              <w:adjustRightInd w:val="0"/>
              <w:snapToGrid w:val="0"/>
              <w:jc w:val="center"/>
              <w:rPr>
                <w:sz w:val="24"/>
              </w:rPr>
            </w:pPr>
            <w:r w:rsidRPr="00A96D5C">
              <w:rPr>
                <w:rFonts w:hint="eastAsia"/>
                <w:b/>
              </w:rPr>
              <w:lastRenderedPageBreak/>
              <w:t>表</w:t>
            </w:r>
            <w:r w:rsidRPr="00A96D5C">
              <w:rPr>
                <w:rFonts w:hint="eastAsia"/>
                <w:b/>
              </w:rPr>
              <w:t>5-</w:t>
            </w:r>
            <w:r w:rsidR="00362B29" w:rsidRPr="00A96D5C">
              <w:rPr>
                <w:rFonts w:hint="eastAsia"/>
                <w:b/>
              </w:rPr>
              <w:t>3</w:t>
            </w:r>
            <w:r w:rsidRPr="00A96D5C">
              <w:rPr>
                <w:rFonts w:hint="eastAsia"/>
                <w:b/>
              </w:rPr>
              <w:t xml:space="preserve">  </w:t>
            </w:r>
            <w:r w:rsidRPr="00A96D5C">
              <w:rPr>
                <w:rFonts w:hint="eastAsia"/>
                <w:b/>
              </w:rPr>
              <w:t>焊接</w:t>
            </w:r>
            <w:r w:rsidR="00DC1ADE" w:rsidRPr="00A96D5C">
              <w:rPr>
                <w:rFonts w:hint="eastAsia"/>
                <w:b/>
              </w:rPr>
              <w:t>烟尘</w:t>
            </w:r>
            <w:r w:rsidRPr="00A96D5C">
              <w:rPr>
                <w:rFonts w:hint="eastAsia"/>
                <w:b/>
              </w:rPr>
              <w:t>产生及排放情况</w:t>
            </w:r>
          </w:p>
          <w:tbl>
            <w:tblPr>
              <w:tblStyle w:val="affe"/>
              <w:tblW w:w="0" w:type="auto"/>
              <w:jc w:val="center"/>
              <w:tblLook w:val="04A0" w:firstRow="1" w:lastRow="0" w:firstColumn="1" w:lastColumn="0" w:noHBand="0" w:noVBand="1"/>
            </w:tblPr>
            <w:tblGrid>
              <w:gridCol w:w="1218"/>
              <w:gridCol w:w="1153"/>
              <w:gridCol w:w="1400"/>
              <w:gridCol w:w="1215"/>
              <w:gridCol w:w="1174"/>
              <w:gridCol w:w="1231"/>
              <w:gridCol w:w="1340"/>
            </w:tblGrid>
            <w:tr w:rsidR="00A96D5C" w:rsidRPr="00A96D5C" w14:paraId="1E3D99FB" w14:textId="77777777" w:rsidTr="00402697">
              <w:trPr>
                <w:trHeight w:val="49"/>
                <w:jc w:val="center"/>
              </w:trPr>
              <w:tc>
                <w:tcPr>
                  <w:tcW w:w="1218" w:type="dxa"/>
                  <w:vMerge w:val="restart"/>
                  <w:vAlign w:val="center"/>
                </w:tcPr>
                <w:p w14:paraId="0CBD7019" w14:textId="77777777"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污染物名称</w:t>
                  </w:r>
                </w:p>
              </w:tc>
              <w:tc>
                <w:tcPr>
                  <w:tcW w:w="1153" w:type="dxa"/>
                  <w:vMerge w:val="restart"/>
                  <w:vAlign w:val="center"/>
                </w:tcPr>
                <w:p w14:paraId="5A8237D6" w14:textId="6C75E347"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产</w:t>
                  </w:r>
                  <w:r w:rsidR="006B27C8" w:rsidRPr="00A96D5C">
                    <w:rPr>
                      <w:rFonts w:eastAsiaTheme="minorEastAsia" w:hint="eastAsia"/>
                      <w:b/>
                      <w:kern w:val="0"/>
                      <w:szCs w:val="21"/>
                    </w:rPr>
                    <w:t>生</w:t>
                  </w:r>
                  <w:r w:rsidRPr="00A96D5C">
                    <w:rPr>
                      <w:rFonts w:eastAsiaTheme="minorEastAsia"/>
                      <w:b/>
                      <w:kern w:val="0"/>
                      <w:szCs w:val="21"/>
                    </w:rPr>
                    <w:t>量</w:t>
                  </w:r>
                </w:p>
              </w:tc>
              <w:tc>
                <w:tcPr>
                  <w:tcW w:w="3789" w:type="dxa"/>
                  <w:gridSpan w:val="3"/>
                </w:tcPr>
                <w:p w14:paraId="2E336667" w14:textId="2C91F595"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有组织</w:t>
                  </w:r>
                </w:p>
              </w:tc>
              <w:tc>
                <w:tcPr>
                  <w:tcW w:w="2571" w:type="dxa"/>
                  <w:gridSpan w:val="2"/>
                  <w:vAlign w:val="center"/>
                </w:tcPr>
                <w:p w14:paraId="6353BB19" w14:textId="3F90B9C4"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无组织</w:t>
                  </w:r>
                </w:p>
              </w:tc>
            </w:tr>
            <w:tr w:rsidR="00A96D5C" w:rsidRPr="00A96D5C" w14:paraId="2A69F385" w14:textId="77777777" w:rsidTr="00402697">
              <w:trPr>
                <w:trHeight w:val="49"/>
                <w:jc w:val="center"/>
              </w:trPr>
              <w:tc>
                <w:tcPr>
                  <w:tcW w:w="1218" w:type="dxa"/>
                  <w:vMerge/>
                  <w:vAlign w:val="center"/>
                </w:tcPr>
                <w:p w14:paraId="3C48FB3D" w14:textId="77777777" w:rsidR="004F5D92" w:rsidRPr="00A96D5C" w:rsidRDefault="004F5D92" w:rsidP="00DC1ADE">
                  <w:pPr>
                    <w:autoSpaceDE w:val="0"/>
                    <w:autoSpaceDN w:val="0"/>
                    <w:adjustRightInd w:val="0"/>
                    <w:snapToGrid w:val="0"/>
                    <w:jc w:val="center"/>
                    <w:rPr>
                      <w:rFonts w:eastAsiaTheme="minorEastAsia"/>
                      <w:b/>
                      <w:kern w:val="0"/>
                      <w:szCs w:val="21"/>
                    </w:rPr>
                  </w:pPr>
                </w:p>
              </w:tc>
              <w:tc>
                <w:tcPr>
                  <w:tcW w:w="1153" w:type="dxa"/>
                  <w:vMerge/>
                  <w:vAlign w:val="center"/>
                </w:tcPr>
                <w:p w14:paraId="56DB30D2" w14:textId="77777777" w:rsidR="004F5D92" w:rsidRPr="00A96D5C" w:rsidRDefault="004F5D92" w:rsidP="00DC1ADE">
                  <w:pPr>
                    <w:autoSpaceDE w:val="0"/>
                    <w:autoSpaceDN w:val="0"/>
                    <w:adjustRightInd w:val="0"/>
                    <w:snapToGrid w:val="0"/>
                    <w:jc w:val="center"/>
                    <w:rPr>
                      <w:rFonts w:eastAsiaTheme="minorEastAsia"/>
                      <w:b/>
                      <w:kern w:val="0"/>
                      <w:szCs w:val="21"/>
                    </w:rPr>
                  </w:pPr>
                </w:p>
              </w:tc>
              <w:tc>
                <w:tcPr>
                  <w:tcW w:w="1400" w:type="dxa"/>
                  <w:vAlign w:val="center"/>
                </w:tcPr>
                <w:p w14:paraId="1F79432E" w14:textId="34C68EBF"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排放</w:t>
                  </w:r>
                  <w:r w:rsidRPr="00A96D5C">
                    <w:rPr>
                      <w:rFonts w:eastAsiaTheme="minorEastAsia" w:hint="eastAsia"/>
                      <w:b/>
                      <w:kern w:val="0"/>
                      <w:szCs w:val="21"/>
                    </w:rPr>
                    <w:t>量</w:t>
                  </w:r>
                </w:p>
              </w:tc>
              <w:tc>
                <w:tcPr>
                  <w:tcW w:w="1215" w:type="dxa"/>
                </w:tcPr>
                <w:p w14:paraId="2D503FC4" w14:textId="2EA2FB60"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排放速率</w:t>
                  </w:r>
                </w:p>
              </w:tc>
              <w:tc>
                <w:tcPr>
                  <w:tcW w:w="1174" w:type="dxa"/>
                </w:tcPr>
                <w:p w14:paraId="759AE1A9" w14:textId="11F3B18B" w:rsidR="004F5D92" w:rsidRPr="00A96D5C" w:rsidRDefault="004F5D92" w:rsidP="004F5D92">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排放</w:t>
                  </w:r>
                  <w:r w:rsidRPr="00A96D5C">
                    <w:rPr>
                      <w:rFonts w:hint="eastAsia"/>
                      <w:b/>
                      <w:bCs/>
                    </w:rPr>
                    <w:t>浓度</w:t>
                  </w:r>
                </w:p>
              </w:tc>
              <w:tc>
                <w:tcPr>
                  <w:tcW w:w="1231" w:type="dxa"/>
                  <w:vAlign w:val="center"/>
                </w:tcPr>
                <w:p w14:paraId="632AFA4C" w14:textId="04EC3ADD"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排放</w:t>
                  </w:r>
                  <w:r w:rsidRPr="00A96D5C">
                    <w:rPr>
                      <w:rFonts w:eastAsiaTheme="minorEastAsia" w:hint="eastAsia"/>
                      <w:b/>
                      <w:kern w:val="0"/>
                      <w:szCs w:val="21"/>
                    </w:rPr>
                    <w:t>量</w:t>
                  </w:r>
                </w:p>
              </w:tc>
              <w:tc>
                <w:tcPr>
                  <w:tcW w:w="1340" w:type="dxa"/>
                </w:tcPr>
                <w:p w14:paraId="02D116F2" w14:textId="77777777"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排放速率</w:t>
                  </w:r>
                </w:p>
              </w:tc>
            </w:tr>
            <w:tr w:rsidR="00A96D5C" w:rsidRPr="00A96D5C" w14:paraId="025CC16F" w14:textId="77777777" w:rsidTr="00402697">
              <w:trPr>
                <w:trHeight w:val="49"/>
                <w:jc w:val="center"/>
              </w:trPr>
              <w:tc>
                <w:tcPr>
                  <w:tcW w:w="1218" w:type="dxa"/>
                  <w:vMerge/>
                  <w:vAlign w:val="center"/>
                </w:tcPr>
                <w:p w14:paraId="3DAFF23C" w14:textId="77777777" w:rsidR="004F5D92" w:rsidRPr="00A96D5C" w:rsidRDefault="004F5D92" w:rsidP="00DC1ADE">
                  <w:pPr>
                    <w:autoSpaceDE w:val="0"/>
                    <w:autoSpaceDN w:val="0"/>
                    <w:adjustRightInd w:val="0"/>
                    <w:snapToGrid w:val="0"/>
                    <w:jc w:val="center"/>
                    <w:rPr>
                      <w:rFonts w:eastAsiaTheme="minorEastAsia"/>
                      <w:b/>
                      <w:kern w:val="0"/>
                      <w:szCs w:val="21"/>
                    </w:rPr>
                  </w:pPr>
                </w:p>
              </w:tc>
              <w:tc>
                <w:tcPr>
                  <w:tcW w:w="1153" w:type="dxa"/>
                  <w:vAlign w:val="center"/>
                </w:tcPr>
                <w:p w14:paraId="21ECCC21" w14:textId="77777777"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t/a</w:t>
                  </w:r>
                </w:p>
              </w:tc>
              <w:tc>
                <w:tcPr>
                  <w:tcW w:w="1400" w:type="dxa"/>
                  <w:vAlign w:val="center"/>
                </w:tcPr>
                <w:p w14:paraId="14D905D1" w14:textId="405F0D0E"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t/a</w:t>
                  </w:r>
                </w:p>
              </w:tc>
              <w:tc>
                <w:tcPr>
                  <w:tcW w:w="1215" w:type="dxa"/>
                </w:tcPr>
                <w:p w14:paraId="0EB38273" w14:textId="3D9269D7"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k</w:t>
                  </w:r>
                  <w:r w:rsidRPr="00A96D5C">
                    <w:rPr>
                      <w:rFonts w:eastAsiaTheme="minorEastAsia" w:hint="eastAsia"/>
                      <w:b/>
                      <w:kern w:val="0"/>
                      <w:szCs w:val="21"/>
                    </w:rPr>
                    <w:t>g</w:t>
                  </w:r>
                  <w:r w:rsidRPr="00A96D5C">
                    <w:rPr>
                      <w:rFonts w:eastAsiaTheme="minorEastAsia"/>
                      <w:b/>
                      <w:kern w:val="0"/>
                      <w:szCs w:val="21"/>
                    </w:rPr>
                    <w:t>/h</w:t>
                  </w:r>
                </w:p>
              </w:tc>
              <w:tc>
                <w:tcPr>
                  <w:tcW w:w="1174" w:type="dxa"/>
                </w:tcPr>
                <w:p w14:paraId="3461C30B" w14:textId="5D3C6504"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hint="eastAsia"/>
                      <w:b/>
                      <w:bCs/>
                    </w:rPr>
                    <w:t>mg/m</w:t>
                  </w:r>
                  <w:r w:rsidRPr="00A96D5C">
                    <w:rPr>
                      <w:rFonts w:hint="eastAsia"/>
                      <w:b/>
                      <w:bCs/>
                      <w:vertAlign w:val="superscript"/>
                    </w:rPr>
                    <w:t>3</w:t>
                  </w:r>
                </w:p>
              </w:tc>
              <w:tc>
                <w:tcPr>
                  <w:tcW w:w="1231" w:type="dxa"/>
                  <w:vAlign w:val="center"/>
                </w:tcPr>
                <w:p w14:paraId="39CCD58C" w14:textId="185C23C6" w:rsidR="004F5D92" w:rsidRPr="00A96D5C" w:rsidRDefault="001B4299" w:rsidP="001B4299">
                  <w:pPr>
                    <w:autoSpaceDE w:val="0"/>
                    <w:autoSpaceDN w:val="0"/>
                    <w:adjustRightInd w:val="0"/>
                    <w:snapToGrid w:val="0"/>
                    <w:jc w:val="center"/>
                    <w:rPr>
                      <w:rFonts w:eastAsiaTheme="minorEastAsia"/>
                      <w:b/>
                      <w:kern w:val="0"/>
                      <w:szCs w:val="21"/>
                    </w:rPr>
                  </w:pPr>
                  <w:r>
                    <w:rPr>
                      <w:rFonts w:eastAsiaTheme="minorEastAsia" w:hint="eastAsia"/>
                      <w:b/>
                      <w:kern w:val="0"/>
                      <w:szCs w:val="21"/>
                    </w:rPr>
                    <w:t>t</w:t>
                  </w:r>
                  <w:r w:rsidR="004F5D92" w:rsidRPr="001B4299">
                    <w:rPr>
                      <w:rFonts w:eastAsiaTheme="minorEastAsia"/>
                      <w:b/>
                      <w:kern w:val="0"/>
                      <w:szCs w:val="21"/>
                    </w:rPr>
                    <w:t>/a</w:t>
                  </w:r>
                </w:p>
              </w:tc>
              <w:tc>
                <w:tcPr>
                  <w:tcW w:w="1340" w:type="dxa"/>
                </w:tcPr>
                <w:p w14:paraId="0229382D" w14:textId="77777777" w:rsidR="004F5D92" w:rsidRPr="00A96D5C" w:rsidRDefault="004F5D92" w:rsidP="00DC1ADE">
                  <w:pPr>
                    <w:autoSpaceDE w:val="0"/>
                    <w:autoSpaceDN w:val="0"/>
                    <w:adjustRightInd w:val="0"/>
                    <w:snapToGrid w:val="0"/>
                    <w:jc w:val="center"/>
                    <w:rPr>
                      <w:rFonts w:eastAsiaTheme="minorEastAsia"/>
                      <w:b/>
                      <w:kern w:val="0"/>
                      <w:szCs w:val="21"/>
                    </w:rPr>
                  </w:pPr>
                  <w:r w:rsidRPr="00A96D5C">
                    <w:rPr>
                      <w:rFonts w:eastAsiaTheme="minorEastAsia"/>
                      <w:b/>
                      <w:kern w:val="0"/>
                      <w:szCs w:val="21"/>
                    </w:rPr>
                    <w:t>k</w:t>
                  </w:r>
                  <w:r w:rsidRPr="00A96D5C">
                    <w:rPr>
                      <w:rFonts w:eastAsiaTheme="minorEastAsia" w:hint="eastAsia"/>
                      <w:b/>
                      <w:kern w:val="0"/>
                      <w:szCs w:val="21"/>
                    </w:rPr>
                    <w:t>g</w:t>
                  </w:r>
                  <w:r w:rsidRPr="00A96D5C">
                    <w:rPr>
                      <w:rFonts w:eastAsiaTheme="minorEastAsia"/>
                      <w:b/>
                      <w:kern w:val="0"/>
                      <w:szCs w:val="21"/>
                    </w:rPr>
                    <w:t>/h</w:t>
                  </w:r>
                </w:p>
              </w:tc>
            </w:tr>
            <w:tr w:rsidR="00A96D5C" w:rsidRPr="00A96D5C" w14:paraId="7A430655" w14:textId="77777777" w:rsidTr="006278B8">
              <w:trPr>
                <w:trHeight w:val="47"/>
                <w:jc w:val="center"/>
              </w:trPr>
              <w:tc>
                <w:tcPr>
                  <w:tcW w:w="1218" w:type="dxa"/>
                  <w:vAlign w:val="center"/>
                </w:tcPr>
                <w:p w14:paraId="3B7583D0" w14:textId="77777777" w:rsidR="002D6FBC" w:rsidRPr="00A96D5C" w:rsidRDefault="002D6FBC" w:rsidP="00DC1ADE">
                  <w:pPr>
                    <w:autoSpaceDE w:val="0"/>
                    <w:autoSpaceDN w:val="0"/>
                    <w:adjustRightInd w:val="0"/>
                    <w:snapToGrid w:val="0"/>
                    <w:jc w:val="center"/>
                    <w:rPr>
                      <w:rFonts w:eastAsiaTheme="minorEastAsia"/>
                      <w:kern w:val="0"/>
                      <w:szCs w:val="21"/>
                    </w:rPr>
                  </w:pPr>
                  <w:r w:rsidRPr="00A96D5C">
                    <w:rPr>
                      <w:rFonts w:eastAsiaTheme="minorEastAsia"/>
                      <w:kern w:val="0"/>
                      <w:szCs w:val="21"/>
                    </w:rPr>
                    <w:t>颗粒物</w:t>
                  </w:r>
                </w:p>
              </w:tc>
              <w:tc>
                <w:tcPr>
                  <w:tcW w:w="1153" w:type="dxa"/>
                  <w:vAlign w:val="center"/>
                </w:tcPr>
                <w:p w14:paraId="264E8DCA" w14:textId="46837E6A" w:rsidR="002D6FBC" w:rsidRPr="00A96D5C" w:rsidRDefault="002D6FBC" w:rsidP="00DC1ADE">
                  <w:pPr>
                    <w:autoSpaceDE w:val="0"/>
                    <w:autoSpaceDN w:val="0"/>
                    <w:adjustRightInd w:val="0"/>
                    <w:snapToGri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.0008</w:t>
                  </w:r>
                </w:p>
              </w:tc>
              <w:tc>
                <w:tcPr>
                  <w:tcW w:w="1400" w:type="dxa"/>
                  <w:vAlign w:val="center"/>
                </w:tcPr>
                <w:p w14:paraId="5788E116" w14:textId="7DC31C4E" w:rsidR="002D6FBC" w:rsidRPr="00A96D5C" w:rsidRDefault="002D6FBC" w:rsidP="006278B8">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0.0002</w:t>
                  </w:r>
                </w:p>
              </w:tc>
              <w:tc>
                <w:tcPr>
                  <w:tcW w:w="1215" w:type="dxa"/>
                  <w:vAlign w:val="center"/>
                </w:tcPr>
                <w:p w14:paraId="798BCF8E" w14:textId="07E8DE26" w:rsidR="002D6FBC" w:rsidRPr="00A96D5C" w:rsidRDefault="002D6FBC" w:rsidP="006278B8">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2.8</w:t>
                  </w:r>
                  <w:r w:rsidRPr="00A96D5C">
                    <w:rPr>
                      <w:rFonts w:eastAsiaTheme="minorEastAsia" w:hint="eastAsia"/>
                      <w:kern w:val="0"/>
                      <w:szCs w:val="21"/>
                    </w:rPr>
                    <w:t>E-5</w:t>
                  </w:r>
                </w:p>
              </w:tc>
              <w:tc>
                <w:tcPr>
                  <w:tcW w:w="1174" w:type="dxa"/>
                  <w:vAlign w:val="center"/>
                </w:tcPr>
                <w:p w14:paraId="5DB42790" w14:textId="7063B09C" w:rsidR="002D6FBC" w:rsidRPr="00A96D5C" w:rsidRDefault="002D6FBC" w:rsidP="006278B8">
                  <w:pPr>
                    <w:autoSpaceDE w:val="0"/>
                    <w:autoSpaceDN w:val="0"/>
                    <w:adjustRightInd w:val="0"/>
                    <w:snapToGrid w:val="0"/>
                    <w:jc w:val="center"/>
                    <w:rPr>
                      <w:rFonts w:eastAsiaTheme="minorEastAsia"/>
                      <w:kern w:val="0"/>
                      <w:szCs w:val="21"/>
                    </w:rPr>
                  </w:pPr>
                  <w:r w:rsidRPr="00A96D5C">
                    <w:rPr>
                      <w:rFonts w:eastAsiaTheme="minorEastAsia"/>
                      <w:kern w:val="0"/>
                      <w:szCs w:val="21"/>
                    </w:rPr>
                    <w:t>0.009</w:t>
                  </w:r>
                </w:p>
              </w:tc>
              <w:tc>
                <w:tcPr>
                  <w:tcW w:w="1231" w:type="dxa"/>
                  <w:vAlign w:val="center"/>
                </w:tcPr>
                <w:p w14:paraId="2056CB79" w14:textId="01FD7407" w:rsidR="002D6FBC" w:rsidRPr="00A96D5C" w:rsidRDefault="002D6FBC" w:rsidP="006278B8">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0.0001</w:t>
                  </w:r>
                </w:p>
              </w:tc>
              <w:tc>
                <w:tcPr>
                  <w:tcW w:w="1340" w:type="dxa"/>
                  <w:vAlign w:val="center"/>
                </w:tcPr>
                <w:p w14:paraId="3CC8B135" w14:textId="3660EC46" w:rsidR="002D6FBC" w:rsidRPr="00A96D5C" w:rsidRDefault="002D6FBC" w:rsidP="006278B8">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1.4</w:t>
                  </w:r>
                  <w:r w:rsidRPr="00A96D5C">
                    <w:rPr>
                      <w:rFonts w:eastAsiaTheme="minorEastAsia" w:hint="eastAsia"/>
                      <w:kern w:val="0"/>
                      <w:szCs w:val="21"/>
                    </w:rPr>
                    <w:t>E-5</w:t>
                  </w:r>
                </w:p>
              </w:tc>
            </w:tr>
          </w:tbl>
          <w:p w14:paraId="7CFE5CD7" w14:textId="14817EE3" w:rsidR="00C6657A" w:rsidRPr="00A96D5C" w:rsidRDefault="00DC1ADE" w:rsidP="004969F4">
            <w:pPr>
              <w:adjustRightInd w:val="0"/>
              <w:snapToGrid w:val="0"/>
              <w:ind w:firstLineChars="200" w:firstLine="422"/>
              <w:rPr>
                <w:b/>
                <w:bCs/>
                <w:szCs w:val="21"/>
              </w:rPr>
            </w:pPr>
            <w:r w:rsidRPr="00A96D5C">
              <w:rPr>
                <w:rFonts w:hint="eastAsia"/>
                <w:b/>
                <w:bCs/>
                <w:szCs w:val="21"/>
              </w:rPr>
              <w:t>注：年焊接时间按</w:t>
            </w:r>
            <w:r w:rsidR="0066069C" w:rsidRPr="00A96D5C">
              <w:rPr>
                <w:rFonts w:hint="eastAsia"/>
                <w:b/>
                <w:bCs/>
                <w:szCs w:val="21"/>
              </w:rPr>
              <w:t>7200</w:t>
            </w:r>
            <w:r w:rsidRPr="00A96D5C">
              <w:rPr>
                <w:rFonts w:hint="eastAsia"/>
                <w:b/>
                <w:bCs/>
                <w:szCs w:val="21"/>
              </w:rPr>
              <w:t>小时计。</w:t>
            </w:r>
          </w:p>
          <w:p w14:paraId="11E02F2D" w14:textId="7A586E60" w:rsidR="0098547E" w:rsidRPr="00A96D5C" w:rsidRDefault="0098547E" w:rsidP="00C6657A">
            <w:pPr>
              <w:adjustRightInd w:val="0"/>
              <w:snapToGrid w:val="0"/>
              <w:spacing w:line="360" w:lineRule="auto"/>
              <w:ind w:firstLineChars="200" w:firstLine="482"/>
              <w:rPr>
                <w:b/>
                <w:bCs/>
                <w:sz w:val="24"/>
              </w:rPr>
            </w:pPr>
            <w:r w:rsidRPr="00A96D5C">
              <w:rPr>
                <w:rFonts w:hint="eastAsia"/>
                <w:b/>
                <w:bCs/>
                <w:sz w:val="24"/>
              </w:rPr>
              <w:t>2</w:t>
            </w:r>
            <w:r w:rsidRPr="00A96D5C">
              <w:rPr>
                <w:rFonts w:hint="eastAsia"/>
                <w:b/>
                <w:bCs/>
                <w:sz w:val="24"/>
              </w:rPr>
              <w:t>、固化废气</w:t>
            </w:r>
          </w:p>
          <w:p w14:paraId="468A3544" w14:textId="346F70B5" w:rsidR="0098547E" w:rsidRPr="00A96D5C" w:rsidRDefault="005D58F5" w:rsidP="00974A3F">
            <w:pPr>
              <w:adjustRightInd w:val="0"/>
              <w:snapToGrid w:val="0"/>
              <w:spacing w:line="360" w:lineRule="auto"/>
              <w:ind w:firstLineChars="200" w:firstLine="480"/>
              <w:jc w:val="left"/>
              <w:rPr>
                <w:sz w:val="24"/>
              </w:rPr>
            </w:pPr>
            <w:r w:rsidRPr="00A96D5C">
              <w:rPr>
                <w:rFonts w:hint="eastAsia"/>
                <w:bCs/>
                <w:sz w:val="24"/>
              </w:rPr>
              <w:t>本项目在固化过程中会产生</w:t>
            </w:r>
            <w:r w:rsidR="003B50E5" w:rsidRPr="00A96D5C">
              <w:rPr>
                <w:rFonts w:hint="eastAsia"/>
                <w:bCs/>
                <w:sz w:val="24"/>
              </w:rPr>
              <w:t>一定量的有机废气。</w:t>
            </w:r>
            <w:r w:rsidR="000F6661" w:rsidRPr="00A96D5C">
              <w:rPr>
                <w:rFonts w:hint="eastAsia"/>
                <w:bCs/>
                <w:sz w:val="24"/>
              </w:rPr>
              <w:t>根据</w:t>
            </w:r>
            <w:r w:rsidR="007830BC" w:rsidRPr="00A96D5C">
              <w:rPr>
                <w:rFonts w:hint="eastAsia"/>
                <w:bCs/>
                <w:sz w:val="24"/>
              </w:rPr>
              <w:t>企业提供的</w:t>
            </w:r>
            <w:r w:rsidR="00297769" w:rsidRPr="00A96D5C">
              <w:rPr>
                <w:rFonts w:hint="eastAsia"/>
                <w:bCs/>
                <w:sz w:val="24"/>
              </w:rPr>
              <w:t>固化</w:t>
            </w:r>
            <w:r w:rsidR="00177068" w:rsidRPr="00A96D5C">
              <w:rPr>
                <w:rFonts w:hint="eastAsia"/>
                <w:bCs/>
                <w:sz w:val="24"/>
              </w:rPr>
              <w:t>胶</w:t>
            </w:r>
            <w:r w:rsidR="00297769" w:rsidRPr="00A96D5C">
              <w:rPr>
                <w:rFonts w:hint="eastAsia"/>
                <w:bCs/>
                <w:sz w:val="24"/>
              </w:rPr>
              <w:t>成分</w:t>
            </w:r>
            <w:r w:rsidR="000F6661" w:rsidRPr="00A96D5C">
              <w:rPr>
                <w:rFonts w:hint="eastAsia"/>
                <w:bCs/>
                <w:sz w:val="24"/>
              </w:rPr>
              <w:t>，</w:t>
            </w:r>
            <w:r w:rsidR="00807544" w:rsidRPr="00A96D5C">
              <w:rPr>
                <w:rFonts w:hint="eastAsia"/>
                <w:bCs/>
                <w:sz w:val="24"/>
              </w:rPr>
              <w:t>可挥发</w:t>
            </w:r>
            <w:r w:rsidR="006F56DE" w:rsidRPr="00A96D5C">
              <w:rPr>
                <w:rFonts w:hint="eastAsia"/>
                <w:bCs/>
                <w:sz w:val="24"/>
              </w:rPr>
              <w:t>成分</w:t>
            </w:r>
            <w:r w:rsidR="00807544" w:rsidRPr="00A96D5C">
              <w:rPr>
                <w:rFonts w:hint="eastAsia"/>
                <w:bCs/>
                <w:sz w:val="24"/>
              </w:rPr>
              <w:t>为</w:t>
            </w:r>
            <w:r w:rsidR="00807544" w:rsidRPr="00A96D5C">
              <w:rPr>
                <w:rFonts w:hint="eastAsia"/>
                <w:bCs/>
                <w:sz w:val="24"/>
              </w:rPr>
              <w:t>3,3'-[</w:t>
            </w:r>
            <w:r w:rsidR="00807544" w:rsidRPr="00A96D5C">
              <w:rPr>
                <w:rFonts w:hint="eastAsia"/>
                <w:bCs/>
                <w:sz w:val="24"/>
              </w:rPr>
              <w:t>氧基双亚甲基</w:t>
            </w:r>
            <w:r w:rsidR="00807544" w:rsidRPr="00A96D5C">
              <w:rPr>
                <w:rFonts w:hint="eastAsia"/>
                <w:bCs/>
                <w:sz w:val="24"/>
              </w:rPr>
              <w:t>]</w:t>
            </w:r>
            <w:r w:rsidR="00807544" w:rsidRPr="00A96D5C">
              <w:rPr>
                <w:rFonts w:hint="eastAsia"/>
                <w:bCs/>
                <w:sz w:val="24"/>
              </w:rPr>
              <w:t>双</w:t>
            </w:r>
            <w:r w:rsidR="00807544" w:rsidRPr="00A96D5C">
              <w:rPr>
                <w:rFonts w:hint="eastAsia"/>
                <w:bCs/>
                <w:sz w:val="24"/>
              </w:rPr>
              <w:t>[3-</w:t>
            </w:r>
            <w:r w:rsidR="00807544" w:rsidRPr="00A96D5C">
              <w:rPr>
                <w:rFonts w:hint="eastAsia"/>
                <w:bCs/>
                <w:sz w:val="24"/>
              </w:rPr>
              <w:t>乙基</w:t>
            </w:r>
            <w:r w:rsidR="00807544" w:rsidRPr="00A96D5C">
              <w:rPr>
                <w:rFonts w:hint="eastAsia"/>
                <w:bCs/>
                <w:sz w:val="24"/>
              </w:rPr>
              <w:t>]</w:t>
            </w:r>
            <w:r w:rsidR="00807544" w:rsidRPr="00A96D5C">
              <w:rPr>
                <w:rFonts w:hint="eastAsia"/>
                <w:bCs/>
                <w:sz w:val="24"/>
              </w:rPr>
              <w:t>氧杂环丁烷，</w:t>
            </w:r>
            <w:r w:rsidR="006F56DE" w:rsidRPr="00A96D5C">
              <w:rPr>
                <w:rFonts w:hint="eastAsia"/>
                <w:bCs/>
                <w:sz w:val="24"/>
              </w:rPr>
              <w:t>其含量为</w:t>
            </w:r>
            <w:r w:rsidR="006F56DE" w:rsidRPr="00A96D5C">
              <w:rPr>
                <w:bCs/>
                <w:sz w:val="24"/>
              </w:rPr>
              <w:t>10%~25%</w:t>
            </w:r>
            <w:r w:rsidR="006F56DE" w:rsidRPr="00A96D5C">
              <w:rPr>
                <w:bCs/>
                <w:sz w:val="24"/>
              </w:rPr>
              <w:t>，</w:t>
            </w:r>
            <w:r w:rsidR="007830BC" w:rsidRPr="00A96D5C">
              <w:rPr>
                <w:rFonts w:hint="eastAsia"/>
                <w:bCs/>
                <w:sz w:val="24"/>
              </w:rPr>
              <w:t>本</w:t>
            </w:r>
            <w:r w:rsidR="00EE79E6" w:rsidRPr="00A96D5C">
              <w:rPr>
                <w:rFonts w:hint="eastAsia"/>
                <w:bCs/>
                <w:sz w:val="24"/>
              </w:rPr>
              <w:t>环评可挥发有机成分</w:t>
            </w:r>
            <w:r w:rsidR="000F6661" w:rsidRPr="00A96D5C">
              <w:rPr>
                <w:rFonts w:hint="eastAsia"/>
                <w:bCs/>
                <w:sz w:val="24"/>
              </w:rPr>
              <w:t>以</w:t>
            </w:r>
            <w:r w:rsidR="006F56DE" w:rsidRPr="00A96D5C">
              <w:rPr>
                <w:rFonts w:hint="eastAsia"/>
                <w:bCs/>
                <w:sz w:val="24"/>
              </w:rPr>
              <w:t>2</w:t>
            </w:r>
            <w:r w:rsidR="009924E8" w:rsidRPr="00A96D5C">
              <w:rPr>
                <w:rFonts w:hint="eastAsia"/>
                <w:bCs/>
                <w:sz w:val="24"/>
              </w:rPr>
              <w:t>5</w:t>
            </w:r>
            <w:r w:rsidR="000F6661" w:rsidRPr="00A96D5C">
              <w:rPr>
                <w:rFonts w:hint="eastAsia"/>
                <w:bCs/>
                <w:sz w:val="24"/>
              </w:rPr>
              <w:t>%</w:t>
            </w:r>
            <w:r w:rsidR="000F6661" w:rsidRPr="00A96D5C">
              <w:rPr>
                <w:rFonts w:hint="eastAsia"/>
                <w:bCs/>
                <w:sz w:val="24"/>
              </w:rPr>
              <w:t>计，有机废气以非甲烷总烃计。</w:t>
            </w:r>
            <w:r w:rsidR="003B50E5" w:rsidRPr="00A96D5C">
              <w:rPr>
                <w:rFonts w:hint="eastAsia"/>
                <w:sz w:val="24"/>
              </w:rPr>
              <w:t>根据建设单位提供的资料，本项目固化胶的使用量约为</w:t>
            </w:r>
            <w:r w:rsidR="003B50E5" w:rsidRPr="00A96D5C">
              <w:rPr>
                <w:rFonts w:hint="eastAsia"/>
                <w:sz w:val="24"/>
              </w:rPr>
              <w:t>0.065t/a</w:t>
            </w:r>
            <w:r w:rsidR="003B50E5" w:rsidRPr="00A96D5C">
              <w:rPr>
                <w:rFonts w:hint="eastAsia"/>
                <w:sz w:val="24"/>
              </w:rPr>
              <w:t>，</w:t>
            </w:r>
            <w:r w:rsidR="000F6661" w:rsidRPr="00A96D5C">
              <w:rPr>
                <w:rFonts w:hint="eastAsia"/>
                <w:sz w:val="24"/>
              </w:rPr>
              <w:t>则非甲烷总烃产生量为</w:t>
            </w:r>
            <w:r w:rsidR="006523BF" w:rsidRPr="00A96D5C">
              <w:rPr>
                <w:rFonts w:hint="eastAsia"/>
                <w:sz w:val="24"/>
              </w:rPr>
              <w:t>0.0</w:t>
            </w:r>
            <w:r w:rsidR="001747AB" w:rsidRPr="00A96D5C">
              <w:rPr>
                <w:rFonts w:hint="eastAsia"/>
                <w:sz w:val="24"/>
              </w:rPr>
              <w:t>1</w:t>
            </w:r>
            <w:r w:rsidR="009924E8" w:rsidRPr="00A96D5C">
              <w:rPr>
                <w:rFonts w:hint="eastAsia"/>
                <w:sz w:val="24"/>
              </w:rPr>
              <w:t>6</w:t>
            </w:r>
            <w:r w:rsidR="006523BF" w:rsidRPr="00A96D5C">
              <w:rPr>
                <w:rFonts w:hint="eastAsia"/>
                <w:sz w:val="24"/>
              </w:rPr>
              <w:t>t/a</w:t>
            </w:r>
            <w:r w:rsidR="00A01D97" w:rsidRPr="00A96D5C">
              <w:rPr>
                <w:rFonts w:hint="eastAsia"/>
                <w:bCs/>
                <w:sz w:val="24"/>
              </w:rPr>
              <w:t>，</w:t>
            </w:r>
            <w:r w:rsidR="00974A3F" w:rsidRPr="00A96D5C">
              <w:rPr>
                <w:rFonts w:hint="eastAsia"/>
                <w:sz w:val="24"/>
              </w:rPr>
              <w:t>固化烘道较为封闭，只设有进出口（同一侧），烘道口设有吸风罩，</w:t>
            </w:r>
            <w:r w:rsidR="009D453F" w:rsidRPr="00A96D5C">
              <w:rPr>
                <w:rFonts w:hint="eastAsia"/>
                <w:bCs/>
                <w:sz w:val="24"/>
              </w:rPr>
              <w:t>风量为</w:t>
            </w:r>
            <w:r w:rsidR="009D453F" w:rsidRPr="00A96D5C">
              <w:rPr>
                <w:rFonts w:hint="eastAsia"/>
                <w:bCs/>
                <w:sz w:val="24"/>
              </w:rPr>
              <w:t>3000m</w:t>
            </w:r>
            <w:r w:rsidR="009D453F" w:rsidRPr="00A96D5C">
              <w:rPr>
                <w:rFonts w:hint="eastAsia"/>
                <w:bCs/>
                <w:sz w:val="24"/>
                <w:vertAlign w:val="superscript"/>
              </w:rPr>
              <w:t>3</w:t>
            </w:r>
            <w:r w:rsidR="009D453F" w:rsidRPr="00A96D5C">
              <w:rPr>
                <w:rFonts w:hint="eastAsia"/>
                <w:bCs/>
                <w:sz w:val="24"/>
              </w:rPr>
              <w:t>/h</w:t>
            </w:r>
            <w:r w:rsidR="009D453F" w:rsidRPr="00A96D5C">
              <w:rPr>
                <w:rFonts w:hint="eastAsia"/>
                <w:bCs/>
                <w:sz w:val="24"/>
              </w:rPr>
              <w:t>，</w:t>
            </w:r>
            <w:r w:rsidR="00974A3F" w:rsidRPr="00A96D5C">
              <w:rPr>
                <w:rFonts w:hint="eastAsia"/>
                <w:sz w:val="24"/>
              </w:rPr>
              <w:t>废气收集率较高，按</w:t>
            </w:r>
            <w:r w:rsidR="00974A3F" w:rsidRPr="00A96D5C">
              <w:rPr>
                <w:rFonts w:hint="eastAsia"/>
                <w:sz w:val="24"/>
              </w:rPr>
              <w:t>95%</w:t>
            </w:r>
            <w:r w:rsidR="00974A3F" w:rsidRPr="00A96D5C">
              <w:rPr>
                <w:rFonts w:hint="eastAsia"/>
                <w:sz w:val="24"/>
              </w:rPr>
              <w:t>计，收集到的废气采用“</w:t>
            </w:r>
            <w:r w:rsidR="00335CCD" w:rsidRPr="00A96D5C">
              <w:rPr>
                <w:rFonts w:hint="eastAsia"/>
                <w:sz w:val="24"/>
              </w:rPr>
              <w:t>过滤棉</w:t>
            </w:r>
            <w:r w:rsidR="00335CCD" w:rsidRPr="00A96D5C">
              <w:rPr>
                <w:rFonts w:hint="eastAsia"/>
                <w:sz w:val="24"/>
              </w:rPr>
              <w:t>+</w:t>
            </w:r>
            <w:r w:rsidR="00974A3F" w:rsidRPr="00A96D5C">
              <w:rPr>
                <w:rFonts w:hint="eastAsia"/>
                <w:sz w:val="24"/>
              </w:rPr>
              <w:t>活性炭</w:t>
            </w:r>
            <w:r w:rsidR="009B2594" w:rsidRPr="00A96D5C">
              <w:rPr>
                <w:rFonts w:hint="eastAsia"/>
                <w:sz w:val="24"/>
              </w:rPr>
              <w:t>吸附</w:t>
            </w:r>
            <w:r w:rsidR="00974A3F" w:rsidRPr="00A96D5C">
              <w:rPr>
                <w:rFonts w:hint="eastAsia"/>
                <w:sz w:val="24"/>
              </w:rPr>
              <w:t>”</w:t>
            </w:r>
            <w:r w:rsidR="009B2594" w:rsidRPr="00A96D5C">
              <w:rPr>
                <w:rFonts w:hint="eastAsia"/>
                <w:sz w:val="24"/>
              </w:rPr>
              <w:t>的</w:t>
            </w:r>
            <w:r w:rsidR="00974A3F" w:rsidRPr="00A96D5C">
              <w:rPr>
                <w:rFonts w:hint="eastAsia"/>
                <w:sz w:val="24"/>
              </w:rPr>
              <w:t>处理方法，废气处理效率按</w:t>
            </w:r>
            <w:r w:rsidR="00974A3F" w:rsidRPr="00A96D5C">
              <w:rPr>
                <w:rFonts w:hint="eastAsia"/>
                <w:sz w:val="24"/>
              </w:rPr>
              <w:t>75%</w:t>
            </w:r>
            <w:r w:rsidR="00974A3F" w:rsidRPr="00A96D5C">
              <w:rPr>
                <w:rFonts w:hint="eastAsia"/>
                <w:sz w:val="24"/>
              </w:rPr>
              <w:t>计，最后通过</w:t>
            </w:r>
            <w:r w:rsidR="006F7CFE" w:rsidRPr="00A96D5C">
              <w:rPr>
                <w:rFonts w:hint="eastAsia"/>
                <w:sz w:val="24"/>
              </w:rPr>
              <w:t>2</w:t>
            </w:r>
            <w:r w:rsidR="00974A3F" w:rsidRPr="00A96D5C">
              <w:rPr>
                <w:rFonts w:hint="eastAsia"/>
                <w:sz w:val="24"/>
              </w:rPr>
              <w:t>5</w:t>
            </w:r>
            <w:r w:rsidR="00974A3F" w:rsidRPr="00A96D5C">
              <w:rPr>
                <w:rFonts w:hint="eastAsia"/>
                <w:sz w:val="24"/>
              </w:rPr>
              <w:t>米高</w:t>
            </w:r>
            <w:r w:rsidR="00974A3F" w:rsidRPr="00A96D5C">
              <w:rPr>
                <w:rFonts w:hint="eastAsia"/>
                <w:sz w:val="24"/>
              </w:rPr>
              <w:t>DA001</w:t>
            </w:r>
            <w:r w:rsidR="00974A3F" w:rsidRPr="00A96D5C">
              <w:rPr>
                <w:rFonts w:hint="eastAsia"/>
                <w:sz w:val="24"/>
              </w:rPr>
              <w:t>排气筒排放。</w:t>
            </w:r>
            <w:r w:rsidR="00837022" w:rsidRPr="00A96D5C">
              <w:rPr>
                <w:rFonts w:hint="eastAsia"/>
                <w:sz w:val="24"/>
              </w:rPr>
              <w:t>具体废气产生、排放情况见表</w:t>
            </w:r>
            <w:r w:rsidR="00837022" w:rsidRPr="00A96D5C">
              <w:rPr>
                <w:rFonts w:hint="eastAsia"/>
                <w:sz w:val="24"/>
              </w:rPr>
              <w:t>5-</w:t>
            </w:r>
            <w:r w:rsidR="00362B29" w:rsidRPr="00A96D5C">
              <w:rPr>
                <w:rFonts w:hint="eastAsia"/>
                <w:sz w:val="24"/>
              </w:rPr>
              <w:t>4</w:t>
            </w:r>
            <w:r w:rsidR="00837022" w:rsidRPr="00A96D5C">
              <w:rPr>
                <w:rFonts w:hint="eastAsia"/>
                <w:sz w:val="24"/>
              </w:rPr>
              <w:t>。</w:t>
            </w:r>
          </w:p>
          <w:p w14:paraId="2119E67A" w14:textId="03C1C209" w:rsidR="00A0193E" w:rsidRPr="00A96D5C" w:rsidRDefault="00A0193E" w:rsidP="00A0193E">
            <w:pPr>
              <w:adjustRightInd w:val="0"/>
              <w:snapToGrid w:val="0"/>
              <w:jc w:val="center"/>
              <w:rPr>
                <w:sz w:val="24"/>
              </w:rPr>
            </w:pPr>
            <w:r w:rsidRPr="00A96D5C">
              <w:rPr>
                <w:rFonts w:hint="eastAsia"/>
                <w:b/>
              </w:rPr>
              <w:t>表</w:t>
            </w:r>
            <w:r w:rsidRPr="00A96D5C">
              <w:rPr>
                <w:rFonts w:hint="eastAsia"/>
                <w:b/>
              </w:rPr>
              <w:t>5-</w:t>
            </w:r>
            <w:r w:rsidR="00362B29" w:rsidRPr="00A96D5C">
              <w:rPr>
                <w:rFonts w:hint="eastAsia"/>
                <w:b/>
              </w:rPr>
              <w:t>4</w:t>
            </w:r>
            <w:r w:rsidRPr="00A96D5C">
              <w:rPr>
                <w:rFonts w:hint="eastAsia"/>
                <w:b/>
              </w:rPr>
              <w:t xml:space="preserve"> </w:t>
            </w:r>
            <w:r w:rsidR="007A5890" w:rsidRPr="00A96D5C">
              <w:rPr>
                <w:rFonts w:hint="eastAsia"/>
                <w:b/>
              </w:rPr>
              <w:t xml:space="preserve"> </w:t>
            </w:r>
            <w:r w:rsidRPr="00A96D5C">
              <w:rPr>
                <w:rFonts w:hint="eastAsia"/>
                <w:b/>
              </w:rPr>
              <w:t>固化废气产生及排放情况</w:t>
            </w:r>
          </w:p>
          <w:tbl>
            <w:tblPr>
              <w:tblStyle w:val="affe"/>
              <w:tblW w:w="0" w:type="auto"/>
              <w:jc w:val="center"/>
              <w:tblLook w:val="04A0" w:firstRow="1" w:lastRow="0" w:firstColumn="1" w:lastColumn="0" w:noHBand="0" w:noVBand="1"/>
            </w:tblPr>
            <w:tblGrid>
              <w:gridCol w:w="1415"/>
              <w:gridCol w:w="1135"/>
              <w:gridCol w:w="1278"/>
              <w:gridCol w:w="1157"/>
              <w:gridCol w:w="1175"/>
              <w:gridCol w:w="1231"/>
              <w:gridCol w:w="1340"/>
            </w:tblGrid>
            <w:tr w:rsidR="00A96D5C" w:rsidRPr="00A96D5C" w14:paraId="5F5BA434" w14:textId="77777777" w:rsidTr="00402697">
              <w:trPr>
                <w:trHeight w:val="49"/>
                <w:jc w:val="center"/>
              </w:trPr>
              <w:tc>
                <w:tcPr>
                  <w:tcW w:w="1415" w:type="dxa"/>
                  <w:vMerge w:val="restart"/>
                  <w:vAlign w:val="center"/>
                </w:tcPr>
                <w:p w14:paraId="78AE83C6"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污染物名称</w:t>
                  </w:r>
                </w:p>
              </w:tc>
              <w:tc>
                <w:tcPr>
                  <w:tcW w:w="1135" w:type="dxa"/>
                  <w:vMerge w:val="restart"/>
                  <w:vAlign w:val="center"/>
                </w:tcPr>
                <w:p w14:paraId="5A024C59"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产生量</w:t>
                  </w:r>
                </w:p>
              </w:tc>
              <w:tc>
                <w:tcPr>
                  <w:tcW w:w="3610" w:type="dxa"/>
                  <w:gridSpan w:val="3"/>
                </w:tcPr>
                <w:p w14:paraId="2537D11E"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有组织</w:t>
                  </w:r>
                </w:p>
              </w:tc>
              <w:tc>
                <w:tcPr>
                  <w:tcW w:w="2571" w:type="dxa"/>
                  <w:gridSpan w:val="2"/>
                  <w:vAlign w:val="center"/>
                </w:tcPr>
                <w:p w14:paraId="695E3D1E"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无组织</w:t>
                  </w:r>
                </w:p>
              </w:tc>
            </w:tr>
            <w:tr w:rsidR="00A96D5C" w:rsidRPr="00A96D5C" w14:paraId="64233796" w14:textId="77777777" w:rsidTr="00402697">
              <w:trPr>
                <w:trHeight w:val="49"/>
                <w:jc w:val="center"/>
              </w:trPr>
              <w:tc>
                <w:tcPr>
                  <w:tcW w:w="1415" w:type="dxa"/>
                  <w:vMerge/>
                  <w:vAlign w:val="center"/>
                </w:tcPr>
                <w:p w14:paraId="59B745D7" w14:textId="77777777" w:rsidR="00A0193E" w:rsidRPr="00A96D5C" w:rsidRDefault="00A0193E" w:rsidP="006D4E13">
                  <w:pPr>
                    <w:autoSpaceDE w:val="0"/>
                    <w:autoSpaceDN w:val="0"/>
                    <w:adjustRightInd w:val="0"/>
                    <w:snapToGrid w:val="0"/>
                    <w:jc w:val="center"/>
                    <w:rPr>
                      <w:rFonts w:eastAsiaTheme="minorEastAsia"/>
                      <w:b/>
                      <w:kern w:val="0"/>
                      <w:szCs w:val="21"/>
                    </w:rPr>
                  </w:pPr>
                </w:p>
              </w:tc>
              <w:tc>
                <w:tcPr>
                  <w:tcW w:w="1135" w:type="dxa"/>
                  <w:vMerge/>
                  <w:vAlign w:val="center"/>
                </w:tcPr>
                <w:p w14:paraId="66FF38F9" w14:textId="77777777" w:rsidR="00A0193E" w:rsidRPr="00A96D5C" w:rsidRDefault="00A0193E" w:rsidP="006D4E13">
                  <w:pPr>
                    <w:autoSpaceDE w:val="0"/>
                    <w:autoSpaceDN w:val="0"/>
                    <w:adjustRightInd w:val="0"/>
                    <w:snapToGrid w:val="0"/>
                    <w:jc w:val="center"/>
                    <w:rPr>
                      <w:rFonts w:eastAsiaTheme="minorEastAsia"/>
                      <w:b/>
                      <w:kern w:val="0"/>
                      <w:szCs w:val="21"/>
                    </w:rPr>
                  </w:pPr>
                </w:p>
              </w:tc>
              <w:tc>
                <w:tcPr>
                  <w:tcW w:w="1278" w:type="dxa"/>
                  <w:vAlign w:val="center"/>
                </w:tcPr>
                <w:p w14:paraId="68398990"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排放</w:t>
                  </w:r>
                  <w:r w:rsidRPr="00A96D5C">
                    <w:rPr>
                      <w:rFonts w:eastAsiaTheme="minorEastAsia" w:hint="eastAsia"/>
                      <w:b/>
                      <w:kern w:val="0"/>
                      <w:szCs w:val="21"/>
                    </w:rPr>
                    <w:t>量</w:t>
                  </w:r>
                </w:p>
              </w:tc>
              <w:tc>
                <w:tcPr>
                  <w:tcW w:w="1157" w:type="dxa"/>
                </w:tcPr>
                <w:p w14:paraId="025F42BE"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排放速率</w:t>
                  </w:r>
                </w:p>
              </w:tc>
              <w:tc>
                <w:tcPr>
                  <w:tcW w:w="1175" w:type="dxa"/>
                </w:tcPr>
                <w:p w14:paraId="1B9015F1"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排放</w:t>
                  </w:r>
                  <w:r w:rsidRPr="00A96D5C">
                    <w:rPr>
                      <w:rFonts w:hint="eastAsia"/>
                      <w:b/>
                      <w:bCs/>
                    </w:rPr>
                    <w:t>浓度</w:t>
                  </w:r>
                </w:p>
              </w:tc>
              <w:tc>
                <w:tcPr>
                  <w:tcW w:w="1231" w:type="dxa"/>
                  <w:vAlign w:val="center"/>
                </w:tcPr>
                <w:p w14:paraId="01A68AC2"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排放</w:t>
                  </w:r>
                  <w:r w:rsidRPr="00A96D5C">
                    <w:rPr>
                      <w:rFonts w:eastAsiaTheme="minorEastAsia" w:hint="eastAsia"/>
                      <w:b/>
                      <w:kern w:val="0"/>
                      <w:szCs w:val="21"/>
                    </w:rPr>
                    <w:t>量</w:t>
                  </w:r>
                </w:p>
              </w:tc>
              <w:tc>
                <w:tcPr>
                  <w:tcW w:w="1340" w:type="dxa"/>
                </w:tcPr>
                <w:p w14:paraId="6D25F48A"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hint="eastAsia"/>
                      <w:b/>
                      <w:kern w:val="0"/>
                      <w:szCs w:val="21"/>
                    </w:rPr>
                    <w:t>排放速率</w:t>
                  </w:r>
                </w:p>
              </w:tc>
            </w:tr>
            <w:tr w:rsidR="00A96D5C" w:rsidRPr="00A96D5C" w14:paraId="6D81ACD7" w14:textId="77777777" w:rsidTr="00402697">
              <w:trPr>
                <w:trHeight w:val="49"/>
                <w:jc w:val="center"/>
              </w:trPr>
              <w:tc>
                <w:tcPr>
                  <w:tcW w:w="1415" w:type="dxa"/>
                  <w:vMerge/>
                  <w:vAlign w:val="center"/>
                </w:tcPr>
                <w:p w14:paraId="361858A0" w14:textId="77777777" w:rsidR="00A0193E" w:rsidRPr="00A96D5C" w:rsidRDefault="00A0193E" w:rsidP="006D4E13">
                  <w:pPr>
                    <w:autoSpaceDE w:val="0"/>
                    <w:autoSpaceDN w:val="0"/>
                    <w:adjustRightInd w:val="0"/>
                    <w:snapToGrid w:val="0"/>
                    <w:jc w:val="center"/>
                    <w:rPr>
                      <w:rFonts w:eastAsiaTheme="minorEastAsia"/>
                      <w:b/>
                      <w:kern w:val="0"/>
                      <w:szCs w:val="21"/>
                    </w:rPr>
                  </w:pPr>
                </w:p>
              </w:tc>
              <w:tc>
                <w:tcPr>
                  <w:tcW w:w="1135" w:type="dxa"/>
                  <w:vAlign w:val="center"/>
                </w:tcPr>
                <w:p w14:paraId="5F0CB183"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t/a</w:t>
                  </w:r>
                </w:p>
              </w:tc>
              <w:tc>
                <w:tcPr>
                  <w:tcW w:w="1278" w:type="dxa"/>
                  <w:vAlign w:val="center"/>
                </w:tcPr>
                <w:p w14:paraId="0502E20F"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t/a</w:t>
                  </w:r>
                </w:p>
              </w:tc>
              <w:tc>
                <w:tcPr>
                  <w:tcW w:w="1157" w:type="dxa"/>
                </w:tcPr>
                <w:p w14:paraId="5AA70967"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k</w:t>
                  </w:r>
                  <w:r w:rsidRPr="00A96D5C">
                    <w:rPr>
                      <w:rFonts w:eastAsiaTheme="minorEastAsia" w:hint="eastAsia"/>
                      <w:b/>
                      <w:kern w:val="0"/>
                      <w:szCs w:val="21"/>
                    </w:rPr>
                    <w:t>g</w:t>
                  </w:r>
                  <w:r w:rsidRPr="00A96D5C">
                    <w:rPr>
                      <w:rFonts w:eastAsiaTheme="minorEastAsia"/>
                      <w:b/>
                      <w:kern w:val="0"/>
                      <w:szCs w:val="21"/>
                    </w:rPr>
                    <w:t>/h</w:t>
                  </w:r>
                </w:p>
              </w:tc>
              <w:tc>
                <w:tcPr>
                  <w:tcW w:w="1175" w:type="dxa"/>
                </w:tcPr>
                <w:p w14:paraId="552097D9"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hint="eastAsia"/>
                      <w:b/>
                      <w:bCs/>
                    </w:rPr>
                    <w:t>mg/m</w:t>
                  </w:r>
                  <w:r w:rsidRPr="00A96D5C">
                    <w:rPr>
                      <w:rFonts w:hint="eastAsia"/>
                      <w:b/>
                      <w:bCs/>
                      <w:vertAlign w:val="superscript"/>
                    </w:rPr>
                    <w:t>3</w:t>
                  </w:r>
                </w:p>
              </w:tc>
              <w:tc>
                <w:tcPr>
                  <w:tcW w:w="1231" w:type="dxa"/>
                  <w:vAlign w:val="center"/>
                </w:tcPr>
                <w:p w14:paraId="5E6E3B18"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t/a</w:t>
                  </w:r>
                </w:p>
              </w:tc>
              <w:tc>
                <w:tcPr>
                  <w:tcW w:w="1340" w:type="dxa"/>
                </w:tcPr>
                <w:p w14:paraId="45DDEAB3" w14:textId="77777777" w:rsidR="00A0193E" w:rsidRPr="00A96D5C" w:rsidRDefault="00A0193E" w:rsidP="006D4E13">
                  <w:pPr>
                    <w:autoSpaceDE w:val="0"/>
                    <w:autoSpaceDN w:val="0"/>
                    <w:adjustRightInd w:val="0"/>
                    <w:snapToGrid w:val="0"/>
                    <w:jc w:val="center"/>
                    <w:rPr>
                      <w:rFonts w:eastAsiaTheme="minorEastAsia"/>
                      <w:b/>
                      <w:kern w:val="0"/>
                      <w:szCs w:val="21"/>
                    </w:rPr>
                  </w:pPr>
                  <w:r w:rsidRPr="00A96D5C">
                    <w:rPr>
                      <w:rFonts w:eastAsiaTheme="minorEastAsia"/>
                      <w:b/>
                      <w:kern w:val="0"/>
                      <w:szCs w:val="21"/>
                    </w:rPr>
                    <w:t>k</w:t>
                  </w:r>
                  <w:r w:rsidRPr="00A96D5C">
                    <w:rPr>
                      <w:rFonts w:eastAsiaTheme="minorEastAsia" w:hint="eastAsia"/>
                      <w:b/>
                      <w:kern w:val="0"/>
                      <w:szCs w:val="21"/>
                    </w:rPr>
                    <w:t>g</w:t>
                  </w:r>
                  <w:r w:rsidRPr="00A96D5C">
                    <w:rPr>
                      <w:rFonts w:eastAsiaTheme="minorEastAsia"/>
                      <w:b/>
                      <w:kern w:val="0"/>
                      <w:szCs w:val="21"/>
                    </w:rPr>
                    <w:t>/h</w:t>
                  </w:r>
                </w:p>
              </w:tc>
            </w:tr>
            <w:tr w:rsidR="00A96D5C" w:rsidRPr="00A96D5C" w14:paraId="51E7E1DB" w14:textId="77777777" w:rsidTr="00E44D5D">
              <w:trPr>
                <w:trHeight w:val="47"/>
                <w:jc w:val="center"/>
              </w:trPr>
              <w:tc>
                <w:tcPr>
                  <w:tcW w:w="1415" w:type="dxa"/>
                  <w:vAlign w:val="center"/>
                </w:tcPr>
                <w:p w14:paraId="22D0AFD0" w14:textId="4575011F" w:rsidR="00A0193E" w:rsidRPr="00A96D5C" w:rsidRDefault="00084768" w:rsidP="00E44D5D">
                  <w:pPr>
                    <w:autoSpaceDE w:val="0"/>
                    <w:autoSpaceDN w:val="0"/>
                    <w:adjustRightInd w:val="0"/>
                    <w:snapToGrid w:val="0"/>
                    <w:jc w:val="center"/>
                    <w:rPr>
                      <w:rFonts w:eastAsiaTheme="minorEastAsia"/>
                      <w:kern w:val="0"/>
                      <w:szCs w:val="21"/>
                    </w:rPr>
                  </w:pPr>
                  <w:r w:rsidRPr="00A96D5C">
                    <w:rPr>
                      <w:rFonts w:eastAsiaTheme="minorEastAsia" w:hint="eastAsia"/>
                      <w:kern w:val="0"/>
                      <w:szCs w:val="21"/>
                    </w:rPr>
                    <w:t>非甲烷总烃</w:t>
                  </w:r>
                </w:p>
              </w:tc>
              <w:tc>
                <w:tcPr>
                  <w:tcW w:w="1135" w:type="dxa"/>
                  <w:vAlign w:val="center"/>
                </w:tcPr>
                <w:p w14:paraId="3AF59435" w14:textId="1EEAD031" w:rsidR="00A0193E" w:rsidRPr="00A96D5C" w:rsidRDefault="00A0193E" w:rsidP="00E44D5D">
                  <w:pPr>
                    <w:autoSpaceDE w:val="0"/>
                    <w:autoSpaceDN w:val="0"/>
                    <w:adjustRightInd w:val="0"/>
                    <w:snapToGri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w:t>
                  </w:r>
                  <w:r w:rsidR="00177068" w:rsidRPr="00A96D5C">
                    <w:rPr>
                      <w:rFonts w:eastAsiaTheme="minorEastAsia"/>
                      <w:kern w:val="0"/>
                      <w:szCs w:val="21"/>
                    </w:rPr>
                    <w:t>1</w:t>
                  </w:r>
                  <w:r w:rsidR="005427A3" w:rsidRPr="00A96D5C">
                    <w:rPr>
                      <w:rFonts w:eastAsiaTheme="minorEastAsia"/>
                      <w:kern w:val="0"/>
                      <w:szCs w:val="21"/>
                    </w:rPr>
                    <w:t>6</w:t>
                  </w:r>
                </w:p>
              </w:tc>
              <w:tc>
                <w:tcPr>
                  <w:tcW w:w="1278" w:type="dxa"/>
                  <w:vAlign w:val="center"/>
                </w:tcPr>
                <w:p w14:paraId="7A438054" w14:textId="4080DB57" w:rsidR="00A0193E" w:rsidRPr="00A96D5C" w:rsidRDefault="00A0193E" w:rsidP="00E44D5D">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0.00</w:t>
                  </w:r>
                  <w:r w:rsidR="005427A3" w:rsidRPr="00A96D5C">
                    <w:rPr>
                      <w:rFonts w:eastAsiaTheme="minorEastAsia"/>
                      <w:kern w:val="0"/>
                      <w:szCs w:val="21"/>
                    </w:rPr>
                    <w:t>4</w:t>
                  </w:r>
                </w:p>
              </w:tc>
              <w:tc>
                <w:tcPr>
                  <w:tcW w:w="1157" w:type="dxa"/>
                  <w:vAlign w:val="center"/>
                </w:tcPr>
                <w:p w14:paraId="0A9F16DF" w14:textId="1BF84BC4" w:rsidR="00A0193E" w:rsidRPr="00A96D5C" w:rsidRDefault="00C6051C" w:rsidP="00E44D5D">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0.000</w:t>
                  </w:r>
                  <w:r w:rsidR="00991BC0" w:rsidRPr="00A96D5C">
                    <w:rPr>
                      <w:rFonts w:eastAsiaTheme="minorEastAsia"/>
                      <w:kern w:val="0"/>
                      <w:szCs w:val="21"/>
                    </w:rPr>
                    <w:t>6</w:t>
                  </w:r>
                </w:p>
              </w:tc>
              <w:tc>
                <w:tcPr>
                  <w:tcW w:w="1175" w:type="dxa"/>
                  <w:vAlign w:val="center"/>
                </w:tcPr>
                <w:p w14:paraId="143D2256" w14:textId="1C81C16C" w:rsidR="00A0193E" w:rsidRPr="00A96D5C" w:rsidRDefault="00A0193E" w:rsidP="00E44D5D">
                  <w:pPr>
                    <w:autoSpaceDE w:val="0"/>
                    <w:autoSpaceDN w:val="0"/>
                    <w:adjustRightInd w:val="0"/>
                    <w:snapToGrid w:val="0"/>
                    <w:jc w:val="center"/>
                    <w:rPr>
                      <w:rFonts w:eastAsiaTheme="minorEastAsia"/>
                      <w:kern w:val="0"/>
                      <w:szCs w:val="21"/>
                    </w:rPr>
                  </w:pPr>
                  <w:r w:rsidRPr="00A96D5C">
                    <w:rPr>
                      <w:rFonts w:eastAsiaTheme="minorEastAsia"/>
                      <w:kern w:val="0"/>
                      <w:szCs w:val="21"/>
                    </w:rPr>
                    <w:t>0.</w:t>
                  </w:r>
                  <w:r w:rsidR="00991BC0" w:rsidRPr="00A96D5C">
                    <w:rPr>
                      <w:rFonts w:eastAsiaTheme="minorEastAsia"/>
                      <w:kern w:val="0"/>
                      <w:szCs w:val="21"/>
                    </w:rPr>
                    <w:t>2</w:t>
                  </w:r>
                </w:p>
              </w:tc>
              <w:tc>
                <w:tcPr>
                  <w:tcW w:w="1231" w:type="dxa"/>
                  <w:vAlign w:val="center"/>
                </w:tcPr>
                <w:p w14:paraId="085AEF00" w14:textId="1D50725E" w:rsidR="00A0193E" w:rsidRPr="00A96D5C" w:rsidRDefault="00A0193E" w:rsidP="00E44D5D">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0.000</w:t>
                  </w:r>
                  <w:r w:rsidR="00991BC0" w:rsidRPr="00A96D5C">
                    <w:rPr>
                      <w:rFonts w:eastAsiaTheme="minorEastAsia"/>
                      <w:kern w:val="0"/>
                      <w:szCs w:val="21"/>
                    </w:rPr>
                    <w:t>8</w:t>
                  </w:r>
                </w:p>
              </w:tc>
              <w:tc>
                <w:tcPr>
                  <w:tcW w:w="1340" w:type="dxa"/>
                  <w:vAlign w:val="center"/>
                </w:tcPr>
                <w:p w14:paraId="238F777E" w14:textId="7B5F4C71" w:rsidR="00A0193E" w:rsidRPr="00A96D5C" w:rsidRDefault="00991BC0" w:rsidP="00E44D5D">
                  <w:pPr>
                    <w:autoSpaceDE w:val="0"/>
                    <w:autoSpaceDN w:val="0"/>
                    <w:adjustRightInd w:val="0"/>
                    <w:snapToGrid w:val="0"/>
                    <w:jc w:val="center"/>
                    <w:rPr>
                      <w:rFonts w:eastAsiaTheme="minorEastAsia"/>
                      <w:kern w:val="0"/>
                      <w:szCs w:val="21"/>
                      <w:highlight w:val="yellow"/>
                    </w:rPr>
                  </w:pPr>
                  <w:r w:rsidRPr="00A96D5C">
                    <w:rPr>
                      <w:rFonts w:eastAsiaTheme="minorEastAsia"/>
                      <w:kern w:val="0"/>
                      <w:szCs w:val="21"/>
                    </w:rPr>
                    <w:t>0.0001</w:t>
                  </w:r>
                </w:p>
              </w:tc>
            </w:tr>
          </w:tbl>
          <w:p w14:paraId="0BE5AB4A" w14:textId="781FCFCB" w:rsidR="007A5890" w:rsidRPr="00A96D5C" w:rsidRDefault="007A5890" w:rsidP="007A5890">
            <w:pPr>
              <w:adjustRightInd w:val="0"/>
              <w:snapToGrid w:val="0"/>
              <w:ind w:firstLineChars="200" w:firstLine="422"/>
              <w:rPr>
                <w:b/>
                <w:bCs/>
                <w:szCs w:val="21"/>
              </w:rPr>
            </w:pPr>
            <w:r w:rsidRPr="00A96D5C">
              <w:rPr>
                <w:rFonts w:hint="eastAsia"/>
                <w:b/>
                <w:bCs/>
                <w:szCs w:val="21"/>
              </w:rPr>
              <w:t>注：年固化时间按</w:t>
            </w:r>
            <w:r w:rsidRPr="00A96D5C">
              <w:rPr>
                <w:rFonts w:hint="eastAsia"/>
                <w:b/>
                <w:bCs/>
                <w:szCs w:val="21"/>
              </w:rPr>
              <w:t>7200</w:t>
            </w:r>
            <w:r w:rsidRPr="00A96D5C">
              <w:rPr>
                <w:rFonts w:hint="eastAsia"/>
                <w:b/>
                <w:bCs/>
                <w:szCs w:val="21"/>
              </w:rPr>
              <w:t>小时计。</w:t>
            </w:r>
          </w:p>
          <w:p w14:paraId="52386C30" w14:textId="11E0BDB0" w:rsidR="002262F4" w:rsidRPr="00A96D5C" w:rsidRDefault="00517049" w:rsidP="002262F4">
            <w:pPr>
              <w:adjustRightInd w:val="0"/>
              <w:snapToGrid w:val="0"/>
              <w:spacing w:line="360" w:lineRule="auto"/>
              <w:ind w:firstLineChars="200" w:firstLine="482"/>
              <w:rPr>
                <w:b/>
                <w:sz w:val="24"/>
              </w:rPr>
            </w:pPr>
            <w:r w:rsidRPr="00A96D5C">
              <w:rPr>
                <w:rFonts w:hint="eastAsia"/>
                <w:b/>
                <w:sz w:val="24"/>
              </w:rPr>
              <w:t>3</w:t>
            </w:r>
            <w:r w:rsidR="002262F4" w:rsidRPr="00A96D5C">
              <w:rPr>
                <w:rFonts w:hint="eastAsia"/>
                <w:b/>
                <w:sz w:val="24"/>
              </w:rPr>
              <w:t>、恶臭</w:t>
            </w:r>
          </w:p>
          <w:p w14:paraId="599B4A92" w14:textId="77777777" w:rsidR="002262F4" w:rsidRPr="00A96D5C" w:rsidRDefault="002262F4" w:rsidP="002262F4">
            <w:pPr>
              <w:adjustRightInd w:val="0"/>
              <w:snapToGrid w:val="0"/>
              <w:spacing w:line="360" w:lineRule="auto"/>
              <w:ind w:firstLineChars="200" w:firstLine="480"/>
              <w:rPr>
                <w:sz w:val="24"/>
              </w:rPr>
            </w:pPr>
            <w:r w:rsidRPr="00A96D5C">
              <w:rPr>
                <w:rFonts w:hint="eastAsia"/>
                <w:sz w:val="24"/>
              </w:rPr>
              <w:t>项目在运营过程中产生的有机废气均有恶臭。恶臭为人们对恶臭物质所感知的一种污染指标。其主要物质种类达上万种之多。由于其各种物质之间的相互作用（相加、协同、抵消及掩饰作用等），加之人类的嗅觉功能和恶臭物质取样分析等因素，迄今还难以对大多数恶臭物质做出浓度标准，目前我国只规定了八种恶臭污染物的一次最大排放限值、复合恶臭物质的臭气浓度限值及无组织排放源的厂界浓度限值，即</w:t>
            </w:r>
            <w:r w:rsidRPr="00A96D5C">
              <w:rPr>
                <w:rFonts w:hint="eastAsia"/>
                <w:sz w:val="24"/>
              </w:rPr>
              <w:t>GB14554-93</w:t>
            </w:r>
            <w:r w:rsidRPr="00A96D5C">
              <w:rPr>
                <w:rFonts w:hint="eastAsia"/>
                <w:sz w:val="24"/>
              </w:rPr>
              <w:t>《恶臭污染物排放标准》。</w:t>
            </w:r>
          </w:p>
          <w:p w14:paraId="3588BAC7" w14:textId="77777777" w:rsidR="002262F4" w:rsidRPr="00A96D5C" w:rsidRDefault="002262F4" w:rsidP="002262F4">
            <w:pPr>
              <w:adjustRightInd w:val="0"/>
              <w:snapToGrid w:val="0"/>
              <w:spacing w:line="360" w:lineRule="auto"/>
              <w:ind w:firstLineChars="200" w:firstLine="480"/>
              <w:rPr>
                <w:sz w:val="24"/>
              </w:rPr>
            </w:pPr>
            <w:r w:rsidRPr="00A96D5C">
              <w:rPr>
                <w:rFonts w:hint="eastAsia"/>
                <w:sz w:val="24"/>
              </w:rPr>
              <w:t>目前，国外对恶臭强度的分级和测定多以人的嗅觉感官作为基础得到，如德国的臭气强度</w:t>
            </w:r>
            <w:r w:rsidRPr="00A96D5C">
              <w:rPr>
                <w:rFonts w:hint="eastAsia"/>
                <w:sz w:val="24"/>
              </w:rPr>
              <w:t>5</w:t>
            </w:r>
            <w:r w:rsidRPr="00A96D5C">
              <w:rPr>
                <w:rFonts w:hint="eastAsia"/>
                <w:sz w:val="24"/>
              </w:rPr>
              <w:t>级分级（</w:t>
            </w:r>
            <w:r w:rsidRPr="00A96D5C">
              <w:rPr>
                <w:rFonts w:hint="eastAsia"/>
                <w:sz w:val="24"/>
              </w:rPr>
              <w:t>1958</w:t>
            </w:r>
            <w:r w:rsidRPr="00A96D5C">
              <w:rPr>
                <w:rFonts w:hint="eastAsia"/>
                <w:sz w:val="24"/>
              </w:rPr>
              <w:t>年）；日本的臭气强度</w:t>
            </w:r>
            <w:r w:rsidRPr="00A96D5C">
              <w:rPr>
                <w:rFonts w:hint="eastAsia"/>
                <w:sz w:val="24"/>
              </w:rPr>
              <w:t>6</w:t>
            </w:r>
            <w:r w:rsidRPr="00A96D5C">
              <w:rPr>
                <w:rFonts w:hint="eastAsia"/>
                <w:sz w:val="24"/>
              </w:rPr>
              <w:t>级分级（</w:t>
            </w:r>
            <w:r w:rsidRPr="00A96D5C">
              <w:rPr>
                <w:rFonts w:hint="eastAsia"/>
                <w:sz w:val="24"/>
              </w:rPr>
              <w:t>1972</w:t>
            </w:r>
            <w:r w:rsidRPr="00A96D5C">
              <w:rPr>
                <w:rFonts w:hint="eastAsia"/>
                <w:sz w:val="24"/>
              </w:rPr>
              <w:t>年）等。这种测定方法以经过训练合格的</w:t>
            </w:r>
            <w:r w:rsidRPr="00A96D5C">
              <w:rPr>
                <w:rFonts w:hint="eastAsia"/>
                <w:sz w:val="24"/>
              </w:rPr>
              <w:t>5-8</w:t>
            </w:r>
            <w:r w:rsidRPr="00A96D5C">
              <w:rPr>
                <w:rFonts w:hint="eastAsia"/>
                <w:sz w:val="24"/>
              </w:rPr>
              <w:t>名臭气监测员以自身的恶臭感知能力对恶臭进行强度监测。</w:t>
            </w:r>
          </w:p>
          <w:p w14:paraId="29A7F7D0" w14:textId="1752E67B" w:rsidR="00913DB4" w:rsidRPr="00A96D5C" w:rsidRDefault="002262F4" w:rsidP="004E3AC1">
            <w:pPr>
              <w:adjustRightInd w:val="0"/>
              <w:snapToGrid w:val="0"/>
              <w:spacing w:line="360" w:lineRule="auto"/>
              <w:ind w:firstLineChars="200" w:firstLine="480"/>
              <w:rPr>
                <w:sz w:val="24"/>
              </w:rPr>
            </w:pPr>
            <w:r w:rsidRPr="00A96D5C">
              <w:rPr>
                <w:rFonts w:hint="eastAsia"/>
                <w:sz w:val="24"/>
              </w:rPr>
              <w:t>北京环境监测中心在吸取国外经验的基础上提出了恶臭</w:t>
            </w:r>
            <w:r w:rsidRPr="00A96D5C">
              <w:rPr>
                <w:rFonts w:hint="eastAsia"/>
                <w:sz w:val="24"/>
              </w:rPr>
              <w:t>6</w:t>
            </w:r>
            <w:r w:rsidRPr="00A96D5C">
              <w:rPr>
                <w:rFonts w:hint="eastAsia"/>
                <w:sz w:val="24"/>
              </w:rPr>
              <w:t>级分级法（见下表），该分级法以感受器——嗅觉的感觉和人的主观感觉特征两个方面来描述各级特征，既</w:t>
            </w:r>
            <w:r w:rsidRPr="00A96D5C">
              <w:rPr>
                <w:rFonts w:hint="eastAsia"/>
                <w:sz w:val="24"/>
              </w:rPr>
              <w:lastRenderedPageBreak/>
              <w:t>明确了各级的差别，也提高了分级的准确程度。</w:t>
            </w:r>
          </w:p>
          <w:p w14:paraId="51AA95D9" w14:textId="364F58A8" w:rsidR="002262F4" w:rsidRPr="00A96D5C" w:rsidRDefault="002262F4" w:rsidP="002262F4">
            <w:pPr>
              <w:ind w:firstLine="255"/>
              <w:jc w:val="center"/>
              <w:rPr>
                <w:b/>
                <w:kern w:val="0"/>
                <w:szCs w:val="21"/>
              </w:rPr>
            </w:pPr>
            <w:r w:rsidRPr="00A96D5C">
              <w:rPr>
                <w:b/>
                <w:kern w:val="0"/>
                <w:szCs w:val="21"/>
              </w:rPr>
              <w:t>表</w:t>
            </w:r>
            <w:r w:rsidRPr="00A96D5C">
              <w:rPr>
                <w:rFonts w:hint="eastAsia"/>
                <w:b/>
                <w:kern w:val="0"/>
                <w:szCs w:val="21"/>
              </w:rPr>
              <w:t>5-</w:t>
            </w:r>
            <w:r w:rsidR="004E3AC1" w:rsidRPr="00A96D5C">
              <w:rPr>
                <w:rFonts w:hint="eastAsia"/>
                <w:b/>
                <w:kern w:val="0"/>
                <w:szCs w:val="21"/>
              </w:rPr>
              <w:t>6</w:t>
            </w:r>
            <w:r w:rsidRPr="00A96D5C">
              <w:rPr>
                <w:b/>
                <w:kern w:val="0"/>
                <w:szCs w:val="21"/>
              </w:rPr>
              <w:t xml:space="preserve">   </w:t>
            </w:r>
            <w:r w:rsidRPr="00A96D5C">
              <w:rPr>
                <w:b/>
                <w:kern w:val="0"/>
                <w:szCs w:val="21"/>
              </w:rPr>
              <w:t>恶臭</w:t>
            </w:r>
            <w:r w:rsidRPr="00A96D5C">
              <w:rPr>
                <w:b/>
                <w:kern w:val="0"/>
                <w:szCs w:val="21"/>
              </w:rPr>
              <w:t>6</w:t>
            </w:r>
            <w:r w:rsidRPr="00A96D5C">
              <w:rPr>
                <w:b/>
                <w:kern w:val="0"/>
                <w:szCs w:val="21"/>
              </w:rPr>
              <w:t>级分级法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6550"/>
            </w:tblGrid>
            <w:tr w:rsidR="00A96D5C" w:rsidRPr="00A96D5C" w14:paraId="31994362" w14:textId="77777777" w:rsidTr="00402697">
              <w:trPr>
                <w:trHeight w:hRule="exact" w:val="317"/>
                <w:jc w:val="center"/>
              </w:trPr>
              <w:tc>
                <w:tcPr>
                  <w:tcW w:w="1778" w:type="dxa"/>
                  <w:vAlign w:val="center"/>
                </w:tcPr>
                <w:p w14:paraId="18438E6F" w14:textId="77777777" w:rsidR="002262F4" w:rsidRPr="00A96D5C" w:rsidRDefault="002262F4" w:rsidP="000D5D5D">
                  <w:pPr>
                    <w:adjustRightInd w:val="0"/>
                    <w:snapToGrid w:val="0"/>
                    <w:jc w:val="center"/>
                    <w:rPr>
                      <w:kern w:val="0"/>
                      <w:szCs w:val="21"/>
                    </w:rPr>
                  </w:pPr>
                  <w:r w:rsidRPr="00A96D5C">
                    <w:rPr>
                      <w:kern w:val="0"/>
                      <w:szCs w:val="21"/>
                    </w:rPr>
                    <w:t>恶臭强度级</w:t>
                  </w:r>
                </w:p>
              </w:tc>
              <w:tc>
                <w:tcPr>
                  <w:tcW w:w="6550" w:type="dxa"/>
                  <w:vAlign w:val="center"/>
                </w:tcPr>
                <w:p w14:paraId="72BC01AD" w14:textId="79FA1C4B" w:rsidR="002262F4" w:rsidRPr="00A96D5C" w:rsidRDefault="002262F4" w:rsidP="000D5D5D">
                  <w:pPr>
                    <w:adjustRightInd w:val="0"/>
                    <w:snapToGrid w:val="0"/>
                    <w:jc w:val="center"/>
                    <w:rPr>
                      <w:kern w:val="0"/>
                      <w:szCs w:val="21"/>
                    </w:rPr>
                  </w:pPr>
                  <w:r w:rsidRPr="00A96D5C">
                    <w:rPr>
                      <w:kern w:val="0"/>
                      <w:szCs w:val="21"/>
                    </w:rPr>
                    <w:t>特</w:t>
                  </w:r>
                  <w:r w:rsidRPr="00A96D5C">
                    <w:rPr>
                      <w:kern w:val="0"/>
                      <w:szCs w:val="21"/>
                    </w:rPr>
                    <w:t xml:space="preserve">       </w:t>
                  </w:r>
                  <w:r w:rsidRPr="00A96D5C">
                    <w:rPr>
                      <w:kern w:val="0"/>
                      <w:szCs w:val="21"/>
                    </w:rPr>
                    <w:t>征</w:t>
                  </w:r>
                </w:p>
              </w:tc>
            </w:tr>
            <w:tr w:rsidR="00A96D5C" w:rsidRPr="00A96D5C" w14:paraId="0F34F3D0" w14:textId="77777777" w:rsidTr="00402697">
              <w:trPr>
                <w:trHeight w:hRule="exact" w:val="317"/>
                <w:jc w:val="center"/>
              </w:trPr>
              <w:tc>
                <w:tcPr>
                  <w:tcW w:w="1778" w:type="dxa"/>
                  <w:vAlign w:val="center"/>
                </w:tcPr>
                <w:p w14:paraId="5FBAD1E7" w14:textId="77777777" w:rsidR="002262F4" w:rsidRPr="00A96D5C" w:rsidRDefault="002262F4" w:rsidP="000D5D5D">
                  <w:pPr>
                    <w:adjustRightInd w:val="0"/>
                    <w:snapToGrid w:val="0"/>
                    <w:jc w:val="center"/>
                    <w:rPr>
                      <w:kern w:val="0"/>
                      <w:szCs w:val="21"/>
                    </w:rPr>
                  </w:pPr>
                  <w:r w:rsidRPr="00A96D5C">
                    <w:rPr>
                      <w:kern w:val="0"/>
                      <w:szCs w:val="21"/>
                    </w:rPr>
                    <w:t>0</w:t>
                  </w:r>
                </w:p>
              </w:tc>
              <w:tc>
                <w:tcPr>
                  <w:tcW w:w="6550" w:type="dxa"/>
                  <w:vAlign w:val="center"/>
                </w:tcPr>
                <w:p w14:paraId="1D1379D0" w14:textId="77777777" w:rsidR="002262F4" w:rsidRPr="00A96D5C" w:rsidRDefault="002262F4" w:rsidP="000D5D5D">
                  <w:pPr>
                    <w:adjustRightInd w:val="0"/>
                    <w:snapToGrid w:val="0"/>
                    <w:jc w:val="center"/>
                    <w:rPr>
                      <w:kern w:val="0"/>
                      <w:szCs w:val="21"/>
                    </w:rPr>
                  </w:pPr>
                  <w:r w:rsidRPr="00A96D5C">
                    <w:rPr>
                      <w:kern w:val="0"/>
                      <w:szCs w:val="21"/>
                    </w:rPr>
                    <w:t>未闻到有任何气味，无任何反应</w:t>
                  </w:r>
                </w:p>
              </w:tc>
            </w:tr>
            <w:tr w:rsidR="00A96D5C" w:rsidRPr="00A96D5C" w14:paraId="1A8005D9" w14:textId="77777777" w:rsidTr="00402697">
              <w:trPr>
                <w:trHeight w:hRule="exact" w:val="317"/>
                <w:jc w:val="center"/>
              </w:trPr>
              <w:tc>
                <w:tcPr>
                  <w:tcW w:w="1778" w:type="dxa"/>
                  <w:vAlign w:val="center"/>
                </w:tcPr>
                <w:p w14:paraId="7D7A1E78" w14:textId="77777777" w:rsidR="002262F4" w:rsidRPr="00A96D5C" w:rsidRDefault="002262F4" w:rsidP="000D5D5D">
                  <w:pPr>
                    <w:adjustRightInd w:val="0"/>
                    <w:snapToGrid w:val="0"/>
                    <w:jc w:val="center"/>
                    <w:rPr>
                      <w:kern w:val="0"/>
                      <w:szCs w:val="21"/>
                    </w:rPr>
                  </w:pPr>
                  <w:r w:rsidRPr="00A96D5C">
                    <w:rPr>
                      <w:kern w:val="0"/>
                      <w:szCs w:val="21"/>
                    </w:rPr>
                    <w:t>1</w:t>
                  </w:r>
                </w:p>
              </w:tc>
              <w:tc>
                <w:tcPr>
                  <w:tcW w:w="6550" w:type="dxa"/>
                  <w:vAlign w:val="center"/>
                </w:tcPr>
                <w:p w14:paraId="50EFCC5E" w14:textId="77777777" w:rsidR="002262F4" w:rsidRPr="00A96D5C" w:rsidRDefault="002262F4" w:rsidP="000D5D5D">
                  <w:pPr>
                    <w:adjustRightInd w:val="0"/>
                    <w:snapToGrid w:val="0"/>
                    <w:jc w:val="center"/>
                    <w:rPr>
                      <w:spacing w:val="-6"/>
                      <w:kern w:val="0"/>
                      <w:szCs w:val="21"/>
                    </w:rPr>
                  </w:pPr>
                  <w:r w:rsidRPr="00A96D5C">
                    <w:rPr>
                      <w:spacing w:val="-6"/>
                      <w:kern w:val="0"/>
                      <w:szCs w:val="21"/>
                    </w:rPr>
                    <w:t>勉强能闻到有气味，但不宜辩认气味性质（感觉阈值）认为无所谓</w:t>
                  </w:r>
                </w:p>
              </w:tc>
            </w:tr>
            <w:tr w:rsidR="00A96D5C" w:rsidRPr="00A96D5C" w14:paraId="13206EEB" w14:textId="77777777" w:rsidTr="00402697">
              <w:trPr>
                <w:trHeight w:hRule="exact" w:val="317"/>
                <w:jc w:val="center"/>
              </w:trPr>
              <w:tc>
                <w:tcPr>
                  <w:tcW w:w="1778" w:type="dxa"/>
                  <w:vAlign w:val="center"/>
                </w:tcPr>
                <w:p w14:paraId="3C6D0530" w14:textId="3285FA68" w:rsidR="002262F4" w:rsidRPr="00A96D5C" w:rsidRDefault="007E6493" w:rsidP="000D5D5D">
                  <w:pPr>
                    <w:adjustRightInd w:val="0"/>
                    <w:snapToGrid w:val="0"/>
                    <w:jc w:val="center"/>
                    <w:rPr>
                      <w:kern w:val="0"/>
                      <w:szCs w:val="21"/>
                    </w:rPr>
                  </w:pPr>
                  <w:r>
                    <w:rPr>
                      <w:kern w:val="0"/>
                      <w:szCs w:val="21"/>
                    </w:rPr>
                    <w:t>2</w:t>
                  </w:r>
                </w:p>
              </w:tc>
              <w:tc>
                <w:tcPr>
                  <w:tcW w:w="6550" w:type="dxa"/>
                  <w:vAlign w:val="center"/>
                </w:tcPr>
                <w:p w14:paraId="3D6CD47C" w14:textId="77777777" w:rsidR="002262F4" w:rsidRPr="00A96D5C" w:rsidRDefault="002262F4" w:rsidP="000D5D5D">
                  <w:pPr>
                    <w:adjustRightInd w:val="0"/>
                    <w:snapToGrid w:val="0"/>
                    <w:jc w:val="center"/>
                    <w:rPr>
                      <w:spacing w:val="-6"/>
                      <w:kern w:val="0"/>
                      <w:szCs w:val="21"/>
                    </w:rPr>
                  </w:pPr>
                  <w:r w:rsidRPr="00A96D5C">
                    <w:rPr>
                      <w:spacing w:val="-6"/>
                      <w:kern w:val="0"/>
                      <w:szCs w:val="21"/>
                    </w:rPr>
                    <w:t>能闻到气味，且能辨认气味的性质（识别阈值），但感到很正常</w:t>
                  </w:r>
                </w:p>
              </w:tc>
            </w:tr>
            <w:tr w:rsidR="00A96D5C" w:rsidRPr="00A96D5C" w14:paraId="35DD374A" w14:textId="77777777" w:rsidTr="00402697">
              <w:trPr>
                <w:trHeight w:hRule="exact" w:val="317"/>
                <w:jc w:val="center"/>
              </w:trPr>
              <w:tc>
                <w:tcPr>
                  <w:tcW w:w="1778" w:type="dxa"/>
                  <w:vAlign w:val="center"/>
                </w:tcPr>
                <w:p w14:paraId="5E4BE6FD" w14:textId="77777777" w:rsidR="002262F4" w:rsidRPr="00A96D5C" w:rsidRDefault="002262F4" w:rsidP="000D5D5D">
                  <w:pPr>
                    <w:adjustRightInd w:val="0"/>
                    <w:snapToGrid w:val="0"/>
                    <w:jc w:val="center"/>
                    <w:rPr>
                      <w:kern w:val="0"/>
                      <w:szCs w:val="21"/>
                    </w:rPr>
                  </w:pPr>
                  <w:r w:rsidRPr="00A96D5C">
                    <w:rPr>
                      <w:kern w:val="0"/>
                      <w:szCs w:val="21"/>
                    </w:rPr>
                    <w:t>3</w:t>
                  </w:r>
                </w:p>
              </w:tc>
              <w:tc>
                <w:tcPr>
                  <w:tcW w:w="6550" w:type="dxa"/>
                  <w:vAlign w:val="center"/>
                </w:tcPr>
                <w:p w14:paraId="20E96BE7" w14:textId="01A67162" w:rsidR="002262F4" w:rsidRPr="00A96D5C" w:rsidRDefault="002262F4" w:rsidP="000D5D5D">
                  <w:pPr>
                    <w:adjustRightInd w:val="0"/>
                    <w:snapToGrid w:val="0"/>
                    <w:jc w:val="center"/>
                    <w:rPr>
                      <w:kern w:val="0"/>
                      <w:szCs w:val="21"/>
                    </w:rPr>
                  </w:pPr>
                  <w:r w:rsidRPr="00A96D5C">
                    <w:rPr>
                      <w:kern w:val="0"/>
                      <w:szCs w:val="21"/>
                    </w:rPr>
                    <w:t>很容易闻到气味，有所不快，但不</w:t>
                  </w:r>
                  <w:r w:rsidR="00912929">
                    <w:rPr>
                      <w:rFonts w:hint="eastAsia"/>
                      <w:kern w:val="0"/>
                      <w:szCs w:val="21"/>
                    </w:rPr>
                    <w:t>反</w:t>
                  </w:r>
                  <w:r w:rsidRPr="00A96D5C">
                    <w:rPr>
                      <w:kern w:val="0"/>
                      <w:szCs w:val="21"/>
                    </w:rPr>
                    <w:t>感</w:t>
                  </w:r>
                </w:p>
              </w:tc>
            </w:tr>
            <w:tr w:rsidR="00A96D5C" w:rsidRPr="00A96D5C" w14:paraId="7FF9E83A" w14:textId="77777777" w:rsidTr="00402697">
              <w:trPr>
                <w:trHeight w:hRule="exact" w:val="317"/>
                <w:jc w:val="center"/>
              </w:trPr>
              <w:tc>
                <w:tcPr>
                  <w:tcW w:w="1778" w:type="dxa"/>
                  <w:vAlign w:val="center"/>
                </w:tcPr>
                <w:p w14:paraId="029ED878" w14:textId="77777777" w:rsidR="002262F4" w:rsidRPr="00A96D5C" w:rsidRDefault="002262F4" w:rsidP="000D5D5D">
                  <w:pPr>
                    <w:adjustRightInd w:val="0"/>
                    <w:snapToGrid w:val="0"/>
                    <w:jc w:val="center"/>
                    <w:rPr>
                      <w:kern w:val="0"/>
                      <w:szCs w:val="21"/>
                    </w:rPr>
                  </w:pPr>
                  <w:r w:rsidRPr="00A96D5C">
                    <w:rPr>
                      <w:kern w:val="0"/>
                      <w:szCs w:val="21"/>
                    </w:rPr>
                    <w:t>4</w:t>
                  </w:r>
                </w:p>
              </w:tc>
              <w:tc>
                <w:tcPr>
                  <w:tcW w:w="6550" w:type="dxa"/>
                  <w:vAlign w:val="center"/>
                </w:tcPr>
                <w:p w14:paraId="22E32B1E" w14:textId="77777777" w:rsidR="002262F4" w:rsidRPr="00A96D5C" w:rsidRDefault="002262F4" w:rsidP="000D5D5D">
                  <w:pPr>
                    <w:adjustRightInd w:val="0"/>
                    <w:snapToGrid w:val="0"/>
                    <w:jc w:val="center"/>
                    <w:rPr>
                      <w:kern w:val="0"/>
                      <w:szCs w:val="21"/>
                    </w:rPr>
                  </w:pPr>
                  <w:r w:rsidRPr="00A96D5C">
                    <w:rPr>
                      <w:kern w:val="0"/>
                      <w:szCs w:val="21"/>
                    </w:rPr>
                    <w:t>有很强的气味，而且很反感，想离开</w:t>
                  </w:r>
                </w:p>
              </w:tc>
            </w:tr>
            <w:tr w:rsidR="00A96D5C" w:rsidRPr="00A96D5C" w14:paraId="401DDCC1" w14:textId="77777777" w:rsidTr="00402697">
              <w:trPr>
                <w:trHeight w:hRule="exact" w:val="317"/>
                <w:jc w:val="center"/>
              </w:trPr>
              <w:tc>
                <w:tcPr>
                  <w:tcW w:w="1778" w:type="dxa"/>
                  <w:vAlign w:val="center"/>
                </w:tcPr>
                <w:p w14:paraId="314EF11B" w14:textId="77777777" w:rsidR="002262F4" w:rsidRPr="00A96D5C" w:rsidRDefault="002262F4" w:rsidP="000D5D5D">
                  <w:pPr>
                    <w:adjustRightInd w:val="0"/>
                    <w:snapToGrid w:val="0"/>
                    <w:jc w:val="center"/>
                    <w:rPr>
                      <w:kern w:val="0"/>
                      <w:szCs w:val="21"/>
                    </w:rPr>
                  </w:pPr>
                  <w:r w:rsidRPr="00A96D5C">
                    <w:rPr>
                      <w:kern w:val="0"/>
                      <w:szCs w:val="21"/>
                    </w:rPr>
                    <w:t>5</w:t>
                  </w:r>
                </w:p>
              </w:tc>
              <w:tc>
                <w:tcPr>
                  <w:tcW w:w="6550" w:type="dxa"/>
                  <w:vAlign w:val="center"/>
                </w:tcPr>
                <w:p w14:paraId="3C847233" w14:textId="77777777" w:rsidR="002262F4" w:rsidRPr="00A96D5C" w:rsidRDefault="002262F4" w:rsidP="000D5D5D">
                  <w:pPr>
                    <w:adjustRightInd w:val="0"/>
                    <w:snapToGrid w:val="0"/>
                    <w:jc w:val="center"/>
                    <w:rPr>
                      <w:kern w:val="0"/>
                      <w:szCs w:val="21"/>
                    </w:rPr>
                  </w:pPr>
                  <w:r w:rsidRPr="00A96D5C">
                    <w:rPr>
                      <w:kern w:val="0"/>
                      <w:szCs w:val="21"/>
                    </w:rPr>
                    <w:t>有极强的气味，无法忍受，立即逃跑</w:t>
                  </w:r>
                </w:p>
              </w:tc>
            </w:tr>
          </w:tbl>
          <w:p w14:paraId="483CE001" w14:textId="1C21F65D" w:rsidR="002262F4" w:rsidRPr="00A96D5C" w:rsidRDefault="002262F4" w:rsidP="002262F4">
            <w:pPr>
              <w:adjustRightInd w:val="0"/>
              <w:snapToGrid w:val="0"/>
              <w:spacing w:line="360" w:lineRule="auto"/>
              <w:ind w:firstLineChars="200" w:firstLine="480"/>
              <w:rPr>
                <w:sz w:val="24"/>
              </w:rPr>
            </w:pPr>
            <w:r w:rsidRPr="00A96D5C">
              <w:rPr>
                <w:rFonts w:hint="eastAsia"/>
                <w:sz w:val="24"/>
              </w:rPr>
              <w:t>根据同类企业的调查类比，固化区域周围能感觉到一定的气味，恶臭等级为</w:t>
            </w:r>
            <w:r w:rsidRPr="00A96D5C">
              <w:rPr>
                <w:rFonts w:hint="eastAsia"/>
                <w:sz w:val="24"/>
              </w:rPr>
              <w:t>2-3</w:t>
            </w:r>
            <w:r w:rsidRPr="00A96D5C">
              <w:rPr>
                <w:rFonts w:hint="eastAsia"/>
                <w:sz w:val="24"/>
              </w:rPr>
              <w:t>级，车间外</w:t>
            </w:r>
            <w:r w:rsidRPr="00A96D5C">
              <w:rPr>
                <w:rFonts w:hint="eastAsia"/>
                <w:sz w:val="24"/>
              </w:rPr>
              <w:t>50</w:t>
            </w:r>
            <w:r w:rsidRPr="00A96D5C">
              <w:rPr>
                <w:rFonts w:hint="eastAsia"/>
                <w:sz w:val="24"/>
              </w:rPr>
              <w:t>米处基本闻不到气味，恶臭等级在</w:t>
            </w:r>
            <w:r w:rsidRPr="00A96D5C">
              <w:rPr>
                <w:rFonts w:hint="eastAsia"/>
                <w:sz w:val="24"/>
              </w:rPr>
              <w:t>0</w:t>
            </w:r>
            <w:r w:rsidRPr="00A96D5C">
              <w:rPr>
                <w:rFonts w:hint="eastAsia"/>
                <w:sz w:val="24"/>
              </w:rPr>
              <w:t>级。</w:t>
            </w:r>
          </w:p>
          <w:p w14:paraId="1566A287" w14:textId="3B85D28B" w:rsidR="00846420" w:rsidRPr="00A96D5C" w:rsidRDefault="00517049" w:rsidP="00084768">
            <w:pPr>
              <w:adjustRightInd w:val="0"/>
              <w:snapToGrid w:val="0"/>
              <w:spacing w:line="360" w:lineRule="auto"/>
              <w:ind w:firstLineChars="200" w:firstLine="482"/>
              <w:rPr>
                <w:b/>
                <w:sz w:val="24"/>
              </w:rPr>
            </w:pPr>
            <w:r w:rsidRPr="00A96D5C">
              <w:rPr>
                <w:rFonts w:hint="eastAsia"/>
                <w:b/>
                <w:sz w:val="24"/>
              </w:rPr>
              <w:t>4</w:t>
            </w:r>
            <w:r w:rsidR="00846420" w:rsidRPr="00A96D5C">
              <w:rPr>
                <w:rFonts w:hint="eastAsia"/>
                <w:b/>
                <w:sz w:val="24"/>
              </w:rPr>
              <w:t>、工艺废气总的产生及排放情况</w:t>
            </w:r>
          </w:p>
          <w:p w14:paraId="3F9E00DB" w14:textId="7C4EEC61" w:rsidR="004C6C7B" w:rsidRPr="00A96D5C" w:rsidRDefault="00846420" w:rsidP="00693E99">
            <w:pPr>
              <w:adjustRightInd w:val="0"/>
              <w:snapToGrid w:val="0"/>
              <w:spacing w:line="360" w:lineRule="auto"/>
              <w:ind w:firstLineChars="200" w:firstLine="480"/>
              <w:rPr>
                <w:sz w:val="24"/>
              </w:rPr>
            </w:pPr>
            <w:r w:rsidRPr="00A96D5C">
              <w:rPr>
                <w:rFonts w:hint="eastAsia"/>
                <w:sz w:val="24"/>
              </w:rPr>
              <w:t>本项目废气产生及排放情况见表</w:t>
            </w:r>
            <w:r w:rsidRPr="00A96D5C">
              <w:rPr>
                <w:rFonts w:hint="eastAsia"/>
                <w:sz w:val="24"/>
              </w:rPr>
              <w:t>5-</w:t>
            </w:r>
            <w:r w:rsidR="004E3AC1" w:rsidRPr="00A96D5C">
              <w:rPr>
                <w:rFonts w:hint="eastAsia"/>
                <w:sz w:val="24"/>
              </w:rPr>
              <w:t>7</w:t>
            </w:r>
            <w:r w:rsidRPr="00A96D5C">
              <w:rPr>
                <w:rFonts w:hint="eastAsia"/>
                <w:sz w:val="24"/>
              </w:rPr>
              <w:t>。</w:t>
            </w:r>
          </w:p>
          <w:p w14:paraId="2B93B118" w14:textId="7CE9EEBF" w:rsidR="00846420" w:rsidRPr="00A96D5C" w:rsidRDefault="00846420" w:rsidP="00846420">
            <w:pPr>
              <w:adjustRightInd w:val="0"/>
              <w:snapToGrid w:val="0"/>
              <w:jc w:val="center"/>
              <w:rPr>
                <w:sz w:val="24"/>
              </w:rPr>
            </w:pPr>
            <w:r w:rsidRPr="00A96D5C">
              <w:rPr>
                <w:rFonts w:hint="eastAsia"/>
                <w:b/>
              </w:rPr>
              <w:t>表</w:t>
            </w:r>
            <w:r w:rsidRPr="00A96D5C">
              <w:rPr>
                <w:rFonts w:hint="eastAsia"/>
                <w:b/>
              </w:rPr>
              <w:t>5-</w:t>
            </w:r>
            <w:r w:rsidR="004E3AC1" w:rsidRPr="00A96D5C">
              <w:rPr>
                <w:rFonts w:hint="eastAsia"/>
                <w:b/>
              </w:rPr>
              <w:t>7</w:t>
            </w:r>
            <w:r w:rsidRPr="00A96D5C">
              <w:rPr>
                <w:rFonts w:hint="eastAsia"/>
                <w:b/>
              </w:rPr>
              <w:t xml:space="preserve">  </w:t>
            </w:r>
            <w:r w:rsidR="004C65AC" w:rsidRPr="00A96D5C">
              <w:rPr>
                <w:rFonts w:hint="eastAsia"/>
                <w:b/>
              </w:rPr>
              <w:t>本项目工艺废气产生及排放情况汇总</w:t>
            </w:r>
          </w:p>
          <w:tbl>
            <w:tblPr>
              <w:tblStyle w:val="affe"/>
              <w:tblW w:w="86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37"/>
              <w:gridCol w:w="701"/>
              <w:gridCol w:w="985"/>
              <w:gridCol w:w="820"/>
              <w:gridCol w:w="845"/>
              <w:gridCol w:w="864"/>
              <w:gridCol w:w="847"/>
              <w:gridCol w:w="848"/>
              <w:gridCol w:w="1047"/>
              <w:gridCol w:w="884"/>
            </w:tblGrid>
            <w:tr w:rsidR="00A96D5C" w:rsidRPr="00A96D5C" w14:paraId="1A91D836" w14:textId="77777777" w:rsidTr="00BF477F">
              <w:trPr>
                <w:trHeight w:val="325"/>
                <w:jc w:val="center"/>
              </w:trPr>
              <w:tc>
                <w:tcPr>
                  <w:tcW w:w="837" w:type="dxa"/>
                  <w:vMerge w:val="restart"/>
                  <w:vAlign w:val="center"/>
                </w:tcPr>
                <w:p w14:paraId="5BFDAFE5"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排</w:t>
                  </w:r>
                  <w:r w:rsidRPr="00A96D5C">
                    <w:rPr>
                      <w:rFonts w:eastAsiaTheme="minorEastAsia" w:hint="eastAsia"/>
                      <w:b/>
                      <w:bCs/>
                      <w:kern w:val="0"/>
                      <w:szCs w:val="21"/>
                    </w:rPr>
                    <w:t>气</w:t>
                  </w:r>
                  <w:r w:rsidRPr="00A96D5C">
                    <w:rPr>
                      <w:rFonts w:eastAsiaTheme="minorEastAsia"/>
                      <w:b/>
                      <w:bCs/>
                      <w:kern w:val="0"/>
                      <w:szCs w:val="21"/>
                    </w:rPr>
                    <w:t>筒</w:t>
                  </w:r>
                </w:p>
              </w:tc>
              <w:tc>
                <w:tcPr>
                  <w:tcW w:w="701" w:type="dxa"/>
                  <w:vMerge w:val="restart"/>
                  <w:vAlign w:val="center"/>
                </w:tcPr>
                <w:p w14:paraId="2E51DDA7" w14:textId="0EE9FEC3"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产</w:t>
                  </w:r>
                  <w:r w:rsidR="001256D4" w:rsidRPr="00A96D5C">
                    <w:rPr>
                      <w:rFonts w:eastAsiaTheme="minorEastAsia" w:hint="eastAsia"/>
                      <w:b/>
                      <w:bCs/>
                      <w:kern w:val="0"/>
                      <w:szCs w:val="21"/>
                    </w:rPr>
                    <w:t>生</w:t>
                  </w:r>
                  <w:r w:rsidRPr="00A96D5C">
                    <w:rPr>
                      <w:rFonts w:eastAsiaTheme="minorEastAsia"/>
                      <w:b/>
                      <w:bCs/>
                      <w:kern w:val="0"/>
                      <w:szCs w:val="21"/>
                    </w:rPr>
                    <w:t>工序</w:t>
                  </w:r>
                </w:p>
              </w:tc>
              <w:tc>
                <w:tcPr>
                  <w:tcW w:w="985" w:type="dxa"/>
                  <w:vMerge w:val="restart"/>
                  <w:vAlign w:val="center"/>
                </w:tcPr>
                <w:p w14:paraId="15B11401"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污染</w:t>
                  </w:r>
                </w:p>
                <w:p w14:paraId="45593704"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因子</w:t>
                  </w:r>
                </w:p>
              </w:tc>
              <w:tc>
                <w:tcPr>
                  <w:tcW w:w="820" w:type="dxa"/>
                  <w:vMerge w:val="restart"/>
                  <w:vAlign w:val="center"/>
                </w:tcPr>
                <w:p w14:paraId="0AA06754"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产生量</w:t>
                  </w:r>
                  <w:r w:rsidRPr="00A96D5C">
                    <w:rPr>
                      <w:rFonts w:eastAsiaTheme="minorEastAsia"/>
                      <w:b/>
                      <w:bCs/>
                      <w:kern w:val="0"/>
                      <w:szCs w:val="21"/>
                    </w:rPr>
                    <w:t>t/a</w:t>
                  </w:r>
                </w:p>
              </w:tc>
              <w:tc>
                <w:tcPr>
                  <w:tcW w:w="4451" w:type="dxa"/>
                  <w:gridSpan w:val="5"/>
                  <w:vAlign w:val="center"/>
                </w:tcPr>
                <w:p w14:paraId="46A8B0F2"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有组织</w:t>
                  </w:r>
                  <w:r w:rsidRPr="00A96D5C">
                    <w:rPr>
                      <w:rFonts w:eastAsiaTheme="minorEastAsia" w:hint="eastAsia"/>
                      <w:b/>
                      <w:bCs/>
                      <w:kern w:val="0"/>
                      <w:szCs w:val="21"/>
                    </w:rPr>
                    <w:t>污</w:t>
                  </w:r>
                  <w:r w:rsidRPr="00A96D5C">
                    <w:rPr>
                      <w:rFonts w:eastAsiaTheme="minorEastAsia"/>
                      <w:b/>
                      <w:bCs/>
                      <w:kern w:val="0"/>
                      <w:szCs w:val="21"/>
                    </w:rPr>
                    <w:t>染物产生及排放情况</w:t>
                  </w:r>
                </w:p>
              </w:tc>
              <w:tc>
                <w:tcPr>
                  <w:tcW w:w="884" w:type="dxa"/>
                  <w:vMerge w:val="restart"/>
                  <w:vAlign w:val="center"/>
                </w:tcPr>
                <w:p w14:paraId="50990CEE"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无组织排放情况</w:t>
                  </w:r>
                  <w:r w:rsidRPr="00A96D5C">
                    <w:rPr>
                      <w:rFonts w:eastAsiaTheme="minorEastAsia"/>
                      <w:b/>
                      <w:bCs/>
                      <w:kern w:val="0"/>
                      <w:szCs w:val="21"/>
                    </w:rPr>
                    <w:t>t/a</w:t>
                  </w:r>
                </w:p>
              </w:tc>
            </w:tr>
            <w:tr w:rsidR="00A96D5C" w:rsidRPr="00A96D5C" w14:paraId="0241D738" w14:textId="77777777" w:rsidTr="00402697">
              <w:trPr>
                <w:trHeight w:val="325"/>
                <w:jc w:val="center"/>
              </w:trPr>
              <w:tc>
                <w:tcPr>
                  <w:tcW w:w="837" w:type="dxa"/>
                  <w:vMerge/>
                  <w:vAlign w:val="center"/>
                </w:tcPr>
                <w:p w14:paraId="6820499C" w14:textId="77777777" w:rsidR="004C65AC" w:rsidRPr="00A96D5C" w:rsidRDefault="004C65AC" w:rsidP="00C44A02">
                  <w:pPr>
                    <w:autoSpaceDE w:val="0"/>
                    <w:autoSpaceDN w:val="0"/>
                    <w:adjustRightInd w:val="0"/>
                    <w:jc w:val="center"/>
                    <w:rPr>
                      <w:rFonts w:eastAsiaTheme="minorEastAsia"/>
                      <w:kern w:val="0"/>
                      <w:szCs w:val="21"/>
                    </w:rPr>
                  </w:pPr>
                </w:p>
              </w:tc>
              <w:tc>
                <w:tcPr>
                  <w:tcW w:w="701" w:type="dxa"/>
                  <w:vMerge/>
                  <w:vAlign w:val="center"/>
                </w:tcPr>
                <w:p w14:paraId="39B4D624" w14:textId="77777777" w:rsidR="004C65AC" w:rsidRPr="00A96D5C" w:rsidRDefault="004C65AC" w:rsidP="00C44A02">
                  <w:pPr>
                    <w:autoSpaceDE w:val="0"/>
                    <w:autoSpaceDN w:val="0"/>
                    <w:adjustRightInd w:val="0"/>
                    <w:jc w:val="center"/>
                    <w:rPr>
                      <w:rFonts w:eastAsiaTheme="minorEastAsia"/>
                      <w:kern w:val="0"/>
                      <w:szCs w:val="21"/>
                    </w:rPr>
                  </w:pPr>
                </w:p>
              </w:tc>
              <w:tc>
                <w:tcPr>
                  <w:tcW w:w="985" w:type="dxa"/>
                  <w:vMerge/>
                  <w:vAlign w:val="center"/>
                </w:tcPr>
                <w:p w14:paraId="6987EF34" w14:textId="77777777" w:rsidR="004C65AC" w:rsidRPr="00A96D5C" w:rsidRDefault="004C65AC" w:rsidP="00C44A02">
                  <w:pPr>
                    <w:autoSpaceDE w:val="0"/>
                    <w:autoSpaceDN w:val="0"/>
                    <w:adjustRightInd w:val="0"/>
                    <w:jc w:val="center"/>
                    <w:rPr>
                      <w:rFonts w:eastAsiaTheme="minorEastAsia"/>
                      <w:kern w:val="0"/>
                      <w:szCs w:val="21"/>
                    </w:rPr>
                  </w:pPr>
                </w:p>
              </w:tc>
              <w:tc>
                <w:tcPr>
                  <w:tcW w:w="820" w:type="dxa"/>
                  <w:vMerge/>
                  <w:vAlign w:val="center"/>
                </w:tcPr>
                <w:p w14:paraId="1EF08CB6" w14:textId="77777777" w:rsidR="004C65AC" w:rsidRPr="00A96D5C" w:rsidRDefault="004C65AC" w:rsidP="00C44A02">
                  <w:pPr>
                    <w:autoSpaceDE w:val="0"/>
                    <w:autoSpaceDN w:val="0"/>
                    <w:adjustRightInd w:val="0"/>
                    <w:jc w:val="center"/>
                    <w:rPr>
                      <w:rFonts w:eastAsiaTheme="minorEastAsia"/>
                      <w:kern w:val="0"/>
                      <w:szCs w:val="21"/>
                    </w:rPr>
                  </w:pPr>
                </w:p>
              </w:tc>
              <w:tc>
                <w:tcPr>
                  <w:tcW w:w="845" w:type="dxa"/>
                  <w:vAlign w:val="center"/>
                </w:tcPr>
                <w:p w14:paraId="0D52EE66"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风量</w:t>
                  </w:r>
                  <w:r w:rsidRPr="00A96D5C">
                    <w:rPr>
                      <w:rFonts w:eastAsiaTheme="minorEastAsia"/>
                      <w:b/>
                      <w:bCs/>
                      <w:kern w:val="0"/>
                      <w:szCs w:val="21"/>
                    </w:rPr>
                    <w:t>m</w:t>
                  </w:r>
                  <w:r w:rsidRPr="00A96D5C">
                    <w:rPr>
                      <w:rFonts w:eastAsiaTheme="minorEastAsia"/>
                      <w:b/>
                      <w:bCs/>
                      <w:kern w:val="0"/>
                      <w:szCs w:val="21"/>
                      <w:vertAlign w:val="superscript"/>
                    </w:rPr>
                    <w:t>3</w:t>
                  </w:r>
                  <w:r w:rsidRPr="00A96D5C">
                    <w:rPr>
                      <w:rFonts w:eastAsiaTheme="minorEastAsia"/>
                      <w:b/>
                      <w:bCs/>
                      <w:kern w:val="0"/>
                      <w:szCs w:val="21"/>
                    </w:rPr>
                    <w:t>/h</w:t>
                  </w:r>
                </w:p>
              </w:tc>
              <w:tc>
                <w:tcPr>
                  <w:tcW w:w="864" w:type="dxa"/>
                  <w:vAlign w:val="center"/>
                </w:tcPr>
                <w:p w14:paraId="41906F15"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产生量</w:t>
                  </w:r>
                  <w:r w:rsidRPr="00A96D5C">
                    <w:rPr>
                      <w:rFonts w:eastAsiaTheme="minorEastAsia"/>
                      <w:b/>
                      <w:bCs/>
                      <w:kern w:val="0"/>
                      <w:szCs w:val="21"/>
                    </w:rPr>
                    <w:t>t/a</w:t>
                  </w:r>
                </w:p>
              </w:tc>
              <w:tc>
                <w:tcPr>
                  <w:tcW w:w="847" w:type="dxa"/>
                  <w:vAlign w:val="center"/>
                </w:tcPr>
                <w:p w14:paraId="5D026307"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削减量</w:t>
                  </w:r>
                  <w:r w:rsidRPr="00A96D5C">
                    <w:rPr>
                      <w:rFonts w:eastAsiaTheme="minorEastAsia"/>
                      <w:b/>
                      <w:bCs/>
                      <w:kern w:val="0"/>
                      <w:szCs w:val="21"/>
                    </w:rPr>
                    <w:t>t/a</w:t>
                  </w:r>
                </w:p>
              </w:tc>
              <w:tc>
                <w:tcPr>
                  <w:tcW w:w="848" w:type="dxa"/>
                  <w:vAlign w:val="center"/>
                </w:tcPr>
                <w:p w14:paraId="3F9DDAAF"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排放量</w:t>
                  </w:r>
                  <w:r w:rsidRPr="00A96D5C">
                    <w:rPr>
                      <w:rFonts w:eastAsiaTheme="minorEastAsia"/>
                      <w:b/>
                      <w:bCs/>
                      <w:kern w:val="0"/>
                      <w:szCs w:val="21"/>
                    </w:rPr>
                    <w:t>t/a</w:t>
                  </w:r>
                </w:p>
              </w:tc>
              <w:tc>
                <w:tcPr>
                  <w:tcW w:w="1047" w:type="dxa"/>
                  <w:vAlign w:val="center"/>
                </w:tcPr>
                <w:p w14:paraId="25DB4EEE" w14:textId="77777777" w:rsidR="004C65AC" w:rsidRPr="00A96D5C" w:rsidRDefault="004C65AC" w:rsidP="00C44A02">
                  <w:pPr>
                    <w:autoSpaceDE w:val="0"/>
                    <w:autoSpaceDN w:val="0"/>
                    <w:adjustRightInd w:val="0"/>
                    <w:jc w:val="center"/>
                    <w:rPr>
                      <w:rFonts w:eastAsiaTheme="minorEastAsia"/>
                      <w:b/>
                      <w:bCs/>
                      <w:kern w:val="0"/>
                      <w:szCs w:val="21"/>
                    </w:rPr>
                  </w:pPr>
                  <w:r w:rsidRPr="00A96D5C">
                    <w:rPr>
                      <w:rFonts w:eastAsiaTheme="minorEastAsia"/>
                      <w:b/>
                      <w:bCs/>
                      <w:kern w:val="0"/>
                      <w:szCs w:val="21"/>
                    </w:rPr>
                    <w:t>排放浓度</w:t>
                  </w:r>
                  <w:r w:rsidRPr="00A96D5C">
                    <w:rPr>
                      <w:rFonts w:eastAsiaTheme="minorEastAsia"/>
                      <w:b/>
                      <w:bCs/>
                      <w:kern w:val="0"/>
                      <w:szCs w:val="21"/>
                    </w:rPr>
                    <w:t>mg/m</w:t>
                  </w:r>
                  <w:r w:rsidRPr="00A96D5C">
                    <w:rPr>
                      <w:rFonts w:eastAsiaTheme="minorEastAsia"/>
                      <w:b/>
                      <w:bCs/>
                      <w:kern w:val="0"/>
                      <w:szCs w:val="21"/>
                      <w:vertAlign w:val="superscript"/>
                    </w:rPr>
                    <w:t>3</w:t>
                  </w:r>
                </w:p>
              </w:tc>
              <w:tc>
                <w:tcPr>
                  <w:tcW w:w="884" w:type="dxa"/>
                  <w:vMerge/>
                  <w:vAlign w:val="center"/>
                </w:tcPr>
                <w:p w14:paraId="696FD4C1" w14:textId="77777777" w:rsidR="004C65AC" w:rsidRPr="00A96D5C" w:rsidRDefault="004C65AC" w:rsidP="00C44A02">
                  <w:pPr>
                    <w:autoSpaceDE w:val="0"/>
                    <w:autoSpaceDN w:val="0"/>
                    <w:adjustRightInd w:val="0"/>
                    <w:jc w:val="center"/>
                    <w:rPr>
                      <w:rFonts w:eastAsiaTheme="minorEastAsia"/>
                      <w:kern w:val="0"/>
                      <w:szCs w:val="21"/>
                    </w:rPr>
                  </w:pPr>
                </w:p>
              </w:tc>
            </w:tr>
            <w:tr w:rsidR="00A96D5C" w:rsidRPr="00A96D5C" w14:paraId="4BFB43BB" w14:textId="77777777" w:rsidTr="00C660AD">
              <w:trPr>
                <w:trHeight w:val="472"/>
                <w:jc w:val="center"/>
              </w:trPr>
              <w:tc>
                <w:tcPr>
                  <w:tcW w:w="837" w:type="dxa"/>
                  <w:vMerge w:val="restart"/>
                  <w:vAlign w:val="center"/>
                </w:tcPr>
                <w:p w14:paraId="4BE45A80" w14:textId="1AA81FC5"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hint="eastAsia"/>
                      <w:kern w:val="0"/>
                      <w:szCs w:val="21"/>
                    </w:rPr>
                    <w:t>DA001</w:t>
                  </w:r>
                  <w:r w:rsidRPr="00A96D5C">
                    <w:rPr>
                      <w:rFonts w:eastAsiaTheme="minorEastAsia"/>
                      <w:kern w:val="0"/>
                      <w:szCs w:val="21"/>
                    </w:rPr>
                    <w:t>排气筒</w:t>
                  </w:r>
                </w:p>
              </w:tc>
              <w:tc>
                <w:tcPr>
                  <w:tcW w:w="701" w:type="dxa"/>
                  <w:vAlign w:val="center"/>
                </w:tcPr>
                <w:p w14:paraId="1270AD88" w14:textId="43262566"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hint="eastAsia"/>
                      <w:kern w:val="0"/>
                      <w:szCs w:val="21"/>
                    </w:rPr>
                    <w:t>焊接</w:t>
                  </w:r>
                </w:p>
              </w:tc>
              <w:tc>
                <w:tcPr>
                  <w:tcW w:w="985" w:type="dxa"/>
                  <w:vAlign w:val="center"/>
                </w:tcPr>
                <w:p w14:paraId="07BDE365" w14:textId="77777777"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hint="eastAsia"/>
                      <w:kern w:val="0"/>
                      <w:szCs w:val="21"/>
                    </w:rPr>
                    <w:t>颗粒物</w:t>
                  </w:r>
                </w:p>
              </w:tc>
              <w:tc>
                <w:tcPr>
                  <w:tcW w:w="820" w:type="dxa"/>
                  <w:vAlign w:val="center"/>
                </w:tcPr>
                <w:p w14:paraId="1AC95AE2" w14:textId="242A08D9"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hint="eastAsia"/>
                      <w:kern w:val="0"/>
                      <w:szCs w:val="21"/>
                    </w:rPr>
                    <w:t>0.0008</w:t>
                  </w:r>
                </w:p>
              </w:tc>
              <w:tc>
                <w:tcPr>
                  <w:tcW w:w="845" w:type="dxa"/>
                  <w:vMerge w:val="restart"/>
                  <w:vAlign w:val="center"/>
                </w:tcPr>
                <w:p w14:paraId="39B044A1" w14:textId="1601E8D8"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hint="eastAsia"/>
                      <w:kern w:val="0"/>
                      <w:szCs w:val="21"/>
                    </w:rPr>
                    <w:t>3000</w:t>
                  </w:r>
                </w:p>
              </w:tc>
              <w:tc>
                <w:tcPr>
                  <w:tcW w:w="864" w:type="dxa"/>
                  <w:vAlign w:val="center"/>
                </w:tcPr>
                <w:p w14:paraId="3A4594A1" w14:textId="4142EE71"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kern w:val="0"/>
                      <w:szCs w:val="21"/>
                    </w:rPr>
                    <w:t>0.0007</w:t>
                  </w:r>
                </w:p>
              </w:tc>
              <w:tc>
                <w:tcPr>
                  <w:tcW w:w="847" w:type="dxa"/>
                  <w:vAlign w:val="center"/>
                </w:tcPr>
                <w:p w14:paraId="1A63AA8D" w14:textId="7B628416"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kern w:val="0"/>
                      <w:szCs w:val="21"/>
                    </w:rPr>
                    <w:t>0.0005</w:t>
                  </w:r>
                </w:p>
              </w:tc>
              <w:tc>
                <w:tcPr>
                  <w:tcW w:w="848" w:type="dxa"/>
                  <w:vAlign w:val="center"/>
                </w:tcPr>
                <w:p w14:paraId="7C929053" w14:textId="72B0F45C"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kern w:val="0"/>
                      <w:szCs w:val="21"/>
                    </w:rPr>
                    <w:t>0.0002</w:t>
                  </w:r>
                </w:p>
              </w:tc>
              <w:tc>
                <w:tcPr>
                  <w:tcW w:w="1047" w:type="dxa"/>
                  <w:vAlign w:val="center"/>
                </w:tcPr>
                <w:p w14:paraId="1DB7CDB2" w14:textId="2956957B"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kern w:val="0"/>
                      <w:szCs w:val="21"/>
                    </w:rPr>
                    <w:t>0.009</w:t>
                  </w:r>
                </w:p>
              </w:tc>
              <w:tc>
                <w:tcPr>
                  <w:tcW w:w="884" w:type="dxa"/>
                  <w:vAlign w:val="center"/>
                </w:tcPr>
                <w:p w14:paraId="2F5ADDC9" w14:textId="3450752E" w:rsidR="002D6FBC" w:rsidRPr="00A96D5C" w:rsidRDefault="002D6FBC" w:rsidP="00C44A02">
                  <w:pPr>
                    <w:autoSpaceDE w:val="0"/>
                    <w:autoSpaceDN w:val="0"/>
                    <w:adjustRightInd w:val="0"/>
                    <w:jc w:val="center"/>
                    <w:rPr>
                      <w:rFonts w:eastAsiaTheme="minorEastAsia"/>
                      <w:kern w:val="0"/>
                      <w:szCs w:val="21"/>
                    </w:rPr>
                  </w:pPr>
                  <w:r w:rsidRPr="00A96D5C">
                    <w:rPr>
                      <w:rFonts w:eastAsiaTheme="minorEastAsia"/>
                      <w:kern w:val="0"/>
                      <w:szCs w:val="21"/>
                    </w:rPr>
                    <w:t>0.0001</w:t>
                  </w:r>
                </w:p>
              </w:tc>
            </w:tr>
            <w:tr w:rsidR="00A96D5C" w:rsidRPr="00A96D5C" w14:paraId="3662B876" w14:textId="77777777" w:rsidTr="00402697">
              <w:trPr>
                <w:trHeight w:val="325"/>
                <w:jc w:val="center"/>
              </w:trPr>
              <w:tc>
                <w:tcPr>
                  <w:tcW w:w="837" w:type="dxa"/>
                  <w:vMerge/>
                  <w:vAlign w:val="center"/>
                </w:tcPr>
                <w:p w14:paraId="0162435D" w14:textId="77777777" w:rsidR="008E645F" w:rsidRPr="00A96D5C" w:rsidRDefault="008E645F" w:rsidP="00C44A02">
                  <w:pPr>
                    <w:autoSpaceDE w:val="0"/>
                    <w:autoSpaceDN w:val="0"/>
                    <w:adjustRightInd w:val="0"/>
                    <w:jc w:val="center"/>
                    <w:rPr>
                      <w:rFonts w:eastAsiaTheme="minorEastAsia"/>
                      <w:kern w:val="0"/>
                      <w:szCs w:val="21"/>
                    </w:rPr>
                  </w:pPr>
                </w:p>
              </w:tc>
              <w:tc>
                <w:tcPr>
                  <w:tcW w:w="701" w:type="dxa"/>
                  <w:vAlign w:val="center"/>
                </w:tcPr>
                <w:p w14:paraId="31BF05E0" w14:textId="3E44B5AA" w:rsidR="008E645F" w:rsidRPr="00A96D5C" w:rsidRDefault="008E645F" w:rsidP="00C44A02">
                  <w:pPr>
                    <w:autoSpaceDE w:val="0"/>
                    <w:autoSpaceDN w:val="0"/>
                    <w:adjustRightInd w:val="0"/>
                    <w:jc w:val="center"/>
                    <w:rPr>
                      <w:rFonts w:eastAsiaTheme="minorEastAsia"/>
                      <w:kern w:val="0"/>
                      <w:szCs w:val="21"/>
                    </w:rPr>
                  </w:pPr>
                  <w:r w:rsidRPr="00A96D5C">
                    <w:rPr>
                      <w:rFonts w:eastAsiaTheme="minorEastAsia" w:hint="eastAsia"/>
                      <w:kern w:val="0"/>
                      <w:szCs w:val="21"/>
                    </w:rPr>
                    <w:t>固化</w:t>
                  </w:r>
                </w:p>
              </w:tc>
              <w:tc>
                <w:tcPr>
                  <w:tcW w:w="985" w:type="dxa"/>
                  <w:vAlign w:val="center"/>
                </w:tcPr>
                <w:p w14:paraId="4F9932E7" w14:textId="77777777" w:rsidR="008E645F" w:rsidRPr="00A96D5C" w:rsidRDefault="008E645F" w:rsidP="006D4E13">
                  <w:pPr>
                    <w:snapToGrid w:val="0"/>
                    <w:jc w:val="center"/>
                    <w:rPr>
                      <w:szCs w:val="21"/>
                    </w:rPr>
                  </w:pPr>
                  <w:r w:rsidRPr="00A96D5C">
                    <w:rPr>
                      <w:rFonts w:hint="eastAsia"/>
                      <w:szCs w:val="21"/>
                    </w:rPr>
                    <w:t>非甲烷</w:t>
                  </w:r>
                </w:p>
                <w:p w14:paraId="085139F9" w14:textId="4342A14F" w:rsidR="008E645F" w:rsidRPr="00A96D5C" w:rsidRDefault="008E645F" w:rsidP="00C44A02">
                  <w:pPr>
                    <w:autoSpaceDE w:val="0"/>
                    <w:autoSpaceDN w:val="0"/>
                    <w:adjustRightInd w:val="0"/>
                    <w:jc w:val="center"/>
                    <w:rPr>
                      <w:rFonts w:eastAsiaTheme="minorEastAsia"/>
                      <w:kern w:val="0"/>
                      <w:szCs w:val="21"/>
                    </w:rPr>
                  </w:pPr>
                  <w:r w:rsidRPr="00A96D5C">
                    <w:rPr>
                      <w:rFonts w:hint="eastAsia"/>
                      <w:szCs w:val="21"/>
                    </w:rPr>
                    <w:t>总烃</w:t>
                  </w:r>
                </w:p>
              </w:tc>
              <w:tc>
                <w:tcPr>
                  <w:tcW w:w="820" w:type="dxa"/>
                  <w:vAlign w:val="center"/>
                </w:tcPr>
                <w:p w14:paraId="2F29AB09" w14:textId="272D61F6" w:rsidR="008E645F" w:rsidRPr="00A96D5C" w:rsidRDefault="005A604D" w:rsidP="00C44A02">
                  <w:pPr>
                    <w:autoSpaceDE w:val="0"/>
                    <w:autoSpaceDN w:val="0"/>
                    <w:adjustRightInd w:val="0"/>
                    <w:jc w:val="center"/>
                    <w:rPr>
                      <w:rFonts w:eastAsiaTheme="minorEastAsia"/>
                      <w:kern w:val="0"/>
                      <w:szCs w:val="21"/>
                    </w:rPr>
                  </w:pPr>
                  <w:r w:rsidRPr="00A96D5C">
                    <w:rPr>
                      <w:rFonts w:eastAsiaTheme="minorEastAsia" w:hint="eastAsia"/>
                      <w:kern w:val="0"/>
                      <w:szCs w:val="21"/>
                    </w:rPr>
                    <w:t>0.0</w:t>
                  </w:r>
                  <w:r w:rsidR="00BF7D40" w:rsidRPr="00A96D5C">
                    <w:rPr>
                      <w:rFonts w:eastAsiaTheme="minorEastAsia" w:hint="eastAsia"/>
                      <w:kern w:val="0"/>
                      <w:szCs w:val="21"/>
                    </w:rPr>
                    <w:t>1</w:t>
                  </w:r>
                  <w:r w:rsidR="005A3444" w:rsidRPr="00A96D5C">
                    <w:rPr>
                      <w:rFonts w:eastAsiaTheme="minorEastAsia" w:hint="eastAsia"/>
                      <w:kern w:val="0"/>
                      <w:szCs w:val="21"/>
                    </w:rPr>
                    <w:t>6</w:t>
                  </w:r>
                </w:p>
              </w:tc>
              <w:tc>
                <w:tcPr>
                  <w:tcW w:w="845" w:type="dxa"/>
                  <w:vMerge/>
                  <w:vAlign w:val="center"/>
                </w:tcPr>
                <w:p w14:paraId="6C93427C" w14:textId="77777777" w:rsidR="008E645F" w:rsidRPr="00A96D5C" w:rsidRDefault="008E645F" w:rsidP="00C44A02">
                  <w:pPr>
                    <w:autoSpaceDE w:val="0"/>
                    <w:autoSpaceDN w:val="0"/>
                    <w:adjustRightInd w:val="0"/>
                    <w:jc w:val="center"/>
                    <w:rPr>
                      <w:rFonts w:eastAsiaTheme="minorEastAsia"/>
                      <w:kern w:val="0"/>
                      <w:szCs w:val="21"/>
                    </w:rPr>
                  </w:pPr>
                </w:p>
              </w:tc>
              <w:tc>
                <w:tcPr>
                  <w:tcW w:w="864" w:type="dxa"/>
                  <w:vAlign w:val="center"/>
                </w:tcPr>
                <w:p w14:paraId="686A78CE" w14:textId="48E62CBA" w:rsidR="008E645F" w:rsidRPr="00A96D5C" w:rsidRDefault="008E645F" w:rsidP="005F05F5">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w:t>
                  </w:r>
                  <w:r w:rsidR="005D03AF" w:rsidRPr="00A96D5C">
                    <w:rPr>
                      <w:rFonts w:eastAsiaTheme="minorEastAsia"/>
                      <w:kern w:val="0"/>
                      <w:szCs w:val="21"/>
                    </w:rPr>
                    <w:t>0</w:t>
                  </w:r>
                  <w:r w:rsidR="00BF7D40" w:rsidRPr="00A96D5C">
                    <w:rPr>
                      <w:rFonts w:eastAsiaTheme="minorEastAsia" w:hint="eastAsia"/>
                      <w:kern w:val="0"/>
                      <w:szCs w:val="21"/>
                    </w:rPr>
                    <w:t>1</w:t>
                  </w:r>
                  <w:r w:rsidR="005A3444" w:rsidRPr="00A96D5C">
                    <w:rPr>
                      <w:rFonts w:eastAsiaTheme="minorEastAsia" w:hint="eastAsia"/>
                      <w:kern w:val="0"/>
                      <w:szCs w:val="21"/>
                    </w:rPr>
                    <w:t>5</w:t>
                  </w:r>
                </w:p>
              </w:tc>
              <w:tc>
                <w:tcPr>
                  <w:tcW w:w="847" w:type="dxa"/>
                  <w:vAlign w:val="center"/>
                </w:tcPr>
                <w:p w14:paraId="57A972B1" w14:textId="33BE2B86" w:rsidR="008E645F" w:rsidRPr="00A96D5C" w:rsidRDefault="008E645F" w:rsidP="00BF477F">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w:t>
                  </w:r>
                  <w:r w:rsidR="005D03AF" w:rsidRPr="00A96D5C">
                    <w:rPr>
                      <w:rFonts w:eastAsiaTheme="minorEastAsia"/>
                      <w:kern w:val="0"/>
                      <w:szCs w:val="21"/>
                    </w:rPr>
                    <w:t>0</w:t>
                  </w:r>
                  <w:r w:rsidR="005A3444" w:rsidRPr="00A96D5C">
                    <w:rPr>
                      <w:rFonts w:eastAsiaTheme="minorEastAsia" w:hint="eastAsia"/>
                      <w:kern w:val="0"/>
                      <w:szCs w:val="21"/>
                    </w:rPr>
                    <w:t>11</w:t>
                  </w:r>
                </w:p>
              </w:tc>
              <w:tc>
                <w:tcPr>
                  <w:tcW w:w="848" w:type="dxa"/>
                  <w:vAlign w:val="center"/>
                </w:tcPr>
                <w:p w14:paraId="1AA1D3CF" w14:textId="3A9D30BC" w:rsidR="008E645F" w:rsidRPr="00A96D5C" w:rsidRDefault="008E645F" w:rsidP="005F05F5">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.00</w:t>
                  </w:r>
                  <w:r w:rsidR="005A3444" w:rsidRPr="00A96D5C">
                    <w:rPr>
                      <w:rFonts w:eastAsiaTheme="minorEastAsia"/>
                      <w:kern w:val="0"/>
                      <w:szCs w:val="21"/>
                    </w:rPr>
                    <w:t>4</w:t>
                  </w:r>
                </w:p>
              </w:tc>
              <w:tc>
                <w:tcPr>
                  <w:tcW w:w="1047" w:type="dxa"/>
                  <w:vAlign w:val="center"/>
                </w:tcPr>
                <w:p w14:paraId="4D476811" w14:textId="438FE5BA" w:rsidR="008E645F" w:rsidRPr="00A96D5C" w:rsidRDefault="005D03AF" w:rsidP="00BF477F">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005A3444" w:rsidRPr="00A96D5C">
                    <w:rPr>
                      <w:rFonts w:eastAsiaTheme="minorEastAsia" w:hint="eastAsia"/>
                      <w:kern w:val="0"/>
                      <w:szCs w:val="21"/>
                    </w:rPr>
                    <w:t>2</w:t>
                  </w:r>
                </w:p>
              </w:tc>
              <w:tc>
                <w:tcPr>
                  <w:tcW w:w="884" w:type="dxa"/>
                  <w:vAlign w:val="center"/>
                </w:tcPr>
                <w:p w14:paraId="47703309" w14:textId="22DB7746" w:rsidR="008E645F" w:rsidRPr="00A96D5C" w:rsidRDefault="008E645F" w:rsidP="00BF477F">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005D03AF" w:rsidRPr="00A96D5C">
                    <w:rPr>
                      <w:rFonts w:eastAsiaTheme="minorEastAsia"/>
                      <w:kern w:val="0"/>
                      <w:szCs w:val="21"/>
                    </w:rPr>
                    <w:t>.000</w:t>
                  </w:r>
                  <w:r w:rsidR="005A3444" w:rsidRPr="00A96D5C">
                    <w:rPr>
                      <w:rFonts w:eastAsiaTheme="minorEastAsia" w:hint="eastAsia"/>
                      <w:kern w:val="0"/>
                      <w:szCs w:val="21"/>
                    </w:rPr>
                    <w:t>8</w:t>
                  </w:r>
                </w:p>
              </w:tc>
            </w:tr>
            <w:tr w:rsidR="00A96D5C" w:rsidRPr="00A96D5C" w14:paraId="54C37800" w14:textId="77777777" w:rsidTr="00402697">
              <w:trPr>
                <w:trHeight w:val="325"/>
                <w:jc w:val="center"/>
              </w:trPr>
              <w:tc>
                <w:tcPr>
                  <w:tcW w:w="2523" w:type="dxa"/>
                  <w:gridSpan w:val="3"/>
                  <w:vAlign w:val="center"/>
                </w:tcPr>
                <w:p w14:paraId="0296BD3A" w14:textId="4316BBBA" w:rsidR="00BF7D40" w:rsidRPr="00A96D5C" w:rsidRDefault="00BF7D40" w:rsidP="0050725F">
                  <w:pPr>
                    <w:snapToGrid w:val="0"/>
                    <w:jc w:val="center"/>
                    <w:rPr>
                      <w:szCs w:val="21"/>
                      <w:vertAlign w:val="subscript"/>
                    </w:rPr>
                  </w:pPr>
                  <w:r w:rsidRPr="00A96D5C">
                    <w:rPr>
                      <w:szCs w:val="21"/>
                    </w:rPr>
                    <w:t>VOC</w:t>
                  </w:r>
                  <w:r w:rsidRPr="00A96D5C">
                    <w:rPr>
                      <w:rFonts w:hint="eastAsia"/>
                      <w:szCs w:val="21"/>
                      <w:vertAlign w:val="subscript"/>
                    </w:rPr>
                    <w:t>S</w:t>
                  </w:r>
                </w:p>
              </w:tc>
              <w:tc>
                <w:tcPr>
                  <w:tcW w:w="820" w:type="dxa"/>
                  <w:vAlign w:val="center"/>
                </w:tcPr>
                <w:p w14:paraId="6BE60035" w14:textId="2DAA3CE1" w:rsidR="00BF7D40" w:rsidRPr="00A96D5C" w:rsidRDefault="00BF7D40" w:rsidP="001C5908">
                  <w:pPr>
                    <w:jc w:val="center"/>
                    <w:rPr>
                      <w:szCs w:val="21"/>
                    </w:rPr>
                  </w:pPr>
                  <w:r w:rsidRPr="00A96D5C">
                    <w:rPr>
                      <w:rFonts w:eastAsiaTheme="minorEastAsia" w:hint="eastAsia"/>
                      <w:kern w:val="0"/>
                      <w:szCs w:val="21"/>
                    </w:rPr>
                    <w:t>0.0</w:t>
                  </w:r>
                  <w:r w:rsidR="00517049" w:rsidRPr="00A96D5C">
                    <w:rPr>
                      <w:rFonts w:eastAsiaTheme="minorEastAsia" w:hint="eastAsia"/>
                      <w:kern w:val="0"/>
                      <w:szCs w:val="21"/>
                    </w:rPr>
                    <w:t>1</w:t>
                  </w:r>
                  <w:r w:rsidR="005A3444" w:rsidRPr="00A96D5C">
                    <w:rPr>
                      <w:rFonts w:eastAsiaTheme="minorEastAsia" w:hint="eastAsia"/>
                      <w:kern w:val="0"/>
                      <w:szCs w:val="21"/>
                    </w:rPr>
                    <w:t>6</w:t>
                  </w:r>
                </w:p>
              </w:tc>
              <w:tc>
                <w:tcPr>
                  <w:tcW w:w="845" w:type="dxa"/>
                  <w:vAlign w:val="center"/>
                </w:tcPr>
                <w:p w14:paraId="71A2DC8D" w14:textId="77777777" w:rsidR="00BF7D40" w:rsidRPr="00A96D5C" w:rsidRDefault="00BF7D40" w:rsidP="001C5908">
                  <w:pPr>
                    <w:autoSpaceDE w:val="0"/>
                    <w:autoSpaceDN w:val="0"/>
                    <w:adjustRightInd w:val="0"/>
                    <w:jc w:val="center"/>
                    <w:rPr>
                      <w:rFonts w:eastAsiaTheme="minorEastAsia"/>
                      <w:kern w:val="0"/>
                      <w:szCs w:val="21"/>
                    </w:rPr>
                  </w:pPr>
                  <w:r w:rsidRPr="00A96D5C">
                    <w:rPr>
                      <w:rFonts w:eastAsiaTheme="minorEastAsia" w:hint="eastAsia"/>
                      <w:kern w:val="0"/>
                      <w:szCs w:val="21"/>
                    </w:rPr>
                    <w:t>/</w:t>
                  </w:r>
                </w:p>
              </w:tc>
              <w:tc>
                <w:tcPr>
                  <w:tcW w:w="864" w:type="dxa"/>
                  <w:vAlign w:val="center"/>
                </w:tcPr>
                <w:p w14:paraId="0FF40257" w14:textId="06584EE0" w:rsidR="00BF7D40" w:rsidRPr="00A96D5C" w:rsidRDefault="00BF7D40" w:rsidP="001C5908">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w:t>
                  </w:r>
                  <w:r w:rsidRPr="00A96D5C">
                    <w:rPr>
                      <w:rFonts w:eastAsiaTheme="minorEastAsia" w:hint="eastAsia"/>
                      <w:kern w:val="0"/>
                      <w:szCs w:val="21"/>
                    </w:rPr>
                    <w:t>1</w:t>
                  </w:r>
                  <w:r w:rsidR="005A3444" w:rsidRPr="00A96D5C">
                    <w:rPr>
                      <w:rFonts w:eastAsiaTheme="minorEastAsia" w:hint="eastAsia"/>
                      <w:kern w:val="0"/>
                      <w:szCs w:val="21"/>
                    </w:rPr>
                    <w:t>5</w:t>
                  </w:r>
                </w:p>
              </w:tc>
              <w:tc>
                <w:tcPr>
                  <w:tcW w:w="847" w:type="dxa"/>
                  <w:vAlign w:val="center"/>
                </w:tcPr>
                <w:p w14:paraId="1F0A737D" w14:textId="6EC47BE4" w:rsidR="00BF7D40" w:rsidRPr="00A96D5C" w:rsidRDefault="00BF7D40" w:rsidP="001C5908">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w:t>
                  </w:r>
                  <w:r w:rsidR="005A3444" w:rsidRPr="00A96D5C">
                    <w:rPr>
                      <w:rFonts w:eastAsiaTheme="minorEastAsia" w:hint="eastAsia"/>
                      <w:kern w:val="0"/>
                      <w:szCs w:val="21"/>
                    </w:rPr>
                    <w:t>11</w:t>
                  </w:r>
                </w:p>
              </w:tc>
              <w:tc>
                <w:tcPr>
                  <w:tcW w:w="848" w:type="dxa"/>
                  <w:vAlign w:val="center"/>
                </w:tcPr>
                <w:p w14:paraId="6EFD3881" w14:textId="717B911A" w:rsidR="00BF7D40" w:rsidRPr="00A96D5C" w:rsidRDefault="00BF7D40" w:rsidP="001C5908">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.00</w:t>
                  </w:r>
                  <w:r w:rsidR="005A3444" w:rsidRPr="00A96D5C">
                    <w:rPr>
                      <w:rFonts w:eastAsiaTheme="minorEastAsia"/>
                      <w:kern w:val="0"/>
                      <w:szCs w:val="21"/>
                    </w:rPr>
                    <w:t>4</w:t>
                  </w:r>
                </w:p>
              </w:tc>
              <w:tc>
                <w:tcPr>
                  <w:tcW w:w="1047" w:type="dxa"/>
                  <w:vAlign w:val="center"/>
                </w:tcPr>
                <w:p w14:paraId="036DB29D" w14:textId="28F934D8" w:rsidR="00BF7D40" w:rsidRPr="00A96D5C" w:rsidRDefault="00BF7D40" w:rsidP="001C5908">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005A3444" w:rsidRPr="00A96D5C">
                    <w:rPr>
                      <w:rFonts w:eastAsiaTheme="minorEastAsia" w:hint="eastAsia"/>
                      <w:kern w:val="0"/>
                      <w:szCs w:val="21"/>
                    </w:rPr>
                    <w:t>2</w:t>
                  </w:r>
                </w:p>
              </w:tc>
              <w:tc>
                <w:tcPr>
                  <w:tcW w:w="884" w:type="dxa"/>
                  <w:vAlign w:val="center"/>
                </w:tcPr>
                <w:p w14:paraId="2269ED5B" w14:textId="68E21CFC" w:rsidR="00BF7D40" w:rsidRPr="00A96D5C" w:rsidRDefault="00BF7D40" w:rsidP="001C5908">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w:t>
                  </w:r>
                  <w:r w:rsidR="006F7CFE" w:rsidRPr="00A96D5C">
                    <w:rPr>
                      <w:rFonts w:eastAsiaTheme="minorEastAsia"/>
                      <w:kern w:val="0"/>
                      <w:szCs w:val="21"/>
                    </w:rPr>
                    <w:t>0</w:t>
                  </w:r>
                  <w:r w:rsidRPr="00A96D5C">
                    <w:rPr>
                      <w:rFonts w:eastAsiaTheme="minorEastAsia"/>
                      <w:kern w:val="0"/>
                      <w:szCs w:val="21"/>
                    </w:rPr>
                    <w:t>0</w:t>
                  </w:r>
                  <w:r w:rsidR="005A3444" w:rsidRPr="00A96D5C">
                    <w:rPr>
                      <w:rFonts w:eastAsiaTheme="minorEastAsia" w:hint="eastAsia"/>
                      <w:kern w:val="0"/>
                      <w:szCs w:val="21"/>
                    </w:rPr>
                    <w:t>8</w:t>
                  </w:r>
                </w:p>
              </w:tc>
            </w:tr>
          </w:tbl>
          <w:p w14:paraId="69DF7DD3" w14:textId="77777777" w:rsidR="000C6DBE" w:rsidRPr="00A96D5C" w:rsidRDefault="000C6DBE" w:rsidP="000C6DBE">
            <w:pPr>
              <w:adjustRightInd w:val="0"/>
              <w:snapToGrid w:val="0"/>
              <w:spacing w:line="360" w:lineRule="auto"/>
              <w:rPr>
                <w:b/>
                <w:bCs/>
                <w:sz w:val="24"/>
              </w:rPr>
            </w:pPr>
            <w:r w:rsidRPr="00A96D5C">
              <w:rPr>
                <w:b/>
                <w:bCs/>
                <w:sz w:val="24"/>
              </w:rPr>
              <w:t>5.2.</w:t>
            </w:r>
            <w:r w:rsidRPr="00A96D5C">
              <w:rPr>
                <w:rFonts w:hint="eastAsia"/>
                <w:b/>
                <w:bCs/>
                <w:sz w:val="24"/>
              </w:rPr>
              <w:t>3</w:t>
            </w:r>
            <w:r w:rsidRPr="00A96D5C">
              <w:rPr>
                <w:b/>
                <w:bCs/>
                <w:sz w:val="24"/>
              </w:rPr>
              <w:t>.3</w:t>
            </w:r>
            <w:r w:rsidRPr="00A96D5C">
              <w:rPr>
                <w:rFonts w:hint="eastAsia"/>
                <w:b/>
                <w:bCs/>
                <w:sz w:val="24"/>
              </w:rPr>
              <w:t>噪声</w:t>
            </w:r>
          </w:p>
          <w:p w14:paraId="484F6FB9" w14:textId="37F1C9C2" w:rsidR="00323842" w:rsidRPr="00A96D5C" w:rsidRDefault="00BD1497" w:rsidP="00BF7D40">
            <w:pPr>
              <w:pStyle w:val="30"/>
              <w:adjustRightInd w:val="0"/>
              <w:snapToGrid w:val="0"/>
              <w:spacing w:after="0" w:line="360" w:lineRule="auto"/>
              <w:ind w:leftChars="0" w:left="0" w:firstLineChars="200" w:firstLine="480"/>
              <w:rPr>
                <w:sz w:val="24"/>
              </w:rPr>
            </w:pPr>
            <w:r w:rsidRPr="00A96D5C">
              <w:rPr>
                <w:sz w:val="24"/>
              </w:rPr>
              <w:t>本项目生产过程中的噪声源主要为</w:t>
            </w:r>
            <w:r w:rsidR="00734FA9" w:rsidRPr="00A96D5C">
              <w:rPr>
                <w:rFonts w:hint="eastAsia"/>
                <w:sz w:val="24"/>
              </w:rPr>
              <w:t>回焊炉、贴片机、打标机、激光分板机</w:t>
            </w:r>
            <w:r w:rsidR="002C6E35" w:rsidRPr="00A96D5C">
              <w:rPr>
                <w:rFonts w:hint="eastAsia"/>
                <w:sz w:val="24"/>
              </w:rPr>
              <w:t>等设备，根据类比调查，</w:t>
            </w:r>
            <w:r w:rsidR="002C6E35" w:rsidRPr="00A96D5C">
              <w:rPr>
                <w:sz w:val="24"/>
              </w:rPr>
              <w:t>距离设备</w:t>
            </w:r>
            <w:r w:rsidR="002C6E35" w:rsidRPr="00A96D5C">
              <w:rPr>
                <w:sz w:val="24"/>
              </w:rPr>
              <w:t>1.2m</w:t>
            </w:r>
            <w:r w:rsidR="002C6E35" w:rsidRPr="00A96D5C">
              <w:rPr>
                <w:sz w:val="24"/>
              </w:rPr>
              <w:t>处的平均声级约</w:t>
            </w:r>
            <w:r w:rsidR="00EC4017" w:rsidRPr="00A96D5C">
              <w:rPr>
                <w:rFonts w:hint="eastAsia"/>
                <w:sz w:val="24"/>
              </w:rPr>
              <w:t>60</w:t>
            </w:r>
            <w:r w:rsidR="002C6E35" w:rsidRPr="00A96D5C">
              <w:rPr>
                <w:sz w:val="24"/>
              </w:rPr>
              <w:t>～</w:t>
            </w:r>
            <w:r w:rsidR="00EC4017" w:rsidRPr="00A96D5C">
              <w:rPr>
                <w:rFonts w:hint="eastAsia"/>
                <w:sz w:val="24"/>
              </w:rPr>
              <w:t>8</w:t>
            </w:r>
            <w:r w:rsidR="00E21165" w:rsidRPr="00A96D5C">
              <w:rPr>
                <w:rFonts w:hint="eastAsia"/>
                <w:sz w:val="24"/>
              </w:rPr>
              <w:t>0</w:t>
            </w:r>
            <w:r w:rsidR="002C6E35" w:rsidRPr="00A96D5C">
              <w:rPr>
                <w:sz w:val="24"/>
              </w:rPr>
              <w:t>dB</w:t>
            </w:r>
            <w:r w:rsidR="002C6E35" w:rsidRPr="00A96D5C">
              <w:rPr>
                <w:sz w:val="24"/>
              </w:rPr>
              <w:t>，噪声情况可见表</w:t>
            </w:r>
            <w:r w:rsidR="002C6E35" w:rsidRPr="00A96D5C">
              <w:rPr>
                <w:sz w:val="24"/>
              </w:rPr>
              <w:t>5-</w:t>
            </w:r>
            <w:r w:rsidR="0084138A" w:rsidRPr="00A96D5C">
              <w:rPr>
                <w:rFonts w:hint="eastAsia"/>
                <w:sz w:val="24"/>
              </w:rPr>
              <w:t>8</w:t>
            </w:r>
            <w:r w:rsidR="002C6E35" w:rsidRPr="00A96D5C">
              <w:rPr>
                <w:rFonts w:hint="eastAsia"/>
                <w:sz w:val="24"/>
              </w:rPr>
              <w:t>。</w:t>
            </w:r>
          </w:p>
          <w:p w14:paraId="7BBBD82F" w14:textId="6DFBFFF5" w:rsidR="00BD1497" w:rsidRPr="00A96D5C" w:rsidRDefault="00BD1497" w:rsidP="00BD1497">
            <w:pPr>
              <w:adjustRightInd w:val="0"/>
              <w:snapToGrid w:val="0"/>
              <w:jc w:val="center"/>
              <w:rPr>
                <w:b/>
                <w:szCs w:val="21"/>
              </w:rPr>
            </w:pPr>
            <w:r w:rsidRPr="00A96D5C">
              <w:rPr>
                <w:b/>
                <w:szCs w:val="21"/>
              </w:rPr>
              <w:t>表</w:t>
            </w:r>
            <w:r w:rsidRPr="00A96D5C">
              <w:rPr>
                <w:b/>
                <w:szCs w:val="21"/>
              </w:rPr>
              <w:t>5-</w:t>
            </w:r>
            <w:r w:rsidR="0084138A" w:rsidRPr="00A96D5C">
              <w:rPr>
                <w:rFonts w:hint="eastAsia"/>
                <w:b/>
                <w:szCs w:val="21"/>
              </w:rPr>
              <w:t>8</w:t>
            </w:r>
            <w:r w:rsidR="008162EC" w:rsidRPr="00A96D5C">
              <w:rPr>
                <w:rFonts w:hint="eastAsia"/>
                <w:b/>
                <w:szCs w:val="21"/>
              </w:rPr>
              <w:t xml:space="preserve">  </w:t>
            </w:r>
            <w:r w:rsidRPr="00A96D5C">
              <w:rPr>
                <w:b/>
                <w:szCs w:val="21"/>
              </w:rPr>
              <w:t>主要噪声源噪声级</w:t>
            </w:r>
            <w:r w:rsidRPr="00A96D5C">
              <w:rPr>
                <w:rFonts w:hint="eastAsia"/>
                <w:b/>
                <w:szCs w:val="21"/>
              </w:rPr>
              <w:t xml:space="preserve">   </w:t>
            </w:r>
            <w:r w:rsidRPr="00A96D5C">
              <w:rPr>
                <w:rFonts w:hint="eastAsia"/>
                <w:b/>
                <w:szCs w:val="21"/>
              </w:rPr>
              <w:t>单位：</w:t>
            </w:r>
            <w:r w:rsidRPr="00A96D5C">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
              <w:gridCol w:w="2641"/>
              <w:gridCol w:w="1695"/>
              <w:gridCol w:w="3361"/>
            </w:tblGrid>
            <w:tr w:rsidR="00A96D5C" w:rsidRPr="00A96D5C" w14:paraId="2FF85AA2" w14:textId="77777777" w:rsidTr="00402697">
              <w:trPr>
                <w:trHeight w:val="86"/>
                <w:jc w:val="center"/>
              </w:trPr>
              <w:tc>
                <w:tcPr>
                  <w:tcW w:w="1018" w:type="dxa"/>
                  <w:vAlign w:val="center"/>
                </w:tcPr>
                <w:p w14:paraId="70618D3D" w14:textId="77777777" w:rsidR="00BD1497" w:rsidRPr="00A96D5C" w:rsidRDefault="00BD1497" w:rsidP="006906C7">
                  <w:pPr>
                    <w:adjustRightInd w:val="0"/>
                    <w:snapToGrid w:val="0"/>
                    <w:jc w:val="center"/>
                    <w:rPr>
                      <w:b/>
                    </w:rPr>
                  </w:pPr>
                  <w:r w:rsidRPr="00A96D5C">
                    <w:rPr>
                      <w:b/>
                    </w:rPr>
                    <w:t>序号</w:t>
                  </w:r>
                </w:p>
              </w:tc>
              <w:tc>
                <w:tcPr>
                  <w:tcW w:w="2641" w:type="dxa"/>
                  <w:vAlign w:val="center"/>
                </w:tcPr>
                <w:p w14:paraId="69745B43" w14:textId="77777777" w:rsidR="00BD1497" w:rsidRPr="00A96D5C" w:rsidRDefault="00BD1497" w:rsidP="006906C7">
                  <w:pPr>
                    <w:adjustRightInd w:val="0"/>
                    <w:snapToGrid w:val="0"/>
                    <w:jc w:val="center"/>
                    <w:rPr>
                      <w:b/>
                    </w:rPr>
                  </w:pPr>
                  <w:r w:rsidRPr="00A96D5C">
                    <w:rPr>
                      <w:b/>
                    </w:rPr>
                    <w:t>噪声源</w:t>
                  </w:r>
                </w:p>
              </w:tc>
              <w:tc>
                <w:tcPr>
                  <w:tcW w:w="1695" w:type="dxa"/>
                  <w:vAlign w:val="center"/>
                </w:tcPr>
                <w:p w14:paraId="2FDE0E28" w14:textId="77777777" w:rsidR="00BD1497" w:rsidRPr="00A96D5C" w:rsidRDefault="00BD1497" w:rsidP="006906C7">
                  <w:pPr>
                    <w:adjustRightInd w:val="0"/>
                    <w:snapToGrid w:val="0"/>
                    <w:jc w:val="center"/>
                    <w:rPr>
                      <w:b/>
                    </w:rPr>
                  </w:pPr>
                  <w:r w:rsidRPr="00A96D5C">
                    <w:rPr>
                      <w:b/>
                    </w:rPr>
                    <w:t>噪声级</w:t>
                  </w:r>
                </w:p>
              </w:tc>
              <w:tc>
                <w:tcPr>
                  <w:tcW w:w="3361" w:type="dxa"/>
                  <w:vAlign w:val="center"/>
                </w:tcPr>
                <w:p w14:paraId="74D1CED3" w14:textId="77777777" w:rsidR="00BD1497" w:rsidRPr="00A96D5C" w:rsidRDefault="00BD1497" w:rsidP="006906C7">
                  <w:pPr>
                    <w:adjustRightInd w:val="0"/>
                    <w:snapToGrid w:val="0"/>
                    <w:jc w:val="center"/>
                    <w:rPr>
                      <w:b/>
                    </w:rPr>
                  </w:pPr>
                  <w:r w:rsidRPr="00A96D5C">
                    <w:rPr>
                      <w:b/>
                    </w:rPr>
                    <w:t>备注</w:t>
                  </w:r>
                </w:p>
              </w:tc>
            </w:tr>
            <w:tr w:rsidR="00A96D5C" w:rsidRPr="00A96D5C" w14:paraId="4EDC55DD" w14:textId="77777777" w:rsidTr="00402697">
              <w:trPr>
                <w:trHeight w:val="86"/>
                <w:jc w:val="center"/>
              </w:trPr>
              <w:tc>
                <w:tcPr>
                  <w:tcW w:w="1018" w:type="dxa"/>
                  <w:vAlign w:val="center"/>
                </w:tcPr>
                <w:p w14:paraId="65B9B491" w14:textId="77777777" w:rsidR="006A5031" w:rsidRPr="00A96D5C" w:rsidRDefault="006A5031" w:rsidP="006906C7">
                  <w:pPr>
                    <w:adjustRightInd w:val="0"/>
                    <w:snapToGrid w:val="0"/>
                    <w:jc w:val="center"/>
                  </w:pPr>
                  <w:r w:rsidRPr="00A96D5C">
                    <w:t>1</w:t>
                  </w:r>
                </w:p>
              </w:tc>
              <w:tc>
                <w:tcPr>
                  <w:tcW w:w="2641" w:type="dxa"/>
                  <w:vAlign w:val="center"/>
                </w:tcPr>
                <w:p w14:paraId="205115F7" w14:textId="687465E5" w:rsidR="006A5031" w:rsidRPr="00A96D5C" w:rsidRDefault="00252882" w:rsidP="00C44A02">
                  <w:pPr>
                    <w:adjustRightInd w:val="0"/>
                    <w:snapToGrid w:val="0"/>
                    <w:jc w:val="center"/>
                    <w:rPr>
                      <w:rFonts w:eastAsiaTheme="minorEastAsia"/>
                      <w:kern w:val="0"/>
                      <w:szCs w:val="21"/>
                    </w:rPr>
                  </w:pPr>
                  <w:r w:rsidRPr="00A96D5C">
                    <w:rPr>
                      <w:rFonts w:eastAsiaTheme="minorEastAsia" w:hint="eastAsia"/>
                      <w:kern w:val="0"/>
                      <w:szCs w:val="21"/>
                    </w:rPr>
                    <w:t>回焊炉</w:t>
                  </w:r>
                </w:p>
              </w:tc>
              <w:tc>
                <w:tcPr>
                  <w:tcW w:w="1695" w:type="dxa"/>
                  <w:vAlign w:val="center"/>
                </w:tcPr>
                <w:p w14:paraId="61C45ECC" w14:textId="3097F66F" w:rsidR="006A5031" w:rsidRPr="00A96D5C" w:rsidRDefault="00252882" w:rsidP="006906C7">
                  <w:pPr>
                    <w:adjustRightInd w:val="0"/>
                    <w:snapToGrid w:val="0"/>
                    <w:jc w:val="center"/>
                  </w:pPr>
                  <w:r w:rsidRPr="00A96D5C">
                    <w:rPr>
                      <w:rFonts w:hint="eastAsia"/>
                    </w:rPr>
                    <w:t>60</w:t>
                  </w:r>
                  <w:r w:rsidR="006A5031" w:rsidRPr="00A96D5C">
                    <w:t>~</w:t>
                  </w:r>
                  <w:r w:rsidRPr="00A96D5C">
                    <w:t>7</w:t>
                  </w:r>
                  <w:r w:rsidR="006A5031" w:rsidRPr="00A96D5C">
                    <w:t>0</w:t>
                  </w:r>
                </w:p>
              </w:tc>
              <w:tc>
                <w:tcPr>
                  <w:tcW w:w="3361" w:type="dxa"/>
                  <w:vAlign w:val="center"/>
                </w:tcPr>
                <w:p w14:paraId="4575AF8C" w14:textId="77777777" w:rsidR="006A5031" w:rsidRPr="00A96D5C" w:rsidRDefault="006A5031" w:rsidP="006906C7">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496D9FE1" w14:textId="77777777" w:rsidTr="00402697">
              <w:trPr>
                <w:trHeight w:val="86"/>
                <w:jc w:val="center"/>
              </w:trPr>
              <w:tc>
                <w:tcPr>
                  <w:tcW w:w="1018" w:type="dxa"/>
                  <w:vAlign w:val="center"/>
                </w:tcPr>
                <w:p w14:paraId="75D6EE7A" w14:textId="77777777" w:rsidR="006A5031" w:rsidRPr="00A96D5C" w:rsidRDefault="006A5031" w:rsidP="006906C7">
                  <w:pPr>
                    <w:adjustRightInd w:val="0"/>
                    <w:snapToGrid w:val="0"/>
                    <w:jc w:val="center"/>
                  </w:pPr>
                  <w:r w:rsidRPr="00A96D5C">
                    <w:t>2</w:t>
                  </w:r>
                </w:p>
              </w:tc>
              <w:tc>
                <w:tcPr>
                  <w:tcW w:w="2641" w:type="dxa"/>
                  <w:vAlign w:val="center"/>
                </w:tcPr>
                <w:p w14:paraId="5187AD70" w14:textId="79BB8460" w:rsidR="006A5031" w:rsidRPr="00A96D5C" w:rsidRDefault="00252882" w:rsidP="00C44A02">
                  <w:pPr>
                    <w:adjustRightInd w:val="0"/>
                    <w:snapToGrid w:val="0"/>
                    <w:jc w:val="center"/>
                    <w:rPr>
                      <w:rFonts w:eastAsiaTheme="minorEastAsia"/>
                      <w:kern w:val="0"/>
                      <w:szCs w:val="21"/>
                    </w:rPr>
                  </w:pPr>
                  <w:r w:rsidRPr="00A96D5C">
                    <w:rPr>
                      <w:rFonts w:eastAsiaTheme="minorEastAsia" w:hint="eastAsia"/>
                      <w:kern w:val="0"/>
                      <w:szCs w:val="21"/>
                    </w:rPr>
                    <w:t>贴片机</w:t>
                  </w:r>
                </w:p>
              </w:tc>
              <w:tc>
                <w:tcPr>
                  <w:tcW w:w="1695" w:type="dxa"/>
                  <w:vAlign w:val="center"/>
                </w:tcPr>
                <w:p w14:paraId="5D1589E9" w14:textId="4C0181B5" w:rsidR="006A5031" w:rsidRPr="00A96D5C" w:rsidRDefault="00992596" w:rsidP="006906C7">
                  <w:pPr>
                    <w:adjustRightInd w:val="0"/>
                    <w:snapToGrid w:val="0"/>
                    <w:jc w:val="center"/>
                  </w:pPr>
                  <w:r w:rsidRPr="00A96D5C">
                    <w:rPr>
                      <w:rFonts w:hint="eastAsia"/>
                    </w:rPr>
                    <w:t>75</w:t>
                  </w:r>
                  <w:r w:rsidR="006A5031" w:rsidRPr="00A96D5C">
                    <w:t>~8</w:t>
                  </w:r>
                  <w:r w:rsidR="00E21165" w:rsidRPr="00A96D5C">
                    <w:t>0</w:t>
                  </w:r>
                </w:p>
              </w:tc>
              <w:tc>
                <w:tcPr>
                  <w:tcW w:w="3361" w:type="dxa"/>
                  <w:vAlign w:val="center"/>
                </w:tcPr>
                <w:p w14:paraId="1E58A2E3" w14:textId="77777777" w:rsidR="006A5031" w:rsidRPr="00A96D5C" w:rsidRDefault="006A5031" w:rsidP="006906C7">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4C13A9B7" w14:textId="77777777" w:rsidTr="00402697">
              <w:trPr>
                <w:trHeight w:val="86"/>
                <w:jc w:val="center"/>
              </w:trPr>
              <w:tc>
                <w:tcPr>
                  <w:tcW w:w="1018" w:type="dxa"/>
                  <w:vAlign w:val="center"/>
                </w:tcPr>
                <w:p w14:paraId="0D9B442C" w14:textId="77777777" w:rsidR="006A5031" w:rsidRPr="00A96D5C" w:rsidRDefault="006A5031" w:rsidP="006906C7">
                  <w:pPr>
                    <w:adjustRightInd w:val="0"/>
                    <w:snapToGrid w:val="0"/>
                    <w:jc w:val="center"/>
                  </w:pPr>
                  <w:r w:rsidRPr="00A96D5C">
                    <w:t>3</w:t>
                  </w:r>
                </w:p>
              </w:tc>
              <w:tc>
                <w:tcPr>
                  <w:tcW w:w="2641" w:type="dxa"/>
                  <w:vAlign w:val="center"/>
                </w:tcPr>
                <w:p w14:paraId="1892FFC3" w14:textId="4D3D5157" w:rsidR="006A5031" w:rsidRPr="00A96D5C" w:rsidRDefault="00734FA9" w:rsidP="00C44A02">
                  <w:pPr>
                    <w:adjustRightInd w:val="0"/>
                    <w:snapToGrid w:val="0"/>
                    <w:jc w:val="center"/>
                    <w:rPr>
                      <w:rFonts w:eastAsiaTheme="minorEastAsia"/>
                      <w:kern w:val="0"/>
                      <w:szCs w:val="21"/>
                    </w:rPr>
                  </w:pPr>
                  <w:r w:rsidRPr="00A96D5C">
                    <w:rPr>
                      <w:rFonts w:eastAsiaTheme="minorEastAsia" w:hint="eastAsia"/>
                      <w:kern w:val="0"/>
                      <w:szCs w:val="21"/>
                    </w:rPr>
                    <w:t>打标机</w:t>
                  </w:r>
                </w:p>
              </w:tc>
              <w:tc>
                <w:tcPr>
                  <w:tcW w:w="1695" w:type="dxa"/>
                  <w:vAlign w:val="center"/>
                </w:tcPr>
                <w:p w14:paraId="5A6AA305" w14:textId="77777777" w:rsidR="006A5031" w:rsidRPr="00A96D5C" w:rsidRDefault="006A5031" w:rsidP="006906C7">
                  <w:pPr>
                    <w:adjustRightInd w:val="0"/>
                    <w:snapToGrid w:val="0"/>
                    <w:jc w:val="center"/>
                  </w:pPr>
                  <w:r w:rsidRPr="00A96D5C">
                    <w:rPr>
                      <w:rFonts w:hint="eastAsia"/>
                    </w:rPr>
                    <w:t>80</w:t>
                  </w:r>
                  <w:r w:rsidRPr="00A96D5C">
                    <w:t>~83</w:t>
                  </w:r>
                </w:p>
              </w:tc>
              <w:tc>
                <w:tcPr>
                  <w:tcW w:w="3361" w:type="dxa"/>
                  <w:vAlign w:val="center"/>
                </w:tcPr>
                <w:p w14:paraId="47FCE616" w14:textId="77777777" w:rsidR="006A5031" w:rsidRPr="00A96D5C" w:rsidRDefault="006A5031" w:rsidP="006906C7">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658294D3" w14:textId="77777777" w:rsidTr="00402697">
              <w:trPr>
                <w:trHeight w:val="86"/>
                <w:jc w:val="center"/>
              </w:trPr>
              <w:tc>
                <w:tcPr>
                  <w:tcW w:w="1018" w:type="dxa"/>
                  <w:vAlign w:val="center"/>
                </w:tcPr>
                <w:p w14:paraId="2962B583" w14:textId="77777777" w:rsidR="006A5031" w:rsidRPr="00A96D5C" w:rsidRDefault="006A5031" w:rsidP="006906C7">
                  <w:pPr>
                    <w:adjustRightInd w:val="0"/>
                    <w:snapToGrid w:val="0"/>
                    <w:jc w:val="center"/>
                  </w:pPr>
                  <w:r w:rsidRPr="00A96D5C">
                    <w:t>4</w:t>
                  </w:r>
                </w:p>
              </w:tc>
              <w:tc>
                <w:tcPr>
                  <w:tcW w:w="2641" w:type="dxa"/>
                  <w:vAlign w:val="center"/>
                </w:tcPr>
                <w:p w14:paraId="4ADA28DF" w14:textId="2795AFA5" w:rsidR="006A5031" w:rsidRPr="00A96D5C" w:rsidRDefault="00734FA9" w:rsidP="00252882">
                  <w:pPr>
                    <w:adjustRightInd w:val="0"/>
                    <w:snapToGrid w:val="0"/>
                    <w:jc w:val="center"/>
                    <w:rPr>
                      <w:rFonts w:eastAsiaTheme="minorEastAsia"/>
                      <w:kern w:val="0"/>
                      <w:szCs w:val="21"/>
                    </w:rPr>
                  </w:pPr>
                  <w:r w:rsidRPr="00A96D5C">
                    <w:rPr>
                      <w:szCs w:val="21"/>
                    </w:rPr>
                    <w:t>锡膏搅拌机</w:t>
                  </w:r>
                </w:p>
              </w:tc>
              <w:tc>
                <w:tcPr>
                  <w:tcW w:w="1695" w:type="dxa"/>
                  <w:vAlign w:val="center"/>
                </w:tcPr>
                <w:p w14:paraId="2E5EDB63" w14:textId="77777777" w:rsidR="006A5031" w:rsidRPr="00A96D5C" w:rsidRDefault="006A5031" w:rsidP="006906C7">
                  <w:pPr>
                    <w:adjustRightInd w:val="0"/>
                    <w:snapToGrid w:val="0"/>
                    <w:jc w:val="center"/>
                  </w:pPr>
                  <w:r w:rsidRPr="00A96D5C">
                    <w:rPr>
                      <w:rFonts w:hint="eastAsia"/>
                    </w:rPr>
                    <w:t>78~80</w:t>
                  </w:r>
                </w:p>
              </w:tc>
              <w:tc>
                <w:tcPr>
                  <w:tcW w:w="3361" w:type="dxa"/>
                  <w:vAlign w:val="center"/>
                </w:tcPr>
                <w:p w14:paraId="08133FC8" w14:textId="77777777" w:rsidR="006A5031" w:rsidRPr="00A96D5C" w:rsidRDefault="006A5031"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21CF4C5F" w14:textId="77777777" w:rsidTr="00402697">
              <w:trPr>
                <w:trHeight w:val="86"/>
                <w:jc w:val="center"/>
              </w:trPr>
              <w:tc>
                <w:tcPr>
                  <w:tcW w:w="1018" w:type="dxa"/>
                  <w:vAlign w:val="center"/>
                </w:tcPr>
                <w:p w14:paraId="5D945331" w14:textId="77777777" w:rsidR="006A5031" w:rsidRPr="00A96D5C" w:rsidRDefault="006A5031" w:rsidP="006906C7">
                  <w:pPr>
                    <w:adjustRightInd w:val="0"/>
                    <w:snapToGrid w:val="0"/>
                    <w:jc w:val="center"/>
                  </w:pPr>
                  <w:r w:rsidRPr="00A96D5C">
                    <w:t>5</w:t>
                  </w:r>
                </w:p>
              </w:tc>
              <w:tc>
                <w:tcPr>
                  <w:tcW w:w="2641" w:type="dxa"/>
                  <w:vAlign w:val="center"/>
                </w:tcPr>
                <w:p w14:paraId="1E487843" w14:textId="7F1A714F" w:rsidR="006A5031" w:rsidRPr="00A96D5C" w:rsidRDefault="00734FA9" w:rsidP="00C44A02">
                  <w:pPr>
                    <w:adjustRightInd w:val="0"/>
                    <w:snapToGrid w:val="0"/>
                    <w:jc w:val="center"/>
                    <w:rPr>
                      <w:rFonts w:eastAsiaTheme="minorEastAsia"/>
                      <w:kern w:val="0"/>
                      <w:szCs w:val="21"/>
                    </w:rPr>
                  </w:pPr>
                  <w:r w:rsidRPr="00A96D5C">
                    <w:rPr>
                      <w:szCs w:val="21"/>
                    </w:rPr>
                    <w:t>激光分板机</w:t>
                  </w:r>
                </w:p>
              </w:tc>
              <w:tc>
                <w:tcPr>
                  <w:tcW w:w="1695" w:type="dxa"/>
                  <w:vAlign w:val="center"/>
                </w:tcPr>
                <w:p w14:paraId="5D3A66AC" w14:textId="77777777" w:rsidR="006A5031" w:rsidRPr="00A96D5C" w:rsidRDefault="006A5031" w:rsidP="006906C7">
                  <w:pPr>
                    <w:adjustRightInd w:val="0"/>
                    <w:snapToGrid w:val="0"/>
                    <w:jc w:val="center"/>
                  </w:pPr>
                  <w:r w:rsidRPr="00A96D5C">
                    <w:rPr>
                      <w:rFonts w:hint="eastAsia"/>
                    </w:rPr>
                    <w:t>73~76</w:t>
                  </w:r>
                </w:p>
              </w:tc>
              <w:tc>
                <w:tcPr>
                  <w:tcW w:w="3361" w:type="dxa"/>
                  <w:vAlign w:val="center"/>
                </w:tcPr>
                <w:p w14:paraId="2481C780" w14:textId="77777777" w:rsidR="006A5031" w:rsidRPr="00A96D5C" w:rsidRDefault="006A5031"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5A7BB23F" w14:textId="77777777" w:rsidTr="00402697">
              <w:trPr>
                <w:trHeight w:val="86"/>
                <w:jc w:val="center"/>
              </w:trPr>
              <w:tc>
                <w:tcPr>
                  <w:tcW w:w="1018" w:type="dxa"/>
                  <w:vAlign w:val="center"/>
                </w:tcPr>
                <w:p w14:paraId="28B1AE4E" w14:textId="77777777" w:rsidR="006A5031" w:rsidRPr="00A96D5C" w:rsidRDefault="006A5031" w:rsidP="006906C7">
                  <w:pPr>
                    <w:adjustRightInd w:val="0"/>
                    <w:snapToGrid w:val="0"/>
                    <w:jc w:val="center"/>
                  </w:pPr>
                  <w:r w:rsidRPr="00A96D5C">
                    <w:t>6</w:t>
                  </w:r>
                </w:p>
              </w:tc>
              <w:tc>
                <w:tcPr>
                  <w:tcW w:w="2641" w:type="dxa"/>
                  <w:vAlign w:val="center"/>
                </w:tcPr>
                <w:p w14:paraId="4378BF5A" w14:textId="1ECD0399" w:rsidR="006A5031" w:rsidRPr="00A96D5C" w:rsidRDefault="00804EC1" w:rsidP="00C44A02">
                  <w:pPr>
                    <w:adjustRightInd w:val="0"/>
                    <w:snapToGrid w:val="0"/>
                    <w:jc w:val="center"/>
                    <w:rPr>
                      <w:rFonts w:eastAsiaTheme="minorEastAsia"/>
                      <w:kern w:val="0"/>
                      <w:szCs w:val="21"/>
                    </w:rPr>
                  </w:pPr>
                  <w:r w:rsidRPr="00A96D5C">
                    <w:rPr>
                      <w:rFonts w:eastAsiaTheme="minorEastAsia" w:hint="eastAsia"/>
                      <w:kern w:val="0"/>
                      <w:szCs w:val="21"/>
                    </w:rPr>
                    <w:t>印刷机</w:t>
                  </w:r>
                </w:p>
              </w:tc>
              <w:tc>
                <w:tcPr>
                  <w:tcW w:w="1695" w:type="dxa"/>
                  <w:vAlign w:val="center"/>
                </w:tcPr>
                <w:p w14:paraId="0A51B172" w14:textId="77777777" w:rsidR="006A5031" w:rsidRPr="00A96D5C" w:rsidRDefault="006A5031" w:rsidP="006906C7">
                  <w:pPr>
                    <w:adjustRightInd w:val="0"/>
                    <w:snapToGrid w:val="0"/>
                    <w:jc w:val="center"/>
                  </w:pPr>
                  <w:r w:rsidRPr="00A96D5C">
                    <w:rPr>
                      <w:rFonts w:hint="eastAsia"/>
                    </w:rPr>
                    <w:t>70~75</w:t>
                  </w:r>
                </w:p>
              </w:tc>
              <w:tc>
                <w:tcPr>
                  <w:tcW w:w="3361" w:type="dxa"/>
                  <w:vAlign w:val="center"/>
                </w:tcPr>
                <w:p w14:paraId="7B111C68" w14:textId="77777777" w:rsidR="006A5031" w:rsidRPr="00A96D5C" w:rsidRDefault="006A5031"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7C6C702F" w14:textId="77777777" w:rsidTr="00402697">
              <w:trPr>
                <w:trHeight w:val="86"/>
                <w:jc w:val="center"/>
              </w:trPr>
              <w:tc>
                <w:tcPr>
                  <w:tcW w:w="1018" w:type="dxa"/>
                  <w:vAlign w:val="center"/>
                </w:tcPr>
                <w:p w14:paraId="56720D73" w14:textId="77777777" w:rsidR="006A5031" w:rsidRPr="00A96D5C" w:rsidRDefault="006A5031" w:rsidP="00C44A02">
                  <w:pPr>
                    <w:adjustRightInd w:val="0"/>
                    <w:snapToGrid w:val="0"/>
                    <w:jc w:val="center"/>
                  </w:pPr>
                  <w:r w:rsidRPr="00A96D5C">
                    <w:t>7</w:t>
                  </w:r>
                </w:p>
              </w:tc>
              <w:tc>
                <w:tcPr>
                  <w:tcW w:w="2641" w:type="dxa"/>
                  <w:vAlign w:val="center"/>
                </w:tcPr>
                <w:p w14:paraId="707AEA90" w14:textId="6E51A5C7" w:rsidR="006A5031" w:rsidRPr="00A96D5C" w:rsidRDefault="0010086A" w:rsidP="00C44A02">
                  <w:pPr>
                    <w:adjustRightInd w:val="0"/>
                    <w:snapToGrid w:val="0"/>
                    <w:jc w:val="center"/>
                    <w:rPr>
                      <w:rFonts w:eastAsiaTheme="minorEastAsia"/>
                      <w:kern w:val="0"/>
                      <w:szCs w:val="21"/>
                    </w:rPr>
                  </w:pPr>
                  <w:r w:rsidRPr="00A96D5C">
                    <w:rPr>
                      <w:rFonts w:eastAsiaTheme="minorEastAsia" w:hint="eastAsia"/>
                      <w:kern w:val="0"/>
                      <w:szCs w:val="21"/>
                    </w:rPr>
                    <w:t>打标机</w:t>
                  </w:r>
                </w:p>
              </w:tc>
              <w:tc>
                <w:tcPr>
                  <w:tcW w:w="1695" w:type="dxa"/>
                  <w:vAlign w:val="center"/>
                </w:tcPr>
                <w:p w14:paraId="368584D5" w14:textId="51C3538B" w:rsidR="006A5031" w:rsidRPr="00A96D5C" w:rsidRDefault="006A5031" w:rsidP="0010086A">
                  <w:pPr>
                    <w:adjustRightInd w:val="0"/>
                    <w:snapToGrid w:val="0"/>
                    <w:jc w:val="center"/>
                  </w:pPr>
                  <w:r w:rsidRPr="00A96D5C">
                    <w:rPr>
                      <w:rFonts w:hint="eastAsia"/>
                    </w:rPr>
                    <w:t>75</w:t>
                  </w:r>
                  <w:r w:rsidRPr="00A96D5C">
                    <w:t>~8</w:t>
                  </w:r>
                  <w:r w:rsidR="0010086A" w:rsidRPr="00A96D5C">
                    <w:rPr>
                      <w:rFonts w:hint="eastAsia"/>
                    </w:rPr>
                    <w:t>0</w:t>
                  </w:r>
                </w:p>
              </w:tc>
              <w:tc>
                <w:tcPr>
                  <w:tcW w:w="3361" w:type="dxa"/>
                  <w:vAlign w:val="center"/>
                </w:tcPr>
                <w:p w14:paraId="3B45B639" w14:textId="77777777" w:rsidR="006A5031" w:rsidRPr="00A96D5C" w:rsidRDefault="006A5031"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023C831C" w14:textId="77777777" w:rsidTr="00402697">
              <w:trPr>
                <w:trHeight w:val="86"/>
                <w:jc w:val="center"/>
              </w:trPr>
              <w:tc>
                <w:tcPr>
                  <w:tcW w:w="1018" w:type="dxa"/>
                  <w:vAlign w:val="center"/>
                </w:tcPr>
                <w:p w14:paraId="3C27A39D" w14:textId="1D306E63" w:rsidR="00C70F3B" w:rsidRPr="00A96D5C" w:rsidRDefault="00C70F3B" w:rsidP="00C44A02">
                  <w:pPr>
                    <w:adjustRightInd w:val="0"/>
                    <w:snapToGrid w:val="0"/>
                    <w:jc w:val="center"/>
                  </w:pPr>
                  <w:r w:rsidRPr="00A96D5C">
                    <w:t>8</w:t>
                  </w:r>
                </w:p>
              </w:tc>
              <w:tc>
                <w:tcPr>
                  <w:tcW w:w="2641" w:type="dxa"/>
                  <w:vAlign w:val="center"/>
                </w:tcPr>
                <w:p w14:paraId="57BC8045" w14:textId="501915BC" w:rsidR="00C70F3B" w:rsidRPr="00A96D5C" w:rsidRDefault="00C70F3B" w:rsidP="00C44A02">
                  <w:pPr>
                    <w:adjustRightInd w:val="0"/>
                    <w:snapToGrid w:val="0"/>
                    <w:jc w:val="center"/>
                    <w:rPr>
                      <w:rFonts w:eastAsiaTheme="minorEastAsia"/>
                      <w:kern w:val="0"/>
                      <w:szCs w:val="21"/>
                    </w:rPr>
                  </w:pPr>
                  <w:r w:rsidRPr="00A96D5C">
                    <w:rPr>
                      <w:rFonts w:eastAsiaTheme="minorEastAsia" w:hint="eastAsia"/>
                      <w:kern w:val="0"/>
                      <w:szCs w:val="21"/>
                    </w:rPr>
                    <w:t>制氮机</w:t>
                  </w:r>
                </w:p>
              </w:tc>
              <w:tc>
                <w:tcPr>
                  <w:tcW w:w="1695" w:type="dxa"/>
                  <w:vAlign w:val="center"/>
                </w:tcPr>
                <w:p w14:paraId="7591C6C8" w14:textId="0B3A18E3" w:rsidR="00C70F3B" w:rsidRPr="00A96D5C" w:rsidRDefault="00C70F3B" w:rsidP="0010086A">
                  <w:pPr>
                    <w:adjustRightInd w:val="0"/>
                    <w:snapToGrid w:val="0"/>
                    <w:jc w:val="center"/>
                  </w:pPr>
                  <w:r w:rsidRPr="00A96D5C">
                    <w:rPr>
                      <w:rFonts w:hint="eastAsia"/>
                    </w:rPr>
                    <w:t>60</w:t>
                  </w:r>
                  <w:r w:rsidRPr="00A96D5C">
                    <w:t>~73</w:t>
                  </w:r>
                </w:p>
              </w:tc>
              <w:tc>
                <w:tcPr>
                  <w:tcW w:w="3361" w:type="dxa"/>
                  <w:vAlign w:val="center"/>
                </w:tcPr>
                <w:p w14:paraId="7483E030" w14:textId="495AD5BC" w:rsidR="00C70F3B" w:rsidRPr="00A96D5C" w:rsidRDefault="00C70F3B"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55F2D758" w14:textId="77777777" w:rsidTr="00402697">
              <w:trPr>
                <w:trHeight w:val="86"/>
                <w:jc w:val="center"/>
              </w:trPr>
              <w:tc>
                <w:tcPr>
                  <w:tcW w:w="1018" w:type="dxa"/>
                  <w:vAlign w:val="center"/>
                </w:tcPr>
                <w:p w14:paraId="24A4CA0D" w14:textId="73C77560" w:rsidR="00C70F3B" w:rsidRPr="00A96D5C" w:rsidRDefault="00C70F3B" w:rsidP="00C44A02">
                  <w:pPr>
                    <w:adjustRightInd w:val="0"/>
                    <w:snapToGrid w:val="0"/>
                    <w:jc w:val="center"/>
                  </w:pPr>
                  <w:r w:rsidRPr="00A96D5C">
                    <w:rPr>
                      <w:rFonts w:eastAsiaTheme="minorEastAsia"/>
                      <w:szCs w:val="21"/>
                    </w:rPr>
                    <w:t>9</w:t>
                  </w:r>
                </w:p>
              </w:tc>
              <w:tc>
                <w:tcPr>
                  <w:tcW w:w="2641" w:type="dxa"/>
                  <w:vAlign w:val="center"/>
                </w:tcPr>
                <w:p w14:paraId="60E80C2B" w14:textId="363F6384" w:rsidR="00C70F3B" w:rsidRPr="00A96D5C" w:rsidRDefault="00C70F3B" w:rsidP="00C44A02">
                  <w:pPr>
                    <w:adjustRightInd w:val="0"/>
                    <w:snapToGrid w:val="0"/>
                    <w:jc w:val="center"/>
                    <w:rPr>
                      <w:szCs w:val="21"/>
                    </w:rPr>
                  </w:pPr>
                  <w:r w:rsidRPr="00A96D5C">
                    <w:rPr>
                      <w:szCs w:val="21"/>
                    </w:rPr>
                    <w:t>自动送料</w:t>
                  </w:r>
                  <w:r w:rsidRPr="00A96D5C">
                    <w:rPr>
                      <w:szCs w:val="21"/>
                    </w:rPr>
                    <w:t>AA</w:t>
                  </w:r>
                  <w:r w:rsidRPr="00A96D5C">
                    <w:rPr>
                      <w:szCs w:val="21"/>
                    </w:rPr>
                    <w:t>设备</w:t>
                  </w:r>
                </w:p>
              </w:tc>
              <w:tc>
                <w:tcPr>
                  <w:tcW w:w="1695" w:type="dxa"/>
                  <w:vAlign w:val="center"/>
                </w:tcPr>
                <w:p w14:paraId="4127B758" w14:textId="720E2D25" w:rsidR="00C70F3B" w:rsidRPr="00A96D5C" w:rsidRDefault="00561AA7" w:rsidP="0010086A">
                  <w:pPr>
                    <w:adjustRightInd w:val="0"/>
                    <w:snapToGrid w:val="0"/>
                    <w:jc w:val="center"/>
                  </w:pPr>
                  <w:r w:rsidRPr="00A96D5C">
                    <w:rPr>
                      <w:rFonts w:hint="eastAsia"/>
                    </w:rPr>
                    <w:t>70~75</w:t>
                  </w:r>
                </w:p>
              </w:tc>
              <w:tc>
                <w:tcPr>
                  <w:tcW w:w="3361" w:type="dxa"/>
                  <w:vAlign w:val="center"/>
                </w:tcPr>
                <w:p w14:paraId="2BB19020" w14:textId="3CC66D95" w:rsidR="00C70F3B" w:rsidRPr="00A96D5C" w:rsidRDefault="00C70F3B"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312E7C81" w14:textId="77777777" w:rsidTr="00402697">
              <w:trPr>
                <w:trHeight w:val="86"/>
                <w:jc w:val="center"/>
              </w:trPr>
              <w:tc>
                <w:tcPr>
                  <w:tcW w:w="1018" w:type="dxa"/>
                  <w:vAlign w:val="center"/>
                </w:tcPr>
                <w:p w14:paraId="736E59C8" w14:textId="45EED3F8" w:rsidR="00C70F3B" w:rsidRPr="00A96D5C" w:rsidRDefault="00C70F3B" w:rsidP="00C44A02">
                  <w:pPr>
                    <w:adjustRightInd w:val="0"/>
                    <w:snapToGrid w:val="0"/>
                    <w:jc w:val="center"/>
                  </w:pPr>
                  <w:r w:rsidRPr="00A96D5C">
                    <w:rPr>
                      <w:rFonts w:eastAsiaTheme="minorEastAsia" w:hint="eastAsia"/>
                      <w:szCs w:val="21"/>
                    </w:rPr>
                    <w:t>10</w:t>
                  </w:r>
                </w:p>
              </w:tc>
              <w:tc>
                <w:tcPr>
                  <w:tcW w:w="2641" w:type="dxa"/>
                  <w:vAlign w:val="center"/>
                </w:tcPr>
                <w:p w14:paraId="6B775473" w14:textId="11F06E79" w:rsidR="00C70F3B" w:rsidRPr="00A96D5C" w:rsidRDefault="00C70F3B" w:rsidP="00C44A02">
                  <w:pPr>
                    <w:adjustRightInd w:val="0"/>
                    <w:snapToGrid w:val="0"/>
                    <w:jc w:val="center"/>
                    <w:rPr>
                      <w:rFonts w:eastAsiaTheme="minorEastAsia"/>
                      <w:kern w:val="0"/>
                      <w:szCs w:val="21"/>
                    </w:rPr>
                  </w:pPr>
                  <w:r w:rsidRPr="00A96D5C">
                    <w:rPr>
                      <w:szCs w:val="21"/>
                    </w:rPr>
                    <w:t>Feeder</w:t>
                  </w:r>
                  <w:r w:rsidRPr="00A96D5C">
                    <w:rPr>
                      <w:szCs w:val="21"/>
                    </w:rPr>
                    <w:t>校正仪</w:t>
                  </w:r>
                </w:p>
              </w:tc>
              <w:tc>
                <w:tcPr>
                  <w:tcW w:w="1695" w:type="dxa"/>
                  <w:vAlign w:val="center"/>
                </w:tcPr>
                <w:p w14:paraId="5BEFB749" w14:textId="6B4C09E8" w:rsidR="00C70F3B" w:rsidRPr="00A96D5C" w:rsidRDefault="00561AA7" w:rsidP="0010086A">
                  <w:pPr>
                    <w:adjustRightInd w:val="0"/>
                    <w:snapToGrid w:val="0"/>
                    <w:jc w:val="center"/>
                  </w:pPr>
                  <w:r w:rsidRPr="00A96D5C">
                    <w:rPr>
                      <w:rFonts w:hint="eastAsia"/>
                    </w:rPr>
                    <w:t>65~75</w:t>
                  </w:r>
                </w:p>
              </w:tc>
              <w:tc>
                <w:tcPr>
                  <w:tcW w:w="3361" w:type="dxa"/>
                  <w:vAlign w:val="center"/>
                </w:tcPr>
                <w:p w14:paraId="165760EF" w14:textId="2366B044" w:rsidR="00C70F3B" w:rsidRPr="00A96D5C" w:rsidRDefault="00C70F3B"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29B7E3B4" w14:textId="77777777" w:rsidTr="00402697">
              <w:trPr>
                <w:trHeight w:val="86"/>
                <w:jc w:val="center"/>
              </w:trPr>
              <w:tc>
                <w:tcPr>
                  <w:tcW w:w="1018" w:type="dxa"/>
                  <w:vAlign w:val="center"/>
                </w:tcPr>
                <w:p w14:paraId="0953C713" w14:textId="7646A0BD" w:rsidR="00C70F3B" w:rsidRPr="00A96D5C" w:rsidRDefault="00C70F3B" w:rsidP="00C44A02">
                  <w:pPr>
                    <w:adjustRightInd w:val="0"/>
                    <w:snapToGrid w:val="0"/>
                    <w:jc w:val="center"/>
                  </w:pPr>
                  <w:r w:rsidRPr="00A96D5C">
                    <w:rPr>
                      <w:rFonts w:eastAsiaTheme="minorEastAsia"/>
                      <w:szCs w:val="21"/>
                    </w:rPr>
                    <w:t>11</w:t>
                  </w:r>
                </w:p>
              </w:tc>
              <w:tc>
                <w:tcPr>
                  <w:tcW w:w="2641" w:type="dxa"/>
                  <w:vAlign w:val="center"/>
                </w:tcPr>
                <w:p w14:paraId="6E08D5A7" w14:textId="3216510F" w:rsidR="00C70F3B" w:rsidRPr="00A96D5C" w:rsidRDefault="00C70F3B" w:rsidP="00C44A02">
                  <w:pPr>
                    <w:adjustRightInd w:val="0"/>
                    <w:snapToGrid w:val="0"/>
                    <w:jc w:val="center"/>
                    <w:rPr>
                      <w:rFonts w:eastAsiaTheme="minorEastAsia"/>
                      <w:kern w:val="0"/>
                      <w:szCs w:val="21"/>
                    </w:rPr>
                  </w:pPr>
                  <w:r w:rsidRPr="00A96D5C">
                    <w:rPr>
                      <w:szCs w:val="21"/>
                    </w:rPr>
                    <w:t>Feeder</w:t>
                  </w:r>
                  <w:r w:rsidRPr="00A96D5C">
                    <w:rPr>
                      <w:szCs w:val="21"/>
                    </w:rPr>
                    <w:t>（</w:t>
                  </w:r>
                  <w:r w:rsidRPr="00A96D5C">
                    <w:rPr>
                      <w:rFonts w:hint="eastAsia"/>
                      <w:szCs w:val="21"/>
                    </w:rPr>
                    <w:t>SMT</w:t>
                  </w:r>
                  <w:r w:rsidRPr="00A96D5C">
                    <w:rPr>
                      <w:rFonts w:hint="eastAsia"/>
                      <w:szCs w:val="21"/>
                    </w:rPr>
                    <w:t>供料器</w:t>
                  </w:r>
                  <w:r w:rsidRPr="00A96D5C">
                    <w:rPr>
                      <w:szCs w:val="21"/>
                    </w:rPr>
                    <w:t>）</w:t>
                  </w:r>
                </w:p>
              </w:tc>
              <w:tc>
                <w:tcPr>
                  <w:tcW w:w="1695" w:type="dxa"/>
                  <w:vAlign w:val="center"/>
                </w:tcPr>
                <w:p w14:paraId="63F958E2" w14:textId="020440A5" w:rsidR="00C70F3B" w:rsidRPr="00A96D5C" w:rsidRDefault="00561AA7" w:rsidP="0010086A">
                  <w:pPr>
                    <w:adjustRightInd w:val="0"/>
                    <w:snapToGrid w:val="0"/>
                    <w:jc w:val="center"/>
                  </w:pPr>
                  <w:r w:rsidRPr="00A96D5C">
                    <w:rPr>
                      <w:rFonts w:hint="eastAsia"/>
                    </w:rPr>
                    <w:t>70~75</w:t>
                  </w:r>
                </w:p>
              </w:tc>
              <w:tc>
                <w:tcPr>
                  <w:tcW w:w="3361" w:type="dxa"/>
                  <w:vAlign w:val="center"/>
                </w:tcPr>
                <w:p w14:paraId="6FD3C19F" w14:textId="3584F0F4" w:rsidR="00C70F3B" w:rsidRPr="00A96D5C" w:rsidRDefault="00C70F3B"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7E186C19" w14:textId="77777777" w:rsidTr="00402697">
              <w:trPr>
                <w:trHeight w:val="86"/>
                <w:jc w:val="center"/>
              </w:trPr>
              <w:tc>
                <w:tcPr>
                  <w:tcW w:w="1018" w:type="dxa"/>
                  <w:vAlign w:val="center"/>
                </w:tcPr>
                <w:p w14:paraId="3FC165DD" w14:textId="0E917616" w:rsidR="00C70F3B" w:rsidRPr="00A96D5C" w:rsidRDefault="00C70F3B" w:rsidP="00C44A02">
                  <w:pPr>
                    <w:adjustRightInd w:val="0"/>
                    <w:snapToGrid w:val="0"/>
                    <w:jc w:val="center"/>
                  </w:pPr>
                  <w:r w:rsidRPr="00A96D5C">
                    <w:rPr>
                      <w:rFonts w:eastAsiaTheme="minorEastAsia"/>
                      <w:szCs w:val="21"/>
                    </w:rPr>
                    <w:t>12</w:t>
                  </w:r>
                </w:p>
              </w:tc>
              <w:tc>
                <w:tcPr>
                  <w:tcW w:w="2641" w:type="dxa"/>
                  <w:vAlign w:val="center"/>
                </w:tcPr>
                <w:p w14:paraId="796DB602" w14:textId="4FBAB538" w:rsidR="00C70F3B" w:rsidRPr="00A96D5C" w:rsidRDefault="00C70F3B" w:rsidP="00C44A02">
                  <w:pPr>
                    <w:adjustRightInd w:val="0"/>
                    <w:snapToGrid w:val="0"/>
                    <w:jc w:val="center"/>
                    <w:rPr>
                      <w:szCs w:val="21"/>
                    </w:rPr>
                  </w:pPr>
                  <w:r w:rsidRPr="00A96D5C">
                    <w:rPr>
                      <w:szCs w:val="21"/>
                    </w:rPr>
                    <w:t>接驳台</w:t>
                  </w:r>
                  <w:r w:rsidRPr="00A96D5C">
                    <w:rPr>
                      <w:szCs w:val="21"/>
                    </w:rPr>
                    <w:t>/</w:t>
                  </w:r>
                  <w:r w:rsidRPr="00A96D5C">
                    <w:rPr>
                      <w:szCs w:val="21"/>
                    </w:rPr>
                    <w:t>移栽机</w:t>
                  </w:r>
                  <w:r w:rsidRPr="00A96D5C">
                    <w:rPr>
                      <w:szCs w:val="21"/>
                    </w:rPr>
                    <w:t>/</w:t>
                  </w:r>
                  <w:r w:rsidRPr="00A96D5C">
                    <w:rPr>
                      <w:szCs w:val="21"/>
                    </w:rPr>
                    <w:t>上下板机</w:t>
                  </w:r>
                </w:p>
              </w:tc>
              <w:tc>
                <w:tcPr>
                  <w:tcW w:w="1695" w:type="dxa"/>
                  <w:vAlign w:val="center"/>
                </w:tcPr>
                <w:p w14:paraId="00EC6C0F" w14:textId="3944F35A" w:rsidR="00C70F3B" w:rsidRPr="00A96D5C" w:rsidRDefault="00561AA7" w:rsidP="0010086A">
                  <w:pPr>
                    <w:adjustRightInd w:val="0"/>
                    <w:snapToGrid w:val="0"/>
                    <w:jc w:val="center"/>
                  </w:pPr>
                  <w:r w:rsidRPr="00A96D5C">
                    <w:rPr>
                      <w:rFonts w:hint="eastAsia"/>
                    </w:rPr>
                    <w:t>60</w:t>
                  </w:r>
                  <w:r w:rsidRPr="00A96D5C">
                    <w:t>~70</w:t>
                  </w:r>
                </w:p>
              </w:tc>
              <w:tc>
                <w:tcPr>
                  <w:tcW w:w="3361" w:type="dxa"/>
                  <w:vAlign w:val="center"/>
                </w:tcPr>
                <w:p w14:paraId="08FA1C32" w14:textId="481C88B9" w:rsidR="00C70F3B" w:rsidRPr="00A96D5C" w:rsidRDefault="00C70F3B"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7AF37353" w14:textId="77777777" w:rsidTr="00402697">
              <w:trPr>
                <w:trHeight w:val="86"/>
                <w:jc w:val="center"/>
              </w:trPr>
              <w:tc>
                <w:tcPr>
                  <w:tcW w:w="1018" w:type="dxa"/>
                  <w:vAlign w:val="center"/>
                </w:tcPr>
                <w:p w14:paraId="02C0D495" w14:textId="134418E6" w:rsidR="00C70F3B" w:rsidRPr="00A96D5C" w:rsidRDefault="00C70F3B" w:rsidP="00C44A02">
                  <w:pPr>
                    <w:adjustRightInd w:val="0"/>
                    <w:snapToGrid w:val="0"/>
                    <w:jc w:val="center"/>
                    <w:rPr>
                      <w:rFonts w:eastAsiaTheme="minorEastAsia"/>
                      <w:szCs w:val="21"/>
                    </w:rPr>
                  </w:pPr>
                  <w:r w:rsidRPr="00A96D5C">
                    <w:rPr>
                      <w:rFonts w:eastAsiaTheme="minorEastAsia"/>
                      <w:szCs w:val="21"/>
                    </w:rPr>
                    <w:t>13</w:t>
                  </w:r>
                </w:p>
              </w:tc>
              <w:tc>
                <w:tcPr>
                  <w:tcW w:w="2641" w:type="dxa"/>
                  <w:vAlign w:val="center"/>
                </w:tcPr>
                <w:p w14:paraId="3AA81678" w14:textId="6D2B7772" w:rsidR="00C70F3B" w:rsidRPr="00A96D5C" w:rsidRDefault="00C70F3B" w:rsidP="00C44A02">
                  <w:pPr>
                    <w:adjustRightInd w:val="0"/>
                    <w:snapToGrid w:val="0"/>
                    <w:jc w:val="center"/>
                    <w:rPr>
                      <w:szCs w:val="21"/>
                    </w:rPr>
                  </w:pPr>
                  <w:r w:rsidRPr="00A96D5C">
                    <w:rPr>
                      <w:szCs w:val="21"/>
                    </w:rPr>
                    <w:t>镭射熔接机</w:t>
                  </w:r>
                </w:p>
              </w:tc>
              <w:tc>
                <w:tcPr>
                  <w:tcW w:w="1695" w:type="dxa"/>
                  <w:vAlign w:val="center"/>
                </w:tcPr>
                <w:p w14:paraId="5D72D83B" w14:textId="467DC505" w:rsidR="00C70F3B" w:rsidRPr="00A96D5C" w:rsidRDefault="00561AA7" w:rsidP="0010086A">
                  <w:pPr>
                    <w:adjustRightInd w:val="0"/>
                    <w:snapToGrid w:val="0"/>
                    <w:jc w:val="center"/>
                  </w:pPr>
                  <w:r w:rsidRPr="00A96D5C">
                    <w:rPr>
                      <w:rFonts w:hint="eastAsia"/>
                    </w:rPr>
                    <w:t>75~8</w:t>
                  </w:r>
                  <w:r w:rsidR="00E21165" w:rsidRPr="00A96D5C">
                    <w:rPr>
                      <w:rFonts w:hint="eastAsia"/>
                    </w:rPr>
                    <w:t>0</w:t>
                  </w:r>
                </w:p>
              </w:tc>
              <w:tc>
                <w:tcPr>
                  <w:tcW w:w="3361" w:type="dxa"/>
                  <w:vAlign w:val="center"/>
                </w:tcPr>
                <w:p w14:paraId="19DE29BA" w14:textId="09B5F102" w:rsidR="00C70F3B" w:rsidRPr="00A96D5C" w:rsidRDefault="00C70F3B"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r w:rsidR="00A96D5C" w:rsidRPr="00A96D5C" w14:paraId="46313F9C" w14:textId="77777777" w:rsidTr="00402697">
              <w:trPr>
                <w:trHeight w:val="86"/>
                <w:jc w:val="center"/>
              </w:trPr>
              <w:tc>
                <w:tcPr>
                  <w:tcW w:w="1018" w:type="dxa"/>
                  <w:vAlign w:val="center"/>
                </w:tcPr>
                <w:p w14:paraId="28C05A93" w14:textId="4B8A8704" w:rsidR="00C70F3B" w:rsidRPr="00A96D5C" w:rsidRDefault="00C70F3B" w:rsidP="00C44A02">
                  <w:pPr>
                    <w:adjustRightInd w:val="0"/>
                    <w:snapToGrid w:val="0"/>
                    <w:jc w:val="center"/>
                    <w:rPr>
                      <w:rFonts w:eastAsiaTheme="minorEastAsia"/>
                      <w:szCs w:val="21"/>
                    </w:rPr>
                  </w:pPr>
                  <w:r w:rsidRPr="00A96D5C">
                    <w:rPr>
                      <w:rFonts w:eastAsiaTheme="minorEastAsia"/>
                      <w:szCs w:val="21"/>
                    </w:rPr>
                    <w:t>14</w:t>
                  </w:r>
                </w:p>
              </w:tc>
              <w:tc>
                <w:tcPr>
                  <w:tcW w:w="2641" w:type="dxa"/>
                  <w:vAlign w:val="center"/>
                </w:tcPr>
                <w:p w14:paraId="765F82E7" w14:textId="3792509E" w:rsidR="00C70F3B" w:rsidRPr="00A96D5C" w:rsidRDefault="00C70F3B" w:rsidP="00C44A02">
                  <w:pPr>
                    <w:adjustRightInd w:val="0"/>
                    <w:snapToGrid w:val="0"/>
                    <w:jc w:val="center"/>
                    <w:rPr>
                      <w:szCs w:val="21"/>
                    </w:rPr>
                  </w:pPr>
                  <w:r w:rsidRPr="00A96D5C">
                    <w:rPr>
                      <w:szCs w:val="21"/>
                    </w:rPr>
                    <w:t>气密机</w:t>
                  </w:r>
                </w:p>
              </w:tc>
              <w:tc>
                <w:tcPr>
                  <w:tcW w:w="1695" w:type="dxa"/>
                  <w:vAlign w:val="center"/>
                </w:tcPr>
                <w:p w14:paraId="492DDF63" w14:textId="1FD279AA" w:rsidR="00C70F3B" w:rsidRPr="00A96D5C" w:rsidRDefault="00561AA7" w:rsidP="0010086A">
                  <w:pPr>
                    <w:adjustRightInd w:val="0"/>
                    <w:snapToGrid w:val="0"/>
                    <w:jc w:val="center"/>
                  </w:pPr>
                  <w:r w:rsidRPr="00A96D5C">
                    <w:rPr>
                      <w:rFonts w:hint="eastAsia"/>
                    </w:rPr>
                    <w:t>75~8</w:t>
                  </w:r>
                  <w:r w:rsidR="00E21165" w:rsidRPr="00A96D5C">
                    <w:rPr>
                      <w:rFonts w:hint="eastAsia"/>
                    </w:rPr>
                    <w:t>0</w:t>
                  </w:r>
                </w:p>
              </w:tc>
              <w:tc>
                <w:tcPr>
                  <w:tcW w:w="3361" w:type="dxa"/>
                  <w:vAlign w:val="center"/>
                </w:tcPr>
                <w:p w14:paraId="7FDFC263" w14:textId="23EB9E5D" w:rsidR="00C70F3B" w:rsidRPr="00A96D5C" w:rsidRDefault="00C70F3B" w:rsidP="00C44A02">
                  <w:pPr>
                    <w:adjustRightInd w:val="0"/>
                    <w:snapToGrid w:val="0"/>
                    <w:jc w:val="center"/>
                  </w:pPr>
                  <w:r w:rsidRPr="00A96D5C">
                    <w:t>距离设备</w:t>
                  </w:r>
                  <w:r w:rsidRPr="00A96D5C">
                    <w:t>1m</w:t>
                  </w:r>
                  <w:r w:rsidRPr="00A96D5C">
                    <w:rPr>
                      <w:rFonts w:hint="eastAsia"/>
                    </w:rPr>
                    <w:t>、高</w:t>
                  </w:r>
                  <w:r w:rsidRPr="00A96D5C">
                    <w:rPr>
                      <w:rFonts w:hint="eastAsia"/>
                    </w:rPr>
                    <w:t>1.2m</w:t>
                  </w:r>
                  <w:r w:rsidRPr="00A96D5C">
                    <w:t>处</w:t>
                  </w:r>
                </w:p>
              </w:tc>
            </w:tr>
          </w:tbl>
          <w:p w14:paraId="6988AAFE" w14:textId="77777777" w:rsidR="006A181A" w:rsidRPr="00A96D5C" w:rsidRDefault="006A181A" w:rsidP="000C6DBE">
            <w:pPr>
              <w:adjustRightInd w:val="0"/>
              <w:snapToGrid w:val="0"/>
              <w:spacing w:line="360" w:lineRule="auto"/>
              <w:rPr>
                <w:b/>
                <w:bCs/>
                <w:sz w:val="24"/>
              </w:rPr>
            </w:pPr>
          </w:p>
          <w:p w14:paraId="2A8AD019" w14:textId="77777777" w:rsidR="000C6DBE" w:rsidRPr="00A96D5C" w:rsidRDefault="000C6DBE" w:rsidP="000C6DBE">
            <w:pPr>
              <w:adjustRightInd w:val="0"/>
              <w:snapToGrid w:val="0"/>
              <w:spacing w:line="360" w:lineRule="auto"/>
              <w:rPr>
                <w:b/>
                <w:bCs/>
                <w:sz w:val="24"/>
              </w:rPr>
            </w:pPr>
            <w:r w:rsidRPr="00A96D5C">
              <w:rPr>
                <w:b/>
                <w:bCs/>
                <w:sz w:val="24"/>
              </w:rPr>
              <w:lastRenderedPageBreak/>
              <w:t>5.2.</w:t>
            </w:r>
            <w:r w:rsidRPr="00A96D5C">
              <w:rPr>
                <w:rFonts w:hint="eastAsia"/>
                <w:b/>
                <w:bCs/>
                <w:sz w:val="24"/>
              </w:rPr>
              <w:t>3</w:t>
            </w:r>
            <w:r w:rsidRPr="00A96D5C">
              <w:rPr>
                <w:b/>
                <w:bCs/>
                <w:sz w:val="24"/>
              </w:rPr>
              <w:t>.4</w:t>
            </w:r>
            <w:r w:rsidRPr="00A96D5C">
              <w:rPr>
                <w:rFonts w:hint="eastAsia"/>
                <w:b/>
                <w:bCs/>
                <w:sz w:val="24"/>
              </w:rPr>
              <w:t>固废</w:t>
            </w:r>
          </w:p>
          <w:p w14:paraId="2A5E063B" w14:textId="77777777" w:rsidR="000C6DBE" w:rsidRPr="00A96D5C" w:rsidRDefault="000C6DBE" w:rsidP="000C6DBE">
            <w:pPr>
              <w:adjustRightInd w:val="0"/>
              <w:snapToGrid w:val="0"/>
              <w:spacing w:line="360" w:lineRule="auto"/>
              <w:ind w:firstLineChars="200" w:firstLine="480"/>
              <w:rPr>
                <w:bCs/>
                <w:sz w:val="24"/>
              </w:rPr>
            </w:pPr>
            <w:r w:rsidRPr="00A96D5C">
              <w:rPr>
                <w:rFonts w:hint="eastAsia"/>
                <w:bCs/>
                <w:sz w:val="24"/>
              </w:rPr>
              <w:t>本项目副产物产生情况：</w:t>
            </w:r>
          </w:p>
          <w:p w14:paraId="7421D348" w14:textId="38C6B5B0" w:rsidR="0050163D" w:rsidRPr="00A96D5C" w:rsidRDefault="006A5031" w:rsidP="000C6DBE">
            <w:pPr>
              <w:adjustRightInd w:val="0"/>
              <w:snapToGrid w:val="0"/>
              <w:spacing w:line="360" w:lineRule="auto"/>
              <w:ind w:firstLineChars="200" w:firstLine="480"/>
              <w:rPr>
                <w:bCs/>
                <w:sz w:val="24"/>
              </w:rPr>
            </w:pPr>
            <w:r w:rsidRPr="00A96D5C">
              <w:rPr>
                <w:rFonts w:hint="eastAsia"/>
                <w:bCs/>
                <w:sz w:val="24"/>
              </w:rPr>
              <w:t>废</w:t>
            </w:r>
            <w:r w:rsidR="0061724B" w:rsidRPr="00A96D5C">
              <w:rPr>
                <w:rFonts w:hint="eastAsia"/>
                <w:bCs/>
                <w:sz w:val="24"/>
              </w:rPr>
              <w:t>电路板</w:t>
            </w:r>
            <w:r w:rsidR="0050163D" w:rsidRPr="00A96D5C">
              <w:rPr>
                <w:rFonts w:hint="eastAsia"/>
                <w:bCs/>
                <w:sz w:val="24"/>
              </w:rPr>
              <w:t>：本项目在</w:t>
            </w:r>
            <w:r w:rsidR="000D1AE1" w:rsidRPr="00A96D5C">
              <w:rPr>
                <w:rFonts w:hint="eastAsia"/>
                <w:bCs/>
                <w:sz w:val="24"/>
              </w:rPr>
              <w:t>各项检验</w:t>
            </w:r>
            <w:r w:rsidR="0050163D" w:rsidRPr="00A96D5C">
              <w:rPr>
                <w:rFonts w:hint="eastAsia"/>
                <w:bCs/>
                <w:sz w:val="24"/>
              </w:rPr>
              <w:t>过程中有</w:t>
            </w:r>
            <w:r w:rsidRPr="00A96D5C">
              <w:rPr>
                <w:rFonts w:hint="eastAsia"/>
                <w:bCs/>
                <w:sz w:val="24"/>
              </w:rPr>
              <w:t>废</w:t>
            </w:r>
            <w:r w:rsidR="0061724B" w:rsidRPr="00A96D5C">
              <w:rPr>
                <w:rFonts w:hint="eastAsia"/>
                <w:bCs/>
                <w:sz w:val="24"/>
              </w:rPr>
              <w:t>电路板</w:t>
            </w:r>
            <w:r w:rsidR="0050163D" w:rsidRPr="00A96D5C">
              <w:rPr>
                <w:rFonts w:hint="eastAsia"/>
                <w:bCs/>
                <w:sz w:val="24"/>
              </w:rPr>
              <w:t>产生，</w:t>
            </w:r>
            <w:r w:rsidR="00C218E9" w:rsidRPr="00A96D5C">
              <w:rPr>
                <w:rFonts w:hint="eastAsia"/>
                <w:bCs/>
                <w:sz w:val="24"/>
              </w:rPr>
              <w:t>根据企业提供的资料，</w:t>
            </w:r>
            <w:r w:rsidR="00B06BAA" w:rsidRPr="00A96D5C">
              <w:rPr>
                <w:rFonts w:hint="eastAsia"/>
                <w:bCs/>
                <w:sz w:val="24"/>
              </w:rPr>
              <w:t>废电路板</w:t>
            </w:r>
            <w:r w:rsidR="00C218E9" w:rsidRPr="00A96D5C">
              <w:rPr>
                <w:rFonts w:hint="eastAsia"/>
                <w:bCs/>
                <w:sz w:val="24"/>
              </w:rPr>
              <w:t>的产生量约为</w:t>
            </w:r>
            <w:r w:rsidR="00B06BAA" w:rsidRPr="00A96D5C">
              <w:rPr>
                <w:rFonts w:hint="eastAsia"/>
                <w:bCs/>
                <w:sz w:val="24"/>
              </w:rPr>
              <w:t>1.0t</w:t>
            </w:r>
            <w:r w:rsidR="0050163D" w:rsidRPr="00A96D5C">
              <w:rPr>
                <w:rFonts w:hint="eastAsia"/>
                <w:bCs/>
                <w:sz w:val="24"/>
              </w:rPr>
              <w:t>/a</w:t>
            </w:r>
            <w:r w:rsidR="0050163D" w:rsidRPr="00A96D5C">
              <w:rPr>
                <w:rFonts w:hint="eastAsia"/>
                <w:bCs/>
                <w:sz w:val="24"/>
              </w:rPr>
              <w:t>。</w:t>
            </w:r>
          </w:p>
          <w:p w14:paraId="4DCDC822" w14:textId="5919EBB0" w:rsidR="00F716C9" w:rsidRPr="00A96D5C" w:rsidRDefault="00F716C9" w:rsidP="000C6DBE">
            <w:pPr>
              <w:adjustRightInd w:val="0"/>
              <w:snapToGrid w:val="0"/>
              <w:spacing w:line="360" w:lineRule="auto"/>
              <w:ind w:firstLineChars="200" w:firstLine="480"/>
              <w:rPr>
                <w:bCs/>
                <w:sz w:val="24"/>
              </w:rPr>
            </w:pPr>
            <w:r w:rsidRPr="00A96D5C">
              <w:rPr>
                <w:rFonts w:hint="eastAsia"/>
                <w:bCs/>
                <w:sz w:val="24"/>
              </w:rPr>
              <w:t>焊渣：本项目在焊接工序过程中产生少量焊渣，产生量约为</w:t>
            </w:r>
            <w:r w:rsidRPr="00A96D5C">
              <w:rPr>
                <w:rFonts w:hint="eastAsia"/>
                <w:bCs/>
                <w:sz w:val="24"/>
              </w:rPr>
              <w:t>0.000</w:t>
            </w:r>
            <w:r w:rsidR="00455E97" w:rsidRPr="00A96D5C">
              <w:rPr>
                <w:rFonts w:hint="eastAsia"/>
                <w:bCs/>
                <w:sz w:val="24"/>
              </w:rPr>
              <w:t>3</w:t>
            </w:r>
            <w:r w:rsidRPr="00A96D5C">
              <w:rPr>
                <w:rFonts w:hint="eastAsia"/>
                <w:bCs/>
                <w:sz w:val="24"/>
              </w:rPr>
              <w:t>t/a</w:t>
            </w:r>
            <w:r w:rsidRPr="00A96D5C">
              <w:rPr>
                <w:rFonts w:hint="eastAsia"/>
                <w:bCs/>
                <w:sz w:val="24"/>
              </w:rPr>
              <w:t>。</w:t>
            </w:r>
          </w:p>
          <w:p w14:paraId="0EF1E030" w14:textId="74323F03" w:rsidR="00C218E9" w:rsidRPr="00A96D5C" w:rsidRDefault="00C218E9" w:rsidP="0061724B">
            <w:pPr>
              <w:adjustRightInd w:val="0"/>
              <w:snapToGrid w:val="0"/>
              <w:spacing w:line="360" w:lineRule="auto"/>
              <w:ind w:firstLineChars="200" w:firstLine="480"/>
              <w:rPr>
                <w:bCs/>
                <w:sz w:val="24"/>
              </w:rPr>
            </w:pPr>
            <w:r w:rsidRPr="00A96D5C">
              <w:rPr>
                <w:rFonts w:hint="eastAsia"/>
                <w:bCs/>
                <w:sz w:val="24"/>
              </w:rPr>
              <w:t>废包装材料：本项目原材料拆包过程中有废包装材料产生，产生量约为</w:t>
            </w:r>
            <w:r w:rsidR="001669A6" w:rsidRPr="00A96D5C">
              <w:rPr>
                <w:rFonts w:hint="eastAsia"/>
                <w:bCs/>
                <w:sz w:val="24"/>
              </w:rPr>
              <w:t>0.</w:t>
            </w:r>
            <w:r w:rsidR="00935C6B" w:rsidRPr="00A96D5C">
              <w:rPr>
                <w:rFonts w:hint="eastAsia"/>
                <w:bCs/>
                <w:sz w:val="24"/>
              </w:rPr>
              <w:t>05</w:t>
            </w:r>
            <w:r w:rsidRPr="00A96D5C">
              <w:rPr>
                <w:rFonts w:hint="eastAsia"/>
                <w:bCs/>
                <w:sz w:val="24"/>
              </w:rPr>
              <w:t>t/a</w:t>
            </w:r>
            <w:r w:rsidRPr="00A96D5C">
              <w:rPr>
                <w:rFonts w:hint="eastAsia"/>
                <w:bCs/>
                <w:sz w:val="24"/>
              </w:rPr>
              <w:t>。</w:t>
            </w:r>
          </w:p>
          <w:p w14:paraId="49CAA720" w14:textId="129AA9EA" w:rsidR="00B06BAA" w:rsidRPr="00A96D5C" w:rsidRDefault="00E47941" w:rsidP="00E47941">
            <w:pPr>
              <w:adjustRightInd w:val="0"/>
              <w:snapToGrid w:val="0"/>
              <w:spacing w:line="360" w:lineRule="auto"/>
              <w:ind w:firstLineChars="200" w:firstLine="480"/>
              <w:rPr>
                <w:bCs/>
                <w:sz w:val="24"/>
              </w:rPr>
            </w:pPr>
            <w:r w:rsidRPr="00A96D5C">
              <w:rPr>
                <w:rFonts w:hint="eastAsia"/>
                <w:bCs/>
                <w:sz w:val="24"/>
              </w:rPr>
              <w:t>沾染危险废物（胶水、</w:t>
            </w:r>
            <w:r w:rsidR="00FF7381" w:rsidRPr="00A96D5C">
              <w:rPr>
                <w:rFonts w:hint="eastAsia"/>
                <w:bCs/>
                <w:sz w:val="24"/>
              </w:rPr>
              <w:t>锡膏</w:t>
            </w:r>
            <w:r w:rsidRPr="00A96D5C">
              <w:rPr>
                <w:rFonts w:hint="eastAsia"/>
                <w:bCs/>
                <w:sz w:val="24"/>
              </w:rPr>
              <w:t>）的废包装物</w:t>
            </w:r>
            <w:r w:rsidR="00B06BAA" w:rsidRPr="00A96D5C">
              <w:rPr>
                <w:rFonts w:hint="eastAsia"/>
                <w:bCs/>
                <w:sz w:val="24"/>
              </w:rPr>
              <w:t>：</w:t>
            </w:r>
            <w:r w:rsidR="00606F0B" w:rsidRPr="00A96D5C">
              <w:rPr>
                <w:rFonts w:hint="eastAsia"/>
                <w:bCs/>
                <w:sz w:val="24"/>
              </w:rPr>
              <w:t>本项目在</w:t>
            </w:r>
            <w:r w:rsidR="006B27C8" w:rsidRPr="00A96D5C">
              <w:rPr>
                <w:rFonts w:hint="eastAsia"/>
                <w:bCs/>
                <w:sz w:val="24"/>
              </w:rPr>
              <w:t>胶水使用过程中</w:t>
            </w:r>
            <w:r w:rsidR="00606F0B" w:rsidRPr="00A96D5C">
              <w:rPr>
                <w:rFonts w:hint="eastAsia"/>
                <w:bCs/>
                <w:sz w:val="24"/>
              </w:rPr>
              <w:t>会产生废胶水瓶</w:t>
            </w:r>
            <w:r w:rsidR="00FF7381" w:rsidRPr="00A96D5C">
              <w:rPr>
                <w:rFonts w:hint="eastAsia"/>
                <w:bCs/>
                <w:sz w:val="24"/>
              </w:rPr>
              <w:t>；焊接工艺中使用锡膏，产生锡膏包装物。</w:t>
            </w:r>
            <w:r w:rsidR="000B28CE" w:rsidRPr="00A96D5C">
              <w:rPr>
                <w:rFonts w:hint="eastAsia"/>
                <w:bCs/>
                <w:sz w:val="24"/>
              </w:rPr>
              <w:t>根据企业提供的资料，废</w:t>
            </w:r>
            <w:r w:rsidR="00606F0B" w:rsidRPr="00A96D5C">
              <w:rPr>
                <w:rFonts w:hint="eastAsia"/>
                <w:bCs/>
                <w:sz w:val="24"/>
              </w:rPr>
              <w:t>胶水瓶</w:t>
            </w:r>
            <w:r w:rsidR="000B28CE" w:rsidRPr="00A96D5C">
              <w:rPr>
                <w:rFonts w:hint="eastAsia"/>
                <w:bCs/>
                <w:sz w:val="24"/>
              </w:rPr>
              <w:t>、</w:t>
            </w:r>
            <w:r w:rsidR="00FF7381" w:rsidRPr="00A96D5C">
              <w:rPr>
                <w:rFonts w:hint="eastAsia"/>
                <w:bCs/>
                <w:sz w:val="24"/>
              </w:rPr>
              <w:t>锡膏包装物</w:t>
            </w:r>
            <w:r w:rsidR="000B28CE" w:rsidRPr="00A96D5C">
              <w:rPr>
                <w:rFonts w:hint="eastAsia"/>
                <w:bCs/>
                <w:sz w:val="24"/>
              </w:rPr>
              <w:t>的</w:t>
            </w:r>
            <w:r w:rsidR="00606F0B" w:rsidRPr="00A96D5C">
              <w:rPr>
                <w:rFonts w:hint="eastAsia"/>
                <w:bCs/>
                <w:sz w:val="24"/>
              </w:rPr>
              <w:t>产生量约为</w:t>
            </w:r>
            <w:r w:rsidR="00606F0B" w:rsidRPr="00A96D5C">
              <w:rPr>
                <w:rFonts w:hint="eastAsia"/>
                <w:bCs/>
                <w:sz w:val="24"/>
              </w:rPr>
              <w:t>0.0</w:t>
            </w:r>
            <w:r w:rsidR="00077E0F" w:rsidRPr="00A96D5C">
              <w:rPr>
                <w:rFonts w:hint="eastAsia"/>
                <w:bCs/>
                <w:sz w:val="24"/>
              </w:rPr>
              <w:t>25</w:t>
            </w:r>
            <w:r w:rsidR="00606F0B" w:rsidRPr="00A96D5C">
              <w:rPr>
                <w:rFonts w:hint="eastAsia"/>
                <w:bCs/>
                <w:sz w:val="24"/>
              </w:rPr>
              <w:t>t/a</w:t>
            </w:r>
            <w:r w:rsidR="00606F0B" w:rsidRPr="00A96D5C">
              <w:rPr>
                <w:rFonts w:hint="eastAsia"/>
                <w:bCs/>
                <w:sz w:val="24"/>
              </w:rPr>
              <w:t>。</w:t>
            </w:r>
          </w:p>
          <w:p w14:paraId="4C7DB161" w14:textId="12A24A81" w:rsidR="00F716C9" w:rsidRPr="00A96D5C" w:rsidRDefault="00F716C9" w:rsidP="00E47941">
            <w:pPr>
              <w:adjustRightInd w:val="0"/>
              <w:snapToGrid w:val="0"/>
              <w:spacing w:line="360" w:lineRule="auto"/>
              <w:ind w:firstLineChars="200" w:firstLine="480"/>
              <w:rPr>
                <w:bCs/>
                <w:sz w:val="24"/>
              </w:rPr>
            </w:pPr>
            <w:r w:rsidRPr="00A96D5C">
              <w:rPr>
                <w:rFonts w:hint="eastAsia"/>
                <w:bCs/>
                <w:sz w:val="24"/>
              </w:rPr>
              <w:t>废胶水：本项目在固化工序前使用固化胶，此过程会产生少量废胶水，</w:t>
            </w:r>
            <w:r w:rsidR="00455E97" w:rsidRPr="00A96D5C">
              <w:rPr>
                <w:rFonts w:hint="eastAsia"/>
                <w:bCs/>
                <w:sz w:val="24"/>
              </w:rPr>
              <w:t>产生量约为</w:t>
            </w:r>
            <w:r w:rsidR="00455E97" w:rsidRPr="00A96D5C">
              <w:rPr>
                <w:rFonts w:hint="eastAsia"/>
                <w:bCs/>
                <w:sz w:val="24"/>
              </w:rPr>
              <w:t>0.0</w:t>
            </w:r>
            <w:r w:rsidR="003934EA" w:rsidRPr="00A96D5C">
              <w:rPr>
                <w:rFonts w:hint="eastAsia"/>
                <w:bCs/>
                <w:sz w:val="24"/>
              </w:rPr>
              <w:t>01</w:t>
            </w:r>
            <w:r w:rsidR="00455E97" w:rsidRPr="00A96D5C">
              <w:rPr>
                <w:rFonts w:hint="eastAsia"/>
                <w:bCs/>
                <w:sz w:val="24"/>
              </w:rPr>
              <w:t>t/a</w:t>
            </w:r>
            <w:r w:rsidR="00455E97" w:rsidRPr="00A96D5C">
              <w:rPr>
                <w:rFonts w:hint="eastAsia"/>
                <w:bCs/>
                <w:sz w:val="24"/>
              </w:rPr>
              <w:t>。</w:t>
            </w:r>
          </w:p>
          <w:p w14:paraId="612B2041" w14:textId="70F44F61" w:rsidR="008162EC" w:rsidRPr="00A96D5C" w:rsidRDefault="008162EC" w:rsidP="000C6DBE">
            <w:pPr>
              <w:adjustRightInd w:val="0"/>
              <w:snapToGrid w:val="0"/>
              <w:spacing w:line="360" w:lineRule="auto"/>
              <w:ind w:firstLineChars="200" w:firstLine="480"/>
              <w:rPr>
                <w:bCs/>
                <w:sz w:val="24"/>
              </w:rPr>
            </w:pPr>
            <w:r w:rsidRPr="00A96D5C">
              <w:rPr>
                <w:rFonts w:hint="eastAsia"/>
                <w:bCs/>
                <w:sz w:val="24"/>
              </w:rPr>
              <w:t>含</w:t>
            </w:r>
            <w:r w:rsidR="007C53FD" w:rsidRPr="00A96D5C">
              <w:rPr>
                <w:rFonts w:hint="eastAsia"/>
                <w:bCs/>
                <w:sz w:val="24"/>
              </w:rPr>
              <w:t>胶水废抹布</w:t>
            </w:r>
            <w:r w:rsidR="002A71BF" w:rsidRPr="00A96D5C">
              <w:rPr>
                <w:rFonts w:hint="eastAsia"/>
                <w:bCs/>
                <w:sz w:val="24"/>
              </w:rPr>
              <w:t>及手套</w:t>
            </w:r>
            <w:r w:rsidRPr="00A96D5C">
              <w:rPr>
                <w:rFonts w:hint="eastAsia"/>
                <w:bCs/>
                <w:sz w:val="24"/>
              </w:rPr>
              <w:t>：本项目在</w:t>
            </w:r>
            <w:r w:rsidR="00E65F03" w:rsidRPr="00A96D5C">
              <w:rPr>
                <w:rFonts w:hint="eastAsia"/>
                <w:bCs/>
                <w:sz w:val="24"/>
              </w:rPr>
              <w:t>固化工序前后会有含胶水废抹布</w:t>
            </w:r>
            <w:r w:rsidR="002A71BF" w:rsidRPr="00A96D5C">
              <w:rPr>
                <w:rFonts w:hint="eastAsia"/>
                <w:bCs/>
                <w:sz w:val="24"/>
              </w:rPr>
              <w:t>及手套</w:t>
            </w:r>
            <w:r w:rsidR="00A55F43" w:rsidRPr="00A96D5C">
              <w:rPr>
                <w:rFonts w:hint="eastAsia"/>
                <w:bCs/>
                <w:sz w:val="24"/>
              </w:rPr>
              <w:t>产生，产生量约为</w:t>
            </w:r>
            <w:r w:rsidR="00B06BAA" w:rsidRPr="00A96D5C">
              <w:rPr>
                <w:rFonts w:hint="eastAsia"/>
                <w:bCs/>
                <w:sz w:val="24"/>
              </w:rPr>
              <w:t>0.0</w:t>
            </w:r>
            <w:r w:rsidR="00077E0F" w:rsidRPr="00A96D5C">
              <w:rPr>
                <w:rFonts w:hint="eastAsia"/>
                <w:bCs/>
                <w:sz w:val="24"/>
              </w:rPr>
              <w:t>25</w:t>
            </w:r>
            <w:r w:rsidR="00A55F43" w:rsidRPr="00A96D5C">
              <w:rPr>
                <w:rFonts w:hint="eastAsia"/>
                <w:bCs/>
                <w:sz w:val="24"/>
              </w:rPr>
              <w:t>t/a</w:t>
            </w:r>
            <w:r w:rsidR="00A55F43" w:rsidRPr="00A96D5C">
              <w:rPr>
                <w:rFonts w:hint="eastAsia"/>
                <w:bCs/>
                <w:sz w:val="24"/>
              </w:rPr>
              <w:t>。</w:t>
            </w:r>
          </w:p>
          <w:p w14:paraId="4E364EF1" w14:textId="7C9FF291" w:rsidR="00B41129" w:rsidRPr="00A96D5C" w:rsidRDefault="00B41129" w:rsidP="00B41129">
            <w:pPr>
              <w:adjustRightInd w:val="0"/>
              <w:snapToGrid w:val="0"/>
              <w:spacing w:line="360" w:lineRule="auto"/>
              <w:ind w:firstLineChars="200" w:firstLine="480"/>
              <w:rPr>
                <w:sz w:val="24"/>
              </w:rPr>
            </w:pPr>
            <w:r w:rsidRPr="00A96D5C">
              <w:rPr>
                <w:rFonts w:hint="eastAsia"/>
                <w:kern w:val="0"/>
                <w:sz w:val="24"/>
              </w:rPr>
              <w:t>废活性炭：</w:t>
            </w:r>
            <w:r w:rsidRPr="00A96D5C">
              <w:rPr>
                <w:rFonts w:hint="eastAsia"/>
                <w:sz w:val="24"/>
              </w:rPr>
              <w:t>在废气处理过程中有废活性炭产生，活性炭一次填装量为</w:t>
            </w:r>
            <w:r w:rsidRPr="00A96D5C">
              <w:rPr>
                <w:rFonts w:hint="eastAsia"/>
                <w:sz w:val="24"/>
              </w:rPr>
              <w:t>0.8m</w:t>
            </w:r>
            <w:r w:rsidRPr="00A96D5C">
              <w:rPr>
                <w:rFonts w:hint="eastAsia"/>
                <w:sz w:val="24"/>
                <w:vertAlign w:val="superscript"/>
              </w:rPr>
              <w:t>3</w:t>
            </w:r>
            <w:r w:rsidRPr="00A96D5C">
              <w:rPr>
                <w:rFonts w:hint="eastAsia"/>
                <w:sz w:val="24"/>
              </w:rPr>
              <w:t>，活性炭需定期更换以保持吸附效率，参照浙江省环境保护科学设计研究院编制的《浙江省重点行业</w:t>
            </w:r>
            <w:r w:rsidRPr="00A96D5C">
              <w:rPr>
                <w:rFonts w:hint="eastAsia"/>
                <w:sz w:val="24"/>
              </w:rPr>
              <w:t>VOCs</w:t>
            </w:r>
            <w:r w:rsidRPr="00A96D5C">
              <w:rPr>
                <w:rFonts w:hint="eastAsia"/>
                <w:sz w:val="24"/>
              </w:rPr>
              <w:t>污染排放源排放量计算方法（</w:t>
            </w:r>
            <w:r w:rsidRPr="00A96D5C">
              <w:rPr>
                <w:rFonts w:hint="eastAsia"/>
                <w:sz w:val="24"/>
              </w:rPr>
              <w:t>1.1</w:t>
            </w:r>
            <w:r w:rsidRPr="00A96D5C">
              <w:rPr>
                <w:rFonts w:hint="eastAsia"/>
                <w:sz w:val="24"/>
              </w:rPr>
              <w:t>版）》，活性炭吸附量为年更换量的</w:t>
            </w:r>
            <w:r w:rsidRPr="00A96D5C">
              <w:rPr>
                <w:rFonts w:hint="eastAsia"/>
                <w:sz w:val="24"/>
              </w:rPr>
              <w:t>15%</w:t>
            </w:r>
            <w:r w:rsidRPr="00A96D5C">
              <w:rPr>
                <w:rFonts w:hint="eastAsia"/>
                <w:sz w:val="24"/>
              </w:rPr>
              <w:t>。本项目</w:t>
            </w:r>
            <w:r w:rsidR="00A0629A" w:rsidRPr="00A96D5C">
              <w:rPr>
                <w:rFonts w:hint="eastAsia"/>
                <w:sz w:val="24"/>
              </w:rPr>
              <w:t>固化产生的有组织废气量为</w:t>
            </w:r>
            <w:r w:rsidR="00A0629A" w:rsidRPr="00A96D5C">
              <w:rPr>
                <w:rFonts w:hint="eastAsia"/>
                <w:sz w:val="24"/>
              </w:rPr>
              <w:t>0.0029t/a</w:t>
            </w:r>
            <w:r w:rsidR="00A0629A" w:rsidRPr="00A96D5C">
              <w:rPr>
                <w:rFonts w:hint="eastAsia"/>
                <w:sz w:val="24"/>
              </w:rPr>
              <w:t>，</w:t>
            </w:r>
            <w:r w:rsidR="007C53FD" w:rsidRPr="00A96D5C">
              <w:rPr>
                <w:rFonts w:hint="eastAsia"/>
                <w:sz w:val="24"/>
              </w:rPr>
              <w:t>活性炭</w:t>
            </w:r>
            <w:r w:rsidRPr="00A96D5C">
              <w:rPr>
                <w:rFonts w:hint="eastAsia"/>
                <w:sz w:val="24"/>
              </w:rPr>
              <w:t>处理效率以</w:t>
            </w:r>
            <w:r w:rsidR="007C53FD" w:rsidRPr="00A96D5C">
              <w:rPr>
                <w:rFonts w:hint="eastAsia"/>
                <w:sz w:val="24"/>
              </w:rPr>
              <w:t>75</w:t>
            </w:r>
            <w:r w:rsidRPr="00A96D5C">
              <w:rPr>
                <w:rFonts w:hint="eastAsia"/>
                <w:sz w:val="24"/>
              </w:rPr>
              <w:t>%</w:t>
            </w:r>
            <w:r w:rsidR="007C53FD" w:rsidRPr="00A96D5C">
              <w:rPr>
                <w:rFonts w:hint="eastAsia"/>
                <w:sz w:val="24"/>
              </w:rPr>
              <w:t>计</w:t>
            </w:r>
            <w:r w:rsidRPr="00A96D5C">
              <w:rPr>
                <w:rFonts w:hint="eastAsia"/>
                <w:sz w:val="24"/>
              </w:rPr>
              <w:t>，</w:t>
            </w:r>
            <w:r w:rsidR="00A0629A" w:rsidRPr="00A96D5C">
              <w:rPr>
                <w:rFonts w:hint="eastAsia"/>
                <w:sz w:val="24"/>
              </w:rPr>
              <w:t>故</w:t>
            </w:r>
            <w:r w:rsidRPr="00A96D5C">
              <w:rPr>
                <w:rFonts w:hint="eastAsia"/>
                <w:sz w:val="24"/>
              </w:rPr>
              <w:t>活性炭应吸附</w:t>
            </w:r>
            <w:r w:rsidRPr="00A96D5C">
              <w:rPr>
                <w:rFonts w:hint="eastAsia"/>
                <w:sz w:val="24"/>
              </w:rPr>
              <w:t>0.</w:t>
            </w:r>
            <w:r w:rsidR="0093639D" w:rsidRPr="00A96D5C">
              <w:rPr>
                <w:rFonts w:hint="eastAsia"/>
                <w:sz w:val="24"/>
              </w:rPr>
              <w:t>00</w:t>
            </w:r>
            <w:r w:rsidR="007E61B7" w:rsidRPr="00A96D5C">
              <w:rPr>
                <w:rFonts w:hint="eastAsia"/>
                <w:sz w:val="24"/>
              </w:rPr>
              <w:t>2</w:t>
            </w:r>
            <w:r w:rsidRPr="00A96D5C">
              <w:rPr>
                <w:rFonts w:hint="eastAsia"/>
                <w:sz w:val="24"/>
              </w:rPr>
              <w:t>t/a</w:t>
            </w:r>
            <w:r w:rsidRPr="00A96D5C">
              <w:rPr>
                <w:rFonts w:hint="eastAsia"/>
                <w:sz w:val="24"/>
              </w:rPr>
              <w:t>的有机废气，则本项目需更换的废活性炭量为</w:t>
            </w:r>
            <w:r w:rsidRPr="00A96D5C">
              <w:rPr>
                <w:rFonts w:hint="eastAsia"/>
                <w:sz w:val="24"/>
              </w:rPr>
              <w:t>0.</w:t>
            </w:r>
            <w:r w:rsidR="0093639D" w:rsidRPr="00A96D5C">
              <w:rPr>
                <w:rFonts w:hint="eastAsia"/>
                <w:sz w:val="24"/>
              </w:rPr>
              <w:t>0</w:t>
            </w:r>
            <w:r w:rsidR="007E61B7" w:rsidRPr="00A96D5C">
              <w:rPr>
                <w:rFonts w:hint="eastAsia"/>
                <w:sz w:val="24"/>
              </w:rPr>
              <w:t>1</w:t>
            </w:r>
            <w:r w:rsidR="0093639D" w:rsidRPr="00A96D5C">
              <w:rPr>
                <w:rFonts w:hint="eastAsia"/>
                <w:sz w:val="24"/>
              </w:rPr>
              <w:t>3</w:t>
            </w:r>
            <w:r w:rsidRPr="00A96D5C">
              <w:rPr>
                <w:rFonts w:hint="eastAsia"/>
                <w:sz w:val="24"/>
              </w:rPr>
              <w:t>t/a</w:t>
            </w:r>
            <w:r w:rsidRPr="00A96D5C">
              <w:rPr>
                <w:rFonts w:hint="eastAsia"/>
                <w:sz w:val="24"/>
              </w:rPr>
              <w:t>，则总的废活性炭量约为</w:t>
            </w:r>
            <w:r w:rsidR="0093639D" w:rsidRPr="00A96D5C">
              <w:rPr>
                <w:rFonts w:hint="eastAsia"/>
                <w:sz w:val="24"/>
              </w:rPr>
              <w:t>0.0</w:t>
            </w:r>
            <w:r w:rsidR="007E61B7" w:rsidRPr="00A96D5C">
              <w:rPr>
                <w:rFonts w:hint="eastAsia"/>
                <w:sz w:val="24"/>
              </w:rPr>
              <w:t>15</w:t>
            </w:r>
            <w:r w:rsidRPr="00A96D5C">
              <w:rPr>
                <w:rFonts w:hint="eastAsia"/>
                <w:sz w:val="24"/>
              </w:rPr>
              <w:t>t/a</w:t>
            </w:r>
            <w:r w:rsidR="0093639D" w:rsidRPr="00A96D5C">
              <w:rPr>
                <w:rFonts w:hint="eastAsia"/>
                <w:sz w:val="24"/>
              </w:rPr>
              <w:t>。</w:t>
            </w:r>
          </w:p>
          <w:p w14:paraId="1F29AE9F" w14:textId="76EE50D6" w:rsidR="006441F3" w:rsidRPr="00A96D5C" w:rsidRDefault="006441F3" w:rsidP="0055626A">
            <w:pPr>
              <w:adjustRightInd w:val="0"/>
              <w:snapToGrid w:val="0"/>
              <w:spacing w:line="360" w:lineRule="auto"/>
              <w:ind w:firstLineChars="200" w:firstLine="480"/>
              <w:rPr>
                <w:bCs/>
                <w:sz w:val="24"/>
              </w:rPr>
            </w:pPr>
            <w:r w:rsidRPr="00A96D5C">
              <w:rPr>
                <w:rFonts w:hint="eastAsia"/>
                <w:sz w:val="24"/>
              </w:rPr>
              <w:t>废过滤棉：本项目焊接烟尘通过过滤棉过滤，过滤棉需定期更换以保持处理效率，</w:t>
            </w:r>
            <w:r w:rsidR="005547B7" w:rsidRPr="00A96D5C">
              <w:rPr>
                <w:rFonts w:hint="eastAsia"/>
                <w:sz w:val="24"/>
              </w:rPr>
              <w:t>通过类比估算，本项目</w:t>
            </w:r>
            <w:r w:rsidR="0055626A" w:rsidRPr="00A96D5C">
              <w:rPr>
                <w:rFonts w:hint="eastAsia"/>
                <w:bCs/>
                <w:sz w:val="24"/>
              </w:rPr>
              <w:t>过滤棉年更换量</w:t>
            </w:r>
            <w:r w:rsidR="00C36B1A" w:rsidRPr="00A96D5C">
              <w:rPr>
                <w:rFonts w:hint="eastAsia"/>
                <w:bCs/>
                <w:sz w:val="24"/>
              </w:rPr>
              <w:t>约</w:t>
            </w:r>
            <w:r w:rsidR="0055626A" w:rsidRPr="00A96D5C">
              <w:rPr>
                <w:rFonts w:hint="eastAsia"/>
                <w:bCs/>
                <w:sz w:val="24"/>
              </w:rPr>
              <w:t>为</w:t>
            </w:r>
            <w:r w:rsidR="0047590D" w:rsidRPr="00A96D5C">
              <w:rPr>
                <w:bCs/>
                <w:sz w:val="24"/>
              </w:rPr>
              <w:t>0.004</w:t>
            </w:r>
            <w:r w:rsidR="0055626A" w:rsidRPr="00A96D5C">
              <w:rPr>
                <w:bCs/>
                <w:sz w:val="24"/>
              </w:rPr>
              <w:t>t</w:t>
            </w:r>
            <w:r w:rsidR="0055626A" w:rsidRPr="00A96D5C">
              <w:rPr>
                <w:rFonts w:hint="eastAsia"/>
                <w:bCs/>
                <w:sz w:val="24"/>
              </w:rPr>
              <w:t>。</w:t>
            </w:r>
          </w:p>
          <w:p w14:paraId="4FF2ADCA" w14:textId="2DBAB171" w:rsidR="00817D0E" w:rsidRPr="00A96D5C" w:rsidRDefault="00817D0E" w:rsidP="00B41129">
            <w:pPr>
              <w:adjustRightInd w:val="0"/>
              <w:snapToGrid w:val="0"/>
              <w:spacing w:line="360" w:lineRule="auto"/>
              <w:ind w:firstLineChars="200" w:firstLine="480"/>
              <w:rPr>
                <w:bCs/>
                <w:sz w:val="24"/>
              </w:rPr>
            </w:pPr>
            <w:r w:rsidRPr="00A96D5C">
              <w:rPr>
                <w:rFonts w:hint="eastAsia"/>
                <w:bCs/>
                <w:sz w:val="24"/>
              </w:rPr>
              <w:t>无尘室滤芯：</w:t>
            </w:r>
            <w:r w:rsidR="003B1979" w:rsidRPr="00A96D5C">
              <w:rPr>
                <w:rFonts w:hint="eastAsia"/>
                <w:bCs/>
                <w:sz w:val="24"/>
              </w:rPr>
              <w:t>无尘室有过滤系统，其</w:t>
            </w:r>
            <w:r w:rsidR="00DD13D3" w:rsidRPr="00A96D5C">
              <w:rPr>
                <w:rFonts w:hint="eastAsia"/>
                <w:bCs/>
                <w:sz w:val="24"/>
              </w:rPr>
              <w:t>过滤器</w:t>
            </w:r>
            <w:r w:rsidR="003B1979" w:rsidRPr="00A96D5C">
              <w:rPr>
                <w:rFonts w:hint="eastAsia"/>
                <w:bCs/>
                <w:sz w:val="24"/>
              </w:rPr>
              <w:t>需定期更换，过滤器分为高效过滤器、中效过滤器和</w:t>
            </w:r>
            <w:r w:rsidR="00DD13D3" w:rsidRPr="00A96D5C">
              <w:rPr>
                <w:rFonts w:hint="eastAsia"/>
                <w:bCs/>
                <w:sz w:val="24"/>
              </w:rPr>
              <w:t>初</w:t>
            </w:r>
            <w:r w:rsidR="003B1979" w:rsidRPr="00A96D5C">
              <w:rPr>
                <w:rFonts w:hint="eastAsia"/>
                <w:bCs/>
                <w:sz w:val="24"/>
              </w:rPr>
              <w:t>效过滤器，不同过滤器的更换周期不同</w:t>
            </w:r>
            <w:r w:rsidR="00DD13D3" w:rsidRPr="00A96D5C">
              <w:rPr>
                <w:rFonts w:hint="eastAsia"/>
                <w:bCs/>
                <w:sz w:val="24"/>
              </w:rPr>
              <w:t>，</w:t>
            </w:r>
            <w:r w:rsidR="000E43A3" w:rsidRPr="00A96D5C">
              <w:rPr>
                <w:rFonts w:hint="eastAsia"/>
                <w:bCs/>
                <w:sz w:val="24"/>
              </w:rPr>
              <w:t>本项目</w:t>
            </w:r>
            <w:r w:rsidR="00D01EC0" w:rsidRPr="00A96D5C">
              <w:rPr>
                <w:rFonts w:hint="eastAsia"/>
                <w:bCs/>
                <w:sz w:val="24"/>
              </w:rPr>
              <w:t>除尘室使用</w:t>
            </w:r>
            <w:r w:rsidR="000E43A3" w:rsidRPr="00A96D5C">
              <w:rPr>
                <w:rFonts w:hint="eastAsia"/>
                <w:bCs/>
                <w:sz w:val="24"/>
              </w:rPr>
              <w:t>高效过滤器，更换周期较长</w:t>
            </w:r>
            <w:r w:rsidR="00DD13D3" w:rsidRPr="00A96D5C">
              <w:rPr>
                <w:rFonts w:hint="eastAsia"/>
                <w:bCs/>
                <w:sz w:val="24"/>
              </w:rPr>
              <w:t>，</w:t>
            </w:r>
            <w:r w:rsidR="000E43A3" w:rsidRPr="00A96D5C">
              <w:rPr>
                <w:rFonts w:hint="eastAsia"/>
                <w:bCs/>
                <w:sz w:val="24"/>
              </w:rPr>
              <w:t>本环评</w:t>
            </w:r>
            <w:r w:rsidR="008D39C7" w:rsidRPr="00A96D5C">
              <w:rPr>
                <w:rFonts w:hint="eastAsia"/>
                <w:bCs/>
                <w:sz w:val="24"/>
              </w:rPr>
              <w:t>以</w:t>
            </w:r>
            <w:r w:rsidR="000E43A3" w:rsidRPr="00A96D5C">
              <w:rPr>
                <w:rFonts w:hint="eastAsia"/>
                <w:bCs/>
                <w:sz w:val="24"/>
              </w:rPr>
              <w:t>一</w:t>
            </w:r>
            <w:r w:rsidR="008D39C7" w:rsidRPr="00A96D5C">
              <w:rPr>
                <w:rFonts w:hint="eastAsia"/>
                <w:bCs/>
                <w:sz w:val="24"/>
              </w:rPr>
              <w:t>年</w:t>
            </w:r>
            <w:r w:rsidR="00591D86" w:rsidRPr="00A96D5C">
              <w:rPr>
                <w:rFonts w:hint="eastAsia"/>
                <w:bCs/>
                <w:sz w:val="24"/>
              </w:rPr>
              <w:t>更换</w:t>
            </w:r>
            <w:r w:rsidR="00D01EC0" w:rsidRPr="00A96D5C">
              <w:rPr>
                <w:rFonts w:hint="eastAsia"/>
                <w:bCs/>
                <w:sz w:val="24"/>
              </w:rPr>
              <w:t>一次计算</w:t>
            </w:r>
            <w:r w:rsidR="00DD13D3" w:rsidRPr="00A96D5C">
              <w:rPr>
                <w:rFonts w:hint="eastAsia"/>
                <w:bCs/>
                <w:sz w:val="24"/>
              </w:rPr>
              <w:t>，</w:t>
            </w:r>
            <w:r w:rsidR="00591D86" w:rsidRPr="00A96D5C">
              <w:rPr>
                <w:rFonts w:hint="eastAsia"/>
                <w:bCs/>
                <w:sz w:val="24"/>
              </w:rPr>
              <w:t>一个无尘室滤芯的重量约为</w:t>
            </w:r>
            <w:r w:rsidR="00591D86" w:rsidRPr="00A96D5C">
              <w:rPr>
                <w:rFonts w:hint="eastAsia"/>
                <w:bCs/>
                <w:sz w:val="24"/>
              </w:rPr>
              <w:t>0.01t</w:t>
            </w:r>
            <w:r w:rsidR="00591D86" w:rsidRPr="00A96D5C">
              <w:rPr>
                <w:rFonts w:hint="eastAsia"/>
                <w:bCs/>
                <w:sz w:val="24"/>
              </w:rPr>
              <w:t>，</w:t>
            </w:r>
            <w:r w:rsidR="00DD13D3" w:rsidRPr="00A96D5C">
              <w:rPr>
                <w:rFonts w:hint="eastAsia"/>
                <w:bCs/>
                <w:sz w:val="24"/>
              </w:rPr>
              <w:t>则无尘室滤芯的产生量为</w:t>
            </w:r>
            <w:r w:rsidR="00591D86" w:rsidRPr="00A96D5C">
              <w:rPr>
                <w:rFonts w:hint="eastAsia"/>
                <w:bCs/>
                <w:sz w:val="24"/>
              </w:rPr>
              <w:t>0.0</w:t>
            </w:r>
            <w:r w:rsidR="00D01EC0" w:rsidRPr="00A96D5C">
              <w:rPr>
                <w:rFonts w:hint="eastAsia"/>
                <w:bCs/>
                <w:sz w:val="24"/>
              </w:rPr>
              <w:t>1</w:t>
            </w:r>
            <w:r w:rsidR="00591D86" w:rsidRPr="00A96D5C">
              <w:rPr>
                <w:rFonts w:hint="eastAsia"/>
                <w:bCs/>
                <w:sz w:val="24"/>
              </w:rPr>
              <w:t>t/a</w:t>
            </w:r>
            <w:r w:rsidR="00591D86" w:rsidRPr="00A96D5C">
              <w:rPr>
                <w:rFonts w:hint="eastAsia"/>
                <w:bCs/>
                <w:sz w:val="24"/>
              </w:rPr>
              <w:t>。</w:t>
            </w:r>
          </w:p>
          <w:p w14:paraId="147F5110" w14:textId="7EC43735" w:rsidR="00C218E9" w:rsidRPr="00A96D5C" w:rsidRDefault="00C218E9" w:rsidP="000C6DBE">
            <w:pPr>
              <w:adjustRightInd w:val="0"/>
              <w:snapToGrid w:val="0"/>
              <w:spacing w:line="360" w:lineRule="auto"/>
              <w:ind w:firstLineChars="200" w:firstLine="480"/>
              <w:rPr>
                <w:bCs/>
                <w:sz w:val="24"/>
              </w:rPr>
            </w:pPr>
            <w:r w:rsidRPr="00A96D5C">
              <w:rPr>
                <w:rFonts w:hint="eastAsia"/>
                <w:bCs/>
                <w:sz w:val="24"/>
              </w:rPr>
              <w:t>职工生活垃圾：</w:t>
            </w:r>
            <w:r w:rsidRPr="00A96D5C">
              <w:rPr>
                <w:bCs/>
                <w:sz w:val="24"/>
              </w:rPr>
              <w:t>生活垃圾产生量按</w:t>
            </w:r>
            <w:r w:rsidRPr="00A96D5C">
              <w:rPr>
                <w:bCs/>
                <w:sz w:val="24"/>
              </w:rPr>
              <w:t>1.0kg/</w:t>
            </w:r>
            <w:r w:rsidRPr="00A96D5C">
              <w:rPr>
                <w:bCs/>
                <w:sz w:val="24"/>
              </w:rPr>
              <w:t>人</w:t>
            </w:r>
            <w:r w:rsidRPr="00A96D5C">
              <w:rPr>
                <w:bCs/>
                <w:sz w:val="24"/>
              </w:rPr>
              <w:t>·d</w:t>
            </w:r>
            <w:r w:rsidRPr="00A96D5C">
              <w:rPr>
                <w:bCs/>
                <w:sz w:val="24"/>
              </w:rPr>
              <w:t>计，本项目劳动定员为</w:t>
            </w:r>
            <w:r w:rsidR="005552C5" w:rsidRPr="00A96D5C">
              <w:rPr>
                <w:rFonts w:hint="eastAsia"/>
                <w:bCs/>
                <w:sz w:val="24"/>
              </w:rPr>
              <w:t>200</w:t>
            </w:r>
            <w:r w:rsidRPr="00A96D5C">
              <w:rPr>
                <w:bCs/>
                <w:sz w:val="24"/>
              </w:rPr>
              <w:t>人，年工作天数</w:t>
            </w:r>
            <w:r w:rsidR="00606F0B" w:rsidRPr="00A96D5C">
              <w:rPr>
                <w:rFonts w:hint="eastAsia"/>
                <w:bCs/>
                <w:sz w:val="24"/>
              </w:rPr>
              <w:t>300</w:t>
            </w:r>
            <w:r w:rsidRPr="00A96D5C">
              <w:rPr>
                <w:bCs/>
                <w:sz w:val="24"/>
              </w:rPr>
              <w:t>d</w:t>
            </w:r>
            <w:r w:rsidRPr="00A96D5C">
              <w:rPr>
                <w:bCs/>
                <w:sz w:val="24"/>
              </w:rPr>
              <w:t>，则生活垃圾的产生量为</w:t>
            </w:r>
            <w:r w:rsidR="001669A6" w:rsidRPr="00A96D5C">
              <w:rPr>
                <w:rFonts w:hint="eastAsia"/>
                <w:bCs/>
                <w:sz w:val="24"/>
              </w:rPr>
              <w:t>60</w:t>
            </w:r>
            <w:r w:rsidRPr="00A96D5C">
              <w:rPr>
                <w:bCs/>
                <w:sz w:val="24"/>
              </w:rPr>
              <w:t>t/a</w:t>
            </w:r>
            <w:r w:rsidR="007E6965" w:rsidRPr="00A96D5C">
              <w:rPr>
                <w:rFonts w:hint="eastAsia"/>
                <w:bCs/>
                <w:sz w:val="24"/>
              </w:rPr>
              <w:t>。</w:t>
            </w:r>
          </w:p>
          <w:p w14:paraId="41CB0CCA" w14:textId="5B2DB595" w:rsidR="00517049" w:rsidRPr="00A96D5C" w:rsidRDefault="00FF24D2" w:rsidP="00B32870">
            <w:pPr>
              <w:adjustRightInd w:val="0"/>
              <w:snapToGrid w:val="0"/>
              <w:spacing w:line="360" w:lineRule="auto"/>
              <w:ind w:firstLineChars="200" w:firstLine="480"/>
              <w:rPr>
                <w:sz w:val="24"/>
              </w:rPr>
            </w:pPr>
            <w:r w:rsidRPr="00A96D5C">
              <w:rPr>
                <w:rFonts w:hint="eastAsia"/>
                <w:sz w:val="24"/>
              </w:rPr>
              <w:t>本项目副产物产生情况汇总见表</w:t>
            </w:r>
            <w:r w:rsidRPr="00A96D5C">
              <w:rPr>
                <w:rFonts w:hint="eastAsia"/>
                <w:sz w:val="24"/>
              </w:rPr>
              <w:t>5-</w:t>
            </w:r>
            <w:r w:rsidR="0084138A" w:rsidRPr="00A96D5C">
              <w:rPr>
                <w:rFonts w:hint="eastAsia"/>
                <w:sz w:val="24"/>
              </w:rPr>
              <w:t>9</w:t>
            </w:r>
            <w:r w:rsidRPr="00A96D5C">
              <w:rPr>
                <w:rFonts w:hint="eastAsia"/>
                <w:sz w:val="24"/>
              </w:rPr>
              <w:t>。</w:t>
            </w:r>
          </w:p>
          <w:p w14:paraId="039C029A" w14:textId="77777777" w:rsidR="00B32870" w:rsidRPr="00A96D5C" w:rsidRDefault="00B32870" w:rsidP="00B32870">
            <w:pPr>
              <w:adjustRightInd w:val="0"/>
              <w:snapToGrid w:val="0"/>
              <w:spacing w:line="360" w:lineRule="auto"/>
              <w:ind w:firstLineChars="200" w:firstLine="480"/>
              <w:rPr>
                <w:sz w:val="24"/>
              </w:rPr>
            </w:pPr>
          </w:p>
          <w:p w14:paraId="72852A94" w14:textId="46A08B0D" w:rsidR="00FF24D2" w:rsidRPr="00A96D5C" w:rsidRDefault="00FF24D2" w:rsidP="00FF24D2">
            <w:pPr>
              <w:adjustRightInd w:val="0"/>
              <w:snapToGrid w:val="0"/>
              <w:jc w:val="center"/>
              <w:rPr>
                <w:bCs/>
                <w:sz w:val="24"/>
              </w:rPr>
            </w:pPr>
            <w:r w:rsidRPr="00A96D5C">
              <w:rPr>
                <w:rFonts w:hint="eastAsia"/>
                <w:b/>
              </w:rPr>
              <w:lastRenderedPageBreak/>
              <w:t>表</w:t>
            </w:r>
            <w:r w:rsidRPr="00A96D5C">
              <w:rPr>
                <w:rFonts w:hint="eastAsia"/>
                <w:b/>
              </w:rPr>
              <w:t>5-</w:t>
            </w:r>
            <w:r w:rsidR="0084138A" w:rsidRPr="00A96D5C">
              <w:rPr>
                <w:rFonts w:hint="eastAsia"/>
                <w:b/>
              </w:rPr>
              <w:t>9</w:t>
            </w:r>
            <w:r w:rsidRPr="00A96D5C">
              <w:rPr>
                <w:rFonts w:hint="eastAsia"/>
                <w:b/>
              </w:rPr>
              <w:t xml:space="preserve">  </w:t>
            </w:r>
            <w:r w:rsidRPr="00A96D5C">
              <w:rPr>
                <w:rFonts w:hint="eastAsia"/>
                <w:b/>
              </w:rPr>
              <w:t>项目副产物情况汇总表</w:t>
            </w:r>
            <w:r w:rsidRPr="00A96D5C">
              <w:rPr>
                <w:rFonts w:hint="eastAsia"/>
                <w:b/>
              </w:rPr>
              <w:t xml:space="preserve">   </w:t>
            </w:r>
            <w:r w:rsidRPr="00A96D5C">
              <w:rPr>
                <w:rFonts w:hint="eastAsia"/>
                <w:b/>
              </w:rPr>
              <w:t>单位：</w:t>
            </w:r>
            <w:r w:rsidRPr="00A96D5C">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1640"/>
              <w:gridCol w:w="2129"/>
              <w:gridCol w:w="994"/>
              <w:gridCol w:w="1844"/>
              <w:gridCol w:w="1339"/>
            </w:tblGrid>
            <w:tr w:rsidR="00A96D5C" w:rsidRPr="00A96D5C" w14:paraId="1E98B746" w14:textId="77777777" w:rsidTr="00402697">
              <w:trPr>
                <w:trHeight w:val="19"/>
                <w:jc w:val="center"/>
              </w:trPr>
              <w:tc>
                <w:tcPr>
                  <w:tcW w:w="753" w:type="dxa"/>
                  <w:vAlign w:val="center"/>
                </w:tcPr>
                <w:p w14:paraId="79BF5238" w14:textId="77777777" w:rsidR="00FF24D2" w:rsidRPr="00A96D5C" w:rsidRDefault="00FF24D2" w:rsidP="005A7431">
                  <w:pPr>
                    <w:jc w:val="center"/>
                    <w:rPr>
                      <w:b/>
                      <w:szCs w:val="21"/>
                    </w:rPr>
                  </w:pPr>
                  <w:r w:rsidRPr="00A96D5C">
                    <w:rPr>
                      <w:b/>
                      <w:szCs w:val="21"/>
                    </w:rPr>
                    <w:t>序号</w:t>
                  </w:r>
                </w:p>
              </w:tc>
              <w:tc>
                <w:tcPr>
                  <w:tcW w:w="1640" w:type="dxa"/>
                  <w:vAlign w:val="center"/>
                </w:tcPr>
                <w:p w14:paraId="3BC22242" w14:textId="77777777" w:rsidR="00FF24D2" w:rsidRPr="00A96D5C" w:rsidRDefault="00FF24D2" w:rsidP="005A7431">
                  <w:pPr>
                    <w:jc w:val="center"/>
                    <w:rPr>
                      <w:b/>
                      <w:szCs w:val="21"/>
                    </w:rPr>
                  </w:pPr>
                  <w:r w:rsidRPr="00A96D5C">
                    <w:rPr>
                      <w:b/>
                      <w:szCs w:val="21"/>
                    </w:rPr>
                    <w:t>副产物名称</w:t>
                  </w:r>
                </w:p>
              </w:tc>
              <w:tc>
                <w:tcPr>
                  <w:tcW w:w="2129" w:type="dxa"/>
                  <w:vAlign w:val="center"/>
                </w:tcPr>
                <w:p w14:paraId="21A917D1" w14:textId="77777777" w:rsidR="00FF24D2" w:rsidRPr="00A96D5C" w:rsidRDefault="00FF24D2" w:rsidP="005A7431">
                  <w:pPr>
                    <w:jc w:val="center"/>
                    <w:rPr>
                      <w:b/>
                      <w:szCs w:val="21"/>
                    </w:rPr>
                  </w:pPr>
                  <w:r w:rsidRPr="00A96D5C">
                    <w:rPr>
                      <w:b/>
                      <w:szCs w:val="21"/>
                    </w:rPr>
                    <w:t>产生工序</w:t>
                  </w:r>
                </w:p>
              </w:tc>
              <w:tc>
                <w:tcPr>
                  <w:tcW w:w="994" w:type="dxa"/>
                  <w:vAlign w:val="center"/>
                </w:tcPr>
                <w:p w14:paraId="6F037E98" w14:textId="77777777" w:rsidR="00FF24D2" w:rsidRPr="00A96D5C" w:rsidRDefault="00FF24D2" w:rsidP="005A7431">
                  <w:pPr>
                    <w:jc w:val="center"/>
                    <w:rPr>
                      <w:b/>
                      <w:szCs w:val="21"/>
                    </w:rPr>
                  </w:pPr>
                  <w:r w:rsidRPr="00A96D5C">
                    <w:rPr>
                      <w:b/>
                      <w:szCs w:val="21"/>
                    </w:rPr>
                    <w:t>形态</w:t>
                  </w:r>
                </w:p>
              </w:tc>
              <w:tc>
                <w:tcPr>
                  <w:tcW w:w="1844" w:type="dxa"/>
                  <w:vAlign w:val="center"/>
                </w:tcPr>
                <w:p w14:paraId="741C8CF8" w14:textId="77777777" w:rsidR="00FF24D2" w:rsidRPr="00A96D5C" w:rsidRDefault="00FF24D2" w:rsidP="005A7431">
                  <w:pPr>
                    <w:jc w:val="center"/>
                    <w:rPr>
                      <w:b/>
                      <w:szCs w:val="21"/>
                    </w:rPr>
                  </w:pPr>
                  <w:r w:rsidRPr="00A96D5C">
                    <w:rPr>
                      <w:b/>
                      <w:szCs w:val="21"/>
                    </w:rPr>
                    <w:t>主要成分</w:t>
                  </w:r>
                </w:p>
              </w:tc>
              <w:tc>
                <w:tcPr>
                  <w:tcW w:w="1339" w:type="dxa"/>
                  <w:vAlign w:val="center"/>
                </w:tcPr>
                <w:p w14:paraId="0658FAC3" w14:textId="77777777" w:rsidR="00FF24D2" w:rsidRPr="00A96D5C" w:rsidRDefault="00FF24D2" w:rsidP="005A7431">
                  <w:pPr>
                    <w:jc w:val="center"/>
                    <w:rPr>
                      <w:b/>
                      <w:szCs w:val="21"/>
                    </w:rPr>
                  </w:pPr>
                  <w:r w:rsidRPr="00A96D5C">
                    <w:rPr>
                      <w:b/>
                      <w:szCs w:val="21"/>
                    </w:rPr>
                    <w:t>产生量</w:t>
                  </w:r>
                </w:p>
              </w:tc>
            </w:tr>
            <w:tr w:rsidR="00A96D5C" w:rsidRPr="00A96D5C" w14:paraId="10F14A48" w14:textId="77777777" w:rsidTr="00402697">
              <w:trPr>
                <w:trHeight w:val="19"/>
                <w:jc w:val="center"/>
              </w:trPr>
              <w:tc>
                <w:tcPr>
                  <w:tcW w:w="753" w:type="dxa"/>
                  <w:vAlign w:val="center"/>
                </w:tcPr>
                <w:p w14:paraId="63BBC741" w14:textId="77777777" w:rsidR="00FF24D2" w:rsidRPr="00A96D5C" w:rsidRDefault="00FF24D2" w:rsidP="005A7431">
                  <w:pPr>
                    <w:jc w:val="center"/>
                    <w:rPr>
                      <w:szCs w:val="21"/>
                    </w:rPr>
                  </w:pPr>
                  <w:r w:rsidRPr="00A96D5C">
                    <w:rPr>
                      <w:szCs w:val="21"/>
                    </w:rPr>
                    <w:t>1</w:t>
                  </w:r>
                </w:p>
              </w:tc>
              <w:tc>
                <w:tcPr>
                  <w:tcW w:w="1640" w:type="dxa"/>
                  <w:vAlign w:val="center"/>
                </w:tcPr>
                <w:p w14:paraId="35D7E5C0" w14:textId="30AAA633" w:rsidR="00FF24D2" w:rsidRPr="00A96D5C" w:rsidRDefault="008162EC" w:rsidP="005A7431">
                  <w:pPr>
                    <w:jc w:val="center"/>
                    <w:rPr>
                      <w:szCs w:val="21"/>
                    </w:rPr>
                  </w:pPr>
                  <w:r w:rsidRPr="00A96D5C">
                    <w:rPr>
                      <w:rFonts w:hint="eastAsia"/>
                      <w:szCs w:val="21"/>
                    </w:rPr>
                    <w:t>废</w:t>
                  </w:r>
                  <w:r w:rsidR="001B35FF" w:rsidRPr="00A96D5C">
                    <w:rPr>
                      <w:rFonts w:hint="eastAsia"/>
                      <w:szCs w:val="21"/>
                    </w:rPr>
                    <w:t>电路板</w:t>
                  </w:r>
                </w:p>
              </w:tc>
              <w:tc>
                <w:tcPr>
                  <w:tcW w:w="2129" w:type="dxa"/>
                  <w:vAlign w:val="center"/>
                </w:tcPr>
                <w:p w14:paraId="3695C81F" w14:textId="6CB43E3C" w:rsidR="00FF24D2" w:rsidRPr="00A96D5C" w:rsidRDefault="00F716C9" w:rsidP="005A7431">
                  <w:pPr>
                    <w:jc w:val="center"/>
                    <w:rPr>
                      <w:szCs w:val="21"/>
                    </w:rPr>
                  </w:pPr>
                  <w:r w:rsidRPr="00A96D5C">
                    <w:rPr>
                      <w:rFonts w:hint="eastAsia"/>
                      <w:szCs w:val="21"/>
                    </w:rPr>
                    <w:t>检验</w:t>
                  </w:r>
                </w:p>
              </w:tc>
              <w:tc>
                <w:tcPr>
                  <w:tcW w:w="994" w:type="dxa"/>
                  <w:vAlign w:val="center"/>
                </w:tcPr>
                <w:p w14:paraId="2B2B3125" w14:textId="77777777" w:rsidR="00FF24D2" w:rsidRPr="00A96D5C" w:rsidRDefault="008162EC" w:rsidP="005A7431">
                  <w:pPr>
                    <w:jc w:val="center"/>
                    <w:rPr>
                      <w:szCs w:val="21"/>
                    </w:rPr>
                  </w:pPr>
                  <w:r w:rsidRPr="00A96D5C">
                    <w:rPr>
                      <w:rFonts w:hint="eastAsia"/>
                      <w:szCs w:val="21"/>
                    </w:rPr>
                    <w:t>固态</w:t>
                  </w:r>
                </w:p>
              </w:tc>
              <w:tc>
                <w:tcPr>
                  <w:tcW w:w="1844" w:type="dxa"/>
                  <w:vAlign w:val="center"/>
                </w:tcPr>
                <w:p w14:paraId="330910CA" w14:textId="0A40DE58" w:rsidR="00FF24D2" w:rsidRPr="00A96D5C" w:rsidRDefault="000364B7" w:rsidP="005A7431">
                  <w:pPr>
                    <w:jc w:val="center"/>
                    <w:rPr>
                      <w:szCs w:val="21"/>
                    </w:rPr>
                  </w:pPr>
                  <w:r w:rsidRPr="00A96D5C">
                    <w:rPr>
                      <w:rFonts w:hint="eastAsia"/>
                      <w:szCs w:val="21"/>
                    </w:rPr>
                    <w:t>电路板</w:t>
                  </w:r>
                </w:p>
              </w:tc>
              <w:tc>
                <w:tcPr>
                  <w:tcW w:w="1339" w:type="dxa"/>
                  <w:vAlign w:val="center"/>
                </w:tcPr>
                <w:p w14:paraId="7DD5DFA2" w14:textId="0FDDE071" w:rsidR="00FF24D2" w:rsidRPr="00A96D5C" w:rsidRDefault="00840EC4" w:rsidP="005A7431">
                  <w:pPr>
                    <w:jc w:val="center"/>
                    <w:rPr>
                      <w:szCs w:val="21"/>
                    </w:rPr>
                  </w:pPr>
                  <w:r w:rsidRPr="00A96D5C">
                    <w:rPr>
                      <w:szCs w:val="21"/>
                    </w:rPr>
                    <w:t>1.0</w:t>
                  </w:r>
                </w:p>
              </w:tc>
            </w:tr>
            <w:tr w:rsidR="00A96D5C" w:rsidRPr="00A96D5C" w14:paraId="13C1EA89" w14:textId="77777777" w:rsidTr="00402697">
              <w:trPr>
                <w:trHeight w:val="19"/>
                <w:jc w:val="center"/>
              </w:trPr>
              <w:tc>
                <w:tcPr>
                  <w:tcW w:w="753" w:type="dxa"/>
                  <w:vAlign w:val="center"/>
                </w:tcPr>
                <w:p w14:paraId="069035EA" w14:textId="05E959FB" w:rsidR="004E7119" w:rsidRPr="00A96D5C" w:rsidRDefault="00935C6B" w:rsidP="005A7431">
                  <w:pPr>
                    <w:jc w:val="center"/>
                    <w:rPr>
                      <w:szCs w:val="21"/>
                    </w:rPr>
                  </w:pPr>
                  <w:r w:rsidRPr="00A96D5C">
                    <w:rPr>
                      <w:szCs w:val="21"/>
                    </w:rPr>
                    <w:t>2</w:t>
                  </w:r>
                </w:p>
              </w:tc>
              <w:tc>
                <w:tcPr>
                  <w:tcW w:w="1640" w:type="dxa"/>
                  <w:vAlign w:val="center"/>
                </w:tcPr>
                <w:p w14:paraId="6570FDB0" w14:textId="45251E7F" w:rsidR="004E7119" w:rsidRPr="00A96D5C" w:rsidRDefault="004E7119" w:rsidP="005A7431">
                  <w:pPr>
                    <w:jc w:val="center"/>
                    <w:rPr>
                      <w:szCs w:val="21"/>
                    </w:rPr>
                  </w:pPr>
                  <w:r w:rsidRPr="00A96D5C">
                    <w:rPr>
                      <w:rFonts w:hint="eastAsia"/>
                      <w:szCs w:val="21"/>
                    </w:rPr>
                    <w:t>焊渣</w:t>
                  </w:r>
                </w:p>
              </w:tc>
              <w:tc>
                <w:tcPr>
                  <w:tcW w:w="2129" w:type="dxa"/>
                  <w:vAlign w:val="center"/>
                </w:tcPr>
                <w:p w14:paraId="3AC1452B" w14:textId="1798F7D7" w:rsidR="004E7119" w:rsidRPr="00A96D5C" w:rsidRDefault="004E7119" w:rsidP="005A7431">
                  <w:pPr>
                    <w:jc w:val="center"/>
                    <w:rPr>
                      <w:szCs w:val="21"/>
                    </w:rPr>
                  </w:pPr>
                  <w:r w:rsidRPr="00A96D5C">
                    <w:rPr>
                      <w:rFonts w:hint="eastAsia"/>
                      <w:szCs w:val="21"/>
                    </w:rPr>
                    <w:t>焊接</w:t>
                  </w:r>
                </w:p>
              </w:tc>
              <w:tc>
                <w:tcPr>
                  <w:tcW w:w="994" w:type="dxa"/>
                  <w:vAlign w:val="center"/>
                </w:tcPr>
                <w:p w14:paraId="2387629B" w14:textId="65FEDA73" w:rsidR="004E7119" w:rsidRPr="00A96D5C" w:rsidRDefault="004E7119" w:rsidP="005A7431">
                  <w:pPr>
                    <w:jc w:val="center"/>
                    <w:rPr>
                      <w:szCs w:val="21"/>
                    </w:rPr>
                  </w:pPr>
                  <w:r w:rsidRPr="00A96D5C">
                    <w:rPr>
                      <w:rFonts w:hint="eastAsia"/>
                      <w:szCs w:val="21"/>
                    </w:rPr>
                    <w:t>固态</w:t>
                  </w:r>
                </w:p>
              </w:tc>
              <w:tc>
                <w:tcPr>
                  <w:tcW w:w="1844" w:type="dxa"/>
                  <w:vAlign w:val="center"/>
                </w:tcPr>
                <w:p w14:paraId="1BDEA1F0" w14:textId="3046D5EA" w:rsidR="004E7119" w:rsidRPr="00A96D5C" w:rsidRDefault="00935C6B" w:rsidP="005A7431">
                  <w:pPr>
                    <w:jc w:val="center"/>
                    <w:rPr>
                      <w:szCs w:val="21"/>
                    </w:rPr>
                  </w:pPr>
                  <w:r w:rsidRPr="00A96D5C">
                    <w:rPr>
                      <w:rFonts w:hint="eastAsia"/>
                      <w:szCs w:val="21"/>
                    </w:rPr>
                    <w:t>锡渣</w:t>
                  </w:r>
                </w:p>
              </w:tc>
              <w:tc>
                <w:tcPr>
                  <w:tcW w:w="1339" w:type="dxa"/>
                  <w:vAlign w:val="center"/>
                </w:tcPr>
                <w:p w14:paraId="46F72E8E" w14:textId="2FD5DFE0" w:rsidR="004E7119" w:rsidRPr="00A96D5C" w:rsidRDefault="00935C6B" w:rsidP="005A7431">
                  <w:pPr>
                    <w:jc w:val="center"/>
                    <w:rPr>
                      <w:szCs w:val="21"/>
                    </w:rPr>
                  </w:pPr>
                  <w:r w:rsidRPr="00A96D5C">
                    <w:rPr>
                      <w:szCs w:val="21"/>
                    </w:rPr>
                    <w:t>0.0003</w:t>
                  </w:r>
                </w:p>
              </w:tc>
            </w:tr>
            <w:tr w:rsidR="00A96D5C" w:rsidRPr="00A96D5C" w14:paraId="4FEE19A2" w14:textId="77777777" w:rsidTr="00402697">
              <w:trPr>
                <w:trHeight w:val="19"/>
                <w:jc w:val="center"/>
              </w:trPr>
              <w:tc>
                <w:tcPr>
                  <w:tcW w:w="753" w:type="dxa"/>
                  <w:vAlign w:val="center"/>
                </w:tcPr>
                <w:p w14:paraId="13BB6C86" w14:textId="441CAE61" w:rsidR="00D72354" w:rsidRPr="00A96D5C" w:rsidRDefault="00935C6B" w:rsidP="005A7431">
                  <w:pPr>
                    <w:jc w:val="center"/>
                    <w:rPr>
                      <w:szCs w:val="21"/>
                    </w:rPr>
                  </w:pPr>
                  <w:r w:rsidRPr="00A96D5C">
                    <w:rPr>
                      <w:rFonts w:hint="eastAsia"/>
                      <w:szCs w:val="21"/>
                    </w:rPr>
                    <w:t>3</w:t>
                  </w:r>
                </w:p>
              </w:tc>
              <w:tc>
                <w:tcPr>
                  <w:tcW w:w="1640" w:type="dxa"/>
                  <w:vAlign w:val="center"/>
                </w:tcPr>
                <w:p w14:paraId="183F0548" w14:textId="66E46E97" w:rsidR="00D72354" w:rsidRPr="00A96D5C" w:rsidRDefault="00D72354" w:rsidP="005A7431">
                  <w:pPr>
                    <w:jc w:val="center"/>
                    <w:rPr>
                      <w:szCs w:val="21"/>
                    </w:rPr>
                  </w:pPr>
                  <w:r w:rsidRPr="00A96D5C">
                    <w:rPr>
                      <w:rFonts w:hint="eastAsia"/>
                      <w:szCs w:val="21"/>
                    </w:rPr>
                    <w:t>废</w:t>
                  </w:r>
                  <w:r w:rsidR="001B35FF" w:rsidRPr="00A96D5C">
                    <w:rPr>
                      <w:rFonts w:hint="eastAsia"/>
                      <w:szCs w:val="21"/>
                    </w:rPr>
                    <w:t>包装材料</w:t>
                  </w:r>
                </w:p>
              </w:tc>
              <w:tc>
                <w:tcPr>
                  <w:tcW w:w="2129" w:type="dxa"/>
                  <w:vAlign w:val="center"/>
                </w:tcPr>
                <w:p w14:paraId="44BA6243" w14:textId="664DF74B" w:rsidR="00D72354" w:rsidRPr="00A96D5C" w:rsidRDefault="00C25AD1" w:rsidP="005A7431">
                  <w:pPr>
                    <w:jc w:val="center"/>
                    <w:rPr>
                      <w:szCs w:val="21"/>
                    </w:rPr>
                  </w:pPr>
                  <w:r w:rsidRPr="00A96D5C">
                    <w:rPr>
                      <w:rFonts w:hint="eastAsia"/>
                      <w:szCs w:val="21"/>
                    </w:rPr>
                    <w:t>原料拆包</w:t>
                  </w:r>
                </w:p>
              </w:tc>
              <w:tc>
                <w:tcPr>
                  <w:tcW w:w="994" w:type="dxa"/>
                  <w:vAlign w:val="center"/>
                </w:tcPr>
                <w:p w14:paraId="3D588CA4" w14:textId="77777777" w:rsidR="00D72354" w:rsidRPr="00A96D5C" w:rsidRDefault="00D72354" w:rsidP="005A7431">
                  <w:pPr>
                    <w:jc w:val="center"/>
                    <w:rPr>
                      <w:szCs w:val="21"/>
                    </w:rPr>
                  </w:pPr>
                  <w:r w:rsidRPr="00A96D5C">
                    <w:rPr>
                      <w:rFonts w:hint="eastAsia"/>
                      <w:szCs w:val="21"/>
                    </w:rPr>
                    <w:t>固态</w:t>
                  </w:r>
                </w:p>
              </w:tc>
              <w:tc>
                <w:tcPr>
                  <w:tcW w:w="1844" w:type="dxa"/>
                  <w:vAlign w:val="center"/>
                </w:tcPr>
                <w:p w14:paraId="0918436D" w14:textId="1DBCD447" w:rsidR="00D72354" w:rsidRPr="00A96D5C" w:rsidRDefault="000364B7" w:rsidP="005A7431">
                  <w:pPr>
                    <w:jc w:val="center"/>
                    <w:rPr>
                      <w:szCs w:val="21"/>
                    </w:rPr>
                  </w:pPr>
                  <w:r w:rsidRPr="00A96D5C">
                    <w:rPr>
                      <w:rFonts w:hint="eastAsia"/>
                      <w:szCs w:val="21"/>
                    </w:rPr>
                    <w:t>纸板、塑料</w:t>
                  </w:r>
                </w:p>
              </w:tc>
              <w:tc>
                <w:tcPr>
                  <w:tcW w:w="1339" w:type="dxa"/>
                  <w:vAlign w:val="center"/>
                </w:tcPr>
                <w:p w14:paraId="02DF69E5" w14:textId="5F2F50DD" w:rsidR="00D72354" w:rsidRPr="00A96D5C" w:rsidRDefault="00840EC4" w:rsidP="005A7431">
                  <w:pPr>
                    <w:jc w:val="center"/>
                    <w:rPr>
                      <w:szCs w:val="21"/>
                    </w:rPr>
                  </w:pPr>
                  <w:r w:rsidRPr="00A96D5C">
                    <w:rPr>
                      <w:szCs w:val="21"/>
                    </w:rPr>
                    <w:t>0.</w:t>
                  </w:r>
                  <w:r w:rsidR="00935C6B" w:rsidRPr="00A96D5C">
                    <w:rPr>
                      <w:szCs w:val="21"/>
                    </w:rPr>
                    <w:t>05</w:t>
                  </w:r>
                </w:p>
              </w:tc>
            </w:tr>
            <w:tr w:rsidR="00A96D5C" w:rsidRPr="00A96D5C" w14:paraId="40A19AC6" w14:textId="77777777" w:rsidTr="00402697">
              <w:trPr>
                <w:trHeight w:val="19"/>
                <w:jc w:val="center"/>
              </w:trPr>
              <w:tc>
                <w:tcPr>
                  <w:tcW w:w="753" w:type="dxa"/>
                  <w:vAlign w:val="center"/>
                </w:tcPr>
                <w:p w14:paraId="7C5A3278" w14:textId="581A4092" w:rsidR="00935C6B" w:rsidRPr="00A96D5C" w:rsidRDefault="00935C6B" w:rsidP="005A7431">
                  <w:pPr>
                    <w:jc w:val="center"/>
                    <w:rPr>
                      <w:szCs w:val="21"/>
                    </w:rPr>
                  </w:pPr>
                  <w:r w:rsidRPr="00A96D5C">
                    <w:rPr>
                      <w:rFonts w:hint="eastAsia"/>
                      <w:szCs w:val="21"/>
                    </w:rPr>
                    <w:t>4</w:t>
                  </w:r>
                </w:p>
              </w:tc>
              <w:tc>
                <w:tcPr>
                  <w:tcW w:w="1640" w:type="dxa"/>
                  <w:vAlign w:val="center"/>
                </w:tcPr>
                <w:p w14:paraId="2B4F158A" w14:textId="158636F3" w:rsidR="00935C6B" w:rsidRPr="00A96D5C" w:rsidRDefault="00935C6B" w:rsidP="00E47941">
                  <w:pPr>
                    <w:jc w:val="center"/>
                    <w:rPr>
                      <w:szCs w:val="21"/>
                    </w:rPr>
                  </w:pPr>
                  <w:r w:rsidRPr="00A96D5C">
                    <w:rPr>
                      <w:rFonts w:hint="eastAsia"/>
                      <w:szCs w:val="21"/>
                    </w:rPr>
                    <w:t>沾染危险废物的废包装物</w:t>
                  </w:r>
                </w:p>
              </w:tc>
              <w:tc>
                <w:tcPr>
                  <w:tcW w:w="2129" w:type="dxa"/>
                  <w:vAlign w:val="center"/>
                </w:tcPr>
                <w:p w14:paraId="13FA10FF" w14:textId="0F86FC5B" w:rsidR="00935C6B" w:rsidRPr="00A96D5C" w:rsidRDefault="00935C6B" w:rsidP="005A7431">
                  <w:pPr>
                    <w:jc w:val="center"/>
                    <w:rPr>
                      <w:szCs w:val="21"/>
                    </w:rPr>
                  </w:pPr>
                  <w:r w:rsidRPr="00A96D5C">
                    <w:rPr>
                      <w:rFonts w:hint="eastAsia"/>
                      <w:szCs w:val="21"/>
                    </w:rPr>
                    <w:t>固化工序</w:t>
                  </w:r>
                </w:p>
              </w:tc>
              <w:tc>
                <w:tcPr>
                  <w:tcW w:w="994" w:type="dxa"/>
                  <w:vAlign w:val="center"/>
                </w:tcPr>
                <w:p w14:paraId="7B6AD383" w14:textId="77777777" w:rsidR="00935C6B" w:rsidRPr="00A96D5C" w:rsidRDefault="00935C6B" w:rsidP="005A7431">
                  <w:pPr>
                    <w:jc w:val="center"/>
                    <w:rPr>
                      <w:szCs w:val="21"/>
                    </w:rPr>
                  </w:pPr>
                  <w:r w:rsidRPr="00A96D5C">
                    <w:rPr>
                      <w:rFonts w:hint="eastAsia"/>
                      <w:szCs w:val="21"/>
                    </w:rPr>
                    <w:t>固态</w:t>
                  </w:r>
                </w:p>
              </w:tc>
              <w:tc>
                <w:tcPr>
                  <w:tcW w:w="1844" w:type="dxa"/>
                  <w:vAlign w:val="center"/>
                </w:tcPr>
                <w:p w14:paraId="4C41305D" w14:textId="1FABE4E0" w:rsidR="00935C6B" w:rsidRPr="00A96D5C" w:rsidRDefault="00935C6B" w:rsidP="00517049">
                  <w:pPr>
                    <w:jc w:val="center"/>
                    <w:rPr>
                      <w:szCs w:val="21"/>
                    </w:rPr>
                  </w:pPr>
                  <w:r w:rsidRPr="00A96D5C">
                    <w:rPr>
                      <w:rFonts w:hint="eastAsia"/>
                      <w:szCs w:val="21"/>
                    </w:rPr>
                    <w:t>胶水、</w:t>
                  </w:r>
                  <w:r w:rsidR="00FF7381" w:rsidRPr="00A96D5C">
                    <w:rPr>
                      <w:rFonts w:hint="eastAsia"/>
                      <w:szCs w:val="21"/>
                    </w:rPr>
                    <w:t>锡膏</w:t>
                  </w:r>
                  <w:r w:rsidR="00517049" w:rsidRPr="00A96D5C">
                    <w:rPr>
                      <w:rFonts w:hint="eastAsia"/>
                      <w:szCs w:val="21"/>
                    </w:rPr>
                    <w:t>、</w:t>
                  </w:r>
                  <w:r w:rsidRPr="00A96D5C">
                    <w:rPr>
                      <w:rFonts w:hint="eastAsia"/>
                      <w:szCs w:val="21"/>
                    </w:rPr>
                    <w:t>塑料</w:t>
                  </w:r>
                </w:p>
              </w:tc>
              <w:tc>
                <w:tcPr>
                  <w:tcW w:w="1339" w:type="dxa"/>
                  <w:vAlign w:val="center"/>
                </w:tcPr>
                <w:p w14:paraId="7BE94FA6" w14:textId="3F8EC914" w:rsidR="00935C6B" w:rsidRPr="00A96D5C" w:rsidRDefault="00935C6B" w:rsidP="005A7431">
                  <w:pPr>
                    <w:jc w:val="center"/>
                    <w:rPr>
                      <w:szCs w:val="21"/>
                    </w:rPr>
                  </w:pPr>
                  <w:r w:rsidRPr="00A96D5C">
                    <w:rPr>
                      <w:szCs w:val="21"/>
                    </w:rPr>
                    <w:t>0.025</w:t>
                  </w:r>
                </w:p>
              </w:tc>
            </w:tr>
            <w:tr w:rsidR="00A96D5C" w:rsidRPr="00A96D5C" w14:paraId="3D767EC0" w14:textId="77777777" w:rsidTr="00402697">
              <w:trPr>
                <w:trHeight w:val="19"/>
                <w:jc w:val="center"/>
              </w:trPr>
              <w:tc>
                <w:tcPr>
                  <w:tcW w:w="753" w:type="dxa"/>
                  <w:vAlign w:val="center"/>
                </w:tcPr>
                <w:p w14:paraId="7EBA07A9" w14:textId="3B020D7F" w:rsidR="003318A4" w:rsidRPr="00A96D5C" w:rsidRDefault="00517049" w:rsidP="005A7431">
                  <w:pPr>
                    <w:jc w:val="center"/>
                    <w:rPr>
                      <w:szCs w:val="21"/>
                    </w:rPr>
                  </w:pPr>
                  <w:r w:rsidRPr="00A96D5C">
                    <w:rPr>
                      <w:rFonts w:hint="eastAsia"/>
                      <w:szCs w:val="21"/>
                    </w:rPr>
                    <w:t>5</w:t>
                  </w:r>
                </w:p>
              </w:tc>
              <w:tc>
                <w:tcPr>
                  <w:tcW w:w="1640" w:type="dxa"/>
                  <w:vAlign w:val="center"/>
                </w:tcPr>
                <w:p w14:paraId="41C4E0EB" w14:textId="563977D0" w:rsidR="003318A4" w:rsidRPr="00A96D5C" w:rsidRDefault="003318A4" w:rsidP="00E47941">
                  <w:pPr>
                    <w:jc w:val="center"/>
                    <w:rPr>
                      <w:szCs w:val="21"/>
                    </w:rPr>
                  </w:pPr>
                  <w:r w:rsidRPr="00A96D5C">
                    <w:rPr>
                      <w:rFonts w:hint="eastAsia"/>
                      <w:szCs w:val="21"/>
                    </w:rPr>
                    <w:t>废胶水</w:t>
                  </w:r>
                </w:p>
              </w:tc>
              <w:tc>
                <w:tcPr>
                  <w:tcW w:w="2129" w:type="dxa"/>
                  <w:vAlign w:val="center"/>
                </w:tcPr>
                <w:p w14:paraId="38F5813F" w14:textId="6D866D6E" w:rsidR="003318A4" w:rsidRPr="00A96D5C" w:rsidRDefault="003318A4" w:rsidP="005A7431">
                  <w:pPr>
                    <w:jc w:val="center"/>
                    <w:rPr>
                      <w:szCs w:val="21"/>
                    </w:rPr>
                  </w:pPr>
                  <w:r w:rsidRPr="00A96D5C">
                    <w:rPr>
                      <w:rFonts w:hint="eastAsia"/>
                      <w:szCs w:val="21"/>
                    </w:rPr>
                    <w:t>固化工序</w:t>
                  </w:r>
                </w:p>
              </w:tc>
              <w:tc>
                <w:tcPr>
                  <w:tcW w:w="994" w:type="dxa"/>
                  <w:vAlign w:val="center"/>
                </w:tcPr>
                <w:p w14:paraId="3D6C1A9D" w14:textId="585DE160" w:rsidR="003318A4" w:rsidRPr="00A96D5C" w:rsidRDefault="003318A4" w:rsidP="005A7431">
                  <w:pPr>
                    <w:jc w:val="center"/>
                    <w:rPr>
                      <w:szCs w:val="21"/>
                    </w:rPr>
                  </w:pPr>
                  <w:r w:rsidRPr="00A96D5C">
                    <w:rPr>
                      <w:rFonts w:hint="eastAsia"/>
                      <w:szCs w:val="21"/>
                    </w:rPr>
                    <w:t>液态</w:t>
                  </w:r>
                </w:p>
              </w:tc>
              <w:tc>
                <w:tcPr>
                  <w:tcW w:w="1844" w:type="dxa"/>
                  <w:vAlign w:val="center"/>
                </w:tcPr>
                <w:p w14:paraId="7745D2DF" w14:textId="331C8543" w:rsidR="003318A4" w:rsidRPr="00A96D5C" w:rsidRDefault="003318A4" w:rsidP="00033A43">
                  <w:pPr>
                    <w:jc w:val="center"/>
                    <w:rPr>
                      <w:szCs w:val="21"/>
                    </w:rPr>
                  </w:pPr>
                  <w:r w:rsidRPr="00A96D5C">
                    <w:rPr>
                      <w:rFonts w:hint="eastAsia"/>
                      <w:szCs w:val="21"/>
                    </w:rPr>
                    <w:t>胶水</w:t>
                  </w:r>
                </w:p>
              </w:tc>
              <w:tc>
                <w:tcPr>
                  <w:tcW w:w="1339" w:type="dxa"/>
                  <w:vAlign w:val="center"/>
                </w:tcPr>
                <w:p w14:paraId="4CB7AD0C" w14:textId="438AA00B" w:rsidR="003318A4" w:rsidRPr="00A96D5C" w:rsidRDefault="003318A4" w:rsidP="005A7431">
                  <w:pPr>
                    <w:jc w:val="center"/>
                    <w:rPr>
                      <w:szCs w:val="21"/>
                    </w:rPr>
                  </w:pPr>
                  <w:r w:rsidRPr="00A96D5C">
                    <w:rPr>
                      <w:szCs w:val="21"/>
                    </w:rPr>
                    <w:t>0.001</w:t>
                  </w:r>
                </w:p>
              </w:tc>
            </w:tr>
            <w:tr w:rsidR="00A96D5C" w:rsidRPr="00A96D5C" w14:paraId="52284015" w14:textId="77777777" w:rsidTr="00402697">
              <w:trPr>
                <w:trHeight w:val="19"/>
                <w:jc w:val="center"/>
              </w:trPr>
              <w:tc>
                <w:tcPr>
                  <w:tcW w:w="753" w:type="dxa"/>
                  <w:vAlign w:val="center"/>
                </w:tcPr>
                <w:p w14:paraId="29834B93" w14:textId="3B9BE36B" w:rsidR="003318A4" w:rsidRPr="00A96D5C" w:rsidRDefault="00517049" w:rsidP="005A7431">
                  <w:pPr>
                    <w:jc w:val="center"/>
                    <w:rPr>
                      <w:szCs w:val="21"/>
                    </w:rPr>
                  </w:pPr>
                  <w:r w:rsidRPr="00A96D5C">
                    <w:rPr>
                      <w:szCs w:val="21"/>
                    </w:rPr>
                    <w:t>6</w:t>
                  </w:r>
                </w:p>
              </w:tc>
              <w:tc>
                <w:tcPr>
                  <w:tcW w:w="1640" w:type="dxa"/>
                  <w:vAlign w:val="center"/>
                </w:tcPr>
                <w:p w14:paraId="2CF70545" w14:textId="253941AA" w:rsidR="003318A4" w:rsidRPr="00A96D5C" w:rsidRDefault="003318A4" w:rsidP="005A7431">
                  <w:pPr>
                    <w:jc w:val="center"/>
                    <w:rPr>
                      <w:szCs w:val="21"/>
                    </w:rPr>
                  </w:pPr>
                  <w:r w:rsidRPr="00A96D5C">
                    <w:rPr>
                      <w:rFonts w:hint="eastAsia"/>
                      <w:szCs w:val="21"/>
                    </w:rPr>
                    <w:t>含胶水废抹布及手套</w:t>
                  </w:r>
                </w:p>
              </w:tc>
              <w:tc>
                <w:tcPr>
                  <w:tcW w:w="2129" w:type="dxa"/>
                  <w:vAlign w:val="center"/>
                </w:tcPr>
                <w:p w14:paraId="1B91EAC1" w14:textId="4E5DB0CC" w:rsidR="003318A4" w:rsidRPr="00A96D5C" w:rsidRDefault="003318A4" w:rsidP="00160287">
                  <w:pPr>
                    <w:jc w:val="center"/>
                    <w:rPr>
                      <w:szCs w:val="21"/>
                    </w:rPr>
                  </w:pPr>
                  <w:r w:rsidRPr="00A96D5C">
                    <w:rPr>
                      <w:rFonts w:hint="eastAsia"/>
                      <w:szCs w:val="21"/>
                    </w:rPr>
                    <w:t>固化工序</w:t>
                  </w:r>
                </w:p>
              </w:tc>
              <w:tc>
                <w:tcPr>
                  <w:tcW w:w="994" w:type="dxa"/>
                  <w:vAlign w:val="center"/>
                </w:tcPr>
                <w:p w14:paraId="47E7BAEA" w14:textId="77777777" w:rsidR="003318A4" w:rsidRPr="00A96D5C" w:rsidRDefault="003318A4" w:rsidP="005A7431">
                  <w:pPr>
                    <w:jc w:val="center"/>
                    <w:rPr>
                      <w:szCs w:val="21"/>
                    </w:rPr>
                  </w:pPr>
                  <w:r w:rsidRPr="00A96D5C">
                    <w:rPr>
                      <w:rFonts w:hint="eastAsia"/>
                      <w:szCs w:val="21"/>
                    </w:rPr>
                    <w:t>固态</w:t>
                  </w:r>
                </w:p>
              </w:tc>
              <w:tc>
                <w:tcPr>
                  <w:tcW w:w="1844" w:type="dxa"/>
                  <w:vAlign w:val="center"/>
                </w:tcPr>
                <w:p w14:paraId="1FFA83D1" w14:textId="536B619C" w:rsidR="003318A4" w:rsidRPr="00A96D5C" w:rsidRDefault="003318A4" w:rsidP="005A7431">
                  <w:pPr>
                    <w:jc w:val="center"/>
                    <w:rPr>
                      <w:szCs w:val="21"/>
                    </w:rPr>
                  </w:pPr>
                  <w:r w:rsidRPr="00A96D5C">
                    <w:rPr>
                      <w:rFonts w:hint="eastAsia"/>
                      <w:szCs w:val="21"/>
                    </w:rPr>
                    <w:t>胶水、布料</w:t>
                  </w:r>
                </w:p>
              </w:tc>
              <w:tc>
                <w:tcPr>
                  <w:tcW w:w="1339" w:type="dxa"/>
                  <w:vAlign w:val="center"/>
                </w:tcPr>
                <w:p w14:paraId="689FB679" w14:textId="7574672F" w:rsidR="003318A4" w:rsidRPr="00A96D5C" w:rsidRDefault="003318A4" w:rsidP="005A7431">
                  <w:pPr>
                    <w:jc w:val="center"/>
                    <w:rPr>
                      <w:szCs w:val="21"/>
                    </w:rPr>
                  </w:pPr>
                  <w:r w:rsidRPr="00A96D5C">
                    <w:rPr>
                      <w:szCs w:val="21"/>
                    </w:rPr>
                    <w:t>0.025</w:t>
                  </w:r>
                </w:p>
              </w:tc>
            </w:tr>
            <w:tr w:rsidR="00A96D5C" w:rsidRPr="00A96D5C" w14:paraId="1FBB14EE" w14:textId="77777777" w:rsidTr="00402697">
              <w:trPr>
                <w:trHeight w:val="19"/>
                <w:jc w:val="center"/>
              </w:trPr>
              <w:tc>
                <w:tcPr>
                  <w:tcW w:w="753" w:type="dxa"/>
                  <w:vAlign w:val="center"/>
                </w:tcPr>
                <w:p w14:paraId="22A33180" w14:textId="7BBBF47D" w:rsidR="00B067CC" w:rsidRPr="00A96D5C" w:rsidRDefault="00517049" w:rsidP="00B067CC">
                  <w:pPr>
                    <w:jc w:val="center"/>
                    <w:rPr>
                      <w:szCs w:val="21"/>
                    </w:rPr>
                  </w:pPr>
                  <w:r w:rsidRPr="00A96D5C">
                    <w:rPr>
                      <w:szCs w:val="21"/>
                    </w:rPr>
                    <w:t>7</w:t>
                  </w:r>
                </w:p>
              </w:tc>
              <w:tc>
                <w:tcPr>
                  <w:tcW w:w="1640" w:type="dxa"/>
                  <w:vAlign w:val="center"/>
                </w:tcPr>
                <w:p w14:paraId="69AEBF3C" w14:textId="77777777" w:rsidR="00B067CC" w:rsidRPr="00A96D5C" w:rsidRDefault="00B067CC" w:rsidP="00B067CC">
                  <w:pPr>
                    <w:jc w:val="center"/>
                    <w:rPr>
                      <w:szCs w:val="21"/>
                    </w:rPr>
                  </w:pPr>
                  <w:r w:rsidRPr="00A96D5C">
                    <w:rPr>
                      <w:rFonts w:hint="eastAsia"/>
                      <w:szCs w:val="21"/>
                    </w:rPr>
                    <w:t>废活性炭</w:t>
                  </w:r>
                </w:p>
              </w:tc>
              <w:tc>
                <w:tcPr>
                  <w:tcW w:w="2129" w:type="dxa"/>
                  <w:vAlign w:val="center"/>
                </w:tcPr>
                <w:p w14:paraId="6FEB426D" w14:textId="25E1F3DC" w:rsidR="00B067CC" w:rsidRPr="00A96D5C" w:rsidRDefault="00B067CC" w:rsidP="00B067CC">
                  <w:pPr>
                    <w:jc w:val="center"/>
                    <w:rPr>
                      <w:szCs w:val="21"/>
                    </w:rPr>
                  </w:pPr>
                  <w:r w:rsidRPr="00A96D5C">
                    <w:rPr>
                      <w:rFonts w:hint="eastAsia"/>
                      <w:szCs w:val="21"/>
                    </w:rPr>
                    <w:t>废气处理</w:t>
                  </w:r>
                </w:p>
              </w:tc>
              <w:tc>
                <w:tcPr>
                  <w:tcW w:w="994" w:type="dxa"/>
                  <w:vAlign w:val="center"/>
                </w:tcPr>
                <w:p w14:paraId="2F604370" w14:textId="77777777" w:rsidR="00B067CC" w:rsidRPr="00A96D5C" w:rsidRDefault="00B067CC" w:rsidP="00B067CC">
                  <w:pPr>
                    <w:jc w:val="center"/>
                    <w:rPr>
                      <w:szCs w:val="21"/>
                    </w:rPr>
                  </w:pPr>
                  <w:r w:rsidRPr="00A96D5C">
                    <w:rPr>
                      <w:rFonts w:hint="eastAsia"/>
                      <w:szCs w:val="21"/>
                    </w:rPr>
                    <w:t>固态</w:t>
                  </w:r>
                </w:p>
              </w:tc>
              <w:tc>
                <w:tcPr>
                  <w:tcW w:w="1844" w:type="dxa"/>
                  <w:vAlign w:val="center"/>
                </w:tcPr>
                <w:p w14:paraId="1B07F2A3" w14:textId="77777777" w:rsidR="00B067CC" w:rsidRPr="00A96D5C" w:rsidRDefault="00B067CC" w:rsidP="00B067CC">
                  <w:pPr>
                    <w:jc w:val="center"/>
                    <w:rPr>
                      <w:szCs w:val="21"/>
                    </w:rPr>
                  </w:pPr>
                  <w:r w:rsidRPr="00A96D5C">
                    <w:rPr>
                      <w:rFonts w:hint="eastAsia"/>
                      <w:szCs w:val="21"/>
                    </w:rPr>
                    <w:t>活性炭</w:t>
                  </w:r>
                </w:p>
              </w:tc>
              <w:tc>
                <w:tcPr>
                  <w:tcW w:w="1339" w:type="dxa"/>
                  <w:vAlign w:val="center"/>
                </w:tcPr>
                <w:p w14:paraId="1AF40D9E" w14:textId="75D21C34" w:rsidR="00B067CC" w:rsidRPr="00A96D5C" w:rsidRDefault="00840EC4" w:rsidP="004648E3">
                  <w:pPr>
                    <w:jc w:val="center"/>
                    <w:rPr>
                      <w:szCs w:val="21"/>
                    </w:rPr>
                  </w:pPr>
                  <w:r w:rsidRPr="00A96D5C">
                    <w:rPr>
                      <w:szCs w:val="21"/>
                    </w:rPr>
                    <w:t>0.015</w:t>
                  </w:r>
                </w:p>
              </w:tc>
            </w:tr>
            <w:tr w:rsidR="00A96D5C" w:rsidRPr="00A96D5C" w14:paraId="361A52A4" w14:textId="77777777" w:rsidTr="00402697">
              <w:trPr>
                <w:trHeight w:val="19"/>
                <w:jc w:val="center"/>
              </w:trPr>
              <w:tc>
                <w:tcPr>
                  <w:tcW w:w="753" w:type="dxa"/>
                  <w:vAlign w:val="center"/>
                </w:tcPr>
                <w:p w14:paraId="68E2CB8F" w14:textId="20F2FDE8" w:rsidR="00464E66" w:rsidRPr="00A96D5C" w:rsidRDefault="00517049" w:rsidP="00B067CC">
                  <w:pPr>
                    <w:jc w:val="center"/>
                    <w:rPr>
                      <w:szCs w:val="21"/>
                    </w:rPr>
                  </w:pPr>
                  <w:r w:rsidRPr="00A96D5C">
                    <w:rPr>
                      <w:szCs w:val="21"/>
                    </w:rPr>
                    <w:t>8</w:t>
                  </w:r>
                </w:p>
              </w:tc>
              <w:tc>
                <w:tcPr>
                  <w:tcW w:w="1640" w:type="dxa"/>
                  <w:vAlign w:val="center"/>
                </w:tcPr>
                <w:p w14:paraId="5FA813E6" w14:textId="3C655654" w:rsidR="00464E66" w:rsidRPr="00A96D5C" w:rsidRDefault="00464E66" w:rsidP="00B067CC">
                  <w:pPr>
                    <w:jc w:val="center"/>
                    <w:rPr>
                      <w:szCs w:val="21"/>
                    </w:rPr>
                  </w:pPr>
                  <w:r w:rsidRPr="00A96D5C">
                    <w:rPr>
                      <w:rFonts w:hint="eastAsia"/>
                      <w:szCs w:val="21"/>
                    </w:rPr>
                    <w:t>废过滤棉</w:t>
                  </w:r>
                </w:p>
              </w:tc>
              <w:tc>
                <w:tcPr>
                  <w:tcW w:w="2129" w:type="dxa"/>
                  <w:vAlign w:val="center"/>
                </w:tcPr>
                <w:p w14:paraId="4E104E6C" w14:textId="42E8A602" w:rsidR="00464E66" w:rsidRPr="00A96D5C" w:rsidRDefault="00464E66" w:rsidP="00B067CC">
                  <w:pPr>
                    <w:jc w:val="center"/>
                    <w:rPr>
                      <w:szCs w:val="21"/>
                    </w:rPr>
                  </w:pPr>
                  <w:r w:rsidRPr="00A96D5C">
                    <w:rPr>
                      <w:rFonts w:hint="eastAsia"/>
                      <w:szCs w:val="21"/>
                    </w:rPr>
                    <w:t>废气处理</w:t>
                  </w:r>
                </w:p>
              </w:tc>
              <w:tc>
                <w:tcPr>
                  <w:tcW w:w="994" w:type="dxa"/>
                  <w:vAlign w:val="center"/>
                </w:tcPr>
                <w:p w14:paraId="629D6657" w14:textId="36B4E22E" w:rsidR="00464E66" w:rsidRPr="00A96D5C" w:rsidRDefault="00464E66" w:rsidP="00B067CC">
                  <w:pPr>
                    <w:jc w:val="center"/>
                    <w:rPr>
                      <w:szCs w:val="21"/>
                    </w:rPr>
                  </w:pPr>
                  <w:r w:rsidRPr="00A96D5C">
                    <w:rPr>
                      <w:rFonts w:hint="eastAsia"/>
                      <w:szCs w:val="21"/>
                    </w:rPr>
                    <w:t>固态</w:t>
                  </w:r>
                </w:p>
              </w:tc>
              <w:tc>
                <w:tcPr>
                  <w:tcW w:w="1844" w:type="dxa"/>
                  <w:vAlign w:val="center"/>
                </w:tcPr>
                <w:p w14:paraId="4B6C0107" w14:textId="4FB52B9E" w:rsidR="00464E66" w:rsidRPr="00A96D5C" w:rsidRDefault="00464E66" w:rsidP="00B067CC">
                  <w:pPr>
                    <w:jc w:val="center"/>
                    <w:rPr>
                      <w:szCs w:val="21"/>
                    </w:rPr>
                  </w:pPr>
                  <w:r w:rsidRPr="00A96D5C">
                    <w:rPr>
                      <w:rFonts w:hint="eastAsia"/>
                      <w:szCs w:val="21"/>
                    </w:rPr>
                    <w:t>过滤棉</w:t>
                  </w:r>
                </w:p>
              </w:tc>
              <w:tc>
                <w:tcPr>
                  <w:tcW w:w="1339" w:type="dxa"/>
                  <w:vAlign w:val="center"/>
                </w:tcPr>
                <w:p w14:paraId="09705931" w14:textId="3EA534C5" w:rsidR="00464E66" w:rsidRPr="00A96D5C" w:rsidRDefault="00464E66" w:rsidP="004648E3">
                  <w:pPr>
                    <w:jc w:val="center"/>
                    <w:rPr>
                      <w:szCs w:val="21"/>
                    </w:rPr>
                  </w:pPr>
                  <w:r w:rsidRPr="00A96D5C">
                    <w:rPr>
                      <w:szCs w:val="21"/>
                    </w:rPr>
                    <w:t>0.004</w:t>
                  </w:r>
                </w:p>
              </w:tc>
            </w:tr>
            <w:tr w:rsidR="00A96D5C" w:rsidRPr="00A96D5C" w14:paraId="7EF3E45F" w14:textId="77777777" w:rsidTr="00402697">
              <w:trPr>
                <w:trHeight w:val="19"/>
                <w:jc w:val="center"/>
              </w:trPr>
              <w:tc>
                <w:tcPr>
                  <w:tcW w:w="753" w:type="dxa"/>
                  <w:vAlign w:val="center"/>
                </w:tcPr>
                <w:p w14:paraId="3FFB49AD" w14:textId="12554E18" w:rsidR="003318A4" w:rsidRPr="00A96D5C" w:rsidRDefault="00517049" w:rsidP="00B067CC">
                  <w:pPr>
                    <w:jc w:val="center"/>
                    <w:rPr>
                      <w:szCs w:val="21"/>
                    </w:rPr>
                  </w:pPr>
                  <w:r w:rsidRPr="00A96D5C">
                    <w:rPr>
                      <w:szCs w:val="21"/>
                    </w:rPr>
                    <w:t>9</w:t>
                  </w:r>
                </w:p>
              </w:tc>
              <w:tc>
                <w:tcPr>
                  <w:tcW w:w="1640" w:type="dxa"/>
                  <w:vAlign w:val="center"/>
                </w:tcPr>
                <w:p w14:paraId="26463E6D" w14:textId="67C45F22" w:rsidR="003318A4" w:rsidRPr="00A96D5C" w:rsidRDefault="00D01EC0" w:rsidP="00B067CC">
                  <w:pPr>
                    <w:jc w:val="center"/>
                    <w:rPr>
                      <w:szCs w:val="21"/>
                    </w:rPr>
                  </w:pPr>
                  <w:r w:rsidRPr="00A96D5C">
                    <w:rPr>
                      <w:rFonts w:hint="eastAsia"/>
                      <w:bCs/>
                      <w:sz w:val="22"/>
                    </w:rPr>
                    <w:t>无尘室滤芯</w:t>
                  </w:r>
                </w:p>
              </w:tc>
              <w:tc>
                <w:tcPr>
                  <w:tcW w:w="2129" w:type="dxa"/>
                  <w:vAlign w:val="center"/>
                </w:tcPr>
                <w:p w14:paraId="6FD5A77F" w14:textId="39FE1F47" w:rsidR="003318A4" w:rsidRPr="00A96D5C" w:rsidRDefault="00D01EC0" w:rsidP="00B067CC">
                  <w:pPr>
                    <w:jc w:val="center"/>
                    <w:rPr>
                      <w:szCs w:val="21"/>
                    </w:rPr>
                  </w:pPr>
                  <w:r w:rsidRPr="00A96D5C">
                    <w:rPr>
                      <w:rFonts w:hint="eastAsia"/>
                      <w:szCs w:val="21"/>
                    </w:rPr>
                    <w:t>无尘室维护</w:t>
                  </w:r>
                </w:p>
              </w:tc>
              <w:tc>
                <w:tcPr>
                  <w:tcW w:w="994" w:type="dxa"/>
                  <w:vAlign w:val="center"/>
                </w:tcPr>
                <w:p w14:paraId="7287B369" w14:textId="6F22AF72" w:rsidR="003318A4" w:rsidRPr="00A96D5C" w:rsidRDefault="00D01EC0" w:rsidP="00B067CC">
                  <w:pPr>
                    <w:jc w:val="center"/>
                    <w:rPr>
                      <w:szCs w:val="21"/>
                    </w:rPr>
                  </w:pPr>
                  <w:r w:rsidRPr="00A96D5C">
                    <w:rPr>
                      <w:rFonts w:hint="eastAsia"/>
                      <w:szCs w:val="21"/>
                    </w:rPr>
                    <w:t>固态</w:t>
                  </w:r>
                </w:p>
              </w:tc>
              <w:tc>
                <w:tcPr>
                  <w:tcW w:w="1844" w:type="dxa"/>
                  <w:vAlign w:val="center"/>
                </w:tcPr>
                <w:p w14:paraId="5AFAC226" w14:textId="494EE6D6" w:rsidR="003318A4" w:rsidRPr="00A96D5C" w:rsidRDefault="00D01EC0" w:rsidP="00B067CC">
                  <w:pPr>
                    <w:jc w:val="center"/>
                    <w:rPr>
                      <w:szCs w:val="21"/>
                    </w:rPr>
                  </w:pPr>
                  <w:r w:rsidRPr="00A96D5C">
                    <w:rPr>
                      <w:rFonts w:hint="eastAsia"/>
                      <w:szCs w:val="21"/>
                    </w:rPr>
                    <w:t>滤芯</w:t>
                  </w:r>
                  <w:r w:rsidR="00496583" w:rsidRPr="00A96D5C">
                    <w:rPr>
                      <w:rFonts w:hint="eastAsia"/>
                      <w:szCs w:val="21"/>
                    </w:rPr>
                    <w:t>、灰尘</w:t>
                  </w:r>
                </w:p>
              </w:tc>
              <w:tc>
                <w:tcPr>
                  <w:tcW w:w="1339" w:type="dxa"/>
                  <w:vAlign w:val="center"/>
                </w:tcPr>
                <w:p w14:paraId="60F70125" w14:textId="788B1C14" w:rsidR="003318A4" w:rsidRPr="00A96D5C" w:rsidRDefault="00D01EC0" w:rsidP="004648E3">
                  <w:pPr>
                    <w:jc w:val="center"/>
                    <w:rPr>
                      <w:szCs w:val="21"/>
                    </w:rPr>
                  </w:pPr>
                  <w:r w:rsidRPr="00A96D5C">
                    <w:rPr>
                      <w:szCs w:val="21"/>
                    </w:rPr>
                    <w:t>0.01</w:t>
                  </w:r>
                </w:p>
              </w:tc>
            </w:tr>
            <w:tr w:rsidR="00A96D5C" w:rsidRPr="00A96D5C" w14:paraId="273AD7EF" w14:textId="77777777" w:rsidTr="00402697">
              <w:trPr>
                <w:trHeight w:val="19"/>
                <w:jc w:val="center"/>
              </w:trPr>
              <w:tc>
                <w:tcPr>
                  <w:tcW w:w="753" w:type="dxa"/>
                  <w:vAlign w:val="center"/>
                </w:tcPr>
                <w:p w14:paraId="671EC095" w14:textId="6D56A425" w:rsidR="00B067CC" w:rsidRPr="00A96D5C" w:rsidRDefault="003318A4" w:rsidP="00B067CC">
                  <w:pPr>
                    <w:jc w:val="center"/>
                    <w:rPr>
                      <w:szCs w:val="21"/>
                    </w:rPr>
                  </w:pPr>
                  <w:r w:rsidRPr="00A96D5C">
                    <w:rPr>
                      <w:szCs w:val="21"/>
                    </w:rPr>
                    <w:t>1</w:t>
                  </w:r>
                  <w:r w:rsidR="00517049" w:rsidRPr="00A96D5C">
                    <w:rPr>
                      <w:szCs w:val="21"/>
                    </w:rPr>
                    <w:t>0</w:t>
                  </w:r>
                </w:p>
              </w:tc>
              <w:tc>
                <w:tcPr>
                  <w:tcW w:w="1640" w:type="dxa"/>
                  <w:vAlign w:val="center"/>
                </w:tcPr>
                <w:p w14:paraId="21CEF0F8" w14:textId="77777777" w:rsidR="00B067CC" w:rsidRPr="00A96D5C" w:rsidRDefault="00B067CC" w:rsidP="00B067CC">
                  <w:pPr>
                    <w:jc w:val="center"/>
                    <w:rPr>
                      <w:szCs w:val="21"/>
                    </w:rPr>
                  </w:pPr>
                  <w:r w:rsidRPr="00A96D5C">
                    <w:rPr>
                      <w:rFonts w:hint="eastAsia"/>
                      <w:szCs w:val="21"/>
                    </w:rPr>
                    <w:t>生活垃圾</w:t>
                  </w:r>
                </w:p>
              </w:tc>
              <w:tc>
                <w:tcPr>
                  <w:tcW w:w="2129" w:type="dxa"/>
                  <w:vAlign w:val="center"/>
                </w:tcPr>
                <w:p w14:paraId="1AFF0F98" w14:textId="77777777" w:rsidR="00B067CC" w:rsidRPr="00A96D5C" w:rsidRDefault="00B067CC" w:rsidP="00B067CC">
                  <w:pPr>
                    <w:jc w:val="center"/>
                    <w:rPr>
                      <w:szCs w:val="21"/>
                    </w:rPr>
                  </w:pPr>
                  <w:r w:rsidRPr="00A96D5C">
                    <w:rPr>
                      <w:rFonts w:hint="eastAsia"/>
                      <w:szCs w:val="21"/>
                    </w:rPr>
                    <w:t>职工生活</w:t>
                  </w:r>
                </w:p>
              </w:tc>
              <w:tc>
                <w:tcPr>
                  <w:tcW w:w="994" w:type="dxa"/>
                  <w:vAlign w:val="center"/>
                </w:tcPr>
                <w:p w14:paraId="46060838" w14:textId="77777777" w:rsidR="00B067CC" w:rsidRPr="00A96D5C" w:rsidRDefault="00B067CC" w:rsidP="00B067CC">
                  <w:pPr>
                    <w:jc w:val="center"/>
                    <w:rPr>
                      <w:szCs w:val="21"/>
                    </w:rPr>
                  </w:pPr>
                  <w:r w:rsidRPr="00A96D5C">
                    <w:rPr>
                      <w:rFonts w:hint="eastAsia"/>
                      <w:szCs w:val="21"/>
                    </w:rPr>
                    <w:t>固态</w:t>
                  </w:r>
                </w:p>
              </w:tc>
              <w:tc>
                <w:tcPr>
                  <w:tcW w:w="1844" w:type="dxa"/>
                  <w:vAlign w:val="center"/>
                </w:tcPr>
                <w:p w14:paraId="7076298D" w14:textId="77777777" w:rsidR="00B067CC" w:rsidRPr="00A96D5C" w:rsidRDefault="00B067CC" w:rsidP="00B067CC">
                  <w:pPr>
                    <w:jc w:val="center"/>
                    <w:rPr>
                      <w:szCs w:val="21"/>
                    </w:rPr>
                  </w:pPr>
                  <w:r w:rsidRPr="00A96D5C">
                    <w:rPr>
                      <w:szCs w:val="21"/>
                    </w:rPr>
                    <w:t>废纸张、垃圾</w:t>
                  </w:r>
                </w:p>
              </w:tc>
              <w:tc>
                <w:tcPr>
                  <w:tcW w:w="1339" w:type="dxa"/>
                  <w:vAlign w:val="center"/>
                </w:tcPr>
                <w:p w14:paraId="002504EE" w14:textId="5FEA57A0" w:rsidR="00B067CC" w:rsidRPr="00A96D5C" w:rsidRDefault="004648E3" w:rsidP="00B067CC">
                  <w:pPr>
                    <w:jc w:val="center"/>
                    <w:rPr>
                      <w:szCs w:val="21"/>
                    </w:rPr>
                  </w:pPr>
                  <w:r w:rsidRPr="00A96D5C">
                    <w:rPr>
                      <w:rFonts w:hint="eastAsia"/>
                      <w:szCs w:val="21"/>
                    </w:rPr>
                    <w:t>60</w:t>
                  </w:r>
                </w:p>
              </w:tc>
            </w:tr>
          </w:tbl>
          <w:p w14:paraId="6E7685B4" w14:textId="5AF70B3F" w:rsidR="00464E66" w:rsidRPr="00A96D5C" w:rsidRDefault="00FF24D2" w:rsidP="00B17FC9">
            <w:pPr>
              <w:adjustRightInd w:val="0"/>
              <w:snapToGrid w:val="0"/>
              <w:spacing w:line="360" w:lineRule="auto"/>
              <w:ind w:firstLineChars="200" w:firstLine="480"/>
              <w:rPr>
                <w:sz w:val="24"/>
              </w:rPr>
            </w:pPr>
            <w:r w:rsidRPr="00A96D5C">
              <w:rPr>
                <w:rFonts w:hint="eastAsia"/>
                <w:bCs/>
                <w:sz w:val="24"/>
              </w:rPr>
              <w:t>副产物属性判定：</w:t>
            </w:r>
            <w:r w:rsidRPr="00A96D5C">
              <w:rPr>
                <w:sz w:val="24"/>
              </w:rPr>
              <w:t>根据《固体废物鉴别标准通则》（</w:t>
            </w:r>
            <w:r w:rsidRPr="00A96D5C">
              <w:rPr>
                <w:sz w:val="24"/>
              </w:rPr>
              <w:t>GB34330-2017</w:t>
            </w:r>
            <w:r w:rsidRPr="00A96D5C">
              <w:rPr>
                <w:sz w:val="24"/>
              </w:rPr>
              <w:t>）的规定对上述副产物的属性进行判定，具体见表</w:t>
            </w:r>
            <w:r w:rsidRPr="00A96D5C">
              <w:rPr>
                <w:sz w:val="24"/>
              </w:rPr>
              <w:t>5-</w:t>
            </w:r>
            <w:r w:rsidR="0084138A" w:rsidRPr="00A96D5C">
              <w:rPr>
                <w:rFonts w:hint="eastAsia"/>
                <w:sz w:val="24"/>
              </w:rPr>
              <w:t>10</w:t>
            </w:r>
            <w:r w:rsidRPr="00A96D5C">
              <w:rPr>
                <w:rFonts w:hint="eastAsia"/>
                <w:sz w:val="24"/>
              </w:rPr>
              <w:t>。</w:t>
            </w:r>
          </w:p>
          <w:p w14:paraId="5812B7F3" w14:textId="4EE9805A" w:rsidR="00FF24D2" w:rsidRPr="00A96D5C" w:rsidRDefault="00FF24D2" w:rsidP="00FF24D2">
            <w:pPr>
              <w:adjustRightInd w:val="0"/>
              <w:snapToGrid w:val="0"/>
              <w:jc w:val="center"/>
              <w:rPr>
                <w:bCs/>
                <w:sz w:val="24"/>
              </w:rPr>
            </w:pPr>
            <w:r w:rsidRPr="00A96D5C">
              <w:rPr>
                <w:rFonts w:hint="eastAsia"/>
                <w:b/>
              </w:rPr>
              <w:t>表</w:t>
            </w:r>
            <w:r w:rsidRPr="00A96D5C">
              <w:rPr>
                <w:rFonts w:hint="eastAsia"/>
                <w:b/>
              </w:rPr>
              <w:t>5-</w:t>
            </w:r>
            <w:r w:rsidR="0084138A" w:rsidRPr="00A96D5C">
              <w:rPr>
                <w:rFonts w:hint="eastAsia"/>
                <w:b/>
              </w:rPr>
              <w:t>10</w:t>
            </w:r>
            <w:r w:rsidRPr="00A96D5C">
              <w:rPr>
                <w:rFonts w:hint="eastAsia"/>
                <w:b/>
              </w:rPr>
              <w:t xml:space="preserve">  </w:t>
            </w:r>
            <w:r w:rsidRPr="00A96D5C">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
              <w:gridCol w:w="1750"/>
              <w:gridCol w:w="1703"/>
              <w:gridCol w:w="1617"/>
              <w:gridCol w:w="1790"/>
              <w:gridCol w:w="1208"/>
            </w:tblGrid>
            <w:tr w:rsidR="00A96D5C" w:rsidRPr="00A96D5C" w14:paraId="2C3EEE22" w14:textId="77777777" w:rsidTr="00402697">
              <w:trPr>
                <w:trHeight w:val="42"/>
                <w:jc w:val="center"/>
              </w:trPr>
              <w:tc>
                <w:tcPr>
                  <w:tcW w:w="654" w:type="dxa"/>
                  <w:vAlign w:val="center"/>
                </w:tcPr>
                <w:p w14:paraId="6127CCAD" w14:textId="77777777" w:rsidR="00FF24D2" w:rsidRPr="00A96D5C" w:rsidRDefault="00FF24D2" w:rsidP="005A7431">
                  <w:pPr>
                    <w:adjustRightInd w:val="0"/>
                    <w:snapToGrid w:val="0"/>
                    <w:jc w:val="center"/>
                    <w:rPr>
                      <w:b/>
                      <w:szCs w:val="21"/>
                    </w:rPr>
                  </w:pPr>
                  <w:r w:rsidRPr="00A96D5C">
                    <w:rPr>
                      <w:b/>
                      <w:szCs w:val="21"/>
                    </w:rPr>
                    <w:t>序号</w:t>
                  </w:r>
                </w:p>
              </w:tc>
              <w:tc>
                <w:tcPr>
                  <w:tcW w:w="1750" w:type="dxa"/>
                  <w:vAlign w:val="center"/>
                </w:tcPr>
                <w:p w14:paraId="4EE3FC29" w14:textId="77777777" w:rsidR="00FF24D2" w:rsidRPr="00A96D5C" w:rsidRDefault="00FF24D2" w:rsidP="005A7431">
                  <w:pPr>
                    <w:adjustRightInd w:val="0"/>
                    <w:snapToGrid w:val="0"/>
                    <w:jc w:val="center"/>
                    <w:rPr>
                      <w:b/>
                      <w:szCs w:val="21"/>
                    </w:rPr>
                  </w:pPr>
                  <w:r w:rsidRPr="00A96D5C">
                    <w:rPr>
                      <w:b/>
                      <w:szCs w:val="21"/>
                    </w:rPr>
                    <w:t>副产物名称</w:t>
                  </w:r>
                </w:p>
              </w:tc>
              <w:tc>
                <w:tcPr>
                  <w:tcW w:w="1703" w:type="dxa"/>
                  <w:vAlign w:val="center"/>
                </w:tcPr>
                <w:p w14:paraId="1B4D9FA4" w14:textId="77777777" w:rsidR="00FF24D2" w:rsidRPr="00A96D5C" w:rsidRDefault="00FF24D2" w:rsidP="005A7431">
                  <w:pPr>
                    <w:adjustRightInd w:val="0"/>
                    <w:snapToGrid w:val="0"/>
                    <w:jc w:val="center"/>
                    <w:rPr>
                      <w:b/>
                      <w:szCs w:val="21"/>
                    </w:rPr>
                  </w:pPr>
                  <w:r w:rsidRPr="00A96D5C">
                    <w:rPr>
                      <w:b/>
                      <w:szCs w:val="21"/>
                    </w:rPr>
                    <w:t>产生工序</w:t>
                  </w:r>
                </w:p>
              </w:tc>
              <w:tc>
                <w:tcPr>
                  <w:tcW w:w="1617" w:type="dxa"/>
                  <w:vAlign w:val="center"/>
                </w:tcPr>
                <w:p w14:paraId="0BF21BE4" w14:textId="77777777" w:rsidR="00FF24D2" w:rsidRPr="00A96D5C" w:rsidRDefault="00FF24D2" w:rsidP="005A7431">
                  <w:pPr>
                    <w:adjustRightInd w:val="0"/>
                    <w:snapToGrid w:val="0"/>
                    <w:jc w:val="center"/>
                    <w:rPr>
                      <w:b/>
                      <w:szCs w:val="21"/>
                    </w:rPr>
                  </w:pPr>
                  <w:r w:rsidRPr="00A96D5C">
                    <w:rPr>
                      <w:b/>
                      <w:szCs w:val="21"/>
                    </w:rPr>
                    <w:t>主要成分</w:t>
                  </w:r>
                </w:p>
              </w:tc>
              <w:tc>
                <w:tcPr>
                  <w:tcW w:w="1790" w:type="dxa"/>
                  <w:vAlign w:val="center"/>
                </w:tcPr>
                <w:p w14:paraId="6224ADFA" w14:textId="77777777" w:rsidR="00FF24D2" w:rsidRPr="00A96D5C" w:rsidRDefault="00FF24D2" w:rsidP="005A7431">
                  <w:pPr>
                    <w:adjustRightInd w:val="0"/>
                    <w:snapToGrid w:val="0"/>
                    <w:jc w:val="center"/>
                    <w:rPr>
                      <w:b/>
                      <w:szCs w:val="21"/>
                    </w:rPr>
                  </w:pPr>
                  <w:r w:rsidRPr="00A96D5C">
                    <w:rPr>
                      <w:b/>
                      <w:szCs w:val="21"/>
                    </w:rPr>
                    <w:t>是否属固体废物</w:t>
                  </w:r>
                </w:p>
              </w:tc>
              <w:tc>
                <w:tcPr>
                  <w:tcW w:w="1208" w:type="dxa"/>
                  <w:vAlign w:val="center"/>
                </w:tcPr>
                <w:p w14:paraId="343339D8" w14:textId="77777777" w:rsidR="00FF24D2" w:rsidRPr="00A96D5C" w:rsidRDefault="00FF24D2" w:rsidP="005A7431">
                  <w:pPr>
                    <w:adjustRightInd w:val="0"/>
                    <w:snapToGrid w:val="0"/>
                    <w:jc w:val="center"/>
                    <w:rPr>
                      <w:b/>
                      <w:szCs w:val="21"/>
                    </w:rPr>
                  </w:pPr>
                  <w:r w:rsidRPr="00A96D5C">
                    <w:rPr>
                      <w:b/>
                      <w:szCs w:val="21"/>
                    </w:rPr>
                    <w:t>判定依据</w:t>
                  </w:r>
                </w:p>
              </w:tc>
            </w:tr>
            <w:tr w:rsidR="00A96D5C" w:rsidRPr="00A96D5C" w14:paraId="6E81740A" w14:textId="77777777" w:rsidTr="00402697">
              <w:trPr>
                <w:trHeight w:val="42"/>
                <w:jc w:val="center"/>
              </w:trPr>
              <w:tc>
                <w:tcPr>
                  <w:tcW w:w="654" w:type="dxa"/>
                  <w:vAlign w:val="center"/>
                </w:tcPr>
                <w:p w14:paraId="05425FF4" w14:textId="77777777" w:rsidR="00381D97" w:rsidRPr="00A96D5C" w:rsidRDefault="00381D97" w:rsidP="00381D97">
                  <w:pPr>
                    <w:adjustRightInd w:val="0"/>
                    <w:snapToGrid w:val="0"/>
                    <w:jc w:val="center"/>
                    <w:rPr>
                      <w:szCs w:val="21"/>
                    </w:rPr>
                  </w:pPr>
                  <w:r w:rsidRPr="00A96D5C">
                    <w:rPr>
                      <w:szCs w:val="21"/>
                    </w:rPr>
                    <w:t>1</w:t>
                  </w:r>
                </w:p>
              </w:tc>
              <w:tc>
                <w:tcPr>
                  <w:tcW w:w="1750" w:type="dxa"/>
                  <w:vAlign w:val="center"/>
                </w:tcPr>
                <w:p w14:paraId="5E67BFB2" w14:textId="021678EB" w:rsidR="00381D97" w:rsidRPr="00A96D5C" w:rsidRDefault="00381D97" w:rsidP="00381D97">
                  <w:pPr>
                    <w:jc w:val="center"/>
                    <w:rPr>
                      <w:szCs w:val="21"/>
                    </w:rPr>
                  </w:pPr>
                  <w:r w:rsidRPr="00A96D5C">
                    <w:rPr>
                      <w:rFonts w:hint="eastAsia"/>
                      <w:szCs w:val="21"/>
                    </w:rPr>
                    <w:t>废</w:t>
                  </w:r>
                  <w:r w:rsidR="00212C59" w:rsidRPr="00A96D5C">
                    <w:rPr>
                      <w:rFonts w:hint="eastAsia"/>
                      <w:szCs w:val="21"/>
                    </w:rPr>
                    <w:t>电路板</w:t>
                  </w:r>
                </w:p>
              </w:tc>
              <w:tc>
                <w:tcPr>
                  <w:tcW w:w="1703" w:type="dxa"/>
                  <w:vAlign w:val="center"/>
                </w:tcPr>
                <w:p w14:paraId="4D320860" w14:textId="6CC15D44" w:rsidR="00381D97" w:rsidRPr="00A96D5C" w:rsidRDefault="00F716C9" w:rsidP="00381D97">
                  <w:pPr>
                    <w:jc w:val="center"/>
                    <w:rPr>
                      <w:szCs w:val="21"/>
                    </w:rPr>
                  </w:pPr>
                  <w:r w:rsidRPr="00A96D5C">
                    <w:rPr>
                      <w:rFonts w:hint="eastAsia"/>
                      <w:szCs w:val="21"/>
                    </w:rPr>
                    <w:t>检验</w:t>
                  </w:r>
                </w:p>
              </w:tc>
              <w:tc>
                <w:tcPr>
                  <w:tcW w:w="1617" w:type="dxa"/>
                  <w:vAlign w:val="center"/>
                </w:tcPr>
                <w:p w14:paraId="13781642" w14:textId="447D9ACA" w:rsidR="00381D97" w:rsidRPr="00A96D5C" w:rsidRDefault="0078011C" w:rsidP="00381D97">
                  <w:pPr>
                    <w:jc w:val="center"/>
                    <w:rPr>
                      <w:szCs w:val="21"/>
                    </w:rPr>
                  </w:pPr>
                  <w:r w:rsidRPr="00A96D5C">
                    <w:rPr>
                      <w:rFonts w:hint="eastAsia"/>
                      <w:szCs w:val="21"/>
                    </w:rPr>
                    <w:t>电路板</w:t>
                  </w:r>
                </w:p>
              </w:tc>
              <w:tc>
                <w:tcPr>
                  <w:tcW w:w="1790" w:type="dxa"/>
                  <w:vAlign w:val="center"/>
                </w:tcPr>
                <w:p w14:paraId="00FA8B1E" w14:textId="77777777" w:rsidR="00381D97" w:rsidRPr="00A96D5C" w:rsidRDefault="00381D97" w:rsidP="00381D97">
                  <w:pPr>
                    <w:adjustRightInd w:val="0"/>
                    <w:snapToGrid w:val="0"/>
                    <w:jc w:val="center"/>
                    <w:rPr>
                      <w:szCs w:val="21"/>
                    </w:rPr>
                  </w:pPr>
                  <w:r w:rsidRPr="00A96D5C">
                    <w:rPr>
                      <w:rFonts w:hint="eastAsia"/>
                      <w:szCs w:val="21"/>
                    </w:rPr>
                    <w:t>是</w:t>
                  </w:r>
                </w:p>
              </w:tc>
              <w:tc>
                <w:tcPr>
                  <w:tcW w:w="1208" w:type="dxa"/>
                  <w:vAlign w:val="center"/>
                </w:tcPr>
                <w:p w14:paraId="26B7A6A9" w14:textId="7E8DAAA1" w:rsidR="00381D97" w:rsidRPr="00A96D5C" w:rsidRDefault="00381D97" w:rsidP="00381D97">
                  <w:pPr>
                    <w:pStyle w:val="afff2"/>
                    <w:adjustRightInd w:val="0"/>
                    <w:snapToGrid w:val="0"/>
                    <w:spacing w:line="240" w:lineRule="auto"/>
                    <w:rPr>
                      <w:rFonts w:eastAsia="宋体"/>
                      <w:szCs w:val="21"/>
                    </w:rPr>
                  </w:pPr>
                  <w:r w:rsidRPr="00A96D5C">
                    <w:rPr>
                      <w:rFonts w:eastAsia="宋体"/>
                      <w:szCs w:val="21"/>
                    </w:rPr>
                    <w:t>4.</w:t>
                  </w:r>
                  <w:r w:rsidR="0069090D" w:rsidRPr="00A96D5C">
                    <w:rPr>
                      <w:rFonts w:eastAsia="宋体"/>
                      <w:szCs w:val="21"/>
                    </w:rPr>
                    <w:t>1</w:t>
                  </w:r>
                  <w:r w:rsidR="0069090D" w:rsidRPr="00A96D5C">
                    <w:rPr>
                      <w:rFonts w:eastAsia="宋体" w:hint="eastAsia"/>
                      <w:szCs w:val="21"/>
                    </w:rPr>
                    <w:t>a</w:t>
                  </w:r>
                </w:p>
              </w:tc>
            </w:tr>
            <w:tr w:rsidR="00A96D5C" w:rsidRPr="00A96D5C" w14:paraId="29AF4649" w14:textId="77777777" w:rsidTr="00402697">
              <w:trPr>
                <w:trHeight w:val="42"/>
                <w:jc w:val="center"/>
              </w:trPr>
              <w:tc>
                <w:tcPr>
                  <w:tcW w:w="654" w:type="dxa"/>
                  <w:vAlign w:val="center"/>
                </w:tcPr>
                <w:p w14:paraId="5155E453" w14:textId="1A2D0F81" w:rsidR="00935C6B" w:rsidRPr="00A96D5C" w:rsidRDefault="003066BF" w:rsidP="00381D97">
                  <w:pPr>
                    <w:adjustRightInd w:val="0"/>
                    <w:snapToGrid w:val="0"/>
                    <w:jc w:val="center"/>
                    <w:rPr>
                      <w:szCs w:val="21"/>
                    </w:rPr>
                  </w:pPr>
                  <w:r w:rsidRPr="00A96D5C">
                    <w:rPr>
                      <w:szCs w:val="21"/>
                    </w:rPr>
                    <w:t>2</w:t>
                  </w:r>
                </w:p>
              </w:tc>
              <w:tc>
                <w:tcPr>
                  <w:tcW w:w="1750" w:type="dxa"/>
                  <w:vAlign w:val="center"/>
                </w:tcPr>
                <w:p w14:paraId="67252DCD" w14:textId="79247A6A" w:rsidR="00935C6B" w:rsidRPr="00A96D5C" w:rsidRDefault="00935C6B" w:rsidP="00381D97">
                  <w:pPr>
                    <w:jc w:val="center"/>
                    <w:rPr>
                      <w:szCs w:val="21"/>
                    </w:rPr>
                  </w:pPr>
                  <w:r w:rsidRPr="00A96D5C">
                    <w:rPr>
                      <w:rFonts w:hint="eastAsia"/>
                      <w:szCs w:val="21"/>
                    </w:rPr>
                    <w:t>焊渣</w:t>
                  </w:r>
                </w:p>
              </w:tc>
              <w:tc>
                <w:tcPr>
                  <w:tcW w:w="1703" w:type="dxa"/>
                  <w:vAlign w:val="center"/>
                </w:tcPr>
                <w:p w14:paraId="185AEFA9" w14:textId="07792C9F" w:rsidR="00935C6B" w:rsidRPr="00A96D5C" w:rsidRDefault="00935C6B" w:rsidP="00381D97">
                  <w:pPr>
                    <w:jc w:val="center"/>
                    <w:rPr>
                      <w:szCs w:val="21"/>
                    </w:rPr>
                  </w:pPr>
                  <w:r w:rsidRPr="00A96D5C">
                    <w:rPr>
                      <w:rFonts w:hint="eastAsia"/>
                      <w:szCs w:val="21"/>
                    </w:rPr>
                    <w:t>焊接</w:t>
                  </w:r>
                </w:p>
              </w:tc>
              <w:tc>
                <w:tcPr>
                  <w:tcW w:w="1617" w:type="dxa"/>
                  <w:vAlign w:val="center"/>
                </w:tcPr>
                <w:p w14:paraId="73A8E63B" w14:textId="0C018174" w:rsidR="00935C6B" w:rsidRPr="00A96D5C" w:rsidRDefault="00935C6B" w:rsidP="00381D97">
                  <w:pPr>
                    <w:jc w:val="center"/>
                    <w:rPr>
                      <w:szCs w:val="21"/>
                    </w:rPr>
                  </w:pPr>
                  <w:r w:rsidRPr="00A96D5C">
                    <w:rPr>
                      <w:rFonts w:hint="eastAsia"/>
                      <w:szCs w:val="21"/>
                    </w:rPr>
                    <w:t>锡渣</w:t>
                  </w:r>
                </w:p>
              </w:tc>
              <w:tc>
                <w:tcPr>
                  <w:tcW w:w="1790" w:type="dxa"/>
                  <w:vAlign w:val="center"/>
                </w:tcPr>
                <w:p w14:paraId="31955C59" w14:textId="507806F8" w:rsidR="00935C6B" w:rsidRPr="00A96D5C" w:rsidRDefault="00935C6B" w:rsidP="00381D97">
                  <w:pPr>
                    <w:adjustRightInd w:val="0"/>
                    <w:snapToGrid w:val="0"/>
                    <w:jc w:val="center"/>
                    <w:rPr>
                      <w:szCs w:val="21"/>
                    </w:rPr>
                  </w:pPr>
                  <w:r w:rsidRPr="00A96D5C">
                    <w:rPr>
                      <w:rFonts w:hint="eastAsia"/>
                      <w:szCs w:val="21"/>
                    </w:rPr>
                    <w:t>是</w:t>
                  </w:r>
                </w:p>
              </w:tc>
              <w:tc>
                <w:tcPr>
                  <w:tcW w:w="1208" w:type="dxa"/>
                  <w:vAlign w:val="center"/>
                </w:tcPr>
                <w:p w14:paraId="4A047FFF" w14:textId="39A360DC" w:rsidR="00935C6B" w:rsidRPr="00A96D5C" w:rsidRDefault="003066BF" w:rsidP="00381D97">
                  <w:pPr>
                    <w:pStyle w:val="afff2"/>
                    <w:adjustRightInd w:val="0"/>
                    <w:snapToGrid w:val="0"/>
                    <w:spacing w:line="240" w:lineRule="auto"/>
                    <w:rPr>
                      <w:rFonts w:eastAsia="宋体"/>
                      <w:szCs w:val="21"/>
                    </w:rPr>
                  </w:pPr>
                  <w:r w:rsidRPr="00A96D5C">
                    <w:rPr>
                      <w:rFonts w:eastAsia="宋体"/>
                      <w:szCs w:val="21"/>
                    </w:rPr>
                    <w:t>4.2</w:t>
                  </w:r>
                  <w:r w:rsidRPr="00A96D5C">
                    <w:rPr>
                      <w:rFonts w:eastAsia="宋体" w:hint="eastAsia"/>
                      <w:szCs w:val="21"/>
                    </w:rPr>
                    <w:t>a</w:t>
                  </w:r>
                </w:p>
              </w:tc>
            </w:tr>
            <w:tr w:rsidR="00A96D5C" w:rsidRPr="00A96D5C" w14:paraId="02A631C2" w14:textId="77777777" w:rsidTr="00402697">
              <w:trPr>
                <w:trHeight w:val="42"/>
                <w:jc w:val="center"/>
              </w:trPr>
              <w:tc>
                <w:tcPr>
                  <w:tcW w:w="654" w:type="dxa"/>
                  <w:vAlign w:val="center"/>
                </w:tcPr>
                <w:p w14:paraId="7F3E094A" w14:textId="399447F3" w:rsidR="00381D97" w:rsidRPr="00A96D5C" w:rsidRDefault="003066BF" w:rsidP="00381D97">
                  <w:pPr>
                    <w:adjustRightInd w:val="0"/>
                    <w:snapToGrid w:val="0"/>
                    <w:jc w:val="center"/>
                    <w:rPr>
                      <w:szCs w:val="21"/>
                    </w:rPr>
                  </w:pPr>
                  <w:r w:rsidRPr="00A96D5C">
                    <w:rPr>
                      <w:rFonts w:hint="eastAsia"/>
                      <w:szCs w:val="21"/>
                    </w:rPr>
                    <w:t>3</w:t>
                  </w:r>
                </w:p>
              </w:tc>
              <w:tc>
                <w:tcPr>
                  <w:tcW w:w="1750" w:type="dxa"/>
                  <w:vAlign w:val="center"/>
                </w:tcPr>
                <w:p w14:paraId="09F7477C" w14:textId="77777777" w:rsidR="00381D97" w:rsidRPr="00A96D5C" w:rsidRDefault="00381D97" w:rsidP="00381D97">
                  <w:pPr>
                    <w:jc w:val="center"/>
                    <w:rPr>
                      <w:szCs w:val="21"/>
                    </w:rPr>
                  </w:pPr>
                  <w:r w:rsidRPr="00A96D5C">
                    <w:rPr>
                      <w:rFonts w:hint="eastAsia"/>
                      <w:szCs w:val="21"/>
                    </w:rPr>
                    <w:t>废包装材料</w:t>
                  </w:r>
                </w:p>
              </w:tc>
              <w:tc>
                <w:tcPr>
                  <w:tcW w:w="1703" w:type="dxa"/>
                  <w:vAlign w:val="center"/>
                </w:tcPr>
                <w:p w14:paraId="6E7E0D3A" w14:textId="77777777" w:rsidR="00381D97" w:rsidRPr="00A96D5C" w:rsidRDefault="00381D97" w:rsidP="00381D97">
                  <w:pPr>
                    <w:jc w:val="center"/>
                    <w:rPr>
                      <w:szCs w:val="21"/>
                    </w:rPr>
                  </w:pPr>
                  <w:r w:rsidRPr="00A96D5C">
                    <w:rPr>
                      <w:rFonts w:hint="eastAsia"/>
                      <w:szCs w:val="21"/>
                    </w:rPr>
                    <w:t>原料拆包</w:t>
                  </w:r>
                </w:p>
              </w:tc>
              <w:tc>
                <w:tcPr>
                  <w:tcW w:w="1617" w:type="dxa"/>
                  <w:vAlign w:val="center"/>
                </w:tcPr>
                <w:p w14:paraId="74CE5836" w14:textId="47F9AEDD" w:rsidR="00381D97" w:rsidRPr="00A96D5C" w:rsidRDefault="00212C59" w:rsidP="00381D97">
                  <w:pPr>
                    <w:jc w:val="center"/>
                    <w:rPr>
                      <w:szCs w:val="21"/>
                    </w:rPr>
                  </w:pPr>
                  <w:r w:rsidRPr="00A96D5C">
                    <w:rPr>
                      <w:rFonts w:hint="eastAsia"/>
                      <w:szCs w:val="21"/>
                    </w:rPr>
                    <w:t>纸板、</w:t>
                  </w:r>
                  <w:r w:rsidR="00381D97" w:rsidRPr="00A96D5C">
                    <w:rPr>
                      <w:rFonts w:hint="eastAsia"/>
                      <w:szCs w:val="21"/>
                    </w:rPr>
                    <w:t>塑料</w:t>
                  </w:r>
                </w:p>
              </w:tc>
              <w:tc>
                <w:tcPr>
                  <w:tcW w:w="1790" w:type="dxa"/>
                  <w:vAlign w:val="center"/>
                </w:tcPr>
                <w:p w14:paraId="2B1B106C" w14:textId="77777777" w:rsidR="00381D97" w:rsidRPr="00A96D5C" w:rsidRDefault="00381D97" w:rsidP="00381D97">
                  <w:pPr>
                    <w:adjustRightInd w:val="0"/>
                    <w:snapToGrid w:val="0"/>
                    <w:jc w:val="center"/>
                    <w:rPr>
                      <w:szCs w:val="21"/>
                    </w:rPr>
                  </w:pPr>
                  <w:r w:rsidRPr="00A96D5C">
                    <w:rPr>
                      <w:rFonts w:hint="eastAsia"/>
                      <w:szCs w:val="21"/>
                    </w:rPr>
                    <w:t>是</w:t>
                  </w:r>
                </w:p>
              </w:tc>
              <w:tc>
                <w:tcPr>
                  <w:tcW w:w="1208" w:type="dxa"/>
                  <w:vAlign w:val="center"/>
                </w:tcPr>
                <w:p w14:paraId="4851BC00" w14:textId="77777777" w:rsidR="00381D97" w:rsidRPr="00A96D5C" w:rsidRDefault="00381D97" w:rsidP="00381D97">
                  <w:pPr>
                    <w:pStyle w:val="afff2"/>
                    <w:adjustRightInd w:val="0"/>
                    <w:snapToGrid w:val="0"/>
                    <w:spacing w:line="240" w:lineRule="auto"/>
                    <w:rPr>
                      <w:rFonts w:eastAsia="宋体"/>
                      <w:szCs w:val="21"/>
                    </w:rPr>
                  </w:pPr>
                  <w:r w:rsidRPr="00A96D5C">
                    <w:rPr>
                      <w:rFonts w:eastAsia="宋体" w:hint="eastAsia"/>
                      <w:szCs w:val="21"/>
                    </w:rPr>
                    <w:t>4.1c</w:t>
                  </w:r>
                </w:p>
              </w:tc>
            </w:tr>
            <w:tr w:rsidR="00A96D5C" w:rsidRPr="00A96D5C" w14:paraId="402C247D" w14:textId="77777777" w:rsidTr="00402697">
              <w:trPr>
                <w:trHeight w:val="42"/>
                <w:jc w:val="center"/>
              </w:trPr>
              <w:tc>
                <w:tcPr>
                  <w:tcW w:w="654" w:type="dxa"/>
                  <w:vAlign w:val="center"/>
                </w:tcPr>
                <w:p w14:paraId="2E1ADB8C" w14:textId="73363FF2" w:rsidR="0078011C" w:rsidRPr="00A96D5C" w:rsidRDefault="003066BF" w:rsidP="00381D97">
                  <w:pPr>
                    <w:adjustRightInd w:val="0"/>
                    <w:snapToGrid w:val="0"/>
                    <w:jc w:val="center"/>
                    <w:rPr>
                      <w:szCs w:val="21"/>
                    </w:rPr>
                  </w:pPr>
                  <w:r w:rsidRPr="00A96D5C">
                    <w:rPr>
                      <w:rFonts w:hint="eastAsia"/>
                      <w:szCs w:val="21"/>
                    </w:rPr>
                    <w:t>4</w:t>
                  </w:r>
                </w:p>
              </w:tc>
              <w:tc>
                <w:tcPr>
                  <w:tcW w:w="1750" w:type="dxa"/>
                  <w:vAlign w:val="center"/>
                </w:tcPr>
                <w:p w14:paraId="57655BD4" w14:textId="060CA1B6" w:rsidR="0078011C" w:rsidRPr="00A96D5C" w:rsidRDefault="00E47941" w:rsidP="00E47941">
                  <w:pPr>
                    <w:jc w:val="center"/>
                    <w:rPr>
                      <w:szCs w:val="21"/>
                    </w:rPr>
                  </w:pPr>
                  <w:r w:rsidRPr="00A96D5C">
                    <w:rPr>
                      <w:rFonts w:hint="eastAsia"/>
                      <w:szCs w:val="21"/>
                    </w:rPr>
                    <w:t>沾染危险废物的废包装物</w:t>
                  </w:r>
                </w:p>
              </w:tc>
              <w:tc>
                <w:tcPr>
                  <w:tcW w:w="1703" w:type="dxa"/>
                  <w:vAlign w:val="center"/>
                </w:tcPr>
                <w:p w14:paraId="6680C947" w14:textId="62542331" w:rsidR="0078011C" w:rsidRPr="00A96D5C" w:rsidRDefault="006F1104" w:rsidP="00381D97">
                  <w:pPr>
                    <w:jc w:val="center"/>
                    <w:rPr>
                      <w:szCs w:val="21"/>
                    </w:rPr>
                  </w:pPr>
                  <w:r w:rsidRPr="00A96D5C">
                    <w:rPr>
                      <w:rFonts w:hint="eastAsia"/>
                      <w:szCs w:val="21"/>
                    </w:rPr>
                    <w:t>固化工序</w:t>
                  </w:r>
                </w:p>
              </w:tc>
              <w:tc>
                <w:tcPr>
                  <w:tcW w:w="1617" w:type="dxa"/>
                  <w:vAlign w:val="center"/>
                </w:tcPr>
                <w:p w14:paraId="75B68CE5" w14:textId="6206C59A" w:rsidR="0078011C" w:rsidRPr="00A96D5C" w:rsidRDefault="0078011C" w:rsidP="00517049">
                  <w:pPr>
                    <w:jc w:val="center"/>
                    <w:rPr>
                      <w:szCs w:val="21"/>
                    </w:rPr>
                  </w:pPr>
                  <w:r w:rsidRPr="00A96D5C">
                    <w:rPr>
                      <w:rFonts w:hint="eastAsia"/>
                      <w:szCs w:val="21"/>
                    </w:rPr>
                    <w:t>胶水、</w:t>
                  </w:r>
                  <w:r w:rsidR="00FF7381" w:rsidRPr="00A96D5C">
                    <w:rPr>
                      <w:rFonts w:hint="eastAsia"/>
                      <w:szCs w:val="21"/>
                    </w:rPr>
                    <w:t>锡膏、</w:t>
                  </w:r>
                  <w:r w:rsidRPr="00A96D5C">
                    <w:rPr>
                      <w:rFonts w:hint="eastAsia"/>
                      <w:szCs w:val="21"/>
                    </w:rPr>
                    <w:t>塑料</w:t>
                  </w:r>
                </w:p>
              </w:tc>
              <w:tc>
                <w:tcPr>
                  <w:tcW w:w="1790" w:type="dxa"/>
                  <w:vAlign w:val="center"/>
                </w:tcPr>
                <w:p w14:paraId="774820CD" w14:textId="4CD03BA0" w:rsidR="0078011C" w:rsidRPr="00A96D5C" w:rsidRDefault="0078011C" w:rsidP="00381D97">
                  <w:pPr>
                    <w:adjustRightInd w:val="0"/>
                    <w:snapToGrid w:val="0"/>
                    <w:jc w:val="center"/>
                    <w:rPr>
                      <w:szCs w:val="21"/>
                    </w:rPr>
                  </w:pPr>
                  <w:r w:rsidRPr="00A96D5C">
                    <w:rPr>
                      <w:rFonts w:hint="eastAsia"/>
                      <w:szCs w:val="21"/>
                    </w:rPr>
                    <w:t>是</w:t>
                  </w:r>
                </w:p>
              </w:tc>
              <w:tc>
                <w:tcPr>
                  <w:tcW w:w="1208" w:type="dxa"/>
                  <w:vAlign w:val="center"/>
                </w:tcPr>
                <w:p w14:paraId="251F632B" w14:textId="74E4F521" w:rsidR="0078011C" w:rsidRPr="00A96D5C" w:rsidRDefault="0078011C" w:rsidP="00381D97">
                  <w:pPr>
                    <w:pStyle w:val="afff2"/>
                    <w:adjustRightInd w:val="0"/>
                    <w:snapToGrid w:val="0"/>
                    <w:spacing w:line="240" w:lineRule="auto"/>
                    <w:rPr>
                      <w:rFonts w:eastAsia="宋体"/>
                      <w:szCs w:val="21"/>
                    </w:rPr>
                  </w:pPr>
                  <w:r w:rsidRPr="00A96D5C">
                    <w:rPr>
                      <w:rFonts w:eastAsia="宋体" w:hint="eastAsia"/>
                      <w:szCs w:val="21"/>
                    </w:rPr>
                    <w:t>4.1</w:t>
                  </w:r>
                  <w:r w:rsidR="0069090D" w:rsidRPr="00A96D5C">
                    <w:rPr>
                      <w:rFonts w:eastAsia="宋体" w:hint="eastAsia"/>
                      <w:szCs w:val="21"/>
                    </w:rPr>
                    <w:t>c</w:t>
                  </w:r>
                </w:p>
              </w:tc>
            </w:tr>
            <w:tr w:rsidR="00A96D5C" w:rsidRPr="00A96D5C" w14:paraId="0BB9D1C3" w14:textId="77777777" w:rsidTr="00402697">
              <w:trPr>
                <w:trHeight w:val="42"/>
                <w:jc w:val="center"/>
              </w:trPr>
              <w:tc>
                <w:tcPr>
                  <w:tcW w:w="654" w:type="dxa"/>
                  <w:vAlign w:val="center"/>
                </w:tcPr>
                <w:p w14:paraId="0812BF9C" w14:textId="59603F92" w:rsidR="009D2785" w:rsidRPr="00A96D5C" w:rsidRDefault="00517049" w:rsidP="00381D97">
                  <w:pPr>
                    <w:adjustRightInd w:val="0"/>
                    <w:snapToGrid w:val="0"/>
                    <w:jc w:val="center"/>
                    <w:rPr>
                      <w:szCs w:val="21"/>
                    </w:rPr>
                  </w:pPr>
                  <w:r w:rsidRPr="00A96D5C">
                    <w:rPr>
                      <w:rFonts w:hint="eastAsia"/>
                      <w:szCs w:val="21"/>
                    </w:rPr>
                    <w:t>5</w:t>
                  </w:r>
                </w:p>
              </w:tc>
              <w:tc>
                <w:tcPr>
                  <w:tcW w:w="1750" w:type="dxa"/>
                  <w:vAlign w:val="center"/>
                </w:tcPr>
                <w:p w14:paraId="00B2C08D" w14:textId="7B7C8F6A" w:rsidR="009D2785" w:rsidRPr="00A96D5C" w:rsidRDefault="009D2785" w:rsidP="00381D97">
                  <w:pPr>
                    <w:jc w:val="center"/>
                    <w:rPr>
                      <w:szCs w:val="21"/>
                    </w:rPr>
                  </w:pPr>
                  <w:r w:rsidRPr="00A96D5C">
                    <w:rPr>
                      <w:rFonts w:hint="eastAsia"/>
                      <w:szCs w:val="21"/>
                    </w:rPr>
                    <w:t>废胶水</w:t>
                  </w:r>
                </w:p>
              </w:tc>
              <w:tc>
                <w:tcPr>
                  <w:tcW w:w="1703" w:type="dxa"/>
                  <w:vAlign w:val="center"/>
                </w:tcPr>
                <w:p w14:paraId="64918975" w14:textId="7496C779" w:rsidR="009D2785" w:rsidRPr="00A96D5C" w:rsidRDefault="009D2785" w:rsidP="00381D97">
                  <w:pPr>
                    <w:jc w:val="center"/>
                    <w:rPr>
                      <w:szCs w:val="21"/>
                    </w:rPr>
                  </w:pPr>
                  <w:r w:rsidRPr="00A96D5C">
                    <w:rPr>
                      <w:rFonts w:hint="eastAsia"/>
                      <w:szCs w:val="21"/>
                    </w:rPr>
                    <w:t>固化工序</w:t>
                  </w:r>
                </w:p>
              </w:tc>
              <w:tc>
                <w:tcPr>
                  <w:tcW w:w="1617" w:type="dxa"/>
                  <w:vAlign w:val="center"/>
                </w:tcPr>
                <w:p w14:paraId="3E533C1A" w14:textId="576F516F" w:rsidR="009D2785" w:rsidRPr="00A96D5C" w:rsidRDefault="009D2785" w:rsidP="00381D97">
                  <w:pPr>
                    <w:jc w:val="center"/>
                    <w:rPr>
                      <w:szCs w:val="21"/>
                    </w:rPr>
                  </w:pPr>
                  <w:r w:rsidRPr="00A96D5C">
                    <w:rPr>
                      <w:rFonts w:hint="eastAsia"/>
                      <w:szCs w:val="21"/>
                    </w:rPr>
                    <w:t>胶水</w:t>
                  </w:r>
                </w:p>
              </w:tc>
              <w:tc>
                <w:tcPr>
                  <w:tcW w:w="1790" w:type="dxa"/>
                  <w:vAlign w:val="center"/>
                </w:tcPr>
                <w:p w14:paraId="1A357449" w14:textId="6493FF7D" w:rsidR="009D2785" w:rsidRPr="00A96D5C" w:rsidRDefault="009D2785" w:rsidP="00381D97">
                  <w:pPr>
                    <w:adjustRightInd w:val="0"/>
                    <w:snapToGrid w:val="0"/>
                    <w:jc w:val="center"/>
                    <w:rPr>
                      <w:szCs w:val="21"/>
                    </w:rPr>
                  </w:pPr>
                  <w:r w:rsidRPr="00A96D5C">
                    <w:rPr>
                      <w:rFonts w:hint="eastAsia"/>
                      <w:szCs w:val="21"/>
                    </w:rPr>
                    <w:t>是</w:t>
                  </w:r>
                </w:p>
              </w:tc>
              <w:tc>
                <w:tcPr>
                  <w:tcW w:w="1208" w:type="dxa"/>
                  <w:vAlign w:val="center"/>
                </w:tcPr>
                <w:p w14:paraId="0FBAC8E6" w14:textId="1CBD5B65" w:rsidR="009D2785" w:rsidRPr="00A96D5C" w:rsidRDefault="009D2785" w:rsidP="00381D97">
                  <w:pPr>
                    <w:pStyle w:val="afff2"/>
                    <w:adjustRightInd w:val="0"/>
                    <w:snapToGrid w:val="0"/>
                    <w:spacing w:line="240" w:lineRule="auto"/>
                    <w:rPr>
                      <w:rFonts w:eastAsia="宋体"/>
                      <w:szCs w:val="21"/>
                    </w:rPr>
                  </w:pPr>
                  <w:r w:rsidRPr="00A96D5C">
                    <w:rPr>
                      <w:rFonts w:eastAsia="宋体" w:hint="eastAsia"/>
                      <w:szCs w:val="21"/>
                    </w:rPr>
                    <w:t>4</w:t>
                  </w:r>
                  <w:r w:rsidRPr="00A96D5C">
                    <w:rPr>
                      <w:rFonts w:eastAsia="宋体"/>
                      <w:szCs w:val="21"/>
                    </w:rPr>
                    <w:t>.1c</w:t>
                  </w:r>
                </w:p>
              </w:tc>
            </w:tr>
            <w:tr w:rsidR="00A96D5C" w:rsidRPr="00A96D5C" w14:paraId="01DD6A84" w14:textId="77777777" w:rsidTr="00402697">
              <w:trPr>
                <w:trHeight w:val="42"/>
                <w:jc w:val="center"/>
              </w:trPr>
              <w:tc>
                <w:tcPr>
                  <w:tcW w:w="654" w:type="dxa"/>
                  <w:vAlign w:val="center"/>
                </w:tcPr>
                <w:p w14:paraId="697FCD7D" w14:textId="5EF1BF11" w:rsidR="009D2785" w:rsidRPr="00A96D5C" w:rsidRDefault="00517049" w:rsidP="00381D97">
                  <w:pPr>
                    <w:adjustRightInd w:val="0"/>
                    <w:snapToGrid w:val="0"/>
                    <w:jc w:val="center"/>
                    <w:rPr>
                      <w:szCs w:val="21"/>
                    </w:rPr>
                  </w:pPr>
                  <w:r w:rsidRPr="00A96D5C">
                    <w:rPr>
                      <w:rFonts w:hint="eastAsia"/>
                      <w:szCs w:val="21"/>
                    </w:rPr>
                    <w:t>6</w:t>
                  </w:r>
                </w:p>
              </w:tc>
              <w:tc>
                <w:tcPr>
                  <w:tcW w:w="1750" w:type="dxa"/>
                  <w:vAlign w:val="center"/>
                </w:tcPr>
                <w:p w14:paraId="66FB36C9" w14:textId="7175A587" w:rsidR="009D2785" w:rsidRPr="00A96D5C" w:rsidRDefault="009D2785" w:rsidP="00381D97">
                  <w:pPr>
                    <w:jc w:val="center"/>
                    <w:rPr>
                      <w:szCs w:val="21"/>
                    </w:rPr>
                  </w:pPr>
                  <w:r w:rsidRPr="00A96D5C">
                    <w:rPr>
                      <w:rFonts w:hint="eastAsia"/>
                      <w:szCs w:val="21"/>
                    </w:rPr>
                    <w:t>含胶水废抹布及手套</w:t>
                  </w:r>
                </w:p>
              </w:tc>
              <w:tc>
                <w:tcPr>
                  <w:tcW w:w="1703" w:type="dxa"/>
                  <w:vAlign w:val="center"/>
                </w:tcPr>
                <w:p w14:paraId="4E7198F5" w14:textId="495C2D12" w:rsidR="009D2785" w:rsidRPr="00A96D5C" w:rsidRDefault="009D2785" w:rsidP="00381D97">
                  <w:pPr>
                    <w:jc w:val="center"/>
                    <w:rPr>
                      <w:szCs w:val="21"/>
                    </w:rPr>
                  </w:pPr>
                  <w:r w:rsidRPr="00A96D5C">
                    <w:rPr>
                      <w:rFonts w:hint="eastAsia"/>
                      <w:szCs w:val="21"/>
                    </w:rPr>
                    <w:t>固化工序</w:t>
                  </w:r>
                </w:p>
              </w:tc>
              <w:tc>
                <w:tcPr>
                  <w:tcW w:w="1617" w:type="dxa"/>
                  <w:vAlign w:val="center"/>
                </w:tcPr>
                <w:p w14:paraId="7705C3F8" w14:textId="7039DD22" w:rsidR="009D2785" w:rsidRPr="00A96D5C" w:rsidRDefault="009D2785" w:rsidP="00381D97">
                  <w:pPr>
                    <w:jc w:val="center"/>
                    <w:rPr>
                      <w:szCs w:val="21"/>
                    </w:rPr>
                  </w:pPr>
                  <w:r w:rsidRPr="00A96D5C">
                    <w:rPr>
                      <w:rFonts w:hint="eastAsia"/>
                      <w:szCs w:val="21"/>
                    </w:rPr>
                    <w:t>胶水、布料</w:t>
                  </w:r>
                </w:p>
              </w:tc>
              <w:tc>
                <w:tcPr>
                  <w:tcW w:w="1790" w:type="dxa"/>
                  <w:vAlign w:val="center"/>
                </w:tcPr>
                <w:p w14:paraId="333C008C" w14:textId="76E55A22" w:rsidR="009D2785" w:rsidRPr="00A96D5C" w:rsidRDefault="009D2785" w:rsidP="00381D97">
                  <w:pPr>
                    <w:adjustRightInd w:val="0"/>
                    <w:snapToGrid w:val="0"/>
                    <w:jc w:val="center"/>
                    <w:rPr>
                      <w:szCs w:val="21"/>
                    </w:rPr>
                  </w:pPr>
                  <w:r w:rsidRPr="00A96D5C">
                    <w:rPr>
                      <w:rFonts w:hint="eastAsia"/>
                      <w:szCs w:val="21"/>
                    </w:rPr>
                    <w:t>是</w:t>
                  </w:r>
                </w:p>
              </w:tc>
              <w:tc>
                <w:tcPr>
                  <w:tcW w:w="1208" w:type="dxa"/>
                  <w:vAlign w:val="center"/>
                </w:tcPr>
                <w:p w14:paraId="1FEDD3A7" w14:textId="57BFC30F" w:rsidR="009D2785" w:rsidRPr="00A96D5C" w:rsidRDefault="009D2785" w:rsidP="00381D97">
                  <w:pPr>
                    <w:pStyle w:val="afff2"/>
                    <w:adjustRightInd w:val="0"/>
                    <w:snapToGrid w:val="0"/>
                    <w:spacing w:line="240" w:lineRule="auto"/>
                    <w:rPr>
                      <w:rFonts w:eastAsia="宋体"/>
                      <w:szCs w:val="21"/>
                    </w:rPr>
                  </w:pPr>
                  <w:r w:rsidRPr="00A96D5C">
                    <w:rPr>
                      <w:rFonts w:eastAsia="宋体" w:hint="eastAsia"/>
                      <w:szCs w:val="21"/>
                    </w:rPr>
                    <w:t>4</w:t>
                  </w:r>
                  <w:r w:rsidRPr="00A96D5C">
                    <w:rPr>
                      <w:rFonts w:eastAsia="宋体"/>
                      <w:szCs w:val="21"/>
                    </w:rPr>
                    <w:t>.1c</w:t>
                  </w:r>
                </w:p>
              </w:tc>
            </w:tr>
            <w:tr w:rsidR="00A96D5C" w:rsidRPr="00A96D5C" w14:paraId="580ED006" w14:textId="77777777" w:rsidTr="00402697">
              <w:trPr>
                <w:trHeight w:val="42"/>
                <w:jc w:val="center"/>
              </w:trPr>
              <w:tc>
                <w:tcPr>
                  <w:tcW w:w="654" w:type="dxa"/>
                  <w:vAlign w:val="center"/>
                </w:tcPr>
                <w:p w14:paraId="4F93F9E4" w14:textId="4192797E" w:rsidR="00381D97" w:rsidRPr="00A96D5C" w:rsidRDefault="00517049" w:rsidP="00381D97">
                  <w:pPr>
                    <w:adjustRightInd w:val="0"/>
                    <w:snapToGrid w:val="0"/>
                    <w:jc w:val="center"/>
                    <w:rPr>
                      <w:szCs w:val="21"/>
                    </w:rPr>
                  </w:pPr>
                  <w:r w:rsidRPr="00A96D5C">
                    <w:rPr>
                      <w:szCs w:val="21"/>
                    </w:rPr>
                    <w:t>7</w:t>
                  </w:r>
                </w:p>
              </w:tc>
              <w:tc>
                <w:tcPr>
                  <w:tcW w:w="1750" w:type="dxa"/>
                  <w:vAlign w:val="center"/>
                </w:tcPr>
                <w:p w14:paraId="7AE68BA6" w14:textId="77777777" w:rsidR="00381D97" w:rsidRPr="00A96D5C" w:rsidRDefault="00381D97" w:rsidP="00381D97">
                  <w:pPr>
                    <w:jc w:val="center"/>
                    <w:rPr>
                      <w:szCs w:val="21"/>
                    </w:rPr>
                  </w:pPr>
                  <w:r w:rsidRPr="00A96D5C">
                    <w:rPr>
                      <w:rFonts w:hint="eastAsia"/>
                      <w:szCs w:val="21"/>
                    </w:rPr>
                    <w:t>废活性炭</w:t>
                  </w:r>
                </w:p>
              </w:tc>
              <w:tc>
                <w:tcPr>
                  <w:tcW w:w="1703" w:type="dxa"/>
                  <w:vAlign w:val="center"/>
                </w:tcPr>
                <w:p w14:paraId="798847C0" w14:textId="6341AC45" w:rsidR="00381D97" w:rsidRPr="00A96D5C" w:rsidRDefault="00381D97" w:rsidP="00381D97">
                  <w:pPr>
                    <w:jc w:val="center"/>
                    <w:rPr>
                      <w:szCs w:val="21"/>
                    </w:rPr>
                  </w:pPr>
                  <w:r w:rsidRPr="00A96D5C">
                    <w:rPr>
                      <w:rFonts w:hint="eastAsia"/>
                      <w:szCs w:val="21"/>
                    </w:rPr>
                    <w:t>废气处理</w:t>
                  </w:r>
                </w:p>
              </w:tc>
              <w:tc>
                <w:tcPr>
                  <w:tcW w:w="1617" w:type="dxa"/>
                  <w:vAlign w:val="center"/>
                </w:tcPr>
                <w:p w14:paraId="7C35990B" w14:textId="77777777" w:rsidR="00381D97" w:rsidRPr="00A96D5C" w:rsidRDefault="00381D97" w:rsidP="00381D97">
                  <w:pPr>
                    <w:jc w:val="center"/>
                    <w:rPr>
                      <w:szCs w:val="21"/>
                    </w:rPr>
                  </w:pPr>
                  <w:r w:rsidRPr="00A96D5C">
                    <w:rPr>
                      <w:rFonts w:hint="eastAsia"/>
                      <w:szCs w:val="21"/>
                    </w:rPr>
                    <w:t>活性炭</w:t>
                  </w:r>
                </w:p>
              </w:tc>
              <w:tc>
                <w:tcPr>
                  <w:tcW w:w="1790" w:type="dxa"/>
                  <w:vAlign w:val="center"/>
                </w:tcPr>
                <w:p w14:paraId="2F3D246C" w14:textId="77777777" w:rsidR="00381D97" w:rsidRPr="00A96D5C" w:rsidRDefault="00381D97" w:rsidP="00381D97">
                  <w:pPr>
                    <w:adjustRightInd w:val="0"/>
                    <w:snapToGrid w:val="0"/>
                    <w:jc w:val="center"/>
                    <w:rPr>
                      <w:szCs w:val="21"/>
                    </w:rPr>
                  </w:pPr>
                  <w:r w:rsidRPr="00A96D5C">
                    <w:rPr>
                      <w:rFonts w:hint="eastAsia"/>
                      <w:szCs w:val="21"/>
                    </w:rPr>
                    <w:t>是</w:t>
                  </w:r>
                </w:p>
              </w:tc>
              <w:tc>
                <w:tcPr>
                  <w:tcW w:w="1208" w:type="dxa"/>
                  <w:vAlign w:val="center"/>
                </w:tcPr>
                <w:p w14:paraId="57AB0C97" w14:textId="2410AEE5" w:rsidR="00381D97" w:rsidRPr="00A96D5C" w:rsidRDefault="00381D97" w:rsidP="003337C9">
                  <w:pPr>
                    <w:pStyle w:val="afff2"/>
                    <w:adjustRightInd w:val="0"/>
                    <w:snapToGrid w:val="0"/>
                    <w:spacing w:line="240" w:lineRule="auto"/>
                    <w:rPr>
                      <w:rFonts w:eastAsia="宋体"/>
                      <w:szCs w:val="21"/>
                    </w:rPr>
                  </w:pPr>
                  <w:r w:rsidRPr="00A96D5C">
                    <w:rPr>
                      <w:rFonts w:eastAsia="宋体"/>
                      <w:szCs w:val="21"/>
                    </w:rPr>
                    <w:t>4.3</w:t>
                  </w:r>
                  <w:r w:rsidR="003337C9" w:rsidRPr="00A96D5C">
                    <w:rPr>
                      <w:rFonts w:eastAsia="宋体" w:hint="eastAsia"/>
                      <w:szCs w:val="21"/>
                    </w:rPr>
                    <w:t>l</w:t>
                  </w:r>
                </w:p>
              </w:tc>
            </w:tr>
            <w:tr w:rsidR="00A96D5C" w:rsidRPr="00A96D5C" w14:paraId="4A7FE9BD" w14:textId="77777777" w:rsidTr="00402697">
              <w:trPr>
                <w:trHeight w:val="42"/>
                <w:jc w:val="center"/>
              </w:trPr>
              <w:tc>
                <w:tcPr>
                  <w:tcW w:w="654" w:type="dxa"/>
                  <w:vAlign w:val="center"/>
                </w:tcPr>
                <w:p w14:paraId="3FFE64C3" w14:textId="12DCFC09" w:rsidR="00B17FC9" w:rsidRPr="00A96D5C" w:rsidRDefault="00517049" w:rsidP="00381D97">
                  <w:pPr>
                    <w:adjustRightInd w:val="0"/>
                    <w:snapToGrid w:val="0"/>
                    <w:jc w:val="center"/>
                    <w:rPr>
                      <w:szCs w:val="21"/>
                    </w:rPr>
                  </w:pPr>
                  <w:r w:rsidRPr="00A96D5C">
                    <w:rPr>
                      <w:rFonts w:hint="eastAsia"/>
                      <w:szCs w:val="21"/>
                    </w:rPr>
                    <w:t>8</w:t>
                  </w:r>
                </w:p>
              </w:tc>
              <w:tc>
                <w:tcPr>
                  <w:tcW w:w="1750" w:type="dxa"/>
                  <w:vAlign w:val="center"/>
                </w:tcPr>
                <w:p w14:paraId="1D6C56F2" w14:textId="6C26A36A" w:rsidR="00B17FC9" w:rsidRPr="00A96D5C" w:rsidRDefault="00B17FC9" w:rsidP="00381D97">
                  <w:pPr>
                    <w:jc w:val="center"/>
                    <w:rPr>
                      <w:szCs w:val="21"/>
                    </w:rPr>
                  </w:pPr>
                  <w:r w:rsidRPr="00A96D5C">
                    <w:rPr>
                      <w:rFonts w:hint="eastAsia"/>
                      <w:szCs w:val="21"/>
                    </w:rPr>
                    <w:t>废过滤棉</w:t>
                  </w:r>
                </w:p>
              </w:tc>
              <w:tc>
                <w:tcPr>
                  <w:tcW w:w="1703" w:type="dxa"/>
                  <w:vAlign w:val="center"/>
                </w:tcPr>
                <w:p w14:paraId="60504E0A" w14:textId="59E10CC3" w:rsidR="00B17FC9" w:rsidRPr="00A96D5C" w:rsidRDefault="00B17FC9" w:rsidP="00381D97">
                  <w:pPr>
                    <w:jc w:val="center"/>
                    <w:rPr>
                      <w:szCs w:val="21"/>
                    </w:rPr>
                  </w:pPr>
                  <w:r w:rsidRPr="00A96D5C">
                    <w:rPr>
                      <w:rFonts w:hint="eastAsia"/>
                      <w:szCs w:val="21"/>
                    </w:rPr>
                    <w:t>废气处理</w:t>
                  </w:r>
                </w:p>
              </w:tc>
              <w:tc>
                <w:tcPr>
                  <w:tcW w:w="1617" w:type="dxa"/>
                  <w:vAlign w:val="center"/>
                </w:tcPr>
                <w:p w14:paraId="03CEC475" w14:textId="0514C082" w:rsidR="00B17FC9" w:rsidRPr="00A96D5C" w:rsidRDefault="00B17FC9" w:rsidP="00381D97">
                  <w:pPr>
                    <w:jc w:val="center"/>
                    <w:rPr>
                      <w:szCs w:val="21"/>
                    </w:rPr>
                  </w:pPr>
                  <w:r w:rsidRPr="00A96D5C">
                    <w:rPr>
                      <w:rFonts w:hint="eastAsia"/>
                      <w:szCs w:val="21"/>
                    </w:rPr>
                    <w:t>过滤棉</w:t>
                  </w:r>
                </w:p>
              </w:tc>
              <w:tc>
                <w:tcPr>
                  <w:tcW w:w="1790" w:type="dxa"/>
                  <w:vAlign w:val="center"/>
                </w:tcPr>
                <w:p w14:paraId="2E53626B" w14:textId="69BC1FAC" w:rsidR="00B17FC9" w:rsidRPr="00A96D5C" w:rsidRDefault="00B17FC9" w:rsidP="00381D97">
                  <w:pPr>
                    <w:adjustRightInd w:val="0"/>
                    <w:snapToGrid w:val="0"/>
                    <w:jc w:val="center"/>
                    <w:rPr>
                      <w:szCs w:val="21"/>
                    </w:rPr>
                  </w:pPr>
                  <w:r w:rsidRPr="00A96D5C">
                    <w:rPr>
                      <w:rFonts w:hint="eastAsia"/>
                      <w:szCs w:val="21"/>
                    </w:rPr>
                    <w:t>是</w:t>
                  </w:r>
                </w:p>
              </w:tc>
              <w:tc>
                <w:tcPr>
                  <w:tcW w:w="1208" w:type="dxa"/>
                  <w:vAlign w:val="center"/>
                </w:tcPr>
                <w:p w14:paraId="4FF37943" w14:textId="38FA846C" w:rsidR="00B17FC9" w:rsidRPr="00A96D5C" w:rsidRDefault="00B17FC9" w:rsidP="003337C9">
                  <w:pPr>
                    <w:pStyle w:val="afff2"/>
                    <w:adjustRightInd w:val="0"/>
                    <w:snapToGrid w:val="0"/>
                    <w:spacing w:line="240" w:lineRule="auto"/>
                    <w:rPr>
                      <w:rFonts w:eastAsia="宋体"/>
                      <w:szCs w:val="21"/>
                    </w:rPr>
                  </w:pPr>
                  <w:r w:rsidRPr="00A96D5C">
                    <w:rPr>
                      <w:rFonts w:eastAsia="宋体"/>
                      <w:szCs w:val="21"/>
                    </w:rPr>
                    <w:t>4.3</w:t>
                  </w:r>
                  <w:r w:rsidRPr="00A96D5C">
                    <w:rPr>
                      <w:rFonts w:eastAsia="宋体" w:hint="eastAsia"/>
                      <w:szCs w:val="21"/>
                    </w:rPr>
                    <w:t>l</w:t>
                  </w:r>
                </w:p>
              </w:tc>
            </w:tr>
            <w:tr w:rsidR="00A96D5C" w:rsidRPr="00A96D5C" w14:paraId="7B310E2A" w14:textId="77777777" w:rsidTr="00402697">
              <w:trPr>
                <w:trHeight w:val="42"/>
                <w:jc w:val="center"/>
              </w:trPr>
              <w:tc>
                <w:tcPr>
                  <w:tcW w:w="654" w:type="dxa"/>
                  <w:vAlign w:val="center"/>
                </w:tcPr>
                <w:p w14:paraId="6A22D0E5" w14:textId="01400A8B" w:rsidR="00B17FC9" w:rsidRPr="00A96D5C" w:rsidRDefault="00517049" w:rsidP="00381D97">
                  <w:pPr>
                    <w:adjustRightInd w:val="0"/>
                    <w:snapToGrid w:val="0"/>
                    <w:jc w:val="center"/>
                    <w:rPr>
                      <w:szCs w:val="21"/>
                    </w:rPr>
                  </w:pPr>
                  <w:r w:rsidRPr="00A96D5C">
                    <w:rPr>
                      <w:rFonts w:hint="eastAsia"/>
                      <w:szCs w:val="21"/>
                    </w:rPr>
                    <w:t>9</w:t>
                  </w:r>
                </w:p>
              </w:tc>
              <w:tc>
                <w:tcPr>
                  <w:tcW w:w="1750" w:type="dxa"/>
                  <w:vAlign w:val="center"/>
                </w:tcPr>
                <w:p w14:paraId="54B4E0DE" w14:textId="67EDF507" w:rsidR="00B17FC9" w:rsidRPr="00A96D5C" w:rsidRDefault="00B17FC9" w:rsidP="00381D97">
                  <w:pPr>
                    <w:jc w:val="center"/>
                    <w:rPr>
                      <w:szCs w:val="21"/>
                    </w:rPr>
                  </w:pPr>
                  <w:r w:rsidRPr="00A96D5C">
                    <w:rPr>
                      <w:rFonts w:hint="eastAsia"/>
                      <w:bCs/>
                      <w:sz w:val="22"/>
                    </w:rPr>
                    <w:t>无尘室滤芯</w:t>
                  </w:r>
                </w:p>
              </w:tc>
              <w:tc>
                <w:tcPr>
                  <w:tcW w:w="1703" w:type="dxa"/>
                  <w:vAlign w:val="center"/>
                </w:tcPr>
                <w:p w14:paraId="3A239245" w14:textId="2EDDF133" w:rsidR="00B17FC9" w:rsidRPr="00A96D5C" w:rsidRDefault="00B17FC9" w:rsidP="00381D97">
                  <w:pPr>
                    <w:jc w:val="center"/>
                    <w:rPr>
                      <w:szCs w:val="21"/>
                    </w:rPr>
                  </w:pPr>
                  <w:r w:rsidRPr="00A96D5C">
                    <w:rPr>
                      <w:rFonts w:hint="eastAsia"/>
                      <w:szCs w:val="21"/>
                    </w:rPr>
                    <w:t>无尘室维护</w:t>
                  </w:r>
                </w:p>
              </w:tc>
              <w:tc>
                <w:tcPr>
                  <w:tcW w:w="1617" w:type="dxa"/>
                  <w:vAlign w:val="center"/>
                </w:tcPr>
                <w:p w14:paraId="01AF30F2" w14:textId="7008C27E" w:rsidR="00B17FC9" w:rsidRPr="00A96D5C" w:rsidRDefault="00B17FC9" w:rsidP="00381D97">
                  <w:pPr>
                    <w:jc w:val="center"/>
                    <w:rPr>
                      <w:szCs w:val="21"/>
                    </w:rPr>
                  </w:pPr>
                  <w:r w:rsidRPr="00A96D5C">
                    <w:rPr>
                      <w:rFonts w:hint="eastAsia"/>
                      <w:szCs w:val="21"/>
                    </w:rPr>
                    <w:t>滤芯、灰尘</w:t>
                  </w:r>
                </w:p>
              </w:tc>
              <w:tc>
                <w:tcPr>
                  <w:tcW w:w="1790" w:type="dxa"/>
                  <w:vAlign w:val="center"/>
                </w:tcPr>
                <w:p w14:paraId="38F55927" w14:textId="69AA3F58" w:rsidR="00B17FC9" w:rsidRPr="00A96D5C" w:rsidRDefault="00B17FC9" w:rsidP="00381D97">
                  <w:pPr>
                    <w:adjustRightInd w:val="0"/>
                    <w:snapToGrid w:val="0"/>
                    <w:jc w:val="center"/>
                    <w:rPr>
                      <w:szCs w:val="21"/>
                    </w:rPr>
                  </w:pPr>
                  <w:r w:rsidRPr="00A96D5C">
                    <w:rPr>
                      <w:rFonts w:hint="eastAsia"/>
                      <w:szCs w:val="21"/>
                    </w:rPr>
                    <w:t>是</w:t>
                  </w:r>
                </w:p>
              </w:tc>
              <w:tc>
                <w:tcPr>
                  <w:tcW w:w="1208" w:type="dxa"/>
                  <w:vAlign w:val="center"/>
                </w:tcPr>
                <w:p w14:paraId="376A1193" w14:textId="02A5260E" w:rsidR="00B17FC9" w:rsidRPr="00A96D5C" w:rsidRDefault="00B17FC9" w:rsidP="003337C9">
                  <w:pPr>
                    <w:pStyle w:val="afff2"/>
                    <w:adjustRightInd w:val="0"/>
                    <w:snapToGrid w:val="0"/>
                    <w:spacing w:line="240" w:lineRule="auto"/>
                    <w:rPr>
                      <w:rFonts w:eastAsia="宋体"/>
                      <w:szCs w:val="21"/>
                    </w:rPr>
                  </w:pPr>
                  <w:r w:rsidRPr="00A96D5C">
                    <w:rPr>
                      <w:rFonts w:eastAsia="宋体"/>
                      <w:szCs w:val="21"/>
                    </w:rPr>
                    <w:t>4.3</w:t>
                  </w:r>
                  <w:r w:rsidRPr="00A96D5C">
                    <w:rPr>
                      <w:rFonts w:eastAsia="宋体" w:hint="eastAsia"/>
                      <w:szCs w:val="21"/>
                    </w:rPr>
                    <w:t>l</w:t>
                  </w:r>
                </w:p>
              </w:tc>
            </w:tr>
            <w:tr w:rsidR="00A96D5C" w:rsidRPr="00A96D5C" w14:paraId="69F599D9" w14:textId="77777777" w:rsidTr="00402697">
              <w:trPr>
                <w:trHeight w:val="42"/>
                <w:jc w:val="center"/>
              </w:trPr>
              <w:tc>
                <w:tcPr>
                  <w:tcW w:w="654" w:type="dxa"/>
                  <w:vAlign w:val="center"/>
                </w:tcPr>
                <w:p w14:paraId="4B4F67D8" w14:textId="26FD5F30" w:rsidR="006906C7" w:rsidRPr="00A96D5C" w:rsidRDefault="009D2785" w:rsidP="005A7431">
                  <w:pPr>
                    <w:adjustRightInd w:val="0"/>
                    <w:snapToGrid w:val="0"/>
                    <w:jc w:val="center"/>
                    <w:rPr>
                      <w:szCs w:val="21"/>
                    </w:rPr>
                  </w:pPr>
                  <w:r w:rsidRPr="00A96D5C">
                    <w:rPr>
                      <w:rFonts w:hint="eastAsia"/>
                      <w:szCs w:val="21"/>
                    </w:rPr>
                    <w:t>1</w:t>
                  </w:r>
                  <w:r w:rsidR="00517049" w:rsidRPr="00A96D5C">
                    <w:rPr>
                      <w:rFonts w:hint="eastAsia"/>
                      <w:szCs w:val="21"/>
                    </w:rPr>
                    <w:t>0</w:t>
                  </w:r>
                </w:p>
              </w:tc>
              <w:tc>
                <w:tcPr>
                  <w:tcW w:w="1750" w:type="dxa"/>
                  <w:vAlign w:val="center"/>
                </w:tcPr>
                <w:p w14:paraId="404FB85D" w14:textId="77777777" w:rsidR="006906C7" w:rsidRPr="00A96D5C" w:rsidRDefault="006906C7" w:rsidP="006906C7">
                  <w:pPr>
                    <w:jc w:val="center"/>
                    <w:rPr>
                      <w:szCs w:val="21"/>
                    </w:rPr>
                  </w:pPr>
                  <w:r w:rsidRPr="00A96D5C">
                    <w:rPr>
                      <w:rFonts w:hint="eastAsia"/>
                      <w:szCs w:val="21"/>
                    </w:rPr>
                    <w:t>生活垃圾</w:t>
                  </w:r>
                </w:p>
              </w:tc>
              <w:tc>
                <w:tcPr>
                  <w:tcW w:w="1703" w:type="dxa"/>
                  <w:vAlign w:val="center"/>
                </w:tcPr>
                <w:p w14:paraId="4D609B08" w14:textId="77777777" w:rsidR="006906C7" w:rsidRPr="00A96D5C" w:rsidRDefault="0076452E" w:rsidP="006906C7">
                  <w:pPr>
                    <w:jc w:val="center"/>
                    <w:rPr>
                      <w:szCs w:val="21"/>
                    </w:rPr>
                  </w:pPr>
                  <w:r w:rsidRPr="00A96D5C">
                    <w:rPr>
                      <w:rFonts w:hint="eastAsia"/>
                      <w:szCs w:val="21"/>
                    </w:rPr>
                    <w:t>职工</w:t>
                  </w:r>
                  <w:r w:rsidR="006906C7" w:rsidRPr="00A96D5C">
                    <w:rPr>
                      <w:rFonts w:hint="eastAsia"/>
                      <w:szCs w:val="21"/>
                    </w:rPr>
                    <w:t>生活</w:t>
                  </w:r>
                </w:p>
              </w:tc>
              <w:tc>
                <w:tcPr>
                  <w:tcW w:w="1617" w:type="dxa"/>
                  <w:vAlign w:val="center"/>
                </w:tcPr>
                <w:p w14:paraId="0E28542E" w14:textId="77777777" w:rsidR="006906C7" w:rsidRPr="00A96D5C" w:rsidRDefault="006906C7" w:rsidP="006906C7">
                  <w:pPr>
                    <w:jc w:val="center"/>
                    <w:rPr>
                      <w:szCs w:val="21"/>
                    </w:rPr>
                  </w:pPr>
                  <w:r w:rsidRPr="00A96D5C">
                    <w:rPr>
                      <w:szCs w:val="21"/>
                    </w:rPr>
                    <w:t>废纸张、垃圾</w:t>
                  </w:r>
                </w:p>
              </w:tc>
              <w:tc>
                <w:tcPr>
                  <w:tcW w:w="1790" w:type="dxa"/>
                  <w:vAlign w:val="center"/>
                </w:tcPr>
                <w:p w14:paraId="3C322D1F" w14:textId="77777777" w:rsidR="006906C7" w:rsidRPr="00A96D5C" w:rsidRDefault="006906C7" w:rsidP="005A7431">
                  <w:pPr>
                    <w:adjustRightInd w:val="0"/>
                    <w:snapToGrid w:val="0"/>
                    <w:jc w:val="center"/>
                    <w:rPr>
                      <w:szCs w:val="21"/>
                    </w:rPr>
                  </w:pPr>
                  <w:r w:rsidRPr="00A96D5C">
                    <w:rPr>
                      <w:rFonts w:hint="eastAsia"/>
                      <w:szCs w:val="21"/>
                    </w:rPr>
                    <w:t>是</w:t>
                  </w:r>
                </w:p>
              </w:tc>
              <w:tc>
                <w:tcPr>
                  <w:tcW w:w="1208" w:type="dxa"/>
                  <w:vAlign w:val="center"/>
                </w:tcPr>
                <w:p w14:paraId="6BF9D1E1" w14:textId="77777777" w:rsidR="006906C7" w:rsidRPr="00A96D5C" w:rsidRDefault="006906C7" w:rsidP="005A7431">
                  <w:pPr>
                    <w:pStyle w:val="afff2"/>
                    <w:adjustRightInd w:val="0"/>
                    <w:snapToGrid w:val="0"/>
                    <w:spacing w:line="240" w:lineRule="auto"/>
                    <w:rPr>
                      <w:rFonts w:eastAsia="宋体"/>
                      <w:szCs w:val="21"/>
                    </w:rPr>
                  </w:pPr>
                  <w:r w:rsidRPr="00A96D5C">
                    <w:rPr>
                      <w:rFonts w:eastAsia="宋体"/>
                      <w:szCs w:val="21"/>
                    </w:rPr>
                    <w:t>4.1</w:t>
                  </w:r>
                  <w:r w:rsidRPr="00A96D5C">
                    <w:rPr>
                      <w:rFonts w:eastAsia="宋体" w:hint="eastAsia"/>
                      <w:szCs w:val="21"/>
                    </w:rPr>
                    <w:t>h</w:t>
                  </w:r>
                </w:p>
              </w:tc>
            </w:tr>
          </w:tbl>
          <w:p w14:paraId="30E236A2" w14:textId="3606EF09" w:rsidR="000B048D" w:rsidRPr="00A96D5C" w:rsidRDefault="00FF24D2" w:rsidP="000B048D">
            <w:pPr>
              <w:adjustRightInd w:val="0"/>
              <w:snapToGrid w:val="0"/>
              <w:spacing w:line="360" w:lineRule="auto"/>
              <w:ind w:firstLineChars="200" w:firstLine="480"/>
              <w:rPr>
                <w:sz w:val="24"/>
              </w:rPr>
            </w:pPr>
            <w:r w:rsidRPr="00A96D5C">
              <w:rPr>
                <w:rFonts w:hint="eastAsia"/>
                <w:sz w:val="24"/>
              </w:rPr>
              <w:t>危险废物属性判定：</w:t>
            </w:r>
            <w:r w:rsidRPr="00A96D5C">
              <w:rPr>
                <w:sz w:val="24"/>
              </w:rPr>
              <w:t>根据《国家危险废物名录（</w:t>
            </w:r>
            <w:r w:rsidRPr="00A96D5C">
              <w:rPr>
                <w:sz w:val="24"/>
              </w:rPr>
              <w:t>2016</w:t>
            </w:r>
            <w:r w:rsidRPr="00A96D5C">
              <w:rPr>
                <w:sz w:val="24"/>
              </w:rPr>
              <w:t>年）》以及《危险废物鉴别标准》，判定其固体废物是否属于危险废物，判定结果见表</w:t>
            </w:r>
            <w:r w:rsidRPr="00A96D5C">
              <w:rPr>
                <w:sz w:val="24"/>
              </w:rPr>
              <w:t>5-</w:t>
            </w:r>
            <w:r w:rsidR="00C44A02" w:rsidRPr="00A96D5C">
              <w:rPr>
                <w:rFonts w:hint="eastAsia"/>
                <w:sz w:val="24"/>
              </w:rPr>
              <w:t>1</w:t>
            </w:r>
            <w:r w:rsidR="0084138A" w:rsidRPr="00A96D5C">
              <w:rPr>
                <w:rFonts w:hint="eastAsia"/>
                <w:sz w:val="24"/>
              </w:rPr>
              <w:t>1</w:t>
            </w:r>
            <w:r w:rsidRPr="00A96D5C">
              <w:rPr>
                <w:rFonts w:hint="eastAsia"/>
                <w:sz w:val="24"/>
              </w:rPr>
              <w:t>。</w:t>
            </w:r>
          </w:p>
          <w:p w14:paraId="542CBC0B" w14:textId="65BBB153" w:rsidR="00FF24D2" w:rsidRPr="00A96D5C" w:rsidRDefault="00FF24D2" w:rsidP="00FF24D2">
            <w:pPr>
              <w:adjustRightInd w:val="0"/>
              <w:snapToGrid w:val="0"/>
              <w:jc w:val="center"/>
              <w:rPr>
                <w:bCs/>
                <w:sz w:val="24"/>
              </w:rPr>
            </w:pPr>
            <w:r w:rsidRPr="00A96D5C">
              <w:rPr>
                <w:rFonts w:hint="eastAsia"/>
                <w:b/>
              </w:rPr>
              <w:t>表</w:t>
            </w:r>
            <w:r w:rsidRPr="00A96D5C">
              <w:rPr>
                <w:rFonts w:hint="eastAsia"/>
                <w:b/>
              </w:rPr>
              <w:t>5-</w:t>
            </w:r>
            <w:r w:rsidR="00C44A02" w:rsidRPr="00A96D5C">
              <w:rPr>
                <w:rFonts w:hint="eastAsia"/>
                <w:b/>
              </w:rPr>
              <w:t>1</w:t>
            </w:r>
            <w:r w:rsidR="0084138A" w:rsidRPr="00A96D5C">
              <w:rPr>
                <w:rFonts w:hint="eastAsia"/>
                <w:b/>
              </w:rPr>
              <w:t>1</w:t>
            </w:r>
            <w:r w:rsidR="00C44A02" w:rsidRPr="00A96D5C">
              <w:rPr>
                <w:rFonts w:hint="eastAsia"/>
                <w:b/>
              </w:rPr>
              <w:t xml:space="preserve">  </w:t>
            </w:r>
            <w:r w:rsidRPr="00A96D5C">
              <w:rPr>
                <w:rFonts w:hint="eastAsia"/>
                <w:b/>
              </w:rPr>
              <w:t>危险废物属性判定表</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2240"/>
              <w:gridCol w:w="1769"/>
              <w:gridCol w:w="2005"/>
              <w:gridCol w:w="2006"/>
            </w:tblGrid>
            <w:tr w:rsidR="00A96D5C" w:rsidRPr="00A96D5C" w14:paraId="1C7F81A5" w14:textId="77777777" w:rsidTr="00337907">
              <w:trPr>
                <w:trHeight w:val="42"/>
                <w:jc w:val="center"/>
              </w:trPr>
              <w:tc>
                <w:tcPr>
                  <w:tcW w:w="704" w:type="dxa"/>
                  <w:vAlign w:val="center"/>
                </w:tcPr>
                <w:p w14:paraId="5336CD55" w14:textId="77777777" w:rsidR="00FF24D2" w:rsidRPr="00A96D5C" w:rsidRDefault="00FF24D2" w:rsidP="005A7431">
                  <w:pPr>
                    <w:adjustRightInd w:val="0"/>
                    <w:snapToGrid w:val="0"/>
                    <w:jc w:val="center"/>
                    <w:rPr>
                      <w:b/>
                      <w:szCs w:val="21"/>
                    </w:rPr>
                  </w:pPr>
                  <w:r w:rsidRPr="00A96D5C">
                    <w:rPr>
                      <w:b/>
                      <w:szCs w:val="21"/>
                    </w:rPr>
                    <w:t>序号</w:t>
                  </w:r>
                </w:p>
              </w:tc>
              <w:tc>
                <w:tcPr>
                  <w:tcW w:w="2240" w:type="dxa"/>
                  <w:vAlign w:val="center"/>
                </w:tcPr>
                <w:p w14:paraId="78701FD3" w14:textId="77777777" w:rsidR="00FF24D2" w:rsidRPr="00A96D5C" w:rsidRDefault="00FF24D2" w:rsidP="005A7431">
                  <w:pPr>
                    <w:adjustRightInd w:val="0"/>
                    <w:snapToGrid w:val="0"/>
                    <w:jc w:val="center"/>
                    <w:rPr>
                      <w:b/>
                      <w:szCs w:val="21"/>
                    </w:rPr>
                  </w:pPr>
                  <w:r w:rsidRPr="00A96D5C">
                    <w:rPr>
                      <w:b/>
                      <w:szCs w:val="21"/>
                    </w:rPr>
                    <w:t>副产物名称</w:t>
                  </w:r>
                </w:p>
              </w:tc>
              <w:tc>
                <w:tcPr>
                  <w:tcW w:w="1769" w:type="dxa"/>
                  <w:vAlign w:val="center"/>
                </w:tcPr>
                <w:p w14:paraId="0081DBB7" w14:textId="77777777" w:rsidR="00FF24D2" w:rsidRPr="00A96D5C" w:rsidRDefault="00FF24D2" w:rsidP="005A7431">
                  <w:pPr>
                    <w:adjustRightInd w:val="0"/>
                    <w:snapToGrid w:val="0"/>
                    <w:jc w:val="center"/>
                    <w:rPr>
                      <w:b/>
                      <w:szCs w:val="21"/>
                    </w:rPr>
                  </w:pPr>
                  <w:r w:rsidRPr="00A96D5C">
                    <w:rPr>
                      <w:b/>
                      <w:szCs w:val="21"/>
                    </w:rPr>
                    <w:t>产生工序</w:t>
                  </w:r>
                </w:p>
              </w:tc>
              <w:tc>
                <w:tcPr>
                  <w:tcW w:w="2005" w:type="dxa"/>
                  <w:vAlign w:val="center"/>
                </w:tcPr>
                <w:p w14:paraId="10D6AAEA" w14:textId="77777777" w:rsidR="00FF24D2" w:rsidRPr="00A96D5C" w:rsidRDefault="00FF24D2" w:rsidP="005A7431">
                  <w:pPr>
                    <w:adjustRightInd w:val="0"/>
                    <w:snapToGrid w:val="0"/>
                    <w:jc w:val="center"/>
                    <w:rPr>
                      <w:b/>
                      <w:szCs w:val="21"/>
                    </w:rPr>
                  </w:pPr>
                  <w:r w:rsidRPr="00A96D5C">
                    <w:rPr>
                      <w:b/>
                      <w:szCs w:val="21"/>
                    </w:rPr>
                    <w:t>是否属于危险废物</w:t>
                  </w:r>
                </w:p>
              </w:tc>
              <w:tc>
                <w:tcPr>
                  <w:tcW w:w="2006" w:type="dxa"/>
                  <w:vAlign w:val="center"/>
                </w:tcPr>
                <w:p w14:paraId="166785AA" w14:textId="77777777" w:rsidR="00FF24D2" w:rsidRPr="00A96D5C" w:rsidRDefault="00FF24D2" w:rsidP="005A7431">
                  <w:pPr>
                    <w:adjustRightInd w:val="0"/>
                    <w:snapToGrid w:val="0"/>
                    <w:jc w:val="center"/>
                    <w:rPr>
                      <w:b/>
                      <w:szCs w:val="21"/>
                    </w:rPr>
                  </w:pPr>
                  <w:r w:rsidRPr="00A96D5C">
                    <w:rPr>
                      <w:b/>
                      <w:szCs w:val="21"/>
                    </w:rPr>
                    <w:t>废物代码</w:t>
                  </w:r>
                </w:p>
              </w:tc>
            </w:tr>
            <w:tr w:rsidR="00A96D5C" w:rsidRPr="00A96D5C" w14:paraId="11D96B3D" w14:textId="77777777" w:rsidTr="00337907">
              <w:trPr>
                <w:trHeight w:val="42"/>
                <w:jc w:val="center"/>
              </w:trPr>
              <w:tc>
                <w:tcPr>
                  <w:tcW w:w="704" w:type="dxa"/>
                  <w:vAlign w:val="center"/>
                </w:tcPr>
                <w:p w14:paraId="629D5F95" w14:textId="7C9D68E0" w:rsidR="00D71217" w:rsidRPr="00A96D5C" w:rsidRDefault="00D71217" w:rsidP="00FA537C">
                  <w:pPr>
                    <w:adjustRightInd w:val="0"/>
                    <w:snapToGrid w:val="0"/>
                    <w:jc w:val="center"/>
                    <w:rPr>
                      <w:szCs w:val="21"/>
                    </w:rPr>
                  </w:pPr>
                  <w:r w:rsidRPr="00A96D5C">
                    <w:rPr>
                      <w:szCs w:val="21"/>
                    </w:rPr>
                    <w:t>1</w:t>
                  </w:r>
                </w:p>
              </w:tc>
              <w:tc>
                <w:tcPr>
                  <w:tcW w:w="2240" w:type="dxa"/>
                  <w:vAlign w:val="center"/>
                </w:tcPr>
                <w:p w14:paraId="4A68C802" w14:textId="09A797E1" w:rsidR="00D71217" w:rsidRPr="00A96D5C" w:rsidRDefault="00D71217" w:rsidP="00FA537C">
                  <w:pPr>
                    <w:jc w:val="center"/>
                    <w:rPr>
                      <w:szCs w:val="21"/>
                    </w:rPr>
                  </w:pPr>
                  <w:r w:rsidRPr="00A96D5C">
                    <w:rPr>
                      <w:rFonts w:hint="eastAsia"/>
                      <w:szCs w:val="21"/>
                    </w:rPr>
                    <w:t>废电路板</w:t>
                  </w:r>
                </w:p>
              </w:tc>
              <w:tc>
                <w:tcPr>
                  <w:tcW w:w="1769" w:type="dxa"/>
                  <w:vAlign w:val="center"/>
                </w:tcPr>
                <w:p w14:paraId="30CDD409" w14:textId="2F4074BD" w:rsidR="00D71217" w:rsidRPr="00A96D5C" w:rsidRDefault="00F716C9" w:rsidP="00FA537C">
                  <w:pPr>
                    <w:jc w:val="center"/>
                    <w:rPr>
                      <w:szCs w:val="21"/>
                    </w:rPr>
                  </w:pPr>
                  <w:r w:rsidRPr="00A96D5C">
                    <w:rPr>
                      <w:rFonts w:hint="eastAsia"/>
                      <w:szCs w:val="21"/>
                    </w:rPr>
                    <w:t>检验</w:t>
                  </w:r>
                </w:p>
              </w:tc>
              <w:tc>
                <w:tcPr>
                  <w:tcW w:w="2005" w:type="dxa"/>
                  <w:vAlign w:val="center"/>
                </w:tcPr>
                <w:p w14:paraId="634C38E8" w14:textId="02D70906" w:rsidR="00D71217" w:rsidRPr="00A96D5C" w:rsidRDefault="00004E0F" w:rsidP="00FA537C">
                  <w:pPr>
                    <w:adjustRightInd w:val="0"/>
                    <w:snapToGrid w:val="0"/>
                    <w:jc w:val="center"/>
                    <w:rPr>
                      <w:szCs w:val="21"/>
                    </w:rPr>
                  </w:pPr>
                  <w:r w:rsidRPr="00A96D5C">
                    <w:rPr>
                      <w:rFonts w:hint="eastAsia"/>
                      <w:szCs w:val="21"/>
                    </w:rPr>
                    <w:t>是</w:t>
                  </w:r>
                </w:p>
              </w:tc>
              <w:tc>
                <w:tcPr>
                  <w:tcW w:w="2006" w:type="dxa"/>
                  <w:vAlign w:val="center"/>
                </w:tcPr>
                <w:p w14:paraId="7E2FFBBD" w14:textId="72FDF41E" w:rsidR="00D71217" w:rsidRPr="00A96D5C" w:rsidRDefault="00004E0F" w:rsidP="00FA537C">
                  <w:pPr>
                    <w:adjustRightInd w:val="0"/>
                    <w:snapToGrid w:val="0"/>
                    <w:jc w:val="center"/>
                    <w:rPr>
                      <w:szCs w:val="21"/>
                    </w:rPr>
                  </w:pPr>
                  <w:r w:rsidRPr="00A96D5C">
                    <w:rPr>
                      <w:szCs w:val="21"/>
                    </w:rPr>
                    <w:t>900-045-49</w:t>
                  </w:r>
                </w:p>
              </w:tc>
            </w:tr>
            <w:tr w:rsidR="00A96D5C" w:rsidRPr="00A96D5C" w14:paraId="42111262" w14:textId="77777777" w:rsidTr="00337907">
              <w:trPr>
                <w:trHeight w:val="42"/>
                <w:jc w:val="center"/>
              </w:trPr>
              <w:tc>
                <w:tcPr>
                  <w:tcW w:w="704" w:type="dxa"/>
                  <w:vAlign w:val="center"/>
                </w:tcPr>
                <w:p w14:paraId="3570A8A6" w14:textId="34562734" w:rsidR="003066BF" w:rsidRPr="00A96D5C" w:rsidRDefault="003066BF" w:rsidP="00FA537C">
                  <w:pPr>
                    <w:adjustRightInd w:val="0"/>
                    <w:snapToGrid w:val="0"/>
                    <w:jc w:val="center"/>
                    <w:rPr>
                      <w:szCs w:val="21"/>
                    </w:rPr>
                  </w:pPr>
                  <w:r w:rsidRPr="00A96D5C">
                    <w:rPr>
                      <w:rFonts w:hint="eastAsia"/>
                      <w:szCs w:val="21"/>
                    </w:rPr>
                    <w:t>2</w:t>
                  </w:r>
                </w:p>
              </w:tc>
              <w:tc>
                <w:tcPr>
                  <w:tcW w:w="2240" w:type="dxa"/>
                  <w:vAlign w:val="center"/>
                </w:tcPr>
                <w:p w14:paraId="3E02AE23" w14:textId="6464AD16" w:rsidR="003066BF" w:rsidRPr="00A96D5C" w:rsidRDefault="003066BF" w:rsidP="00FA537C">
                  <w:pPr>
                    <w:jc w:val="center"/>
                    <w:rPr>
                      <w:szCs w:val="21"/>
                    </w:rPr>
                  </w:pPr>
                  <w:r w:rsidRPr="00A96D5C">
                    <w:rPr>
                      <w:rFonts w:hint="eastAsia"/>
                      <w:szCs w:val="21"/>
                    </w:rPr>
                    <w:t>焊渣</w:t>
                  </w:r>
                </w:p>
              </w:tc>
              <w:tc>
                <w:tcPr>
                  <w:tcW w:w="1769" w:type="dxa"/>
                  <w:vAlign w:val="center"/>
                </w:tcPr>
                <w:p w14:paraId="07DF59A6" w14:textId="055116AA" w:rsidR="003066BF" w:rsidRPr="00A96D5C" w:rsidRDefault="003066BF" w:rsidP="00FA537C">
                  <w:pPr>
                    <w:jc w:val="center"/>
                    <w:rPr>
                      <w:szCs w:val="21"/>
                    </w:rPr>
                  </w:pPr>
                  <w:r w:rsidRPr="00A96D5C">
                    <w:rPr>
                      <w:rFonts w:hint="eastAsia"/>
                      <w:szCs w:val="21"/>
                    </w:rPr>
                    <w:t>焊接</w:t>
                  </w:r>
                </w:p>
              </w:tc>
              <w:tc>
                <w:tcPr>
                  <w:tcW w:w="2005" w:type="dxa"/>
                  <w:vAlign w:val="center"/>
                </w:tcPr>
                <w:p w14:paraId="1E7EDC1F" w14:textId="003A2AFA" w:rsidR="003066BF" w:rsidRPr="00A96D5C" w:rsidRDefault="003066BF" w:rsidP="00FA537C">
                  <w:pPr>
                    <w:adjustRightInd w:val="0"/>
                    <w:snapToGrid w:val="0"/>
                    <w:jc w:val="center"/>
                    <w:rPr>
                      <w:szCs w:val="21"/>
                    </w:rPr>
                  </w:pPr>
                  <w:r w:rsidRPr="00A96D5C">
                    <w:rPr>
                      <w:rFonts w:hint="eastAsia"/>
                      <w:szCs w:val="21"/>
                    </w:rPr>
                    <w:t>否</w:t>
                  </w:r>
                </w:p>
              </w:tc>
              <w:tc>
                <w:tcPr>
                  <w:tcW w:w="2006" w:type="dxa"/>
                  <w:vAlign w:val="center"/>
                </w:tcPr>
                <w:p w14:paraId="03CF4830" w14:textId="2EBEAEA7" w:rsidR="003066BF" w:rsidRPr="00A96D5C" w:rsidRDefault="003066BF" w:rsidP="00FA537C">
                  <w:pPr>
                    <w:adjustRightInd w:val="0"/>
                    <w:snapToGrid w:val="0"/>
                    <w:jc w:val="center"/>
                    <w:rPr>
                      <w:szCs w:val="21"/>
                    </w:rPr>
                  </w:pPr>
                  <w:r w:rsidRPr="00A96D5C">
                    <w:rPr>
                      <w:rFonts w:hint="eastAsia"/>
                      <w:szCs w:val="21"/>
                    </w:rPr>
                    <w:t>/</w:t>
                  </w:r>
                </w:p>
              </w:tc>
            </w:tr>
            <w:tr w:rsidR="00A96D5C" w:rsidRPr="00A96D5C" w14:paraId="4D50DB16" w14:textId="77777777" w:rsidTr="00337907">
              <w:trPr>
                <w:trHeight w:val="19"/>
                <w:jc w:val="center"/>
              </w:trPr>
              <w:tc>
                <w:tcPr>
                  <w:tcW w:w="704" w:type="dxa"/>
                  <w:vAlign w:val="center"/>
                </w:tcPr>
                <w:p w14:paraId="5CF3B416" w14:textId="682AC8D6" w:rsidR="003066BF" w:rsidRPr="00A96D5C" w:rsidRDefault="003066BF" w:rsidP="00FA537C">
                  <w:pPr>
                    <w:adjustRightInd w:val="0"/>
                    <w:snapToGrid w:val="0"/>
                    <w:jc w:val="center"/>
                    <w:rPr>
                      <w:szCs w:val="21"/>
                    </w:rPr>
                  </w:pPr>
                  <w:r w:rsidRPr="00A96D5C">
                    <w:rPr>
                      <w:rFonts w:hint="eastAsia"/>
                      <w:szCs w:val="21"/>
                    </w:rPr>
                    <w:t>3</w:t>
                  </w:r>
                </w:p>
              </w:tc>
              <w:tc>
                <w:tcPr>
                  <w:tcW w:w="2240" w:type="dxa"/>
                  <w:vAlign w:val="center"/>
                </w:tcPr>
                <w:p w14:paraId="0C50A14A" w14:textId="2736B2E8" w:rsidR="003066BF" w:rsidRPr="00A96D5C" w:rsidRDefault="003066BF" w:rsidP="00FA537C">
                  <w:pPr>
                    <w:jc w:val="center"/>
                    <w:rPr>
                      <w:szCs w:val="21"/>
                    </w:rPr>
                  </w:pPr>
                  <w:r w:rsidRPr="00A96D5C">
                    <w:rPr>
                      <w:rFonts w:hint="eastAsia"/>
                      <w:szCs w:val="21"/>
                    </w:rPr>
                    <w:t>废包装材料</w:t>
                  </w:r>
                </w:p>
              </w:tc>
              <w:tc>
                <w:tcPr>
                  <w:tcW w:w="1769" w:type="dxa"/>
                  <w:vAlign w:val="center"/>
                </w:tcPr>
                <w:p w14:paraId="0C483993" w14:textId="015F564A" w:rsidR="003066BF" w:rsidRPr="00A96D5C" w:rsidRDefault="003066BF" w:rsidP="00FA537C">
                  <w:pPr>
                    <w:jc w:val="center"/>
                    <w:rPr>
                      <w:szCs w:val="21"/>
                    </w:rPr>
                  </w:pPr>
                  <w:r w:rsidRPr="00A96D5C">
                    <w:rPr>
                      <w:rFonts w:hint="eastAsia"/>
                      <w:szCs w:val="21"/>
                    </w:rPr>
                    <w:t>原料拆包</w:t>
                  </w:r>
                </w:p>
              </w:tc>
              <w:tc>
                <w:tcPr>
                  <w:tcW w:w="2005" w:type="dxa"/>
                  <w:vAlign w:val="center"/>
                </w:tcPr>
                <w:p w14:paraId="49D57DE4" w14:textId="77777777" w:rsidR="003066BF" w:rsidRPr="00A96D5C" w:rsidRDefault="003066BF" w:rsidP="00FA537C">
                  <w:pPr>
                    <w:adjustRightInd w:val="0"/>
                    <w:snapToGrid w:val="0"/>
                    <w:jc w:val="center"/>
                    <w:rPr>
                      <w:szCs w:val="21"/>
                    </w:rPr>
                  </w:pPr>
                  <w:r w:rsidRPr="00A96D5C">
                    <w:rPr>
                      <w:rFonts w:hint="eastAsia"/>
                      <w:szCs w:val="21"/>
                    </w:rPr>
                    <w:t>否</w:t>
                  </w:r>
                </w:p>
              </w:tc>
              <w:tc>
                <w:tcPr>
                  <w:tcW w:w="2006" w:type="dxa"/>
                  <w:vAlign w:val="center"/>
                </w:tcPr>
                <w:p w14:paraId="1E4B643B" w14:textId="77777777" w:rsidR="003066BF" w:rsidRPr="00A96D5C" w:rsidRDefault="003066BF" w:rsidP="00FA537C">
                  <w:pPr>
                    <w:adjustRightInd w:val="0"/>
                    <w:snapToGrid w:val="0"/>
                    <w:jc w:val="center"/>
                    <w:rPr>
                      <w:szCs w:val="21"/>
                    </w:rPr>
                  </w:pPr>
                  <w:r w:rsidRPr="00A96D5C">
                    <w:rPr>
                      <w:rFonts w:hint="eastAsia"/>
                      <w:szCs w:val="21"/>
                    </w:rPr>
                    <w:t>/</w:t>
                  </w:r>
                </w:p>
              </w:tc>
            </w:tr>
            <w:tr w:rsidR="00A96D5C" w:rsidRPr="00A96D5C" w14:paraId="63C0D51F" w14:textId="77777777" w:rsidTr="00337907">
              <w:trPr>
                <w:trHeight w:val="19"/>
                <w:jc w:val="center"/>
              </w:trPr>
              <w:tc>
                <w:tcPr>
                  <w:tcW w:w="704" w:type="dxa"/>
                  <w:vAlign w:val="center"/>
                </w:tcPr>
                <w:p w14:paraId="31F1C8EA" w14:textId="4C679681" w:rsidR="003066BF" w:rsidRPr="00A96D5C" w:rsidRDefault="003066BF" w:rsidP="00FA537C">
                  <w:pPr>
                    <w:adjustRightInd w:val="0"/>
                    <w:snapToGrid w:val="0"/>
                    <w:jc w:val="center"/>
                    <w:rPr>
                      <w:szCs w:val="21"/>
                    </w:rPr>
                  </w:pPr>
                  <w:r w:rsidRPr="00A96D5C">
                    <w:rPr>
                      <w:rFonts w:hint="eastAsia"/>
                      <w:szCs w:val="21"/>
                    </w:rPr>
                    <w:t>4</w:t>
                  </w:r>
                </w:p>
              </w:tc>
              <w:tc>
                <w:tcPr>
                  <w:tcW w:w="2240" w:type="dxa"/>
                  <w:vAlign w:val="center"/>
                </w:tcPr>
                <w:p w14:paraId="23B57E65" w14:textId="5FD46EA1" w:rsidR="003066BF" w:rsidRPr="00A96D5C" w:rsidRDefault="003066BF" w:rsidP="00E47941">
                  <w:pPr>
                    <w:jc w:val="center"/>
                    <w:rPr>
                      <w:szCs w:val="21"/>
                    </w:rPr>
                  </w:pPr>
                  <w:r w:rsidRPr="00A96D5C">
                    <w:rPr>
                      <w:rFonts w:hint="eastAsia"/>
                      <w:szCs w:val="21"/>
                    </w:rPr>
                    <w:t>沾染危险废物的废包装物</w:t>
                  </w:r>
                </w:p>
              </w:tc>
              <w:tc>
                <w:tcPr>
                  <w:tcW w:w="1769" w:type="dxa"/>
                  <w:vAlign w:val="center"/>
                </w:tcPr>
                <w:p w14:paraId="04BEA3D0" w14:textId="73DF8BE5" w:rsidR="003066BF" w:rsidRPr="00A96D5C" w:rsidRDefault="003066BF" w:rsidP="00517049">
                  <w:pPr>
                    <w:jc w:val="center"/>
                    <w:rPr>
                      <w:szCs w:val="21"/>
                    </w:rPr>
                  </w:pPr>
                  <w:r w:rsidRPr="00A96D5C">
                    <w:rPr>
                      <w:rFonts w:hint="eastAsia"/>
                      <w:szCs w:val="21"/>
                    </w:rPr>
                    <w:t>固化工序</w:t>
                  </w:r>
                  <w:r w:rsidR="00FF7381" w:rsidRPr="00A96D5C">
                    <w:rPr>
                      <w:rFonts w:hint="eastAsia"/>
                      <w:szCs w:val="21"/>
                    </w:rPr>
                    <w:t>、焊接</w:t>
                  </w:r>
                </w:p>
              </w:tc>
              <w:tc>
                <w:tcPr>
                  <w:tcW w:w="2005" w:type="dxa"/>
                  <w:vAlign w:val="center"/>
                </w:tcPr>
                <w:p w14:paraId="209F221B" w14:textId="3EFD2292" w:rsidR="003066BF" w:rsidRPr="00A96D5C" w:rsidRDefault="003066BF" w:rsidP="00FA537C">
                  <w:pPr>
                    <w:adjustRightInd w:val="0"/>
                    <w:snapToGrid w:val="0"/>
                    <w:jc w:val="center"/>
                    <w:rPr>
                      <w:szCs w:val="21"/>
                    </w:rPr>
                  </w:pPr>
                  <w:r w:rsidRPr="00A96D5C">
                    <w:rPr>
                      <w:rFonts w:hint="eastAsia"/>
                      <w:szCs w:val="21"/>
                    </w:rPr>
                    <w:t>是</w:t>
                  </w:r>
                </w:p>
              </w:tc>
              <w:tc>
                <w:tcPr>
                  <w:tcW w:w="2006" w:type="dxa"/>
                  <w:vAlign w:val="center"/>
                </w:tcPr>
                <w:p w14:paraId="13EC1A7C" w14:textId="14589090" w:rsidR="003066BF" w:rsidRPr="00A96D5C" w:rsidRDefault="003066BF" w:rsidP="00FA537C">
                  <w:pPr>
                    <w:adjustRightInd w:val="0"/>
                    <w:snapToGrid w:val="0"/>
                    <w:jc w:val="center"/>
                    <w:rPr>
                      <w:szCs w:val="21"/>
                    </w:rPr>
                  </w:pPr>
                  <w:r w:rsidRPr="00A96D5C">
                    <w:rPr>
                      <w:rFonts w:hint="eastAsia"/>
                      <w:szCs w:val="21"/>
                    </w:rPr>
                    <w:t>900-041-49</w:t>
                  </w:r>
                </w:p>
              </w:tc>
            </w:tr>
            <w:tr w:rsidR="00A96D5C" w:rsidRPr="00A96D5C" w14:paraId="1D0E704A" w14:textId="77777777" w:rsidTr="00337907">
              <w:trPr>
                <w:trHeight w:val="19"/>
                <w:jc w:val="center"/>
              </w:trPr>
              <w:tc>
                <w:tcPr>
                  <w:tcW w:w="704" w:type="dxa"/>
                  <w:vAlign w:val="center"/>
                </w:tcPr>
                <w:p w14:paraId="6FA84F52" w14:textId="2A6CC7C7" w:rsidR="00337907" w:rsidRPr="00A96D5C" w:rsidRDefault="00517049" w:rsidP="00FA537C">
                  <w:pPr>
                    <w:adjustRightInd w:val="0"/>
                    <w:snapToGrid w:val="0"/>
                    <w:jc w:val="center"/>
                    <w:rPr>
                      <w:szCs w:val="21"/>
                    </w:rPr>
                  </w:pPr>
                  <w:r w:rsidRPr="00A96D5C">
                    <w:rPr>
                      <w:szCs w:val="21"/>
                    </w:rPr>
                    <w:t>5</w:t>
                  </w:r>
                </w:p>
              </w:tc>
              <w:tc>
                <w:tcPr>
                  <w:tcW w:w="2240" w:type="dxa"/>
                  <w:vAlign w:val="center"/>
                </w:tcPr>
                <w:p w14:paraId="26F7E2D8" w14:textId="1307CC11" w:rsidR="00337907" w:rsidRPr="00A96D5C" w:rsidRDefault="00337907" w:rsidP="00FA537C">
                  <w:pPr>
                    <w:jc w:val="center"/>
                    <w:rPr>
                      <w:szCs w:val="21"/>
                    </w:rPr>
                  </w:pPr>
                  <w:r w:rsidRPr="00A96D5C">
                    <w:rPr>
                      <w:rFonts w:hint="eastAsia"/>
                      <w:szCs w:val="21"/>
                    </w:rPr>
                    <w:t>废胶水</w:t>
                  </w:r>
                </w:p>
              </w:tc>
              <w:tc>
                <w:tcPr>
                  <w:tcW w:w="1769" w:type="dxa"/>
                  <w:vAlign w:val="center"/>
                </w:tcPr>
                <w:p w14:paraId="0EC63B15" w14:textId="0C0277A9" w:rsidR="00337907" w:rsidRPr="00A96D5C" w:rsidRDefault="00337907" w:rsidP="00FA537C">
                  <w:pPr>
                    <w:jc w:val="center"/>
                    <w:rPr>
                      <w:szCs w:val="21"/>
                    </w:rPr>
                  </w:pPr>
                  <w:r w:rsidRPr="00A96D5C">
                    <w:rPr>
                      <w:rFonts w:hint="eastAsia"/>
                      <w:szCs w:val="21"/>
                    </w:rPr>
                    <w:t>固化工序</w:t>
                  </w:r>
                </w:p>
              </w:tc>
              <w:tc>
                <w:tcPr>
                  <w:tcW w:w="2005" w:type="dxa"/>
                  <w:vAlign w:val="center"/>
                </w:tcPr>
                <w:p w14:paraId="65D55A76" w14:textId="515D6598" w:rsidR="00337907" w:rsidRPr="00A96D5C" w:rsidRDefault="00337907" w:rsidP="00FA537C">
                  <w:pPr>
                    <w:adjustRightInd w:val="0"/>
                    <w:snapToGrid w:val="0"/>
                    <w:jc w:val="center"/>
                    <w:rPr>
                      <w:szCs w:val="21"/>
                    </w:rPr>
                  </w:pPr>
                  <w:r w:rsidRPr="00A96D5C">
                    <w:rPr>
                      <w:rFonts w:hint="eastAsia"/>
                      <w:szCs w:val="21"/>
                    </w:rPr>
                    <w:t>是</w:t>
                  </w:r>
                </w:p>
              </w:tc>
              <w:tc>
                <w:tcPr>
                  <w:tcW w:w="2006" w:type="dxa"/>
                  <w:vAlign w:val="center"/>
                </w:tcPr>
                <w:p w14:paraId="44FC45CC" w14:textId="4EAF349F" w:rsidR="00337907" w:rsidRPr="00A96D5C" w:rsidRDefault="00337907" w:rsidP="00FA537C">
                  <w:pPr>
                    <w:adjustRightInd w:val="0"/>
                    <w:snapToGrid w:val="0"/>
                    <w:jc w:val="center"/>
                    <w:rPr>
                      <w:szCs w:val="21"/>
                    </w:rPr>
                  </w:pPr>
                  <w:r w:rsidRPr="00A96D5C">
                    <w:rPr>
                      <w:rFonts w:hint="eastAsia"/>
                      <w:szCs w:val="21"/>
                    </w:rPr>
                    <w:t>900-014-13</w:t>
                  </w:r>
                </w:p>
              </w:tc>
            </w:tr>
            <w:tr w:rsidR="00A96D5C" w:rsidRPr="00A96D5C" w14:paraId="5E9C55FA" w14:textId="77777777" w:rsidTr="00337907">
              <w:trPr>
                <w:trHeight w:val="19"/>
                <w:jc w:val="center"/>
              </w:trPr>
              <w:tc>
                <w:tcPr>
                  <w:tcW w:w="704" w:type="dxa"/>
                  <w:vAlign w:val="center"/>
                </w:tcPr>
                <w:p w14:paraId="77BCEA70" w14:textId="75E94E2D" w:rsidR="00517049" w:rsidRPr="00A96D5C" w:rsidRDefault="00517049" w:rsidP="00FA537C">
                  <w:pPr>
                    <w:adjustRightInd w:val="0"/>
                    <w:snapToGrid w:val="0"/>
                    <w:jc w:val="center"/>
                    <w:rPr>
                      <w:szCs w:val="21"/>
                    </w:rPr>
                  </w:pPr>
                  <w:r w:rsidRPr="00A96D5C">
                    <w:rPr>
                      <w:rFonts w:hint="eastAsia"/>
                      <w:szCs w:val="21"/>
                    </w:rPr>
                    <w:t>6</w:t>
                  </w:r>
                </w:p>
              </w:tc>
              <w:tc>
                <w:tcPr>
                  <w:tcW w:w="2240" w:type="dxa"/>
                  <w:vAlign w:val="center"/>
                </w:tcPr>
                <w:p w14:paraId="257AC546" w14:textId="432C606D" w:rsidR="00517049" w:rsidRPr="00A96D5C" w:rsidRDefault="00517049" w:rsidP="00FA537C">
                  <w:pPr>
                    <w:jc w:val="center"/>
                    <w:rPr>
                      <w:szCs w:val="21"/>
                    </w:rPr>
                  </w:pPr>
                  <w:r w:rsidRPr="00A96D5C">
                    <w:rPr>
                      <w:rFonts w:hint="eastAsia"/>
                      <w:szCs w:val="21"/>
                    </w:rPr>
                    <w:t>含胶水废抹布及手套</w:t>
                  </w:r>
                </w:p>
              </w:tc>
              <w:tc>
                <w:tcPr>
                  <w:tcW w:w="1769" w:type="dxa"/>
                  <w:vAlign w:val="center"/>
                </w:tcPr>
                <w:p w14:paraId="71EEC832" w14:textId="52D869F4" w:rsidR="00517049" w:rsidRPr="00A96D5C" w:rsidRDefault="00517049" w:rsidP="00FA537C">
                  <w:pPr>
                    <w:jc w:val="center"/>
                    <w:rPr>
                      <w:szCs w:val="21"/>
                    </w:rPr>
                  </w:pPr>
                  <w:r w:rsidRPr="00A96D5C">
                    <w:rPr>
                      <w:rFonts w:hint="eastAsia"/>
                      <w:szCs w:val="21"/>
                    </w:rPr>
                    <w:t>固化工序</w:t>
                  </w:r>
                </w:p>
              </w:tc>
              <w:tc>
                <w:tcPr>
                  <w:tcW w:w="2005" w:type="dxa"/>
                  <w:vAlign w:val="center"/>
                </w:tcPr>
                <w:p w14:paraId="70832816" w14:textId="52A69465" w:rsidR="00517049" w:rsidRPr="00A96D5C" w:rsidRDefault="00517049" w:rsidP="00FA537C">
                  <w:pPr>
                    <w:adjustRightInd w:val="0"/>
                    <w:snapToGrid w:val="0"/>
                    <w:jc w:val="center"/>
                    <w:rPr>
                      <w:szCs w:val="21"/>
                    </w:rPr>
                  </w:pPr>
                  <w:r w:rsidRPr="00A96D5C">
                    <w:rPr>
                      <w:rFonts w:hint="eastAsia"/>
                      <w:szCs w:val="21"/>
                    </w:rPr>
                    <w:t>是</w:t>
                  </w:r>
                </w:p>
              </w:tc>
              <w:tc>
                <w:tcPr>
                  <w:tcW w:w="2006" w:type="dxa"/>
                  <w:vAlign w:val="center"/>
                </w:tcPr>
                <w:p w14:paraId="72A5D2FE" w14:textId="138B140B" w:rsidR="00517049" w:rsidRPr="00A96D5C" w:rsidRDefault="00517049" w:rsidP="00FA537C">
                  <w:pPr>
                    <w:adjustRightInd w:val="0"/>
                    <w:snapToGrid w:val="0"/>
                    <w:jc w:val="center"/>
                    <w:rPr>
                      <w:szCs w:val="21"/>
                    </w:rPr>
                  </w:pPr>
                  <w:r w:rsidRPr="00A96D5C">
                    <w:rPr>
                      <w:rFonts w:hint="eastAsia"/>
                      <w:szCs w:val="21"/>
                    </w:rPr>
                    <w:t>900-041-49</w:t>
                  </w:r>
                </w:p>
              </w:tc>
            </w:tr>
            <w:tr w:rsidR="00A96D5C" w:rsidRPr="00A96D5C" w14:paraId="1B8637CD" w14:textId="77777777" w:rsidTr="00337907">
              <w:trPr>
                <w:trHeight w:val="19"/>
                <w:jc w:val="center"/>
              </w:trPr>
              <w:tc>
                <w:tcPr>
                  <w:tcW w:w="704" w:type="dxa"/>
                  <w:vAlign w:val="center"/>
                </w:tcPr>
                <w:p w14:paraId="2E9B53D4" w14:textId="126910A8" w:rsidR="00517049" w:rsidRPr="00A96D5C" w:rsidRDefault="00517049" w:rsidP="00FA537C">
                  <w:pPr>
                    <w:adjustRightInd w:val="0"/>
                    <w:snapToGrid w:val="0"/>
                    <w:jc w:val="center"/>
                    <w:rPr>
                      <w:szCs w:val="21"/>
                    </w:rPr>
                  </w:pPr>
                  <w:r w:rsidRPr="00A96D5C">
                    <w:rPr>
                      <w:rFonts w:hint="eastAsia"/>
                      <w:szCs w:val="21"/>
                    </w:rPr>
                    <w:t>7</w:t>
                  </w:r>
                </w:p>
              </w:tc>
              <w:tc>
                <w:tcPr>
                  <w:tcW w:w="2240" w:type="dxa"/>
                  <w:vAlign w:val="center"/>
                </w:tcPr>
                <w:p w14:paraId="17EBB719" w14:textId="4D28D8DF" w:rsidR="00517049" w:rsidRPr="00A96D5C" w:rsidRDefault="00517049" w:rsidP="00FA537C">
                  <w:pPr>
                    <w:jc w:val="center"/>
                    <w:rPr>
                      <w:szCs w:val="21"/>
                    </w:rPr>
                  </w:pPr>
                  <w:r w:rsidRPr="00A96D5C">
                    <w:rPr>
                      <w:rFonts w:hint="eastAsia"/>
                      <w:szCs w:val="21"/>
                    </w:rPr>
                    <w:t>废活性炭</w:t>
                  </w:r>
                </w:p>
              </w:tc>
              <w:tc>
                <w:tcPr>
                  <w:tcW w:w="1769" w:type="dxa"/>
                  <w:vAlign w:val="center"/>
                </w:tcPr>
                <w:p w14:paraId="48DBEDB5" w14:textId="40D3E3E1" w:rsidR="00517049" w:rsidRPr="00A96D5C" w:rsidRDefault="00517049" w:rsidP="00FA537C">
                  <w:pPr>
                    <w:jc w:val="center"/>
                    <w:rPr>
                      <w:szCs w:val="21"/>
                    </w:rPr>
                  </w:pPr>
                  <w:r w:rsidRPr="00A96D5C">
                    <w:rPr>
                      <w:rFonts w:hint="eastAsia"/>
                      <w:szCs w:val="21"/>
                    </w:rPr>
                    <w:t>废气处理</w:t>
                  </w:r>
                </w:p>
              </w:tc>
              <w:tc>
                <w:tcPr>
                  <w:tcW w:w="2005" w:type="dxa"/>
                  <w:vAlign w:val="center"/>
                </w:tcPr>
                <w:p w14:paraId="383B185D" w14:textId="668B810B" w:rsidR="00517049" w:rsidRPr="00A96D5C" w:rsidRDefault="00517049" w:rsidP="00FA537C">
                  <w:pPr>
                    <w:adjustRightInd w:val="0"/>
                    <w:snapToGrid w:val="0"/>
                    <w:jc w:val="center"/>
                    <w:rPr>
                      <w:szCs w:val="21"/>
                    </w:rPr>
                  </w:pPr>
                  <w:r w:rsidRPr="00A96D5C">
                    <w:rPr>
                      <w:rFonts w:hint="eastAsia"/>
                      <w:szCs w:val="21"/>
                    </w:rPr>
                    <w:t>是</w:t>
                  </w:r>
                </w:p>
              </w:tc>
              <w:tc>
                <w:tcPr>
                  <w:tcW w:w="2006" w:type="dxa"/>
                  <w:vAlign w:val="center"/>
                </w:tcPr>
                <w:p w14:paraId="4E2278EF" w14:textId="45816E36" w:rsidR="00517049" w:rsidRPr="00A96D5C" w:rsidRDefault="00517049" w:rsidP="00FA537C">
                  <w:pPr>
                    <w:adjustRightInd w:val="0"/>
                    <w:snapToGrid w:val="0"/>
                    <w:jc w:val="center"/>
                    <w:rPr>
                      <w:szCs w:val="21"/>
                    </w:rPr>
                  </w:pPr>
                  <w:r w:rsidRPr="00A96D5C">
                    <w:rPr>
                      <w:rFonts w:hint="eastAsia"/>
                      <w:bCs/>
                      <w:szCs w:val="21"/>
                    </w:rPr>
                    <w:t>900-041-49</w:t>
                  </w:r>
                </w:p>
              </w:tc>
            </w:tr>
            <w:tr w:rsidR="00A96D5C" w:rsidRPr="00A96D5C" w14:paraId="18383E42" w14:textId="77777777" w:rsidTr="00337907">
              <w:trPr>
                <w:trHeight w:val="19"/>
                <w:jc w:val="center"/>
              </w:trPr>
              <w:tc>
                <w:tcPr>
                  <w:tcW w:w="704" w:type="dxa"/>
                  <w:vAlign w:val="center"/>
                </w:tcPr>
                <w:p w14:paraId="3596139C" w14:textId="63B0BDB1" w:rsidR="00517049" w:rsidRPr="00A96D5C" w:rsidRDefault="00517049" w:rsidP="00FA537C">
                  <w:pPr>
                    <w:adjustRightInd w:val="0"/>
                    <w:snapToGrid w:val="0"/>
                    <w:jc w:val="center"/>
                    <w:rPr>
                      <w:szCs w:val="21"/>
                    </w:rPr>
                  </w:pPr>
                  <w:r w:rsidRPr="00A96D5C">
                    <w:rPr>
                      <w:szCs w:val="21"/>
                    </w:rPr>
                    <w:t>8</w:t>
                  </w:r>
                </w:p>
              </w:tc>
              <w:tc>
                <w:tcPr>
                  <w:tcW w:w="2240" w:type="dxa"/>
                  <w:vAlign w:val="center"/>
                </w:tcPr>
                <w:p w14:paraId="597B1093" w14:textId="00530892" w:rsidR="00517049" w:rsidRPr="00A96D5C" w:rsidRDefault="00517049" w:rsidP="00FA537C">
                  <w:pPr>
                    <w:jc w:val="center"/>
                    <w:rPr>
                      <w:szCs w:val="21"/>
                    </w:rPr>
                  </w:pPr>
                  <w:r w:rsidRPr="00A96D5C">
                    <w:rPr>
                      <w:rFonts w:hint="eastAsia"/>
                      <w:szCs w:val="21"/>
                    </w:rPr>
                    <w:t>废过滤棉</w:t>
                  </w:r>
                </w:p>
              </w:tc>
              <w:tc>
                <w:tcPr>
                  <w:tcW w:w="1769" w:type="dxa"/>
                  <w:vAlign w:val="center"/>
                </w:tcPr>
                <w:p w14:paraId="6137CD7D" w14:textId="1BCDA7A4" w:rsidR="00517049" w:rsidRPr="00A96D5C" w:rsidRDefault="00517049" w:rsidP="00FA537C">
                  <w:pPr>
                    <w:jc w:val="center"/>
                    <w:rPr>
                      <w:szCs w:val="21"/>
                    </w:rPr>
                  </w:pPr>
                  <w:r w:rsidRPr="00A96D5C">
                    <w:rPr>
                      <w:rFonts w:hint="eastAsia"/>
                      <w:szCs w:val="21"/>
                    </w:rPr>
                    <w:t>废气处理</w:t>
                  </w:r>
                </w:p>
              </w:tc>
              <w:tc>
                <w:tcPr>
                  <w:tcW w:w="2005" w:type="dxa"/>
                  <w:vAlign w:val="center"/>
                </w:tcPr>
                <w:p w14:paraId="34D31871" w14:textId="16C3336A" w:rsidR="00517049" w:rsidRPr="00A96D5C" w:rsidRDefault="00517049" w:rsidP="00FA537C">
                  <w:pPr>
                    <w:adjustRightInd w:val="0"/>
                    <w:snapToGrid w:val="0"/>
                    <w:jc w:val="center"/>
                    <w:rPr>
                      <w:szCs w:val="21"/>
                    </w:rPr>
                  </w:pPr>
                  <w:r w:rsidRPr="00A96D5C">
                    <w:rPr>
                      <w:rFonts w:hint="eastAsia"/>
                      <w:szCs w:val="21"/>
                    </w:rPr>
                    <w:t>否</w:t>
                  </w:r>
                </w:p>
              </w:tc>
              <w:tc>
                <w:tcPr>
                  <w:tcW w:w="2006" w:type="dxa"/>
                  <w:vAlign w:val="center"/>
                </w:tcPr>
                <w:p w14:paraId="215D6D56" w14:textId="59982227" w:rsidR="00517049" w:rsidRPr="00A96D5C" w:rsidRDefault="00517049" w:rsidP="00FA537C">
                  <w:pPr>
                    <w:adjustRightInd w:val="0"/>
                    <w:snapToGrid w:val="0"/>
                    <w:jc w:val="center"/>
                    <w:rPr>
                      <w:bCs/>
                      <w:szCs w:val="21"/>
                    </w:rPr>
                  </w:pPr>
                  <w:r w:rsidRPr="00A96D5C">
                    <w:rPr>
                      <w:rFonts w:hint="eastAsia"/>
                      <w:bCs/>
                      <w:szCs w:val="21"/>
                    </w:rPr>
                    <w:t>/</w:t>
                  </w:r>
                </w:p>
              </w:tc>
            </w:tr>
            <w:tr w:rsidR="00A96D5C" w:rsidRPr="00A96D5C" w14:paraId="2C61B1D1" w14:textId="77777777" w:rsidTr="00337907">
              <w:trPr>
                <w:trHeight w:val="19"/>
                <w:jc w:val="center"/>
              </w:trPr>
              <w:tc>
                <w:tcPr>
                  <w:tcW w:w="704" w:type="dxa"/>
                  <w:vAlign w:val="center"/>
                </w:tcPr>
                <w:p w14:paraId="715153CD" w14:textId="0E6A2624" w:rsidR="00517049" w:rsidRPr="00A96D5C" w:rsidRDefault="00517049" w:rsidP="00FA537C">
                  <w:pPr>
                    <w:adjustRightInd w:val="0"/>
                    <w:snapToGrid w:val="0"/>
                    <w:jc w:val="center"/>
                    <w:rPr>
                      <w:szCs w:val="21"/>
                    </w:rPr>
                  </w:pPr>
                  <w:r w:rsidRPr="00A96D5C">
                    <w:rPr>
                      <w:rFonts w:hint="eastAsia"/>
                      <w:szCs w:val="21"/>
                    </w:rPr>
                    <w:t>9</w:t>
                  </w:r>
                </w:p>
              </w:tc>
              <w:tc>
                <w:tcPr>
                  <w:tcW w:w="2240" w:type="dxa"/>
                  <w:vAlign w:val="center"/>
                </w:tcPr>
                <w:p w14:paraId="5808D004" w14:textId="7BCF8AB4" w:rsidR="00517049" w:rsidRPr="00A96D5C" w:rsidRDefault="00517049" w:rsidP="00FA537C">
                  <w:pPr>
                    <w:jc w:val="center"/>
                    <w:rPr>
                      <w:szCs w:val="21"/>
                    </w:rPr>
                  </w:pPr>
                  <w:r w:rsidRPr="00A96D5C">
                    <w:rPr>
                      <w:rFonts w:hint="eastAsia"/>
                      <w:bCs/>
                      <w:sz w:val="22"/>
                    </w:rPr>
                    <w:t>无尘室滤芯</w:t>
                  </w:r>
                </w:p>
              </w:tc>
              <w:tc>
                <w:tcPr>
                  <w:tcW w:w="1769" w:type="dxa"/>
                  <w:vAlign w:val="center"/>
                </w:tcPr>
                <w:p w14:paraId="6520FC8C" w14:textId="640918E5" w:rsidR="00517049" w:rsidRPr="00A96D5C" w:rsidRDefault="00517049" w:rsidP="00FA537C">
                  <w:pPr>
                    <w:jc w:val="center"/>
                    <w:rPr>
                      <w:szCs w:val="21"/>
                    </w:rPr>
                  </w:pPr>
                  <w:r w:rsidRPr="00A96D5C">
                    <w:rPr>
                      <w:rFonts w:hint="eastAsia"/>
                      <w:szCs w:val="21"/>
                    </w:rPr>
                    <w:t>无尘室维护</w:t>
                  </w:r>
                </w:p>
              </w:tc>
              <w:tc>
                <w:tcPr>
                  <w:tcW w:w="2005" w:type="dxa"/>
                  <w:vAlign w:val="center"/>
                </w:tcPr>
                <w:p w14:paraId="3D85718F" w14:textId="1E59641F" w:rsidR="00517049" w:rsidRPr="00A96D5C" w:rsidRDefault="00517049" w:rsidP="00FA537C">
                  <w:pPr>
                    <w:adjustRightInd w:val="0"/>
                    <w:snapToGrid w:val="0"/>
                    <w:jc w:val="center"/>
                    <w:rPr>
                      <w:szCs w:val="21"/>
                    </w:rPr>
                  </w:pPr>
                  <w:r w:rsidRPr="00A96D5C">
                    <w:rPr>
                      <w:rFonts w:hint="eastAsia"/>
                      <w:szCs w:val="21"/>
                    </w:rPr>
                    <w:t>否</w:t>
                  </w:r>
                </w:p>
              </w:tc>
              <w:tc>
                <w:tcPr>
                  <w:tcW w:w="2006" w:type="dxa"/>
                  <w:vAlign w:val="center"/>
                </w:tcPr>
                <w:p w14:paraId="4362479A" w14:textId="6662ADA2" w:rsidR="00517049" w:rsidRPr="00A96D5C" w:rsidRDefault="00517049" w:rsidP="00FA537C">
                  <w:pPr>
                    <w:adjustRightInd w:val="0"/>
                    <w:snapToGrid w:val="0"/>
                    <w:jc w:val="center"/>
                    <w:rPr>
                      <w:bCs/>
                      <w:szCs w:val="21"/>
                    </w:rPr>
                  </w:pPr>
                  <w:r w:rsidRPr="00A96D5C">
                    <w:rPr>
                      <w:rFonts w:hint="eastAsia"/>
                      <w:bCs/>
                      <w:szCs w:val="21"/>
                    </w:rPr>
                    <w:t>/</w:t>
                  </w:r>
                </w:p>
              </w:tc>
            </w:tr>
            <w:tr w:rsidR="00A96D5C" w:rsidRPr="00A96D5C" w14:paraId="55AAD486" w14:textId="77777777" w:rsidTr="00337907">
              <w:trPr>
                <w:trHeight w:val="19"/>
                <w:jc w:val="center"/>
              </w:trPr>
              <w:tc>
                <w:tcPr>
                  <w:tcW w:w="704" w:type="dxa"/>
                  <w:vAlign w:val="center"/>
                </w:tcPr>
                <w:p w14:paraId="07177830" w14:textId="2A2361D4" w:rsidR="00517049" w:rsidRPr="00A96D5C" w:rsidRDefault="00517049" w:rsidP="00FA537C">
                  <w:pPr>
                    <w:adjustRightInd w:val="0"/>
                    <w:snapToGrid w:val="0"/>
                    <w:jc w:val="center"/>
                    <w:rPr>
                      <w:szCs w:val="21"/>
                    </w:rPr>
                  </w:pPr>
                  <w:r w:rsidRPr="00A96D5C">
                    <w:rPr>
                      <w:szCs w:val="21"/>
                    </w:rPr>
                    <w:t>10</w:t>
                  </w:r>
                </w:p>
              </w:tc>
              <w:tc>
                <w:tcPr>
                  <w:tcW w:w="2240" w:type="dxa"/>
                  <w:vAlign w:val="center"/>
                </w:tcPr>
                <w:p w14:paraId="2A6A6C35" w14:textId="7AA9A210" w:rsidR="00517049" w:rsidRPr="00A96D5C" w:rsidRDefault="00517049" w:rsidP="00FA537C">
                  <w:pPr>
                    <w:jc w:val="center"/>
                    <w:rPr>
                      <w:szCs w:val="21"/>
                    </w:rPr>
                  </w:pPr>
                  <w:r w:rsidRPr="00A96D5C">
                    <w:rPr>
                      <w:rFonts w:hint="eastAsia"/>
                      <w:szCs w:val="21"/>
                    </w:rPr>
                    <w:t>生活垃圾</w:t>
                  </w:r>
                </w:p>
              </w:tc>
              <w:tc>
                <w:tcPr>
                  <w:tcW w:w="1769" w:type="dxa"/>
                  <w:vAlign w:val="center"/>
                </w:tcPr>
                <w:p w14:paraId="4FC5EB85" w14:textId="236E2160" w:rsidR="00517049" w:rsidRPr="00A96D5C" w:rsidRDefault="00517049" w:rsidP="00FA537C">
                  <w:pPr>
                    <w:jc w:val="center"/>
                    <w:rPr>
                      <w:szCs w:val="21"/>
                    </w:rPr>
                  </w:pPr>
                  <w:r w:rsidRPr="00A96D5C">
                    <w:rPr>
                      <w:rFonts w:hint="eastAsia"/>
                      <w:szCs w:val="21"/>
                    </w:rPr>
                    <w:t>职工生活</w:t>
                  </w:r>
                </w:p>
              </w:tc>
              <w:tc>
                <w:tcPr>
                  <w:tcW w:w="2005" w:type="dxa"/>
                  <w:vAlign w:val="center"/>
                </w:tcPr>
                <w:p w14:paraId="76E924FB" w14:textId="77777777" w:rsidR="00517049" w:rsidRPr="00A96D5C" w:rsidRDefault="00517049" w:rsidP="00FA537C">
                  <w:pPr>
                    <w:adjustRightInd w:val="0"/>
                    <w:snapToGrid w:val="0"/>
                    <w:jc w:val="center"/>
                    <w:rPr>
                      <w:szCs w:val="21"/>
                    </w:rPr>
                  </w:pPr>
                  <w:r w:rsidRPr="00A96D5C">
                    <w:rPr>
                      <w:rFonts w:hint="eastAsia"/>
                      <w:szCs w:val="21"/>
                    </w:rPr>
                    <w:t>否</w:t>
                  </w:r>
                </w:p>
              </w:tc>
              <w:tc>
                <w:tcPr>
                  <w:tcW w:w="2006" w:type="dxa"/>
                  <w:vAlign w:val="center"/>
                </w:tcPr>
                <w:p w14:paraId="693C9EF4" w14:textId="77777777" w:rsidR="00517049" w:rsidRPr="00A96D5C" w:rsidRDefault="00517049" w:rsidP="00FA537C">
                  <w:pPr>
                    <w:adjustRightInd w:val="0"/>
                    <w:snapToGrid w:val="0"/>
                    <w:jc w:val="center"/>
                    <w:rPr>
                      <w:szCs w:val="21"/>
                    </w:rPr>
                  </w:pPr>
                  <w:r w:rsidRPr="00A96D5C">
                    <w:rPr>
                      <w:rFonts w:hint="eastAsia"/>
                      <w:szCs w:val="21"/>
                    </w:rPr>
                    <w:t>/</w:t>
                  </w:r>
                </w:p>
              </w:tc>
            </w:tr>
          </w:tbl>
          <w:p w14:paraId="19B12351" w14:textId="26965C1F" w:rsidR="000E7B2A" w:rsidRPr="00A96D5C" w:rsidRDefault="00FF24D2" w:rsidP="00F716C9">
            <w:pPr>
              <w:adjustRightInd w:val="0"/>
              <w:snapToGrid w:val="0"/>
              <w:spacing w:line="360" w:lineRule="auto"/>
              <w:ind w:firstLineChars="200" w:firstLine="480"/>
              <w:rPr>
                <w:sz w:val="24"/>
              </w:rPr>
            </w:pPr>
            <w:r w:rsidRPr="00A96D5C">
              <w:rPr>
                <w:rFonts w:hint="eastAsia"/>
                <w:sz w:val="24"/>
              </w:rPr>
              <w:lastRenderedPageBreak/>
              <w:t>固体废物分析情况汇总：综上所述，本项目固体废物分析结果汇总见表</w:t>
            </w:r>
            <w:r w:rsidRPr="00A96D5C">
              <w:rPr>
                <w:rFonts w:hint="eastAsia"/>
                <w:sz w:val="24"/>
              </w:rPr>
              <w:t>5-</w:t>
            </w:r>
            <w:r w:rsidR="00C44A02" w:rsidRPr="00A96D5C">
              <w:rPr>
                <w:rFonts w:hint="eastAsia"/>
                <w:sz w:val="24"/>
              </w:rPr>
              <w:t>1</w:t>
            </w:r>
            <w:r w:rsidR="00A416ED" w:rsidRPr="00A96D5C">
              <w:rPr>
                <w:rFonts w:hint="eastAsia"/>
                <w:sz w:val="24"/>
              </w:rPr>
              <w:t>2</w:t>
            </w:r>
            <w:r w:rsidR="00C44A02" w:rsidRPr="00A96D5C">
              <w:rPr>
                <w:rFonts w:hint="eastAsia"/>
                <w:sz w:val="24"/>
              </w:rPr>
              <w:t>，危废分析结果见表</w:t>
            </w:r>
            <w:r w:rsidR="00C44A02" w:rsidRPr="00A96D5C">
              <w:rPr>
                <w:rFonts w:hint="eastAsia"/>
                <w:sz w:val="24"/>
              </w:rPr>
              <w:t>5-1</w:t>
            </w:r>
            <w:r w:rsidR="00A416ED" w:rsidRPr="00A96D5C">
              <w:rPr>
                <w:rFonts w:hint="eastAsia"/>
                <w:sz w:val="24"/>
              </w:rPr>
              <w:t>3</w:t>
            </w:r>
            <w:r w:rsidRPr="00A96D5C">
              <w:rPr>
                <w:rFonts w:hint="eastAsia"/>
                <w:sz w:val="24"/>
              </w:rPr>
              <w:t>。</w:t>
            </w:r>
          </w:p>
          <w:p w14:paraId="00A0DE2A" w14:textId="7ABBDC10" w:rsidR="00FF24D2" w:rsidRPr="00A96D5C" w:rsidRDefault="00FF24D2" w:rsidP="00FF24D2">
            <w:pPr>
              <w:adjustRightInd w:val="0"/>
              <w:snapToGrid w:val="0"/>
              <w:jc w:val="center"/>
              <w:rPr>
                <w:sz w:val="24"/>
              </w:rPr>
            </w:pPr>
            <w:r w:rsidRPr="00A96D5C">
              <w:rPr>
                <w:rFonts w:hint="eastAsia"/>
                <w:b/>
              </w:rPr>
              <w:t>表</w:t>
            </w:r>
            <w:r w:rsidRPr="00A96D5C">
              <w:rPr>
                <w:rFonts w:hint="eastAsia"/>
                <w:b/>
              </w:rPr>
              <w:t>5-</w:t>
            </w:r>
            <w:r w:rsidR="00C44A02" w:rsidRPr="00A96D5C">
              <w:rPr>
                <w:rFonts w:hint="eastAsia"/>
                <w:b/>
              </w:rPr>
              <w:t>1</w:t>
            </w:r>
            <w:r w:rsidR="00A416ED" w:rsidRPr="00A96D5C">
              <w:rPr>
                <w:rFonts w:hint="eastAsia"/>
                <w:b/>
              </w:rPr>
              <w:t>2</w:t>
            </w:r>
            <w:r w:rsidR="00C44A02" w:rsidRPr="00A96D5C">
              <w:rPr>
                <w:rFonts w:hint="eastAsia"/>
                <w:b/>
              </w:rPr>
              <w:t xml:space="preserve">  </w:t>
            </w:r>
            <w:r w:rsidRPr="00A96D5C">
              <w:rPr>
                <w:rFonts w:hint="eastAsia"/>
                <w:b/>
              </w:rPr>
              <w:t>固体废物情况汇总</w:t>
            </w:r>
            <w:r w:rsidRPr="00A96D5C">
              <w:rPr>
                <w:rFonts w:hint="eastAsia"/>
                <w:b/>
              </w:rPr>
              <w:t xml:space="preserve">   </w:t>
            </w:r>
            <w:r w:rsidRPr="00A96D5C">
              <w:rPr>
                <w:rFonts w:hint="eastAsia"/>
                <w:b/>
              </w:rPr>
              <w:t>单位：</w:t>
            </w:r>
            <w:r w:rsidRPr="00A96D5C">
              <w:rPr>
                <w:rFonts w:hint="eastAsia"/>
                <w:b/>
              </w:rPr>
              <w:t>t/a</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1325"/>
              <w:gridCol w:w="1421"/>
              <w:gridCol w:w="709"/>
              <w:gridCol w:w="1388"/>
              <w:gridCol w:w="921"/>
              <w:gridCol w:w="1278"/>
              <w:gridCol w:w="1060"/>
            </w:tblGrid>
            <w:tr w:rsidR="00A96D5C" w:rsidRPr="00A96D5C" w14:paraId="628BECE9" w14:textId="77777777" w:rsidTr="004F6776">
              <w:trPr>
                <w:trHeight w:val="325"/>
                <w:jc w:val="center"/>
              </w:trPr>
              <w:tc>
                <w:tcPr>
                  <w:tcW w:w="685" w:type="dxa"/>
                  <w:vAlign w:val="center"/>
                </w:tcPr>
                <w:p w14:paraId="3677B1D9" w14:textId="77777777" w:rsidR="005A7431" w:rsidRPr="00A96D5C" w:rsidRDefault="005A7431" w:rsidP="005A7431">
                  <w:pPr>
                    <w:adjustRightInd w:val="0"/>
                    <w:snapToGrid w:val="0"/>
                    <w:jc w:val="center"/>
                    <w:rPr>
                      <w:b/>
                      <w:szCs w:val="21"/>
                    </w:rPr>
                  </w:pPr>
                  <w:r w:rsidRPr="00A96D5C">
                    <w:rPr>
                      <w:b/>
                      <w:szCs w:val="21"/>
                    </w:rPr>
                    <w:t>序号</w:t>
                  </w:r>
                </w:p>
              </w:tc>
              <w:tc>
                <w:tcPr>
                  <w:tcW w:w="1325" w:type="dxa"/>
                  <w:vAlign w:val="center"/>
                </w:tcPr>
                <w:p w14:paraId="28EE9B57" w14:textId="77777777" w:rsidR="005A7431" w:rsidRPr="00A96D5C" w:rsidRDefault="005A7431" w:rsidP="005A7431">
                  <w:pPr>
                    <w:adjustRightInd w:val="0"/>
                    <w:snapToGrid w:val="0"/>
                    <w:jc w:val="center"/>
                    <w:rPr>
                      <w:b/>
                      <w:szCs w:val="21"/>
                    </w:rPr>
                  </w:pPr>
                  <w:r w:rsidRPr="00A96D5C">
                    <w:rPr>
                      <w:b/>
                      <w:szCs w:val="21"/>
                    </w:rPr>
                    <w:t>副产物名称</w:t>
                  </w:r>
                </w:p>
              </w:tc>
              <w:tc>
                <w:tcPr>
                  <w:tcW w:w="1421" w:type="dxa"/>
                  <w:vAlign w:val="center"/>
                </w:tcPr>
                <w:p w14:paraId="64CA1ED0" w14:textId="77777777" w:rsidR="005A7431" w:rsidRPr="00A96D5C" w:rsidRDefault="005A7431" w:rsidP="005A7431">
                  <w:pPr>
                    <w:adjustRightInd w:val="0"/>
                    <w:snapToGrid w:val="0"/>
                    <w:jc w:val="center"/>
                    <w:rPr>
                      <w:b/>
                      <w:szCs w:val="21"/>
                    </w:rPr>
                  </w:pPr>
                  <w:r w:rsidRPr="00A96D5C">
                    <w:rPr>
                      <w:b/>
                      <w:szCs w:val="21"/>
                    </w:rPr>
                    <w:t>产生工序</w:t>
                  </w:r>
                </w:p>
              </w:tc>
              <w:tc>
                <w:tcPr>
                  <w:tcW w:w="709" w:type="dxa"/>
                  <w:vAlign w:val="center"/>
                </w:tcPr>
                <w:p w14:paraId="390CF2F8" w14:textId="77777777" w:rsidR="005A7431" w:rsidRPr="00A96D5C" w:rsidRDefault="005A7431" w:rsidP="005A7431">
                  <w:pPr>
                    <w:adjustRightInd w:val="0"/>
                    <w:snapToGrid w:val="0"/>
                    <w:jc w:val="center"/>
                    <w:rPr>
                      <w:b/>
                      <w:szCs w:val="21"/>
                    </w:rPr>
                  </w:pPr>
                  <w:r w:rsidRPr="00A96D5C">
                    <w:rPr>
                      <w:b/>
                      <w:szCs w:val="21"/>
                    </w:rPr>
                    <w:t>形态</w:t>
                  </w:r>
                </w:p>
              </w:tc>
              <w:tc>
                <w:tcPr>
                  <w:tcW w:w="1388" w:type="dxa"/>
                  <w:vAlign w:val="center"/>
                </w:tcPr>
                <w:p w14:paraId="40D1F307" w14:textId="286070D9" w:rsidR="005A7431" w:rsidRPr="00A96D5C" w:rsidRDefault="005A7431" w:rsidP="005A7431">
                  <w:pPr>
                    <w:adjustRightInd w:val="0"/>
                    <w:snapToGrid w:val="0"/>
                    <w:jc w:val="center"/>
                    <w:rPr>
                      <w:b/>
                      <w:szCs w:val="21"/>
                    </w:rPr>
                  </w:pPr>
                  <w:r w:rsidRPr="00A96D5C">
                    <w:rPr>
                      <w:b/>
                      <w:szCs w:val="21"/>
                    </w:rPr>
                    <w:t>主要成</w:t>
                  </w:r>
                  <w:r w:rsidR="00D53E42" w:rsidRPr="00A96D5C">
                    <w:rPr>
                      <w:rFonts w:hint="eastAsia"/>
                      <w:b/>
                      <w:szCs w:val="21"/>
                    </w:rPr>
                    <w:t>分</w:t>
                  </w:r>
                </w:p>
              </w:tc>
              <w:tc>
                <w:tcPr>
                  <w:tcW w:w="921" w:type="dxa"/>
                  <w:vAlign w:val="center"/>
                </w:tcPr>
                <w:p w14:paraId="516532B3" w14:textId="77777777" w:rsidR="005A7431" w:rsidRPr="00A96D5C" w:rsidRDefault="005A7431" w:rsidP="005A7431">
                  <w:pPr>
                    <w:adjustRightInd w:val="0"/>
                    <w:snapToGrid w:val="0"/>
                    <w:jc w:val="center"/>
                    <w:rPr>
                      <w:b/>
                      <w:szCs w:val="21"/>
                    </w:rPr>
                  </w:pPr>
                  <w:r w:rsidRPr="00A96D5C">
                    <w:rPr>
                      <w:b/>
                      <w:szCs w:val="21"/>
                    </w:rPr>
                    <w:t>属性</w:t>
                  </w:r>
                </w:p>
              </w:tc>
              <w:tc>
                <w:tcPr>
                  <w:tcW w:w="1278" w:type="dxa"/>
                  <w:vAlign w:val="center"/>
                </w:tcPr>
                <w:p w14:paraId="3256F118" w14:textId="77777777" w:rsidR="005A7431" w:rsidRPr="00A96D5C" w:rsidRDefault="005A7431" w:rsidP="005A7431">
                  <w:pPr>
                    <w:adjustRightInd w:val="0"/>
                    <w:snapToGrid w:val="0"/>
                    <w:jc w:val="center"/>
                    <w:rPr>
                      <w:b/>
                      <w:szCs w:val="21"/>
                    </w:rPr>
                  </w:pPr>
                  <w:r w:rsidRPr="00A96D5C">
                    <w:rPr>
                      <w:b/>
                      <w:szCs w:val="21"/>
                    </w:rPr>
                    <w:t>废物代码</w:t>
                  </w:r>
                </w:p>
              </w:tc>
              <w:tc>
                <w:tcPr>
                  <w:tcW w:w="1060" w:type="dxa"/>
                  <w:vAlign w:val="center"/>
                </w:tcPr>
                <w:p w14:paraId="4C6BE70E" w14:textId="77777777" w:rsidR="005A7431" w:rsidRPr="00A96D5C" w:rsidRDefault="005A7431" w:rsidP="005A7431">
                  <w:pPr>
                    <w:adjustRightInd w:val="0"/>
                    <w:snapToGrid w:val="0"/>
                    <w:jc w:val="center"/>
                    <w:rPr>
                      <w:b/>
                      <w:szCs w:val="21"/>
                    </w:rPr>
                  </w:pPr>
                  <w:r w:rsidRPr="00A96D5C">
                    <w:rPr>
                      <w:b/>
                      <w:szCs w:val="21"/>
                    </w:rPr>
                    <w:t>产生量</w:t>
                  </w:r>
                </w:p>
              </w:tc>
            </w:tr>
            <w:tr w:rsidR="00A96D5C" w:rsidRPr="00A96D5C" w14:paraId="68C08002" w14:textId="77777777" w:rsidTr="004F6776">
              <w:trPr>
                <w:trHeight w:val="45"/>
                <w:jc w:val="center"/>
              </w:trPr>
              <w:tc>
                <w:tcPr>
                  <w:tcW w:w="685" w:type="dxa"/>
                  <w:vAlign w:val="center"/>
                </w:tcPr>
                <w:p w14:paraId="2D0C84E8" w14:textId="77777777" w:rsidR="004A5A3E" w:rsidRPr="00A96D5C" w:rsidRDefault="004A5A3E" w:rsidP="00FA537C">
                  <w:pPr>
                    <w:adjustRightInd w:val="0"/>
                    <w:snapToGrid w:val="0"/>
                    <w:jc w:val="center"/>
                    <w:rPr>
                      <w:szCs w:val="21"/>
                    </w:rPr>
                  </w:pPr>
                  <w:r w:rsidRPr="00A96D5C">
                    <w:rPr>
                      <w:szCs w:val="21"/>
                    </w:rPr>
                    <w:t>1</w:t>
                  </w:r>
                </w:p>
              </w:tc>
              <w:tc>
                <w:tcPr>
                  <w:tcW w:w="1325" w:type="dxa"/>
                  <w:vAlign w:val="center"/>
                </w:tcPr>
                <w:p w14:paraId="54537F16" w14:textId="6FEBE2DE" w:rsidR="004A5A3E" w:rsidRPr="00A96D5C" w:rsidRDefault="004A5A3E" w:rsidP="00FA537C">
                  <w:pPr>
                    <w:jc w:val="center"/>
                    <w:rPr>
                      <w:szCs w:val="21"/>
                    </w:rPr>
                  </w:pPr>
                  <w:r w:rsidRPr="00A96D5C">
                    <w:rPr>
                      <w:rFonts w:hint="eastAsia"/>
                      <w:szCs w:val="21"/>
                    </w:rPr>
                    <w:t>废包装材料</w:t>
                  </w:r>
                </w:p>
              </w:tc>
              <w:tc>
                <w:tcPr>
                  <w:tcW w:w="1421" w:type="dxa"/>
                  <w:vAlign w:val="center"/>
                </w:tcPr>
                <w:p w14:paraId="223F61C9" w14:textId="7A820133" w:rsidR="004A5A3E" w:rsidRPr="00A96D5C" w:rsidRDefault="004A5A3E" w:rsidP="00FA537C">
                  <w:pPr>
                    <w:jc w:val="center"/>
                    <w:rPr>
                      <w:szCs w:val="21"/>
                    </w:rPr>
                  </w:pPr>
                  <w:r w:rsidRPr="00A96D5C">
                    <w:rPr>
                      <w:rFonts w:hint="eastAsia"/>
                      <w:szCs w:val="21"/>
                    </w:rPr>
                    <w:t>原料拆包</w:t>
                  </w:r>
                </w:p>
              </w:tc>
              <w:tc>
                <w:tcPr>
                  <w:tcW w:w="709" w:type="dxa"/>
                  <w:vAlign w:val="center"/>
                </w:tcPr>
                <w:p w14:paraId="749719FB" w14:textId="77777777" w:rsidR="004A5A3E" w:rsidRPr="00A96D5C" w:rsidRDefault="004A5A3E" w:rsidP="00FA537C">
                  <w:pPr>
                    <w:jc w:val="center"/>
                    <w:rPr>
                      <w:szCs w:val="21"/>
                    </w:rPr>
                  </w:pPr>
                  <w:r w:rsidRPr="00A96D5C">
                    <w:rPr>
                      <w:rFonts w:hint="eastAsia"/>
                      <w:szCs w:val="21"/>
                    </w:rPr>
                    <w:t>固态</w:t>
                  </w:r>
                </w:p>
              </w:tc>
              <w:tc>
                <w:tcPr>
                  <w:tcW w:w="1388" w:type="dxa"/>
                  <w:vAlign w:val="center"/>
                </w:tcPr>
                <w:p w14:paraId="63CCBAB3" w14:textId="1896CCD0" w:rsidR="004A5A3E" w:rsidRPr="00A96D5C" w:rsidRDefault="004A5A3E" w:rsidP="004A5A3E">
                  <w:pPr>
                    <w:jc w:val="center"/>
                    <w:rPr>
                      <w:szCs w:val="21"/>
                    </w:rPr>
                  </w:pPr>
                  <w:r w:rsidRPr="00A96D5C">
                    <w:rPr>
                      <w:rFonts w:hint="eastAsia"/>
                      <w:szCs w:val="21"/>
                    </w:rPr>
                    <w:t>纸板、塑料</w:t>
                  </w:r>
                </w:p>
              </w:tc>
              <w:tc>
                <w:tcPr>
                  <w:tcW w:w="921" w:type="dxa"/>
                  <w:vMerge w:val="restart"/>
                  <w:vAlign w:val="center"/>
                </w:tcPr>
                <w:p w14:paraId="4023636F" w14:textId="77777777" w:rsidR="004A5A3E" w:rsidRPr="00A96D5C" w:rsidRDefault="004A5A3E" w:rsidP="00FA537C">
                  <w:pPr>
                    <w:adjustRightInd w:val="0"/>
                    <w:snapToGrid w:val="0"/>
                    <w:jc w:val="center"/>
                    <w:rPr>
                      <w:szCs w:val="21"/>
                    </w:rPr>
                  </w:pPr>
                  <w:r w:rsidRPr="00A96D5C">
                    <w:rPr>
                      <w:szCs w:val="21"/>
                    </w:rPr>
                    <w:t>一般</w:t>
                  </w:r>
                </w:p>
                <w:p w14:paraId="28AA5D36" w14:textId="77777777" w:rsidR="004A5A3E" w:rsidRPr="00A96D5C" w:rsidRDefault="004A5A3E" w:rsidP="00FA537C">
                  <w:pPr>
                    <w:adjustRightInd w:val="0"/>
                    <w:snapToGrid w:val="0"/>
                    <w:jc w:val="center"/>
                    <w:rPr>
                      <w:szCs w:val="21"/>
                    </w:rPr>
                  </w:pPr>
                  <w:r w:rsidRPr="00A96D5C">
                    <w:rPr>
                      <w:szCs w:val="21"/>
                    </w:rPr>
                    <w:t>固废</w:t>
                  </w:r>
                </w:p>
              </w:tc>
              <w:tc>
                <w:tcPr>
                  <w:tcW w:w="1278" w:type="dxa"/>
                  <w:vAlign w:val="center"/>
                </w:tcPr>
                <w:p w14:paraId="2AC6A9D3" w14:textId="77777777" w:rsidR="004A5A3E" w:rsidRPr="00A96D5C" w:rsidRDefault="004A5A3E" w:rsidP="00FA537C">
                  <w:pPr>
                    <w:adjustRightInd w:val="0"/>
                    <w:snapToGrid w:val="0"/>
                    <w:jc w:val="center"/>
                    <w:rPr>
                      <w:szCs w:val="21"/>
                    </w:rPr>
                  </w:pPr>
                  <w:r w:rsidRPr="00A96D5C">
                    <w:rPr>
                      <w:szCs w:val="21"/>
                    </w:rPr>
                    <w:t>/</w:t>
                  </w:r>
                </w:p>
              </w:tc>
              <w:tc>
                <w:tcPr>
                  <w:tcW w:w="1060" w:type="dxa"/>
                  <w:vAlign w:val="center"/>
                </w:tcPr>
                <w:p w14:paraId="226DC8E3" w14:textId="0AB05F7B" w:rsidR="004A5A3E" w:rsidRPr="00A96D5C" w:rsidRDefault="00C82362" w:rsidP="00FA537C">
                  <w:pPr>
                    <w:jc w:val="center"/>
                    <w:rPr>
                      <w:szCs w:val="21"/>
                    </w:rPr>
                  </w:pPr>
                  <w:r w:rsidRPr="00A96D5C">
                    <w:rPr>
                      <w:rFonts w:hint="eastAsia"/>
                      <w:szCs w:val="21"/>
                    </w:rPr>
                    <w:t>0.</w:t>
                  </w:r>
                  <w:r w:rsidR="00D909DF" w:rsidRPr="00A96D5C">
                    <w:rPr>
                      <w:rFonts w:hint="eastAsia"/>
                      <w:szCs w:val="21"/>
                    </w:rPr>
                    <w:t>05</w:t>
                  </w:r>
                </w:p>
              </w:tc>
            </w:tr>
            <w:tr w:rsidR="00A96D5C" w:rsidRPr="00A96D5C" w14:paraId="053E0EE9" w14:textId="77777777" w:rsidTr="004F6776">
              <w:trPr>
                <w:trHeight w:val="45"/>
                <w:jc w:val="center"/>
              </w:trPr>
              <w:tc>
                <w:tcPr>
                  <w:tcW w:w="685" w:type="dxa"/>
                  <w:vAlign w:val="center"/>
                </w:tcPr>
                <w:p w14:paraId="5C572EC2" w14:textId="0005B0F8" w:rsidR="00D53E42" w:rsidRPr="00A96D5C" w:rsidRDefault="00D53E42" w:rsidP="00FA537C">
                  <w:pPr>
                    <w:adjustRightInd w:val="0"/>
                    <w:snapToGrid w:val="0"/>
                    <w:jc w:val="center"/>
                    <w:rPr>
                      <w:szCs w:val="21"/>
                    </w:rPr>
                  </w:pPr>
                  <w:r w:rsidRPr="00A96D5C">
                    <w:rPr>
                      <w:rFonts w:hint="eastAsia"/>
                      <w:szCs w:val="21"/>
                    </w:rPr>
                    <w:t>2</w:t>
                  </w:r>
                </w:p>
              </w:tc>
              <w:tc>
                <w:tcPr>
                  <w:tcW w:w="1325" w:type="dxa"/>
                  <w:vAlign w:val="center"/>
                </w:tcPr>
                <w:p w14:paraId="17A9C0AA" w14:textId="63E6873D" w:rsidR="00D53E42" w:rsidRPr="00A96D5C" w:rsidRDefault="00D53E42" w:rsidP="00FA537C">
                  <w:pPr>
                    <w:jc w:val="center"/>
                    <w:rPr>
                      <w:szCs w:val="21"/>
                    </w:rPr>
                  </w:pPr>
                  <w:r w:rsidRPr="00A96D5C">
                    <w:rPr>
                      <w:rFonts w:hint="eastAsia"/>
                      <w:szCs w:val="21"/>
                    </w:rPr>
                    <w:t>焊渣</w:t>
                  </w:r>
                </w:p>
              </w:tc>
              <w:tc>
                <w:tcPr>
                  <w:tcW w:w="1421" w:type="dxa"/>
                  <w:vAlign w:val="center"/>
                </w:tcPr>
                <w:p w14:paraId="6650FAB8" w14:textId="1DDF0E52" w:rsidR="00D53E42" w:rsidRPr="00A96D5C" w:rsidRDefault="00D53E42" w:rsidP="00FA537C">
                  <w:pPr>
                    <w:jc w:val="center"/>
                    <w:rPr>
                      <w:szCs w:val="21"/>
                    </w:rPr>
                  </w:pPr>
                  <w:r w:rsidRPr="00A96D5C">
                    <w:rPr>
                      <w:rFonts w:hint="eastAsia"/>
                      <w:szCs w:val="21"/>
                    </w:rPr>
                    <w:t>焊接</w:t>
                  </w:r>
                </w:p>
              </w:tc>
              <w:tc>
                <w:tcPr>
                  <w:tcW w:w="709" w:type="dxa"/>
                  <w:vAlign w:val="center"/>
                </w:tcPr>
                <w:p w14:paraId="4BAF5131" w14:textId="401EFC1C" w:rsidR="00D53E42" w:rsidRPr="00A96D5C" w:rsidRDefault="00D53E42" w:rsidP="00FA537C">
                  <w:pPr>
                    <w:jc w:val="center"/>
                    <w:rPr>
                      <w:szCs w:val="21"/>
                    </w:rPr>
                  </w:pPr>
                  <w:r w:rsidRPr="00A96D5C">
                    <w:rPr>
                      <w:rFonts w:hint="eastAsia"/>
                      <w:szCs w:val="21"/>
                    </w:rPr>
                    <w:t>固态</w:t>
                  </w:r>
                </w:p>
              </w:tc>
              <w:tc>
                <w:tcPr>
                  <w:tcW w:w="1388" w:type="dxa"/>
                  <w:vAlign w:val="center"/>
                </w:tcPr>
                <w:p w14:paraId="1FCA914E" w14:textId="49C5E7CD" w:rsidR="00D53E42" w:rsidRPr="00A96D5C" w:rsidRDefault="00D53E42" w:rsidP="004A5A3E">
                  <w:pPr>
                    <w:jc w:val="center"/>
                    <w:rPr>
                      <w:szCs w:val="21"/>
                    </w:rPr>
                  </w:pPr>
                  <w:r w:rsidRPr="00A96D5C">
                    <w:rPr>
                      <w:rFonts w:hint="eastAsia"/>
                      <w:szCs w:val="21"/>
                    </w:rPr>
                    <w:t>锡渣</w:t>
                  </w:r>
                </w:p>
              </w:tc>
              <w:tc>
                <w:tcPr>
                  <w:tcW w:w="921" w:type="dxa"/>
                  <w:vMerge/>
                  <w:vAlign w:val="center"/>
                </w:tcPr>
                <w:p w14:paraId="39352245" w14:textId="77777777" w:rsidR="00D53E42" w:rsidRPr="00A96D5C" w:rsidRDefault="00D53E42" w:rsidP="00FA537C">
                  <w:pPr>
                    <w:adjustRightInd w:val="0"/>
                    <w:snapToGrid w:val="0"/>
                    <w:jc w:val="center"/>
                    <w:rPr>
                      <w:szCs w:val="21"/>
                    </w:rPr>
                  </w:pPr>
                </w:p>
              </w:tc>
              <w:tc>
                <w:tcPr>
                  <w:tcW w:w="1278" w:type="dxa"/>
                  <w:vAlign w:val="center"/>
                </w:tcPr>
                <w:p w14:paraId="46708F1A" w14:textId="485A8794" w:rsidR="00D53E42" w:rsidRPr="00A96D5C" w:rsidRDefault="00D53E42" w:rsidP="00FA537C">
                  <w:pPr>
                    <w:adjustRightInd w:val="0"/>
                    <w:snapToGrid w:val="0"/>
                    <w:jc w:val="center"/>
                    <w:rPr>
                      <w:szCs w:val="21"/>
                    </w:rPr>
                  </w:pPr>
                  <w:r w:rsidRPr="00A96D5C">
                    <w:rPr>
                      <w:szCs w:val="21"/>
                    </w:rPr>
                    <w:t>/</w:t>
                  </w:r>
                </w:p>
              </w:tc>
              <w:tc>
                <w:tcPr>
                  <w:tcW w:w="1060" w:type="dxa"/>
                  <w:vAlign w:val="center"/>
                </w:tcPr>
                <w:p w14:paraId="672EB0B5" w14:textId="7B251A4A" w:rsidR="00D53E42" w:rsidRPr="00A96D5C" w:rsidRDefault="00D53E42" w:rsidP="00FA537C">
                  <w:pPr>
                    <w:jc w:val="center"/>
                    <w:rPr>
                      <w:szCs w:val="21"/>
                    </w:rPr>
                  </w:pPr>
                  <w:r w:rsidRPr="00A96D5C">
                    <w:rPr>
                      <w:rFonts w:hint="eastAsia"/>
                      <w:szCs w:val="21"/>
                    </w:rPr>
                    <w:t>0.0003</w:t>
                  </w:r>
                </w:p>
              </w:tc>
            </w:tr>
            <w:tr w:rsidR="00A96D5C" w:rsidRPr="00A96D5C" w14:paraId="27C23D28" w14:textId="77777777" w:rsidTr="004F6776">
              <w:trPr>
                <w:trHeight w:val="45"/>
                <w:jc w:val="center"/>
              </w:trPr>
              <w:tc>
                <w:tcPr>
                  <w:tcW w:w="685" w:type="dxa"/>
                  <w:vAlign w:val="center"/>
                </w:tcPr>
                <w:p w14:paraId="415A7C18" w14:textId="732FBDF6" w:rsidR="004F6776" w:rsidRPr="00A96D5C" w:rsidRDefault="004F6776" w:rsidP="00FA537C">
                  <w:pPr>
                    <w:adjustRightInd w:val="0"/>
                    <w:snapToGrid w:val="0"/>
                    <w:jc w:val="center"/>
                    <w:rPr>
                      <w:szCs w:val="21"/>
                    </w:rPr>
                  </w:pPr>
                  <w:r w:rsidRPr="00A96D5C">
                    <w:rPr>
                      <w:rFonts w:hint="eastAsia"/>
                      <w:szCs w:val="21"/>
                    </w:rPr>
                    <w:t>3</w:t>
                  </w:r>
                </w:p>
              </w:tc>
              <w:tc>
                <w:tcPr>
                  <w:tcW w:w="1325" w:type="dxa"/>
                  <w:vAlign w:val="center"/>
                </w:tcPr>
                <w:p w14:paraId="475781B4" w14:textId="0A90BF34" w:rsidR="004F6776" w:rsidRPr="00A96D5C" w:rsidRDefault="004F6776" w:rsidP="00FA537C">
                  <w:pPr>
                    <w:jc w:val="center"/>
                    <w:rPr>
                      <w:szCs w:val="21"/>
                    </w:rPr>
                  </w:pPr>
                  <w:r w:rsidRPr="00A96D5C">
                    <w:rPr>
                      <w:rFonts w:hint="eastAsia"/>
                      <w:bCs/>
                      <w:sz w:val="22"/>
                    </w:rPr>
                    <w:t>无尘室滤芯</w:t>
                  </w:r>
                </w:p>
              </w:tc>
              <w:tc>
                <w:tcPr>
                  <w:tcW w:w="1421" w:type="dxa"/>
                  <w:vAlign w:val="center"/>
                </w:tcPr>
                <w:p w14:paraId="0317C032" w14:textId="6E03D9CC" w:rsidR="004F6776" w:rsidRPr="00A96D5C" w:rsidRDefault="004F6776" w:rsidP="00FA537C">
                  <w:pPr>
                    <w:jc w:val="center"/>
                    <w:rPr>
                      <w:szCs w:val="21"/>
                    </w:rPr>
                  </w:pPr>
                  <w:r w:rsidRPr="00A96D5C">
                    <w:rPr>
                      <w:rFonts w:hint="eastAsia"/>
                      <w:szCs w:val="21"/>
                    </w:rPr>
                    <w:t>无尘室维护</w:t>
                  </w:r>
                </w:p>
              </w:tc>
              <w:tc>
                <w:tcPr>
                  <w:tcW w:w="709" w:type="dxa"/>
                  <w:vAlign w:val="center"/>
                </w:tcPr>
                <w:p w14:paraId="4134DD8F" w14:textId="7EBEE71D" w:rsidR="004F6776" w:rsidRPr="00A96D5C" w:rsidRDefault="004F6776" w:rsidP="00FA537C">
                  <w:pPr>
                    <w:jc w:val="center"/>
                    <w:rPr>
                      <w:szCs w:val="21"/>
                    </w:rPr>
                  </w:pPr>
                  <w:r w:rsidRPr="00A96D5C">
                    <w:rPr>
                      <w:rFonts w:hint="eastAsia"/>
                      <w:szCs w:val="21"/>
                    </w:rPr>
                    <w:t>固态</w:t>
                  </w:r>
                </w:p>
              </w:tc>
              <w:tc>
                <w:tcPr>
                  <w:tcW w:w="1388" w:type="dxa"/>
                  <w:vAlign w:val="center"/>
                </w:tcPr>
                <w:p w14:paraId="242494EA" w14:textId="4E149C84" w:rsidR="004F6776" w:rsidRPr="00A96D5C" w:rsidRDefault="004F6776" w:rsidP="004A5A3E">
                  <w:pPr>
                    <w:jc w:val="center"/>
                    <w:rPr>
                      <w:szCs w:val="21"/>
                    </w:rPr>
                  </w:pPr>
                  <w:r w:rsidRPr="00A96D5C">
                    <w:rPr>
                      <w:rFonts w:hint="eastAsia"/>
                      <w:szCs w:val="21"/>
                    </w:rPr>
                    <w:t>滤芯、灰尘</w:t>
                  </w:r>
                </w:p>
              </w:tc>
              <w:tc>
                <w:tcPr>
                  <w:tcW w:w="921" w:type="dxa"/>
                  <w:vMerge/>
                  <w:vAlign w:val="center"/>
                </w:tcPr>
                <w:p w14:paraId="2A7196F2" w14:textId="77777777" w:rsidR="004F6776" w:rsidRPr="00A96D5C" w:rsidRDefault="004F6776" w:rsidP="00FA537C">
                  <w:pPr>
                    <w:adjustRightInd w:val="0"/>
                    <w:snapToGrid w:val="0"/>
                    <w:jc w:val="center"/>
                    <w:rPr>
                      <w:szCs w:val="21"/>
                    </w:rPr>
                  </w:pPr>
                </w:p>
              </w:tc>
              <w:tc>
                <w:tcPr>
                  <w:tcW w:w="1278" w:type="dxa"/>
                  <w:vAlign w:val="center"/>
                </w:tcPr>
                <w:p w14:paraId="62B895C2" w14:textId="07C54135" w:rsidR="004F6776" w:rsidRPr="00A96D5C" w:rsidRDefault="004F6776" w:rsidP="00FA537C">
                  <w:pPr>
                    <w:adjustRightInd w:val="0"/>
                    <w:snapToGrid w:val="0"/>
                    <w:jc w:val="center"/>
                    <w:rPr>
                      <w:szCs w:val="21"/>
                    </w:rPr>
                  </w:pPr>
                  <w:r w:rsidRPr="00A96D5C">
                    <w:rPr>
                      <w:szCs w:val="21"/>
                    </w:rPr>
                    <w:t>/</w:t>
                  </w:r>
                </w:p>
              </w:tc>
              <w:tc>
                <w:tcPr>
                  <w:tcW w:w="1060" w:type="dxa"/>
                  <w:vAlign w:val="center"/>
                </w:tcPr>
                <w:p w14:paraId="5E561721" w14:textId="2625771F" w:rsidR="004F6776" w:rsidRPr="00A96D5C" w:rsidRDefault="004F6776" w:rsidP="00FA537C">
                  <w:pPr>
                    <w:jc w:val="center"/>
                    <w:rPr>
                      <w:szCs w:val="21"/>
                    </w:rPr>
                  </w:pPr>
                  <w:r w:rsidRPr="00A96D5C">
                    <w:rPr>
                      <w:rFonts w:hint="eastAsia"/>
                      <w:szCs w:val="21"/>
                    </w:rPr>
                    <w:t>0.01</w:t>
                  </w:r>
                </w:p>
              </w:tc>
            </w:tr>
            <w:tr w:rsidR="00A96D5C" w:rsidRPr="00A96D5C" w14:paraId="3B5EC441" w14:textId="77777777" w:rsidTr="004F6776">
              <w:trPr>
                <w:trHeight w:val="45"/>
                <w:jc w:val="center"/>
              </w:trPr>
              <w:tc>
                <w:tcPr>
                  <w:tcW w:w="685" w:type="dxa"/>
                  <w:vAlign w:val="center"/>
                </w:tcPr>
                <w:p w14:paraId="08173FD3" w14:textId="36059537" w:rsidR="00B17FC9" w:rsidRPr="00A96D5C" w:rsidRDefault="00B17FC9" w:rsidP="00FA537C">
                  <w:pPr>
                    <w:adjustRightInd w:val="0"/>
                    <w:snapToGrid w:val="0"/>
                    <w:jc w:val="center"/>
                    <w:rPr>
                      <w:szCs w:val="21"/>
                    </w:rPr>
                  </w:pPr>
                  <w:r w:rsidRPr="00A96D5C">
                    <w:rPr>
                      <w:rFonts w:hint="eastAsia"/>
                      <w:szCs w:val="21"/>
                    </w:rPr>
                    <w:t>4</w:t>
                  </w:r>
                </w:p>
              </w:tc>
              <w:tc>
                <w:tcPr>
                  <w:tcW w:w="1325" w:type="dxa"/>
                  <w:vAlign w:val="center"/>
                </w:tcPr>
                <w:p w14:paraId="7EF83EA4" w14:textId="5610142D" w:rsidR="00B17FC9" w:rsidRPr="00A96D5C" w:rsidRDefault="00B17FC9" w:rsidP="00FA537C">
                  <w:pPr>
                    <w:jc w:val="center"/>
                    <w:rPr>
                      <w:bCs/>
                      <w:sz w:val="22"/>
                    </w:rPr>
                  </w:pPr>
                  <w:r w:rsidRPr="00A96D5C">
                    <w:rPr>
                      <w:rFonts w:hint="eastAsia"/>
                      <w:bCs/>
                      <w:sz w:val="22"/>
                    </w:rPr>
                    <w:t>废过滤棉</w:t>
                  </w:r>
                </w:p>
              </w:tc>
              <w:tc>
                <w:tcPr>
                  <w:tcW w:w="1421" w:type="dxa"/>
                  <w:vAlign w:val="center"/>
                </w:tcPr>
                <w:p w14:paraId="1488143D" w14:textId="3303093A" w:rsidR="00B17FC9" w:rsidRPr="00A96D5C" w:rsidRDefault="00B17FC9" w:rsidP="00FA537C">
                  <w:pPr>
                    <w:jc w:val="center"/>
                    <w:rPr>
                      <w:szCs w:val="21"/>
                    </w:rPr>
                  </w:pPr>
                  <w:r w:rsidRPr="00A96D5C">
                    <w:rPr>
                      <w:rFonts w:hint="eastAsia"/>
                      <w:szCs w:val="21"/>
                    </w:rPr>
                    <w:t>废气处理</w:t>
                  </w:r>
                </w:p>
              </w:tc>
              <w:tc>
                <w:tcPr>
                  <w:tcW w:w="709" w:type="dxa"/>
                  <w:vAlign w:val="center"/>
                </w:tcPr>
                <w:p w14:paraId="437D28F9" w14:textId="71739635" w:rsidR="00B17FC9" w:rsidRPr="00A96D5C" w:rsidRDefault="00B17FC9" w:rsidP="00FA537C">
                  <w:pPr>
                    <w:jc w:val="center"/>
                    <w:rPr>
                      <w:szCs w:val="21"/>
                    </w:rPr>
                  </w:pPr>
                  <w:r w:rsidRPr="00A96D5C">
                    <w:rPr>
                      <w:rFonts w:hint="eastAsia"/>
                      <w:szCs w:val="21"/>
                    </w:rPr>
                    <w:t>固态</w:t>
                  </w:r>
                </w:p>
              </w:tc>
              <w:tc>
                <w:tcPr>
                  <w:tcW w:w="1388" w:type="dxa"/>
                  <w:vAlign w:val="center"/>
                </w:tcPr>
                <w:p w14:paraId="3399B6DE" w14:textId="77BF7A47" w:rsidR="00B17FC9" w:rsidRPr="00A96D5C" w:rsidRDefault="00B17FC9" w:rsidP="004A5A3E">
                  <w:pPr>
                    <w:jc w:val="center"/>
                    <w:rPr>
                      <w:szCs w:val="21"/>
                    </w:rPr>
                  </w:pPr>
                  <w:r w:rsidRPr="00A96D5C">
                    <w:rPr>
                      <w:rFonts w:hint="eastAsia"/>
                      <w:szCs w:val="21"/>
                    </w:rPr>
                    <w:t>过滤棉</w:t>
                  </w:r>
                </w:p>
              </w:tc>
              <w:tc>
                <w:tcPr>
                  <w:tcW w:w="921" w:type="dxa"/>
                  <w:vMerge/>
                  <w:vAlign w:val="center"/>
                </w:tcPr>
                <w:p w14:paraId="2B093765" w14:textId="77777777" w:rsidR="00B17FC9" w:rsidRPr="00A96D5C" w:rsidRDefault="00B17FC9" w:rsidP="00FA537C">
                  <w:pPr>
                    <w:adjustRightInd w:val="0"/>
                    <w:snapToGrid w:val="0"/>
                    <w:jc w:val="center"/>
                    <w:rPr>
                      <w:szCs w:val="21"/>
                    </w:rPr>
                  </w:pPr>
                </w:p>
              </w:tc>
              <w:tc>
                <w:tcPr>
                  <w:tcW w:w="1278" w:type="dxa"/>
                  <w:vAlign w:val="center"/>
                </w:tcPr>
                <w:p w14:paraId="1B9EE1E1" w14:textId="07C2FAF2" w:rsidR="00B17FC9" w:rsidRPr="00A96D5C" w:rsidRDefault="00B17FC9" w:rsidP="00FA537C">
                  <w:pPr>
                    <w:adjustRightInd w:val="0"/>
                    <w:snapToGrid w:val="0"/>
                    <w:jc w:val="center"/>
                    <w:rPr>
                      <w:szCs w:val="21"/>
                    </w:rPr>
                  </w:pPr>
                  <w:r w:rsidRPr="00A96D5C">
                    <w:rPr>
                      <w:szCs w:val="21"/>
                    </w:rPr>
                    <w:t>/</w:t>
                  </w:r>
                </w:p>
              </w:tc>
              <w:tc>
                <w:tcPr>
                  <w:tcW w:w="1060" w:type="dxa"/>
                  <w:vAlign w:val="center"/>
                </w:tcPr>
                <w:p w14:paraId="394C3374" w14:textId="5CD10D46" w:rsidR="00B17FC9" w:rsidRPr="00A96D5C" w:rsidRDefault="00B17FC9" w:rsidP="00FA537C">
                  <w:pPr>
                    <w:jc w:val="center"/>
                    <w:rPr>
                      <w:szCs w:val="21"/>
                    </w:rPr>
                  </w:pPr>
                  <w:r w:rsidRPr="00A96D5C">
                    <w:rPr>
                      <w:rFonts w:hint="eastAsia"/>
                      <w:szCs w:val="21"/>
                    </w:rPr>
                    <w:t>0.004</w:t>
                  </w:r>
                </w:p>
              </w:tc>
            </w:tr>
            <w:tr w:rsidR="00A96D5C" w:rsidRPr="00A96D5C" w14:paraId="1CA731C0" w14:textId="77777777" w:rsidTr="004F6776">
              <w:trPr>
                <w:trHeight w:val="45"/>
                <w:jc w:val="center"/>
              </w:trPr>
              <w:tc>
                <w:tcPr>
                  <w:tcW w:w="685" w:type="dxa"/>
                  <w:vAlign w:val="center"/>
                </w:tcPr>
                <w:p w14:paraId="6B9086A2" w14:textId="0F3A1C80" w:rsidR="00B17FC9" w:rsidRPr="00A96D5C" w:rsidRDefault="00B17FC9" w:rsidP="00FA537C">
                  <w:pPr>
                    <w:adjustRightInd w:val="0"/>
                    <w:snapToGrid w:val="0"/>
                    <w:jc w:val="center"/>
                    <w:rPr>
                      <w:szCs w:val="21"/>
                    </w:rPr>
                  </w:pPr>
                  <w:r w:rsidRPr="00A96D5C">
                    <w:rPr>
                      <w:rFonts w:hint="eastAsia"/>
                      <w:szCs w:val="21"/>
                    </w:rPr>
                    <w:t>5</w:t>
                  </w:r>
                </w:p>
              </w:tc>
              <w:tc>
                <w:tcPr>
                  <w:tcW w:w="1325" w:type="dxa"/>
                  <w:vAlign w:val="center"/>
                </w:tcPr>
                <w:p w14:paraId="2289EE76" w14:textId="51A2B721" w:rsidR="00B17FC9" w:rsidRPr="00A96D5C" w:rsidRDefault="00B17FC9" w:rsidP="00FA537C">
                  <w:pPr>
                    <w:jc w:val="center"/>
                    <w:rPr>
                      <w:szCs w:val="21"/>
                    </w:rPr>
                  </w:pPr>
                  <w:r w:rsidRPr="00A96D5C">
                    <w:rPr>
                      <w:rFonts w:hint="eastAsia"/>
                      <w:szCs w:val="21"/>
                    </w:rPr>
                    <w:t>生活垃圾</w:t>
                  </w:r>
                </w:p>
              </w:tc>
              <w:tc>
                <w:tcPr>
                  <w:tcW w:w="1421" w:type="dxa"/>
                  <w:vAlign w:val="center"/>
                </w:tcPr>
                <w:p w14:paraId="208DF737" w14:textId="57A4E48F" w:rsidR="00B17FC9" w:rsidRPr="00A96D5C" w:rsidRDefault="00B17FC9" w:rsidP="00FA537C">
                  <w:pPr>
                    <w:jc w:val="center"/>
                    <w:rPr>
                      <w:szCs w:val="21"/>
                    </w:rPr>
                  </w:pPr>
                  <w:r w:rsidRPr="00A96D5C">
                    <w:rPr>
                      <w:rFonts w:hint="eastAsia"/>
                      <w:szCs w:val="21"/>
                    </w:rPr>
                    <w:t>职工生活</w:t>
                  </w:r>
                </w:p>
              </w:tc>
              <w:tc>
                <w:tcPr>
                  <w:tcW w:w="709" w:type="dxa"/>
                  <w:vAlign w:val="center"/>
                </w:tcPr>
                <w:p w14:paraId="0151C45D" w14:textId="77777777" w:rsidR="00B17FC9" w:rsidRPr="00A96D5C" w:rsidRDefault="00B17FC9" w:rsidP="00FA537C">
                  <w:pPr>
                    <w:jc w:val="center"/>
                    <w:rPr>
                      <w:szCs w:val="21"/>
                    </w:rPr>
                  </w:pPr>
                  <w:r w:rsidRPr="00A96D5C">
                    <w:rPr>
                      <w:rFonts w:hint="eastAsia"/>
                      <w:szCs w:val="21"/>
                    </w:rPr>
                    <w:t>固态</w:t>
                  </w:r>
                </w:p>
              </w:tc>
              <w:tc>
                <w:tcPr>
                  <w:tcW w:w="1388" w:type="dxa"/>
                  <w:vAlign w:val="center"/>
                </w:tcPr>
                <w:p w14:paraId="38E6CCEC" w14:textId="57867849" w:rsidR="00B17FC9" w:rsidRPr="00A96D5C" w:rsidRDefault="00B17FC9" w:rsidP="00FA537C">
                  <w:pPr>
                    <w:jc w:val="center"/>
                    <w:rPr>
                      <w:szCs w:val="21"/>
                    </w:rPr>
                  </w:pPr>
                  <w:r w:rsidRPr="00A96D5C">
                    <w:rPr>
                      <w:szCs w:val="21"/>
                    </w:rPr>
                    <w:t>废纸张、垃圾</w:t>
                  </w:r>
                </w:p>
              </w:tc>
              <w:tc>
                <w:tcPr>
                  <w:tcW w:w="921" w:type="dxa"/>
                  <w:vMerge/>
                  <w:vAlign w:val="center"/>
                </w:tcPr>
                <w:p w14:paraId="095048DD" w14:textId="77777777" w:rsidR="00B17FC9" w:rsidRPr="00A96D5C" w:rsidRDefault="00B17FC9" w:rsidP="00FA537C">
                  <w:pPr>
                    <w:adjustRightInd w:val="0"/>
                    <w:snapToGrid w:val="0"/>
                    <w:jc w:val="center"/>
                    <w:rPr>
                      <w:szCs w:val="21"/>
                    </w:rPr>
                  </w:pPr>
                </w:p>
              </w:tc>
              <w:tc>
                <w:tcPr>
                  <w:tcW w:w="1278" w:type="dxa"/>
                  <w:vAlign w:val="center"/>
                </w:tcPr>
                <w:p w14:paraId="6807FE08" w14:textId="77777777" w:rsidR="00B17FC9" w:rsidRPr="00A96D5C" w:rsidRDefault="00B17FC9" w:rsidP="00FA537C">
                  <w:pPr>
                    <w:adjustRightInd w:val="0"/>
                    <w:snapToGrid w:val="0"/>
                    <w:jc w:val="center"/>
                    <w:rPr>
                      <w:szCs w:val="21"/>
                    </w:rPr>
                  </w:pPr>
                  <w:r w:rsidRPr="00A96D5C">
                    <w:rPr>
                      <w:szCs w:val="21"/>
                    </w:rPr>
                    <w:t>/</w:t>
                  </w:r>
                </w:p>
              </w:tc>
              <w:tc>
                <w:tcPr>
                  <w:tcW w:w="1060" w:type="dxa"/>
                  <w:vAlign w:val="center"/>
                </w:tcPr>
                <w:p w14:paraId="15A95825" w14:textId="60CD7724" w:rsidR="00B17FC9" w:rsidRPr="00A96D5C" w:rsidRDefault="00B17FC9" w:rsidP="00FA537C">
                  <w:pPr>
                    <w:jc w:val="center"/>
                    <w:rPr>
                      <w:szCs w:val="21"/>
                    </w:rPr>
                  </w:pPr>
                  <w:r w:rsidRPr="00A96D5C">
                    <w:rPr>
                      <w:rFonts w:hint="eastAsia"/>
                      <w:szCs w:val="21"/>
                    </w:rPr>
                    <w:t>60</w:t>
                  </w:r>
                </w:p>
              </w:tc>
            </w:tr>
            <w:tr w:rsidR="00A96D5C" w:rsidRPr="00A96D5C" w14:paraId="49216B73" w14:textId="77777777" w:rsidTr="004F6776">
              <w:trPr>
                <w:trHeight w:val="45"/>
                <w:jc w:val="center"/>
              </w:trPr>
              <w:tc>
                <w:tcPr>
                  <w:tcW w:w="685" w:type="dxa"/>
                  <w:vAlign w:val="center"/>
                </w:tcPr>
                <w:p w14:paraId="5D1DD480" w14:textId="436412D9" w:rsidR="00B17FC9" w:rsidRPr="00A96D5C" w:rsidRDefault="00B17FC9" w:rsidP="00FA537C">
                  <w:pPr>
                    <w:adjustRightInd w:val="0"/>
                    <w:snapToGrid w:val="0"/>
                    <w:jc w:val="center"/>
                    <w:rPr>
                      <w:szCs w:val="21"/>
                    </w:rPr>
                  </w:pPr>
                  <w:r w:rsidRPr="00A96D5C">
                    <w:rPr>
                      <w:rFonts w:hint="eastAsia"/>
                      <w:szCs w:val="21"/>
                    </w:rPr>
                    <w:t>6</w:t>
                  </w:r>
                </w:p>
              </w:tc>
              <w:tc>
                <w:tcPr>
                  <w:tcW w:w="1325" w:type="dxa"/>
                  <w:vAlign w:val="center"/>
                </w:tcPr>
                <w:p w14:paraId="5C6E29EF" w14:textId="1F76FC53" w:rsidR="00B17FC9" w:rsidRPr="00A96D5C" w:rsidRDefault="00B17FC9" w:rsidP="00FA537C">
                  <w:pPr>
                    <w:jc w:val="center"/>
                    <w:rPr>
                      <w:szCs w:val="21"/>
                    </w:rPr>
                  </w:pPr>
                  <w:r w:rsidRPr="00A96D5C">
                    <w:rPr>
                      <w:rFonts w:hint="eastAsia"/>
                      <w:szCs w:val="21"/>
                    </w:rPr>
                    <w:t>废电路板</w:t>
                  </w:r>
                </w:p>
              </w:tc>
              <w:tc>
                <w:tcPr>
                  <w:tcW w:w="1421" w:type="dxa"/>
                  <w:vAlign w:val="center"/>
                </w:tcPr>
                <w:p w14:paraId="094BA432" w14:textId="1111A45D" w:rsidR="00B17FC9" w:rsidRPr="00A96D5C" w:rsidRDefault="00B17FC9" w:rsidP="00FA537C">
                  <w:pPr>
                    <w:jc w:val="center"/>
                    <w:rPr>
                      <w:szCs w:val="21"/>
                    </w:rPr>
                  </w:pPr>
                  <w:r w:rsidRPr="00A96D5C">
                    <w:rPr>
                      <w:rFonts w:hint="eastAsia"/>
                      <w:szCs w:val="21"/>
                    </w:rPr>
                    <w:t>检验</w:t>
                  </w:r>
                </w:p>
              </w:tc>
              <w:tc>
                <w:tcPr>
                  <w:tcW w:w="709" w:type="dxa"/>
                  <w:vAlign w:val="center"/>
                </w:tcPr>
                <w:p w14:paraId="35E6DAFF" w14:textId="723CB54C" w:rsidR="00B17FC9" w:rsidRPr="00A96D5C" w:rsidRDefault="00B17FC9" w:rsidP="00FA537C">
                  <w:pPr>
                    <w:jc w:val="center"/>
                    <w:rPr>
                      <w:szCs w:val="21"/>
                    </w:rPr>
                  </w:pPr>
                  <w:r w:rsidRPr="00A96D5C">
                    <w:rPr>
                      <w:rFonts w:hint="eastAsia"/>
                      <w:szCs w:val="21"/>
                    </w:rPr>
                    <w:t>固态</w:t>
                  </w:r>
                </w:p>
              </w:tc>
              <w:tc>
                <w:tcPr>
                  <w:tcW w:w="1388" w:type="dxa"/>
                  <w:vAlign w:val="center"/>
                </w:tcPr>
                <w:p w14:paraId="746C3164" w14:textId="6D81A8FF" w:rsidR="00B17FC9" w:rsidRPr="00A96D5C" w:rsidRDefault="00B17FC9" w:rsidP="00FA537C">
                  <w:pPr>
                    <w:jc w:val="center"/>
                    <w:rPr>
                      <w:szCs w:val="21"/>
                    </w:rPr>
                  </w:pPr>
                  <w:r w:rsidRPr="00A96D5C">
                    <w:rPr>
                      <w:rFonts w:hint="eastAsia"/>
                      <w:szCs w:val="21"/>
                    </w:rPr>
                    <w:t>电路板</w:t>
                  </w:r>
                </w:p>
              </w:tc>
              <w:tc>
                <w:tcPr>
                  <w:tcW w:w="921" w:type="dxa"/>
                  <w:vMerge w:val="restart"/>
                  <w:vAlign w:val="center"/>
                </w:tcPr>
                <w:p w14:paraId="75AFB17A" w14:textId="77777777" w:rsidR="00B17FC9" w:rsidRPr="00A96D5C" w:rsidRDefault="00B17FC9" w:rsidP="00FA537C">
                  <w:pPr>
                    <w:adjustRightInd w:val="0"/>
                    <w:snapToGrid w:val="0"/>
                    <w:jc w:val="center"/>
                    <w:rPr>
                      <w:szCs w:val="21"/>
                    </w:rPr>
                  </w:pPr>
                  <w:r w:rsidRPr="00A96D5C">
                    <w:rPr>
                      <w:rFonts w:hint="eastAsia"/>
                      <w:szCs w:val="21"/>
                    </w:rPr>
                    <w:t>危险</w:t>
                  </w:r>
                </w:p>
                <w:p w14:paraId="703881BD" w14:textId="77777777" w:rsidR="00B17FC9" w:rsidRPr="00A96D5C" w:rsidRDefault="00B17FC9" w:rsidP="00FA537C">
                  <w:pPr>
                    <w:adjustRightInd w:val="0"/>
                    <w:snapToGrid w:val="0"/>
                    <w:jc w:val="center"/>
                    <w:rPr>
                      <w:szCs w:val="21"/>
                    </w:rPr>
                  </w:pPr>
                  <w:r w:rsidRPr="00A96D5C">
                    <w:rPr>
                      <w:rFonts w:hint="eastAsia"/>
                      <w:szCs w:val="21"/>
                    </w:rPr>
                    <w:t>固废</w:t>
                  </w:r>
                </w:p>
              </w:tc>
              <w:tc>
                <w:tcPr>
                  <w:tcW w:w="1278" w:type="dxa"/>
                  <w:vAlign w:val="center"/>
                </w:tcPr>
                <w:p w14:paraId="42D62992" w14:textId="5CB5B578" w:rsidR="00B17FC9" w:rsidRPr="00A96D5C" w:rsidRDefault="00B17FC9" w:rsidP="00FA537C">
                  <w:pPr>
                    <w:adjustRightInd w:val="0"/>
                    <w:snapToGrid w:val="0"/>
                    <w:jc w:val="center"/>
                    <w:rPr>
                      <w:szCs w:val="21"/>
                    </w:rPr>
                  </w:pPr>
                  <w:r w:rsidRPr="00A96D5C">
                    <w:rPr>
                      <w:szCs w:val="21"/>
                    </w:rPr>
                    <w:t>900-045-49</w:t>
                  </w:r>
                </w:p>
              </w:tc>
              <w:tc>
                <w:tcPr>
                  <w:tcW w:w="1060" w:type="dxa"/>
                  <w:vAlign w:val="center"/>
                </w:tcPr>
                <w:p w14:paraId="2D058DE6" w14:textId="0A0A1ABF" w:rsidR="00B17FC9" w:rsidRPr="00A96D5C" w:rsidRDefault="00B17FC9" w:rsidP="00FA537C">
                  <w:pPr>
                    <w:jc w:val="center"/>
                    <w:rPr>
                      <w:szCs w:val="21"/>
                    </w:rPr>
                  </w:pPr>
                  <w:r w:rsidRPr="00A96D5C">
                    <w:rPr>
                      <w:rFonts w:hint="eastAsia"/>
                      <w:szCs w:val="21"/>
                    </w:rPr>
                    <w:t>1.0</w:t>
                  </w:r>
                </w:p>
              </w:tc>
            </w:tr>
            <w:tr w:rsidR="00A96D5C" w:rsidRPr="00A96D5C" w14:paraId="3C6AAE63" w14:textId="77777777" w:rsidTr="004F6776">
              <w:trPr>
                <w:trHeight w:val="45"/>
                <w:jc w:val="center"/>
              </w:trPr>
              <w:tc>
                <w:tcPr>
                  <w:tcW w:w="685" w:type="dxa"/>
                  <w:vAlign w:val="center"/>
                </w:tcPr>
                <w:p w14:paraId="2223EBC7" w14:textId="7133D915" w:rsidR="00B17FC9" w:rsidRPr="00A96D5C" w:rsidRDefault="00B17FC9" w:rsidP="00FA537C">
                  <w:pPr>
                    <w:adjustRightInd w:val="0"/>
                    <w:snapToGrid w:val="0"/>
                    <w:jc w:val="center"/>
                    <w:rPr>
                      <w:szCs w:val="21"/>
                    </w:rPr>
                  </w:pPr>
                  <w:r w:rsidRPr="00A96D5C">
                    <w:rPr>
                      <w:szCs w:val="21"/>
                    </w:rPr>
                    <w:t>7</w:t>
                  </w:r>
                </w:p>
              </w:tc>
              <w:tc>
                <w:tcPr>
                  <w:tcW w:w="1325" w:type="dxa"/>
                  <w:vAlign w:val="center"/>
                </w:tcPr>
                <w:p w14:paraId="5718F254" w14:textId="12C50E63" w:rsidR="00B17FC9" w:rsidRPr="00A96D5C" w:rsidRDefault="00B17FC9" w:rsidP="00E47941">
                  <w:pPr>
                    <w:jc w:val="center"/>
                    <w:rPr>
                      <w:szCs w:val="21"/>
                    </w:rPr>
                  </w:pPr>
                  <w:r w:rsidRPr="00A96D5C">
                    <w:rPr>
                      <w:rFonts w:hint="eastAsia"/>
                      <w:szCs w:val="21"/>
                    </w:rPr>
                    <w:t>沾染危险废物的废包装物</w:t>
                  </w:r>
                </w:p>
              </w:tc>
              <w:tc>
                <w:tcPr>
                  <w:tcW w:w="1421" w:type="dxa"/>
                  <w:vAlign w:val="center"/>
                </w:tcPr>
                <w:p w14:paraId="731573D4" w14:textId="55DFB23C" w:rsidR="00B17FC9" w:rsidRPr="00A96D5C" w:rsidRDefault="00B17FC9" w:rsidP="00517049">
                  <w:pPr>
                    <w:jc w:val="center"/>
                    <w:rPr>
                      <w:szCs w:val="21"/>
                    </w:rPr>
                  </w:pPr>
                  <w:r w:rsidRPr="00A96D5C">
                    <w:rPr>
                      <w:rFonts w:hint="eastAsia"/>
                      <w:szCs w:val="21"/>
                    </w:rPr>
                    <w:t>固化工序、焊接</w:t>
                  </w:r>
                </w:p>
              </w:tc>
              <w:tc>
                <w:tcPr>
                  <w:tcW w:w="709" w:type="dxa"/>
                  <w:vAlign w:val="center"/>
                </w:tcPr>
                <w:p w14:paraId="19097AC3" w14:textId="77777777" w:rsidR="00B17FC9" w:rsidRPr="00A96D5C" w:rsidRDefault="00B17FC9" w:rsidP="00FA537C">
                  <w:pPr>
                    <w:jc w:val="center"/>
                    <w:rPr>
                      <w:szCs w:val="21"/>
                    </w:rPr>
                  </w:pPr>
                  <w:r w:rsidRPr="00A96D5C">
                    <w:rPr>
                      <w:rFonts w:hint="eastAsia"/>
                      <w:szCs w:val="21"/>
                    </w:rPr>
                    <w:t>固态</w:t>
                  </w:r>
                </w:p>
              </w:tc>
              <w:tc>
                <w:tcPr>
                  <w:tcW w:w="1388" w:type="dxa"/>
                  <w:vAlign w:val="center"/>
                </w:tcPr>
                <w:p w14:paraId="1BB7504D" w14:textId="01C58C0E" w:rsidR="00B17FC9" w:rsidRPr="00A96D5C" w:rsidRDefault="00B17FC9" w:rsidP="00517049">
                  <w:pPr>
                    <w:jc w:val="center"/>
                    <w:rPr>
                      <w:szCs w:val="21"/>
                    </w:rPr>
                  </w:pPr>
                  <w:r w:rsidRPr="00A96D5C">
                    <w:rPr>
                      <w:rFonts w:hint="eastAsia"/>
                      <w:szCs w:val="21"/>
                    </w:rPr>
                    <w:t>胶水、锡膏、塑料</w:t>
                  </w:r>
                </w:p>
              </w:tc>
              <w:tc>
                <w:tcPr>
                  <w:tcW w:w="921" w:type="dxa"/>
                  <w:vMerge/>
                  <w:vAlign w:val="center"/>
                </w:tcPr>
                <w:p w14:paraId="62905C0F" w14:textId="77777777" w:rsidR="00B17FC9" w:rsidRPr="00A96D5C" w:rsidRDefault="00B17FC9" w:rsidP="00FA537C">
                  <w:pPr>
                    <w:adjustRightInd w:val="0"/>
                    <w:snapToGrid w:val="0"/>
                    <w:jc w:val="center"/>
                    <w:rPr>
                      <w:szCs w:val="21"/>
                    </w:rPr>
                  </w:pPr>
                </w:p>
              </w:tc>
              <w:tc>
                <w:tcPr>
                  <w:tcW w:w="1278" w:type="dxa"/>
                  <w:vAlign w:val="center"/>
                </w:tcPr>
                <w:p w14:paraId="57288D3B" w14:textId="3E3437E7" w:rsidR="00B17FC9" w:rsidRPr="00A96D5C" w:rsidRDefault="00B17FC9" w:rsidP="00FA537C">
                  <w:pPr>
                    <w:adjustRightInd w:val="0"/>
                    <w:snapToGrid w:val="0"/>
                    <w:jc w:val="center"/>
                    <w:rPr>
                      <w:szCs w:val="21"/>
                    </w:rPr>
                  </w:pPr>
                  <w:r w:rsidRPr="00A96D5C">
                    <w:rPr>
                      <w:rFonts w:hint="eastAsia"/>
                      <w:szCs w:val="21"/>
                    </w:rPr>
                    <w:t>900-041-49</w:t>
                  </w:r>
                </w:p>
              </w:tc>
              <w:tc>
                <w:tcPr>
                  <w:tcW w:w="1060" w:type="dxa"/>
                  <w:vAlign w:val="center"/>
                </w:tcPr>
                <w:p w14:paraId="49BEEBD9" w14:textId="047618E9" w:rsidR="00B17FC9" w:rsidRPr="00A96D5C" w:rsidRDefault="00B17FC9" w:rsidP="00FA537C">
                  <w:pPr>
                    <w:jc w:val="center"/>
                    <w:rPr>
                      <w:szCs w:val="21"/>
                    </w:rPr>
                  </w:pPr>
                  <w:r w:rsidRPr="00A96D5C">
                    <w:rPr>
                      <w:rFonts w:hint="eastAsia"/>
                      <w:szCs w:val="21"/>
                    </w:rPr>
                    <w:t>0.025</w:t>
                  </w:r>
                </w:p>
              </w:tc>
            </w:tr>
            <w:tr w:rsidR="00A96D5C" w:rsidRPr="00A96D5C" w14:paraId="5D409B23" w14:textId="77777777" w:rsidTr="004F6776">
              <w:trPr>
                <w:trHeight w:val="45"/>
                <w:jc w:val="center"/>
              </w:trPr>
              <w:tc>
                <w:tcPr>
                  <w:tcW w:w="685" w:type="dxa"/>
                  <w:vAlign w:val="center"/>
                </w:tcPr>
                <w:p w14:paraId="3F86A881" w14:textId="614C0020" w:rsidR="00B17FC9" w:rsidRPr="00A96D5C" w:rsidRDefault="00517049" w:rsidP="00FA537C">
                  <w:pPr>
                    <w:adjustRightInd w:val="0"/>
                    <w:snapToGrid w:val="0"/>
                    <w:jc w:val="center"/>
                    <w:rPr>
                      <w:szCs w:val="21"/>
                    </w:rPr>
                  </w:pPr>
                  <w:r w:rsidRPr="00A96D5C">
                    <w:rPr>
                      <w:szCs w:val="21"/>
                    </w:rPr>
                    <w:t>8</w:t>
                  </w:r>
                </w:p>
              </w:tc>
              <w:tc>
                <w:tcPr>
                  <w:tcW w:w="1325" w:type="dxa"/>
                  <w:vAlign w:val="center"/>
                </w:tcPr>
                <w:p w14:paraId="2BFB33B5" w14:textId="3794C296" w:rsidR="00B17FC9" w:rsidRPr="00A96D5C" w:rsidRDefault="00B17FC9" w:rsidP="00E47941">
                  <w:pPr>
                    <w:jc w:val="center"/>
                    <w:rPr>
                      <w:szCs w:val="21"/>
                    </w:rPr>
                  </w:pPr>
                  <w:r w:rsidRPr="00A96D5C">
                    <w:rPr>
                      <w:rFonts w:hint="eastAsia"/>
                      <w:szCs w:val="21"/>
                    </w:rPr>
                    <w:t>废胶水</w:t>
                  </w:r>
                </w:p>
              </w:tc>
              <w:tc>
                <w:tcPr>
                  <w:tcW w:w="1421" w:type="dxa"/>
                  <w:vAlign w:val="center"/>
                </w:tcPr>
                <w:p w14:paraId="5EFB6E3C" w14:textId="60F9B3F4" w:rsidR="00B17FC9" w:rsidRPr="00A96D5C" w:rsidRDefault="00B17FC9" w:rsidP="00FA537C">
                  <w:pPr>
                    <w:jc w:val="center"/>
                    <w:rPr>
                      <w:szCs w:val="21"/>
                    </w:rPr>
                  </w:pPr>
                  <w:r w:rsidRPr="00A96D5C">
                    <w:rPr>
                      <w:rFonts w:hint="eastAsia"/>
                      <w:szCs w:val="21"/>
                    </w:rPr>
                    <w:t>固化工序</w:t>
                  </w:r>
                </w:p>
              </w:tc>
              <w:tc>
                <w:tcPr>
                  <w:tcW w:w="709" w:type="dxa"/>
                  <w:vAlign w:val="center"/>
                </w:tcPr>
                <w:p w14:paraId="6EC0D893" w14:textId="770C9071" w:rsidR="00B17FC9" w:rsidRPr="00A96D5C" w:rsidRDefault="00B17FC9" w:rsidP="00FA537C">
                  <w:pPr>
                    <w:jc w:val="center"/>
                    <w:rPr>
                      <w:szCs w:val="21"/>
                    </w:rPr>
                  </w:pPr>
                  <w:r w:rsidRPr="00A96D5C">
                    <w:rPr>
                      <w:rFonts w:hint="eastAsia"/>
                      <w:szCs w:val="21"/>
                    </w:rPr>
                    <w:t>液态</w:t>
                  </w:r>
                </w:p>
              </w:tc>
              <w:tc>
                <w:tcPr>
                  <w:tcW w:w="1388" w:type="dxa"/>
                  <w:vAlign w:val="center"/>
                </w:tcPr>
                <w:p w14:paraId="77416501" w14:textId="6DF560C2" w:rsidR="00B17FC9" w:rsidRPr="00A96D5C" w:rsidRDefault="00B17FC9" w:rsidP="00033A43">
                  <w:pPr>
                    <w:jc w:val="center"/>
                    <w:rPr>
                      <w:szCs w:val="21"/>
                    </w:rPr>
                  </w:pPr>
                  <w:r w:rsidRPr="00A96D5C">
                    <w:rPr>
                      <w:rFonts w:hint="eastAsia"/>
                      <w:szCs w:val="21"/>
                    </w:rPr>
                    <w:t>胶水</w:t>
                  </w:r>
                </w:p>
              </w:tc>
              <w:tc>
                <w:tcPr>
                  <w:tcW w:w="921" w:type="dxa"/>
                  <w:vMerge/>
                  <w:vAlign w:val="center"/>
                </w:tcPr>
                <w:p w14:paraId="22CCBCE5" w14:textId="77777777" w:rsidR="00B17FC9" w:rsidRPr="00A96D5C" w:rsidRDefault="00B17FC9" w:rsidP="00FA537C">
                  <w:pPr>
                    <w:adjustRightInd w:val="0"/>
                    <w:snapToGrid w:val="0"/>
                    <w:jc w:val="center"/>
                    <w:rPr>
                      <w:szCs w:val="21"/>
                    </w:rPr>
                  </w:pPr>
                </w:p>
              </w:tc>
              <w:tc>
                <w:tcPr>
                  <w:tcW w:w="1278" w:type="dxa"/>
                  <w:vAlign w:val="center"/>
                </w:tcPr>
                <w:p w14:paraId="23775577" w14:textId="27ED487C" w:rsidR="00B17FC9" w:rsidRPr="00A96D5C" w:rsidRDefault="00B17FC9" w:rsidP="00FA537C">
                  <w:pPr>
                    <w:adjustRightInd w:val="0"/>
                    <w:snapToGrid w:val="0"/>
                    <w:jc w:val="center"/>
                    <w:rPr>
                      <w:szCs w:val="21"/>
                    </w:rPr>
                  </w:pPr>
                  <w:r w:rsidRPr="00A96D5C">
                    <w:rPr>
                      <w:rFonts w:hint="eastAsia"/>
                      <w:szCs w:val="21"/>
                    </w:rPr>
                    <w:t>900-014-13</w:t>
                  </w:r>
                </w:p>
              </w:tc>
              <w:tc>
                <w:tcPr>
                  <w:tcW w:w="1060" w:type="dxa"/>
                  <w:vAlign w:val="center"/>
                </w:tcPr>
                <w:p w14:paraId="34167984" w14:textId="2C73B163" w:rsidR="00B17FC9" w:rsidRPr="00A96D5C" w:rsidRDefault="00B17FC9" w:rsidP="00FA537C">
                  <w:pPr>
                    <w:jc w:val="center"/>
                    <w:rPr>
                      <w:szCs w:val="21"/>
                    </w:rPr>
                  </w:pPr>
                  <w:r w:rsidRPr="00A96D5C">
                    <w:rPr>
                      <w:rFonts w:hint="eastAsia"/>
                      <w:szCs w:val="21"/>
                    </w:rPr>
                    <w:t>0.001</w:t>
                  </w:r>
                </w:p>
              </w:tc>
            </w:tr>
            <w:tr w:rsidR="00A96D5C" w:rsidRPr="00A96D5C" w14:paraId="2F1820AE" w14:textId="77777777" w:rsidTr="004F6776">
              <w:trPr>
                <w:trHeight w:val="45"/>
                <w:jc w:val="center"/>
              </w:trPr>
              <w:tc>
                <w:tcPr>
                  <w:tcW w:w="685" w:type="dxa"/>
                  <w:vAlign w:val="center"/>
                </w:tcPr>
                <w:p w14:paraId="63B0DB89" w14:textId="1027729A" w:rsidR="00B17FC9" w:rsidRPr="00A96D5C" w:rsidRDefault="00517049" w:rsidP="00FA537C">
                  <w:pPr>
                    <w:adjustRightInd w:val="0"/>
                    <w:snapToGrid w:val="0"/>
                    <w:jc w:val="center"/>
                    <w:rPr>
                      <w:szCs w:val="21"/>
                    </w:rPr>
                  </w:pPr>
                  <w:r w:rsidRPr="00A96D5C">
                    <w:rPr>
                      <w:szCs w:val="21"/>
                    </w:rPr>
                    <w:t>9</w:t>
                  </w:r>
                </w:p>
              </w:tc>
              <w:tc>
                <w:tcPr>
                  <w:tcW w:w="1325" w:type="dxa"/>
                  <w:vAlign w:val="center"/>
                </w:tcPr>
                <w:p w14:paraId="12E3133A" w14:textId="39E75832" w:rsidR="00B17FC9" w:rsidRPr="00A96D5C" w:rsidRDefault="00B17FC9" w:rsidP="00FA537C">
                  <w:pPr>
                    <w:jc w:val="center"/>
                    <w:rPr>
                      <w:szCs w:val="21"/>
                    </w:rPr>
                  </w:pPr>
                  <w:r w:rsidRPr="00A96D5C">
                    <w:rPr>
                      <w:rFonts w:hint="eastAsia"/>
                      <w:szCs w:val="21"/>
                    </w:rPr>
                    <w:t>含胶水废抹布及手套</w:t>
                  </w:r>
                </w:p>
              </w:tc>
              <w:tc>
                <w:tcPr>
                  <w:tcW w:w="1421" w:type="dxa"/>
                  <w:vAlign w:val="center"/>
                </w:tcPr>
                <w:p w14:paraId="2C656699" w14:textId="68D0ACE7" w:rsidR="00B17FC9" w:rsidRPr="00A96D5C" w:rsidRDefault="00B17FC9" w:rsidP="00FA537C">
                  <w:pPr>
                    <w:jc w:val="center"/>
                    <w:rPr>
                      <w:szCs w:val="21"/>
                    </w:rPr>
                  </w:pPr>
                  <w:r w:rsidRPr="00A96D5C">
                    <w:rPr>
                      <w:rFonts w:hint="eastAsia"/>
                      <w:szCs w:val="21"/>
                    </w:rPr>
                    <w:t>固化工序</w:t>
                  </w:r>
                </w:p>
              </w:tc>
              <w:tc>
                <w:tcPr>
                  <w:tcW w:w="709" w:type="dxa"/>
                  <w:vAlign w:val="center"/>
                </w:tcPr>
                <w:p w14:paraId="491DBCD8" w14:textId="77777777" w:rsidR="00B17FC9" w:rsidRPr="00A96D5C" w:rsidRDefault="00B17FC9" w:rsidP="00FA537C">
                  <w:pPr>
                    <w:jc w:val="center"/>
                    <w:rPr>
                      <w:szCs w:val="21"/>
                    </w:rPr>
                  </w:pPr>
                  <w:r w:rsidRPr="00A96D5C">
                    <w:rPr>
                      <w:rFonts w:hint="eastAsia"/>
                      <w:szCs w:val="21"/>
                    </w:rPr>
                    <w:t>固态</w:t>
                  </w:r>
                </w:p>
              </w:tc>
              <w:tc>
                <w:tcPr>
                  <w:tcW w:w="1388" w:type="dxa"/>
                  <w:vAlign w:val="center"/>
                </w:tcPr>
                <w:p w14:paraId="14E28C54" w14:textId="62D0B11E" w:rsidR="00B17FC9" w:rsidRPr="00A96D5C" w:rsidRDefault="00B17FC9" w:rsidP="00FA537C">
                  <w:pPr>
                    <w:jc w:val="center"/>
                    <w:rPr>
                      <w:szCs w:val="21"/>
                    </w:rPr>
                  </w:pPr>
                  <w:r w:rsidRPr="00A96D5C">
                    <w:rPr>
                      <w:rFonts w:hint="eastAsia"/>
                      <w:szCs w:val="21"/>
                    </w:rPr>
                    <w:t>胶水、布料</w:t>
                  </w:r>
                </w:p>
              </w:tc>
              <w:tc>
                <w:tcPr>
                  <w:tcW w:w="921" w:type="dxa"/>
                  <w:vMerge/>
                  <w:vAlign w:val="center"/>
                </w:tcPr>
                <w:p w14:paraId="522E2E88" w14:textId="77777777" w:rsidR="00B17FC9" w:rsidRPr="00A96D5C" w:rsidRDefault="00B17FC9" w:rsidP="00FA537C">
                  <w:pPr>
                    <w:adjustRightInd w:val="0"/>
                    <w:snapToGrid w:val="0"/>
                    <w:jc w:val="center"/>
                    <w:rPr>
                      <w:szCs w:val="21"/>
                    </w:rPr>
                  </w:pPr>
                </w:p>
              </w:tc>
              <w:tc>
                <w:tcPr>
                  <w:tcW w:w="1278" w:type="dxa"/>
                  <w:vAlign w:val="center"/>
                </w:tcPr>
                <w:p w14:paraId="50BC0434" w14:textId="728FBAF3" w:rsidR="00B17FC9" w:rsidRPr="00A96D5C" w:rsidRDefault="00B17FC9" w:rsidP="00FA537C">
                  <w:pPr>
                    <w:adjustRightInd w:val="0"/>
                    <w:snapToGrid w:val="0"/>
                    <w:jc w:val="center"/>
                    <w:rPr>
                      <w:szCs w:val="21"/>
                    </w:rPr>
                  </w:pPr>
                  <w:r w:rsidRPr="00A96D5C">
                    <w:rPr>
                      <w:rFonts w:hint="eastAsia"/>
                      <w:szCs w:val="21"/>
                    </w:rPr>
                    <w:t>900-041-49</w:t>
                  </w:r>
                </w:p>
              </w:tc>
              <w:tc>
                <w:tcPr>
                  <w:tcW w:w="1060" w:type="dxa"/>
                  <w:vAlign w:val="center"/>
                </w:tcPr>
                <w:p w14:paraId="57FA0ED7" w14:textId="0F139AEE" w:rsidR="00B17FC9" w:rsidRPr="00A96D5C" w:rsidRDefault="00B17FC9" w:rsidP="00FA537C">
                  <w:pPr>
                    <w:jc w:val="center"/>
                    <w:rPr>
                      <w:szCs w:val="21"/>
                    </w:rPr>
                  </w:pPr>
                  <w:r w:rsidRPr="00A96D5C">
                    <w:rPr>
                      <w:rFonts w:hint="eastAsia"/>
                      <w:szCs w:val="21"/>
                    </w:rPr>
                    <w:t>0.025</w:t>
                  </w:r>
                </w:p>
              </w:tc>
            </w:tr>
            <w:tr w:rsidR="00A96D5C" w:rsidRPr="00A96D5C" w14:paraId="008B5C02" w14:textId="77777777" w:rsidTr="004F6776">
              <w:trPr>
                <w:trHeight w:val="45"/>
                <w:jc w:val="center"/>
              </w:trPr>
              <w:tc>
                <w:tcPr>
                  <w:tcW w:w="685" w:type="dxa"/>
                  <w:vAlign w:val="center"/>
                </w:tcPr>
                <w:p w14:paraId="4BAA6D21" w14:textId="2624473D" w:rsidR="00B17FC9" w:rsidRPr="00A96D5C" w:rsidRDefault="00B17FC9" w:rsidP="00FA537C">
                  <w:pPr>
                    <w:adjustRightInd w:val="0"/>
                    <w:snapToGrid w:val="0"/>
                    <w:jc w:val="center"/>
                    <w:rPr>
                      <w:szCs w:val="21"/>
                    </w:rPr>
                  </w:pPr>
                  <w:r w:rsidRPr="00A96D5C">
                    <w:rPr>
                      <w:szCs w:val="21"/>
                    </w:rPr>
                    <w:t>1</w:t>
                  </w:r>
                  <w:r w:rsidR="00517049" w:rsidRPr="00A96D5C">
                    <w:rPr>
                      <w:szCs w:val="21"/>
                    </w:rPr>
                    <w:t>0</w:t>
                  </w:r>
                </w:p>
              </w:tc>
              <w:tc>
                <w:tcPr>
                  <w:tcW w:w="1325" w:type="dxa"/>
                  <w:vAlign w:val="center"/>
                </w:tcPr>
                <w:p w14:paraId="6429747C" w14:textId="36AE6219" w:rsidR="00B17FC9" w:rsidRPr="00A96D5C" w:rsidRDefault="00B17FC9" w:rsidP="00FA537C">
                  <w:pPr>
                    <w:jc w:val="center"/>
                    <w:rPr>
                      <w:szCs w:val="21"/>
                    </w:rPr>
                  </w:pPr>
                  <w:r w:rsidRPr="00A96D5C">
                    <w:rPr>
                      <w:rFonts w:hint="eastAsia"/>
                      <w:szCs w:val="21"/>
                    </w:rPr>
                    <w:t>废活性炭</w:t>
                  </w:r>
                </w:p>
              </w:tc>
              <w:tc>
                <w:tcPr>
                  <w:tcW w:w="1421" w:type="dxa"/>
                  <w:vAlign w:val="center"/>
                </w:tcPr>
                <w:p w14:paraId="2566AFA9" w14:textId="2EFE7C96" w:rsidR="00B17FC9" w:rsidRPr="00A96D5C" w:rsidRDefault="00B17FC9" w:rsidP="00FA537C">
                  <w:pPr>
                    <w:jc w:val="center"/>
                    <w:rPr>
                      <w:szCs w:val="21"/>
                    </w:rPr>
                  </w:pPr>
                  <w:r w:rsidRPr="00A96D5C">
                    <w:rPr>
                      <w:rFonts w:hint="eastAsia"/>
                      <w:szCs w:val="21"/>
                    </w:rPr>
                    <w:t>废气处理</w:t>
                  </w:r>
                </w:p>
              </w:tc>
              <w:tc>
                <w:tcPr>
                  <w:tcW w:w="709" w:type="dxa"/>
                  <w:vAlign w:val="center"/>
                </w:tcPr>
                <w:p w14:paraId="6F6DAE79" w14:textId="77777777" w:rsidR="00B17FC9" w:rsidRPr="00A96D5C" w:rsidRDefault="00B17FC9" w:rsidP="00FA537C">
                  <w:pPr>
                    <w:jc w:val="center"/>
                    <w:rPr>
                      <w:szCs w:val="21"/>
                    </w:rPr>
                  </w:pPr>
                  <w:r w:rsidRPr="00A96D5C">
                    <w:rPr>
                      <w:rFonts w:hint="eastAsia"/>
                      <w:szCs w:val="21"/>
                    </w:rPr>
                    <w:t>固态</w:t>
                  </w:r>
                </w:p>
              </w:tc>
              <w:tc>
                <w:tcPr>
                  <w:tcW w:w="1388" w:type="dxa"/>
                  <w:vAlign w:val="center"/>
                </w:tcPr>
                <w:p w14:paraId="5DCB4E1E" w14:textId="3B0E1555" w:rsidR="00B17FC9" w:rsidRPr="00A96D5C" w:rsidRDefault="00B17FC9" w:rsidP="00FA537C">
                  <w:pPr>
                    <w:jc w:val="center"/>
                    <w:rPr>
                      <w:szCs w:val="21"/>
                    </w:rPr>
                  </w:pPr>
                  <w:r w:rsidRPr="00A96D5C">
                    <w:rPr>
                      <w:rFonts w:hint="eastAsia"/>
                      <w:szCs w:val="21"/>
                    </w:rPr>
                    <w:t>活性炭</w:t>
                  </w:r>
                </w:p>
              </w:tc>
              <w:tc>
                <w:tcPr>
                  <w:tcW w:w="921" w:type="dxa"/>
                  <w:vMerge/>
                  <w:vAlign w:val="center"/>
                </w:tcPr>
                <w:p w14:paraId="5B80BFF8" w14:textId="77777777" w:rsidR="00B17FC9" w:rsidRPr="00A96D5C" w:rsidRDefault="00B17FC9" w:rsidP="00FA537C">
                  <w:pPr>
                    <w:adjustRightInd w:val="0"/>
                    <w:snapToGrid w:val="0"/>
                    <w:jc w:val="center"/>
                    <w:rPr>
                      <w:szCs w:val="21"/>
                    </w:rPr>
                  </w:pPr>
                </w:p>
              </w:tc>
              <w:tc>
                <w:tcPr>
                  <w:tcW w:w="1278" w:type="dxa"/>
                  <w:vAlign w:val="center"/>
                </w:tcPr>
                <w:p w14:paraId="75517C96" w14:textId="24D1E543" w:rsidR="00B17FC9" w:rsidRPr="00A96D5C" w:rsidRDefault="00B17FC9" w:rsidP="00FA537C">
                  <w:pPr>
                    <w:adjustRightInd w:val="0"/>
                    <w:snapToGrid w:val="0"/>
                    <w:jc w:val="center"/>
                    <w:rPr>
                      <w:bCs/>
                      <w:szCs w:val="21"/>
                    </w:rPr>
                  </w:pPr>
                  <w:r w:rsidRPr="00A96D5C">
                    <w:rPr>
                      <w:rFonts w:hint="eastAsia"/>
                      <w:bCs/>
                      <w:szCs w:val="21"/>
                    </w:rPr>
                    <w:t>900-041-49</w:t>
                  </w:r>
                </w:p>
              </w:tc>
              <w:tc>
                <w:tcPr>
                  <w:tcW w:w="1060" w:type="dxa"/>
                  <w:vAlign w:val="center"/>
                </w:tcPr>
                <w:p w14:paraId="52256B1F" w14:textId="1AEF7F46" w:rsidR="00B17FC9" w:rsidRPr="00A96D5C" w:rsidRDefault="00B17FC9" w:rsidP="00FA537C">
                  <w:pPr>
                    <w:jc w:val="center"/>
                    <w:rPr>
                      <w:szCs w:val="21"/>
                    </w:rPr>
                  </w:pPr>
                  <w:r w:rsidRPr="00A96D5C">
                    <w:rPr>
                      <w:rFonts w:hint="eastAsia"/>
                      <w:szCs w:val="21"/>
                    </w:rPr>
                    <w:t>0.015</w:t>
                  </w:r>
                </w:p>
              </w:tc>
            </w:tr>
          </w:tbl>
          <w:p w14:paraId="5CDE1FE7" w14:textId="77777777" w:rsidR="004F6776" w:rsidRPr="00A96D5C" w:rsidRDefault="004F6776" w:rsidP="00464E66">
            <w:pPr>
              <w:adjustRightInd w:val="0"/>
              <w:snapToGrid w:val="0"/>
              <w:rPr>
                <w:b/>
              </w:rPr>
            </w:pPr>
          </w:p>
          <w:p w14:paraId="6334E985" w14:textId="6B4DB9DA" w:rsidR="00C44A02" w:rsidRPr="00A96D5C" w:rsidRDefault="00C44A02" w:rsidP="000E7B2A">
            <w:pPr>
              <w:adjustRightInd w:val="0"/>
              <w:snapToGrid w:val="0"/>
              <w:jc w:val="center"/>
              <w:rPr>
                <w:sz w:val="24"/>
              </w:rPr>
            </w:pPr>
            <w:r w:rsidRPr="00A96D5C">
              <w:rPr>
                <w:rFonts w:hint="eastAsia"/>
                <w:b/>
              </w:rPr>
              <w:t>表</w:t>
            </w:r>
            <w:r w:rsidRPr="00A96D5C">
              <w:rPr>
                <w:rFonts w:hint="eastAsia"/>
                <w:b/>
              </w:rPr>
              <w:t>5-1</w:t>
            </w:r>
            <w:r w:rsidR="00A416ED" w:rsidRPr="00A96D5C">
              <w:rPr>
                <w:rFonts w:hint="eastAsia"/>
                <w:b/>
              </w:rPr>
              <w:t>3</w:t>
            </w:r>
            <w:r w:rsidRPr="00A96D5C">
              <w:rPr>
                <w:rFonts w:hint="eastAsia"/>
                <w:b/>
              </w:rPr>
              <w:t xml:space="preserve">  </w:t>
            </w:r>
            <w:r w:rsidRPr="00A96D5C">
              <w:rPr>
                <w:rFonts w:hint="eastAsia"/>
                <w:b/>
              </w:rPr>
              <w:t>危险废物分析结果汇总</w:t>
            </w:r>
            <w:r w:rsidRPr="00A96D5C">
              <w:rPr>
                <w:rFonts w:hint="eastAsia"/>
                <w:b/>
              </w:rPr>
              <w:t xml:space="preserve">   </w:t>
            </w:r>
            <w:r w:rsidRPr="00A96D5C">
              <w:rPr>
                <w:rFonts w:hint="eastAsia"/>
                <w:b/>
              </w:rPr>
              <w:t>单位：</w:t>
            </w:r>
            <w:r w:rsidRPr="00A96D5C">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1251"/>
              <w:gridCol w:w="1198"/>
              <w:gridCol w:w="707"/>
              <w:gridCol w:w="981"/>
              <w:gridCol w:w="559"/>
              <w:gridCol w:w="1000"/>
              <w:gridCol w:w="851"/>
              <w:gridCol w:w="709"/>
              <w:gridCol w:w="900"/>
            </w:tblGrid>
            <w:tr w:rsidR="00A96D5C" w:rsidRPr="00A96D5C" w14:paraId="10F10258" w14:textId="77777777" w:rsidTr="000B28CE">
              <w:trPr>
                <w:trHeight w:val="325"/>
                <w:jc w:val="center"/>
              </w:trPr>
              <w:tc>
                <w:tcPr>
                  <w:tcW w:w="509" w:type="dxa"/>
                  <w:vAlign w:val="center"/>
                </w:tcPr>
                <w:p w14:paraId="7FEF70C0" w14:textId="77777777" w:rsidR="00C44A02" w:rsidRPr="00A96D5C" w:rsidRDefault="00C44A02" w:rsidP="00C44A02">
                  <w:pPr>
                    <w:adjustRightInd w:val="0"/>
                    <w:snapToGrid w:val="0"/>
                    <w:jc w:val="center"/>
                    <w:rPr>
                      <w:b/>
                      <w:szCs w:val="21"/>
                    </w:rPr>
                  </w:pPr>
                  <w:r w:rsidRPr="00A96D5C">
                    <w:rPr>
                      <w:b/>
                      <w:szCs w:val="21"/>
                    </w:rPr>
                    <w:t>序号</w:t>
                  </w:r>
                </w:p>
              </w:tc>
              <w:tc>
                <w:tcPr>
                  <w:tcW w:w="1251" w:type="dxa"/>
                  <w:vAlign w:val="center"/>
                </w:tcPr>
                <w:p w14:paraId="1FC562FF" w14:textId="77777777" w:rsidR="00C44A02" w:rsidRPr="00A96D5C" w:rsidRDefault="00C44A02" w:rsidP="00C44A02">
                  <w:pPr>
                    <w:adjustRightInd w:val="0"/>
                    <w:snapToGrid w:val="0"/>
                    <w:jc w:val="center"/>
                    <w:rPr>
                      <w:b/>
                      <w:szCs w:val="21"/>
                    </w:rPr>
                  </w:pPr>
                  <w:r w:rsidRPr="00A96D5C">
                    <w:rPr>
                      <w:b/>
                      <w:szCs w:val="21"/>
                    </w:rPr>
                    <w:t>危险</w:t>
                  </w:r>
                </w:p>
                <w:p w14:paraId="7273A42E" w14:textId="77777777" w:rsidR="00C44A02" w:rsidRPr="00A96D5C" w:rsidRDefault="00C44A02" w:rsidP="00C44A02">
                  <w:pPr>
                    <w:adjustRightInd w:val="0"/>
                    <w:snapToGrid w:val="0"/>
                    <w:jc w:val="center"/>
                    <w:rPr>
                      <w:b/>
                      <w:szCs w:val="21"/>
                    </w:rPr>
                  </w:pPr>
                  <w:r w:rsidRPr="00A96D5C">
                    <w:rPr>
                      <w:b/>
                      <w:szCs w:val="21"/>
                    </w:rPr>
                    <w:t>废物</w:t>
                  </w:r>
                </w:p>
                <w:p w14:paraId="596E66DB" w14:textId="77777777" w:rsidR="00C44A02" w:rsidRPr="00A96D5C" w:rsidRDefault="00C44A02" w:rsidP="00C44A02">
                  <w:pPr>
                    <w:adjustRightInd w:val="0"/>
                    <w:snapToGrid w:val="0"/>
                    <w:jc w:val="center"/>
                    <w:rPr>
                      <w:b/>
                      <w:szCs w:val="21"/>
                    </w:rPr>
                  </w:pPr>
                  <w:r w:rsidRPr="00A96D5C">
                    <w:rPr>
                      <w:b/>
                      <w:szCs w:val="21"/>
                    </w:rPr>
                    <w:t>名称</w:t>
                  </w:r>
                </w:p>
              </w:tc>
              <w:tc>
                <w:tcPr>
                  <w:tcW w:w="1198" w:type="dxa"/>
                  <w:vAlign w:val="center"/>
                </w:tcPr>
                <w:p w14:paraId="7B6CB9FE" w14:textId="77777777" w:rsidR="00C44A02" w:rsidRPr="00A96D5C" w:rsidRDefault="00C44A02" w:rsidP="00C44A02">
                  <w:pPr>
                    <w:adjustRightInd w:val="0"/>
                    <w:snapToGrid w:val="0"/>
                    <w:jc w:val="center"/>
                    <w:rPr>
                      <w:b/>
                      <w:szCs w:val="21"/>
                    </w:rPr>
                  </w:pPr>
                  <w:r w:rsidRPr="00A96D5C">
                    <w:rPr>
                      <w:b/>
                      <w:szCs w:val="21"/>
                    </w:rPr>
                    <w:t>危险</w:t>
                  </w:r>
                </w:p>
                <w:p w14:paraId="15284EB2" w14:textId="77777777" w:rsidR="00C44A02" w:rsidRPr="00A96D5C" w:rsidRDefault="00C44A02" w:rsidP="00C44A02">
                  <w:pPr>
                    <w:adjustRightInd w:val="0"/>
                    <w:snapToGrid w:val="0"/>
                    <w:jc w:val="center"/>
                    <w:rPr>
                      <w:b/>
                      <w:szCs w:val="21"/>
                    </w:rPr>
                  </w:pPr>
                  <w:r w:rsidRPr="00A96D5C">
                    <w:rPr>
                      <w:b/>
                      <w:szCs w:val="21"/>
                    </w:rPr>
                    <w:t>废物</w:t>
                  </w:r>
                </w:p>
                <w:p w14:paraId="465FBB3C" w14:textId="77777777" w:rsidR="00C44A02" w:rsidRPr="00A96D5C" w:rsidRDefault="00C44A02" w:rsidP="00C44A02">
                  <w:pPr>
                    <w:adjustRightInd w:val="0"/>
                    <w:snapToGrid w:val="0"/>
                    <w:jc w:val="center"/>
                    <w:rPr>
                      <w:b/>
                      <w:szCs w:val="21"/>
                    </w:rPr>
                  </w:pPr>
                  <w:r w:rsidRPr="00A96D5C">
                    <w:rPr>
                      <w:b/>
                      <w:szCs w:val="21"/>
                    </w:rPr>
                    <w:t>类别</w:t>
                  </w:r>
                </w:p>
              </w:tc>
              <w:tc>
                <w:tcPr>
                  <w:tcW w:w="707" w:type="dxa"/>
                  <w:vAlign w:val="center"/>
                </w:tcPr>
                <w:p w14:paraId="619ECBF4" w14:textId="77777777" w:rsidR="00C44A02" w:rsidRPr="00A96D5C" w:rsidRDefault="00C44A02" w:rsidP="00C44A02">
                  <w:pPr>
                    <w:adjustRightInd w:val="0"/>
                    <w:snapToGrid w:val="0"/>
                    <w:jc w:val="center"/>
                    <w:rPr>
                      <w:b/>
                      <w:szCs w:val="21"/>
                    </w:rPr>
                  </w:pPr>
                  <w:r w:rsidRPr="00A96D5C">
                    <w:rPr>
                      <w:b/>
                      <w:szCs w:val="21"/>
                    </w:rPr>
                    <w:t>产生量</w:t>
                  </w:r>
                </w:p>
              </w:tc>
              <w:tc>
                <w:tcPr>
                  <w:tcW w:w="981" w:type="dxa"/>
                  <w:vAlign w:val="center"/>
                </w:tcPr>
                <w:p w14:paraId="240343B5" w14:textId="77777777" w:rsidR="00C44A02" w:rsidRPr="00A96D5C" w:rsidRDefault="00C44A02" w:rsidP="00C44A02">
                  <w:pPr>
                    <w:adjustRightInd w:val="0"/>
                    <w:snapToGrid w:val="0"/>
                    <w:jc w:val="center"/>
                    <w:rPr>
                      <w:b/>
                      <w:szCs w:val="21"/>
                    </w:rPr>
                  </w:pPr>
                  <w:r w:rsidRPr="00A96D5C">
                    <w:rPr>
                      <w:b/>
                      <w:szCs w:val="21"/>
                    </w:rPr>
                    <w:t>产生</w:t>
                  </w:r>
                </w:p>
                <w:p w14:paraId="2C493818" w14:textId="77777777" w:rsidR="00C44A02" w:rsidRPr="00A96D5C" w:rsidRDefault="00C44A02" w:rsidP="00C44A02">
                  <w:pPr>
                    <w:adjustRightInd w:val="0"/>
                    <w:snapToGrid w:val="0"/>
                    <w:jc w:val="center"/>
                    <w:rPr>
                      <w:b/>
                      <w:szCs w:val="21"/>
                    </w:rPr>
                  </w:pPr>
                  <w:r w:rsidRPr="00A96D5C">
                    <w:rPr>
                      <w:b/>
                      <w:szCs w:val="21"/>
                    </w:rPr>
                    <w:t>工序</w:t>
                  </w:r>
                </w:p>
              </w:tc>
              <w:tc>
                <w:tcPr>
                  <w:tcW w:w="559" w:type="dxa"/>
                  <w:vAlign w:val="center"/>
                </w:tcPr>
                <w:p w14:paraId="0FF9B32F" w14:textId="77777777" w:rsidR="00C44A02" w:rsidRPr="00A96D5C" w:rsidRDefault="00C44A02" w:rsidP="00C44A02">
                  <w:pPr>
                    <w:adjustRightInd w:val="0"/>
                    <w:snapToGrid w:val="0"/>
                    <w:jc w:val="center"/>
                    <w:rPr>
                      <w:b/>
                      <w:szCs w:val="21"/>
                    </w:rPr>
                  </w:pPr>
                  <w:r w:rsidRPr="00A96D5C">
                    <w:rPr>
                      <w:b/>
                      <w:szCs w:val="21"/>
                    </w:rPr>
                    <w:t>形态</w:t>
                  </w:r>
                </w:p>
              </w:tc>
              <w:tc>
                <w:tcPr>
                  <w:tcW w:w="1000" w:type="dxa"/>
                  <w:vAlign w:val="center"/>
                </w:tcPr>
                <w:p w14:paraId="795BC9F8" w14:textId="77777777" w:rsidR="00C44A02" w:rsidRPr="00A96D5C" w:rsidRDefault="00C44A02" w:rsidP="00C44A02">
                  <w:pPr>
                    <w:adjustRightInd w:val="0"/>
                    <w:snapToGrid w:val="0"/>
                    <w:jc w:val="center"/>
                    <w:rPr>
                      <w:b/>
                      <w:szCs w:val="21"/>
                    </w:rPr>
                  </w:pPr>
                  <w:r w:rsidRPr="00A96D5C">
                    <w:rPr>
                      <w:b/>
                      <w:szCs w:val="21"/>
                    </w:rPr>
                    <w:t>主要</w:t>
                  </w:r>
                </w:p>
                <w:p w14:paraId="51601C43" w14:textId="77777777" w:rsidR="00C44A02" w:rsidRPr="00A96D5C" w:rsidRDefault="00C44A02" w:rsidP="00C44A02">
                  <w:pPr>
                    <w:adjustRightInd w:val="0"/>
                    <w:snapToGrid w:val="0"/>
                    <w:jc w:val="center"/>
                    <w:rPr>
                      <w:b/>
                      <w:szCs w:val="21"/>
                    </w:rPr>
                  </w:pPr>
                  <w:r w:rsidRPr="00A96D5C">
                    <w:rPr>
                      <w:b/>
                      <w:szCs w:val="21"/>
                    </w:rPr>
                    <w:t>成分</w:t>
                  </w:r>
                </w:p>
              </w:tc>
              <w:tc>
                <w:tcPr>
                  <w:tcW w:w="851" w:type="dxa"/>
                  <w:vAlign w:val="center"/>
                </w:tcPr>
                <w:p w14:paraId="6F292934" w14:textId="77777777" w:rsidR="00C44A02" w:rsidRPr="00A96D5C" w:rsidRDefault="00C44A02" w:rsidP="00C44A02">
                  <w:pPr>
                    <w:adjustRightInd w:val="0"/>
                    <w:snapToGrid w:val="0"/>
                    <w:jc w:val="center"/>
                    <w:rPr>
                      <w:b/>
                      <w:szCs w:val="21"/>
                    </w:rPr>
                  </w:pPr>
                  <w:r w:rsidRPr="00A96D5C">
                    <w:rPr>
                      <w:b/>
                      <w:szCs w:val="21"/>
                    </w:rPr>
                    <w:t>有害</w:t>
                  </w:r>
                </w:p>
                <w:p w14:paraId="191E9B31" w14:textId="77777777" w:rsidR="00C44A02" w:rsidRPr="00A96D5C" w:rsidRDefault="00C44A02" w:rsidP="00C44A02">
                  <w:pPr>
                    <w:adjustRightInd w:val="0"/>
                    <w:snapToGrid w:val="0"/>
                    <w:jc w:val="center"/>
                    <w:rPr>
                      <w:b/>
                      <w:szCs w:val="21"/>
                    </w:rPr>
                  </w:pPr>
                  <w:r w:rsidRPr="00A96D5C">
                    <w:rPr>
                      <w:b/>
                      <w:szCs w:val="21"/>
                    </w:rPr>
                    <w:t>成分</w:t>
                  </w:r>
                </w:p>
              </w:tc>
              <w:tc>
                <w:tcPr>
                  <w:tcW w:w="709" w:type="dxa"/>
                  <w:vAlign w:val="center"/>
                </w:tcPr>
                <w:p w14:paraId="46345E79" w14:textId="77777777" w:rsidR="00C44A02" w:rsidRPr="00A96D5C" w:rsidRDefault="00C44A02" w:rsidP="00C44A02">
                  <w:pPr>
                    <w:adjustRightInd w:val="0"/>
                    <w:snapToGrid w:val="0"/>
                    <w:jc w:val="center"/>
                    <w:rPr>
                      <w:b/>
                      <w:szCs w:val="21"/>
                    </w:rPr>
                  </w:pPr>
                  <w:r w:rsidRPr="00A96D5C">
                    <w:rPr>
                      <w:b/>
                      <w:szCs w:val="21"/>
                    </w:rPr>
                    <w:t>危险</w:t>
                  </w:r>
                </w:p>
                <w:p w14:paraId="62192039" w14:textId="77777777" w:rsidR="00C44A02" w:rsidRPr="00A96D5C" w:rsidRDefault="00C44A02" w:rsidP="00C44A02">
                  <w:pPr>
                    <w:adjustRightInd w:val="0"/>
                    <w:snapToGrid w:val="0"/>
                    <w:jc w:val="center"/>
                    <w:rPr>
                      <w:b/>
                      <w:szCs w:val="21"/>
                    </w:rPr>
                  </w:pPr>
                  <w:r w:rsidRPr="00A96D5C">
                    <w:rPr>
                      <w:b/>
                      <w:szCs w:val="21"/>
                    </w:rPr>
                    <w:t>特性</w:t>
                  </w:r>
                </w:p>
              </w:tc>
              <w:tc>
                <w:tcPr>
                  <w:tcW w:w="900" w:type="dxa"/>
                  <w:vAlign w:val="center"/>
                </w:tcPr>
                <w:p w14:paraId="78F6037E" w14:textId="77777777" w:rsidR="00C44A02" w:rsidRPr="00A96D5C" w:rsidRDefault="00C44A02" w:rsidP="00C44A02">
                  <w:pPr>
                    <w:adjustRightInd w:val="0"/>
                    <w:snapToGrid w:val="0"/>
                    <w:jc w:val="center"/>
                    <w:rPr>
                      <w:b/>
                      <w:szCs w:val="21"/>
                    </w:rPr>
                  </w:pPr>
                  <w:r w:rsidRPr="00A96D5C">
                    <w:rPr>
                      <w:b/>
                      <w:szCs w:val="21"/>
                    </w:rPr>
                    <w:t>污染防治措施</w:t>
                  </w:r>
                </w:p>
              </w:tc>
            </w:tr>
            <w:tr w:rsidR="00A96D5C" w:rsidRPr="00A96D5C" w14:paraId="573DB224" w14:textId="77777777" w:rsidTr="000B28CE">
              <w:trPr>
                <w:trHeight w:val="325"/>
                <w:jc w:val="center"/>
              </w:trPr>
              <w:tc>
                <w:tcPr>
                  <w:tcW w:w="509" w:type="dxa"/>
                  <w:vAlign w:val="center"/>
                </w:tcPr>
                <w:p w14:paraId="08F3B055" w14:textId="77777777" w:rsidR="00A90350" w:rsidRPr="00A96D5C" w:rsidRDefault="00A90350" w:rsidP="00932A43">
                  <w:pPr>
                    <w:adjustRightInd w:val="0"/>
                    <w:snapToGrid w:val="0"/>
                    <w:jc w:val="center"/>
                    <w:rPr>
                      <w:szCs w:val="21"/>
                    </w:rPr>
                  </w:pPr>
                  <w:r w:rsidRPr="00A96D5C">
                    <w:rPr>
                      <w:rFonts w:hint="eastAsia"/>
                      <w:szCs w:val="21"/>
                    </w:rPr>
                    <w:t>1</w:t>
                  </w:r>
                </w:p>
              </w:tc>
              <w:tc>
                <w:tcPr>
                  <w:tcW w:w="1251" w:type="dxa"/>
                  <w:vAlign w:val="center"/>
                </w:tcPr>
                <w:p w14:paraId="07C04F80" w14:textId="30E0150E" w:rsidR="00A90350" w:rsidRPr="00A96D5C" w:rsidRDefault="00A90350" w:rsidP="00932A43">
                  <w:pPr>
                    <w:jc w:val="center"/>
                    <w:rPr>
                      <w:szCs w:val="21"/>
                    </w:rPr>
                  </w:pPr>
                  <w:r w:rsidRPr="00A96D5C">
                    <w:rPr>
                      <w:rFonts w:hint="eastAsia"/>
                      <w:szCs w:val="21"/>
                    </w:rPr>
                    <w:t>废电路板</w:t>
                  </w:r>
                </w:p>
              </w:tc>
              <w:tc>
                <w:tcPr>
                  <w:tcW w:w="1198" w:type="dxa"/>
                  <w:vAlign w:val="center"/>
                </w:tcPr>
                <w:p w14:paraId="77B691D3" w14:textId="2908250C" w:rsidR="00A90350" w:rsidRPr="00A96D5C" w:rsidRDefault="00036D56" w:rsidP="00932A43">
                  <w:pPr>
                    <w:adjustRightInd w:val="0"/>
                    <w:snapToGrid w:val="0"/>
                    <w:jc w:val="center"/>
                    <w:rPr>
                      <w:szCs w:val="21"/>
                    </w:rPr>
                  </w:pPr>
                  <w:r w:rsidRPr="00A96D5C">
                    <w:rPr>
                      <w:szCs w:val="21"/>
                    </w:rPr>
                    <w:t>900-045-49</w:t>
                  </w:r>
                </w:p>
              </w:tc>
              <w:tc>
                <w:tcPr>
                  <w:tcW w:w="707" w:type="dxa"/>
                  <w:vAlign w:val="center"/>
                </w:tcPr>
                <w:p w14:paraId="320551ED" w14:textId="72E04C32" w:rsidR="00A90350" w:rsidRPr="00A96D5C" w:rsidRDefault="00036D56" w:rsidP="00932A43">
                  <w:pPr>
                    <w:jc w:val="center"/>
                    <w:rPr>
                      <w:szCs w:val="21"/>
                    </w:rPr>
                  </w:pPr>
                  <w:r w:rsidRPr="00A96D5C">
                    <w:rPr>
                      <w:rFonts w:hint="eastAsia"/>
                      <w:szCs w:val="21"/>
                    </w:rPr>
                    <w:t>1.0</w:t>
                  </w:r>
                </w:p>
              </w:tc>
              <w:tc>
                <w:tcPr>
                  <w:tcW w:w="981" w:type="dxa"/>
                  <w:vAlign w:val="center"/>
                </w:tcPr>
                <w:p w14:paraId="1124B7C2" w14:textId="01B30183" w:rsidR="00A90350" w:rsidRPr="00A96D5C" w:rsidRDefault="00F716C9" w:rsidP="00932A43">
                  <w:pPr>
                    <w:jc w:val="center"/>
                    <w:rPr>
                      <w:szCs w:val="21"/>
                    </w:rPr>
                  </w:pPr>
                  <w:r w:rsidRPr="00A96D5C">
                    <w:rPr>
                      <w:rFonts w:hint="eastAsia"/>
                      <w:szCs w:val="21"/>
                    </w:rPr>
                    <w:t>检验</w:t>
                  </w:r>
                </w:p>
              </w:tc>
              <w:tc>
                <w:tcPr>
                  <w:tcW w:w="559" w:type="dxa"/>
                  <w:vAlign w:val="center"/>
                </w:tcPr>
                <w:p w14:paraId="48AA4BF7" w14:textId="61311D02" w:rsidR="00A90350" w:rsidRPr="00A96D5C" w:rsidRDefault="00A90350" w:rsidP="00932A43">
                  <w:pPr>
                    <w:adjustRightInd w:val="0"/>
                    <w:snapToGrid w:val="0"/>
                    <w:jc w:val="center"/>
                    <w:rPr>
                      <w:szCs w:val="21"/>
                    </w:rPr>
                  </w:pPr>
                  <w:r w:rsidRPr="00A96D5C">
                    <w:rPr>
                      <w:rFonts w:hint="eastAsia"/>
                      <w:szCs w:val="21"/>
                    </w:rPr>
                    <w:t>固态</w:t>
                  </w:r>
                </w:p>
              </w:tc>
              <w:tc>
                <w:tcPr>
                  <w:tcW w:w="1000" w:type="dxa"/>
                  <w:vAlign w:val="center"/>
                </w:tcPr>
                <w:p w14:paraId="48312F4D" w14:textId="5F4B2268" w:rsidR="00A90350" w:rsidRPr="00A96D5C" w:rsidRDefault="0021059B" w:rsidP="00932A43">
                  <w:pPr>
                    <w:adjustRightInd w:val="0"/>
                    <w:snapToGrid w:val="0"/>
                    <w:jc w:val="center"/>
                    <w:rPr>
                      <w:szCs w:val="21"/>
                    </w:rPr>
                  </w:pPr>
                  <w:r w:rsidRPr="00A96D5C">
                    <w:rPr>
                      <w:rFonts w:hint="eastAsia"/>
                      <w:szCs w:val="21"/>
                    </w:rPr>
                    <w:t>电路板</w:t>
                  </w:r>
                </w:p>
              </w:tc>
              <w:tc>
                <w:tcPr>
                  <w:tcW w:w="851" w:type="dxa"/>
                  <w:vAlign w:val="center"/>
                </w:tcPr>
                <w:p w14:paraId="21F07E62" w14:textId="1AA137CD" w:rsidR="00A90350" w:rsidRPr="00A96D5C" w:rsidRDefault="00CC2BF8" w:rsidP="00932A43">
                  <w:pPr>
                    <w:jc w:val="center"/>
                    <w:rPr>
                      <w:szCs w:val="21"/>
                    </w:rPr>
                  </w:pPr>
                  <w:r w:rsidRPr="00A96D5C">
                    <w:rPr>
                      <w:rFonts w:hint="eastAsia"/>
                      <w:szCs w:val="21"/>
                    </w:rPr>
                    <w:t>金属材料</w:t>
                  </w:r>
                </w:p>
              </w:tc>
              <w:tc>
                <w:tcPr>
                  <w:tcW w:w="709" w:type="dxa"/>
                  <w:vAlign w:val="center"/>
                </w:tcPr>
                <w:p w14:paraId="222D2E2D" w14:textId="4CE7187B" w:rsidR="00A90350" w:rsidRPr="00A96D5C" w:rsidRDefault="00A90350" w:rsidP="00A90350">
                  <w:pPr>
                    <w:adjustRightInd w:val="0"/>
                    <w:snapToGrid w:val="0"/>
                    <w:jc w:val="center"/>
                    <w:rPr>
                      <w:szCs w:val="21"/>
                    </w:rPr>
                  </w:pPr>
                  <w:r w:rsidRPr="00A96D5C">
                    <w:rPr>
                      <w:rFonts w:hint="eastAsia"/>
                      <w:szCs w:val="21"/>
                    </w:rPr>
                    <w:t>T</w:t>
                  </w:r>
                </w:p>
              </w:tc>
              <w:tc>
                <w:tcPr>
                  <w:tcW w:w="900" w:type="dxa"/>
                  <w:vMerge w:val="restart"/>
                  <w:vAlign w:val="center"/>
                </w:tcPr>
                <w:p w14:paraId="3A512D25" w14:textId="77777777" w:rsidR="00A90350" w:rsidRPr="00A96D5C" w:rsidRDefault="00A90350" w:rsidP="00932A43">
                  <w:pPr>
                    <w:adjustRightInd w:val="0"/>
                    <w:snapToGrid w:val="0"/>
                    <w:jc w:val="center"/>
                    <w:rPr>
                      <w:szCs w:val="21"/>
                    </w:rPr>
                  </w:pPr>
                  <w:r w:rsidRPr="00A96D5C">
                    <w:rPr>
                      <w:szCs w:val="21"/>
                    </w:rPr>
                    <w:t>加强管理，做好厂区暂存，</w:t>
                  </w:r>
                  <w:r w:rsidRPr="00A96D5C">
                    <w:rPr>
                      <w:rFonts w:hint="eastAsia"/>
                      <w:szCs w:val="21"/>
                    </w:rPr>
                    <w:t>并委托有资质单位</w:t>
                  </w:r>
                  <w:r w:rsidRPr="00A96D5C">
                    <w:rPr>
                      <w:szCs w:val="21"/>
                    </w:rPr>
                    <w:t>处置</w:t>
                  </w:r>
                </w:p>
              </w:tc>
            </w:tr>
            <w:tr w:rsidR="00A96D5C" w:rsidRPr="00A96D5C" w14:paraId="4274C7B9" w14:textId="77777777" w:rsidTr="000B28CE">
              <w:trPr>
                <w:trHeight w:val="325"/>
                <w:jc w:val="center"/>
              </w:trPr>
              <w:tc>
                <w:tcPr>
                  <w:tcW w:w="509" w:type="dxa"/>
                  <w:vAlign w:val="center"/>
                </w:tcPr>
                <w:p w14:paraId="74E7F6C7" w14:textId="77777777" w:rsidR="00036D56" w:rsidRPr="00A96D5C" w:rsidRDefault="00036D56" w:rsidP="00932A43">
                  <w:pPr>
                    <w:adjustRightInd w:val="0"/>
                    <w:snapToGrid w:val="0"/>
                    <w:jc w:val="center"/>
                    <w:rPr>
                      <w:szCs w:val="21"/>
                    </w:rPr>
                  </w:pPr>
                  <w:r w:rsidRPr="00A96D5C">
                    <w:rPr>
                      <w:rFonts w:hint="eastAsia"/>
                      <w:szCs w:val="21"/>
                    </w:rPr>
                    <w:t>2</w:t>
                  </w:r>
                </w:p>
              </w:tc>
              <w:tc>
                <w:tcPr>
                  <w:tcW w:w="1251" w:type="dxa"/>
                  <w:vAlign w:val="center"/>
                </w:tcPr>
                <w:p w14:paraId="01F3191F" w14:textId="7AD78AC8" w:rsidR="00036D56" w:rsidRPr="00A96D5C" w:rsidRDefault="00E47941" w:rsidP="00932A43">
                  <w:pPr>
                    <w:jc w:val="center"/>
                    <w:rPr>
                      <w:szCs w:val="21"/>
                    </w:rPr>
                  </w:pPr>
                  <w:r w:rsidRPr="00A96D5C">
                    <w:rPr>
                      <w:rFonts w:hint="eastAsia"/>
                      <w:szCs w:val="21"/>
                    </w:rPr>
                    <w:t>沾染危险废物的废包装物</w:t>
                  </w:r>
                </w:p>
              </w:tc>
              <w:tc>
                <w:tcPr>
                  <w:tcW w:w="1198" w:type="dxa"/>
                  <w:vAlign w:val="center"/>
                </w:tcPr>
                <w:p w14:paraId="6617723B" w14:textId="294BD216" w:rsidR="00036D56" w:rsidRPr="00A96D5C" w:rsidRDefault="00036D56" w:rsidP="00932A43">
                  <w:pPr>
                    <w:adjustRightInd w:val="0"/>
                    <w:snapToGrid w:val="0"/>
                    <w:jc w:val="center"/>
                    <w:rPr>
                      <w:szCs w:val="21"/>
                    </w:rPr>
                  </w:pPr>
                  <w:r w:rsidRPr="00A96D5C">
                    <w:rPr>
                      <w:rFonts w:hint="eastAsia"/>
                      <w:szCs w:val="21"/>
                    </w:rPr>
                    <w:t>900-041-49</w:t>
                  </w:r>
                </w:p>
              </w:tc>
              <w:tc>
                <w:tcPr>
                  <w:tcW w:w="707" w:type="dxa"/>
                  <w:vAlign w:val="center"/>
                </w:tcPr>
                <w:p w14:paraId="2C863594" w14:textId="09D178FE" w:rsidR="00036D56" w:rsidRPr="00A96D5C" w:rsidRDefault="00036D56" w:rsidP="00932A43">
                  <w:pPr>
                    <w:jc w:val="center"/>
                    <w:rPr>
                      <w:szCs w:val="21"/>
                    </w:rPr>
                  </w:pPr>
                  <w:r w:rsidRPr="00A96D5C">
                    <w:rPr>
                      <w:szCs w:val="21"/>
                    </w:rPr>
                    <w:t>0.0</w:t>
                  </w:r>
                  <w:r w:rsidR="00077E0F" w:rsidRPr="00A96D5C">
                    <w:rPr>
                      <w:szCs w:val="21"/>
                    </w:rPr>
                    <w:t>25</w:t>
                  </w:r>
                </w:p>
              </w:tc>
              <w:tc>
                <w:tcPr>
                  <w:tcW w:w="981" w:type="dxa"/>
                  <w:vAlign w:val="center"/>
                </w:tcPr>
                <w:p w14:paraId="33C227B6" w14:textId="175EA734" w:rsidR="00036D56" w:rsidRPr="00A96D5C" w:rsidRDefault="00FF7381" w:rsidP="00517049">
                  <w:pPr>
                    <w:jc w:val="center"/>
                    <w:rPr>
                      <w:szCs w:val="21"/>
                    </w:rPr>
                  </w:pPr>
                  <w:r w:rsidRPr="00A96D5C">
                    <w:rPr>
                      <w:rFonts w:hint="eastAsia"/>
                      <w:szCs w:val="21"/>
                    </w:rPr>
                    <w:t>固化工序、焊接</w:t>
                  </w:r>
                </w:p>
              </w:tc>
              <w:tc>
                <w:tcPr>
                  <w:tcW w:w="559" w:type="dxa"/>
                  <w:vAlign w:val="center"/>
                </w:tcPr>
                <w:p w14:paraId="3A7A4CC1" w14:textId="77777777" w:rsidR="00036D56" w:rsidRPr="00A96D5C" w:rsidRDefault="00036D56" w:rsidP="00932A43">
                  <w:pPr>
                    <w:adjustRightInd w:val="0"/>
                    <w:snapToGrid w:val="0"/>
                    <w:jc w:val="center"/>
                    <w:rPr>
                      <w:szCs w:val="21"/>
                    </w:rPr>
                  </w:pPr>
                  <w:r w:rsidRPr="00A96D5C">
                    <w:rPr>
                      <w:rFonts w:hint="eastAsia"/>
                      <w:szCs w:val="21"/>
                    </w:rPr>
                    <w:t>固态</w:t>
                  </w:r>
                </w:p>
              </w:tc>
              <w:tc>
                <w:tcPr>
                  <w:tcW w:w="1000" w:type="dxa"/>
                  <w:vAlign w:val="center"/>
                </w:tcPr>
                <w:p w14:paraId="00DF6793" w14:textId="7EBE688E" w:rsidR="00036D56" w:rsidRPr="00A96D5C" w:rsidRDefault="00517049" w:rsidP="00517049">
                  <w:pPr>
                    <w:adjustRightInd w:val="0"/>
                    <w:snapToGrid w:val="0"/>
                    <w:jc w:val="center"/>
                    <w:rPr>
                      <w:szCs w:val="21"/>
                    </w:rPr>
                  </w:pPr>
                  <w:r w:rsidRPr="00A96D5C">
                    <w:rPr>
                      <w:rFonts w:hint="eastAsia"/>
                      <w:szCs w:val="21"/>
                    </w:rPr>
                    <w:t>胶水</w:t>
                  </w:r>
                  <w:r w:rsidR="000B28CE" w:rsidRPr="00A96D5C">
                    <w:rPr>
                      <w:rFonts w:hint="eastAsia"/>
                      <w:szCs w:val="21"/>
                    </w:rPr>
                    <w:t>、</w:t>
                  </w:r>
                  <w:r w:rsidR="00FF7381" w:rsidRPr="00A96D5C">
                    <w:rPr>
                      <w:rFonts w:hint="eastAsia"/>
                      <w:szCs w:val="21"/>
                    </w:rPr>
                    <w:t>锡膏、</w:t>
                  </w:r>
                  <w:r w:rsidR="00036D56" w:rsidRPr="00A96D5C">
                    <w:rPr>
                      <w:rFonts w:hint="eastAsia"/>
                      <w:szCs w:val="21"/>
                    </w:rPr>
                    <w:t>塑料</w:t>
                  </w:r>
                </w:p>
              </w:tc>
              <w:tc>
                <w:tcPr>
                  <w:tcW w:w="851" w:type="dxa"/>
                  <w:vAlign w:val="center"/>
                </w:tcPr>
                <w:p w14:paraId="1595359E" w14:textId="3DD456F9" w:rsidR="00036D56" w:rsidRPr="00A96D5C" w:rsidRDefault="00036D56" w:rsidP="00517049">
                  <w:pPr>
                    <w:jc w:val="center"/>
                    <w:rPr>
                      <w:szCs w:val="21"/>
                    </w:rPr>
                  </w:pPr>
                  <w:r w:rsidRPr="00A96D5C">
                    <w:rPr>
                      <w:rFonts w:hint="eastAsia"/>
                      <w:szCs w:val="21"/>
                    </w:rPr>
                    <w:t>胶水</w:t>
                  </w:r>
                  <w:r w:rsidR="00517049" w:rsidRPr="00A96D5C">
                    <w:rPr>
                      <w:rFonts w:hint="eastAsia"/>
                      <w:szCs w:val="21"/>
                    </w:rPr>
                    <w:t>、锡膏</w:t>
                  </w:r>
                </w:p>
              </w:tc>
              <w:tc>
                <w:tcPr>
                  <w:tcW w:w="709" w:type="dxa"/>
                  <w:vAlign w:val="center"/>
                </w:tcPr>
                <w:p w14:paraId="18369F41" w14:textId="77777777" w:rsidR="00036D56" w:rsidRPr="00A96D5C" w:rsidRDefault="00036D56" w:rsidP="00932A43">
                  <w:pPr>
                    <w:adjustRightInd w:val="0"/>
                    <w:snapToGrid w:val="0"/>
                    <w:jc w:val="center"/>
                    <w:rPr>
                      <w:szCs w:val="21"/>
                    </w:rPr>
                  </w:pPr>
                  <w:r w:rsidRPr="00A96D5C">
                    <w:rPr>
                      <w:szCs w:val="21"/>
                    </w:rPr>
                    <w:t>T</w:t>
                  </w:r>
                  <w:r w:rsidRPr="00A96D5C">
                    <w:rPr>
                      <w:rFonts w:hint="eastAsia"/>
                      <w:szCs w:val="21"/>
                    </w:rPr>
                    <w:t>/</w:t>
                  </w:r>
                  <w:r w:rsidRPr="00A96D5C">
                    <w:rPr>
                      <w:szCs w:val="21"/>
                    </w:rPr>
                    <w:t>In</w:t>
                  </w:r>
                </w:p>
              </w:tc>
              <w:tc>
                <w:tcPr>
                  <w:tcW w:w="900" w:type="dxa"/>
                  <w:vMerge/>
                  <w:vAlign w:val="center"/>
                </w:tcPr>
                <w:p w14:paraId="02885014" w14:textId="77777777" w:rsidR="00036D56" w:rsidRPr="00A96D5C" w:rsidRDefault="00036D56" w:rsidP="00932A43">
                  <w:pPr>
                    <w:adjustRightInd w:val="0"/>
                    <w:snapToGrid w:val="0"/>
                    <w:jc w:val="center"/>
                    <w:rPr>
                      <w:szCs w:val="21"/>
                    </w:rPr>
                  </w:pPr>
                </w:p>
              </w:tc>
            </w:tr>
            <w:tr w:rsidR="00A96D5C" w:rsidRPr="00A96D5C" w14:paraId="6B1F304E" w14:textId="77777777" w:rsidTr="000B28CE">
              <w:trPr>
                <w:trHeight w:val="325"/>
                <w:jc w:val="center"/>
              </w:trPr>
              <w:tc>
                <w:tcPr>
                  <w:tcW w:w="509" w:type="dxa"/>
                  <w:vAlign w:val="center"/>
                </w:tcPr>
                <w:p w14:paraId="141C71F3" w14:textId="69584B0B" w:rsidR="004F6776" w:rsidRPr="00A96D5C" w:rsidRDefault="00517049" w:rsidP="00932A43">
                  <w:pPr>
                    <w:adjustRightInd w:val="0"/>
                    <w:snapToGrid w:val="0"/>
                    <w:jc w:val="center"/>
                    <w:rPr>
                      <w:szCs w:val="21"/>
                    </w:rPr>
                  </w:pPr>
                  <w:r w:rsidRPr="00A96D5C">
                    <w:rPr>
                      <w:rFonts w:hint="eastAsia"/>
                      <w:szCs w:val="21"/>
                    </w:rPr>
                    <w:t>3</w:t>
                  </w:r>
                </w:p>
              </w:tc>
              <w:tc>
                <w:tcPr>
                  <w:tcW w:w="1251" w:type="dxa"/>
                  <w:vAlign w:val="center"/>
                </w:tcPr>
                <w:p w14:paraId="224C3745" w14:textId="32C7A57E" w:rsidR="004F6776" w:rsidRPr="00A96D5C" w:rsidRDefault="004F6776" w:rsidP="00932A43">
                  <w:pPr>
                    <w:jc w:val="center"/>
                    <w:rPr>
                      <w:szCs w:val="21"/>
                    </w:rPr>
                  </w:pPr>
                  <w:r w:rsidRPr="00A96D5C">
                    <w:rPr>
                      <w:rFonts w:hint="eastAsia"/>
                      <w:szCs w:val="21"/>
                    </w:rPr>
                    <w:t>废胶水</w:t>
                  </w:r>
                </w:p>
              </w:tc>
              <w:tc>
                <w:tcPr>
                  <w:tcW w:w="1198" w:type="dxa"/>
                  <w:vAlign w:val="center"/>
                </w:tcPr>
                <w:p w14:paraId="60F10A30" w14:textId="27DF79A9" w:rsidR="004F6776" w:rsidRPr="00A96D5C" w:rsidRDefault="004F6776" w:rsidP="00932A43">
                  <w:pPr>
                    <w:adjustRightInd w:val="0"/>
                    <w:snapToGrid w:val="0"/>
                    <w:jc w:val="center"/>
                    <w:rPr>
                      <w:szCs w:val="21"/>
                    </w:rPr>
                  </w:pPr>
                  <w:r w:rsidRPr="00A96D5C">
                    <w:rPr>
                      <w:rFonts w:hint="eastAsia"/>
                      <w:szCs w:val="21"/>
                    </w:rPr>
                    <w:t>900-014-13</w:t>
                  </w:r>
                </w:p>
              </w:tc>
              <w:tc>
                <w:tcPr>
                  <w:tcW w:w="707" w:type="dxa"/>
                  <w:vAlign w:val="center"/>
                </w:tcPr>
                <w:p w14:paraId="1A20AF27" w14:textId="534E400D" w:rsidR="004F6776" w:rsidRPr="00A96D5C" w:rsidRDefault="004F6776" w:rsidP="00932A43">
                  <w:pPr>
                    <w:jc w:val="center"/>
                    <w:rPr>
                      <w:szCs w:val="21"/>
                    </w:rPr>
                  </w:pPr>
                  <w:r w:rsidRPr="00A96D5C">
                    <w:rPr>
                      <w:szCs w:val="21"/>
                    </w:rPr>
                    <w:t>0.001</w:t>
                  </w:r>
                </w:p>
              </w:tc>
              <w:tc>
                <w:tcPr>
                  <w:tcW w:w="981" w:type="dxa"/>
                  <w:vAlign w:val="center"/>
                </w:tcPr>
                <w:p w14:paraId="72EC2B3B" w14:textId="59EC22D1" w:rsidR="004F6776" w:rsidRPr="00A96D5C" w:rsidRDefault="004F6776" w:rsidP="00932A43">
                  <w:pPr>
                    <w:jc w:val="center"/>
                    <w:rPr>
                      <w:szCs w:val="21"/>
                    </w:rPr>
                  </w:pPr>
                  <w:r w:rsidRPr="00A96D5C">
                    <w:rPr>
                      <w:rFonts w:hint="eastAsia"/>
                      <w:szCs w:val="21"/>
                    </w:rPr>
                    <w:t>固化工序</w:t>
                  </w:r>
                </w:p>
              </w:tc>
              <w:tc>
                <w:tcPr>
                  <w:tcW w:w="559" w:type="dxa"/>
                  <w:vAlign w:val="center"/>
                </w:tcPr>
                <w:p w14:paraId="69435BE2" w14:textId="442A6D81" w:rsidR="004F6776" w:rsidRPr="00A96D5C" w:rsidRDefault="004F6776" w:rsidP="00932A43">
                  <w:pPr>
                    <w:adjustRightInd w:val="0"/>
                    <w:snapToGrid w:val="0"/>
                    <w:jc w:val="center"/>
                    <w:rPr>
                      <w:szCs w:val="21"/>
                    </w:rPr>
                  </w:pPr>
                  <w:r w:rsidRPr="00A96D5C">
                    <w:rPr>
                      <w:rFonts w:hint="eastAsia"/>
                      <w:szCs w:val="21"/>
                    </w:rPr>
                    <w:t>液态</w:t>
                  </w:r>
                </w:p>
              </w:tc>
              <w:tc>
                <w:tcPr>
                  <w:tcW w:w="1000" w:type="dxa"/>
                  <w:vAlign w:val="center"/>
                </w:tcPr>
                <w:p w14:paraId="5828EB0E" w14:textId="412943BA" w:rsidR="004F6776" w:rsidRPr="00A96D5C" w:rsidRDefault="004F6776" w:rsidP="00033A43">
                  <w:pPr>
                    <w:adjustRightInd w:val="0"/>
                    <w:snapToGrid w:val="0"/>
                    <w:jc w:val="center"/>
                    <w:rPr>
                      <w:szCs w:val="21"/>
                    </w:rPr>
                  </w:pPr>
                  <w:r w:rsidRPr="00A96D5C">
                    <w:rPr>
                      <w:rFonts w:hint="eastAsia"/>
                      <w:szCs w:val="21"/>
                    </w:rPr>
                    <w:t>胶水</w:t>
                  </w:r>
                </w:p>
              </w:tc>
              <w:tc>
                <w:tcPr>
                  <w:tcW w:w="851" w:type="dxa"/>
                  <w:vAlign w:val="center"/>
                </w:tcPr>
                <w:p w14:paraId="34CE5EE3" w14:textId="34373C86" w:rsidR="004F6776" w:rsidRPr="00A96D5C" w:rsidRDefault="004F6776" w:rsidP="00932A43">
                  <w:pPr>
                    <w:jc w:val="center"/>
                    <w:rPr>
                      <w:szCs w:val="21"/>
                    </w:rPr>
                  </w:pPr>
                  <w:r w:rsidRPr="00A96D5C">
                    <w:rPr>
                      <w:rFonts w:hint="eastAsia"/>
                      <w:szCs w:val="21"/>
                    </w:rPr>
                    <w:t>胶水</w:t>
                  </w:r>
                </w:p>
              </w:tc>
              <w:tc>
                <w:tcPr>
                  <w:tcW w:w="709" w:type="dxa"/>
                  <w:vAlign w:val="center"/>
                </w:tcPr>
                <w:p w14:paraId="6C1B0C65" w14:textId="4619C156" w:rsidR="004F6776" w:rsidRPr="00A96D5C" w:rsidRDefault="004F6776" w:rsidP="00932A43">
                  <w:pPr>
                    <w:adjustRightInd w:val="0"/>
                    <w:snapToGrid w:val="0"/>
                    <w:jc w:val="center"/>
                    <w:rPr>
                      <w:szCs w:val="21"/>
                    </w:rPr>
                  </w:pPr>
                  <w:r w:rsidRPr="00A96D5C">
                    <w:rPr>
                      <w:rFonts w:hint="eastAsia"/>
                      <w:szCs w:val="21"/>
                    </w:rPr>
                    <w:t>T</w:t>
                  </w:r>
                </w:p>
              </w:tc>
              <w:tc>
                <w:tcPr>
                  <w:tcW w:w="900" w:type="dxa"/>
                  <w:vMerge/>
                  <w:vAlign w:val="center"/>
                </w:tcPr>
                <w:p w14:paraId="64B7680A" w14:textId="77777777" w:rsidR="004F6776" w:rsidRPr="00A96D5C" w:rsidRDefault="004F6776" w:rsidP="00932A43">
                  <w:pPr>
                    <w:adjustRightInd w:val="0"/>
                    <w:snapToGrid w:val="0"/>
                    <w:jc w:val="center"/>
                    <w:rPr>
                      <w:szCs w:val="21"/>
                    </w:rPr>
                  </w:pPr>
                </w:p>
              </w:tc>
            </w:tr>
            <w:tr w:rsidR="00A96D5C" w:rsidRPr="00A96D5C" w14:paraId="22F5C220" w14:textId="77777777" w:rsidTr="000B28CE">
              <w:trPr>
                <w:trHeight w:val="325"/>
                <w:jc w:val="center"/>
              </w:trPr>
              <w:tc>
                <w:tcPr>
                  <w:tcW w:w="509" w:type="dxa"/>
                  <w:vAlign w:val="center"/>
                </w:tcPr>
                <w:p w14:paraId="151EEC1A" w14:textId="75D3D1AC" w:rsidR="004F6776" w:rsidRPr="00A96D5C" w:rsidRDefault="00517049" w:rsidP="00932A43">
                  <w:pPr>
                    <w:adjustRightInd w:val="0"/>
                    <w:snapToGrid w:val="0"/>
                    <w:jc w:val="center"/>
                    <w:rPr>
                      <w:szCs w:val="21"/>
                    </w:rPr>
                  </w:pPr>
                  <w:r w:rsidRPr="00A96D5C">
                    <w:rPr>
                      <w:rFonts w:hint="eastAsia"/>
                      <w:szCs w:val="21"/>
                    </w:rPr>
                    <w:t>4</w:t>
                  </w:r>
                </w:p>
              </w:tc>
              <w:tc>
                <w:tcPr>
                  <w:tcW w:w="1251" w:type="dxa"/>
                  <w:vAlign w:val="center"/>
                </w:tcPr>
                <w:p w14:paraId="5E5452BF" w14:textId="06FD8C35" w:rsidR="004F6776" w:rsidRPr="00A96D5C" w:rsidRDefault="004F6776" w:rsidP="00932A43">
                  <w:pPr>
                    <w:jc w:val="center"/>
                    <w:rPr>
                      <w:szCs w:val="21"/>
                    </w:rPr>
                  </w:pPr>
                  <w:r w:rsidRPr="00A96D5C">
                    <w:rPr>
                      <w:rFonts w:hint="eastAsia"/>
                      <w:szCs w:val="21"/>
                    </w:rPr>
                    <w:t>含胶水废抹布及手套</w:t>
                  </w:r>
                </w:p>
              </w:tc>
              <w:tc>
                <w:tcPr>
                  <w:tcW w:w="1198" w:type="dxa"/>
                  <w:vAlign w:val="center"/>
                </w:tcPr>
                <w:p w14:paraId="63F75728" w14:textId="652C28D3" w:rsidR="004F6776" w:rsidRPr="00A96D5C" w:rsidRDefault="004F6776" w:rsidP="00932A43">
                  <w:pPr>
                    <w:adjustRightInd w:val="0"/>
                    <w:snapToGrid w:val="0"/>
                    <w:jc w:val="center"/>
                    <w:rPr>
                      <w:bCs/>
                      <w:szCs w:val="21"/>
                    </w:rPr>
                  </w:pPr>
                  <w:r w:rsidRPr="00A96D5C">
                    <w:rPr>
                      <w:rFonts w:hint="eastAsia"/>
                      <w:szCs w:val="21"/>
                    </w:rPr>
                    <w:t>900-041-49</w:t>
                  </w:r>
                </w:p>
              </w:tc>
              <w:tc>
                <w:tcPr>
                  <w:tcW w:w="707" w:type="dxa"/>
                  <w:vAlign w:val="center"/>
                </w:tcPr>
                <w:p w14:paraId="22D77758" w14:textId="615B1319" w:rsidR="004F6776" w:rsidRPr="00A96D5C" w:rsidRDefault="004F6776" w:rsidP="00932A43">
                  <w:pPr>
                    <w:jc w:val="center"/>
                    <w:rPr>
                      <w:szCs w:val="21"/>
                    </w:rPr>
                  </w:pPr>
                  <w:r w:rsidRPr="00A96D5C">
                    <w:rPr>
                      <w:szCs w:val="21"/>
                    </w:rPr>
                    <w:t>0.025</w:t>
                  </w:r>
                </w:p>
              </w:tc>
              <w:tc>
                <w:tcPr>
                  <w:tcW w:w="981" w:type="dxa"/>
                  <w:vAlign w:val="center"/>
                </w:tcPr>
                <w:p w14:paraId="3F0A2E54" w14:textId="3BDA7607" w:rsidR="004F6776" w:rsidRPr="00A96D5C" w:rsidRDefault="004F6776" w:rsidP="00932A43">
                  <w:pPr>
                    <w:jc w:val="center"/>
                    <w:rPr>
                      <w:szCs w:val="21"/>
                    </w:rPr>
                  </w:pPr>
                  <w:r w:rsidRPr="00A96D5C">
                    <w:rPr>
                      <w:rFonts w:hint="eastAsia"/>
                      <w:szCs w:val="21"/>
                    </w:rPr>
                    <w:t>固化工序</w:t>
                  </w:r>
                </w:p>
              </w:tc>
              <w:tc>
                <w:tcPr>
                  <w:tcW w:w="559" w:type="dxa"/>
                  <w:vAlign w:val="center"/>
                </w:tcPr>
                <w:p w14:paraId="04A031AC" w14:textId="77777777" w:rsidR="004F6776" w:rsidRPr="00A96D5C" w:rsidRDefault="004F6776" w:rsidP="00932A43">
                  <w:pPr>
                    <w:jc w:val="center"/>
                    <w:rPr>
                      <w:szCs w:val="21"/>
                    </w:rPr>
                  </w:pPr>
                  <w:r w:rsidRPr="00A96D5C">
                    <w:rPr>
                      <w:rFonts w:hint="eastAsia"/>
                      <w:szCs w:val="21"/>
                    </w:rPr>
                    <w:t>固态</w:t>
                  </w:r>
                </w:p>
              </w:tc>
              <w:tc>
                <w:tcPr>
                  <w:tcW w:w="1000" w:type="dxa"/>
                  <w:vAlign w:val="center"/>
                </w:tcPr>
                <w:p w14:paraId="109E4F35" w14:textId="540F3310" w:rsidR="004F6776" w:rsidRPr="00A96D5C" w:rsidRDefault="004F6776" w:rsidP="00932A43">
                  <w:pPr>
                    <w:jc w:val="center"/>
                    <w:rPr>
                      <w:szCs w:val="21"/>
                    </w:rPr>
                  </w:pPr>
                  <w:r w:rsidRPr="00A96D5C">
                    <w:rPr>
                      <w:rFonts w:hint="eastAsia"/>
                      <w:szCs w:val="21"/>
                    </w:rPr>
                    <w:t>胶水、布料</w:t>
                  </w:r>
                </w:p>
              </w:tc>
              <w:tc>
                <w:tcPr>
                  <w:tcW w:w="851" w:type="dxa"/>
                  <w:vAlign w:val="center"/>
                </w:tcPr>
                <w:p w14:paraId="24514ED1" w14:textId="4FE8DB1A" w:rsidR="004F6776" w:rsidRPr="00A96D5C" w:rsidRDefault="004F6776" w:rsidP="00932A43">
                  <w:pPr>
                    <w:jc w:val="center"/>
                    <w:rPr>
                      <w:szCs w:val="21"/>
                    </w:rPr>
                  </w:pPr>
                  <w:r w:rsidRPr="00A96D5C">
                    <w:rPr>
                      <w:rFonts w:hint="eastAsia"/>
                      <w:szCs w:val="21"/>
                    </w:rPr>
                    <w:t>胶水</w:t>
                  </w:r>
                </w:p>
              </w:tc>
              <w:tc>
                <w:tcPr>
                  <w:tcW w:w="709" w:type="dxa"/>
                  <w:vAlign w:val="center"/>
                </w:tcPr>
                <w:p w14:paraId="5E4961FE" w14:textId="1CDFB31D" w:rsidR="004F6776" w:rsidRPr="00A96D5C" w:rsidRDefault="004F6776" w:rsidP="00932A43">
                  <w:pPr>
                    <w:adjustRightInd w:val="0"/>
                    <w:snapToGrid w:val="0"/>
                    <w:jc w:val="center"/>
                    <w:rPr>
                      <w:szCs w:val="21"/>
                    </w:rPr>
                  </w:pPr>
                  <w:r w:rsidRPr="00A96D5C">
                    <w:rPr>
                      <w:szCs w:val="21"/>
                    </w:rPr>
                    <w:t>T</w:t>
                  </w:r>
                  <w:r w:rsidRPr="00A96D5C">
                    <w:rPr>
                      <w:rFonts w:hint="eastAsia"/>
                      <w:szCs w:val="21"/>
                    </w:rPr>
                    <w:t>/</w:t>
                  </w:r>
                  <w:r w:rsidRPr="00A96D5C">
                    <w:rPr>
                      <w:szCs w:val="21"/>
                    </w:rPr>
                    <w:t>In</w:t>
                  </w:r>
                </w:p>
              </w:tc>
              <w:tc>
                <w:tcPr>
                  <w:tcW w:w="900" w:type="dxa"/>
                  <w:vMerge/>
                  <w:vAlign w:val="center"/>
                </w:tcPr>
                <w:p w14:paraId="404144B6" w14:textId="77777777" w:rsidR="004F6776" w:rsidRPr="00A96D5C" w:rsidRDefault="004F6776" w:rsidP="00932A43">
                  <w:pPr>
                    <w:adjustRightInd w:val="0"/>
                    <w:snapToGrid w:val="0"/>
                    <w:jc w:val="center"/>
                    <w:rPr>
                      <w:szCs w:val="21"/>
                    </w:rPr>
                  </w:pPr>
                </w:p>
              </w:tc>
            </w:tr>
            <w:tr w:rsidR="00A96D5C" w:rsidRPr="00A96D5C" w14:paraId="16DB3B54" w14:textId="77777777" w:rsidTr="000B28CE">
              <w:trPr>
                <w:trHeight w:val="325"/>
                <w:jc w:val="center"/>
              </w:trPr>
              <w:tc>
                <w:tcPr>
                  <w:tcW w:w="509" w:type="dxa"/>
                  <w:vAlign w:val="center"/>
                </w:tcPr>
                <w:p w14:paraId="49250E74" w14:textId="0B770D1F" w:rsidR="004F6776" w:rsidRPr="00A96D5C" w:rsidRDefault="00517049" w:rsidP="00932A43">
                  <w:pPr>
                    <w:adjustRightInd w:val="0"/>
                    <w:snapToGrid w:val="0"/>
                    <w:jc w:val="center"/>
                    <w:rPr>
                      <w:szCs w:val="21"/>
                    </w:rPr>
                  </w:pPr>
                  <w:r w:rsidRPr="00A96D5C">
                    <w:rPr>
                      <w:rFonts w:hint="eastAsia"/>
                      <w:szCs w:val="21"/>
                    </w:rPr>
                    <w:t>5</w:t>
                  </w:r>
                </w:p>
              </w:tc>
              <w:tc>
                <w:tcPr>
                  <w:tcW w:w="1251" w:type="dxa"/>
                  <w:vAlign w:val="center"/>
                </w:tcPr>
                <w:p w14:paraId="2DA86743" w14:textId="65DCBF37" w:rsidR="004F6776" w:rsidRPr="00A96D5C" w:rsidRDefault="004F6776" w:rsidP="00932A43">
                  <w:pPr>
                    <w:jc w:val="center"/>
                    <w:rPr>
                      <w:szCs w:val="21"/>
                    </w:rPr>
                  </w:pPr>
                  <w:r w:rsidRPr="00A96D5C">
                    <w:rPr>
                      <w:rFonts w:hint="eastAsia"/>
                      <w:szCs w:val="21"/>
                    </w:rPr>
                    <w:t>废活性炭</w:t>
                  </w:r>
                </w:p>
              </w:tc>
              <w:tc>
                <w:tcPr>
                  <w:tcW w:w="1198" w:type="dxa"/>
                  <w:vAlign w:val="center"/>
                </w:tcPr>
                <w:p w14:paraId="308E3721" w14:textId="762249BE" w:rsidR="004F6776" w:rsidRPr="00A96D5C" w:rsidRDefault="004F6776" w:rsidP="00932A43">
                  <w:pPr>
                    <w:adjustRightInd w:val="0"/>
                    <w:snapToGrid w:val="0"/>
                    <w:jc w:val="center"/>
                    <w:rPr>
                      <w:bCs/>
                      <w:szCs w:val="21"/>
                    </w:rPr>
                  </w:pPr>
                  <w:r w:rsidRPr="00A96D5C">
                    <w:rPr>
                      <w:rFonts w:hint="eastAsia"/>
                      <w:bCs/>
                      <w:szCs w:val="21"/>
                    </w:rPr>
                    <w:t>900-041-49</w:t>
                  </w:r>
                </w:p>
              </w:tc>
              <w:tc>
                <w:tcPr>
                  <w:tcW w:w="707" w:type="dxa"/>
                  <w:vAlign w:val="center"/>
                </w:tcPr>
                <w:p w14:paraId="5AE5B2E5" w14:textId="3DC2974C" w:rsidR="004F6776" w:rsidRPr="00A96D5C" w:rsidRDefault="004F6776" w:rsidP="00932A43">
                  <w:pPr>
                    <w:jc w:val="center"/>
                    <w:rPr>
                      <w:szCs w:val="21"/>
                    </w:rPr>
                  </w:pPr>
                  <w:r w:rsidRPr="00A96D5C">
                    <w:rPr>
                      <w:szCs w:val="21"/>
                    </w:rPr>
                    <w:t>0.015</w:t>
                  </w:r>
                </w:p>
              </w:tc>
              <w:tc>
                <w:tcPr>
                  <w:tcW w:w="981" w:type="dxa"/>
                  <w:vAlign w:val="center"/>
                </w:tcPr>
                <w:p w14:paraId="390CE717" w14:textId="1DC6D177" w:rsidR="004F6776" w:rsidRPr="00A96D5C" w:rsidRDefault="004F6776" w:rsidP="00932A43">
                  <w:pPr>
                    <w:jc w:val="center"/>
                    <w:rPr>
                      <w:szCs w:val="21"/>
                    </w:rPr>
                  </w:pPr>
                  <w:r w:rsidRPr="00A96D5C">
                    <w:rPr>
                      <w:rFonts w:hint="eastAsia"/>
                      <w:szCs w:val="21"/>
                    </w:rPr>
                    <w:t>废气处理</w:t>
                  </w:r>
                </w:p>
              </w:tc>
              <w:tc>
                <w:tcPr>
                  <w:tcW w:w="559" w:type="dxa"/>
                  <w:vAlign w:val="center"/>
                </w:tcPr>
                <w:p w14:paraId="3F0A2669" w14:textId="77777777" w:rsidR="004F6776" w:rsidRPr="00A96D5C" w:rsidRDefault="004F6776" w:rsidP="00932A43">
                  <w:pPr>
                    <w:jc w:val="center"/>
                    <w:rPr>
                      <w:szCs w:val="21"/>
                    </w:rPr>
                  </w:pPr>
                  <w:r w:rsidRPr="00A96D5C">
                    <w:rPr>
                      <w:rFonts w:hint="eastAsia"/>
                      <w:szCs w:val="21"/>
                    </w:rPr>
                    <w:t>固态</w:t>
                  </w:r>
                </w:p>
              </w:tc>
              <w:tc>
                <w:tcPr>
                  <w:tcW w:w="1000" w:type="dxa"/>
                  <w:vAlign w:val="center"/>
                </w:tcPr>
                <w:p w14:paraId="037067CF" w14:textId="77777777" w:rsidR="004F6776" w:rsidRPr="00A96D5C" w:rsidRDefault="004F6776" w:rsidP="00932A43">
                  <w:pPr>
                    <w:jc w:val="center"/>
                    <w:rPr>
                      <w:szCs w:val="21"/>
                    </w:rPr>
                  </w:pPr>
                  <w:r w:rsidRPr="00A96D5C">
                    <w:rPr>
                      <w:rFonts w:hint="eastAsia"/>
                      <w:szCs w:val="21"/>
                    </w:rPr>
                    <w:t>活性炭</w:t>
                  </w:r>
                </w:p>
              </w:tc>
              <w:tc>
                <w:tcPr>
                  <w:tcW w:w="851" w:type="dxa"/>
                  <w:vAlign w:val="center"/>
                </w:tcPr>
                <w:p w14:paraId="0A4B25A0" w14:textId="77777777" w:rsidR="004F6776" w:rsidRPr="00A96D5C" w:rsidRDefault="004F6776" w:rsidP="00932A43">
                  <w:pPr>
                    <w:jc w:val="center"/>
                    <w:rPr>
                      <w:szCs w:val="21"/>
                    </w:rPr>
                  </w:pPr>
                  <w:r w:rsidRPr="00A96D5C">
                    <w:rPr>
                      <w:rFonts w:hint="eastAsia"/>
                      <w:szCs w:val="21"/>
                    </w:rPr>
                    <w:t>活性炭</w:t>
                  </w:r>
                </w:p>
              </w:tc>
              <w:tc>
                <w:tcPr>
                  <w:tcW w:w="709" w:type="dxa"/>
                  <w:vAlign w:val="center"/>
                </w:tcPr>
                <w:p w14:paraId="7FEF3227" w14:textId="77777777" w:rsidR="004F6776" w:rsidRPr="00A96D5C" w:rsidRDefault="004F6776" w:rsidP="00932A43">
                  <w:pPr>
                    <w:adjustRightInd w:val="0"/>
                    <w:snapToGrid w:val="0"/>
                    <w:jc w:val="center"/>
                    <w:rPr>
                      <w:szCs w:val="21"/>
                    </w:rPr>
                  </w:pPr>
                  <w:r w:rsidRPr="00A96D5C">
                    <w:rPr>
                      <w:szCs w:val="21"/>
                    </w:rPr>
                    <w:t>T</w:t>
                  </w:r>
                  <w:r w:rsidRPr="00A96D5C">
                    <w:rPr>
                      <w:rFonts w:hint="eastAsia"/>
                      <w:szCs w:val="21"/>
                    </w:rPr>
                    <w:t>/</w:t>
                  </w:r>
                  <w:r w:rsidRPr="00A96D5C">
                    <w:rPr>
                      <w:szCs w:val="21"/>
                    </w:rPr>
                    <w:t>In</w:t>
                  </w:r>
                </w:p>
              </w:tc>
              <w:tc>
                <w:tcPr>
                  <w:tcW w:w="900" w:type="dxa"/>
                  <w:vMerge/>
                  <w:vAlign w:val="center"/>
                </w:tcPr>
                <w:p w14:paraId="166409DE" w14:textId="77777777" w:rsidR="004F6776" w:rsidRPr="00A96D5C" w:rsidRDefault="004F6776" w:rsidP="00932A43">
                  <w:pPr>
                    <w:adjustRightInd w:val="0"/>
                    <w:snapToGrid w:val="0"/>
                    <w:jc w:val="center"/>
                    <w:rPr>
                      <w:szCs w:val="21"/>
                    </w:rPr>
                  </w:pPr>
                </w:p>
              </w:tc>
            </w:tr>
          </w:tbl>
          <w:p w14:paraId="24FA3D77" w14:textId="77777777" w:rsidR="005A7431" w:rsidRPr="00A96D5C" w:rsidRDefault="005A7431" w:rsidP="005A7431">
            <w:pPr>
              <w:adjustRightInd w:val="0"/>
              <w:snapToGrid w:val="0"/>
              <w:spacing w:line="360" w:lineRule="auto"/>
              <w:rPr>
                <w:b/>
                <w:bCs/>
                <w:sz w:val="24"/>
              </w:rPr>
            </w:pPr>
            <w:r w:rsidRPr="00A96D5C">
              <w:rPr>
                <w:b/>
                <w:bCs/>
                <w:sz w:val="24"/>
              </w:rPr>
              <w:t>5.2.</w:t>
            </w:r>
            <w:r w:rsidRPr="00A96D5C">
              <w:rPr>
                <w:rFonts w:hint="eastAsia"/>
                <w:b/>
                <w:bCs/>
                <w:sz w:val="24"/>
              </w:rPr>
              <w:t>3</w:t>
            </w:r>
            <w:r w:rsidRPr="00A96D5C">
              <w:rPr>
                <w:b/>
                <w:bCs/>
                <w:sz w:val="24"/>
              </w:rPr>
              <w:t>.</w:t>
            </w:r>
            <w:r w:rsidRPr="00A96D5C">
              <w:rPr>
                <w:rFonts w:hint="eastAsia"/>
                <w:b/>
                <w:bCs/>
                <w:sz w:val="24"/>
              </w:rPr>
              <w:t>5</w:t>
            </w:r>
            <w:r w:rsidRPr="00A96D5C">
              <w:rPr>
                <w:rFonts w:hint="eastAsia"/>
                <w:b/>
                <w:bCs/>
                <w:sz w:val="24"/>
              </w:rPr>
              <w:t>项目运营后主要污染物产生及排放情况</w:t>
            </w:r>
          </w:p>
          <w:p w14:paraId="05112928" w14:textId="6AE71844" w:rsidR="004969F4" w:rsidRPr="00A96D5C" w:rsidRDefault="005A7431" w:rsidP="004F6776">
            <w:pPr>
              <w:adjustRightInd w:val="0"/>
              <w:snapToGrid w:val="0"/>
              <w:ind w:firstLineChars="200" w:firstLine="480"/>
              <w:rPr>
                <w:bCs/>
                <w:sz w:val="24"/>
              </w:rPr>
            </w:pPr>
            <w:r w:rsidRPr="00A96D5C">
              <w:rPr>
                <w:rFonts w:hint="eastAsia"/>
                <w:bCs/>
                <w:sz w:val="24"/>
              </w:rPr>
              <w:t>本项目经落实相应的污染防治措施后，主要污染物排放情况见表</w:t>
            </w:r>
            <w:r w:rsidRPr="00A96D5C">
              <w:rPr>
                <w:rFonts w:hint="eastAsia"/>
                <w:bCs/>
                <w:sz w:val="24"/>
              </w:rPr>
              <w:t>5-1</w:t>
            </w:r>
            <w:r w:rsidR="00A416ED" w:rsidRPr="00A96D5C">
              <w:rPr>
                <w:rFonts w:hint="eastAsia"/>
                <w:bCs/>
                <w:sz w:val="24"/>
              </w:rPr>
              <w:t>4</w:t>
            </w:r>
            <w:r w:rsidRPr="00A96D5C">
              <w:rPr>
                <w:rFonts w:hint="eastAsia"/>
                <w:bCs/>
                <w:sz w:val="24"/>
              </w:rPr>
              <w:t>。</w:t>
            </w:r>
          </w:p>
          <w:p w14:paraId="713F1734" w14:textId="77777777" w:rsidR="00517049" w:rsidRPr="00A96D5C" w:rsidRDefault="00517049" w:rsidP="004F6776">
            <w:pPr>
              <w:adjustRightInd w:val="0"/>
              <w:snapToGrid w:val="0"/>
              <w:ind w:firstLineChars="200" w:firstLine="480"/>
              <w:rPr>
                <w:bCs/>
                <w:sz w:val="24"/>
              </w:rPr>
            </w:pPr>
          </w:p>
          <w:p w14:paraId="1C6A27E5" w14:textId="77777777" w:rsidR="00517049" w:rsidRPr="00A96D5C" w:rsidRDefault="00517049" w:rsidP="004F6776">
            <w:pPr>
              <w:adjustRightInd w:val="0"/>
              <w:snapToGrid w:val="0"/>
              <w:ind w:firstLineChars="200" w:firstLine="480"/>
              <w:rPr>
                <w:bCs/>
                <w:sz w:val="24"/>
              </w:rPr>
            </w:pPr>
          </w:p>
          <w:p w14:paraId="2F89355D" w14:textId="77777777" w:rsidR="00517049" w:rsidRPr="00A96D5C" w:rsidRDefault="00517049" w:rsidP="004F6776">
            <w:pPr>
              <w:adjustRightInd w:val="0"/>
              <w:snapToGrid w:val="0"/>
              <w:ind w:firstLineChars="200" w:firstLine="480"/>
              <w:rPr>
                <w:bCs/>
                <w:sz w:val="24"/>
              </w:rPr>
            </w:pPr>
          </w:p>
          <w:p w14:paraId="3DD0FAF7" w14:textId="77777777" w:rsidR="00517049" w:rsidRPr="00A96D5C" w:rsidRDefault="00517049" w:rsidP="004F6776">
            <w:pPr>
              <w:adjustRightInd w:val="0"/>
              <w:snapToGrid w:val="0"/>
              <w:ind w:firstLineChars="200" w:firstLine="480"/>
              <w:rPr>
                <w:bCs/>
                <w:sz w:val="24"/>
              </w:rPr>
            </w:pPr>
          </w:p>
          <w:p w14:paraId="1538A8D4" w14:textId="77777777" w:rsidR="00517049" w:rsidRPr="00A96D5C" w:rsidRDefault="00517049" w:rsidP="004F6776">
            <w:pPr>
              <w:adjustRightInd w:val="0"/>
              <w:snapToGrid w:val="0"/>
              <w:ind w:firstLineChars="200" w:firstLine="480"/>
              <w:rPr>
                <w:bCs/>
                <w:sz w:val="24"/>
              </w:rPr>
            </w:pPr>
          </w:p>
          <w:p w14:paraId="39B1915A" w14:textId="77777777" w:rsidR="00517049" w:rsidRPr="00A96D5C" w:rsidRDefault="00517049" w:rsidP="004F6776">
            <w:pPr>
              <w:adjustRightInd w:val="0"/>
              <w:snapToGrid w:val="0"/>
              <w:ind w:firstLineChars="200" w:firstLine="480"/>
              <w:rPr>
                <w:bCs/>
                <w:sz w:val="24"/>
              </w:rPr>
            </w:pPr>
          </w:p>
          <w:p w14:paraId="6C21F658" w14:textId="77777777" w:rsidR="00517049" w:rsidRPr="00A96D5C" w:rsidRDefault="00517049" w:rsidP="004F6776">
            <w:pPr>
              <w:adjustRightInd w:val="0"/>
              <w:snapToGrid w:val="0"/>
              <w:ind w:firstLineChars="200" w:firstLine="480"/>
              <w:rPr>
                <w:bCs/>
                <w:sz w:val="24"/>
              </w:rPr>
            </w:pPr>
          </w:p>
          <w:p w14:paraId="6DF48733" w14:textId="77777777" w:rsidR="00517049" w:rsidRPr="00A96D5C" w:rsidRDefault="00517049" w:rsidP="004F6776">
            <w:pPr>
              <w:adjustRightInd w:val="0"/>
              <w:snapToGrid w:val="0"/>
              <w:ind w:firstLineChars="200" w:firstLine="480"/>
              <w:rPr>
                <w:bCs/>
                <w:sz w:val="24"/>
              </w:rPr>
            </w:pPr>
          </w:p>
          <w:p w14:paraId="58F3ABAF" w14:textId="77777777" w:rsidR="00517049" w:rsidRPr="00A96D5C" w:rsidRDefault="00517049" w:rsidP="004F6776">
            <w:pPr>
              <w:adjustRightInd w:val="0"/>
              <w:snapToGrid w:val="0"/>
              <w:ind w:firstLineChars="200" w:firstLine="480"/>
              <w:rPr>
                <w:bCs/>
                <w:sz w:val="24"/>
              </w:rPr>
            </w:pPr>
          </w:p>
          <w:p w14:paraId="68E43F56" w14:textId="77777777" w:rsidR="00517049" w:rsidRPr="00A96D5C" w:rsidRDefault="00517049" w:rsidP="00517049">
            <w:pPr>
              <w:adjustRightInd w:val="0"/>
              <w:snapToGrid w:val="0"/>
              <w:rPr>
                <w:bCs/>
                <w:sz w:val="24"/>
              </w:rPr>
            </w:pPr>
          </w:p>
          <w:p w14:paraId="4D673F93" w14:textId="57984172" w:rsidR="005A7431" w:rsidRPr="00A96D5C" w:rsidRDefault="005A7431" w:rsidP="005A7431">
            <w:pPr>
              <w:adjustRightInd w:val="0"/>
              <w:snapToGrid w:val="0"/>
              <w:jc w:val="center"/>
              <w:rPr>
                <w:sz w:val="24"/>
              </w:rPr>
            </w:pPr>
            <w:r w:rsidRPr="00A96D5C">
              <w:rPr>
                <w:rFonts w:hint="eastAsia"/>
                <w:b/>
              </w:rPr>
              <w:lastRenderedPageBreak/>
              <w:t>表</w:t>
            </w:r>
            <w:r w:rsidRPr="00A96D5C">
              <w:rPr>
                <w:rFonts w:hint="eastAsia"/>
                <w:b/>
              </w:rPr>
              <w:t>5-1</w:t>
            </w:r>
            <w:r w:rsidR="00A416ED" w:rsidRPr="00A96D5C">
              <w:rPr>
                <w:rFonts w:hint="eastAsia"/>
                <w:b/>
              </w:rPr>
              <w:t>4</w:t>
            </w:r>
            <w:r w:rsidRPr="00A96D5C">
              <w:rPr>
                <w:rFonts w:hint="eastAsia"/>
                <w:b/>
              </w:rPr>
              <w:t xml:space="preserve">   </w:t>
            </w:r>
            <w:r w:rsidRPr="00A96D5C">
              <w:rPr>
                <w:rFonts w:hint="eastAsia"/>
                <w:b/>
              </w:rPr>
              <w:t>本项目“三废”汇总情况</w:t>
            </w:r>
            <w:r w:rsidRPr="00A96D5C">
              <w:rPr>
                <w:rFonts w:hint="eastAsia"/>
                <w:b/>
              </w:rPr>
              <w:t xml:space="preserve">   </w:t>
            </w:r>
            <w:r w:rsidRPr="00A96D5C">
              <w:rPr>
                <w:rFonts w:hint="eastAsia"/>
                <w:b/>
              </w:rPr>
              <w:t>单位：</w:t>
            </w:r>
            <w:r w:rsidRPr="00A96D5C">
              <w:rPr>
                <w:rFonts w:hint="eastAsia"/>
                <w:b/>
              </w:rPr>
              <w:t>t/a</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743"/>
              <w:gridCol w:w="1637"/>
              <w:gridCol w:w="851"/>
              <w:gridCol w:w="905"/>
              <w:gridCol w:w="911"/>
              <w:gridCol w:w="3042"/>
            </w:tblGrid>
            <w:tr w:rsidR="00A96D5C" w:rsidRPr="00A96D5C" w14:paraId="76BAF94C" w14:textId="77777777" w:rsidTr="00B17FC9">
              <w:trPr>
                <w:trHeight w:val="40"/>
                <w:tblHeader/>
                <w:jc w:val="center"/>
              </w:trPr>
              <w:tc>
                <w:tcPr>
                  <w:tcW w:w="695" w:type="dxa"/>
                  <w:vAlign w:val="center"/>
                </w:tcPr>
                <w:p w14:paraId="0CFEBBDA" w14:textId="77777777" w:rsidR="005A7431" w:rsidRPr="00A96D5C" w:rsidRDefault="005A7431" w:rsidP="00A4788F">
                  <w:pPr>
                    <w:pStyle w:val="afff2"/>
                    <w:adjustRightInd w:val="0"/>
                    <w:snapToGrid w:val="0"/>
                    <w:spacing w:line="240" w:lineRule="auto"/>
                    <w:rPr>
                      <w:rFonts w:eastAsia="宋体"/>
                      <w:b/>
                      <w:szCs w:val="21"/>
                    </w:rPr>
                  </w:pPr>
                  <w:r w:rsidRPr="00A96D5C">
                    <w:rPr>
                      <w:rFonts w:eastAsia="宋体"/>
                      <w:b/>
                      <w:szCs w:val="21"/>
                    </w:rPr>
                    <w:t>名称</w:t>
                  </w:r>
                </w:p>
              </w:tc>
              <w:tc>
                <w:tcPr>
                  <w:tcW w:w="2380" w:type="dxa"/>
                  <w:gridSpan w:val="2"/>
                  <w:vAlign w:val="center"/>
                </w:tcPr>
                <w:p w14:paraId="23795EAF" w14:textId="77777777" w:rsidR="005A7431" w:rsidRPr="00A96D5C" w:rsidRDefault="005A7431" w:rsidP="00A4788F">
                  <w:pPr>
                    <w:pStyle w:val="afff2"/>
                    <w:adjustRightInd w:val="0"/>
                    <w:snapToGrid w:val="0"/>
                    <w:spacing w:line="240" w:lineRule="auto"/>
                    <w:rPr>
                      <w:rFonts w:eastAsia="宋体"/>
                      <w:b/>
                      <w:szCs w:val="21"/>
                    </w:rPr>
                  </w:pPr>
                  <w:r w:rsidRPr="00A96D5C">
                    <w:rPr>
                      <w:rFonts w:eastAsia="宋体"/>
                      <w:b/>
                      <w:szCs w:val="21"/>
                    </w:rPr>
                    <w:t>污染物</w:t>
                  </w:r>
                </w:p>
              </w:tc>
              <w:tc>
                <w:tcPr>
                  <w:tcW w:w="851" w:type="dxa"/>
                  <w:vAlign w:val="center"/>
                </w:tcPr>
                <w:p w14:paraId="023213CE" w14:textId="77777777" w:rsidR="005A7431" w:rsidRPr="00A96D5C" w:rsidRDefault="005A7431" w:rsidP="00A4788F">
                  <w:pPr>
                    <w:pStyle w:val="afff2"/>
                    <w:adjustRightInd w:val="0"/>
                    <w:snapToGrid w:val="0"/>
                    <w:spacing w:line="240" w:lineRule="auto"/>
                    <w:rPr>
                      <w:rFonts w:eastAsia="宋体"/>
                      <w:b/>
                      <w:szCs w:val="21"/>
                    </w:rPr>
                  </w:pPr>
                  <w:r w:rsidRPr="00A96D5C">
                    <w:rPr>
                      <w:rFonts w:eastAsia="宋体"/>
                      <w:b/>
                      <w:szCs w:val="21"/>
                    </w:rPr>
                    <w:t>产生量</w:t>
                  </w:r>
                </w:p>
              </w:tc>
              <w:tc>
                <w:tcPr>
                  <w:tcW w:w="905" w:type="dxa"/>
                  <w:vAlign w:val="center"/>
                </w:tcPr>
                <w:p w14:paraId="562E6A1A" w14:textId="77777777" w:rsidR="005A7431" w:rsidRPr="00A96D5C" w:rsidRDefault="005A7431" w:rsidP="00A4788F">
                  <w:pPr>
                    <w:pStyle w:val="afff2"/>
                    <w:adjustRightInd w:val="0"/>
                    <w:snapToGrid w:val="0"/>
                    <w:spacing w:line="240" w:lineRule="auto"/>
                    <w:rPr>
                      <w:rFonts w:eastAsia="宋体"/>
                      <w:b/>
                      <w:szCs w:val="21"/>
                    </w:rPr>
                  </w:pPr>
                  <w:r w:rsidRPr="00A96D5C">
                    <w:rPr>
                      <w:rFonts w:eastAsia="宋体"/>
                      <w:b/>
                      <w:szCs w:val="21"/>
                    </w:rPr>
                    <w:t>削减量</w:t>
                  </w:r>
                </w:p>
              </w:tc>
              <w:tc>
                <w:tcPr>
                  <w:tcW w:w="911" w:type="dxa"/>
                  <w:vAlign w:val="center"/>
                </w:tcPr>
                <w:p w14:paraId="4DA93DFD" w14:textId="77777777" w:rsidR="005A7431" w:rsidRPr="00A96D5C" w:rsidRDefault="005A7431" w:rsidP="00A4788F">
                  <w:pPr>
                    <w:pStyle w:val="afff2"/>
                    <w:adjustRightInd w:val="0"/>
                    <w:snapToGrid w:val="0"/>
                    <w:spacing w:line="240" w:lineRule="auto"/>
                    <w:rPr>
                      <w:rFonts w:eastAsia="宋体"/>
                      <w:b/>
                      <w:szCs w:val="21"/>
                    </w:rPr>
                  </w:pPr>
                  <w:r w:rsidRPr="00A96D5C">
                    <w:rPr>
                      <w:rFonts w:eastAsia="宋体"/>
                      <w:b/>
                      <w:szCs w:val="21"/>
                    </w:rPr>
                    <w:t>排放量</w:t>
                  </w:r>
                </w:p>
              </w:tc>
              <w:tc>
                <w:tcPr>
                  <w:tcW w:w="3042" w:type="dxa"/>
                  <w:vAlign w:val="center"/>
                </w:tcPr>
                <w:p w14:paraId="70BBFBE2" w14:textId="77777777" w:rsidR="005A7431" w:rsidRPr="00A96D5C" w:rsidRDefault="005A7431" w:rsidP="00A4788F">
                  <w:pPr>
                    <w:pStyle w:val="afff2"/>
                    <w:adjustRightInd w:val="0"/>
                    <w:snapToGrid w:val="0"/>
                    <w:spacing w:line="240" w:lineRule="auto"/>
                    <w:rPr>
                      <w:rFonts w:eastAsia="宋体"/>
                      <w:b/>
                      <w:szCs w:val="21"/>
                    </w:rPr>
                  </w:pPr>
                  <w:r w:rsidRPr="00A96D5C">
                    <w:rPr>
                      <w:rFonts w:eastAsia="宋体" w:hint="eastAsia"/>
                      <w:b/>
                      <w:szCs w:val="21"/>
                    </w:rPr>
                    <w:t>处置方式</w:t>
                  </w:r>
                </w:p>
              </w:tc>
            </w:tr>
            <w:tr w:rsidR="00A96D5C" w:rsidRPr="00A96D5C" w14:paraId="57A0CA56" w14:textId="77777777" w:rsidTr="00B17FC9">
              <w:trPr>
                <w:trHeight w:val="364"/>
                <w:tblHeader/>
                <w:jc w:val="center"/>
              </w:trPr>
              <w:tc>
                <w:tcPr>
                  <w:tcW w:w="695" w:type="dxa"/>
                  <w:vMerge w:val="restart"/>
                  <w:vAlign w:val="center"/>
                </w:tcPr>
                <w:p w14:paraId="7DFABD89" w14:textId="77777777" w:rsidR="00B40706" w:rsidRPr="00A96D5C" w:rsidRDefault="00B40706" w:rsidP="00A4788F">
                  <w:pPr>
                    <w:pStyle w:val="afff2"/>
                    <w:adjustRightInd w:val="0"/>
                    <w:snapToGrid w:val="0"/>
                    <w:spacing w:line="240" w:lineRule="auto"/>
                    <w:rPr>
                      <w:rFonts w:eastAsia="宋体"/>
                      <w:szCs w:val="21"/>
                    </w:rPr>
                  </w:pPr>
                  <w:r w:rsidRPr="00A96D5C">
                    <w:rPr>
                      <w:rFonts w:eastAsia="宋体"/>
                      <w:szCs w:val="21"/>
                    </w:rPr>
                    <w:t>废水</w:t>
                  </w:r>
                </w:p>
              </w:tc>
              <w:tc>
                <w:tcPr>
                  <w:tcW w:w="2380" w:type="dxa"/>
                  <w:gridSpan w:val="2"/>
                  <w:vAlign w:val="center"/>
                </w:tcPr>
                <w:p w14:paraId="17462463" w14:textId="77777777" w:rsidR="00B40706" w:rsidRPr="00A96D5C" w:rsidRDefault="00B40706" w:rsidP="00A4788F">
                  <w:pPr>
                    <w:pStyle w:val="afff2"/>
                    <w:adjustRightInd w:val="0"/>
                    <w:snapToGrid w:val="0"/>
                    <w:spacing w:line="240" w:lineRule="auto"/>
                    <w:rPr>
                      <w:rFonts w:eastAsia="宋体"/>
                      <w:szCs w:val="21"/>
                    </w:rPr>
                  </w:pPr>
                  <w:r w:rsidRPr="00A96D5C">
                    <w:rPr>
                      <w:rFonts w:eastAsia="宋体"/>
                      <w:szCs w:val="21"/>
                    </w:rPr>
                    <w:t>废水量</w:t>
                  </w:r>
                </w:p>
              </w:tc>
              <w:tc>
                <w:tcPr>
                  <w:tcW w:w="851" w:type="dxa"/>
                  <w:vAlign w:val="center"/>
                </w:tcPr>
                <w:p w14:paraId="78EEA7ED" w14:textId="78B2BC6B" w:rsidR="00B40706" w:rsidRPr="00A96D5C" w:rsidRDefault="0032554E" w:rsidP="00A4788F">
                  <w:pPr>
                    <w:pStyle w:val="aa"/>
                    <w:adjustRightInd w:val="0"/>
                    <w:snapToGrid w:val="0"/>
                    <w:spacing w:after="0"/>
                    <w:ind w:leftChars="0" w:left="0"/>
                    <w:jc w:val="center"/>
                    <w:rPr>
                      <w:bCs/>
                      <w:sz w:val="21"/>
                      <w:szCs w:val="21"/>
                    </w:rPr>
                  </w:pPr>
                  <w:r w:rsidRPr="00A96D5C">
                    <w:rPr>
                      <w:bCs/>
                      <w:sz w:val="21"/>
                      <w:szCs w:val="21"/>
                    </w:rPr>
                    <w:t>2700</w:t>
                  </w:r>
                </w:p>
              </w:tc>
              <w:tc>
                <w:tcPr>
                  <w:tcW w:w="905" w:type="dxa"/>
                  <w:vAlign w:val="center"/>
                </w:tcPr>
                <w:p w14:paraId="76AD379D" w14:textId="77777777" w:rsidR="00B40706" w:rsidRPr="00A96D5C" w:rsidRDefault="00071069" w:rsidP="00A4788F">
                  <w:pPr>
                    <w:pStyle w:val="afff2"/>
                    <w:adjustRightInd w:val="0"/>
                    <w:snapToGrid w:val="0"/>
                    <w:spacing w:line="240" w:lineRule="auto"/>
                    <w:rPr>
                      <w:rFonts w:eastAsia="宋体"/>
                      <w:szCs w:val="21"/>
                    </w:rPr>
                  </w:pPr>
                  <w:r w:rsidRPr="00A96D5C">
                    <w:rPr>
                      <w:rFonts w:eastAsia="宋体"/>
                      <w:szCs w:val="21"/>
                    </w:rPr>
                    <w:t>0</w:t>
                  </w:r>
                </w:p>
              </w:tc>
              <w:tc>
                <w:tcPr>
                  <w:tcW w:w="911" w:type="dxa"/>
                  <w:vAlign w:val="center"/>
                </w:tcPr>
                <w:p w14:paraId="6E3B8070" w14:textId="08AFE243" w:rsidR="00B40706" w:rsidRPr="00A96D5C" w:rsidRDefault="002610FD" w:rsidP="00A4788F">
                  <w:pPr>
                    <w:pStyle w:val="aa"/>
                    <w:adjustRightInd w:val="0"/>
                    <w:snapToGrid w:val="0"/>
                    <w:spacing w:after="0"/>
                    <w:ind w:leftChars="0" w:left="0"/>
                    <w:jc w:val="center"/>
                    <w:rPr>
                      <w:bCs/>
                      <w:sz w:val="21"/>
                      <w:szCs w:val="21"/>
                    </w:rPr>
                  </w:pPr>
                  <w:r w:rsidRPr="00A96D5C">
                    <w:rPr>
                      <w:bCs/>
                      <w:sz w:val="21"/>
                      <w:szCs w:val="21"/>
                    </w:rPr>
                    <w:t>2700</w:t>
                  </w:r>
                </w:p>
              </w:tc>
              <w:tc>
                <w:tcPr>
                  <w:tcW w:w="3042" w:type="dxa"/>
                  <w:vMerge w:val="restart"/>
                  <w:vAlign w:val="center"/>
                </w:tcPr>
                <w:p w14:paraId="7BBB3302" w14:textId="77777777" w:rsidR="00B40706" w:rsidRPr="00A96D5C" w:rsidRDefault="00071069" w:rsidP="00A4788F">
                  <w:pPr>
                    <w:pStyle w:val="aa"/>
                    <w:adjustRightInd w:val="0"/>
                    <w:snapToGrid w:val="0"/>
                    <w:spacing w:after="0"/>
                    <w:ind w:leftChars="0" w:left="0"/>
                    <w:jc w:val="center"/>
                    <w:rPr>
                      <w:bCs/>
                      <w:sz w:val="21"/>
                      <w:szCs w:val="21"/>
                    </w:rPr>
                  </w:pPr>
                  <w:r w:rsidRPr="00A96D5C">
                    <w:rPr>
                      <w:rFonts w:hint="eastAsia"/>
                      <w:bCs/>
                      <w:sz w:val="21"/>
                      <w:szCs w:val="21"/>
                    </w:rPr>
                    <w:t>生活污水</w:t>
                  </w:r>
                  <w:r w:rsidR="00CB3F26" w:rsidRPr="00A96D5C">
                    <w:rPr>
                      <w:rFonts w:hint="eastAsia"/>
                      <w:bCs/>
                      <w:sz w:val="21"/>
                      <w:szCs w:val="21"/>
                    </w:rPr>
                    <w:t>经化粪池处理后排入嘉兴市污水处理工程管网，最终经嘉兴市联合污水处理厂处理达标后深海排放</w:t>
                  </w:r>
                </w:p>
              </w:tc>
            </w:tr>
            <w:tr w:rsidR="00A96D5C" w:rsidRPr="00A96D5C" w14:paraId="1BDB9533" w14:textId="77777777" w:rsidTr="00B17FC9">
              <w:trPr>
                <w:trHeight w:val="365"/>
                <w:tblHeader/>
                <w:jc w:val="center"/>
              </w:trPr>
              <w:tc>
                <w:tcPr>
                  <w:tcW w:w="695" w:type="dxa"/>
                  <w:vMerge/>
                  <w:vAlign w:val="center"/>
                </w:tcPr>
                <w:p w14:paraId="4E7F33C3" w14:textId="77777777" w:rsidR="0032554E" w:rsidRPr="00A96D5C" w:rsidRDefault="0032554E" w:rsidP="00A4788F">
                  <w:pPr>
                    <w:pStyle w:val="afff2"/>
                    <w:adjustRightInd w:val="0"/>
                    <w:snapToGrid w:val="0"/>
                    <w:spacing w:line="240" w:lineRule="auto"/>
                    <w:rPr>
                      <w:rFonts w:eastAsia="宋体"/>
                      <w:szCs w:val="21"/>
                    </w:rPr>
                  </w:pPr>
                </w:p>
              </w:tc>
              <w:tc>
                <w:tcPr>
                  <w:tcW w:w="2380" w:type="dxa"/>
                  <w:gridSpan w:val="2"/>
                  <w:vAlign w:val="center"/>
                </w:tcPr>
                <w:p w14:paraId="00F1969C"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szCs w:val="21"/>
                    </w:rPr>
                    <w:t>COD</w:t>
                  </w:r>
                  <w:r w:rsidRPr="00A96D5C">
                    <w:rPr>
                      <w:rFonts w:eastAsia="宋体"/>
                      <w:szCs w:val="21"/>
                      <w:vertAlign w:val="subscript"/>
                    </w:rPr>
                    <w:t>Cr</w:t>
                  </w:r>
                </w:p>
              </w:tc>
              <w:tc>
                <w:tcPr>
                  <w:tcW w:w="851" w:type="dxa"/>
                  <w:vAlign w:val="center"/>
                </w:tcPr>
                <w:p w14:paraId="4F2B9F2F" w14:textId="5334667B" w:rsidR="0032554E" w:rsidRPr="00A96D5C" w:rsidRDefault="0032554E" w:rsidP="00A4788F">
                  <w:pPr>
                    <w:pStyle w:val="aa"/>
                    <w:adjustRightInd w:val="0"/>
                    <w:snapToGrid w:val="0"/>
                    <w:spacing w:after="0"/>
                    <w:ind w:leftChars="0" w:left="0"/>
                    <w:jc w:val="center"/>
                    <w:rPr>
                      <w:bCs/>
                      <w:sz w:val="21"/>
                      <w:szCs w:val="21"/>
                    </w:rPr>
                  </w:pPr>
                  <w:r w:rsidRPr="00A96D5C">
                    <w:rPr>
                      <w:bCs/>
                      <w:sz w:val="21"/>
                      <w:szCs w:val="21"/>
                    </w:rPr>
                    <w:t>0.</w:t>
                  </w:r>
                  <w:r w:rsidRPr="00A96D5C">
                    <w:rPr>
                      <w:rFonts w:hint="eastAsia"/>
                      <w:bCs/>
                      <w:sz w:val="21"/>
                      <w:szCs w:val="21"/>
                    </w:rPr>
                    <w:t>864</w:t>
                  </w:r>
                </w:p>
              </w:tc>
              <w:tc>
                <w:tcPr>
                  <w:tcW w:w="905" w:type="dxa"/>
                  <w:vAlign w:val="center"/>
                </w:tcPr>
                <w:p w14:paraId="5786B6F9" w14:textId="2E265487"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0</w:t>
                  </w:r>
                  <w:r w:rsidRPr="00A96D5C">
                    <w:rPr>
                      <w:rFonts w:eastAsia="宋体"/>
                      <w:szCs w:val="21"/>
                    </w:rPr>
                    <w:t>.729</w:t>
                  </w:r>
                </w:p>
              </w:tc>
              <w:tc>
                <w:tcPr>
                  <w:tcW w:w="911" w:type="dxa"/>
                  <w:vAlign w:val="center"/>
                </w:tcPr>
                <w:p w14:paraId="66265F26" w14:textId="09A42D5A" w:rsidR="0032554E" w:rsidRPr="00A96D5C" w:rsidRDefault="0032554E" w:rsidP="00A4788F">
                  <w:pPr>
                    <w:pStyle w:val="aa"/>
                    <w:adjustRightInd w:val="0"/>
                    <w:snapToGrid w:val="0"/>
                    <w:spacing w:after="0"/>
                    <w:ind w:leftChars="0" w:left="0"/>
                    <w:jc w:val="center"/>
                    <w:rPr>
                      <w:bCs/>
                      <w:sz w:val="21"/>
                      <w:szCs w:val="21"/>
                    </w:rPr>
                  </w:pPr>
                  <w:r w:rsidRPr="00A96D5C">
                    <w:rPr>
                      <w:rFonts w:hint="eastAsia"/>
                      <w:bCs/>
                      <w:sz w:val="21"/>
                      <w:szCs w:val="21"/>
                    </w:rPr>
                    <w:t>0.135</w:t>
                  </w:r>
                </w:p>
              </w:tc>
              <w:tc>
                <w:tcPr>
                  <w:tcW w:w="3042" w:type="dxa"/>
                  <w:vMerge/>
                  <w:vAlign w:val="center"/>
                </w:tcPr>
                <w:p w14:paraId="691D15D6" w14:textId="77777777" w:rsidR="0032554E" w:rsidRPr="00A96D5C" w:rsidRDefault="0032554E" w:rsidP="00A4788F">
                  <w:pPr>
                    <w:pStyle w:val="aa"/>
                    <w:adjustRightInd w:val="0"/>
                    <w:snapToGrid w:val="0"/>
                    <w:spacing w:after="0"/>
                    <w:ind w:leftChars="0" w:left="0"/>
                    <w:jc w:val="center"/>
                    <w:rPr>
                      <w:bCs/>
                      <w:sz w:val="21"/>
                      <w:szCs w:val="21"/>
                    </w:rPr>
                  </w:pPr>
                </w:p>
              </w:tc>
            </w:tr>
            <w:tr w:rsidR="00A96D5C" w:rsidRPr="00A96D5C" w14:paraId="42DF5EC9" w14:textId="77777777" w:rsidTr="00B17FC9">
              <w:trPr>
                <w:trHeight w:val="47"/>
                <w:tblHeader/>
                <w:jc w:val="center"/>
              </w:trPr>
              <w:tc>
                <w:tcPr>
                  <w:tcW w:w="695" w:type="dxa"/>
                  <w:vMerge/>
                  <w:vAlign w:val="center"/>
                </w:tcPr>
                <w:p w14:paraId="51F792ED" w14:textId="77777777" w:rsidR="0032554E" w:rsidRPr="00A96D5C" w:rsidRDefault="0032554E" w:rsidP="00A4788F">
                  <w:pPr>
                    <w:pStyle w:val="afff2"/>
                    <w:adjustRightInd w:val="0"/>
                    <w:snapToGrid w:val="0"/>
                    <w:spacing w:line="240" w:lineRule="auto"/>
                    <w:rPr>
                      <w:rFonts w:eastAsia="宋体"/>
                      <w:szCs w:val="21"/>
                    </w:rPr>
                  </w:pPr>
                </w:p>
              </w:tc>
              <w:tc>
                <w:tcPr>
                  <w:tcW w:w="2380" w:type="dxa"/>
                  <w:gridSpan w:val="2"/>
                  <w:vAlign w:val="center"/>
                </w:tcPr>
                <w:p w14:paraId="21CC804A"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szCs w:val="21"/>
                    </w:rPr>
                    <w:t>NH</w:t>
                  </w:r>
                  <w:r w:rsidRPr="00A96D5C">
                    <w:rPr>
                      <w:rFonts w:eastAsia="宋体"/>
                      <w:szCs w:val="21"/>
                      <w:vertAlign w:val="subscript"/>
                    </w:rPr>
                    <w:t>3</w:t>
                  </w:r>
                  <w:r w:rsidRPr="00A96D5C">
                    <w:rPr>
                      <w:rFonts w:eastAsia="宋体"/>
                      <w:szCs w:val="21"/>
                    </w:rPr>
                    <w:t>-N</w:t>
                  </w:r>
                </w:p>
              </w:tc>
              <w:tc>
                <w:tcPr>
                  <w:tcW w:w="851" w:type="dxa"/>
                  <w:vAlign w:val="center"/>
                </w:tcPr>
                <w:p w14:paraId="3D6269D4" w14:textId="3A00190A" w:rsidR="0032554E" w:rsidRPr="00A96D5C" w:rsidRDefault="0032554E" w:rsidP="00A4788F">
                  <w:pPr>
                    <w:pStyle w:val="aa"/>
                    <w:adjustRightInd w:val="0"/>
                    <w:snapToGrid w:val="0"/>
                    <w:spacing w:after="0"/>
                    <w:ind w:leftChars="0" w:left="0"/>
                    <w:jc w:val="center"/>
                    <w:rPr>
                      <w:bCs/>
                      <w:sz w:val="21"/>
                      <w:szCs w:val="21"/>
                    </w:rPr>
                  </w:pPr>
                  <w:r w:rsidRPr="00A96D5C">
                    <w:rPr>
                      <w:bCs/>
                      <w:sz w:val="21"/>
                      <w:szCs w:val="21"/>
                    </w:rPr>
                    <w:t>0.095</w:t>
                  </w:r>
                </w:p>
              </w:tc>
              <w:tc>
                <w:tcPr>
                  <w:tcW w:w="905" w:type="dxa"/>
                  <w:vAlign w:val="center"/>
                </w:tcPr>
                <w:p w14:paraId="0382C6C8" w14:textId="2A50A4BC"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0.081</w:t>
                  </w:r>
                </w:p>
              </w:tc>
              <w:tc>
                <w:tcPr>
                  <w:tcW w:w="911" w:type="dxa"/>
                  <w:vAlign w:val="center"/>
                </w:tcPr>
                <w:p w14:paraId="4B109530" w14:textId="2F6CFEF4" w:rsidR="0032554E" w:rsidRPr="00A96D5C" w:rsidRDefault="0032554E" w:rsidP="00A4788F">
                  <w:pPr>
                    <w:pStyle w:val="aa"/>
                    <w:adjustRightInd w:val="0"/>
                    <w:snapToGrid w:val="0"/>
                    <w:spacing w:after="0"/>
                    <w:ind w:leftChars="0" w:left="0"/>
                    <w:jc w:val="center"/>
                    <w:rPr>
                      <w:bCs/>
                      <w:sz w:val="21"/>
                      <w:szCs w:val="21"/>
                    </w:rPr>
                  </w:pPr>
                  <w:r w:rsidRPr="00A96D5C">
                    <w:rPr>
                      <w:rFonts w:hint="eastAsia"/>
                      <w:bCs/>
                      <w:sz w:val="21"/>
                      <w:szCs w:val="21"/>
                    </w:rPr>
                    <w:t>0.014</w:t>
                  </w:r>
                </w:p>
              </w:tc>
              <w:tc>
                <w:tcPr>
                  <w:tcW w:w="3042" w:type="dxa"/>
                  <w:vMerge/>
                  <w:vAlign w:val="center"/>
                </w:tcPr>
                <w:p w14:paraId="5638248F" w14:textId="77777777" w:rsidR="0032554E" w:rsidRPr="00A96D5C" w:rsidRDefault="0032554E" w:rsidP="00A4788F">
                  <w:pPr>
                    <w:pStyle w:val="aa"/>
                    <w:adjustRightInd w:val="0"/>
                    <w:snapToGrid w:val="0"/>
                    <w:spacing w:after="0"/>
                    <w:ind w:leftChars="0" w:left="0"/>
                    <w:jc w:val="center"/>
                    <w:rPr>
                      <w:bCs/>
                      <w:sz w:val="21"/>
                      <w:szCs w:val="21"/>
                    </w:rPr>
                  </w:pPr>
                </w:p>
              </w:tc>
            </w:tr>
            <w:tr w:rsidR="00A96D5C" w:rsidRPr="00A96D5C" w14:paraId="7C40AA28" w14:textId="77777777" w:rsidTr="00B17FC9">
              <w:trPr>
                <w:trHeight w:val="47"/>
                <w:tblHeader/>
                <w:jc w:val="center"/>
              </w:trPr>
              <w:tc>
                <w:tcPr>
                  <w:tcW w:w="695" w:type="dxa"/>
                  <w:vMerge w:val="restart"/>
                  <w:vAlign w:val="center"/>
                </w:tcPr>
                <w:p w14:paraId="0E4420E3"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废气</w:t>
                  </w:r>
                </w:p>
              </w:tc>
              <w:tc>
                <w:tcPr>
                  <w:tcW w:w="743" w:type="dxa"/>
                  <w:vAlign w:val="center"/>
                </w:tcPr>
                <w:p w14:paraId="66AE4C1A"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焊接</w:t>
                  </w:r>
                </w:p>
              </w:tc>
              <w:tc>
                <w:tcPr>
                  <w:tcW w:w="1637" w:type="dxa"/>
                  <w:vAlign w:val="center"/>
                </w:tcPr>
                <w:p w14:paraId="47AA5EA8"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颗粒物</w:t>
                  </w:r>
                </w:p>
              </w:tc>
              <w:tc>
                <w:tcPr>
                  <w:tcW w:w="851" w:type="dxa"/>
                  <w:vAlign w:val="center"/>
                </w:tcPr>
                <w:p w14:paraId="6DFE2B5F" w14:textId="4F657779" w:rsidR="0032554E" w:rsidRPr="00A96D5C" w:rsidRDefault="0032554E" w:rsidP="00A4788F">
                  <w:pPr>
                    <w:pStyle w:val="afff2"/>
                    <w:adjustRightInd w:val="0"/>
                    <w:snapToGrid w:val="0"/>
                    <w:spacing w:line="240" w:lineRule="auto"/>
                    <w:rPr>
                      <w:rFonts w:eastAsia="宋体"/>
                      <w:szCs w:val="21"/>
                    </w:rPr>
                  </w:pPr>
                  <w:r w:rsidRPr="00A96D5C">
                    <w:rPr>
                      <w:rFonts w:eastAsiaTheme="minorEastAsia" w:hint="eastAsia"/>
                      <w:kern w:val="0"/>
                      <w:szCs w:val="21"/>
                    </w:rPr>
                    <w:t>0.0008</w:t>
                  </w:r>
                </w:p>
              </w:tc>
              <w:tc>
                <w:tcPr>
                  <w:tcW w:w="905" w:type="dxa"/>
                  <w:vAlign w:val="center"/>
                </w:tcPr>
                <w:p w14:paraId="4AD2BB45" w14:textId="154DBB10" w:rsidR="0032554E" w:rsidRPr="00A96D5C" w:rsidRDefault="004444EB" w:rsidP="000E7F5D">
                  <w:pPr>
                    <w:pStyle w:val="afff2"/>
                    <w:adjustRightInd w:val="0"/>
                    <w:snapToGrid w:val="0"/>
                    <w:spacing w:line="240" w:lineRule="auto"/>
                    <w:rPr>
                      <w:rFonts w:eastAsia="宋体"/>
                      <w:szCs w:val="21"/>
                    </w:rPr>
                  </w:pPr>
                  <w:r w:rsidRPr="00A96D5C">
                    <w:rPr>
                      <w:rFonts w:eastAsia="宋体" w:hint="eastAsia"/>
                      <w:szCs w:val="21"/>
                    </w:rPr>
                    <w:t>0.0005</w:t>
                  </w:r>
                </w:p>
              </w:tc>
              <w:tc>
                <w:tcPr>
                  <w:tcW w:w="911" w:type="dxa"/>
                  <w:vAlign w:val="center"/>
                </w:tcPr>
                <w:p w14:paraId="1167254E" w14:textId="52AC92C2"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0</w:t>
                  </w:r>
                  <w:r w:rsidRPr="00A96D5C">
                    <w:rPr>
                      <w:rFonts w:eastAsia="宋体"/>
                      <w:szCs w:val="21"/>
                    </w:rPr>
                    <w:t>.00</w:t>
                  </w:r>
                  <w:r w:rsidRPr="00A96D5C">
                    <w:rPr>
                      <w:rFonts w:eastAsia="宋体" w:hint="eastAsia"/>
                      <w:szCs w:val="21"/>
                    </w:rPr>
                    <w:t>0</w:t>
                  </w:r>
                  <w:r w:rsidR="009C3E5E" w:rsidRPr="00A96D5C">
                    <w:rPr>
                      <w:rFonts w:eastAsia="宋体"/>
                      <w:szCs w:val="21"/>
                    </w:rPr>
                    <w:t>3</w:t>
                  </w:r>
                </w:p>
              </w:tc>
              <w:tc>
                <w:tcPr>
                  <w:tcW w:w="3042" w:type="dxa"/>
                  <w:vMerge w:val="restart"/>
                  <w:vAlign w:val="center"/>
                </w:tcPr>
                <w:p w14:paraId="3D0ECFA4" w14:textId="06771D75" w:rsidR="0032554E" w:rsidRPr="00A96D5C" w:rsidRDefault="009C0043" w:rsidP="00517049">
                  <w:pPr>
                    <w:pStyle w:val="afff2"/>
                    <w:adjustRightInd w:val="0"/>
                    <w:snapToGrid w:val="0"/>
                    <w:spacing w:line="240" w:lineRule="auto"/>
                    <w:rPr>
                      <w:rFonts w:eastAsia="宋体"/>
                      <w:szCs w:val="21"/>
                    </w:rPr>
                  </w:pPr>
                  <w:r w:rsidRPr="00A96D5C">
                    <w:rPr>
                      <w:rFonts w:eastAsia="宋体" w:hint="eastAsia"/>
                      <w:szCs w:val="21"/>
                    </w:rPr>
                    <w:t>焊接和固化废气</w:t>
                  </w:r>
                  <w:r w:rsidR="0032554E" w:rsidRPr="00A96D5C">
                    <w:rPr>
                      <w:rFonts w:eastAsia="宋体" w:hint="eastAsia"/>
                      <w:szCs w:val="21"/>
                    </w:rPr>
                    <w:t>经收集</w:t>
                  </w:r>
                  <w:r w:rsidR="001B699F" w:rsidRPr="00A96D5C">
                    <w:rPr>
                      <w:rFonts w:eastAsia="宋体" w:hint="eastAsia"/>
                      <w:szCs w:val="21"/>
                    </w:rPr>
                    <w:t>后</w:t>
                  </w:r>
                  <w:r w:rsidR="0032554E" w:rsidRPr="00A96D5C">
                    <w:rPr>
                      <w:rFonts w:eastAsia="宋体" w:hint="eastAsia"/>
                      <w:szCs w:val="21"/>
                    </w:rPr>
                    <w:t>采用“</w:t>
                  </w:r>
                  <w:r w:rsidR="00335CCD" w:rsidRPr="00A96D5C">
                    <w:rPr>
                      <w:rFonts w:eastAsia="宋体" w:hint="eastAsia"/>
                      <w:szCs w:val="21"/>
                    </w:rPr>
                    <w:t>过滤棉</w:t>
                  </w:r>
                  <w:r w:rsidR="00335CCD" w:rsidRPr="00A96D5C">
                    <w:rPr>
                      <w:rFonts w:eastAsia="宋体" w:hint="eastAsia"/>
                      <w:szCs w:val="21"/>
                    </w:rPr>
                    <w:t>+</w:t>
                  </w:r>
                  <w:r w:rsidR="0032554E" w:rsidRPr="00A96D5C">
                    <w:rPr>
                      <w:rFonts w:eastAsia="宋体" w:hint="eastAsia"/>
                      <w:szCs w:val="21"/>
                    </w:rPr>
                    <w:t>活性炭吸附”处理后通过</w:t>
                  </w:r>
                  <w:r w:rsidR="002A092E" w:rsidRPr="00A96D5C">
                    <w:rPr>
                      <w:rFonts w:eastAsia="宋体" w:hint="eastAsia"/>
                      <w:szCs w:val="21"/>
                    </w:rPr>
                    <w:t>2</w:t>
                  </w:r>
                  <w:r w:rsidR="0032554E" w:rsidRPr="00A96D5C">
                    <w:rPr>
                      <w:rFonts w:eastAsia="宋体" w:hint="eastAsia"/>
                      <w:szCs w:val="21"/>
                    </w:rPr>
                    <w:t>5m</w:t>
                  </w:r>
                  <w:r w:rsidR="0032554E" w:rsidRPr="00A96D5C">
                    <w:rPr>
                      <w:rFonts w:eastAsia="宋体" w:hint="eastAsia"/>
                      <w:szCs w:val="21"/>
                    </w:rPr>
                    <w:t>高</w:t>
                  </w:r>
                  <w:r w:rsidR="0032554E" w:rsidRPr="00A96D5C">
                    <w:rPr>
                      <w:rFonts w:eastAsia="宋体" w:hint="eastAsia"/>
                      <w:szCs w:val="21"/>
                    </w:rPr>
                    <w:t>DA001</w:t>
                  </w:r>
                  <w:r w:rsidR="0032554E" w:rsidRPr="00A96D5C">
                    <w:rPr>
                      <w:rFonts w:eastAsia="宋体" w:hint="eastAsia"/>
                      <w:szCs w:val="21"/>
                    </w:rPr>
                    <w:t>排气筒排放</w:t>
                  </w:r>
                </w:p>
              </w:tc>
            </w:tr>
            <w:tr w:rsidR="00A96D5C" w:rsidRPr="00A96D5C" w14:paraId="0FBF6A6C" w14:textId="77777777" w:rsidTr="00B17FC9">
              <w:trPr>
                <w:trHeight w:val="47"/>
                <w:tblHeader/>
                <w:jc w:val="center"/>
              </w:trPr>
              <w:tc>
                <w:tcPr>
                  <w:tcW w:w="695" w:type="dxa"/>
                  <w:vMerge/>
                  <w:vAlign w:val="center"/>
                </w:tcPr>
                <w:p w14:paraId="2D2A427C" w14:textId="77777777" w:rsidR="0032554E" w:rsidRPr="00A96D5C" w:rsidRDefault="0032554E" w:rsidP="00A4788F">
                  <w:pPr>
                    <w:pStyle w:val="afff2"/>
                    <w:adjustRightInd w:val="0"/>
                    <w:snapToGrid w:val="0"/>
                    <w:spacing w:line="240" w:lineRule="auto"/>
                    <w:rPr>
                      <w:rFonts w:eastAsia="宋体"/>
                      <w:szCs w:val="21"/>
                    </w:rPr>
                  </w:pPr>
                </w:p>
              </w:tc>
              <w:tc>
                <w:tcPr>
                  <w:tcW w:w="743" w:type="dxa"/>
                  <w:vAlign w:val="center"/>
                </w:tcPr>
                <w:p w14:paraId="4945539B"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固化</w:t>
                  </w:r>
                </w:p>
              </w:tc>
              <w:tc>
                <w:tcPr>
                  <w:tcW w:w="1637" w:type="dxa"/>
                  <w:vAlign w:val="center"/>
                </w:tcPr>
                <w:p w14:paraId="03A542DF"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非甲烷总烃</w:t>
                  </w:r>
                </w:p>
              </w:tc>
              <w:tc>
                <w:tcPr>
                  <w:tcW w:w="851" w:type="dxa"/>
                  <w:vAlign w:val="center"/>
                </w:tcPr>
                <w:p w14:paraId="76030527" w14:textId="5CC66E49" w:rsidR="0032554E" w:rsidRPr="00A96D5C" w:rsidRDefault="0032554E" w:rsidP="00A4788F">
                  <w:pPr>
                    <w:pStyle w:val="afff2"/>
                    <w:adjustRightInd w:val="0"/>
                    <w:snapToGrid w:val="0"/>
                    <w:spacing w:line="240" w:lineRule="auto"/>
                    <w:rPr>
                      <w:rFonts w:eastAsia="宋体"/>
                      <w:szCs w:val="21"/>
                    </w:rPr>
                  </w:pPr>
                  <w:r w:rsidRPr="00A96D5C">
                    <w:rPr>
                      <w:rFonts w:eastAsiaTheme="minorEastAsia" w:hint="eastAsia"/>
                      <w:kern w:val="0"/>
                      <w:szCs w:val="21"/>
                    </w:rPr>
                    <w:t>0.0</w:t>
                  </w:r>
                  <w:r w:rsidR="00BC4BB9" w:rsidRPr="00A96D5C">
                    <w:rPr>
                      <w:rFonts w:eastAsiaTheme="minorEastAsia" w:hint="eastAsia"/>
                      <w:kern w:val="0"/>
                      <w:szCs w:val="21"/>
                    </w:rPr>
                    <w:t>1</w:t>
                  </w:r>
                  <w:r w:rsidR="005A3444" w:rsidRPr="00A96D5C">
                    <w:rPr>
                      <w:rFonts w:eastAsiaTheme="minorEastAsia" w:hint="eastAsia"/>
                      <w:kern w:val="0"/>
                      <w:szCs w:val="21"/>
                    </w:rPr>
                    <w:t>6</w:t>
                  </w:r>
                </w:p>
              </w:tc>
              <w:tc>
                <w:tcPr>
                  <w:tcW w:w="905" w:type="dxa"/>
                  <w:vAlign w:val="center"/>
                </w:tcPr>
                <w:p w14:paraId="6CE9A672" w14:textId="6122C599" w:rsidR="0032554E" w:rsidRPr="00A96D5C" w:rsidRDefault="0032554E" w:rsidP="000E7F5D">
                  <w:pPr>
                    <w:pStyle w:val="afff2"/>
                    <w:adjustRightInd w:val="0"/>
                    <w:snapToGrid w:val="0"/>
                    <w:spacing w:line="240" w:lineRule="auto"/>
                    <w:rPr>
                      <w:rFonts w:eastAsia="宋体"/>
                      <w:szCs w:val="21"/>
                    </w:rPr>
                  </w:pPr>
                  <w:r w:rsidRPr="00A96D5C">
                    <w:rPr>
                      <w:rFonts w:eastAsia="宋体" w:hint="eastAsia"/>
                      <w:szCs w:val="21"/>
                    </w:rPr>
                    <w:t>0</w:t>
                  </w:r>
                  <w:r w:rsidRPr="00A96D5C">
                    <w:rPr>
                      <w:rFonts w:eastAsia="宋体"/>
                      <w:szCs w:val="21"/>
                    </w:rPr>
                    <w:t>.0</w:t>
                  </w:r>
                  <w:r w:rsidR="005A3444" w:rsidRPr="00A96D5C">
                    <w:rPr>
                      <w:rFonts w:eastAsia="宋体" w:hint="eastAsia"/>
                      <w:szCs w:val="21"/>
                    </w:rPr>
                    <w:t>11</w:t>
                  </w:r>
                </w:p>
              </w:tc>
              <w:tc>
                <w:tcPr>
                  <w:tcW w:w="911" w:type="dxa"/>
                  <w:vAlign w:val="center"/>
                </w:tcPr>
                <w:p w14:paraId="5AA3583A" w14:textId="1C74A3D8" w:rsidR="0032554E" w:rsidRPr="00A96D5C" w:rsidRDefault="0032554E" w:rsidP="00BF477F">
                  <w:pPr>
                    <w:pStyle w:val="afff2"/>
                    <w:adjustRightInd w:val="0"/>
                    <w:snapToGrid w:val="0"/>
                    <w:spacing w:line="240" w:lineRule="auto"/>
                    <w:rPr>
                      <w:rFonts w:eastAsia="宋体"/>
                      <w:szCs w:val="21"/>
                    </w:rPr>
                  </w:pPr>
                  <w:r w:rsidRPr="00A96D5C">
                    <w:rPr>
                      <w:rFonts w:eastAsia="宋体" w:hint="eastAsia"/>
                      <w:szCs w:val="21"/>
                    </w:rPr>
                    <w:t>0</w:t>
                  </w:r>
                  <w:r w:rsidRPr="00A96D5C">
                    <w:rPr>
                      <w:rFonts w:eastAsia="宋体"/>
                      <w:szCs w:val="21"/>
                    </w:rPr>
                    <w:t>.00</w:t>
                  </w:r>
                  <w:r w:rsidR="005A3444" w:rsidRPr="00A96D5C">
                    <w:rPr>
                      <w:rFonts w:eastAsia="宋体" w:hint="eastAsia"/>
                      <w:szCs w:val="21"/>
                    </w:rPr>
                    <w:t>5</w:t>
                  </w:r>
                </w:p>
              </w:tc>
              <w:tc>
                <w:tcPr>
                  <w:tcW w:w="3042" w:type="dxa"/>
                  <w:vMerge/>
                  <w:vAlign w:val="center"/>
                </w:tcPr>
                <w:p w14:paraId="477C89CD" w14:textId="6374FE7F" w:rsidR="0032554E" w:rsidRPr="00A96D5C" w:rsidRDefault="0032554E" w:rsidP="00A4788F">
                  <w:pPr>
                    <w:pStyle w:val="afff2"/>
                    <w:adjustRightInd w:val="0"/>
                    <w:snapToGrid w:val="0"/>
                    <w:spacing w:line="240" w:lineRule="auto"/>
                    <w:rPr>
                      <w:rFonts w:eastAsia="宋体"/>
                      <w:szCs w:val="21"/>
                    </w:rPr>
                  </w:pPr>
                </w:p>
              </w:tc>
            </w:tr>
            <w:tr w:rsidR="00A96D5C" w:rsidRPr="00A96D5C" w14:paraId="6D31465B" w14:textId="77777777" w:rsidTr="00B17FC9">
              <w:trPr>
                <w:trHeight w:val="47"/>
                <w:tblHeader/>
                <w:jc w:val="center"/>
              </w:trPr>
              <w:tc>
                <w:tcPr>
                  <w:tcW w:w="695" w:type="dxa"/>
                  <w:vMerge/>
                  <w:vAlign w:val="center"/>
                </w:tcPr>
                <w:p w14:paraId="3D6268C2" w14:textId="77777777" w:rsidR="0032554E" w:rsidRPr="00A96D5C" w:rsidRDefault="0032554E" w:rsidP="00A4788F">
                  <w:pPr>
                    <w:pStyle w:val="afff2"/>
                    <w:adjustRightInd w:val="0"/>
                    <w:snapToGrid w:val="0"/>
                    <w:spacing w:line="240" w:lineRule="auto"/>
                    <w:rPr>
                      <w:rFonts w:eastAsia="宋体"/>
                      <w:szCs w:val="21"/>
                    </w:rPr>
                  </w:pPr>
                </w:p>
              </w:tc>
              <w:tc>
                <w:tcPr>
                  <w:tcW w:w="2380" w:type="dxa"/>
                  <w:gridSpan w:val="2"/>
                  <w:vAlign w:val="center"/>
                </w:tcPr>
                <w:p w14:paraId="0359A4CF" w14:textId="183B73A3" w:rsidR="0032554E" w:rsidRPr="00A96D5C" w:rsidRDefault="0032554E" w:rsidP="00CC2BF8">
                  <w:pPr>
                    <w:pStyle w:val="afff2"/>
                    <w:adjustRightInd w:val="0"/>
                    <w:snapToGrid w:val="0"/>
                    <w:spacing w:line="240" w:lineRule="auto"/>
                    <w:rPr>
                      <w:rFonts w:eastAsia="宋体"/>
                      <w:szCs w:val="21"/>
                    </w:rPr>
                  </w:pPr>
                  <w:r w:rsidRPr="00A96D5C">
                    <w:rPr>
                      <w:rFonts w:eastAsia="宋体" w:hint="eastAsia"/>
                      <w:szCs w:val="21"/>
                    </w:rPr>
                    <w:t>VOCs</w:t>
                  </w:r>
                </w:p>
              </w:tc>
              <w:tc>
                <w:tcPr>
                  <w:tcW w:w="851" w:type="dxa"/>
                  <w:vAlign w:val="center"/>
                </w:tcPr>
                <w:p w14:paraId="211453DF" w14:textId="16941F7A" w:rsidR="0032554E" w:rsidRPr="00A96D5C" w:rsidRDefault="0032554E" w:rsidP="00A4788F">
                  <w:pPr>
                    <w:pStyle w:val="afff2"/>
                    <w:adjustRightInd w:val="0"/>
                    <w:snapToGrid w:val="0"/>
                    <w:spacing w:line="240" w:lineRule="auto"/>
                    <w:rPr>
                      <w:rFonts w:eastAsia="宋体"/>
                      <w:szCs w:val="21"/>
                    </w:rPr>
                  </w:pPr>
                  <w:r w:rsidRPr="00A96D5C">
                    <w:rPr>
                      <w:rFonts w:eastAsiaTheme="minorEastAsia" w:hint="eastAsia"/>
                      <w:kern w:val="0"/>
                      <w:szCs w:val="21"/>
                    </w:rPr>
                    <w:t>0.0</w:t>
                  </w:r>
                  <w:r w:rsidR="00517049" w:rsidRPr="00A96D5C">
                    <w:rPr>
                      <w:rFonts w:eastAsiaTheme="minorEastAsia" w:hint="eastAsia"/>
                      <w:kern w:val="0"/>
                      <w:szCs w:val="21"/>
                    </w:rPr>
                    <w:t>1</w:t>
                  </w:r>
                  <w:r w:rsidR="005A3444" w:rsidRPr="00A96D5C">
                    <w:rPr>
                      <w:rFonts w:eastAsiaTheme="minorEastAsia" w:hint="eastAsia"/>
                      <w:kern w:val="0"/>
                      <w:szCs w:val="21"/>
                    </w:rPr>
                    <w:t>6</w:t>
                  </w:r>
                </w:p>
              </w:tc>
              <w:tc>
                <w:tcPr>
                  <w:tcW w:w="905" w:type="dxa"/>
                  <w:vAlign w:val="center"/>
                </w:tcPr>
                <w:p w14:paraId="23E24E1B" w14:textId="5D5DCF44" w:rsidR="0032554E" w:rsidRPr="00A96D5C" w:rsidRDefault="0032554E" w:rsidP="000E7F5D">
                  <w:pPr>
                    <w:pStyle w:val="afff2"/>
                    <w:adjustRightInd w:val="0"/>
                    <w:snapToGrid w:val="0"/>
                    <w:spacing w:line="240" w:lineRule="auto"/>
                    <w:rPr>
                      <w:rFonts w:eastAsia="宋体"/>
                      <w:szCs w:val="21"/>
                    </w:rPr>
                  </w:pPr>
                  <w:r w:rsidRPr="00A96D5C">
                    <w:rPr>
                      <w:rFonts w:eastAsia="宋体" w:hint="eastAsia"/>
                      <w:szCs w:val="21"/>
                    </w:rPr>
                    <w:t>0</w:t>
                  </w:r>
                  <w:r w:rsidRPr="00A96D5C">
                    <w:rPr>
                      <w:rFonts w:eastAsia="宋体"/>
                      <w:szCs w:val="21"/>
                    </w:rPr>
                    <w:t>.0</w:t>
                  </w:r>
                  <w:r w:rsidR="005A3444" w:rsidRPr="00A96D5C">
                    <w:rPr>
                      <w:rFonts w:eastAsia="宋体" w:hint="eastAsia"/>
                      <w:szCs w:val="21"/>
                    </w:rPr>
                    <w:t>11</w:t>
                  </w:r>
                </w:p>
              </w:tc>
              <w:tc>
                <w:tcPr>
                  <w:tcW w:w="911" w:type="dxa"/>
                  <w:vAlign w:val="center"/>
                </w:tcPr>
                <w:p w14:paraId="3BDB2F36" w14:textId="23A6D997" w:rsidR="0032554E" w:rsidRPr="00A96D5C" w:rsidRDefault="0032554E" w:rsidP="00BF477F">
                  <w:pPr>
                    <w:pStyle w:val="afff2"/>
                    <w:adjustRightInd w:val="0"/>
                    <w:snapToGrid w:val="0"/>
                    <w:spacing w:line="240" w:lineRule="auto"/>
                    <w:rPr>
                      <w:rFonts w:eastAsia="宋体"/>
                      <w:szCs w:val="21"/>
                    </w:rPr>
                  </w:pPr>
                  <w:r w:rsidRPr="00A96D5C">
                    <w:rPr>
                      <w:rFonts w:eastAsia="宋体" w:hint="eastAsia"/>
                      <w:szCs w:val="21"/>
                    </w:rPr>
                    <w:t>0</w:t>
                  </w:r>
                  <w:r w:rsidR="009C0043" w:rsidRPr="00A96D5C">
                    <w:rPr>
                      <w:rFonts w:eastAsia="宋体"/>
                      <w:szCs w:val="21"/>
                    </w:rPr>
                    <w:t>.0</w:t>
                  </w:r>
                  <w:r w:rsidR="00724E4D" w:rsidRPr="00A96D5C">
                    <w:rPr>
                      <w:rFonts w:eastAsia="宋体"/>
                      <w:szCs w:val="21"/>
                    </w:rPr>
                    <w:t>0</w:t>
                  </w:r>
                  <w:r w:rsidR="005A3444" w:rsidRPr="00A96D5C">
                    <w:rPr>
                      <w:rFonts w:eastAsia="宋体" w:hint="eastAsia"/>
                      <w:szCs w:val="21"/>
                    </w:rPr>
                    <w:t>5</w:t>
                  </w:r>
                </w:p>
              </w:tc>
              <w:tc>
                <w:tcPr>
                  <w:tcW w:w="3042" w:type="dxa"/>
                  <w:vMerge/>
                  <w:vAlign w:val="center"/>
                </w:tcPr>
                <w:p w14:paraId="62AEF671" w14:textId="77777777" w:rsidR="0032554E" w:rsidRPr="00A96D5C" w:rsidRDefault="0032554E" w:rsidP="00A4788F">
                  <w:pPr>
                    <w:pStyle w:val="afff2"/>
                    <w:adjustRightInd w:val="0"/>
                    <w:snapToGrid w:val="0"/>
                    <w:spacing w:line="240" w:lineRule="auto"/>
                    <w:rPr>
                      <w:rFonts w:eastAsia="宋体"/>
                      <w:szCs w:val="21"/>
                    </w:rPr>
                  </w:pPr>
                </w:p>
              </w:tc>
            </w:tr>
            <w:tr w:rsidR="00A96D5C" w:rsidRPr="00A96D5C" w14:paraId="267CF3A1" w14:textId="77777777" w:rsidTr="00B17FC9">
              <w:trPr>
                <w:trHeight w:val="47"/>
                <w:tblHeader/>
                <w:jc w:val="center"/>
              </w:trPr>
              <w:tc>
                <w:tcPr>
                  <w:tcW w:w="695" w:type="dxa"/>
                  <w:vMerge/>
                  <w:vAlign w:val="center"/>
                </w:tcPr>
                <w:p w14:paraId="16651430" w14:textId="77777777" w:rsidR="0032554E" w:rsidRPr="00A96D5C" w:rsidRDefault="0032554E" w:rsidP="00A4788F">
                  <w:pPr>
                    <w:pStyle w:val="afff2"/>
                    <w:adjustRightInd w:val="0"/>
                    <w:snapToGrid w:val="0"/>
                    <w:spacing w:line="240" w:lineRule="auto"/>
                    <w:rPr>
                      <w:rFonts w:eastAsia="宋体"/>
                      <w:szCs w:val="21"/>
                    </w:rPr>
                  </w:pPr>
                </w:p>
              </w:tc>
              <w:tc>
                <w:tcPr>
                  <w:tcW w:w="2380" w:type="dxa"/>
                  <w:gridSpan w:val="2"/>
                  <w:vAlign w:val="center"/>
                </w:tcPr>
                <w:p w14:paraId="3EC4241E"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hint="eastAsia"/>
                      <w:szCs w:val="21"/>
                    </w:rPr>
                    <w:t>恶臭</w:t>
                  </w:r>
                </w:p>
              </w:tc>
              <w:tc>
                <w:tcPr>
                  <w:tcW w:w="851" w:type="dxa"/>
                  <w:vAlign w:val="center"/>
                </w:tcPr>
                <w:p w14:paraId="05AA72F6" w14:textId="709C4640" w:rsidR="0032554E" w:rsidRPr="00A96D5C" w:rsidRDefault="00790169" w:rsidP="00A4788F">
                  <w:pPr>
                    <w:pStyle w:val="afff2"/>
                    <w:adjustRightInd w:val="0"/>
                    <w:snapToGrid w:val="0"/>
                    <w:spacing w:line="240" w:lineRule="auto"/>
                    <w:rPr>
                      <w:rFonts w:eastAsia="宋体"/>
                      <w:szCs w:val="21"/>
                    </w:rPr>
                  </w:pPr>
                  <w:r w:rsidRPr="00A96D5C">
                    <w:rPr>
                      <w:rFonts w:eastAsia="宋体"/>
                      <w:szCs w:val="21"/>
                    </w:rPr>
                    <w:t>2-</w:t>
                  </w:r>
                  <w:r w:rsidR="0032554E" w:rsidRPr="00A96D5C">
                    <w:rPr>
                      <w:rFonts w:eastAsia="宋体"/>
                      <w:szCs w:val="21"/>
                    </w:rPr>
                    <w:t>3</w:t>
                  </w:r>
                  <w:r w:rsidR="0032554E" w:rsidRPr="00A96D5C">
                    <w:rPr>
                      <w:rFonts w:eastAsia="宋体" w:hint="eastAsia"/>
                      <w:szCs w:val="21"/>
                    </w:rPr>
                    <w:t>级</w:t>
                  </w:r>
                </w:p>
              </w:tc>
              <w:tc>
                <w:tcPr>
                  <w:tcW w:w="905" w:type="dxa"/>
                  <w:vAlign w:val="center"/>
                </w:tcPr>
                <w:p w14:paraId="7708F598"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szCs w:val="21"/>
                    </w:rPr>
                    <w:t>/</w:t>
                  </w:r>
                </w:p>
              </w:tc>
              <w:tc>
                <w:tcPr>
                  <w:tcW w:w="911" w:type="dxa"/>
                  <w:vAlign w:val="center"/>
                </w:tcPr>
                <w:p w14:paraId="2DC2CB32" w14:textId="77777777" w:rsidR="0032554E" w:rsidRPr="00A96D5C" w:rsidRDefault="0032554E" w:rsidP="00A4788F">
                  <w:pPr>
                    <w:pStyle w:val="afff2"/>
                    <w:adjustRightInd w:val="0"/>
                    <w:snapToGrid w:val="0"/>
                    <w:spacing w:line="240" w:lineRule="auto"/>
                    <w:rPr>
                      <w:rFonts w:eastAsia="宋体"/>
                      <w:szCs w:val="21"/>
                    </w:rPr>
                  </w:pPr>
                  <w:r w:rsidRPr="00A96D5C">
                    <w:rPr>
                      <w:rFonts w:eastAsia="宋体"/>
                      <w:szCs w:val="21"/>
                    </w:rPr>
                    <w:t>0</w:t>
                  </w:r>
                  <w:r w:rsidRPr="00A96D5C">
                    <w:rPr>
                      <w:rFonts w:eastAsia="宋体" w:hint="eastAsia"/>
                      <w:szCs w:val="21"/>
                    </w:rPr>
                    <w:t>级</w:t>
                  </w:r>
                </w:p>
              </w:tc>
              <w:tc>
                <w:tcPr>
                  <w:tcW w:w="3042" w:type="dxa"/>
                  <w:vMerge/>
                  <w:vAlign w:val="center"/>
                </w:tcPr>
                <w:p w14:paraId="24FA0420" w14:textId="77777777" w:rsidR="0032554E" w:rsidRPr="00A96D5C" w:rsidRDefault="0032554E" w:rsidP="00A4788F">
                  <w:pPr>
                    <w:pStyle w:val="afff2"/>
                    <w:adjustRightInd w:val="0"/>
                    <w:snapToGrid w:val="0"/>
                    <w:spacing w:line="240" w:lineRule="auto"/>
                    <w:rPr>
                      <w:rFonts w:eastAsia="宋体"/>
                      <w:szCs w:val="21"/>
                    </w:rPr>
                  </w:pPr>
                </w:p>
              </w:tc>
            </w:tr>
            <w:tr w:rsidR="00A96D5C" w:rsidRPr="00A96D5C" w14:paraId="55A2DF00" w14:textId="77777777" w:rsidTr="00B17FC9">
              <w:trPr>
                <w:trHeight w:val="40"/>
                <w:jc w:val="center"/>
              </w:trPr>
              <w:tc>
                <w:tcPr>
                  <w:tcW w:w="695" w:type="dxa"/>
                  <w:vMerge w:val="restart"/>
                  <w:vAlign w:val="center"/>
                </w:tcPr>
                <w:p w14:paraId="229B1D37" w14:textId="77777777" w:rsidR="003B1740" w:rsidRPr="00A96D5C" w:rsidRDefault="003B1740" w:rsidP="00A4788F">
                  <w:pPr>
                    <w:pStyle w:val="afff2"/>
                    <w:adjustRightInd w:val="0"/>
                    <w:snapToGrid w:val="0"/>
                    <w:spacing w:line="240" w:lineRule="auto"/>
                    <w:rPr>
                      <w:rFonts w:eastAsia="宋体"/>
                      <w:szCs w:val="21"/>
                    </w:rPr>
                  </w:pPr>
                  <w:r w:rsidRPr="00A96D5C">
                    <w:rPr>
                      <w:rFonts w:eastAsia="宋体"/>
                      <w:szCs w:val="21"/>
                    </w:rPr>
                    <w:t>固废</w:t>
                  </w:r>
                </w:p>
              </w:tc>
              <w:tc>
                <w:tcPr>
                  <w:tcW w:w="2380" w:type="dxa"/>
                  <w:gridSpan w:val="2"/>
                  <w:vAlign w:val="center"/>
                </w:tcPr>
                <w:p w14:paraId="33BC8386" w14:textId="410C7F9A" w:rsidR="003B1740" w:rsidRPr="00A96D5C" w:rsidRDefault="003B1740" w:rsidP="00A4788F">
                  <w:pPr>
                    <w:adjustRightInd w:val="0"/>
                    <w:snapToGrid w:val="0"/>
                    <w:jc w:val="center"/>
                    <w:rPr>
                      <w:szCs w:val="21"/>
                    </w:rPr>
                  </w:pPr>
                  <w:r w:rsidRPr="00A96D5C">
                    <w:rPr>
                      <w:rFonts w:hint="eastAsia"/>
                      <w:szCs w:val="21"/>
                    </w:rPr>
                    <w:t>废电路板</w:t>
                  </w:r>
                </w:p>
              </w:tc>
              <w:tc>
                <w:tcPr>
                  <w:tcW w:w="851" w:type="dxa"/>
                  <w:vAlign w:val="center"/>
                </w:tcPr>
                <w:p w14:paraId="620E7C87" w14:textId="74087119" w:rsidR="003B1740" w:rsidRPr="00A96D5C" w:rsidRDefault="003B1740" w:rsidP="00A4788F">
                  <w:pPr>
                    <w:adjustRightInd w:val="0"/>
                    <w:snapToGrid w:val="0"/>
                    <w:jc w:val="center"/>
                    <w:rPr>
                      <w:szCs w:val="21"/>
                    </w:rPr>
                  </w:pPr>
                  <w:r w:rsidRPr="00A96D5C">
                    <w:rPr>
                      <w:szCs w:val="21"/>
                    </w:rPr>
                    <w:t>1.0</w:t>
                  </w:r>
                </w:p>
              </w:tc>
              <w:tc>
                <w:tcPr>
                  <w:tcW w:w="905" w:type="dxa"/>
                  <w:vAlign w:val="center"/>
                </w:tcPr>
                <w:p w14:paraId="60CC2081" w14:textId="7D86A0E3" w:rsidR="003B1740" w:rsidRPr="00A96D5C" w:rsidRDefault="003B1740" w:rsidP="00A4788F">
                  <w:pPr>
                    <w:adjustRightInd w:val="0"/>
                    <w:snapToGrid w:val="0"/>
                    <w:jc w:val="center"/>
                    <w:rPr>
                      <w:szCs w:val="21"/>
                    </w:rPr>
                  </w:pPr>
                  <w:r w:rsidRPr="00A96D5C">
                    <w:rPr>
                      <w:szCs w:val="21"/>
                    </w:rPr>
                    <w:t>1.0</w:t>
                  </w:r>
                </w:p>
              </w:tc>
              <w:tc>
                <w:tcPr>
                  <w:tcW w:w="911" w:type="dxa"/>
                  <w:vAlign w:val="center"/>
                </w:tcPr>
                <w:p w14:paraId="1207F06C" w14:textId="77777777" w:rsidR="003B1740" w:rsidRPr="00A96D5C" w:rsidRDefault="003B1740" w:rsidP="00A4788F">
                  <w:pPr>
                    <w:adjustRightInd w:val="0"/>
                    <w:snapToGrid w:val="0"/>
                    <w:jc w:val="center"/>
                    <w:rPr>
                      <w:szCs w:val="21"/>
                    </w:rPr>
                  </w:pPr>
                  <w:r w:rsidRPr="00A96D5C">
                    <w:rPr>
                      <w:szCs w:val="21"/>
                    </w:rPr>
                    <w:t>0</w:t>
                  </w:r>
                </w:p>
              </w:tc>
              <w:tc>
                <w:tcPr>
                  <w:tcW w:w="3042" w:type="dxa"/>
                  <w:vAlign w:val="center"/>
                </w:tcPr>
                <w:p w14:paraId="559F26DD" w14:textId="580F95E1" w:rsidR="003B1740" w:rsidRPr="00A96D5C" w:rsidRDefault="003B1740" w:rsidP="00A4788F">
                  <w:pPr>
                    <w:adjustRightInd w:val="0"/>
                    <w:snapToGrid w:val="0"/>
                    <w:jc w:val="center"/>
                    <w:rPr>
                      <w:szCs w:val="21"/>
                    </w:rPr>
                  </w:pPr>
                  <w:r w:rsidRPr="00A96D5C">
                    <w:rPr>
                      <w:rFonts w:hint="eastAsia"/>
                      <w:szCs w:val="21"/>
                    </w:rPr>
                    <w:t>委托有资质单位进行处置</w:t>
                  </w:r>
                </w:p>
              </w:tc>
            </w:tr>
            <w:tr w:rsidR="00A96D5C" w:rsidRPr="00A96D5C" w14:paraId="5CB7C2B9" w14:textId="77777777" w:rsidTr="00B17FC9">
              <w:trPr>
                <w:trHeight w:val="40"/>
                <w:jc w:val="center"/>
              </w:trPr>
              <w:tc>
                <w:tcPr>
                  <w:tcW w:w="695" w:type="dxa"/>
                  <w:vMerge/>
                  <w:vAlign w:val="center"/>
                </w:tcPr>
                <w:p w14:paraId="48ADFD51" w14:textId="77777777" w:rsidR="00BD7375" w:rsidRPr="00A96D5C" w:rsidRDefault="00BD7375" w:rsidP="00A4788F">
                  <w:pPr>
                    <w:pStyle w:val="afff2"/>
                    <w:adjustRightInd w:val="0"/>
                    <w:snapToGrid w:val="0"/>
                    <w:spacing w:line="240" w:lineRule="auto"/>
                    <w:rPr>
                      <w:rFonts w:eastAsia="宋体"/>
                      <w:szCs w:val="21"/>
                    </w:rPr>
                  </w:pPr>
                </w:p>
              </w:tc>
              <w:tc>
                <w:tcPr>
                  <w:tcW w:w="2380" w:type="dxa"/>
                  <w:gridSpan w:val="2"/>
                  <w:vAlign w:val="center"/>
                </w:tcPr>
                <w:p w14:paraId="55DBF9AC" w14:textId="75EC07B5" w:rsidR="00BD7375" w:rsidRPr="00A96D5C" w:rsidRDefault="00BD7375" w:rsidP="00A4788F">
                  <w:pPr>
                    <w:adjustRightInd w:val="0"/>
                    <w:snapToGrid w:val="0"/>
                    <w:jc w:val="center"/>
                    <w:rPr>
                      <w:szCs w:val="21"/>
                    </w:rPr>
                  </w:pPr>
                  <w:r w:rsidRPr="00A96D5C">
                    <w:rPr>
                      <w:rFonts w:hint="eastAsia"/>
                      <w:szCs w:val="21"/>
                    </w:rPr>
                    <w:t>焊渣</w:t>
                  </w:r>
                </w:p>
              </w:tc>
              <w:tc>
                <w:tcPr>
                  <w:tcW w:w="851" w:type="dxa"/>
                  <w:vAlign w:val="center"/>
                </w:tcPr>
                <w:p w14:paraId="73060EE0" w14:textId="2D594926" w:rsidR="00BD7375" w:rsidRPr="00A96D5C" w:rsidRDefault="00BD7375" w:rsidP="00A4788F">
                  <w:pPr>
                    <w:adjustRightInd w:val="0"/>
                    <w:snapToGrid w:val="0"/>
                    <w:jc w:val="center"/>
                    <w:rPr>
                      <w:szCs w:val="21"/>
                    </w:rPr>
                  </w:pPr>
                  <w:r w:rsidRPr="00A96D5C">
                    <w:rPr>
                      <w:szCs w:val="21"/>
                    </w:rPr>
                    <w:t>0.0003</w:t>
                  </w:r>
                </w:p>
              </w:tc>
              <w:tc>
                <w:tcPr>
                  <w:tcW w:w="905" w:type="dxa"/>
                  <w:vAlign w:val="center"/>
                </w:tcPr>
                <w:p w14:paraId="4A75ADF2" w14:textId="670C1C21" w:rsidR="00BD7375" w:rsidRPr="00A96D5C" w:rsidRDefault="00BD7375" w:rsidP="00A4788F">
                  <w:pPr>
                    <w:adjustRightInd w:val="0"/>
                    <w:snapToGrid w:val="0"/>
                    <w:jc w:val="center"/>
                    <w:rPr>
                      <w:szCs w:val="21"/>
                    </w:rPr>
                  </w:pPr>
                  <w:r w:rsidRPr="00A96D5C">
                    <w:rPr>
                      <w:szCs w:val="21"/>
                    </w:rPr>
                    <w:t>0.0003</w:t>
                  </w:r>
                </w:p>
              </w:tc>
              <w:tc>
                <w:tcPr>
                  <w:tcW w:w="911" w:type="dxa"/>
                  <w:vAlign w:val="center"/>
                </w:tcPr>
                <w:p w14:paraId="1F9EFF72" w14:textId="56A002EA" w:rsidR="00BD7375" w:rsidRPr="00A96D5C" w:rsidRDefault="00BD7375" w:rsidP="00A4788F">
                  <w:pPr>
                    <w:adjustRightInd w:val="0"/>
                    <w:snapToGrid w:val="0"/>
                    <w:jc w:val="center"/>
                    <w:rPr>
                      <w:szCs w:val="21"/>
                    </w:rPr>
                  </w:pPr>
                  <w:r w:rsidRPr="00A96D5C">
                    <w:rPr>
                      <w:szCs w:val="21"/>
                    </w:rPr>
                    <w:t>0</w:t>
                  </w:r>
                </w:p>
              </w:tc>
              <w:tc>
                <w:tcPr>
                  <w:tcW w:w="3042" w:type="dxa"/>
                  <w:vAlign w:val="center"/>
                </w:tcPr>
                <w:p w14:paraId="31BA8CC9" w14:textId="1CC510C1" w:rsidR="00BD7375" w:rsidRPr="00A96D5C" w:rsidRDefault="00BD7375" w:rsidP="00A4788F">
                  <w:pPr>
                    <w:adjustRightInd w:val="0"/>
                    <w:snapToGrid w:val="0"/>
                    <w:jc w:val="center"/>
                    <w:rPr>
                      <w:szCs w:val="21"/>
                    </w:rPr>
                  </w:pPr>
                  <w:r w:rsidRPr="00A96D5C">
                    <w:rPr>
                      <w:rFonts w:hint="eastAsia"/>
                      <w:szCs w:val="21"/>
                    </w:rPr>
                    <w:t>外卖综合利用</w:t>
                  </w:r>
                </w:p>
              </w:tc>
            </w:tr>
            <w:tr w:rsidR="00A96D5C" w:rsidRPr="00A96D5C" w14:paraId="23C8503F" w14:textId="77777777" w:rsidTr="00B17FC9">
              <w:trPr>
                <w:trHeight w:val="40"/>
                <w:jc w:val="center"/>
              </w:trPr>
              <w:tc>
                <w:tcPr>
                  <w:tcW w:w="695" w:type="dxa"/>
                  <w:vMerge/>
                  <w:vAlign w:val="center"/>
                </w:tcPr>
                <w:p w14:paraId="6451E05C" w14:textId="77777777" w:rsidR="003B1740" w:rsidRPr="00A96D5C" w:rsidRDefault="003B1740" w:rsidP="00A4788F">
                  <w:pPr>
                    <w:pStyle w:val="afff2"/>
                    <w:adjustRightInd w:val="0"/>
                    <w:snapToGrid w:val="0"/>
                    <w:spacing w:line="240" w:lineRule="auto"/>
                    <w:rPr>
                      <w:rFonts w:eastAsia="宋体"/>
                      <w:szCs w:val="21"/>
                    </w:rPr>
                  </w:pPr>
                </w:p>
              </w:tc>
              <w:tc>
                <w:tcPr>
                  <w:tcW w:w="2380" w:type="dxa"/>
                  <w:gridSpan w:val="2"/>
                  <w:vAlign w:val="center"/>
                </w:tcPr>
                <w:p w14:paraId="34190FB3" w14:textId="59074B8E" w:rsidR="003B1740" w:rsidRPr="00A96D5C" w:rsidRDefault="003B1740" w:rsidP="00A4788F">
                  <w:pPr>
                    <w:adjustRightInd w:val="0"/>
                    <w:snapToGrid w:val="0"/>
                    <w:jc w:val="center"/>
                    <w:rPr>
                      <w:szCs w:val="21"/>
                    </w:rPr>
                  </w:pPr>
                  <w:r w:rsidRPr="00A96D5C">
                    <w:rPr>
                      <w:rFonts w:hint="eastAsia"/>
                      <w:szCs w:val="21"/>
                    </w:rPr>
                    <w:t>废包装材料</w:t>
                  </w:r>
                </w:p>
              </w:tc>
              <w:tc>
                <w:tcPr>
                  <w:tcW w:w="851" w:type="dxa"/>
                  <w:vAlign w:val="center"/>
                </w:tcPr>
                <w:p w14:paraId="407C1D8B" w14:textId="3D61107E" w:rsidR="003B1740" w:rsidRPr="00A96D5C" w:rsidRDefault="003B1740" w:rsidP="00A4788F">
                  <w:pPr>
                    <w:adjustRightInd w:val="0"/>
                    <w:snapToGrid w:val="0"/>
                    <w:jc w:val="center"/>
                    <w:rPr>
                      <w:szCs w:val="21"/>
                    </w:rPr>
                  </w:pPr>
                  <w:r w:rsidRPr="00A96D5C">
                    <w:rPr>
                      <w:szCs w:val="21"/>
                    </w:rPr>
                    <w:t>0.</w:t>
                  </w:r>
                  <w:r w:rsidR="00D909DF" w:rsidRPr="00A96D5C">
                    <w:rPr>
                      <w:szCs w:val="21"/>
                    </w:rPr>
                    <w:t>05</w:t>
                  </w:r>
                </w:p>
              </w:tc>
              <w:tc>
                <w:tcPr>
                  <w:tcW w:w="905" w:type="dxa"/>
                  <w:vAlign w:val="center"/>
                </w:tcPr>
                <w:p w14:paraId="74863D54" w14:textId="307C0634" w:rsidR="003B1740" w:rsidRPr="00A96D5C" w:rsidRDefault="003B1740" w:rsidP="00A4788F">
                  <w:pPr>
                    <w:adjustRightInd w:val="0"/>
                    <w:snapToGrid w:val="0"/>
                    <w:jc w:val="center"/>
                    <w:rPr>
                      <w:szCs w:val="21"/>
                    </w:rPr>
                  </w:pPr>
                  <w:r w:rsidRPr="00A96D5C">
                    <w:rPr>
                      <w:szCs w:val="21"/>
                    </w:rPr>
                    <w:t>0.</w:t>
                  </w:r>
                  <w:r w:rsidR="00D909DF" w:rsidRPr="00A96D5C">
                    <w:rPr>
                      <w:szCs w:val="21"/>
                    </w:rPr>
                    <w:t>05</w:t>
                  </w:r>
                </w:p>
              </w:tc>
              <w:tc>
                <w:tcPr>
                  <w:tcW w:w="911" w:type="dxa"/>
                  <w:vAlign w:val="center"/>
                </w:tcPr>
                <w:p w14:paraId="5CEBA591" w14:textId="77777777" w:rsidR="003B1740" w:rsidRPr="00A96D5C" w:rsidRDefault="003B1740" w:rsidP="00A4788F">
                  <w:pPr>
                    <w:adjustRightInd w:val="0"/>
                    <w:snapToGrid w:val="0"/>
                    <w:jc w:val="center"/>
                    <w:rPr>
                      <w:szCs w:val="21"/>
                    </w:rPr>
                  </w:pPr>
                  <w:r w:rsidRPr="00A96D5C">
                    <w:rPr>
                      <w:szCs w:val="21"/>
                    </w:rPr>
                    <w:t>0</w:t>
                  </w:r>
                </w:p>
              </w:tc>
              <w:tc>
                <w:tcPr>
                  <w:tcW w:w="3042" w:type="dxa"/>
                  <w:vAlign w:val="center"/>
                </w:tcPr>
                <w:p w14:paraId="573B94CD" w14:textId="63613863" w:rsidR="003B1740" w:rsidRPr="00A96D5C" w:rsidRDefault="00B17FC9" w:rsidP="00A4788F">
                  <w:pPr>
                    <w:adjustRightInd w:val="0"/>
                    <w:snapToGrid w:val="0"/>
                    <w:jc w:val="center"/>
                    <w:rPr>
                      <w:szCs w:val="21"/>
                    </w:rPr>
                  </w:pPr>
                  <w:r w:rsidRPr="00A96D5C">
                    <w:rPr>
                      <w:rFonts w:hint="eastAsia"/>
                      <w:szCs w:val="21"/>
                    </w:rPr>
                    <w:t>外卖综合利用</w:t>
                  </w:r>
                </w:p>
              </w:tc>
            </w:tr>
            <w:tr w:rsidR="00A96D5C" w:rsidRPr="00A96D5C" w14:paraId="540C3B32" w14:textId="77777777" w:rsidTr="00B17FC9">
              <w:trPr>
                <w:trHeight w:val="40"/>
                <w:jc w:val="center"/>
              </w:trPr>
              <w:tc>
                <w:tcPr>
                  <w:tcW w:w="695" w:type="dxa"/>
                  <w:vMerge/>
                  <w:vAlign w:val="center"/>
                </w:tcPr>
                <w:p w14:paraId="56BB3735" w14:textId="77777777" w:rsidR="003B1740" w:rsidRPr="00A96D5C" w:rsidRDefault="003B1740" w:rsidP="00A4788F">
                  <w:pPr>
                    <w:pStyle w:val="afff2"/>
                    <w:adjustRightInd w:val="0"/>
                    <w:snapToGrid w:val="0"/>
                    <w:spacing w:line="240" w:lineRule="auto"/>
                    <w:rPr>
                      <w:rFonts w:eastAsia="宋体"/>
                      <w:szCs w:val="21"/>
                    </w:rPr>
                  </w:pPr>
                </w:p>
              </w:tc>
              <w:tc>
                <w:tcPr>
                  <w:tcW w:w="2380" w:type="dxa"/>
                  <w:gridSpan w:val="2"/>
                  <w:vAlign w:val="center"/>
                </w:tcPr>
                <w:p w14:paraId="6741E08A" w14:textId="505EF99C" w:rsidR="003B1740" w:rsidRPr="00A96D5C" w:rsidRDefault="00E47941" w:rsidP="00A4788F">
                  <w:pPr>
                    <w:adjustRightInd w:val="0"/>
                    <w:snapToGrid w:val="0"/>
                    <w:jc w:val="center"/>
                    <w:rPr>
                      <w:szCs w:val="21"/>
                    </w:rPr>
                  </w:pPr>
                  <w:r w:rsidRPr="00A96D5C">
                    <w:rPr>
                      <w:rFonts w:hint="eastAsia"/>
                      <w:szCs w:val="21"/>
                    </w:rPr>
                    <w:t>沾染危险废物的废包装物</w:t>
                  </w:r>
                </w:p>
              </w:tc>
              <w:tc>
                <w:tcPr>
                  <w:tcW w:w="851" w:type="dxa"/>
                  <w:vAlign w:val="center"/>
                </w:tcPr>
                <w:p w14:paraId="65500ABD" w14:textId="474A028B" w:rsidR="003B1740" w:rsidRPr="00A96D5C" w:rsidRDefault="003B1740" w:rsidP="00A4788F">
                  <w:pPr>
                    <w:adjustRightInd w:val="0"/>
                    <w:snapToGrid w:val="0"/>
                    <w:jc w:val="center"/>
                    <w:rPr>
                      <w:szCs w:val="21"/>
                    </w:rPr>
                  </w:pPr>
                  <w:r w:rsidRPr="00A96D5C">
                    <w:rPr>
                      <w:szCs w:val="21"/>
                    </w:rPr>
                    <w:t>0.0</w:t>
                  </w:r>
                  <w:r w:rsidR="00077E0F" w:rsidRPr="00A96D5C">
                    <w:rPr>
                      <w:szCs w:val="21"/>
                    </w:rPr>
                    <w:t>25</w:t>
                  </w:r>
                </w:p>
              </w:tc>
              <w:tc>
                <w:tcPr>
                  <w:tcW w:w="905" w:type="dxa"/>
                  <w:vAlign w:val="center"/>
                </w:tcPr>
                <w:p w14:paraId="4AB8D11F" w14:textId="053D3FBF" w:rsidR="003B1740" w:rsidRPr="00A96D5C" w:rsidRDefault="003B1740" w:rsidP="00A4788F">
                  <w:pPr>
                    <w:adjustRightInd w:val="0"/>
                    <w:snapToGrid w:val="0"/>
                    <w:jc w:val="center"/>
                    <w:rPr>
                      <w:szCs w:val="21"/>
                    </w:rPr>
                  </w:pPr>
                  <w:r w:rsidRPr="00A96D5C">
                    <w:rPr>
                      <w:szCs w:val="21"/>
                    </w:rPr>
                    <w:t>0.0</w:t>
                  </w:r>
                  <w:r w:rsidR="00077E0F" w:rsidRPr="00A96D5C">
                    <w:rPr>
                      <w:szCs w:val="21"/>
                    </w:rPr>
                    <w:t>25</w:t>
                  </w:r>
                </w:p>
              </w:tc>
              <w:tc>
                <w:tcPr>
                  <w:tcW w:w="911" w:type="dxa"/>
                  <w:vAlign w:val="center"/>
                </w:tcPr>
                <w:p w14:paraId="2F3B71A6" w14:textId="77777777" w:rsidR="003B1740" w:rsidRPr="00A96D5C" w:rsidRDefault="003B1740" w:rsidP="00A4788F">
                  <w:pPr>
                    <w:adjustRightInd w:val="0"/>
                    <w:snapToGrid w:val="0"/>
                    <w:jc w:val="center"/>
                    <w:rPr>
                      <w:szCs w:val="21"/>
                    </w:rPr>
                  </w:pPr>
                  <w:r w:rsidRPr="00A96D5C">
                    <w:rPr>
                      <w:szCs w:val="21"/>
                    </w:rPr>
                    <w:t>0</w:t>
                  </w:r>
                </w:p>
              </w:tc>
              <w:tc>
                <w:tcPr>
                  <w:tcW w:w="3042" w:type="dxa"/>
                  <w:vAlign w:val="center"/>
                </w:tcPr>
                <w:p w14:paraId="1683A98D" w14:textId="385D0092" w:rsidR="003B1740" w:rsidRPr="00A96D5C" w:rsidRDefault="003B1740" w:rsidP="00A4788F">
                  <w:pPr>
                    <w:adjustRightInd w:val="0"/>
                    <w:snapToGrid w:val="0"/>
                    <w:jc w:val="center"/>
                    <w:rPr>
                      <w:szCs w:val="21"/>
                    </w:rPr>
                  </w:pPr>
                  <w:r w:rsidRPr="00A96D5C">
                    <w:rPr>
                      <w:rFonts w:hint="eastAsia"/>
                      <w:szCs w:val="21"/>
                    </w:rPr>
                    <w:t>委托有资质单位进行处置</w:t>
                  </w:r>
                </w:p>
              </w:tc>
            </w:tr>
            <w:tr w:rsidR="00A96D5C" w:rsidRPr="00A96D5C" w14:paraId="3A8419EB" w14:textId="77777777" w:rsidTr="00B17FC9">
              <w:trPr>
                <w:trHeight w:val="40"/>
                <w:jc w:val="center"/>
              </w:trPr>
              <w:tc>
                <w:tcPr>
                  <w:tcW w:w="695" w:type="dxa"/>
                  <w:vMerge/>
                  <w:vAlign w:val="center"/>
                </w:tcPr>
                <w:p w14:paraId="180DA1B4" w14:textId="77777777" w:rsidR="00BD7375" w:rsidRPr="00A96D5C" w:rsidRDefault="00BD7375" w:rsidP="00A4788F">
                  <w:pPr>
                    <w:pStyle w:val="afff2"/>
                    <w:adjustRightInd w:val="0"/>
                    <w:snapToGrid w:val="0"/>
                    <w:spacing w:line="240" w:lineRule="auto"/>
                    <w:rPr>
                      <w:rFonts w:eastAsia="宋体"/>
                      <w:szCs w:val="21"/>
                    </w:rPr>
                  </w:pPr>
                </w:p>
              </w:tc>
              <w:tc>
                <w:tcPr>
                  <w:tcW w:w="2380" w:type="dxa"/>
                  <w:gridSpan w:val="2"/>
                  <w:vAlign w:val="center"/>
                </w:tcPr>
                <w:p w14:paraId="5E0123F2" w14:textId="4391A1EE" w:rsidR="00BD7375" w:rsidRPr="00A96D5C" w:rsidRDefault="00BD7375" w:rsidP="00A4788F">
                  <w:pPr>
                    <w:adjustRightInd w:val="0"/>
                    <w:snapToGrid w:val="0"/>
                    <w:jc w:val="center"/>
                    <w:rPr>
                      <w:szCs w:val="21"/>
                    </w:rPr>
                  </w:pPr>
                  <w:r w:rsidRPr="00A96D5C">
                    <w:rPr>
                      <w:rFonts w:hint="eastAsia"/>
                      <w:szCs w:val="21"/>
                    </w:rPr>
                    <w:t>废胶水</w:t>
                  </w:r>
                </w:p>
              </w:tc>
              <w:tc>
                <w:tcPr>
                  <w:tcW w:w="851" w:type="dxa"/>
                  <w:vAlign w:val="center"/>
                </w:tcPr>
                <w:p w14:paraId="6CCCE589" w14:textId="4F9804C7" w:rsidR="00BD7375" w:rsidRPr="00A96D5C" w:rsidRDefault="00BD7375" w:rsidP="00A4788F">
                  <w:pPr>
                    <w:adjustRightInd w:val="0"/>
                    <w:snapToGrid w:val="0"/>
                    <w:jc w:val="center"/>
                    <w:rPr>
                      <w:szCs w:val="21"/>
                    </w:rPr>
                  </w:pPr>
                  <w:r w:rsidRPr="00A96D5C">
                    <w:rPr>
                      <w:szCs w:val="21"/>
                    </w:rPr>
                    <w:t>0.0003</w:t>
                  </w:r>
                </w:p>
              </w:tc>
              <w:tc>
                <w:tcPr>
                  <w:tcW w:w="905" w:type="dxa"/>
                  <w:vAlign w:val="center"/>
                </w:tcPr>
                <w:p w14:paraId="0B8EA4D2" w14:textId="49701141" w:rsidR="00BD7375" w:rsidRPr="00A96D5C" w:rsidRDefault="00BD7375" w:rsidP="008B2B30">
                  <w:pPr>
                    <w:adjustRightInd w:val="0"/>
                    <w:snapToGrid w:val="0"/>
                    <w:jc w:val="center"/>
                    <w:rPr>
                      <w:szCs w:val="21"/>
                    </w:rPr>
                  </w:pPr>
                  <w:r w:rsidRPr="00A96D5C">
                    <w:rPr>
                      <w:szCs w:val="21"/>
                    </w:rPr>
                    <w:t>0</w:t>
                  </w:r>
                  <w:r w:rsidR="008B2B30">
                    <w:rPr>
                      <w:rFonts w:hint="eastAsia"/>
                      <w:szCs w:val="21"/>
                    </w:rPr>
                    <w:t>.</w:t>
                  </w:r>
                  <w:r w:rsidRPr="00A96D5C">
                    <w:rPr>
                      <w:szCs w:val="21"/>
                    </w:rPr>
                    <w:t>0003</w:t>
                  </w:r>
                </w:p>
              </w:tc>
              <w:tc>
                <w:tcPr>
                  <w:tcW w:w="911" w:type="dxa"/>
                  <w:vAlign w:val="center"/>
                </w:tcPr>
                <w:p w14:paraId="7A55BCEA" w14:textId="15FC1D5D" w:rsidR="00BD7375" w:rsidRPr="00A96D5C" w:rsidRDefault="00BD7375" w:rsidP="00A4788F">
                  <w:pPr>
                    <w:adjustRightInd w:val="0"/>
                    <w:snapToGrid w:val="0"/>
                    <w:jc w:val="center"/>
                    <w:rPr>
                      <w:szCs w:val="21"/>
                    </w:rPr>
                  </w:pPr>
                  <w:r w:rsidRPr="00A96D5C">
                    <w:rPr>
                      <w:szCs w:val="21"/>
                    </w:rPr>
                    <w:t>0</w:t>
                  </w:r>
                </w:p>
              </w:tc>
              <w:tc>
                <w:tcPr>
                  <w:tcW w:w="3042" w:type="dxa"/>
                  <w:vAlign w:val="center"/>
                </w:tcPr>
                <w:p w14:paraId="463D58CA" w14:textId="739C7F16" w:rsidR="00BD7375" w:rsidRPr="00A96D5C" w:rsidRDefault="00BD7375" w:rsidP="00A4788F">
                  <w:pPr>
                    <w:adjustRightInd w:val="0"/>
                    <w:snapToGrid w:val="0"/>
                    <w:jc w:val="center"/>
                    <w:rPr>
                      <w:szCs w:val="21"/>
                    </w:rPr>
                  </w:pPr>
                  <w:r w:rsidRPr="00A96D5C">
                    <w:rPr>
                      <w:rFonts w:hint="eastAsia"/>
                      <w:szCs w:val="21"/>
                    </w:rPr>
                    <w:t>委托有资质单位进行处置</w:t>
                  </w:r>
                </w:p>
              </w:tc>
            </w:tr>
            <w:tr w:rsidR="00A96D5C" w:rsidRPr="00A96D5C" w14:paraId="2B8A7C5B" w14:textId="77777777" w:rsidTr="00B17FC9">
              <w:trPr>
                <w:trHeight w:val="40"/>
                <w:jc w:val="center"/>
              </w:trPr>
              <w:tc>
                <w:tcPr>
                  <w:tcW w:w="695" w:type="dxa"/>
                  <w:vMerge/>
                  <w:vAlign w:val="center"/>
                </w:tcPr>
                <w:p w14:paraId="7447D71C" w14:textId="77777777" w:rsidR="003B1740" w:rsidRPr="00A96D5C" w:rsidRDefault="003B1740" w:rsidP="00A4788F">
                  <w:pPr>
                    <w:pStyle w:val="afff2"/>
                    <w:adjustRightInd w:val="0"/>
                    <w:snapToGrid w:val="0"/>
                    <w:spacing w:line="240" w:lineRule="auto"/>
                    <w:rPr>
                      <w:rFonts w:eastAsia="宋体"/>
                      <w:szCs w:val="21"/>
                    </w:rPr>
                  </w:pPr>
                </w:p>
              </w:tc>
              <w:tc>
                <w:tcPr>
                  <w:tcW w:w="2380" w:type="dxa"/>
                  <w:gridSpan w:val="2"/>
                  <w:vAlign w:val="center"/>
                </w:tcPr>
                <w:p w14:paraId="0314473C" w14:textId="1587207F" w:rsidR="003B1740" w:rsidRPr="00A96D5C" w:rsidRDefault="003B1740" w:rsidP="00A4788F">
                  <w:pPr>
                    <w:adjustRightInd w:val="0"/>
                    <w:snapToGrid w:val="0"/>
                    <w:jc w:val="center"/>
                    <w:rPr>
                      <w:szCs w:val="21"/>
                    </w:rPr>
                  </w:pPr>
                  <w:r w:rsidRPr="00A96D5C">
                    <w:rPr>
                      <w:rFonts w:hint="eastAsia"/>
                      <w:szCs w:val="21"/>
                    </w:rPr>
                    <w:t>含胶水废抹布</w:t>
                  </w:r>
                  <w:r w:rsidR="002A71BF" w:rsidRPr="00A96D5C">
                    <w:rPr>
                      <w:rFonts w:hint="eastAsia"/>
                      <w:szCs w:val="21"/>
                    </w:rPr>
                    <w:t>及手套</w:t>
                  </w:r>
                </w:p>
              </w:tc>
              <w:tc>
                <w:tcPr>
                  <w:tcW w:w="851" w:type="dxa"/>
                  <w:vAlign w:val="center"/>
                </w:tcPr>
                <w:p w14:paraId="3BFD783A" w14:textId="764A0182" w:rsidR="003B1740" w:rsidRPr="00A96D5C" w:rsidRDefault="003B1740" w:rsidP="00A4788F">
                  <w:pPr>
                    <w:adjustRightInd w:val="0"/>
                    <w:snapToGrid w:val="0"/>
                    <w:jc w:val="center"/>
                    <w:rPr>
                      <w:szCs w:val="21"/>
                    </w:rPr>
                  </w:pPr>
                  <w:r w:rsidRPr="00A96D5C">
                    <w:rPr>
                      <w:szCs w:val="21"/>
                    </w:rPr>
                    <w:t>0.0</w:t>
                  </w:r>
                  <w:r w:rsidR="00077E0F" w:rsidRPr="00A96D5C">
                    <w:rPr>
                      <w:szCs w:val="21"/>
                    </w:rPr>
                    <w:t>25</w:t>
                  </w:r>
                </w:p>
              </w:tc>
              <w:tc>
                <w:tcPr>
                  <w:tcW w:w="905" w:type="dxa"/>
                  <w:vAlign w:val="center"/>
                </w:tcPr>
                <w:p w14:paraId="05FA2217" w14:textId="5027E99A" w:rsidR="003B1740" w:rsidRPr="00A96D5C" w:rsidRDefault="003B1740" w:rsidP="00A4788F">
                  <w:pPr>
                    <w:adjustRightInd w:val="0"/>
                    <w:snapToGrid w:val="0"/>
                    <w:jc w:val="center"/>
                    <w:rPr>
                      <w:szCs w:val="21"/>
                    </w:rPr>
                  </w:pPr>
                  <w:r w:rsidRPr="00A96D5C">
                    <w:rPr>
                      <w:szCs w:val="21"/>
                    </w:rPr>
                    <w:t>0.0</w:t>
                  </w:r>
                  <w:r w:rsidR="00077E0F" w:rsidRPr="00A96D5C">
                    <w:rPr>
                      <w:szCs w:val="21"/>
                    </w:rPr>
                    <w:t>25</w:t>
                  </w:r>
                </w:p>
              </w:tc>
              <w:tc>
                <w:tcPr>
                  <w:tcW w:w="911" w:type="dxa"/>
                  <w:vAlign w:val="center"/>
                </w:tcPr>
                <w:p w14:paraId="67FA8EBD" w14:textId="77777777" w:rsidR="003B1740" w:rsidRPr="00A96D5C" w:rsidRDefault="003B1740" w:rsidP="00A4788F">
                  <w:pPr>
                    <w:adjustRightInd w:val="0"/>
                    <w:snapToGrid w:val="0"/>
                    <w:jc w:val="center"/>
                    <w:rPr>
                      <w:szCs w:val="21"/>
                    </w:rPr>
                  </w:pPr>
                  <w:r w:rsidRPr="00A96D5C">
                    <w:rPr>
                      <w:szCs w:val="21"/>
                    </w:rPr>
                    <w:t>0</w:t>
                  </w:r>
                </w:p>
              </w:tc>
              <w:tc>
                <w:tcPr>
                  <w:tcW w:w="3042" w:type="dxa"/>
                  <w:vAlign w:val="center"/>
                </w:tcPr>
                <w:p w14:paraId="1242E651" w14:textId="08AC5892" w:rsidR="003B1740" w:rsidRPr="00A96D5C" w:rsidRDefault="003B1740" w:rsidP="00A4788F">
                  <w:pPr>
                    <w:adjustRightInd w:val="0"/>
                    <w:snapToGrid w:val="0"/>
                    <w:jc w:val="center"/>
                    <w:rPr>
                      <w:szCs w:val="21"/>
                    </w:rPr>
                  </w:pPr>
                  <w:r w:rsidRPr="00A96D5C">
                    <w:rPr>
                      <w:rFonts w:hint="eastAsia"/>
                      <w:szCs w:val="21"/>
                    </w:rPr>
                    <w:t>委托有资质单位进行处置</w:t>
                  </w:r>
                </w:p>
              </w:tc>
            </w:tr>
            <w:tr w:rsidR="00A96D5C" w:rsidRPr="00A96D5C" w14:paraId="6759D906" w14:textId="77777777" w:rsidTr="00B17FC9">
              <w:trPr>
                <w:trHeight w:val="40"/>
                <w:jc w:val="center"/>
              </w:trPr>
              <w:tc>
                <w:tcPr>
                  <w:tcW w:w="695" w:type="dxa"/>
                  <w:vMerge/>
                  <w:vAlign w:val="center"/>
                </w:tcPr>
                <w:p w14:paraId="7AD17B1C" w14:textId="77777777" w:rsidR="003B1740" w:rsidRPr="00A96D5C" w:rsidRDefault="003B1740" w:rsidP="00A4788F">
                  <w:pPr>
                    <w:pStyle w:val="afff2"/>
                    <w:adjustRightInd w:val="0"/>
                    <w:snapToGrid w:val="0"/>
                    <w:spacing w:line="240" w:lineRule="auto"/>
                    <w:rPr>
                      <w:rFonts w:eastAsia="宋体"/>
                      <w:szCs w:val="21"/>
                    </w:rPr>
                  </w:pPr>
                </w:p>
              </w:tc>
              <w:tc>
                <w:tcPr>
                  <w:tcW w:w="2380" w:type="dxa"/>
                  <w:gridSpan w:val="2"/>
                  <w:vAlign w:val="center"/>
                </w:tcPr>
                <w:p w14:paraId="516CC906" w14:textId="39A2D75B" w:rsidR="003B1740" w:rsidRPr="00A96D5C" w:rsidRDefault="003B1740" w:rsidP="00A4788F">
                  <w:pPr>
                    <w:adjustRightInd w:val="0"/>
                    <w:snapToGrid w:val="0"/>
                    <w:jc w:val="center"/>
                    <w:rPr>
                      <w:szCs w:val="21"/>
                    </w:rPr>
                  </w:pPr>
                  <w:r w:rsidRPr="00A96D5C">
                    <w:rPr>
                      <w:rFonts w:hint="eastAsia"/>
                      <w:szCs w:val="21"/>
                    </w:rPr>
                    <w:t>废活性炭</w:t>
                  </w:r>
                </w:p>
              </w:tc>
              <w:tc>
                <w:tcPr>
                  <w:tcW w:w="851" w:type="dxa"/>
                  <w:vAlign w:val="center"/>
                </w:tcPr>
                <w:p w14:paraId="5568BBBA" w14:textId="3307DB9A" w:rsidR="003B1740" w:rsidRPr="00A96D5C" w:rsidRDefault="003B1740" w:rsidP="00A4788F">
                  <w:pPr>
                    <w:adjustRightInd w:val="0"/>
                    <w:snapToGrid w:val="0"/>
                    <w:jc w:val="center"/>
                    <w:rPr>
                      <w:szCs w:val="21"/>
                    </w:rPr>
                  </w:pPr>
                  <w:r w:rsidRPr="00A96D5C">
                    <w:rPr>
                      <w:szCs w:val="21"/>
                    </w:rPr>
                    <w:t>0.015</w:t>
                  </w:r>
                </w:p>
              </w:tc>
              <w:tc>
                <w:tcPr>
                  <w:tcW w:w="905" w:type="dxa"/>
                  <w:vAlign w:val="center"/>
                </w:tcPr>
                <w:p w14:paraId="2DF6B287" w14:textId="35D9C221" w:rsidR="003B1740" w:rsidRPr="00A96D5C" w:rsidRDefault="003B1740" w:rsidP="00A4788F">
                  <w:pPr>
                    <w:adjustRightInd w:val="0"/>
                    <w:snapToGrid w:val="0"/>
                    <w:jc w:val="center"/>
                    <w:rPr>
                      <w:szCs w:val="21"/>
                    </w:rPr>
                  </w:pPr>
                  <w:r w:rsidRPr="00A96D5C">
                    <w:rPr>
                      <w:szCs w:val="21"/>
                    </w:rPr>
                    <w:t>0.015</w:t>
                  </w:r>
                </w:p>
              </w:tc>
              <w:tc>
                <w:tcPr>
                  <w:tcW w:w="911" w:type="dxa"/>
                  <w:vAlign w:val="center"/>
                </w:tcPr>
                <w:p w14:paraId="6C2BA45B" w14:textId="77777777" w:rsidR="003B1740" w:rsidRPr="00A96D5C" w:rsidRDefault="003B1740" w:rsidP="00A4788F">
                  <w:pPr>
                    <w:adjustRightInd w:val="0"/>
                    <w:snapToGrid w:val="0"/>
                    <w:jc w:val="center"/>
                    <w:rPr>
                      <w:szCs w:val="21"/>
                    </w:rPr>
                  </w:pPr>
                  <w:r w:rsidRPr="00A96D5C">
                    <w:rPr>
                      <w:szCs w:val="21"/>
                    </w:rPr>
                    <w:t>0</w:t>
                  </w:r>
                </w:p>
              </w:tc>
              <w:tc>
                <w:tcPr>
                  <w:tcW w:w="3042" w:type="dxa"/>
                  <w:vAlign w:val="center"/>
                </w:tcPr>
                <w:p w14:paraId="614D238E" w14:textId="4AC98E75" w:rsidR="003B1740" w:rsidRPr="00A96D5C" w:rsidRDefault="003B1740" w:rsidP="00A4788F">
                  <w:pPr>
                    <w:adjustRightInd w:val="0"/>
                    <w:snapToGrid w:val="0"/>
                    <w:jc w:val="center"/>
                    <w:rPr>
                      <w:szCs w:val="21"/>
                    </w:rPr>
                  </w:pPr>
                  <w:r w:rsidRPr="00A96D5C">
                    <w:rPr>
                      <w:rFonts w:hint="eastAsia"/>
                      <w:szCs w:val="21"/>
                    </w:rPr>
                    <w:t>委托有资质单位进行处置</w:t>
                  </w:r>
                </w:p>
              </w:tc>
            </w:tr>
            <w:tr w:rsidR="00A96D5C" w:rsidRPr="00A96D5C" w14:paraId="459DEE08" w14:textId="77777777" w:rsidTr="00B17FC9">
              <w:trPr>
                <w:trHeight w:val="40"/>
                <w:jc w:val="center"/>
              </w:trPr>
              <w:tc>
                <w:tcPr>
                  <w:tcW w:w="695" w:type="dxa"/>
                  <w:vMerge/>
                  <w:vAlign w:val="center"/>
                </w:tcPr>
                <w:p w14:paraId="189F8C39" w14:textId="77777777" w:rsidR="00B17FC9" w:rsidRPr="00A96D5C" w:rsidRDefault="00B17FC9" w:rsidP="00A4788F">
                  <w:pPr>
                    <w:pStyle w:val="afff2"/>
                    <w:adjustRightInd w:val="0"/>
                    <w:snapToGrid w:val="0"/>
                    <w:spacing w:line="240" w:lineRule="auto"/>
                    <w:rPr>
                      <w:rFonts w:eastAsia="宋体"/>
                      <w:szCs w:val="21"/>
                    </w:rPr>
                  </w:pPr>
                </w:p>
              </w:tc>
              <w:tc>
                <w:tcPr>
                  <w:tcW w:w="2380" w:type="dxa"/>
                  <w:gridSpan w:val="2"/>
                  <w:vAlign w:val="center"/>
                </w:tcPr>
                <w:p w14:paraId="3BD3135D" w14:textId="0EB407C4" w:rsidR="00B17FC9" w:rsidRPr="00A96D5C" w:rsidRDefault="00B17FC9" w:rsidP="00A4788F">
                  <w:pPr>
                    <w:adjustRightInd w:val="0"/>
                    <w:snapToGrid w:val="0"/>
                    <w:jc w:val="center"/>
                    <w:rPr>
                      <w:szCs w:val="21"/>
                    </w:rPr>
                  </w:pPr>
                  <w:r w:rsidRPr="00A96D5C">
                    <w:rPr>
                      <w:rFonts w:hint="eastAsia"/>
                      <w:szCs w:val="21"/>
                    </w:rPr>
                    <w:t>废过滤棉</w:t>
                  </w:r>
                </w:p>
              </w:tc>
              <w:tc>
                <w:tcPr>
                  <w:tcW w:w="851" w:type="dxa"/>
                  <w:vAlign w:val="center"/>
                </w:tcPr>
                <w:p w14:paraId="2B9ABA84" w14:textId="56F1B680" w:rsidR="00B17FC9" w:rsidRPr="00A96D5C" w:rsidRDefault="00B17FC9" w:rsidP="00A4788F">
                  <w:pPr>
                    <w:adjustRightInd w:val="0"/>
                    <w:snapToGrid w:val="0"/>
                    <w:jc w:val="center"/>
                    <w:rPr>
                      <w:szCs w:val="21"/>
                    </w:rPr>
                  </w:pPr>
                  <w:r w:rsidRPr="00A96D5C">
                    <w:rPr>
                      <w:szCs w:val="21"/>
                    </w:rPr>
                    <w:t>0.004</w:t>
                  </w:r>
                </w:p>
              </w:tc>
              <w:tc>
                <w:tcPr>
                  <w:tcW w:w="905" w:type="dxa"/>
                  <w:vAlign w:val="center"/>
                </w:tcPr>
                <w:p w14:paraId="69F22AB9" w14:textId="17AAF7E0" w:rsidR="00B17FC9" w:rsidRPr="00A96D5C" w:rsidRDefault="00B17FC9" w:rsidP="00A4788F">
                  <w:pPr>
                    <w:adjustRightInd w:val="0"/>
                    <w:snapToGrid w:val="0"/>
                    <w:jc w:val="center"/>
                    <w:rPr>
                      <w:szCs w:val="21"/>
                    </w:rPr>
                  </w:pPr>
                  <w:r w:rsidRPr="00A96D5C">
                    <w:rPr>
                      <w:szCs w:val="21"/>
                    </w:rPr>
                    <w:t>0.004</w:t>
                  </w:r>
                </w:p>
              </w:tc>
              <w:tc>
                <w:tcPr>
                  <w:tcW w:w="911" w:type="dxa"/>
                  <w:vAlign w:val="center"/>
                </w:tcPr>
                <w:p w14:paraId="0A5DF412" w14:textId="14F41C7A" w:rsidR="00B17FC9" w:rsidRPr="00A96D5C" w:rsidRDefault="00B17FC9" w:rsidP="00A4788F">
                  <w:pPr>
                    <w:adjustRightInd w:val="0"/>
                    <w:snapToGrid w:val="0"/>
                    <w:jc w:val="center"/>
                    <w:rPr>
                      <w:szCs w:val="21"/>
                    </w:rPr>
                  </w:pPr>
                  <w:r w:rsidRPr="00A96D5C">
                    <w:rPr>
                      <w:szCs w:val="21"/>
                    </w:rPr>
                    <w:t>0</w:t>
                  </w:r>
                </w:p>
              </w:tc>
              <w:tc>
                <w:tcPr>
                  <w:tcW w:w="3042" w:type="dxa"/>
                  <w:vAlign w:val="center"/>
                </w:tcPr>
                <w:p w14:paraId="5169097D" w14:textId="23BD2481" w:rsidR="00B17FC9" w:rsidRPr="00A96D5C" w:rsidRDefault="00B17FC9" w:rsidP="00A4788F">
                  <w:pPr>
                    <w:adjustRightInd w:val="0"/>
                    <w:snapToGrid w:val="0"/>
                    <w:jc w:val="center"/>
                    <w:rPr>
                      <w:szCs w:val="21"/>
                    </w:rPr>
                  </w:pPr>
                  <w:r w:rsidRPr="00A96D5C">
                    <w:rPr>
                      <w:rFonts w:hint="eastAsia"/>
                      <w:szCs w:val="21"/>
                    </w:rPr>
                    <w:t>外卖综合利用</w:t>
                  </w:r>
                </w:p>
              </w:tc>
            </w:tr>
            <w:tr w:rsidR="00A96D5C" w:rsidRPr="00A96D5C" w14:paraId="36F76503" w14:textId="77777777" w:rsidTr="00B17FC9">
              <w:trPr>
                <w:trHeight w:val="40"/>
                <w:jc w:val="center"/>
              </w:trPr>
              <w:tc>
                <w:tcPr>
                  <w:tcW w:w="695" w:type="dxa"/>
                  <w:vMerge/>
                  <w:vAlign w:val="center"/>
                </w:tcPr>
                <w:p w14:paraId="2C44935F" w14:textId="77777777" w:rsidR="00B17FC9" w:rsidRPr="00A96D5C" w:rsidRDefault="00B17FC9" w:rsidP="00A4788F">
                  <w:pPr>
                    <w:pStyle w:val="afff2"/>
                    <w:adjustRightInd w:val="0"/>
                    <w:snapToGrid w:val="0"/>
                    <w:spacing w:line="240" w:lineRule="auto"/>
                    <w:rPr>
                      <w:rFonts w:eastAsia="宋体"/>
                      <w:szCs w:val="21"/>
                    </w:rPr>
                  </w:pPr>
                </w:p>
              </w:tc>
              <w:tc>
                <w:tcPr>
                  <w:tcW w:w="2380" w:type="dxa"/>
                  <w:gridSpan w:val="2"/>
                  <w:vAlign w:val="center"/>
                </w:tcPr>
                <w:p w14:paraId="5DD67C00" w14:textId="5E1E584B" w:rsidR="00B17FC9" w:rsidRPr="00A96D5C" w:rsidRDefault="00B17FC9" w:rsidP="00A4788F">
                  <w:pPr>
                    <w:adjustRightInd w:val="0"/>
                    <w:snapToGrid w:val="0"/>
                    <w:jc w:val="center"/>
                    <w:rPr>
                      <w:szCs w:val="21"/>
                    </w:rPr>
                  </w:pPr>
                  <w:r w:rsidRPr="00A96D5C">
                    <w:rPr>
                      <w:rFonts w:hint="eastAsia"/>
                      <w:szCs w:val="21"/>
                    </w:rPr>
                    <w:t>除尘室滤芯</w:t>
                  </w:r>
                </w:p>
              </w:tc>
              <w:tc>
                <w:tcPr>
                  <w:tcW w:w="851" w:type="dxa"/>
                  <w:vAlign w:val="center"/>
                </w:tcPr>
                <w:p w14:paraId="085FF9B3" w14:textId="10B64A9C" w:rsidR="00B17FC9" w:rsidRPr="00A96D5C" w:rsidRDefault="00B17FC9" w:rsidP="00A4788F">
                  <w:pPr>
                    <w:adjustRightInd w:val="0"/>
                    <w:snapToGrid w:val="0"/>
                    <w:jc w:val="center"/>
                    <w:rPr>
                      <w:szCs w:val="21"/>
                    </w:rPr>
                  </w:pPr>
                  <w:r w:rsidRPr="00A96D5C">
                    <w:rPr>
                      <w:szCs w:val="21"/>
                    </w:rPr>
                    <w:t>0.01</w:t>
                  </w:r>
                </w:p>
              </w:tc>
              <w:tc>
                <w:tcPr>
                  <w:tcW w:w="905" w:type="dxa"/>
                  <w:vAlign w:val="center"/>
                </w:tcPr>
                <w:p w14:paraId="64FAF881" w14:textId="768D9E0B" w:rsidR="00B17FC9" w:rsidRPr="00A96D5C" w:rsidRDefault="00B17FC9" w:rsidP="00A4788F">
                  <w:pPr>
                    <w:adjustRightInd w:val="0"/>
                    <w:snapToGrid w:val="0"/>
                    <w:jc w:val="center"/>
                    <w:rPr>
                      <w:szCs w:val="21"/>
                    </w:rPr>
                  </w:pPr>
                  <w:r w:rsidRPr="00A96D5C">
                    <w:rPr>
                      <w:szCs w:val="21"/>
                    </w:rPr>
                    <w:t>0.01</w:t>
                  </w:r>
                </w:p>
              </w:tc>
              <w:tc>
                <w:tcPr>
                  <w:tcW w:w="911" w:type="dxa"/>
                  <w:vAlign w:val="center"/>
                </w:tcPr>
                <w:p w14:paraId="0B1C5AB6" w14:textId="31F514D1" w:rsidR="00B17FC9" w:rsidRPr="00A96D5C" w:rsidRDefault="00B17FC9" w:rsidP="00A4788F">
                  <w:pPr>
                    <w:adjustRightInd w:val="0"/>
                    <w:snapToGrid w:val="0"/>
                    <w:jc w:val="center"/>
                    <w:rPr>
                      <w:szCs w:val="21"/>
                    </w:rPr>
                  </w:pPr>
                  <w:r w:rsidRPr="00A96D5C">
                    <w:rPr>
                      <w:szCs w:val="21"/>
                    </w:rPr>
                    <w:t>0</w:t>
                  </w:r>
                </w:p>
              </w:tc>
              <w:tc>
                <w:tcPr>
                  <w:tcW w:w="3042" w:type="dxa"/>
                  <w:vAlign w:val="center"/>
                </w:tcPr>
                <w:p w14:paraId="59D0B688" w14:textId="2ECF57EA" w:rsidR="00B17FC9" w:rsidRPr="00A96D5C" w:rsidRDefault="00B17FC9" w:rsidP="00A4788F">
                  <w:pPr>
                    <w:adjustRightInd w:val="0"/>
                    <w:snapToGrid w:val="0"/>
                    <w:jc w:val="center"/>
                    <w:rPr>
                      <w:szCs w:val="21"/>
                    </w:rPr>
                  </w:pPr>
                  <w:r w:rsidRPr="00A96D5C">
                    <w:rPr>
                      <w:rFonts w:hint="eastAsia"/>
                      <w:szCs w:val="21"/>
                    </w:rPr>
                    <w:t>外卖综合利用</w:t>
                  </w:r>
                </w:p>
              </w:tc>
            </w:tr>
            <w:tr w:rsidR="00A96D5C" w:rsidRPr="00A96D5C" w14:paraId="18B6D041" w14:textId="77777777" w:rsidTr="00B17FC9">
              <w:trPr>
                <w:trHeight w:val="40"/>
                <w:jc w:val="center"/>
              </w:trPr>
              <w:tc>
                <w:tcPr>
                  <w:tcW w:w="695" w:type="dxa"/>
                  <w:vMerge/>
                  <w:vAlign w:val="center"/>
                </w:tcPr>
                <w:p w14:paraId="7CE79E3B" w14:textId="77777777" w:rsidR="00B17FC9" w:rsidRPr="00A96D5C" w:rsidRDefault="00B17FC9" w:rsidP="00A4788F">
                  <w:pPr>
                    <w:pStyle w:val="afff2"/>
                    <w:adjustRightInd w:val="0"/>
                    <w:snapToGrid w:val="0"/>
                    <w:spacing w:line="240" w:lineRule="auto"/>
                    <w:rPr>
                      <w:rFonts w:eastAsia="宋体"/>
                      <w:szCs w:val="21"/>
                    </w:rPr>
                  </w:pPr>
                </w:p>
              </w:tc>
              <w:tc>
                <w:tcPr>
                  <w:tcW w:w="2380" w:type="dxa"/>
                  <w:gridSpan w:val="2"/>
                  <w:vAlign w:val="center"/>
                </w:tcPr>
                <w:p w14:paraId="5CAE4294" w14:textId="41C9C6E3" w:rsidR="00B17FC9" w:rsidRPr="00A96D5C" w:rsidRDefault="00B17FC9" w:rsidP="00A4788F">
                  <w:pPr>
                    <w:adjustRightInd w:val="0"/>
                    <w:snapToGrid w:val="0"/>
                    <w:jc w:val="center"/>
                    <w:rPr>
                      <w:szCs w:val="21"/>
                    </w:rPr>
                  </w:pPr>
                  <w:r w:rsidRPr="00A96D5C">
                    <w:rPr>
                      <w:rFonts w:hint="eastAsia"/>
                      <w:szCs w:val="21"/>
                    </w:rPr>
                    <w:t>生活垃圾</w:t>
                  </w:r>
                </w:p>
              </w:tc>
              <w:tc>
                <w:tcPr>
                  <w:tcW w:w="851" w:type="dxa"/>
                  <w:vAlign w:val="center"/>
                </w:tcPr>
                <w:p w14:paraId="243D1F6E" w14:textId="0DCA4D82" w:rsidR="00B17FC9" w:rsidRPr="00A96D5C" w:rsidRDefault="00B17FC9" w:rsidP="00A4788F">
                  <w:pPr>
                    <w:adjustRightInd w:val="0"/>
                    <w:snapToGrid w:val="0"/>
                    <w:jc w:val="center"/>
                    <w:rPr>
                      <w:szCs w:val="21"/>
                    </w:rPr>
                  </w:pPr>
                  <w:r w:rsidRPr="00A96D5C">
                    <w:rPr>
                      <w:rFonts w:hint="eastAsia"/>
                      <w:szCs w:val="21"/>
                    </w:rPr>
                    <w:t>60</w:t>
                  </w:r>
                </w:p>
              </w:tc>
              <w:tc>
                <w:tcPr>
                  <w:tcW w:w="905" w:type="dxa"/>
                  <w:vAlign w:val="center"/>
                </w:tcPr>
                <w:p w14:paraId="57EB7582" w14:textId="5B0D74D2" w:rsidR="00B17FC9" w:rsidRPr="00A96D5C" w:rsidRDefault="00B17FC9" w:rsidP="00A4788F">
                  <w:pPr>
                    <w:adjustRightInd w:val="0"/>
                    <w:snapToGrid w:val="0"/>
                    <w:jc w:val="center"/>
                    <w:rPr>
                      <w:szCs w:val="21"/>
                    </w:rPr>
                  </w:pPr>
                  <w:r w:rsidRPr="00A96D5C">
                    <w:rPr>
                      <w:rFonts w:hint="eastAsia"/>
                      <w:szCs w:val="21"/>
                    </w:rPr>
                    <w:t>60</w:t>
                  </w:r>
                </w:p>
              </w:tc>
              <w:tc>
                <w:tcPr>
                  <w:tcW w:w="911" w:type="dxa"/>
                  <w:vAlign w:val="center"/>
                </w:tcPr>
                <w:p w14:paraId="7F07DF0E" w14:textId="77777777" w:rsidR="00B17FC9" w:rsidRPr="00A96D5C" w:rsidRDefault="00B17FC9" w:rsidP="00A4788F">
                  <w:pPr>
                    <w:adjustRightInd w:val="0"/>
                    <w:snapToGrid w:val="0"/>
                    <w:jc w:val="center"/>
                    <w:rPr>
                      <w:szCs w:val="21"/>
                    </w:rPr>
                  </w:pPr>
                  <w:r w:rsidRPr="00A96D5C">
                    <w:rPr>
                      <w:rFonts w:hint="eastAsia"/>
                      <w:szCs w:val="21"/>
                    </w:rPr>
                    <w:t>0</w:t>
                  </w:r>
                </w:p>
              </w:tc>
              <w:tc>
                <w:tcPr>
                  <w:tcW w:w="3042" w:type="dxa"/>
                  <w:vAlign w:val="center"/>
                </w:tcPr>
                <w:p w14:paraId="6C050C53" w14:textId="00D784A4" w:rsidR="00B17FC9" w:rsidRPr="00A96D5C" w:rsidRDefault="00B17FC9" w:rsidP="00A4788F">
                  <w:pPr>
                    <w:adjustRightInd w:val="0"/>
                    <w:snapToGrid w:val="0"/>
                    <w:jc w:val="center"/>
                    <w:rPr>
                      <w:szCs w:val="21"/>
                    </w:rPr>
                  </w:pPr>
                  <w:r w:rsidRPr="00A96D5C">
                    <w:rPr>
                      <w:rFonts w:hint="eastAsia"/>
                      <w:szCs w:val="21"/>
                    </w:rPr>
                    <w:t>委托环卫部门清运</w:t>
                  </w:r>
                </w:p>
              </w:tc>
            </w:tr>
          </w:tbl>
          <w:p w14:paraId="3BA4988B" w14:textId="77777777" w:rsidR="00045FA9" w:rsidRPr="00A96D5C" w:rsidRDefault="00045FA9" w:rsidP="00981CA1">
            <w:pPr>
              <w:snapToGrid w:val="0"/>
              <w:spacing w:line="360" w:lineRule="auto"/>
            </w:pPr>
          </w:p>
          <w:p w14:paraId="34767965" w14:textId="77777777" w:rsidR="00E17FF3" w:rsidRPr="00A96D5C" w:rsidRDefault="00E17FF3" w:rsidP="004F6776">
            <w:pPr>
              <w:snapToGrid w:val="0"/>
              <w:spacing w:line="360" w:lineRule="auto"/>
            </w:pPr>
          </w:p>
        </w:tc>
      </w:tr>
    </w:tbl>
    <w:p w14:paraId="0AF10160" w14:textId="77777777" w:rsidR="008038D0" w:rsidRPr="00A96D5C" w:rsidRDefault="008038D0">
      <w:pPr>
        <w:spacing w:line="360" w:lineRule="auto"/>
        <w:outlineLvl w:val="0"/>
        <w:rPr>
          <w:b/>
          <w:bCs/>
          <w:sz w:val="32"/>
          <w:szCs w:val="32"/>
        </w:rPr>
        <w:sectPr w:rsidR="008038D0" w:rsidRPr="00A96D5C">
          <w:headerReference w:type="default" r:id="rId28"/>
          <w:pgSz w:w="11906" w:h="16838"/>
          <w:pgMar w:top="1588" w:right="1588" w:bottom="1588" w:left="1588" w:header="1134" w:footer="1134" w:gutter="0"/>
          <w:cols w:space="720"/>
          <w:docGrid w:linePitch="312"/>
        </w:sectPr>
      </w:pPr>
      <w:bookmarkStart w:id="27" w:name="_Toc199814215"/>
      <w:bookmarkStart w:id="28" w:name="_Toc294082157"/>
      <w:bookmarkStart w:id="29" w:name="_Toc303260178"/>
      <w:bookmarkStart w:id="30" w:name="_Toc313019365"/>
      <w:bookmarkStart w:id="31"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8"/>
      </w:tblGrid>
      <w:tr w:rsidR="00A96D5C" w:rsidRPr="00A96D5C" w14:paraId="1B74642F" w14:textId="77777777" w:rsidTr="00B40706">
        <w:trPr>
          <w:trHeight w:val="8637"/>
          <w:jc w:val="center"/>
        </w:trPr>
        <w:tc>
          <w:tcPr>
            <w:tcW w:w="13439" w:type="dxa"/>
          </w:tcPr>
          <w:p w14:paraId="5ACE75BF" w14:textId="77777777" w:rsidR="00B40706" w:rsidRPr="00A96D5C" w:rsidRDefault="00B40706" w:rsidP="00B40706">
            <w:pPr>
              <w:adjustRightInd w:val="0"/>
              <w:snapToGrid w:val="0"/>
              <w:spacing w:line="360" w:lineRule="auto"/>
              <w:rPr>
                <w:b/>
                <w:bCs/>
                <w:sz w:val="24"/>
              </w:rPr>
            </w:pPr>
            <w:r w:rsidRPr="00A96D5C">
              <w:rPr>
                <w:b/>
                <w:bCs/>
                <w:sz w:val="24"/>
              </w:rPr>
              <w:lastRenderedPageBreak/>
              <w:t>5.2.</w:t>
            </w:r>
            <w:r w:rsidRPr="00A96D5C">
              <w:rPr>
                <w:rFonts w:hint="eastAsia"/>
                <w:b/>
                <w:bCs/>
                <w:sz w:val="24"/>
              </w:rPr>
              <w:t>4</w:t>
            </w:r>
            <w:r w:rsidRPr="00A96D5C">
              <w:rPr>
                <w:rFonts w:hint="eastAsia"/>
                <w:b/>
                <w:bCs/>
                <w:sz w:val="24"/>
              </w:rPr>
              <w:t>本项目“三废”汇总</w:t>
            </w:r>
          </w:p>
          <w:p w14:paraId="3D88113B" w14:textId="77777777" w:rsidR="00B40706" w:rsidRPr="00A96D5C" w:rsidRDefault="00B40706" w:rsidP="00B40706">
            <w:pPr>
              <w:adjustRightInd w:val="0"/>
              <w:snapToGrid w:val="0"/>
              <w:spacing w:line="360" w:lineRule="auto"/>
              <w:ind w:firstLineChars="200" w:firstLine="480"/>
              <w:rPr>
                <w:sz w:val="24"/>
              </w:rPr>
            </w:pPr>
            <w:r w:rsidRPr="00A96D5C">
              <w:rPr>
                <w:rFonts w:hint="eastAsia"/>
                <w:sz w:val="24"/>
              </w:rPr>
              <w:t>根据《污染源源强核算技术指南</w:t>
            </w:r>
            <w:r w:rsidRPr="00A96D5C">
              <w:rPr>
                <w:rFonts w:hint="eastAsia"/>
                <w:sz w:val="24"/>
              </w:rPr>
              <w:t xml:space="preserve"> </w:t>
            </w:r>
            <w:r w:rsidRPr="00A96D5C">
              <w:rPr>
                <w:rFonts w:hint="eastAsia"/>
                <w:sz w:val="24"/>
              </w:rPr>
              <w:t>准则》（</w:t>
            </w:r>
            <w:r w:rsidRPr="00A96D5C">
              <w:rPr>
                <w:rFonts w:hint="eastAsia"/>
                <w:sz w:val="24"/>
              </w:rPr>
              <w:t>HJ884-2018</w:t>
            </w:r>
            <w:r w:rsidRPr="00A96D5C">
              <w:rPr>
                <w:rFonts w:hint="eastAsia"/>
                <w:sz w:val="24"/>
              </w:rPr>
              <w:t>）要求，本环评对</w:t>
            </w:r>
            <w:r w:rsidRPr="00A96D5C">
              <w:rPr>
                <w:sz w:val="24"/>
              </w:rPr>
              <w:t>本项目</w:t>
            </w:r>
            <w:r w:rsidRPr="00A96D5C">
              <w:rPr>
                <w:rFonts w:hint="eastAsia"/>
                <w:sz w:val="24"/>
              </w:rPr>
              <w:t>运营阶段产生的废水、废气、噪声</w:t>
            </w:r>
            <w:r w:rsidR="00045FA9" w:rsidRPr="00A96D5C">
              <w:rPr>
                <w:rFonts w:hint="eastAsia"/>
                <w:sz w:val="24"/>
              </w:rPr>
              <w:t>及</w:t>
            </w:r>
            <w:r w:rsidRPr="00A96D5C">
              <w:rPr>
                <w:rFonts w:hint="eastAsia"/>
                <w:sz w:val="24"/>
              </w:rPr>
              <w:t>固废产排情况进行汇总。</w:t>
            </w:r>
          </w:p>
          <w:p w14:paraId="2809CD0A" w14:textId="77777777" w:rsidR="00B40706" w:rsidRPr="00A96D5C" w:rsidRDefault="00045FA9" w:rsidP="00045FA9">
            <w:pPr>
              <w:adjustRightInd w:val="0"/>
              <w:snapToGrid w:val="0"/>
              <w:spacing w:line="360" w:lineRule="auto"/>
              <w:ind w:firstLine="482"/>
              <w:rPr>
                <w:sz w:val="24"/>
              </w:rPr>
            </w:pPr>
            <w:r w:rsidRPr="00A96D5C">
              <w:rPr>
                <w:rFonts w:hint="eastAsia"/>
                <w:sz w:val="24"/>
              </w:rPr>
              <w:t>1</w:t>
            </w:r>
            <w:r w:rsidRPr="00A96D5C">
              <w:rPr>
                <w:rFonts w:hint="eastAsia"/>
                <w:sz w:val="24"/>
              </w:rPr>
              <w:t>、</w:t>
            </w:r>
            <w:r w:rsidR="00B40706" w:rsidRPr="00A96D5C">
              <w:rPr>
                <w:rFonts w:hint="eastAsia"/>
                <w:sz w:val="24"/>
              </w:rPr>
              <w:t>废水污染源汇总</w:t>
            </w:r>
          </w:p>
          <w:p w14:paraId="1B0BD2D9" w14:textId="28B6E550" w:rsidR="00045FA9" w:rsidRPr="00A96D5C" w:rsidRDefault="00045FA9" w:rsidP="00045FA9">
            <w:pPr>
              <w:adjustRightInd w:val="0"/>
              <w:snapToGrid w:val="0"/>
              <w:spacing w:line="360" w:lineRule="auto"/>
              <w:ind w:firstLine="482"/>
              <w:rPr>
                <w:sz w:val="24"/>
              </w:rPr>
            </w:pPr>
            <w:r w:rsidRPr="00A96D5C">
              <w:rPr>
                <w:sz w:val="24"/>
              </w:rPr>
              <w:t>本项目运营阶段废</w:t>
            </w:r>
            <w:r w:rsidRPr="00A96D5C">
              <w:rPr>
                <w:rFonts w:hint="eastAsia"/>
                <w:sz w:val="24"/>
              </w:rPr>
              <w:t>水</w:t>
            </w:r>
            <w:r w:rsidRPr="00A96D5C">
              <w:rPr>
                <w:sz w:val="24"/>
              </w:rPr>
              <w:t>污染源强核算情况详见表</w:t>
            </w:r>
            <w:r w:rsidRPr="00A96D5C">
              <w:rPr>
                <w:sz w:val="24"/>
              </w:rPr>
              <w:t>5-</w:t>
            </w:r>
            <w:r w:rsidRPr="00A96D5C">
              <w:rPr>
                <w:rFonts w:hint="eastAsia"/>
                <w:sz w:val="24"/>
              </w:rPr>
              <w:t>1</w:t>
            </w:r>
            <w:r w:rsidR="00A416ED" w:rsidRPr="00A96D5C">
              <w:rPr>
                <w:rFonts w:hint="eastAsia"/>
                <w:sz w:val="24"/>
              </w:rPr>
              <w:t>5</w:t>
            </w:r>
            <w:r w:rsidRPr="00A96D5C">
              <w:rPr>
                <w:rFonts w:hint="eastAsia"/>
                <w:sz w:val="24"/>
              </w:rPr>
              <w:t>、表</w:t>
            </w:r>
            <w:r w:rsidRPr="00A96D5C">
              <w:rPr>
                <w:rFonts w:hint="eastAsia"/>
                <w:sz w:val="24"/>
              </w:rPr>
              <w:t>5-1</w:t>
            </w:r>
            <w:r w:rsidR="00A416ED" w:rsidRPr="00A96D5C">
              <w:rPr>
                <w:rFonts w:hint="eastAsia"/>
                <w:sz w:val="24"/>
              </w:rPr>
              <w:t>6</w:t>
            </w:r>
            <w:r w:rsidRPr="00A96D5C">
              <w:rPr>
                <w:rFonts w:hint="eastAsia"/>
                <w:sz w:val="24"/>
              </w:rPr>
              <w:t>。</w:t>
            </w:r>
          </w:p>
          <w:p w14:paraId="2FA49CFC" w14:textId="7BDDA383" w:rsidR="00B40706" w:rsidRPr="00A96D5C" w:rsidRDefault="00B40706" w:rsidP="00B40706">
            <w:pPr>
              <w:adjustRightInd w:val="0"/>
              <w:snapToGrid w:val="0"/>
              <w:jc w:val="center"/>
              <w:rPr>
                <w:b/>
              </w:rPr>
            </w:pPr>
            <w:r w:rsidRPr="00A96D5C">
              <w:rPr>
                <w:rFonts w:hint="eastAsia"/>
                <w:b/>
              </w:rPr>
              <w:t>表</w:t>
            </w:r>
            <w:r w:rsidR="00045FA9" w:rsidRPr="00A96D5C">
              <w:rPr>
                <w:rFonts w:hint="eastAsia"/>
                <w:b/>
              </w:rPr>
              <w:t>5-1</w:t>
            </w:r>
            <w:r w:rsidR="00A416ED" w:rsidRPr="00A96D5C">
              <w:rPr>
                <w:rFonts w:hint="eastAsia"/>
                <w:b/>
              </w:rPr>
              <w:t>5</w:t>
            </w:r>
            <w:r w:rsidRPr="00A96D5C">
              <w:rPr>
                <w:rFonts w:hint="eastAsia"/>
                <w:b/>
              </w:rPr>
              <w:t xml:space="preserve">   </w:t>
            </w:r>
            <w:r w:rsidRPr="00A96D5C">
              <w:rPr>
                <w:rFonts w:hint="eastAsia"/>
                <w:b/>
              </w:rPr>
              <w:t>工序</w:t>
            </w:r>
            <w:r w:rsidRPr="00A96D5C">
              <w:rPr>
                <w:rFonts w:hint="eastAsia"/>
                <w:b/>
              </w:rPr>
              <w:t>/</w:t>
            </w:r>
            <w:r w:rsidRPr="00A96D5C">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A96D5C" w:rsidRPr="00A96D5C" w14:paraId="3283C368" w14:textId="77777777" w:rsidTr="0076452E">
              <w:trPr>
                <w:trHeight w:val="36"/>
                <w:jc w:val="center"/>
              </w:trPr>
              <w:tc>
                <w:tcPr>
                  <w:tcW w:w="863" w:type="dxa"/>
                  <w:vMerge w:val="restart"/>
                  <w:shd w:val="clear" w:color="auto" w:fill="auto"/>
                  <w:vAlign w:val="center"/>
                </w:tcPr>
                <w:p w14:paraId="59273454" w14:textId="77777777" w:rsidR="00B40706" w:rsidRPr="00A96D5C" w:rsidRDefault="00B40706" w:rsidP="00717F53">
                  <w:pPr>
                    <w:adjustRightInd w:val="0"/>
                    <w:snapToGrid w:val="0"/>
                    <w:jc w:val="center"/>
                    <w:rPr>
                      <w:b/>
                      <w:szCs w:val="21"/>
                    </w:rPr>
                  </w:pPr>
                  <w:r w:rsidRPr="00A96D5C">
                    <w:rPr>
                      <w:b/>
                      <w:szCs w:val="21"/>
                    </w:rPr>
                    <w:t>工序</w:t>
                  </w:r>
                  <w:r w:rsidRPr="00A96D5C">
                    <w:rPr>
                      <w:b/>
                      <w:szCs w:val="21"/>
                    </w:rPr>
                    <w:t>/</w:t>
                  </w:r>
                  <w:r w:rsidRPr="00A96D5C">
                    <w:rPr>
                      <w:b/>
                      <w:szCs w:val="21"/>
                    </w:rPr>
                    <w:t>生产线</w:t>
                  </w:r>
                </w:p>
              </w:tc>
              <w:tc>
                <w:tcPr>
                  <w:tcW w:w="660" w:type="dxa"/>
                  <w:vMerge w:val="restart"/>
                  <w:shd w:val="clear" w:color="auto" w:fill="auto"/>
                  <w:vAlign w:val="center"/>
                </w:tcPr>
                <w:p w14:paraId="500F70FA" w14:textId="77777777" w:rsidR="00B40706" w:rsidRPr="00A96D5C" w:rsidRDefault="00B40706" w:rsidP="00717F53">
                  <w:pPr>
                    <w:adjustRightInd w:val="0"/>
                    <w:snapToGrid w:val="0"/>
                    <w:jc w:val="center"/>
                    <w:rPr>
                      <w:b/>
                      <w:szCs w:val="21"/>
                    </w:rPr>
                  </w:pPr>
                  <w:r w:rsidRPr="00A96D5C">
                    <w:rPr>
                      <w:b/>
                      <w:szCs w:val="21"/>
                    </w:rPr>
                    <w:t>装置</w:t>
                  </w:r>
                </w:p>
              </w:tc>
              <w:tc>
                <w:tcPr>
                  <w:tcW w:w="863" w:type="dxa"/>
                  <w:vMerge w:val="restart"/>
                  <w:shd w:val="clear" w:color="auto" w:fill="auto"/>
                  <w:vAlign w:val="center"/>
                </w:tcPr>
                <w:p w14:paraId="7B6E0753" w14:textId="77777777" w:rsidR="00B40706" w:rsidRPr="00A96D5C" w:rsidRDefault="00B40706" w:rsidP="00717F53">
                  <w:pPr>
                    <w:adjustRightInd w:val="0"/>
                    <w:snapToGrid w:val="0"/>
                    <w:jc w:val="center"/>
                    <w:rPr>
                      <w:b/>
                      <w:szCs w:val="21"/>
                    </w:rPr>
                  </w:pPr>
                  <w:r w:rsidRPr="00A96D5C">
                    <w:rPr>
                      <w:b/>
                      <w:szCs w:val="21"/>
                    </w:rPr>
                    <w:t>污染源</w:t>
                  </w:r>
                </w:p>
              </w:tc>
              <w:tc>
                <w:tcPr>
                  <w:tcW w:w="1066" w:type="dxa"/>
                  <w:vMerge w:val="restart"/>
                  <w:shd w:val="clear" w:color="auto" w:fill="auto"/>
                  <w:vAlign w:val="center"/>
                </w:tcPr>
                <w:p w14:paraId="471BF98E" w14:textId="77777777" w:rsidR="00B40706" w:rsidRPr="00A96D5C" w:rsidRDefault="00B40706" w:rsidP="00717F53">
                  <w:pPr>
                    <w:adjustRightInd w:val="0"/>
                    <w:snapToGrid w:val="0"/>
                    <w:jc w:val="center"/>
                    <w:rPr>
                      <w:b/>
                      <w:szCs w:val="21"/>
                    </w:rPr>
                  </w:pPr>
                  <w:r w:rsidRPr="00A96D5C">
                    <w:rPr>
                      <w:b/>
                      <w:szCs w:val="21"/>
                    </w:rPr>
                    <w:t>污染物</w:t>
                  </w:r>
                </w:p>
              </w:tc>
              <w:tc>
                <w:tcPr>
                  <w:tcW w:w="3441" w:type="dxa"/>
                  <w:gridSpan w:val="4"/>
                  <w:shd w:val="clear" w:color="auto" w:fill="auto"/>
                  <w:vAlign w:val="center"/>
                </w:tcPr>
                <w:p w14:paraId="1741A6E9" w14:textId="77777777" w:rsidR="00B40706" w:rsidRPr="00A96D5C" w:rsidRDefault="00B40706" w:rsidP="00717F53">
                  <w:pPr>
                    <w:adjustRightInd w:val="0"/>
                    <w:snapToGrid w:val="0"/>
                    <w:jc w:val="center"/>
                    <w:rPr>
                      <w:b/>
                      <w:szCs w:val="21"/>
                    </w:rPr>
                  </w:pPr>
                  <w:r w:rsidRPr="00A96D5C">
                    <w:rPr>
                      <w:b/>
                      <w:szCs w:val="21"/>
                    </w:rPr>
                    <w:t>污染物产生</w:t>
                  </w:r>
                </w:p>
              </w:tc>
              <w:tc>
                <w:tcPr>
                  <w:tcW w:w="1531" w:type="dxa"/>
                  <w:gridSpan w:val="2"/>
                  <w:shd w:val="clear" w:color="auto" w:fill="auto"/>
                  <w:vAlign w:val="center"/>
                </w:tcPr>
                <w:p w14:paraId="4CAD08D1" w14:textId="77777777" w:rsidR="00B40706" w:rsidRPr="00A96D5C" w:rsidRDefault="00B40706" w:rsidP="00717F53">
                  <w:pPr>
                    <w:adjustRightInd w:val="0"/>
                    <w:snapToGrid w:val="0"/>
                    <w:jc w:val="center"/>
                    <w:rPr>
                      <w:b/>
                      <w:szCs w:val="21"/>
                    </w:rPr>
                  </w:pPr>
                  <w:r w:rsidRPr="00A96D5C">
                    <w:rPr>
                      <w:b/>
                      <w:szCs w:val="21"/>
                    </w:rPr>
                    <w:t>治理措施</w:t>
                  </w:r>
                </w:p>
              </w:tc>
              <w:tc>
                <w:tcPr>
                  <w:tcW w:w="3675" w:type="dxa"/>
                  <w:gridSpan w:val="4"/>
                  <w:shd w:val="clear" w:color="auto" w:fill="auto"/>
                  <w:vAlign w:val="center"/>
                </w:tcPr>
                <w:p w14:paraId="25382167" w14:textId="77777777" w:rsidR="00B40706" w:rsidRPr="00A96D5C" w:rsidRDefault="00B40706" w:rsidP="00717F53">
                  <w:pPr>
                    <w:adjustRightInd w:val="0"/>
                    <w:snapToGrid w:val="0"/>
                    <w:jc w:val="center"/>
                    <w:rPr>
                      <w:b/>
                      <w:szCs w:val="21"/>
                    </w:rPr>
                  </w:pPr>
                  <w:r w:rsidRPr="00A96D5C">
                    <w:rPr>
                      <w:b/>
                      <w:szCs w:val="21"/>
                    </w:rPr>
                    <w:t>污染物纳管</w:t>
                  </w:r>
                </w:p>
              </w:tc>
              <w:tc>
                <w:tcPr>
                  <w:tcW w:w="708" w:type="dxa"/>
                  <w:vMerge w:val="restart"/>
                  <w:shd w:val="clear" w:color="auto" w:fill="auto"/>
                  <w:vAlign w:val="center"/>
                </w:tcPr>
                <w:p w14:paraId="75664056" w14:textId="77777777" w:rsidR="00B40706" w:rsidRPr="00A96D5C" w:rsidRDefault="00B40706" w:rsidP="00717F53">
                  <w:pPr>
                    <w:adjustRightInd w:val="0"/>
                    <w:snapToGrid w:val="0"/>
                    <w:jc w:val="center"/>
                    <w:rPr>
                      <w:b/>
                      <w:szCs w:val="21"/>
                    </w:rPr>
                  </w:pPr>
                  <w:r w:rsidRPr="00A96D5C">
                    <w:rPr>
                      <w:b/>
                      <w:szCs w:val="21"/>
                    </w:rPr>
                    <w:t>排放</w:t>
                  </w:r>
                </w:p>
                <w:p w14:paraId="6EBF0DDD" w14:textId="77777777" w:rsidR="00B40706" w:rsidRPr="00A96D5C" w:rsidRDefault="00B40706" w:rsidP="00717F53">
                  <w:pPr>
                    <w:adjustRightInd w:val="0"/>
                    <w:snapToGrid w:val="0"/>
                    <w:jc w:val="center"/>
                    <w:rPr>
                      <w:b/>
                      <w:szCs w:val="21"/>
                    </w:rPr>
                  </w:pPr>
                  <w:r w:rsidRPr="00A96D5C">
                    <w:rPr>
                      <w:b/>
                      <w:szCs w:val="21"/>
                    </w:rPr>
                    <w:t>时间</w:t>
                  </w:r>
                  <w:r w:rsidRPr="00A96D5C">
                    <w:rPr>
                      <w:b/>
                      <w:szCs w:val="21"/>
                    </w:rPr>
                    <w:t>h</w:t>
                  </w:r>
                </w:p>
              </w:tc>
            </w:tr>
            <w:tr w:rsidR="00A96D5C" w:rsidRPr="00A96D5C" w14:paraId="7EA0E6DE" w14:textId="77777777" w:rsidTr="0076452E">
              <w:trPr>
                <w:jc w:val="center"/>
              </w:trPr>
              <w:tc>
                <w:tcPr>
                  <w:tcW w:w="863" w:type="dxa"/>
                  <w:vMerge/>
                  <w:shd w:val="clear" w:color="auto" w:fill="auto"/>
                  <w:vAlign w:val="center"/>
                </w:tcPr>
                <w:p w14:paraId="03EC4AD2" w14:textId="77777777" w:rsidR="00B40706" w:rsidRPr="00A96D5C"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A96D5C"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A96D5C"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A96D5C"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A96D5C" w:rsidRDefault="00B40706" w:rsidP="00717F53">
                  <w:pPr>
                    <w:adjustRightInd w:val="0"/>
                    <w:snapToGrid w:val="0"/>
                    <w:jc w:val="center"/>
                    <w:rPr>
                      <w:b/>
                      <w:szCs w:val="21"/>
                    </w:rPr>
                  </w:pPr>
                  <w:r w:rsidRPr="00A96D5C">
                    <w:rPr>
                      <w:b/>
                      <w:szCs w:val="21"/>
                    </w:rPr>
                    <w:t>核算</w:t>
                  </w:r>
                </w:p>
                <w:p w14:paraId="3866BCF7" w14:textId="77777777" w:rsidR="00B40706" w:rsidRPr="00A96D5C" w:rsidRDefault="00B40706" w:rsidP="00717F53">
                  <w:pPr>
                    <w:adjustRightInd w:val="0"/>
                    <w:snapToGrid w:val="0"/>
                    <w:jc w:val="center"/>
                    <w:rPr>
                      <w:b/>
                      <w:szCs w:val="21"/>
                    </w:rPr>
                  </w:pPr>
                  <w:r w:rsidRPr="00A96D5C">
                    <w:rPr>
                      <w:b/>
                      <w:szCs w:val="21"/>
                    </w:rPr>
                    <w:t>方法</w:t>
                  </w:r>
                </w:p>
              </w:tc>
              <w:tc>
                <w:tcPr>
                  <w:tcW w:w="850" w:type="dxa"/>
                  <w:shd w:val="clear" w:color="auto" w:fill="auto"/>
                  <w:vAlign w:val="center"/>
                </w:tcPr>
                <w:p w14:paraId="586C266C" w14:textId="77777777" w:rsidR="00B40706" w:rsidRPr="00A96D5C" w:rsidRDefault="00B40706" w:rsidP="00717F53">
                  <w:pPr>
                    <w:adjustRightInd w:val="0"/>
                    <w:snapToGrid w:val="0"/>
                    <w:jc w:val="center"/>
                    <w:rPr>
                      <w:b/>
                      <w:szCs w:val="21"/>
                    </w:rPr>
                  </w:pPr>
                  <w:r w:rsidRPr="00A96D5C">
                    <w:rPr>
                      <w:b/>
                      <w:szCs w:val="21"/>
                    </w:rPr>
                    <w:t>产生</w:t>
                  </w:r>
                </w:p>
                <w:p w14:paraId="480ADD24" w14:textId="77777777" w:rsidR="00B40706" w:rsidRPr="00A96D5C" w:rsidRDefault="00B40706" w:rsidP="00717F53">
                  <w:pPr>
                    <w:adjustRightInd w:val="0"/>
                    <w:snapToGrid w:val="0"/>
                    <w:jc w:val="center"/>
                    <w:rPr>
                      <w:b/>
                      <w:szCs w:val="21"/>
                    </w:rPr>
                  </w:pPr>
                  <w:r w:rsidRPr="00A96D5C">
                    <w:rPr>
                      <w:b/>
                      <w:szCs w:val="21"/>
                    </w:rPr>
                    <w:t>废水量</w:t>
                  </w:r>
                  <w:r w:rsidRPr="00A96D5C">
                    <w:rPr>
                      <w:b/>
                      <w:szCs w:val="21"/>
                    </w:rPr>
                    <w:t>(m</w:t>
                  </w:r>
                  <w:r w:rsidRPr="00A96D5C">
                    <w:rPr>
                      <w:b/>
                      <w:szCs w:val="21"/>
                      <w:vertAlign w:val="superscript"/>
                    </w:rPr>
                    <w:t>3</w:t>
                  </w:r>
                  <w:r w:rsidRPr="00A96D5C">
                    <w:rPr>
                      <w:b/>
                      <w:szCs w:val="21"/>
                    </w:rPr>
                    <w:t>/h)</w:t>
                  </w:r>
                </w:p>
              </w:tc>
              <w:tc>
                <w:tcPr>
                  <w:tcW w:w="1070" w:type="dxa"/>
                  <w:shd w:val="clear" w:color="auto" w:fill="auto"/>
                  <w:vAlign w:val="center"/>
                </w:tcPr>
                <w:p w14:paraId="63D29B19" w14:textId="77777777" w:rsidR="00B40706" w:rsidRPr="00A96D5C" w:rsidRDefault="00B40706" w:rsidP="00717F53">
                  <w:pPr>
                    <w:adjustRightInd w:val="0"/>
                    <w:snapToGrid w:val="0"/>
                    <w:jc w:val="center"/>
                    <w:rPr>
                      <w:b/>
                      <w:szCs w:val="21"/>
                    </w:rPr>
                  </w:pPr>
                  <w:r w:rsidRPr="00A96D5C">
                    <w:rPr>
                      <w:b/>
                      <w:szCs w:val="21"/>
                    </w:rPr>
                    <w:t>产生浓度</w:t>
                  </w:r>
                  <w:r w:rsidRPr="00A96D5C">
                    <w:rPr>
                      <w:b/>
                      <w:szCs w:val="21"/>
                    </w:rPr>
                    <w:t>(mg/L)</w:t>
                  </w:r>
                </w:p>
              </w:tc>
              <w:tc>
                <w:tcPr>
                  <w:tcW w:w="851" w:type="dxa"/>
                  <w:shd w:val="clear" w:color="auto" w:fill="auto"/>
                  <w:vAlign w:val="center"/>
                </w:tcPr>
                <w:p w14:paraId="2194F2F0" w14:textId="77777777" w:rsidR="00B40706" w:rsidRPr="00A96D5C" w:rsidRDefault="00B40706" w:rsidP="00717F53">
                  <w:pPr>
                    <w:adjustRightInd w:val="0"/>
                    <w:snapToGrid w:val="0"/>
                    <w:jc w:val="center"/>
                    <w:rPr>
                      <w:b/>
                      <w:szCs w:val="21"/>
                    </w:rPr>
                  </w:pPr>
                  <w:r w:rsidRPr="00A96D5C">
                    <w:rPr>
                      <w:b/>
                      <w:szCs w:val="21"/>
                    </w:rPr>
                    <w:t>产生量</w:t>
                  </w:r>
                </w:p>
                <w:p w14:paraId="6A38A765" w14:textId="3C4A2A04" w:rsidR="00B40706" w:rsidRPr="00A96D5C" w:rsidRDefault="00B40706" w:rsidP="00717F53">
                  <w:pPr>
                    <w:adjustRightInd w:val="0"/>
                    <w:snapToGrid w:val="0"/>
                    <w:jc w:val="center"/>
                    <w:rPr>
                      <w:b/>
                      <w:szCs w:val="21"/>
                    </w:rPr>
                  </w:pPr>
                  <w:r w:rsidRPr="00A96D5C">
                    <w:rPr>
                      <w:b/>
                      <w:szCs w:val="21"/>
                    </w:rPr>
                    <w:t>(kg/h</w:t>
                  </w:r>
                  <w:r w:rsidR="007B3ED2" w:rsidRPr="00A96D5C">
                    <w:rPr>
                      <w:rFonts w:hint="eastAsia"/>
                      <w:b/>
                      <w:szCs w:val="21"/>
                    </w:rPr>
                    <w:t>)</w:t>
                  </w:r>
                </w:p>
              </w:tc>
              <w:tc>
                <w:tcPr>
                  <w:tcW w:w="765" w:type="dxa"/>
                  <w:shd w:val="clear" w:color="auto" w:fill="auto"/>
                  <w:vAlign w:val="center"/>
                </w:tcPr>
                <w:p w14:paraId="1A7AAF1A" w14:textId="77777777" w:rsidR="00B40706" w:rsidRPr="00A96D5C" w:rsidRDefault="00B40706" w:rsidP="00717F53">
                  <w:pPr>
                    <w:adjustRightInd w:val="0"/>
                    <w:snapToGrid w:val="0"/>
                    <w:jc w:val="center"/>
                    <w:rPr>
                      <w:b/>
                      <w:szCs w:val="21"/>
                    </w:rPr>
                  </w:pPr>
                  <w:r w:rsidRPr="00A96D5C">
                    <w:rPr>
                      <w:b/>
                      <w:szCs w:val="21"/>
                    </w:rPr>
                    <w:t>工艺</w:t>
                  </w:r>
                </w:p>
              </w:tc>
              <w:tc>
                <w:tcPr>
                  <w:tcW w:w="766" w:type="dxa"/>
                  <w:shd w:val="clear" w:color="auto" w:fill="auto"/>
                  <w:vAlign w:val="center"/>
                </w:tcPr>
                <w:p w14:paraId="6F9C3103" w14:textId="77777777" w:rsidR="00B40706" w:rsidRPr="00A96D5C" w:rsidRDefault="00B40706" w:rsidP="00717F53">
                  <w:pPr>
                    <w:adjustRightInd w:val="0"/>
                    <w:snapToGrid w:val="0"/>
                    <w:jc w:val="center"/>
                    <w:rPr>
                      <w:b/>
                      <w:szCs w:val="21"/>
                    </w:rPr>
                  </w:pPr>
                  <w:r w:rsidRPr="00A96D5C">
                    <w:rPr>
                      <w:b/>
                      <w:szCs w:val="21"/>
                    </w:rPr>
                    <w:t>效率</w:t>
                  </w:r>
                </w:p>
                <w:p w14:paraId="5611459C" w14:textId="77777777" w:rsidR="00B40706" w:rsidRPr="00A96D5C" w:rsidRDefault="00B40706" w:rsidP="00717F53">
                  <w:pPr>
                    <w:adjustRightInd w:val="0"/>
                    <w:snapToGrid w:val="0"/>
                    <w:jc w:val="center"/>
                    <w:rPr>
                      <w:b/>
                      <w:szCs w:val="21"/>
                    </w:rPr>
                  </w:pPr>
                  <w:r w:rsidRPr="00A96D5C">
                    <w:rPr>
                      <w:b/>
                      <w:szCs w:val="21"/>
                    </w:rPr>
                    <w:t>%</w:t>
                  </w:r>
                </w:p>
              </w:tc>
              <w:tc>
                <w:tcPr>
                  <w:tcW w:w="737" w:type="dxa"/>
                  <w:shd w:val="clear" w:color="auto" w:fill="auto"/>
                  <w:vAlign w:val="center"/>
                </w:tcPr>
                <w:p w14:paraId="6FA865E2" w14:textId="77777777" w:rsidR="00B40706" w:rsidRPr="00A96D5C" w:rsidRDefault="00B40706" w:rsidP="00717F53">
                  <w:pPr>
                    <w:adjustRightInd w:val="0"/>
                    <w:snapToGrid w:val="0"/>
                    <w:jc w:val="center"/>
                    <w:rPr>
                      <w:b/>
                      <w:szCs w:val="21"/>
                    </w:rPr>
                  </w:pPr>
                  <w:r w:rsidRPr="00A96D5C">
                    <w:rPr>
                      <w:b/>
                      <w:szCs w:val="21"/>
                    </w:rPr>
                    <w:t>核算</w:t>
                  </w:r>
                </w:p>
                <w:p w14:paraId="2A5984BE" w14:textId="77777777" w:rsidR="00B40706" w:rsidRPr="00A96D5C" w:rsidRDefault="00B40706" w:rsidP="00717F53">
                  <w:pPr>
                    <w:adjustRightInd w:val="0"/>
                    <w:snapToGrid w:val="0"/>
                    <w:jc w:val="center"/>
                    <w:rPr>
                      <w:b/>
                      <w:szCs w:val="21"/>
                    </w:rPr>
                  </w:pPr>
                  <w:r w:rsidRPr="00A96D5C">
                    <w:rPr>
                      <w:b/>
                      <w:szCs w:val="21"/>
                    </w:rPr>
                    <w:t>方法</w:t>
                  </w:r>
                </w:p>
              </w:tc>
              <w:tc>
                <w:tcPr>
                  <w:tcW w:w="986" w:type="dxa"/>
                  <w:shd w:val="clear" w:color="auto" w:fill="auto"/>
                  <w:vAlign w:val="center"/>
                </w:tcPr>
                <w:p w14:paraId="47462764" w14:textId="77777777" w:rsidR="00B40706" w:rsidRPr="00A96D5C" w:rsidRDefault="00B40706" w:rsidP="00717F53">
                  <w:pPr>
                    <w:adjustRightInd w:val="0"/>
                    <w:snapToGrid w:val="0"/>
                    <w:jc w:val="center"/>
                    <w:rPr>
                      <w:b/>
                      <w:szCs w:val="21"/>
                    </w:rPr>
                  </w:pPr>
                  <w:r w:rsidRPr="00A96D5C">
                    <w:rPr>
                      <w:b/>
                      <w:szCs w:val="21"/>
                    </w:rPr>
                    <w:t>排放</w:t>
                  </w:r>
                </w:p>
                <w:p w14:paraId="69621446" w14:textId="77777777" w:rsidR="00B40706" w:rsidRPr="00A96D5C" w:rsidRDefault="00B40706" w:rsidP="00717F53">
                  <w:pPr>
                    <w:adjustRightInd w:val="0"/>
                    <w:snapToGrid w:val="0"/>
                    <w:jc w:val="center"/>
                    <w:rPr>
                      <w:b/>
                      <w:szCs w:val="21"/>
                    </w:rPr>
                  </w:pPr>
                  <w:r w:rsidRPr="00A96D5C">
                    <w:rPr>
                      <w:b/>
                      <w:szCs w:val="21"/>
                    </w:rPr>
                    <w:t>废水量</w:t>
                  </w:r>
                  <w:r w:rsidRPr="00A96D5C">
                    <w:rPr>
                      <w:b/>
                      <w:szCs w:val="21"/>
                    </w:rPr>
                    <w:t>(m</w:t>
                  </w:r>
                  <w:r w:rsidRPr="00A96D5C">
                    <w:rPr>
                      <w:b/>
                      <w:szCs w:val="21"/>
                      <w:vertAlign w:val="superscript"/>
                    </w:rPr>
                    <w:t>3</w:t>
                  </w:r>
                  <w:r w:rsidRPr="00A96D5C">
                    <w:rPr>
                      <w:b/>
                      <w:szCs w:val="21"/>
                    </w:rPr>
                    <w:t>/h)</w:t>
                  </w:r>
                </w:p>
              </w:tc>
              <w:tc>
                <w:tcPr>
                  <w:tcW w:w="1101" w:type="dxa"/>
                  <w:shd w:val="clear" w:color="auto" w:fill="auto"/>
                  <w:vAlign w:val="center"/>
                </w:tcPr>
                <w:p w14:paraId="72B09F50" w14:textId="77777777" w:rsidR="00B40706" w:rsidRPr="00A96D5C" w:rsidRDefault="00B40706" w:rsidP="00717F53">
                  <w:pPr>
                    <w:adjustRightInd w:val="0"/>
                    <w:snapToGrid w:val="0"/>
                    <w:jc w:val="center"/>
                    <w:rPr>
                      <w:b/>
                      <w:szCs w:val="21"/>
                    </w:rPr>
                  </w:pPr>
                  <w:r w:rsidRPr="00A96D5C">
                    <w:rPr>
                      <w:b/>
                      <w:szCs w:val="21"/>
                    </w:rPr>
                    <w:t>排放浓度</w:t>
                  </w:r>
                </w:p>
                <w:p w14:paraId="7CDCB0C0" w14:textId="77777777" w:rsidR="00B40706" w:rsidRPr="00A96D5C" w:rsidRDefault="00B40706" w:rsidP="00717F53">
                  <w:pPr>
                    <w:adjustRightInd w:val="0"/>
                    <w:snapToGrid w:val="0"/>
                    <w:jc w:val="center"/>
                    <w:rPr>
                      <w:b/>
                      <w:szCs w:val="21"/>
                    </w:rPr>
                  </w:pPr>
                  <w:r w:rsidRPr="00A96D5C">
                    <w:rPr>
                      <w:b/>
                      <w:szCs w:val="21"/>
                    </w:rPr>
                    <w:t>(mg/L)</w:t>
                  </w:r>
                </w:p>
              </w:tc>
              <w:tc>
                <w:tcPr>
                  <w:tcW w:w="851" w:type="dxa"/>
                  <w:shd w:val="clear" w:color="auto" w:fill="auto"/>
                  <w:vAlign w:val="center"/>
                </w:tcPr>
                <w:p w14:paraId="3975BD25" w14:textId="77777777" w:rsidR="00B40706" w:rsidRPr="00A96D5C" w:rsidRDefault="00B40706" w:rsidP="00717F53">
                  <w:pPr>
                    <w:adjustRightInd w:val="0"/>
                    <w:snapToGrid w:val="0"/>
                    <w:jc w:val="center"/>
                    <w:rPr>
                      <w:b/>
                      <w:szCs w:val="21"/>
                    </w:rPr>
                  </w:pPr>
                  <w:r w:rsidRPr="00A96D5C">
                    <w:rPr>
                      <w:b/>
                      <w:szCs w:val="21"/>
                    </w:rPr>
                    <w:t>排放量</w:t>
                  </w:r>
                </w:p>
                <w:p w14:paraId="74E616F8" w14:textId="77777777" w:rsidR="00B40706" w:rsidRPr="00A96D5C" w:rsidRDefault="00B40706" w:rsidP="00717F53">
                  <w:pPr>
                    <w:adjustRightInd w:val="0"/>
                    <w:snapToGrid w:val="0"/>
                    <w:jc w:val="center"/>
                    <w:rPr>
                      <w:b/>
                      <w:szCs w:val="21"/>
                    </w:rPr>
                  </w:pPr>
                  <w:r w:rsidRPr="00A96D5C">
                    <w:rPr>
                      <w:b/>
                      <w:szCs w:val="21"/>
                    </w:rPr>
                    <w:t>(kg/h)</w:t>
                  </w:r>
                </w:p>
              </w:tc>
              <w:tc>
                <w:tcPr>
                  <w:tcW w:w="708" w:type="dxa"/>
                  <w:vMerge/>
                  <w:shd w:val="clear" w:color="auto" w:fill="auto"/>
                  <w:vAlign w:val="center"/>
                </w:tcPr>
                <w:p w14:paraId="3A0C22D4" w14:textId="77777777" w:rsidR="00B40706" w:rsidRPr="00A96D5C" w:rsidRDefault="00B40706" w:rsidP="00717F53">
                  <w:pPr>
                    <w:adjustRightInd w:val="0"/>
                    <w:snapToGrid w:val="0"/>
                    <w:jc w:val="center"/>
                    <w:rPr>
                      <w:b/>
                      <w:szCs w:val="21"/>
                    </w:rPr>
                  </w:pPr>
                </w:p>
              </w:tc>
            </w:tr>
            <w:tr w:rsidR="00A96D5C" w:rsidRPr="00A96D5C" w14:paraId="6C8AF304" w14:textId="77777777" w:rsidTr="0076452E">
              <w:trPr>
                <w:jc w:val="center"/>
              </w:trPr>
              <w:tc>
                <w:tcPr>
                  <w:tcW w:w="863" w:type="dxa"/>
                  <w:vMerge w:val="restart"/>
                  <w:shd w:val="clear" w:color="auto" w:fill="auto"/>
                  <w:vAlign w:val="center"/>
                </w:tcPr>
                <w:p w14:paraId="7DC5DA44" w14:textId="77777777" w:rsidR="00045FA9" w:rsidRPr="00A96D5C" w:rsidRDefault="00045FA9" w:rsidP="0076452E">
                  <w:pPr>
                    <w:adjustRightInd w:val="0"/>
                    <w:snapToGrid w:val="0"/>
                    <w:jc w:val="center"/>
                    <w:rPr>
                      <w:szCs w:val="21"/>
                    </w:rPr>
                  </w:pPr>
                  <w:r w:rsidRPr="00A96D5C">
                    <w:rPr>
                      <w:szCs w:val="21"/>
                    </w:rPr>
                    <w:t>日常</w:t>
                  </w:r>
                </w:p>
                <w:p w14:paraId="2A535A37" w14:textId="77777777" w:rsidR="00045FA9" w:rsidRPr="00A96D5C" w:rsidRDefault="00045FA9" w:rsidP="0076452E">
                  <w:pPr>
                    <w:adjustRightInd w:val="0"/>
                    <w:snapToGrid w:val="0"/>
                    <w:jc w:val="center"/>
                    <w:rPr>
                      <w:szCs w:val="21"/>
                    </w:rPr>
                  </w:pPr>
                  <w:r w:rsidRPr="00A96D5C">
                    <w:rPr>
                      <w:szCs w:val="21"/>
                    </w:rPr>
                    <w:t>生活</w:t>
                  </w:r>
                </w:p>
              </w:tc>
              <w:tc>
                <w:tcPr>
                  <w:tcW w:w="660" w:type="dxa"/>
                  <w:vMerge w:val="restart"/>
                  <w:shd w:val="clear" w:color="auto" w:fill="auto"/>
                  <w:vAlign w:val="center"/>
                </w:tcPr>
                <w:p w14:paraId="5AB8BF07" w14:textId="5FAAB68B" w:rsidR="00045FA9" w:rsidRPr="00A96D5C" w:rsidRDefault="00F10A9D" w:rsidP="00717F53">
                  <w:pPr>
                    <w:adjustRightInd w:val="0"/>
                    <w:snapToGrid w:val="0"/>
                    <w:jc w:val="center"/>
                    <w:rPr>
                      <w:szCs w:val="21"/>
                    </w:rPr>
                  </w:pPr>
                  <w:r w:rsidRPr="00A96D5C">
                    <w:rPr>
                      <w:szCs w:val="21"/>
                    </w:rPr>
                    <w:t>/</w:t>
                  </w:r>
                </w:p>
              </w:tc>
              <w:tc>
                <w:tcPr>
                  <w:tcW w:w="863" w:type="dxa"/>
                  <w:vMerge w:val="restart"/>
                  <w:shd w:val="clear" w:color="auto" w:fill="auto"/>
                  <w:vAlign w:val="center"/>
                </w:tcPr>
                <w:p w14:paraId="7C856195" w14:textId="77777777" w:rsidR="00045FA9" w:rsidRPr="00A96D5C" w:rsidRDefault="00045FA9" w:rsidP="0076452E">
                  <w:pPr>
                    <w:adjustRightInd w:val="0"/>
                    <w:snapToGrid w:val="0"/>
                    <w:jc w:val="center"/>
                    <w:rPr>
                      <w:szCs w:val="21"/>
                    </w:rPr>
                  </w:pPr>
                  <w:r w:rsidRPr="00A96D5C">
                    <w:rPr>
                      <w:szCs w:val="21"/>
                    </w:rPr>
                    <w:t>生活</w:t>
                  </w:r>
                </w:p>
                <w:p w14:paraId="23FD7C81" w14:textId="77777777" w:rsidR="00045FA9" w:rsidRPr="00A96D5C" w:rsidRDefault="00045FA9" w:rsidP="0076452E">
                  <w:pPr>
                    <w:adjustRightInd w:val="0"/>
                    <w:snapToGrid w:val="0"/>
                    <w:jc w:val="center"/>
                    <w:rPr>
                      <w:szCs w:val="21"/>
                    </w:rPr>
                  </w:pPr>
                  <w:r w:rsidRPr="00A96D5C">
                    <w:rPr>
                      <w:szCs w:val="21"/>
                    </w:rPr>
                    <w:t>污水</w:t>
                  </w:r>
                </w:p>
              </w:tc>
              <w:tc>
                <w:tcPr>
                  <w:tcW w:w="1066" w:type="dxa"/>
                  <w:shd w:val="clear" w:color="auto" w:fill="auto"/>
                  <w:vAlign w:val="center"/>
                </w:tcPr>
                <w:p w14:paraId="4E9E1F94" w14:textId="77777777" w:rsidR="00045FA9" w:rsidRPr="00A96D5C" w:rsidRDefault="00045FA9" w:rsidP="008360D5">
                  <w:pPr>
                    <w:adjustRightInd w:val="0"/>
                    <w:snapToGrid w:val="0"/>
                    <w:jc w:val="center"/>
                    <w:rPr>
                      <w:szCs w:val="21"/>
                      <w:vertAlign w:val="subscript"/>
                    </w:rPr>
                  </w:pPr>
                  <w:r w:rsidRPr="00A96D5C">
                    <w:rPr>
                      <w:szCs w:val="21"/>
                    </w:rPr>
                    <w:t>COD</w:t>
                  </w:r>
                  <w:r w:rsidRPr="00A96D5C">
                    <w:rPr>
                      <w:szCs w:val="21"/>
                      <w:vertAlign w:val="subscript"/>
                    </w:rPr>
                    <w:t>Cr</w:t>
                  </w:r>
                </w:p>
              </w:tc>
              <w:tc>
                <w:tcPr>
                  <w:tcW w:w="670" w:type="dxa"/>
                  <w:vMerge w:val="restart"/>
                  <w:shd w:val="clear" w:color="auto" w:fill="auto"/>
                  <w:vAlign w:val="center"/>
                </w:tcPr>
                <w:p w14:paraId="232E4BE1" w14:textId="77777777" w:rsidR="00045FA9" w:rsidRPr="00A96D5C" w:rsidRDefault="00045FA9" w:rsidP="00717F53">
                  <w:pPr>
                    <w:adjustRightInd w:val="0"/>
                    <w:snapToGrid w:val="0"/>
                    <w:jc w:val="center"/>
                    <w:rPr>
                      <w:szCs w:val="21"/>
                    </w:rPr>
                  </w:pPr>
                  <w:r w:rsidRPr="00A96D5C">
                    <w:rPr>
                      <w:rFonts w:hint="eastAsia"/>
                      <w:szCs w:val="21"/>
                    </w:rPr>
                    <w:t>类比法</w:t>
                  </w:r>
                </w:p>
              </w:tc>
              <w:tc>
                <w:tcPr>
                  <w:tcW w:w="850" w:type="dxa"/>
                  <w:vMerge w:val="restart"/>
                  <w:shd w:val="clear" w:color="auto" w:fill="auto"/>
                  <w:vAlign w:val="center"/>
                </w:tcPr>
                <w:p w14:paraId="4221CBC8" w14:textId="43A530C7" w:rsidR="00045FA9" w:rsidRPr="00A96D5C" w:rsidRDefault="008D5D2B" w:rsidP="00717F53">
                  <w:pPr>
                    <w:adjustRightInd w:val="0"/>
                    <w:snapToGrid w:val="0"/>
                    <w:jc w:val="center"/>
                    <w:rPr>
                      <w:szCs w:val="21"/>
                    </w:rPr>
                  </w:pPr>
                  <w:r w:rsidRPr="00A96D5C">
                    <w:rPr>
                      <w:szCs w:val="21"/>
                    </w:rPr>
                    <w:t>0.375</w:t>
                  </w:r>
                </w:p>
              </w:tc>
              <w:tc>
                <w:tcPr>
                  <w:tcW w:w="1070" w:type="dxa"/>
                  <w:shd w:val="clear" w:color="auto" w:fill="auto"/>
                  <w:vAlign w:val="center"/>
                </w:tcPr>
                <w:p w14:paraId="259397B7" w14:textId="77777777" w:rsidR="00045FA9" w:rsidRPr="00A96D5C" w:rsidRDefault="00045FA9" w:rsidP="008360D5">
                  <w:pPr>
                    <w:adjustRightInd w:val="0"/>
                    <w:snapToGrid w:val="0"/>
                    <w:jc w:val="center"/>
                    <w:rPr>
                      <w:szCs w:val="21"/>
                    </w:rPr>
                  </w:pPr>
                  <w:r w:rsidRPr="00A96D5C">
                    <w:rPr>
                      <w:szCs w:val="21"/>
                    </w:rPr>
                    <w:t>320</w:t>
                  </w:r>
                </w:p>
              </w:tc>
              <w:tc>
                <w:tcPr>
                  <w:tcW w:w="851" w:type="dxa"/>
                  <w:shd w:val="clear" w:color="auto" w:fill="auto"/>
                  <w:vAlign w:val="center"/>
                </w:tcPr>
                <w:p w14:paraId="2A301C13" w14:textId="24179BC4" w:rsidR="00045FA9" w:rsidRPr="00A96D5C" w:rsidRDefault="00730084" w:rsidP="00717F53">
                  <w:pPr>
                    <w:adjustRightInd w:val="0"/>
                    <w:snapToGrid w:val="0"/>
                    <w:jc w:val="center"/>
                    <w:rPr>
                      <w:szCs w:val="21"/>
                    </w:rPr>
                  </w:pPr>
                  <w:r w:rsidRPr="00A96D5C">
                    <w:rPr>
                      <w:szCs w:val="21"/>
                    </w:rPr>
                    <w:t>0.12</w:t>
                  </w:r>
                </w:p>
              </w:tc>
              <w:tc>
                <w:tcPr>
                  <w:tcW w:w="765" w:type="dxa"/>
                  <w:vMerge w:val="restart"/>
                  <w:shd w:val="clear" w:color="auto" w:fill="auto"/>
                  <w:vAlign w:val="center"/>
                </w:tcPr>
                <w:p w14:paraId="12B1E184" w14:textId="77777777" w:rsidR="00045FA9" w:rsidRPr="00A96D5C" w:rsidRDefault="00045FA9" w:rsidP="00717F53">
                  <w:pPr>
                    <w:adjustRightInd w:val="0"/>
                    <w:snapToGrid w:val="0"/>
                    <w:jc w:val="center"/>
                    <w:rPr>
                      <w:szCs w:val="21"/>
                    </w:rPr>
                  </w:pPr>
                  <w:r w:rsidRPr="00A96D5C">
                    <w:rPr>
                      <w:szCs w:val="21"/>
                    </w:rPr>
                    <w:t>化粪池</w:t>
                  </w:r>
                </w:p>
              </w:tc>
              <w:tc>
                <w:tcPr>
                  <w:tcW w:w="766" w:type="dxa"/>
                  <w:vMerge w:val="restart"/>
                  <w:shd w:val="clear" w:color="auto" w:fill="auto"/>
                  <w:vAlign w:val="center"/>
                </w:tcPr>
                <w:p w14:paraId="4D254BE9" w14:textId="77777777" w:rsidR="00045FA9" w:rsidRPr="00A96D5C" w:rsidRDefault="00045FA9" w:rsidP="00717F53">
                  <w:pPr>
                    <w:adjustRightInd w:val="0"/>
                    <w:snapToGrid w:val="0"/>
                    <w:jc w:val="center"/>
                    <w:rPr>
                      <w:szCs w:val="21"/>
                    </w:rPr>
                  </w:pPr>
                  <w:r w:rsidRPr="00A96D5C">
                    <w:rPr>
                      <w:szCs w:val="21"/>
                    </w:rPr>
                    <w:t>/</w:t>
                  </w:r>
                </w:p>
              </w:tc>
              <w:tc>
                <w:tcPr>
                  <w:tcW w:w="737" w:type="dxa"/>
                  <w:vMerge w:val="restart"/>
                  <w:shd w:val="clear" w:color="auto" w:fill="auto"/>
                  <w:vAlign w:val="center"/>
                </w:tcPr>
                <w:p w14:paraId="2ADE0402" w14:textId="77777777" w:rsidR="00045FA9" w:rsidRPr="00A96D5C" w:rsidRDefault="00045FA9" w:rsidP="00717F53">
                  <w:pPr>
                    <w:adjustRightInd w:val="0"/>
                    <w:snapToGrid w:val="0"/>
                    <w:jc w:val="center"/>
                    <w:rPr>
                      <w:szCs w:val="21"/>
                    </w:rPr>
                  </w:pPr>
                  <w:r w:rsidRPr="00A96D5C">
                    <w:rPr>
                      <w:rFonts w:hint="eastAsia"/>
                      <w:szCs w:val="21"/>
                    </w:rPr>
                    <w:t>类比法</w:t>
                  </w:r>
                </w:p>
              </w:tc>
              <w:tc>
                <w:tcPr>
                  <w:tcW w:w="986" w:type="dxa"/>
                  <w:vMerge w:val="restart"/>
                  <w:shd w:val="clear" w:color="auto" w:fill="auto"/>
                  <w:vAlign w:val="center"/>
                </w:tcPr>
                <w:p w14:paraId="224C9CD1" w14:textId="7F1C0B7A" w:rsidR="00045FA9" w:rsidRPr="00A96D5C" w:rsidRDefault="00045FA9" w:rsidP="00717F53">
                  <w:pPr>
                    <w:adjustRightInd w:val="0"/>
                    <w:snapToGrid w:val="0"/>
                    <w:jc w:val="center"/>
                    <w:rPr>
                      <w:szCs w:val="21"/>
                    </w:rPr>
                  </w:pPr>
                  <w:r w:rsidRPr="00A96D5C">
                    <w:rPr>
                      <w:szCs w:val="21"/>
                    </w:rPr>
                    <w:t>0.</w:t>
                  </w:r>
                  <w:r w:rsidR="000A0357" w:rsidRPr="00A96D5C">
                    <w:rPr>
                      <w:szCs w:val="21"/>
                    </w:rPr>
                    <w:t>375</w:t>
                  </w:r>
                </w:p>
              </w:tc>
              <w:tc>
                <w:tcPr>
                  <w:tcW w:w="1101" w:type="dxa"/>
                  <w:shd w:val="clear" w:color="auto" w:fill="auto"/>
                  <w:vAlign w:val="center"/>
                </w:tcPr>
                <w:p w14:paraId="7028BA77" w14:textId="77777777" w:rsidR="00045FA9" w:rsidRPr="00A96D5C" w:rsidRDefault="00045FA9" w:rsidP="008360D5">
                  <w:pPr>
                    <w:adjustRightInd w:val="0"/>
                    <w:snapToGrid w:val="0"/>
                    <w:jc w:val="center"/>
                    <w:rPr>
                      <w:szCs w:val="21"/>
                    </w:rPr>
                  </w:pPr>
                  <w:r w:rsidRPr="00A96D5C">
                    <w:rPr>
                      <w:szCs w:val="21"/>
                    </w:rPr>
                    <w:t>500</w:t>
                  </w:r>
                </w:p>
              </w:tc>
              <w:tc>
                <w:tcPr>
                  <w:tcW w:w="851" w:type="dxa"/>
                  <w:shd w:val="clear" w:color="auto" w:fill="auto"/>
                  <w:vAlign w:val="center"/>
                </w:tcPr>
                <w:p w14:paraId="65865E70" w14:textId="50DC07BA" w:rsidR="00045FA9" w:rsidRPr="00A96D5C" w:rsidRDefault="00981CA1" w:rsidP="000A0357">
                  <w:pPr>
                    <w:adjustRightInd w:val="0"/>
                    <w:snapToGrid w:val="0"/>
                    <w:jc w:val="center"/>
                    <w:rPr>
                      <w:szCs w:val="21"/>
                    </w:rPr>
                  </w:pPr>
                  <w:r w:rsidRPr="00A96D5C">
                    <w:rPr>
                      <w:rFonts w:hint="eastAsia"/>
                      <w:szCs w:val="21"/>
                    </w:rPr>
                    <w:t>0.</w:t>
                  </w:r>
                  <w:r w:rsidR="000A0357" w:rsidRPr="00A96D5C">
                    <w:rPr>
                      <w:rFonts w:hint="eastAsia"/>
                      <w:szCs w:val="21"/>
                    </w:rPr>
                    <w:t>188</w:t>
                  </w:r>
                </w:p>
              </w:tc>
              <w:tc>
                <w:tcPr>
                  <w:tcW w:w="708" w:type="dxa"/>
                  <w:vMerge w:val="restart"/>
                  <w:shd w:val="clear" w:color="auto" w:fill="auto"/>
                  <w:vAlign w:val="center"/>
                </w:tcPr>
                <w:p w14:paraId="6EE1EE96" w14:textId="5DF1FA32" w:rsidR="00045FA9" w:rsidRPr="00A96D5C" w:rsidRDefault="008D5D2B" w:rsidP="00717F53">
                  <w:pPr>
                    <w:adjustRightInd w:val="0"/>
                    <w:snapToGrid w:val="0"/>
                    <w:jc w:val="center"/>
                    <w:rPr>
                      <w:szCs w:val="21"/>
                    </w:rPr>
                  </w:pPr>
                  <w:r w:rsidRPr="00A96D5C">
                    <w:rPr>
                      <w:szCs w:val="21"/>
                    </w:rPr>
                    <w:t>7200</w:t>
                  </w:r>
                </w:p>
              </w:tc>
            </w:tr>
            <w:tr w:rsidR="00A96D5C" w:rsidRPr="00A96D5C" w14:paraId="47B1D228" w14:textId="77777777" w:rsidTr="0076452E">
              <w:trPr>
                <w:jc w:val="center"/>
              </w:trPr>
              <w:tc>
                <w:tcPr>
                  <w:tcW w:w="863" w:type="dxa"/>
                  <w:vMerge/>
                  <w:shd w:val="clear" w:color="auto" w:fill="auto"/>
                  <w:vAlign w:val="center"/>
                </w:tcPr>
                <w:p w14:paraId="2999CA7A" w14:textId="77777777" w:rsidR="00045FA9" w:rsidRPr="00A96D5C" w:rsidRDefault="00045FA9" w:rsidP="00717F53">
                  <w:pPr>
                    <w:adjustRightInd w:val="0"/>
                    <w:snapToGrid w:val="0"/>
                    <w:jc w:val="center"/>
                    <w:rPr>
                      <w:szCs w:val="21"/>
                    </w:rPr>
                  </w:pPr>
                </w:p>
              </w:tc>
              <w:tc>
                <w:tcPr>
                  <w:tcW w:w="660" w:type="dxa"/>
                  <w:vMerge/>
                  <w:shd w:val="clear" w:color="auto" w:fill="auto"/>
                  <w:vAlign w:val="center"/>
                </w:tcPr>
                <w:p w14:paraId="0BF98510" w14:textId="77777777" w:rsidR="00045FA9" w:rsidRPr="00A96D5C" w:rsidRDefault="00045FA9" w:rsidP="00717F53">
                  <w:pPr>
                    <w:adjustRightInd w:val="0"/>
                    <w:snapToGrid w:val="0"/>
                    <w:jc w:val="center"/>
                    <w:rPr>
                      <w:szCs w:val="21"/>
                    </w:rPr>
                  </w:pPr>
                </w:p>
              </w:tc>
              <w:tc>
                <w:tcPr>
                  <w:tcW w:w="863" w:type="dxa"/>
                  <w:vMerge/>
                  <w:shd w:val="clear" w:color="auto" w:fill="auto"/>
                  <w:vAlign w:val="center"/>
                </w:tcPr>
                <w:p w14:paraId="7E726903" w14:textId="77777777" w:rsidR="00045FA9" w:rsidRPr="00A96D5C" w:rsidRDefault="00045FA9" w:rsidP="00717F53">
                  <w:pPr>
                    <w:adjustRightInd w:val="0"/>
                    <w:snapToGrid w:val="0"/>
                    <w:jc w:val="center"/>
                    <w:rPr>
                      <w:szCs w:val="21"/>
                    </w:rPr>
                  </w:pPr>
                </w:p>
              </w:tc>
              <w:tc>
                <w:tcPr>
                  <w:tcW w:w="1066" w:type="dxa"/>
                  <w:shd w:val="clear" w:color="auto" w:fill="auto"/>
                  <w:vAlign w:val="center"/>
                </w:tcPr>
                <w:p w14:paraId="06338CC2" w14:textId="77777777" w:rsidR="00045FA9" w:rsidRPr="00A96D5C" w:rsidRDefault="00045FA9" w:rsidP="008360D5">
                  <w:pPr>
                    <w:adjustRightInd w:val="0"/>
                    <w:snapToGrid w:val="0"/>
                    <w:jc w:val="center"/>
                    <w:rPr>
                      <w:szCs w:val="21"/>
                    </w:rPr>
                  </w:pPr>
                  <w:r w:rsidRPr="00A96D5C">
                    <w:rPr>
                      <w:szCs w:val="21"/>
                    </w:rPr>
                    <w:t>NH</w:t>
                  </w:r>
                  <w:r w:rsidRPr="00A96D5C">
                    <w:rPr>
                      <w:szCs w:val="21"/>
                      <w:vertAlign w:val="subscript"/>
                    </w:rPr>
                    <w:t>3</w:t>
                  </w:r>
                  <w:r w:rsidRPr="00A96D5C">
                    <w:rPr>
                      <w:szCs w:val="21"/>
                    </w:rPr>
                    <w:t>-N</w:t>
                  </w:r>
                </w:p>
              </w:tc>
              <w:tc>
                <w:tcPr>
                  <w:tcW w:w="670" w:type="dxa"/>
                  <w:vMerge/>
                  <w:shd w:val="clear" w:color="auto" w:fill="auto"/>
                  <w:vAlign w:val="center"/>
                </w:tcPr>
                <w:p w14:paraId="02AB9AEA" w14:textId="77777777" w:rsidR="00045FA9" w:rsidRPr="00A96D5C" w:rsidRDefault="00045FA9" w:rsidP="00717F53">
                  <w:pPr>
                    <w:adjustRightInd w:val="0"/>
                    <w:snapToGrid w:val="0"/>
                    <w:jc w:val="center"/>
                    <w:rPr>
                      <w:szCs w:val="21"/>
                    </w:rPr>
                  </w:pPr>
                </w:p>
              </w:tc>
              <w:tc>
                <w:tcPr>
                  <w:tcW w:w="850" w:type="dxa"/>
                  <w:vMerge/>
                  <w:shd w:val="clear" w:color="auto" w:fill="auto"/>
                  <w:vAlign w:val="center"/>
                </w:tcPr>
                <w:p w14:paraId="0C62AB79" w14:textId="77777777" w:rsidR="00045FA9" w:rsidRPr="00A96D5C" w:rsidRDefault="00045FA9" w:rsidP="00717F53">
                  <w:pPr>
                    <w:adjustRightInd w:val="0"/>
                    <w:snapToGrid w:val="0"/>
                    <w:jc w:val="center"/>
                    <w:rPr>
                      <w:szCs w:val="21"/>
                    </w:rPr>
                  </w:pPr>
                </w:p>
              </w:tc>
              <w:tc>
                <w:tcPr>
                  <w:tcW w:w="1070" w:type="dxa"/>
                  <w:shd w:val="clear" w:color="auto" w:fill="auto"/>
                  <w:vAlign w:val="center"/>
                </w:tcPr>
                <w:p w14:paraId="4058F7BB" w14:textId="77777777" w:rsidR="00045FA9" w:rsidRPr="00A96D5C" w:rsidRDefault="00045FA9" w:rsidP="008360D5">
                  <w:pPr>
                    <w:adjustRightInd w:val="0"/>
                    <w:snapToGrid w:val="0"/>
                    <w:jc w:val="center"/>
                    <w:rPr>
                      <w:szCs w:val="21"/>
                    </w:rPr>
                  </w:pPr>
                  <w:r w:rsidRPr="00A96D5C">
                    <w:rPr>
                      <w:szCs w:val="21"/>
                    </w:rPr>
                    <w:t>35</w:t>
                  </w:r>
                </w:p>
              </w:tc>
              <w:tc>
                <w:tcPr>
                  <w:tcW w:w="851" w:type="dxa"/>
                  <w:shd w:val="clear" w:color="auto" w:fill="auto"/>
                  <w:vAlign w:val="center"/>
                </w:tcPr>
                <w:p w14:paraId="3024A94D" w14:textId="66175647" w:rsidR="00045FA9" w:rsidRPr="00A96D5C" w:rsidRDefault="00730084" w:rsidP="00717F53">
                  <w:pPr>
                    <w:adjustRightInd w:val="0"/>
                    <w:snapToGrid w:val="0"/>
                    <w:jc w:val="center"/>
                    <w:rPr>
                      <w:szCs w:val="21"/>
                    </w:rPr>
                  </w:pPr>
                  <w:r w:rsidRPr="00A96D5C">
                    <w:rPr>
                      <w:szCs w:val="21"/>
                    </w:rPr>
                    <w:t>0.013</w:t>
                  </w:r>
                </w:p>
              </w:tc>
              <w:tc>
                <w:tcPr>
                  <w:tcW w:w="765" w:type="dxa"/>
                  <w:vMerge/>
                  <w:shd w:val="clear" w:color="auto" w:fill="auto"/>
                  <w:vAlign w:val="center"/>
                </w:tcPr>
                <w:p w14:paraId="097FBA81" w14:textId="77777777" w:rsidR="00045FA9" w:rsidRPr="00A96D5C" w:rsidRDefault="00045FA9" w:rsidP="00717F53">
                  <w:pPr>
                    <w:adjustRightInd w:val="0"/>
                    <w:snapToGrid w:val="0"/>
                    <w:jc w:val="center"/>
                    <w:rPr>
                      <w:szCs w:val="21"/>
                    </w:rPr>
                  </w:pPr>
                </w:p>
              </w:tc>
              <w:tc>
                <w:tcPr>
                  <w:tcW w:w="766" w:type="dxa"/>
                  <w:vMerge/>
                  <w:shd w:val="clear" w:color="auto" w:fill="auto"/>
                  <w:vAlign w:val="center"/>
                </w:tcPr>
                <w:p w14:paraId="04229DF1" w14:textId="77777777" w:rsidR="00045FA9" w:rsidRPr="00A96D5C" w:rsidRDefault="00045FA9" w:rsidP="00717F53">
                  <w:pPr>
                    <w:adjustRightInd w:val="0"/>
                    <w:snapToGrid w:val="0"/>
                    <w:jc w:val="center"/>
                    <w:rPr>
                      <w:szCs w:val="21"/>
                    </w:rPr>
                  </w:pPr>
                </w:p>
              </w:tc>
              <w:tc>
                <w:tcPr>
                  <w:tcW w:w="737" w:type="dxa"/>
                  <w:vMerge/>
                  <w:shd w:val="clear" w:color="auto" w:fill="auto"/>
                  <w:vAlign w:val="center"/>
                </w:tcPr>
                <w:p w14:paraId="3F11C712" w14:textId="77777777" w:rsidR="00045FA9" w:rsidRPr="00A96D5C" w:rsidRDefault="00045FA9" w:rsidP="00717F53">
                  <w:pPr>
                    <w:adjustRightInd w:val="0"/>
                    <w:snapToGrid w:val="0"/>
                    <w:jc w:val="center"/>
                    <w:rPr>
                      <w:szCs w:val="21"/>
                    </w:rPr>
                  </w:pPr>
                </w:p>
              </w:tc>
              <w:tc>
                <w:tcPr>
                  <w:tcW w:w="986" w:type="dxa"/>
                  <w:vMerge/>
                  <w:shd w:val="clear" w:color="auto" w:fill="auto"/>
                  <w:vAlign w:val="center"/>
                </w:tcPr>
                <w:p w14:paraId="280ED0F0" w14:textId="77777777" w:rsidR="00045FA9" w:rsidRPr="00A96D5C" w:rsidRDefault="00045FA9" w:rsidP="00717F53">
                  <w:pPr>
                    <w:adjustRightInd w:val="0"/>
                    <w:snapToGrid w:val="0"/>
                    <w:jc w:val="center"/>
                    <w:rPr>
                      <w:szCs w:val="21"/>
                    </w:rPr>
                  </w:pPr>
                </w:p>
              </w:tc>
              <w:tc>
                <w:tcPr>
                  <w:tcW w:w="1101" w:type="dxa"/>
                  <w:shd w:val="clear" w:color="auto" w:fill="auto"/>
                  <w:vAlign w:val="center"/>
                </w:tcPr>
                <w:p w14:paraId="5B724108" w14:textId="77777777" w:rsidR="00045FA9" w:rsidRPr="00A96D5C" w:rsidRDefault="00045FA9" w:rsidP="008360D5">
                  <w:pPr>
                    <w:adjustRightInd w:val="0"/>
                    <w:snapToGrid w:val="0"/>
                    <w:jc w:val="center"/>
                    <w:rPr>
                      <w:szCs w:val="21"/>
                    </w:rPr>
                  </w:pPr>
                  <w:r w:rsidRPr="00A96D5C">
                    <w:rPr>
                      <w:szCs w:val="21"/>
                    </w:rPr>
                    <w:t>35</w:t>
                  </w:r>
                </w:p>
              </w:tc>
              <w:tc>
                <w:tcPr>
                  <w:tcW w:w="851" w:type="dxa"/>
                  <w:shd w:val="clear" w:color="auto" w:fill="auto"/>
                  <w:vAlign w:val="center"/>
                </w:tcPr>
                <w:p w14:paraId="4935B270" w14:textId="1DCCD129" w:rsidR="00045FA9" w:rsidRPr="00A96D5C" w:rsidRDefault="00981CA1" w:rsidP="000A0357">
                  <w:pPr>
                    <w:adjustRightInd w:val="0"/>
                    <w:snapToGrid w:val="0"/>
                    <w:jc w:val="center"/>
                    <w:rPr>
                      <w:szCs w:val="21"/>
                    </w:rPr>
                  </w:pPr>
                  <w:r w:rsidRPr="00A96D5C">
                    <w:rPr>
                      <w:rFonts w:hint="eastAsia"/>
                      <w:szCs w:val="21"/>
                    </w:rPr>
                    <w:t>0.</w:t>
                  </w:r>
                  <w:r w:rsidR="000A0357" w:rsidRPr="00A96D5C">
                    <w:rPr>
                      <w:rFonts w:hint="eastAsia"/>
                      <w:szCs w:val="21"/>
                    </w:rPr>
                    <w:t>013</w:t>
                  </w:r>
                </w:p>
              </w:tc>
              <w:tc>
                <w:tcPr>
                  <w:tcW w:w="708" w:type="dxa"/>
                  <w:vMerge/>
                  <w:shd w:val="clear" w:color="auto" w:fill="auto"/>
                  <w:vAlign w:val="center"/>
                </w:tcPr>
                <w:p w14:paraId="2C0B470F" w14:textId="77777777" w:rsidR="00045FA9" w:rsidRPr="00A96D5C" w:rsidRDefault="00045FA9" w:rsidP="00717F53">
                  <w:pPr>
                    <w:adjustRightInd w:val="0"/>
                    <w:snapToGrid w:val="0"/>
                    <w:jc w:val="center"/>
                    <w:rPr>
                      <w:szCs w:val="21"/>
                    </w:rPr>
                  </w:pPr>
                </w:p>
              </w:tc>
            </w:tr>
          </w:tbl>
          <w:p w14:paraId="0BD81BDB" w14:textId="77777777" w:rsidR="00B40706" w:rsidRPr="00A96D5C" w:rsidRDefault="00E0466A" w:rsidP="00E0466A">
            <w:pPr>
              <w:adjustRightInd w:val="0"/>
              <w:snapToGrid w:val="0"/>
              <w:jc w:val="left"/>
              <w:rPr>
                <w:sz w:val="24"/>
              </w:rPr>
            </w:pPr>
            <w:r w:rsidRPr="00A96D5C">
              <w:rPr>
                <w:rFonts w:hint="eastAsia"/>
                <w:b/>
                <w:szCs w:val="21"/>
              </w:rPr>
              <w:t>注：对于新（改、扩）建工程污染源源强核算，应为最大值。</w:t>
            </w:r>
          </w:p>
          <w:p w14:paraId="7CB1536E" w14:textId="49D53D1F" w:rsidR="00E0466A" w:rsidRPr="00A96D5C" w:rsidRDefault="00E0466A" w:rsidP="00E0466A">
            <w:pPr>
              <w:adjustRightInd w:val="0"/>
              <w:snapToGrid w:val="0"/>
              <w:jc w:val="center"/>
              <w:rPr>
                <w:b/>
              </w:rPr>
            </w:pPr>
            <w:r w:rsidRPr="00A96D5C">
              <w:rPr>
                <w:rFonts w:hint="eastAsia"/>
                <w:b/>
              </w:rPr>
              <w:t>表</w:t>
            </w:r>
            <w:r w:rsidR="00045FA9" w:rsidRPr="00A96D5C">
              <w:rPr>
                <w:rFonts w:hint="eastAsia"/>
                <w:b/>
              </w:rPr>
              <w:t>5-1</w:t>
            </w:r>
            <w:r w:rsidR="00A416ED" w:rsidRPr="00A96D5C">
              <w:rPr>
                <w:rFonts w:hint="eastAsia"/>
                <w:b/>
              </w:rPr>
              <w:t>6</w:t>
            </w:r>
            <w:r w:rsidRPr="00A96D5C">
              <w:rPr>
                <w:rFonts w:hint="eastAsia"/>
                <w:b/>
              </w:rPr>
              <w:t xml:space="preserve">   </w:t>
            </w:r>
            <w:r w:rsidRPr="00A96D5C">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A96D5C" w:rsidRPr="00A96D5C" w14:paraId="79DB8828" w14:textId="77777777" w:rsidTr="00717F53">
              <w:trPr>
                <w:jc w:val="center"/>
              </w:trPr>
              <w:tc>
                <w:tcPr>
                  <w:tcW w:w="864" w:type="dxa"/>
                  <w:vMerge w:val="restart"/>
                  <w:shd w:val="clear" w:color="auto" w:fill="auto"/>
                  <w:vAlign w:val="center"/>
                </w:tcPr>
                <w:p w14:paraId="39DAAFFA" w14:textId="77777777" w:rsidR="00E0466A" w:rsidRPr="00A96D5C" w:rsidRDefault="00E0466A" w:rsidP="00717F53">
                  <w:pPr>
                    <w:adjustRightInd w:val="0"/>
                    <w:snapToGrid w:val="0"/>
                    <w:jc w:val="center"/>
                    <w:rPr>
                      <w:b/>
                      <w:szCs w:val="21"/>
                    </w:rPr>
                  </w:pPr>
                  <w:r w:rsidRPr="00A96D5C">
                    <w:rPr>
                      <w:b/>
                      <w:szCs w:val="21"/>
                    </w:rPr>
                    <w:t>工序</w:t>
                  </w:r>
                </w:p>
              </w:tc>
              <w:tc>
                <w:tcPr>
                  <w:tcW w:w="992" w:type="dxa"/>
                  <w:vMerge w:val="restart"/>
                  <w:shd w:val="clear" w:color="auto" w:fill="auto"/>
                  <w:vAlign w:val="center"/>
                </w:tcPr>
                <w:p w14:paraId="159DDDF8" w14:textId="77777777" w:rsidR="00E0466A" w:rsidRPr="00A96D5C" w:rsidRDefault="00E0466A" w:rsidP="00717F53">
                  <w:pPr>
                    <w:adjustRightInd w:val="0"/>
                    <w:snapToGrid w:val="0"/>
                    <w:jc w:val="center"/>
                    <w:rPr>
                      <w:b/>
                      <w:szCs w:val="21"/>
                    </w:rPr>
                  </w:pPr>
                  <w:r w:rsidRPr="00A96D5C">
                    <w:rPr>
                      <w:b/>
                      <w:szCs w:val="21"/>
                    </w:rPr>
                    <w:t>污染物</w:t>
                  </w:r>
                </w:p>
              </w:tc>
              <w:tc>
                <w:tcPr>
                  <w:tcW w:w="3685" w:type="dxa"/>
                  <w:gridSpan w:val="3"/>
                  <w:shd w:val="clear" w:color="auto" w:fill="auto"/>
                  <w:vAlign w:val="center"/>
                </w:tcPr>
                <w:p w14:paraId="645925E5" w14:textId="77777777" w:rsidR="00E0466A" w:rsidRPr="00A96D5C" w:rsidRDefault="00E0466A" w:rsidP="00717F53">
                  <w:pPr>
                    <w:adjustRightInd w:val="0"/>
                    <w:snapToGrid w:val="0"/>
                    <w:jc w:val="center"/>
                    <w:rPr>
                      <w:b/>
                      <w:szCs w:val="21"/>
                    </w:rPr>
                  </w:pPr>
                  <w:r w:rsidRPr="00A96D5C">
                    <w:rPr>
                      <w:b/>
                      <w:szCs w:val="21"/>
                    </w:rPr>
                    <w:t>进入厂区综合污水处理厂污染物情况</w:t>
                  </w:r>
                </w:p>
              </w:tc>
              <w:tc>
                <w:tcPr>
                  <w:tcW w:w="2011" w:type="dxa"/>
                  <w:gridSpan w:val="2"/>
                  <w:shd w:val="clear" w:color="auto" w:fill="auto"/>
                  <w:vAlign w:val="center"/>
                </w:tcPr>
                <w:p w14:paraId="4B0FA1E0" w14:textId="77777777" w:rsidR="00E0466A" w:rsidRPr="00A96D5C" w:rsidRDefault="00E0466A" w:rsidP="00717F53">
                  <w:pPr>
                    <w:adjustRightInd w:val="0"/>
                    <w:snapToGrid w:val="0"/>
                    <w:jc w:val="center"/>
                    <w:rPr>
                      <w:b/>
                      <w:szCs w:val="21"/>
                    </w:rPr>
                  </w:pPr>
                  <w:r w:rsidRPr="00A96D5C">
                    <w:rPr>
                      <w:b/>
                      <w:szCs w:val="21"/>
                    </w:rPr>
                    <w:t>治理措施</w:t>
                  </w:r>
                </w:p>
              </w:tc>
              <w:tc>
                <w:tcPr>
                  <w:tcW w:w="4316" w:type="dxa"/>
                  <w:gridSpan w:val="4"/>
                  <w:shd w:val="clear" w:color="auto" w:fill="auto"/>
                  <w:vAlign w:val="center"/>
                </w:tcPr>
                <w:p w14:paraId="31C1E67E" w14:textId="77777777" w:rsidR="00E0466A" w:rsidRPr="00A96D5C" w:rsidRDefault="00E0466A" w:rsidP="00717F53">
                  <w:pPr>
                    <w:adjustRightInd w:val="0"/>
                    <w:snapToGrid w:val="0"/>
                    <w:jc w:val="center"/>
                    <w:rPr>
                      <w:b/>
                      <w:szCs w:val="21"/>
                    </w:rPr>
                  </w:pPr>
                  <w:r w:rsidRPr="00A96D5C">
                    <w:rPr>
                      <w:b/>
                      <w:szCs w:val="21"/>
                    </w:rPr>
                    <w:t>污染物排放</w:t>
                  </w:r>
                </w:p>
              </w:tc>
              <w:tc>
                <w:tcPr>
                  <w:tcW w:w="954" w:type="dxa"/>
                  <w:vMerge w:val="restart"/>
                  <w:shd w:val="clear" w:color="auto" w:fill="auto"/>
                  <w:vAlign w:val="center"/>
                </w:tcPr>
                <w:p w14:paraId="76B43AA0" w14:textId="77777777" w:rsidR="00E0466A" w:rsidRPr="00A96D5C" w:rsidRDefault="00E0466A" w:rsidP="00717F53">
                  <w:pPr>
                    <w:adjustRightInd w:val="0"/>
                    <w:snapToGrid w:val="0"/>
                    <w:jc w:val="center"/>
                    <w:rPr>
                      <w:b/>
                      <w:szCs w:val="21"/>
                    </w:rPr>
                  </w:pPr>
                  <w:r w:rsidRPr="00A96D5C">
                    <w:rPr>
                      <w:b/>
                      <w:szCs w:val="21"/>
                    </w:rPr>
                    <w:t>排放</w:t>
                  </w:r>
                </w:p>
                <w:p w14:paraId="7B39F792" w14:textId="77777777" w:rsidR="00E0466A" w:rsidRPr="00A96D5C" w:rsidRDefault="00E0466A" w:rsidP="00717F53">
                  <w:pPr>
                    <w:adjustRightInd w:val="0"/>
                    <w:snapToGrid w:val="0"/>
                    <w:jc w:val="center"/>
                    <w:rPr>
                      <w:szCs w:val="21"/>
                    </w:rPr>
                  </w:pPr>
                  <w:r w:rsidRPr="00A96D5C">
                    <w:rPr>
                      <w:b/>
                      <w:szCs w:val="21"/>
                    </w:rPr>
                    <w:t>时间</w:t>
                  </w:r>
                  <w:r w:rsidRPr="00A96D5C">
                    <w:rPr>
                      <w:b/>
                      <w:szCs w:val="21"/>
                    </w:rPr>
                    <w:t>h</w:t>
                  </w:r>
                </w:p>
              </w:tc>
            </w:tr>
            <w:tr w:rsidR="00A96D5C" w:rsidRPr="00A96D5C" w14:paraId="60528DA2" w14:textId="77777777" w:rsidTr="00717F53">
              <w:trPr>
                <w:jc w:val="center"/>
              </w:trPr>
              <w:tc>
                <w:tcPr>
                  <w:tcW w:w="864" w:type="dxa"/>
                  <w:vMerge/>
                  <w:shd w:val="clear" w:color="auto" w:fill="auto"/>
                  <w:vAlign w:val="center"/>
                </w:tcPr>
                <w:p w14:paraId="76036AED" w14:textId="77777777" w:rsidR="00E0466A" w:rsidRPr="00A96D5C" w:rsidRDefault="00E0466A" w:rsidP="00717F53">
                  <w:pPr>
                    <w:adjustRightInd w:val="0"/>
                    <w:snapToGrid w:val="0"/>
                    <w:jc w:val="center"/>
                    <w:rPr>
                      <w:b/>
                      <w:szCs w:val="21"/>
                    </w:rPr>
                  </w:pPr>
                </w:p>
              </w:tc>
              <w:tc>
                <w:tcPr>
                  <w:tcW w:w="992" w:type="dxa"/>
                  <w:vMerge/>
                  <w:shd w:val="clear" w:color="auto" w:fill="auto"/>
                  <w:vAlign w:val="center"/>
                </w:tcPr>
                <w:p w14:paraId="7C2A04CC" w14:textId="77777777" w:rsidR="00E0466A" w:rsidRPr="00A96D5C" w:rsidRDefault="00E0466A" w:rsidP="00717F53">
                  <w:pPr>
                    <w:adjustRightInd w:val="0"/>
                    <w:snapToGrid w:val="0"/>
                    <w:jc w:val="center"/>
                    <w:rPr>
                      <w:b/>
                      <w:szCs w:val="21"/>
                    </w:rPr>
                  </w:pPr>
                </w:p>
              </w:tc>
              <w:tc>
                <w:tcPr>
                  <w:tcW w:w="1380" w:type="dxa"/>
                  <w:shd w:val="clear" w:color="auto" w:fill="auto"/>
                  <w:vAlign w:val="center"/>
                </w:tcPr>
                <w:p w14:paraId="73070C4E" w14:textId="77777777" w:rsidR="00E0466A" w:rsidRPr="00A96D5C" w:rsidRDefault="00E0466A" w:rsidP="00717F53">
                  <w:pPr>
                    <w:adjustRightInd w:val="0"/>
                    <w:snapToGrid w:val="0"/>
                    <w:jc w:val="center"/>
                    <w:rPr>
                      <w:b/>
                      <w:szCs w:val="21"/>
                    </w:rPr>
                  </w:pPr>
                  <w:r w:rsidRPr="00A96D5C">
                    <w:rPr>
                      <w:b/>
                      <w:szCs w:val="21"/>
                    </w:rPr>
                    <w:t>产生废水量</w:t>
                  </w:r>
                  <w:r w:rsidRPr="00A96D5C">
                    <w:rPr>
                      <w:b/>
                      <w:szCs w:val="21"/>
                    </w:rPr>
                    <w:t>(m</w:t>
                  </w:r>
                  <w:r w:rsidRPr="00A96D5C">
                    <w:rPr>
                      <w:b/>
                      <w:szCs w:val="21"/>
                      <w:vertAlign w:val="superscript"/>
                    </w:rPr>
                    <w:t>3</w:t>
                  </w:r>
                  <w:r w:rsidRPr="00A96D5C">
                    <w:rPr>
                      <w:b/>
                      <w:szCs w:val="21"/>
                    </w:rPr>
                    <w:t>/h)</w:t>
                  </w:r>
                </w:p>
              </w:tc>
              <w:tc>
                <w:tcPr>
                  <w:tcW w:w="1079" w:type="dxa"/>
                  <w:shd w:val="clear" w:color="auto" w:fill="auto"/>
                  <w:vAlign w:val="center"/>
                </w:tcPr>
                <w:p w14:paraId="706FF276" w14:textId="77777777" w:rsidR="00E0466A" w:rsidRPr="00A96D5C" w:rsidRDefault="00E0466A" w:rsidP="00717F53">
                  <w:pPr>
                    <w:adjustRightInd w:val="0"/>
                    <w:snapToGrid w:val="0"/>
                    <w:jc w:val="center"/>
                    <w:rPr>
                      <w:b/>
                      <w:szCs w:val="21"/>
                    </w:rPr>
                  </w:pPr>
                  <w:r w:rsidRPr="00A96D5C">
                    <w:rPr>
                      <w:b/>
                      <w:szCs w:val="21"/>
                    </w:rPr>
                    <w:t>产生浓度</w:t>
                  </w:r>
                  <w:r w:rsidRPr="00A96D5C">
                    <w:rPr>
                      <w:b/>
                      <w:szCs w:val="21"/>
                    </w:rPr>
                    <w:t>(mg/L)</w:t>
                  </w:r>
                </w:p>
              </w:tc>
              <w:tc>
                <w:tcPr>
                  <w:tcW w:w="1226" w:type="dxa"/>
                  <w:shd w:val="clear" w:color="auto" w:fill="auto"/>
                  <w:vAlign w:val="center"/>
                </w:tcPr>
                <w:p w14:paraId="11B588E3" w14:textId="77777777" w:rsidR="00E0466A" w:rsidRPr="00A96D5C" w:rsidRDefault="00E0466A" w:rsidP="00717F53">
                  <w:pPr>
                    <w:adjustRightInd w:val="0"/>
                    <w:snapToGrid w:val="0"/>
                    <w:jc w:val="center"/>
                    <w:rPr>
                      <w:b/>
                      <w:szCs w:val="21"/>
                    </w:rPr>
                  </w:pPr>
                  <w:r w:rsidRPr="00A96D5C">
                    <w:rPr>
                      <w:b/>
                      <w:szCs w:val="21"/>
                    </w:rPr>
                    <w:t>产生量</w:t>
                  </w:r>
                </w:p>
                <w:p w14:paraId="7C513538" w14:textId="77777777" w:rsidR="00E0466A" w:rsidRPr="00A96D5C" w:rsidRDefault="00E0466A" w:rsidP="00717F53">
                  <w:pPr>
                    <w:adjustRightInd w:val="0"/>
                    <w:snapToGrid w:val="0"/>
                    <w:jc w:val="center"/>
                    <w:rPr>
                      <w:b/>
                      <w:szCs w:val="21"/>
                    </w:rPr>
                  </w:pPr>
                  <w:r w:rsidRPr="00A96D5C">
                    <w:rPr>
                      <w:b/>
                      <w:szCs w:val="21"/>
                    </w:rPr>
                    <w:t>(kg/h)</w:t>
                  </w:r>
                </w:p>
              </w:tc>
              <w:tc>
                <w:tcPr>
                  <w:tcW w:w="932" w:type="dxa"/>
                  <w:shd w:val="clear" w:color="auto" w:fill="auto"/>
                  <w:vAlign w:val="center"/>
                </w:tcPr>
                <w:p w14:paraId="52738D7E" w14:textId="77777777" w:rsidR="00E0466A" w:rsidRPr="00A96D5C" w:rsidRDefault="00E0466A" w:rsidP="00717F53">
                  <w:pPr>
                    <w:adjustRightInd w:val="0"/>
                    <w:snapToGrid w:val="0"/>
                    <w:jc w:val="center"/>
                    <w:rPr>
                      <w:b/>
                      <w:szCs w:val="21"/>
                    </w:rPr>
                  </w:pPr>
                  <w:r w:rsidRPr="00A96D5C">
                    <w:rPr>
                      <w:b/>
                      <w:szCs w:val="21"/>
                    </w:rPr>
                    <w:t>工艺</w:t>
                  </w:r>
                </w:p>
              </w:tc>
              <w:tc>
                <w:tcPr>
                  <w:tcW w:w="1079" w:type="dxa"/>
                  <w:shd w:val="clear" w:color="auto" w:fill="auto"/>
                  <w:vAlign w:val="center"/>
                </w:tcPr>
                <w:p w14:paraId="36080732" w14:textId="77777777" w:rsidR="00E0466A" w:rsidRPr="00A96D5C" w:rsidRDefault="00E0466A" w:rsidP="00717F53">
                  <w:pPr>
                    <w:adjustRightInd w:val="0"/>
                    <w:snapToGrid w:val="0"/>
                    <w:jc w:val="center"/>
                    <w:rPr>
                      <w:b/>
                      <w:szCs w:val="21"/>
                    </w:rPr>
                  </w:pPr>
                  <w:r w:rsidRPr="00A96D5C">
                    <w:rPr>
                      <w:b/>
                      <w:szCs w:val="21"/>
                    </w:rPr>
                    <w:t>综合处理效率</w:t>
                  </w:r>
                  <w:r w:rsidRPr="00A96D5C">
                    <w:rPr>
                      <w:b/>
                      <w:szCs w:val="21"/>
                    </w:rPr>
                    <w:t>/%</w:t>
                  </w:r>
                </w:p>
              </w:tc>
              <w:tc>
                <w:tcPr>
                  <w:tcW w:w="1079" w:type="dxa"/>
                  <w:shd w:val="clear" w:color="auto" w:fill="auto"/>
                  <w:vAlign w:val="center"/>
                </w:tcPr>
                <w:p w14:paraId="6D08DCA2" w14:textId="77777777" w:rsidR="00E0466A" w:rsidRPr="00A96D5C" w:rsidRDefault="00E0466A" w:rsidP="00717F53">
                  <w:pPr>
                    <w:adjustRightInd w:val="0"/>
                    <w:snapToGrid w:val="0"/>
                    <w:jc w:val="center"/>
                    <w:rPr>
                      <w:b/>
                      <w:szCs w:val="21"/>
                    </w:rPr>
                  </w:pPr>
                  <w:r w:rsidRPr="00A96D5C">
                    <w:rPr>
                      <w:b/>
                      <w:szCs w:val="21"/>
                    </w:rPr>
                    <w:t>核算</w:t>
                  </w:r>
                </w:p>
                <w:p w14:paraId="08051A08" w14:textId="77777777" w:rsidR="00E0466A" w:rsidRPr="00A96D5C" w:rsidRDefault="00E0466A" w:rsidP="00717F53">
                  <w:pPr>
                    <w:adjustRightInd w:val="0"/>
                    <w:snapToGrid w:val="0"/>
                    <w:jc w:val="center"/>
                    <w:rPr>
                      <w:b/>
                      <w:szCs w:val="21"/>
                    </w:rPr>
                  </w:pPr>
                  <w:r w:rsidRPr="00A96D5C">
                    <w:rPr>
                      <w:b/>
                      <w:szCs w:val="21"/>
                    </w:rPr>
                    <w:t>方法</w:t>
                  </w:r>
                </w:p>
              </w:tc>
              <w:tc>
                <w:tcPr>
                  <w:tcW w:w="1079" w:type="dxa"/>
                  <w:shd w:val="clear" w:color="auto" w:fill="auto"/>
                  <w:vAlign w:val="center"/>
                </w:tcPr>
                <w:p w14:paraId="46C45D07" w14:textId="77777777" w:rsidR="00E0466A" w:rsidRPr="00A96D5C" w:rsidRDefault="00E0466A" w:rsidP="00717F53">
                  <w:pPr>
                    <w:adjustRightInd w:val="0"/>
                    <w:snapToGrid w:val="0"/>
                    <w:jc w:val="center"/>
                    <w:rPr>
                      <w:b/>
                      <w:szCs w:val="21"/>
                    </w:rPr>
                  </w:pPr>
                  <w:r w:rsidRPr="00A96D5C">
                    <w:rPr>
                      <w:b/>
                      <w:szCs w:val="21"/>
                    </w:rPr>
                    <w:t>排放废水量</w:t>
                  </w:r>
                  <w:r w:rsidRPr="00A96D5C">
                    <w:rPr>
                      <w:b/>
                      <w:szCs w:val="21"/>
                    </w:rPr>
                    <w:t>(m</w:t>
                  </w:r>
                  <w:r w:rsidRPr="00A96D5C">
                    <w:rPr>
                      <w:b/>
                      <w:szCs w:val="21"/>
                      <w:vertAlign w:val="superscript"/>
                    </w:rPr>
                    <w:t>3</w:t>
                  </w:r>
                  <w:r w:rsidRPr="00A96D5C">
                    <w:rPr>
                      <w:b/>
                      <w:szCs w:val="21"/>
                    </w:rPr>
                    <w:t>/h</w:t>
                  </w:r>
                </w:p>
              </w:tc>
              <w:tc>
                <w:tcPr>
                  <w:tcW w:w="1079" w:type="dxa"/>
                  <w:shd w:val="clear" w:color="auto" w:fill="auto"/>
                  <w:vAlign w:val="center"/>
                </w:tcPr>
                <w:p w14:paraId="7631B141" w14:textId="77777777" w:rsidR="00E0466A" w:rsidRPr="00A96D5C" w:rsidRDefault="00E0466A" w:rsidP="00717F53">
                  <w:pPr>
                    <w:adjustRightInd w:val="0"/>
                    <w:snapToGrid w:val="0"/>
                    <w:jc w:val="center"/>
                    <w:rPr>
                      <w:b/>
                      <w:szCs w:val="21"/>
                    </w:rPr>
                  </w:pPr>
                  <w:r w:rsidRPr="00A96D5C">
                    <w:rPr>
                      <w:b/>
                      <w:szCs w:val="21"/>
                    </w:rPr>
                    <w:t>排放浓度</w:t>
                  </w:r>
                </w:p>
                <w:p w14:paraId="6B69F10A" w14:textId="77777777" w:rsidR="00E0466A" w:rsidRPr="00A96D5C" w:rsidRDefault="00E0466A" w:rsidP="00717F53">
                  <w:pPr>
                    <w:adjustRightInd w:val="0"/>
                    <w:snapToGrid w:val="0"/>
                    <w:jc w:val="center"/>
                    <w:rPr>
                      <w:b/>
                      <w:szCs w:val="21"/>
                    </w:rPr>
                  </w:pPr>
                  <w:r w:rsidRPr="00A96D5C">
                    <w:rPr>
                      <w:b/>
                      <w:szCs w:val="21"/>
                    </w:rPr>
                    <w:t>(mg/L)</w:t>
                  </w:r>
                </w:p>
              </w:tc>
              <w:tc>
                <w:tcPr>
                  <w:tcW w:w="1079" w:type="dxa"/>
                  <w:shd w:val="clear" w:color="auto" w:fill="auto"/>
                  <w:vAlign w:val="center"/>
                </w:tcPr>
                <w:p w14:paraId="5A50F229" w14:textId="77777777" w:rsidR="00E0466A" w:rsidRPr="00A96D5C" w:rsidRDefault="00E0466A" w:rsidP="00717F53">
                  <w:pPr>
                    <w:adjustRightInd w:val="0"/>
                    <w:snapToGrid w:val="0"/>
                    <w:jc w:val="center"/>
                    <w:rPr>
                      <w:b/>
                      <w:szCs w:val="21"/>
                    </w:rPr>
                  </w:pPr>
                  <w:r w:rsidRPr="00A96D5C">
                    <w:rPr>
                      <w:b/>
                      <w:szCs w:val="21"/>
                    </w:rPr>
                    <w:t>排放量</w:t>
                  </w:r>
                </w:p>
                <w:p w14:paraId="6E66ED87" w14:textId="77777777" w:rsidR="00E0466A" w:rsidRPr="00A96D5C" w:rsidRDefault="00E0466A" w:rsidP="00717F53">
                  <w:pPr>
                    <w:adjustRightInd w:val="0"/>
                    <w:snapToGrid w:val="0"/>
                    <w:jc w:val="center"/>
                    <w:rPr>
                      <w:b/>
                      <w:szCs w:val="21"/>
                    </w:rPr>
                  </w:pPr>
                  <w:r w:rsidRPr="00A96D5C">
                    <w:rPr>
                      <w:b/>
                      <w:szCs w:val="21"/>
                    </w:rPr>
                    <w:t>(kg/h)</w:t>
                  </w:r>
                </w:p>
              </w:tc>
              <w:tc>
                <w:tcPr>
                  <w:tcW w:w="954" w:type="dxa"/>
                  <w:vMerge/>
                  <w:shd w:val="clear" w:color="auto" w:fill="auto"/>
                  <w:vAlign w:val="center"/>
                </w:tcPr>
                <w:p w14:paraId="7DB33DB0" w14:textId="77777777" w:rsidR="00E0466A" w:rsidRPr="00A96D5C" w:rsidRDefault="00E0466A" w:rsidP="00717F53">
                  <w:pPr>
                    <w:adjustRightInd w:val="0"/>
                    <w:snapToGrid w:val="0"/>
                    <w:jc w:val="center"/>
                    <w:rPr>
                      <w:szCs w:val="21"/>
                    </w:rPr>
                  </w:pPr>
                </w:p>
              </w:tc>
            </w:tr>
            <w:tr w:rsidR="00A96D5C" w:rsidRPr="00A96D5C" w14:paraId="007A4882" w14:textId="77777777" w:rsidTr="00045FA9">
              <w:trPr>
                <w:trHeight w:val="353"/>
                <w:jc w:val="center"/>
              </w:trPr>
              <w:tc>
                <w:tcPr>
                  <w:tcW w:w="864" w:type="dxa"/>
                  <w:vMerge w:val="restart"/>
                  <w:shd w:val="clear" w:color="auto" w:fill="auto"/>
                  <w:vAlign w:val="center"/>
                </w:tcPr>
                <w:p w14:paraId="5A107410" w14:textId="77777777" w:rsidR="00045FA9" w:rsidRPr="00A96D5C" w:rsidRDefault="00045FA9" w:rsidP="00717F53">
                  <w:pPr>
                    <w:adjustRightInd w:val="0"/>
                    <w:snapToGrid w:val="0"/>
                    <w:jc w:val="center"/>
                    <w:rPr>
                      <w:szCs w:val="21"/>
                    </w:rPr>
                  </w:pPr>
                  <w:r w:rsidRPr="00A96D5C">
                    <w:rPr>
                      <w:rFonts w:hint="eastAsia"/>
                      <w:szCs w:val="21"/>
                    </w:rPr>
                    <w:t>嘉兴市</w:t>
                  </w:r>
                  <w:r w:rsidRPr="00A96D5C">
                    <w:rPr>
                      <w:szCs w:val="21"/>
                    </w:rPr>
                    <w:t>污水处理厂</w:t>
                  </w:r>
                </w:p>
              </w:tc>
              <w:tc>
                <w:tcPr>
                  <w:tcW w:w="992" w:type="dxa"/>
                  <w:shd w:val="clear" w:color="auto" w:fill="auto"/>
                  <w:vAlign w:val="center"/>
                </w:tcPr>
                <w:p w14:paraId="44417F73" w14:textId="77777777" w:rsidR="00045FA9" w:rsidRPr="00A96D5C" w:rsidRDefault="00045FA9" w:rsidP="00717F53">
                  <w:pPr>
                    <w:adjustRightInd w:val="0"/>
                    <w:snapToGrid w:val="0"/>
                    <w:jc w:val="center"/>
                    <w:rPr>
                      <w:szCs w:val="21"/>
                      <w:vertAlign w:val="subscript"/>
                    </w:rPr>
                  </w:pPr>
                  <w:r w:rsidRPr="00A96D5C">
                    <w:rPr>
                      <w:szCs w:val="21"/>
                    </w:rPr>
                    <w:t>COD</w:t>
                  </w:r>
                  <w:r w:rsidRPr="00A96D5C">
                    <w:rPr>
                      <w:szCs w:val="21"/>
                      <w:vertAlign w:val="subscript"/>
                    </w:rPr>
                    <w:t>Cr</w:t>
                  </w:r>
                </w:p>
              </w:tc>
              <w:tc>
                <w:tcPr>
                  <w:tcW w:w="1380" w:type="dxa"/>
                  <w:vMerge w:val="restart"/>
                  <w:shd w:val="clear" w:color="auto" w:fill="auto"/>
                  <w:vAlign w:val="center"/>
                </w:tcPr>
                <w:p w14:paraId="1FC33F5D" w14:textId="00670255" w:rsidR="00045FA9" w:rsidRPr="00A96D5C" w:rsidRDefault="00045FA9" w:rsidP="00717F53">
                  <w:pPr>
                    <w:adjustRightInd w:val="0"/>
                    <w:snapToGrid w:val="0"/>
                    <w:jc w:val="center"/>
                    <w:rPr>
                      <w:szCs w:val="21"/>
                    </w:rPr>
                  </w:pPr>
                  <w:r w:rsidRPr="00A96D5C">
                    <w:rPr>
                      <w:szCs w:val="21"/>
                    </w:rPr>
                    <w:t>0.</w:t>
                  </w:r>
                  <w:r w:rsidR="000A0357" w:rsidRPr="00A96D5C">
                    <w:rPr>
                      <w:szCs w:val="21"/>
                    </w:rPr>
                    <w:t>375</w:t>
                  </w:r>
                </w:p>
              </w:tc>
              <w:tc>
                <w:tcPr>
                  <w:tcW w:w="1079" w:type="dxa"/>
                  <w:shd w:val="clear" w:color="auto" w:fill="auto"/>
                  <w:vAlign w:val="center"/>
                </w:tcPr>
                <w:p w14:paraId="20628B6F" w14:textId="77777777" w:rsidR="00045FA9" w:rsidRPr="00A96D5C" w:rsidRDefault="00045FA9" w:rsidP="00717F53">
                  <w:pPr>
                    <w:adjustRightInd w:val="0"/>
                    <w:snapToGrid w:val="0"/>
                    <w:jc w:val="center"/>
                    <w:rPr>
                      <w:szCs w:val="21"/>
                    </w:rPr>
                  </w:pPr>
                  <w:r w:rsidRPr="00A96D5C">
                    <w:rPr>
                      <w:szCs w:val="21"/>
                    </w:rPr>
                    <w:t>500</w:t>
                  </w:r>
                </w:p>
              </w:tc>
              <w:tc>
                <w:tcPr>
                  <w:tcW w:w="1226" w:type="dxa"/>
                  <w:shd w:val="clear" w:color="auto" w:fill="auto"/>
                  <w:vAlign w:val="center"/>
                </w:tcPr>
                <w:p w14:paraId="7F8BE116" w14:textId="4C2CA528" w:rsidR="00045FA9" w:rsidRPr="00A96D5C" w:rsidRDefault="00045FA9" w:rsidP="00E57580">
                  <w:pPr>
                    <w:adjustRightInd w:val="0"/>
                    <w:snapToGrid w:val="0"/>
                    <w:jc w:val="center"/>
                    <w:rPr>
                      <w:szCs w:val="21"/>
                    </w:rPr>
                  </w:pPr>
                  <w:r w:rsidRPr="00A96D5C">
                    <w:rPr>
                      <w:szCs w:val="21"/>
                    </w:rPr>
                    <w:t>0.</w:t>
                  </w:r>
                  <w:r w:rsidR="005314BB" w:rsidRPr="00A96D5C">
                    <w:rPr>
                      <w:szCs w:val="21"/>
                    </w:rPr>
                    <w:t>188</w:t>
                  </w:r>
                </w:p>
              </w:tc>
              <w:tc>
                <w:tcPr>
                  <w:tcW w:w="932" w:type="dxa"/>
                  <w:vMerge w:val="restart"/>
                  <w:shd w:val="clear" w:color="auto" w:fill="auto"/>
                  <w:vAlign w:val="center"/>
                </w:tcPr>
                <w:p w14:paraId="3446F8F0" w14:textId="77777777" w:rsidR="00045FA9" w:rsidRPr="00A96D5C" w:rsidRDefault="00045FA9" w:rsidP="00717F53">
                  <w:pPr>
                    <w:adjustRightInd w:val="0"/>
                    <w:snapToGrid w:val="0"/>
                    <w:jc w:val="center"/>
                    <w:rPr>
                      <w:szCs w:val="21"/>
                    </w:rPr>
                  </w:pPr>
                  <w:r w:rsidRPr="00A96D5C">
                    <w:rPr>
                      <w:szCs w:val="21"/>
                    </w:rPr>
                    <w:t>沉淀</w:t>
                  </w:r>
                  <w:r w:rsidRPr="00A96D5C">
                    <w:rPr>
                      <w:szCs w:val="21"/>
                    </w:rPr>
                    <w:t>+</w:t>
                  </w:r>
                  <w:r w:rsidRPr="00A96D5C">
                    <w:rPr>
                      <w:szCs w:val="21"/>
                    </w:rPr>
                    <w:t>生化等</w:t>
                  </w:r>
                </w:p>
              </w:tc>
              <w:tc>
                <w:tcPr>
                  <w:tcW w:w="1079" w:type="dxa"/>
                  <w:vMerge w:val="restart"/>
                  <w:shd w:val="clear" w:color="auto" w:fill="auto"/>
                  <w:vAlign w:val="center"/>
                </w:tcPr>
                <w:p w14:paraId="21C8D10D" w14:textId="77777777" w:rsidR="00045FA9" w:rsidRPr="00A96D5C" w:rsidRDefault="00045FA9" w:rsidP="00717F53">
                  <w:pPr>
                    <w:adjustRightInd w:val="0"/>
                    <w:snapToGrid w:val="0"/>
                    <w:jc w:val="center"/>
                    <w:rPr>
                      <w:szCs w:val="21"/>
                    </w:rPr>
                  </w:pPr>
                  <w:r w:rsidRPr="00A96D5C">
                    <w:rPr>
                      <w:szCs w:val="21"/>
                    </w:rPr>
                    <w:t>/</w:t>
                  </w:r>
                </w:p>
              </w:tc>
              <w:tc>
                <w:tcPr>
                  <w:tcW w:w="1079" w:type="dxa"/>
                  <w:vMerge w:val="restart"/>
                  <w:shd w:val="clear" w:color="auto" w:fill="auto"/>
                  <w:vAlign w:val="center"/>
                </w:tcPr>
                <w:p w14:paraId="3008AC9A" w14:textId="77777777" w:rsidR="00045FA9" w:rsidRPr="00A96D5C" w:rsidRDefault="00045FA9" w:rsidP="00717F53">
                  <w:pPr>
                    <w:adjustRightInd w:val="0"/>
                    <w:snapToGrid w:val="0"/>
                    <w:jc w:val="center"/>
                    <w:rPr>
                      <w:szCs w:val="21"/>
                    </w:rPr>
                  </w:pPr>
                  <w:r w:rsidRPr="00A96D5C">
                    <w:rPr>
                      <w:szCs w:val="21"/>
                    </w:rPr>
                    <w:t>排污系数法</w:t>
                  </w:r>
                </w:p>
              </w:tc>
              <w:tc>
                <w:tcPr>
                  <w:tcW w:w="1079" w:type="dxa"/>
                  <w:vMerge w:val="restart"/>
                  <w:shd w:val="clear" w:color="auto" w:fill="auto"/>
                  <w:vAlign w:val="center"/>
                </w:tcPr>
                <w:p w14:paraId="57D2515B" w14:textId="6160CD84" w:rsidR="00045FA9" w:rsidRPr="00A96D5C" w:rsidRDefault="00045FA9" w:rsidP="00717F53">
                  <w:pPr>
                    <w:adjustRightInd w:val="0"/>
                    <w:snapToGrid w:val="0"/>
                    <w:jc w:val="center"/>
                    <w:rPr>
                      <w:szCs w:val="21"/>
                    </w:rPr>
                  </w:pPr>
                  <w:r w:rsidRPr="00A96D5C">
                    <w:rPr>
                      <w:szCs w:val="21"/>
                    </w:rPr>
                    <w:t>0.</w:t>
                  </w:r>
                  <w:r w:rsidR="005314BB" w:rsidRPr="00A96D5C">
                    <w:rPr>
                      <w:szCs w:val="21"/>
                    </w:rPr>
                    <w:t>375</w:t>
                  </w:r>
                </w:p>
              </w:tc>
              <w:tc>
                <w:tcPr>
                  <w:tcW w:w="1079" w:type="dxa"/>
                  <w:shd w:val="clear" w:color="auto" w:fill="auto"/>
                  <w:vAlign w:val="center"/>
                </w:tcPr>
                <w:p w14:paraId="3A87FFDA" w14:textId="77777777" w:rsidR="00045FA9" w:rsidRPr="00A96D5C" w:rsidRDefault="00045FA9" w:rsidP="00717F53">
                  <w:pPr>
                    <w:adjustRightInd w:val="0"/>
                    <w:snapToGrid w:val="0"/>
                    <w:jc w:val="center"/>
                    <w:rPr>
                      <w:szCs w:val="21"/>
                    </w:rPr>
                  </w:pPr>
                  <w:r w:rsidRPr="00A96D5C">
                    <w:rPr>
                      <w:szCs w:val="21"/>
                    </w:rPr>
                    <w:t>50</w:t>
                  </w:r>
                </w:p>
              </w:tc>
              <w:tc>
                <w:tcPr>
                  <w:tcW w:w="1079" w:type="dxa"/>
                  <w:shd w:val="clear" w:color="auto" w:fill="auto"/>
                  <w:vAlign w:val="center"/>
                </w:tcPr>
                <w:p w14:paraId="0E6F2856" w14:textId="42E555F7" w:rsidR="00045FA9" w:rsidRPr="00A96D5C" w:rsidRDefault="00045FA9" w:rsidP="00717F53">
                  <w:pPr>
                    <w:adjustRightInd w:val="0"/>
                    <w:snapToGrid w:val="0"/>
                    <w:jc w:val="center"/>
                    <w:rPr>
                      <w:szCs w:val="21"/>
                    </w:rPr>
                  </w:pPr>
                  <w:r w:rsidRPr="00A96D5C">
                    <w:rPr>
                      <w:szCs w:val="21"/>
                    </w:rPr>
                    <w:t>0.0</w:t>
                  </w:r>
                  <w:r w:rsidR="00A342EC" w:rsidRPr="00A96D5C">
                    <w:rPr>
                      <w:szCs w:val="21"/>
                    </w:rPr>
                    <w:t>19</w:t>
                  </w:r>
                </w:p>
              </w:tc>
              <w:tc>
                <w:tcPr>
                  <w:tcW w:w="954" w:type="dxa"/>
                  <w:vMerge w:val="restart"/>
                  <w:shd w:val="clear" w:color="auto" w:fill="auto"/>
                  <w:vAlign w:val="center"/>
                </w:tcPr>
                <w:p w14:paraId="596B326C" w14:textId="2965E3DA" w:rsidR="00045FA9" w:rsidRPr="00A96D5C" w:rsidRDefault="008D5D2B" w:rsidP="00717F53">
                  <w:pPr>
                    <w:adjustRightInd w:val="0"/>
                    <w:snapToGrid w:val="0"/>
                    <w:jc w:val="center"/>
                    <w:rPr>
                      <w:szCs w:val="21"/>
                    </w:rPr>
                  </w:pPr>
                  <w:r w:rsidRPr="00A96D5C">
                    <w:rPr>
                      <w:szCs w:val="21"/>
                    </w:rPr>
                    <w:t>72</w:t>
                  </w:r>
                  <w:r w:rsidR="00045FA9" w:rsidRPr="00A96D5C">
                    <w:rPr>
                      <w:szCs w:val="21"/>
                    </w:rPr>
                    <w:t>00</w:t>
                  </w:r>
                </w:p>
              </w:tc>
            </w:tr>
            <w:tr w:rsidR="00A96D5C" w:rsidRPr="00A96D5C" w14:paraId="547AF5F0" w14:textId="77777777" w:rsidTr="00717F53">
              <w:trPr>
                <w:jc w:val="center"/>
              </w:trPr>
              <w:tc>
                <w:tcPr>
                  <w:tcW w:w="864" w:type="dxa"/>
                  <w:vMerge/>
                  <w:shd w:val="clear" w:color="auto" w:fill="auto"/>
                  <w:vAlign w:val="center"/>
                </w:tcPr>
                <w:p w14:paraId="6E3C4C96" w14:textId="77777777" w:rsidR="00045FA9" w:rsidRPr="00A96D5C" w:rsidRDefault="00045FA9" w:rsidP="00717F53">
                  <w:pPr>
                    <w:adjustRightInd w:val="0"/>
                    <w:snapToGrid w:val="0"/>
                    <w:jc w:val="center"/>
                    <w:rPr>
                      <w:szCs w:val="21"/>
                    </w:rPr>
                  </w:pPr>
                </w:p>
              </w:tc>
              <w:tc>
                <w:tcPr>
                  <w:tcW w:w="992" w:type="dxa"/>
                  <w:shd w:val="clear" w:color="auto" w:fill="auto"/>
                  <w:vAlign w:val="center"/>
                </w:tcPr>
                <w:p w14:paraId="1A52FA86" w14:textId="77777777" w:rsidR="00045FA9" w:rsidRPr="00A96D5C" w:rsidRDefault="00045FA9" w:rsidP="00717F53">
                  <w:pPr>
                    <w:adjustRightInd w:val="0"/>
                    <w:snapToGrid w:val="0"/>
                    <w:jc w:val="center"/>
                    <w:rPr>
                      <w:szCs w:val="21"/>
                    </w:rPr>
                  </w:pPr>
                  <w:r w:rsidRPr="00A96D5C">
                    <w:rPr>
                      <w:szCs w:val="21"/>
                    </w:rPr>
                    <w:t>NH</w:t>
                  </w:r>
                  <w:r w:rsidRPr="00A96D5C">
                    <w:rPr>
                      <w:szCs w:val="21"/>
                      <w:vertAlign w:val="subscript"/>
                    </w:rPr>
                    <w:t>3</w:t>
                  </w:r>
                  <w:r w:rsidRPr="00A96D5C">
                    <w:rPr>
                      <w:szCs w:val="21"/>
                    </w:rPr>
                    <w:t>-N</w:t>
                  </w:r>
                </w:p>
              </w:tc>
              <w:tc>
                <w:tcPr>
                  <w:tcW w:w="1380" w:type="dxa"/>
                  <w:vMerge/>
                  <w:shd w:val="clear" w:color="auto" w:fill="auto"/>
                  <w:vAlign w:val="center"/>
                </w:tcPr>
                <w:p w14:paraId="7C61B893" w14:textId="77777777" w:rsidR="00045FA9" w:rsidRPr="00A96D5C" w:rsidRDefault="00045FA9" w:rsidP="00717F53">
                  <w:pPr>
                    <w:adjustRightInd w:val="0"/>
                    <w:snapToGrid w:val="0"/>
                    <w:jc w:val="center"/>
                    <w:rPr>
                      <w:szCs w:val="21"/>
                    </w:rPr>
                  </w:pPr>
                </w:p>
              </w:tc>
              <w:tc>
                <w:tcPr>
                  <w:tcW w:w="1079" w:type="dxa"/>
                  <w:shd w:val="clear" w:color="auto" w:fill="auto"/>
                  <w:vAlign w:val="center"/>
                </w:tcPr>
                <w:p w14:paraId="4BF2CDB2" w14:textId="77777777" w:rsidR="00045FA9" w:rsidRPr="00A96D5C" w:rsidRDefault="00045FA9" w:rsidP="00717F53">
                  <w:pPr>
                    <w:adjustRightInd w:val="0"/>
                    <w:snapToGrid w:val="0"/>
                    <w:jc w:val="center"/>
                    <w:rPr>
                      <w:szCs w:val="21"/>
                    </w:rPr>
                  </w:pPr>
                  <w:r w:rsidRPr="00A96D5C">
                    <w:rPr>
                      <w:szCs w:val="21"/>
                    </w:rPr>
                    <w:t>35</w:t>
                  </w:r>
                </w:p>
              </w:tc>
              <w:tc>
                <w:tcPr>
                  <w:tcW w:w="1226" w:type="dxa"/>
                  <w:shd w:val="clear" w:color="auto" w:fill="auto"/>
                  <w:vAlign w:val="center"/>
                </w:tcPr>
                <w:p w14:paraId="3CCA0DE4" w14:textId="129E8A56" w:rsidR="00045FA9" w:rsidRPr="00A96D5C" w:rsidRDefault="00045FA9" w:rsidP="00E57580">
                  <w:pPr>
                    <w:adjustRightInd w:val="0"/>
                    <w:snapToGrid w:val="0"/>
                    <w:jc w:val="center"/>
                    <w:rPr>
                      <w:szCs w:val="21"/>
                    </w:rPr>
                  </w:pPr>
                  <w:r w:rsidRPr="00A96D5C">
                    <w:rPr>
                      <w:szCs w:val="21"/>
                    </w:rPr>
                    <w:t>0.0</w:t>
                  </w:r>
                  <w:r w:rsidR="005314BB" w:rsidRPr="00A96D5C">
                    <w:rPr>
                      <w:szCs w:val="21"/>
                    </w:rPr>
                    <w:t>13</w:t>
                  </w:r>
                </w:p>
              </w:tc>
              <w:tc>
                <w:tcPr>
                  <w:tcW w:w="932" w:type="dxa"/>
                  <w:vMerge/>
                  <w:shd w:val="clear" w:color="auto" w:fill="auto"/>
                  <w:vAlign w:val="center"/>
                </w:tcPr>
                <w:p w14:paraId="2E83B0B5" w14:textId="77777777" w:rsidR="00045FA9" w:rsidRPr="00A96D5C" w:rsidRDefault="00045FA9" w:rsidP="00717F53">
                  <w:pPr>
                    <w:adjustRightInd w:val="0"/>
                    <w:snapToGrid w:val="0"/>
                    <w:jc w:val="center"/>
                    <w:rPr>
                      <w:szCs w:val="21"/>
                    </w:rPr>
                  </w:pPr>
                </w:p>
              </w:tc>
              <w:tc>
                <w:tcPr>
                  <w:tcW w:w="1079" w:type="dxa"/>
                  <w:vMerge/>
                  <w:shd w:val="clear" w:color="auto" w:fill="auto"/>
                  <w:vAlign w:val="center"/>
                </w:tcPr>
                <w:p w14:paraId="0D1ED12B" w14:textId="77777777" w:rsidR="00045FA9" w:rsidRPr="00A96D5C" w:rsidRDefault="00045FA9" w:rsidP="00717F53">
                  <w:pPr>
                    <w:adjustRightInd w:val="0"/>
                    <w:snapToGrid w:val="0"/>
                    <w:jc w:val="center"/>
                    <w:rPr>
                      <w:szCs w:val="21"/>
                    </w:rPr>
                  </w:pPr>
                </w:p>
              </w:tc>
              <w:tc>
                <w:tcPr>
                  <w:tcW w:w="1079" w:type="dxa"/>
                  <w:vMerge/>
                  <w:shd w:val="clear" w:color="auto" w:fill="auto"/>
                  <w:vAlign w:val="center"/>
                </w:tcPr>
                <w:p w14:paraId="724B280C" w14:textId="77777777" w:rsidR="00045FA9" w:rsidRPr="00A96D5C" w:rsidRDefault="00045FA9" w:rsidP="00717F53">
                  <w:pPr>
                    <w:adjustRightInd w:val="0"/>
                    <w:snapToGrid w:val="0"/>
                    <w:jc w:val="center"/>
                    <w:rPr>
                      <w:szCs w:val="21"/>
                    </w:rPr>
                  </w:pPr>
                </w:p>
              </w:tc>
              <w:tc>
                <w:tcPr>
                  <w:tcW w:w="1079" w:type="dxa"/>
                  <w:vMerge/>
                  <w:shd w:val="clear" w:color="auto" w:fill="auto"/>
                  <w:vAlign w:val="center"/>
                </w:tcPr>
                <w:p w14:paraId="484C54DC" w14:textId="77777777" w:rsidR="00045FA9" w:rsidRPr="00A96D5C" w:rsidRDefault="00045FA9" w:rsidP="00717F53">
                  <w:pPr>
                    <w:adjustRightInd w:val="0"/>
                    <w:snapToGrid w:val="0"/>
                    <w:jc w:val="center"/>
                    <w:rPr>
                      <w:szCs w:val="21"/>
                    </w:rPr>
                  </w:pPr>
                </w:p>
              </w:tc>
              <w:tc>
                <w:tcPr>
                  <w:tcW w:w="1079" w:type="dxa"/>
                  <w:shd w:val="clear" w:color="auto" w:fill="auto"/>
                  <w:vAlign w:val="center"/>
                </w:tcPr>
                <w:p w14:paraId="3360698B" w14:textId="77777777" w:rsidR="00045FA9" w:rsidRPr="00A96D5C" w:rsidRDefault="00045FA9" w:rsidP="00717F53">
                  <w:pPr>
                    <w:adjustRightInd w:val="0"/>
                    <w:snapToGrid w:val="0"/>
                    <w:jc w:val="center"/>
                    <w:rPr>
                      <w:szCs w:val="21"/>
                    </w:rPr>
                  </w:pPr>
                  <w:r w:rsidRPr="00A96D5C">
                    <w:rPr>
                      <w:szCs w:val="21"/>
                    </w:rPr>
                    <w:t>5</w:t>
                  </w:r>
                </w:p>
              </w:tc>
              <w:tc>
                <w:tcPr>
                  <w:tcW w:w="1079" w:type="dxa"/>
                  <w:shd w:val="clear" w:color="auto" w:fill="auto"/>
                  <w:vAlign w:val="center"/>
                </w:tcPr>
                <w:p w14:paraId="14BDC95F" w14:textId="329F31B9" w:rsidR="00045FA9" w:rsidRPr="00A96D5C" w:rsidRDefault="00045FA9" w:rsidP="00717F53">
                  <w:pPr>
                    <w:adjustRightInd w:val="0"/>
                    <w:snapToGrid w:val="0"/>
                    <w:jc w:val="center"/>
                    <w:rPr>
                      <w:szCs w:val="21"/>
                    </w:rPr>
                  </w:pPr>
                  <w:r w:rsidRPr="00A96D5C">
                    <w:rPr>
                      <w:szCs w:val="21"/>
                    </w:rPr>
                    <w:t>0.0</w:t>
                  </w:r>
                  <w:r w:rsidR="00A342EC" w:rsidRPr="00A96D5C">
                    <w:rPr>
                      <w:szCs w:val="21"/>
                    </w:rPr>
                    <w:t>02</w:t>
                  </w:r>
                </w:p>
              </w:tc>
              <w:tc>
                <w:tcPr>
                  <w:tcW w:w="954" w:type="dxa"/>
                  <w:vMerge/>
                  <w:shd w:val="clear" w:color="auto" w:fill="auto"/>
                  <w:vAlign w:val="center"/>
                </w:tcPr>
                <w:p w14:paraId="4FE30D1D" w14:textId="77777777" w:rsidR="00045FA9" w:rsidRPr="00A96D5C" w:rsidRDefault="00045FA9" w:rsidP="00717F53">
                  <w:pPr>
                    <w:adjustRightInd w:val="0"/>
                    <w:snapToGrid w:val="0"/>
                    <w:jc w:val="center"/>
                    <w:rPr>
                      <w:szCs w:val="21"/>
                    </w:rPr>
                  </w:pPr>
                </w:p>
              </w:tc>
            </w:tr>
          </w:tbl>
          <w:p w14:paraId="0C39E151" w14:textId="77777777" w:rsidR="00B40706" w:rsidRPr="00A96D5C" w:rsidRDefault="002C54B1" w:rsidP="002C54B1">
            <w:pPr>
              <w:adjustRightInd w:val="0"/>
              <w:snapToGrid w:val="0"/>
              <w:spacing w:line="360" w:lineRule="auto"/>
              <w:ind w:firstLineChars="200" w:firstLine="422"/>
              <w:rPr>
                <w:sz w:val="24"/>
              </w:rPr>
            </w:pPr>
            <w:r w:rsidRPr="00A96D5C">
              <w:rPr>
                <w:rFonts w:hint="eastAsia"/>
                <w:b/>
                <w:szCs w:val="21"/>
              </w:rPr>
              <w:t>注：对于新（改、扩）建工程污染源源强核算，应为最大值。</w:t>
            </w:r>
          </w:p>
          <w:p w14:paraId="23858DD6" w14:textId="77777777" w:rsidR="00B40706" w:rsidRPr="00A96D5C" w:rsidRDefault="00B40706" w:rsidP="00B40706">
            <w:pPr>
              <w:adjustRightInd w:val="0"/>
              <w:snapToGrid w:val="0"/>
              <w:spacing w:line="360" w:lineRule="auto"/>
              <w:ind w:firstLineChars="200" w:firstLine="480"/>
              <w:rPr>
                <w:sz w:val="24"/>
              </w:rPr>
            </w:pPr>
          </w:p>
          <w:p w14:paraId="559F0110" w14:textId="77777777" w:rsidR="00B40706" w:rsidRPr="00A96D5C" w:rsidRDefault="00B40706" w:rsidP="00B40706">
            <w:pPr>
              <w:adjustRightInd w:val="0"/>
              <w:snapToGrid w:val="0"/>
              <w:spacing w:line="360" w:lineRule="auto"/>
              <w:ind w:firstLineChars="200" w:firstLine="480"/>
              <w:rPr>
                <w:sz w:val="24"/>
              </w:rPr>
            </w:pPr>
          </w:p>
          <w:p w14:paraId="4FF8B71A" w14:textId="77777777" w:rsidR="00B40706" w:rsidRPr="00A96D5C" w:rsidRDefault="00B40706" w:rsidP="00B40706">
            <w:pPr>
              <w:adjustRightInd w:val="0"/>
              <w:snapToGrid w:val="0"/>
              <w:spacing w:line="360" w:lineRule="auto"/>
              <w:ind w:firstLineChars="200" w:firstLine="480"/>
              <w:rPr>
                <w:sz w:val="24"/>
              </w:rPr>
            </w:pPr>
          </w:p>
          <w:p w14:paraId="139536B1" w14:textId="77777777" w:rsidR="00045FA9" w:rsidRPr="00A96D5C" w:rsidRDefault="00045FA9" w:rsidP="00B40706">
            <w:pPr>
              <w:adjustRightInd w:val="0"/>
              <w:snapToGrid w:val="0"/>
              <w:spacing w:line="360" w:lineRule="auto"/>
              <w:ind w:firstLineChars="200" w:firstLine="480"/>
              <w:rPr>
                <w:sz w:val="24"/>
              </w:rPr>
            </w:pPr>
          </w:p>
          <w:p w14:paraId="5E5FDA66" w14:textId="77777777" w:rsidR="00045FA9" w:rsidRPr="00A96D5C" w:rsidRDefault="00045FA9" w:rsidP="00045FA9">
            <w:pPr>
              <w:adjustRightInd w:val="0"/>
              <w:snapToGrid w:val="0"/>
              <w:spacing w:line="360" w:lineRule="auto"/>
              <w:ind w:firstLine="482"/>
              <w:rPr>
                <w:sz w:val="24"/>
              </w:rPr>
            </w:pPr>
            <w:r w:rsidRPr="00A96D5C">
              <w:rPr>
                <w:rFonts w:hint="eastAsia"/>
                <w:sz w:val="24"/>
              </w:rPr>
              <w:lastRenderedPageBreak/>
              <w:t>2</w:t>
            </w:r>
            <w:r w:rsidRPr="00A96D5C">
              <w:rPr>
                <w:rFonts w:hint="eastAsia"/>
                <w:sz w:val="24"/>
              </w:rPr>
              <w:t>、废气污染源汇总</w:t>
            </w:r>
          </w:p>
          <w:p w14:paraId="1E4A5A71" w14:textId="728AECC7" w:rsidR="00045FA9" w:rsidRPr="00A96D5C" w:rsidRDefault="00045FA9" w:rsidP="001E0C67">
            <w:pPr>
              <w:adjustRightInd w:val="0"/>
              <w:snapToGrid w:val="0"/>
              <w:ind w:firstLineChars="200" w:firstLine="480"/>
              <w:rPr>
                <w:sz w:val="24"/>
              </w:rPr>
            </w:pPr>
            <w:r w:rsidRPr="00A96D5C">
              <w:rPr>
                <w:sz w:val="24"/>
              </w:rPr>
              <w:t>本项目运营阶段废</w:t>
            </w:r>
            <w:r w:rsidRPr="00A96D5C">
              <w:rPr>
                <w:rFonts w:hint="eastAsia"/>
                <w:sz w:val="24"/>
              </w:rPr>
              <w:t>气</w:t>
            </w:r>
            <w:r w:rsidRPr="00A96D5C">
              <w:rPr>
                <w:sz w:val="24"/>
              </w:rPr>
              <w:t>污染源强核算情况详见表</w:t>
            </w:r>
            <w:r w:rsidRPr="00A96D5C">
              <w:rPr>
                <w:sz w:val="24"/>
              </w:rPr>
              <w:t>5-</w:t>
            </w:r>
            <w:r w:rsidR="009D60E6" w:rsidRPr="00A96D5C">
              <w:rPr>
                <w:rFonts w:hint="eastAsia"/>
                <w:sz w:val="24"/>
              </w:rPr>
              <w:t>1</w:t>
            </w:r>
            <w:r w:rsidR="00A416ED" w:rsidRPr="00A96D5C">
              <w:rPr>
                <w:rFonts w:hint="eastAsia"/>
                <w:sz w:val="24"/>
              </w:rPr>
              <w:t>7</w:t>
            </w:r>
            <w:r w:rsidRPr="00A96D5C">
              <w:rPr>
                <w:rFonts w:hint="eastAsia"/>
                <w:sz w:val="24"/>
              </w:rPr>
              <w:t>。</w:t>
            </w:r>
          </w:p>
          <w:p w14:paraId="257C5D4C" w14:textId="65E4CA01" w:rsidR="00291CA0" w:rsidRPr="00A96D5C" w:rsidRDefault="00291CA0" w:rsidP="00291CA0">
            <w:pPr>
              <w:adjustRightInd w:val="0"/>
              <w:snapToGrid w:val="0"/>
              <w:jc w:val="center"/>
              <w:rPr>
                <w:sz w:val="24"/>
              </w:rPr>
            </w:pPr>
            <w:r w:rsidRPr="00A96D5C">
              <w:rPr>
                <w:rFonts w:hint="eastAsia"/>
                <w:b/>
              </w:rPr>
              <w:t>表</w:t>
            </w:r>
            <w:r w:rsidRPr="00A96D5C">
              <w:rPr>
                <w:rFonts w:hint="eastAsia"/>
                <w:b/>
              </w:rPr>
              <w:t>5-</w:t>
            </w:r>
            <w:r w:rsidR="009D60E6" w:rsidRPr="00A96D5C">
              <w:rPr>
                <w:rFonts w:hint="eastAsia"/>
                <w:b/>
              </w:rPr>
              <w:t>1</w:t>
            </w:r>
            <w:r w:rsidR="00A416ED" w:rsidRPr="00A96D5C">
              <w:rPr>
                <w:rFonts w:hint="eastAsia"/>
                <w:b/>
              </w:rPr>
              <w:t>7</w:t>
            </w:r>
            <w:r w:rsidRPr="00A96D5C">
              <w:rPr>
                <w:rFonts w:hint="eastAsia"/>
                <w:b/>
              </w:rPr>
              <w:t xml:space="preserve">   </w:t>
            </w:r>
            <w:r w:rsidRPr="00A96D5C">
              <w:rPr>
                <w:rFonts w:hint="eastAsia"/>
                <w:b/>
              </w:rPr>
              <w:t>废气污染源源强核算结果及相关参数一览表</w:t>
            </w:r>
          </w:p>
          <w:tbl>
            <w:tblPr>
              <w:tblStyle w:val="affe"/>
              <w:tblW w:w="13044" w:type="dxa"/>
              <w:jc w:val="center"/>
              <w:tblLook w:val="04A0" w:firstRow="1" w:lastRow="0" w:firstColumn="1" w:lastColumn="0" w:noHBand="0" w:noVBand="1"/>
            </w:tblPr>
            <w:tblGrid>
              <w:gridCol w:w="857"/>
              <w:gridCol w:w="676"/>
              <w:gridCol w:w="947"/>
              <w:gridCol w:w="955"/>
              <w:gridCol w:w="666"/>
              <w:gridCol w:w="848"/>
              <w:gridCol w:w="1068"/>
              <w:gridCol w:w="851"/>
              <w:gridCol w:w="1007"/>
              <w:gridCol w:w="761"/>
              <w:gridCol w:w="932"/>
              <w:gridCol w:w="776"/>
              <w:gridCol w:w="1118"/>
              <w:gridCol w:w="887"/>
              <w:gridCol w:w="695"/>
            </w:tblGrid>
            <w:tr w:rsidR="00A96D5C" w:rsidRPr="00A96D5C" w14:paraId="5C7DC8ED" w14:textId="77777777" w:rsidTr="000B4B3A">
              <w:trPr>
                <w:jc w:val="center"/>
              </w:trPr>
              <w:tc>
                <w:tcPr>
                  <w:tcW w:w="857" w:type="dxa"/>
                  <w:vMerge w:val="restart"/>
                  <w:vAlign w:val="center"/>
                </w:tcPr>
                <w:p w14:paraId="2F13E196"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工序</w:t>
                  </w:r>
                  <w:r w:rsidRPr="00A96D5C">
                    <w:rPr>
                      <w:rFonts w:eastAsiaTheme="minorEastAsia"/>
                      <w:b/>
                      <w:szCs w:val="21"/>
                    </w:rPr>
                    <w:t>/</w:t>
                  </w:r>
                  <w:r w:rsidRPr="00A96D5C">
                    <w:rPr>
                      <w:rFonts w:eastAsiaTheme="minorEastAsia"/>
                      <w:b/>
                      <w:szCs w:val="21"/>
                    </w:rPr>
                    <w:t>生产线</w:t>
                  </w:r>
                </w:p>
              </w:tc>
              <w:tc>
                <w:tcPr>
                  <w:tcW w:w="676" w:type="dxa"/>
                  <w:vMerge w:val="restart"/>
                  <w:vAlign w:val="center"/>
                </w:tcPr>
                <w:p w14:paraId="28C1FB14"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装置</w:t>
                  </w:r>
                </w:p>
              </w:tc>
              <w:tc>
                <w:tcPr>
                  <w:tcW w:w="947" w:type="dxa"/>
                  <w:vMerge w:val="restart"/>
                  <w:vAlign w:val="center"/>
                </w:tcPr>
                <w:p w14:paraId="34CA01F6"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污染源</w:t>
                  </w:r>
                </w:p>
              </w:tc>
              <w:tc>
                <w:tcPr>
                  <w:tcW w:w="955" w:type="dxa"/>
                  <w:vMerge w:val="restart"/>
                  <w:vAlign w:val="center"/>
                </w:tcPr>
                <w:p w14:paraId="44BA1016"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污染物</w:t>
                  </w:r>
                </w:p>
              </w:tc>
              <w:tc>
                <w:tcPr>
                  <w:tcW w:w="3433" w:type="dxa"/>
                  <w:gridSpan w:val="4"/>
                  <w:vAlign w:val="center"/>
                </w:tcPr>
                <w:p w14:paraId="3107EE0A"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污染物产生</w:t>
                  </w:r>
                </w:p>
              </w:tc>
              <w:tc>
                <w:tcPr>
                  <w:tcW w:w="1768" w:type="dxa"/>
                  <w:gridSpan w:val="2"/>
                  <w:vAlign w:val="center"/>
                </w:tcPr>
                <w:p w14:paraId="1843CB81"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治理措施</w:t>
                  </w:r>
                </w:p>
              </w:tc>
              <w:tc>
                <w:tcPr>
                  <w:tcW w:w="3713" w:type="dxa"/>
                  <w:gridSpan w:val="4"/>
                  <w:vAlign w:val="center"/>
                </w:tcPr>
                <w:p w14:paraId="7BE2CD7B"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污染物排放</w:t>
                  </w:r>
                </w:p>
              </w:tc>
              <w:tc>
                <w:tcPr>
                  <w:tcW w:w="695" w:type="dxa"/>
                  <w:vMerge w:val="restart"/>
                  <w:vAlign w:val="center"/>
                </w:tcPr>
                <w:p w14:paraId="46F1DBAC"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排放</w:t>
                  </w:r>
                </w:p>
                <w:p w14:paraId="47853637" w14:textId="77777777" w:rsidR="00291CA0" w:rsidRPr="00A96D5C" w:rsidRDefault="00291CA0" w:rsidP="00E57580">
                  <w:pPr>
                    <w:adjustRightInd w:val="0"/>
                    <w:snapToGrid w:val="0"/>
                    <w:jc w:val="center"/>
                    <w:rPr>
                      <w:rFonts w:eastAsiaTheme="minorEastAsia"/>
                      <w:szCs w:val="21"/>
                    </w:rPr>
                  </w:pPr>
                  <w:r w:rsidRPr="00A96D5C">
                    <w:rPr>
                      <w:rFonts w:eastAsiaTheme="minorEastAsia"/>
                      <w:b/>
                      <w:szCs w:val="21"/>
                    </w:rPr>
                    <w:t>时间</w:t>
                  </w:r>
                  <w:r w:rsidRPr="00A96D5C">
                    <w:rPr>
                      <w:rFonts w:eastAsiaTheme="minorEastAsia"/>
                      <w:b/>
                      <w:szCs w:val="21"/>
                    </w:rPr>
                    <w:t>h</w:t>
                  </w:r>
                </w:p>
              </w:tc>
            </w:tr>
            <w:tr w:rsidR="00A96D5C" w:rsidRPr="00A96D5C" w14:paraId="1FDACE43" w14:textId="77777777" w:rsidTr="000B4B3A">
              <w:trPr>
                <w:jc w:val="center"/>
              </w:trPr>
              <w:tc>
                <w:tcPr>
                  <w:tcW w:w="857" w:type="dxa"/>
                  <w:vMerge/>
                  <w:vAlign w:val="center"/>
                </w:tcPr>
                <w:p w14:paraId="609209FB" w14:textId="77777777" w:rsidR="00291CA0" w:rsidRPr="00A96D5C" w:rsidRDefault="00291CA0" w:rsidP="00E57580">
                  <w:pPr>
                    <w:adjustRightInd w:val="0"/>
                    <w:snapToGrid w:val="0"/>
                    <w:jc w:val="center"/>
                    <w:rPr>
                      <w:rFonts w:eastAsiaTheme="minorEastAsia"/>
                      <w:b/>
                      <w:szCs w:val="21"/>
                    </w:rPr>
                  </w:pPr>
                </w:p>
              </w:tc>
              <w:tc>
                <w:tcPr>
                  <w:tcW w:w="676" w:type="dxa"/>
                  <w:vMerge/>
                  <w:vAlign w:val="center"/>
                </w:tcPr>
                <w:p w14:paraId="5D95D2E0" w14:textId="77777777" w:rsidR="00291CA0" w:rsidRPr="00A96D5C" w:rsidRDefault="00291CA0" w:rsidP="00E57580">
                  <w:pPr>
                    <w:adjustRightInd w:val="0"/>
                    <w:snapToGrid w:val="0"/>
                    <w:jc w:val="center"/>
                    <w:rPr>
                      <w:rFonts w:eastAsiaTheme="minorEastAsia"/>
                      <w:b/>
                      <w:szCs w:val="21"/>
                    </w:rPr>
                  </w:pPr>
                </w:p>
              </w:tc>
              <w:tc>
                <w:tcPr>
                  <w:tcW w:w="947" w:type="dxa"/>
                  <w:vMerge/>
                  <w:vAlign w:val="center"/>
                </w:tcPr>
                <w:p w14:paraId="57C7BC68" w14:textId="77777777" w:rsidR="00291CA0" w:rsidRPr="00A96D5C" w:rsidRDefault="00291CA0" w:rsidP="00E57580">
                  <w:pPr>
                    <w:adjustRightInd w:val="0"/>
                    <w:snapToGrid w:val="0"/>
                    <w:jc w:val="center"/>
                    <w:rPr>
                      <w:rFonts w:eastAsiaTheme="minorEastAsia"/>
                      <w:b/>
                      <w:szCs w:val="21"/>
                    </w:rPr>
                  </w:pPr>
                </w:p>
              </w:tc>
              <w:tc>
                <w:tcPr>
                  <w:tcW w:w="955" w:type="dxa"/>
                  <w:vMerge/>
                  <w:vAlign w:val="center"/>
                </w:tcPr>
                <w:p w14:paraId="2493C43D" w14:textId="77777777" w:rsidR="00291CA0" w:rsidRPr="00A96D5C" w:rsidRDefault="00291CA0" w:rsidP="00E57580">
                  <w:pPr>
                    <w:adjustRightInd w:val="0"/>
                    <w:snapToGrid w:val="0"/>
                    <w:jc w:val="center"/>
                    <w:rPr>
                      <w:rFonts w:eastAsiaTheme="minorEastAsia"/>
                      <w:b/>
                      <w:szCs w:val="21"/>
                    </w:rPr>
                  </w:pPr>
                </w:p>
              </w:tc>
              <w:tc>
                <w:tcPr>
                  <w:tcW w:w="666" w:type="dxa"/>
                  <w:vAlign w:val="center"/>
                </w:tcPr>
                <w:p w14:paraId="53DC258F"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核算</w:t>
                  </w:r>
                </w:p>
                <w:p w14:paraId="3F99D124"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方法</w:t>
                  </w:r>
                </w:p>
              </w:tc>
              <w:tc>
                <w:tcPr>
                  <w:tcW w:w="848" w:type="dxa"/>
                  <w:vAlign w:val="center"/>
                </w:tcPr>
                <w:p w14:paraId="0AF92507"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废气产生量</w:t>
                  </w:r>
                  <w:r w:rsidRPr="00A96D5C">
                    <w:rPr>
                      <w:rFonts w:eastAsiaTheme="minorEastAsia"/>
                      <w:b/>
                      <w:szCs w:val="21"/>
                    </w:rPr>
                    <w:t>(m</w:t>
                  </w:r>
                  <w:r w:rsidRPr="00A96D5C">
                    <w:rPr>
                      <w:rFonts w:eastAsiaTheme="minorEastAsia"/>
                      <w:b/>
                      <w:szCs w:val="21"/>
                      <w:vertAlign w:val="superscript"/>
                    </w:rPr>
                    <w:t>3</w:t>
                  </w:r>
                  <w:r w:rsidRPr="00A96D5C">
                    <w:rPr>
                      <w:rFonts w:eastAsiaTheme="minorEastAsia"/>
                      <w:b/>
                      <w:szCs w:val="21"/>
                    </w:rPr>
                    <w:t>/h)</w:t>
                  </w:r>
                </w:p>
              </w:tc>
              <w:tc>
                <w:tcPr>
                  <w:tcW w:w="1068" w:type="dxa"/>
                  <w:vAlign w:val="center"/>
                </w:tcPr>
                <w:p w14:paraId="130E33F2"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产生浓度</w:t>
                  </w:r>
                  <w:r w:rsidRPr="00A96D5C">
                    <w:rPr>
                      <w:rFonts w:eastAsiaTheme="minorEastAsia"/>
                      <w:b/>
                      <w:szCs w:val="21"/>
                    </w:rPr>
                    <w:t>(mg/m</w:t>
                  </w:r>
                  <w:r w:rsidRPr="00A96D5C">
                    <w:rPr>
                      <w:rFonts w:eastAsiaTheme="minorEastAsia"/>
                      <w:b/>
                      <w:szCs w:val="21"/>
                      <w:vertAlign w:val="superscript"/>
                    </w:rPr>
                    <w:t>3</w:t>
                  </w:r>
                  <w:r w:rsidRPr="00A96D5C">
                    <w:rPr>
                      <w:rFonts w:eastAsiaTheme="minorEastAsia"/>
                      <w:b/>
                      <w:szCs w:val="21"/>
                    </w:rPr>
                    <w:t>)</w:t>
                  </w:r>
                </w:p>
              </w:tc>
              <w:tc>
                <w:tcPr>
                  <w:tcW w:w="851" w:type="dxa"/>
                  <w:vAlign w:val="center"/>
                </w:tcPr>
                <w:p w14:paraId="22EB7972"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产生量</w:t>
                  </w:r>
                </w:p>
                <w:p w14:paraId="3E9EDC89"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(kg/h)</w:t>
                  </w:r>
                </w:p>
              </w:tc>
              <w:tc>
                <w:tcPr>
                  <w:tcW w:w="1007" w:type="dxa"/>
                  <w:vAlign w:val="center"/>
                </w:tcPr>
                <w:p w14:paraId="6F7F509A"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工艺</w:t>
                  </w:r>
                </w:p>
              </w:tc>
              <w:tc>
                <w:tcPr>
                  <w:tcW w:w="761" w:type="dxa"/>
                  <w:vAlign w:val="center"/>
                </w:tcPr>
                <w:p w14:paraId="0244262D"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效率</w:t>
                  </w:r>
                </w:p>
                <w:p w14:paraId="0B793423"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w:t>
                  </w:r>
                </w:p>
              </w:tc>
              <w:tc>
                <w:tcPr>
                  <w:tcW w:w="932" w:type="dxa"/>
                  <w:vAlign w:val="center"/>
                </w:tcPr>
                <w:p w14:paraId="43D1E780"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核算</w:t>
                  </w:r>
                </w:p>
                <w:p w14:paraId="66AB0097"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方法</w:t>
                  </w:r>
                </w:p>
              </w:tc>
              <w:tc>
                <w:tcPr>
                  <w:tcW w:w="776" w:type="dxa"/>
                  <w:vAlign w:val="center"/>
                </w:tcPr>
                <w:p w14:paraId="49428F60"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废气排放量</w:t>
                  </w:r>
                  <w:r w:rsidRPr="00A96D5C">
                    <w:rPr>
                      <w:rFonts w:eastAsiaTheme="minorEastAsia"/>
                      <w:b/>
                      <w:szCs w:val="21"/>
                    </w:rPr>
                    <w:t>(m</w:t>
                  </w:r>
                  <w:r w:rsidRPr="00A96D5C">
                    <w:rPr>
                      <w:rFonts w:eastAsiaTheme="minorEastAsia"/>
                      <w:b/>
                      <w:szCs w:val="21"/>
                      <w:vertAlign w:val="superscript"/>
                    </w:rPr>
                    <w:t>3</w:t>
                  </w:r>
                  <w:r w:rsidRPr="00A96D5C">
                    <w:rPr>
                      <w:rFonts w:eastAsiaTheme="minorEastAsia"/>
                      <w:b/>
                      <w:szCs w:val="21"/>
                    </w:rPr>
                    <w:t>/h)</w:t>
                  </w:r>
                </w:p>
              </w:tc>
              <w:tc>
                <w:tcPr>
                  <w:tcW w:w="1118" w:type="dxa"/>
                  <w:vAlign w:val="center"/>
                </w:tcPr>
                <w:p w14:paraId="19832CA5"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排放浓度</w:t>
                  </w:r>
                </w:p>
                <w:p w14:paraId="58547674"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(mg/m</w:t>
                  </w:r>
                  <w:r w:rsidRPr="00A96D5C">
                    <w:rPr>
                      <w:rFonts w:eastAsiaTheme="minorEastAsia"/>
                      <w:b/>
                      <w:szCs w:val="21"/>
                      <w:vertAlign w:val="superscript"/>
                    </w:rPr>
                    <w:t>3</w:t>
                  </w:r>
                  <w:r w:rsidRPr="00A96D5C">
                    <w:rPr>
                      <w:rFonts w:eastAsiaTheme="minorEastAsia"/>
                      <w:b/>
                      <w:szCs w:val="21"/>
                    </w:rPr>
                    <w:t>)</w:t>
                  </w:r>
                </w:p>
              </w:tc>
              <w:tc>
                <w:tcPr>
                  <w:tcW w:w="887" w:type="dxa"/>
                  <w:vAlign w:val="center"/>
                </w:tcPr>
                <w:p w14:paraId="3B51290A"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排放量</w:t>
                  </w:r>
                </w:p>
                <w:p w14:paraId="33A049DD" w14:textId="77777777" w:rsidR="00291CA0" w:rsidRPr="00A96D5C" w:rsidRDefault="00291CA0" w:rsidP="00E57580">
                  <w:pPr>
                    <w:adjustRightInd w:val="0"/>
                    <w:snapToGrid w:val="0"/>
                    <w:jc w:val="center"/>
                    <w:rPr>
                      <w:rFonts w:eastAsiaTheme="minorEastAsia"/>
                      <w:b/>
                      <w:szCs w:val="21"/>
                    </w:rPr>
                  </w:pPr>
                  <w:r w:rsidRPr="00A96D5C">
                    <w:rPr>
                      <w:rFonts w:eastAsiaTheme="minorEastAsia"/>
                      <w:b/>
                      <w:szCs w:val="21"/>
                    </w:rPr>
                    <w:t>(kg/h)</w:t>
                  </w:r>
                </w:p>
              </w:tc>
              <w:tc>
                <w:tcPr>
                  <w:tcW w:w="695" w:type="dxa"/>
                  <w:vMerge/>
                  <w:vAlign w:val="center"/>
                </w:tcPr>
                <w:p w14:paraId="273E65F9" w14:textId="77777777" w:rsidR="00291CA0" w:rsidRPr="00A96D5C" w:rsidRDefault="00291CA0" w:rsidP="00E57580">
                  <w:pPr>
                    <w:adjustRightInd w:val="0"/>
                    <w:snapToGrid w:val="0"/>
                    <w:jc w:val="center"/>
                    <w:rPr>
                      <w:rFonts w:eastAsiaTheme="minorEastAsia"/>
                      <w:szCs w:val="21"/>
                    </w:rPr>
                  </w:pPr>
                </w:p>
              </w:tc>
            </w:tr>
            <w:tr w:rsidR="00A96D5C" w:rsidRPr="00A96D5C" w14:paraId="542F34A9" w14:textId="77777777" w:rsidTr="000B4B3A">
              <w:trPr>
                <w:trHeight w:val="475"/>
                <w:jc w:val="center"/>
              </w:trPr>
              <w:tc>
                <w:tcPr>
                  <w:tcW w:w="857" w:type="dxa"/>
                  <w:vMerge w:val="restart"/>
                  <w:vAlign w:val="center"/>
                </w:tcPr>
                <w:p w14:paraId="28279AC9" w14:textId="723C287A"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焊接、固化</w:t>
                  </w:r>
                </w:p>
              </w:tc>
              <w:tc>
                <w:tcPr>
                  <w:tcW w:w="676" w:type="dxa"/>
                  <w:vMerge w:val="restart"/>
                  <w:vAlign w:val="center"/>
                </w:tcPr>
                <w:p w14:paraId="1269DE93" w14:textId="7EE00601" w:rsidR="00B93624" w:rsidRPr="00A96D5C" w:rsidRDefault="00B93624" w:rsidP="00C660AD">
                  <w:pPr>
                    <w:adjustRightInd w:val="0"/>
                    <w:snapToGrid w:val="0"/>
                    <w:jc w:val="center"/>
                    <w:rPr>
                      <w:rFonts w:eastAsiaTheme="minorEastAsia"/>
                      <w:szCs w:val="21"/>
                    </w:rPr>
                  </w:pPr>
                  <w:r w:rsidRPr="00A96D5C">
                    <w:rPr>
                      <w:rFonts w:eastAsiaTheme="minorEastAsia" w:hint="eastAsia"/>
                      <w:szCs w:val="21"/>
                    </w:rPr>
                    <w:t>回焊炉、</w:t>
                  </w:r>
                  <w:r w:rsidRPr="00A96D5C">
                    <w:rPr>
                      <w:rFonts w:eastAsiaTheme="minorEastAsia" w:hint="eastAsia"/>
                      <w:szCs w:val="21"/>
                    </w:rPr>
                    <w:t>AA</w:t>
                  </w:r>
                  <w:r w:rsidRPr="00A96D5C">
                    <w:rPr>
                      <w:rFonts w:eastAsiaTheme="minorEastAsia" w:hint="eastAsia"/>
                      <w:szCs w:val="21"/>
                    </w:rPr>
                    <w:t>设备</w:t>
                  </w:r>
                </w:p>
              </w:tc>
              <w:tc>
                <w:tcPr>
                  <w:tcW w:w="947" w:type="dxa"/>
                  <w:vMerge w:val="restart"/>
                  <w:vAlign w:val="center"/>
                </w:tcPr>
                <w:p w14:paraId="5E6A898A" w14:textId="0028DDED"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DA001</w:t>
                  </w:r>
                  <w:r w:rsidRPr="00A96D5C">
                    <w:rPr>
                      <w:rFonts w:eastAsiaTheme="minorEastAsia" w:hint="eastAsia"/>
                      <w:szCs w:val="21"/>
                    </w:rPr>
                    <w:t>排气筒</w:t>
                  </w:r>
                </w:p>
              </w:tc>
              <w:tc>
                <w:tcPr>
                  <w:tcW w:w="955" w:type="dxa"/>
                  <w:vAlign w:val="center"/>
                </w:tcPr>
                <w:p w14:paraId="382B50A5" w14:textId="0CCEF1FA"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颗粒物</w:t>
                  </w:r>
                </w:p>
              </w:tc>
              <w:tc>
                <w:tcPr>
                  <w:tcW w:w="666" w:type="dxa"/>
                  <w:vMerge w:val="restart"/>
                  <w:vAlign w:val="center"/>
                </w:tcPr>
                <w:p w14:paraId="70C1AECB" w14:textId="77777777"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产污系数法</w:t>
                  </w:r>
                </w:p>
              </w:tc>
              <w:tc>
                <w:tcPr>
                  <w:tcW w:w="848" w:type="dxa"/>
                  <w:vMerge w:val="restart"/>
                  <w:vAlign w:val="center"/>
                </w:tcPr>
                <w:p w14:paraId="515B8E51" w14:textId="7B2B2208"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3000</w:t>
                  </w:r>
                </w:p>
              </w:tc>
              <w:tc>
                <w:tcPr>
                  <w:tcW w:w="1068" w:type="dxa"/>
                  <w:vAlign w:val="center"/>
                </w:tcPr>
                <w:p w14:paraId="406F9AE8" w14:textId="1CADAE6F"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0.036</w:t>
                  </w:r>
                </w:p>
              </w:tc>
              <w:tc>
                <w:tcPr>
                  <w:tcW w:w="851" w:type="dxa"/>
                  <w:vAlign w:val="center"/>
                </w:tcPr>
                <w:p w14:paraId="14969C30" w14:textId="61DD0B45" w:rsidR="00B93624" w:rsidRPr="00A96D5C" w:rsidRDefault="00B93624" w:rsidP="00E57580">
                  <w:pPr>
                    <w:adjustRightInd w:val="0"/>
                    <w:snapToGrid w:val="0"/>
                    <w:jc w:val="center"/>
                    <w:rPr>
                      <w:rFonts w:eastAsiaTheme="minorEastAsia"/>
                      <w:szCs w:val="21"/>
                    </w:rPr>
                  </w:pPr>
                  <w:r w:rsidRPr="00A96D5C">
                    <w:rPr>
                      <w:rFonts w:eastAsiaTheme="minorEastAsia"/>
                      <w:kern w:val="0"/>
                      <w:szCs w:val="21"/>
                    </w:rPr>
                    <w:t>1.1</w:t>
                  </w:r>
                  <w:r w:rsidRPr="00A96D5C">
                    <w:rPr>
                      <w:rFonts w:eastAsiaTheme="minorEastAsia" w:hint="eastAsia"/>
                      <w:kern w:val="0"/>
                      <w:szCs w:val="21"/>
                    </w:rPr>
                    <w:t>E-4</w:t>
                  </w:r>
                </w:p>
              </w:tc>
              <w:tc>
                <w:tcPr>
                  <w:tcW w:w="1007" w:type="dxa"/>
                  <w:vMerge w:val="restart"/>
                  <w:vAlign w:val="center"/>
                </w:tcPr>
                <w:p w14:paraId="24DC309D" w14:textId="5D032D33" w:rsidR="00B93624" w:rsidRPr="00A96D5C" w:rsidRDefault="00EE55FF" w:rsidP="00E57580">
                  <w:pPr>
                    <w:adjustRightInd w:val="0"/>
                    <w:snapToGrid w:val="0"/>
                    <w:jc w:val="center"/>
                    <w:rPr>
                      <w:rFonts w:eastAsiaTheme="minorEastAsia"/>
                      <w:szCs w:val="21"/>
                    </w:rPr>
                  </w:pPr>
                  <w:r w:rsidRPr="00A96D5C">
                    <w:rPr>
                      <w:rFonts w:eastAsiaTheme="minorEastAsia" w:hint="eastAsia"/>
                      <w:szCs w:val="21"/>
                    </w:rPr>
                    <w:t>过滤棉</w:t>
                  </w:r>
                  <w:r w:rsidRPr="00A96D5C">
                    <w:rPr>
                      <w:rFonts w:eastAsiaTheme="minorEastAsia" w:hint="eastAsia"/>
                      <w:szCs w:val="21"/>
                    </w:rPr>
                    <w:t>+</w:t>
                  </w:r>
                  <w:r w:rsidR="00B93624" w:rsidRPr="00A96D5C">
                    <w:rPr>
                      <w:rFonts w:eastAsiaTheme="minorEastAsia" w:hint="eastAsia"/>
                      <w:szCs w:val="21"/>
                    </w:rPr>
                    <w:t>活性炭</w:t>
                  </w:r>
                </w:p>
              </w:tc>
              <w:tc>
                <w:tcPr>
                  <w:tcW w:w="761" w:type="dxa"/>
                  <w:vAlign w:val="center"/>
                </w:tcPr>
                <w:p w14:paraId="2E41B501" w14:textId="2E47A7CC"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75</w:t>
                  </w:r>
                </w:p>
              </w:tc>
              <w:tc>
                <w:tcPr>
                  <w:tcW w:w="932" w:type="dxa"/>
                  <w:vMerge w:val="restart"/>
                  <w:vAlign w:val="center"/>
                </w:tcPr>
                <w:p w14:paraId="29C9A328" w14:textId="77777777"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排污系数法</w:t>
                  </w:r>
                </w:p>
              </w:tc>
              <w:tc>
                <w:tcPr>
                  <w:tcW w:w="776" w:type="dxa"/>
                  <w:vMerge w:val="restart"/>
                  <w:vAlign w:val="center"/>
                </w:tcPr>
                <w:p w14:paraId="37850D6C" w14:textId="46D74D88"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3000</w:t>
                  </w:r>
                </w:p>
              </w:tc>
              <w:tc>
                <w:tcPr>
                  <w:tcW w:w="1118" w:type="dxa"/>
                  <w:vAlign w:val="center"/>
                </w:tcPr>
                <w:p w14:paraId="0660C48D" w14:textId="04C68404"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0.009</w:t>
                  </w:r>
                </w:p>
              </w:tc>
              <w:tc>
                <w:tcPr>
                  <w:tcW w:w="887" w:type="dxa"/>
                  <w:vAlign w:val="center"/>
                </w:tcPr>
                <w:p w14:paraId="4961004E" w14:textId="61671AC7" w:rsidR="00B93624" w:rsidRPr="00A96D5C" w:rsidRDefault="00B93624" w:rsidP="00E57580">
                  <w:pPr>
                    <w:adjustRightInd w:val="0"/>
                    <w:snapToGrid w:val="0"/>
                    <w:jc w:val="center"/>
                    <w:rPr>
                      <w:rFonts w:eastAsiaTheme="minorEastAsia"/>
                      <w:szCs w:val="21"/>
                    </w:rPr>
                  </w:pPr>
                  <w:r w:rsidRPr="00A96D5C">
                    <w:rPr>
                      <w:rFonts w:eastAsiaTheme="minorEastAsia"/>
                      <w:kern w:val="0"/>
                      <w:szCs w:val="21"/>
                    </w:rPr>
                    <w:t>2.8</w:t>
                  </w:r>
                  <w:r w:rsidRPr="00A96D5C">
                    <w:rPr>
                      <w:rFonts w:eastAsiaTheme="minorEastAsia" w:hint="eastAsia"/>
                      <w:kern w:val="0"/>
                      <w:szCs w:val="21"/>
                    </w:rPr>
                    <w:t>E-5</w:t>
                  </w:r>
                </w:p>
              </w:tc>
              <w:tc>
                <w:tcPr>
                  <w:tcW w:w="695" w:type="dxa"/>
                  <w:vMerge w:val="restart"/>
                  <w:vAlign w:val="center"/>
                </w:tcPr>
                <w:p w14:paraId="29559B2F" w14:textId="16D0B617" w:rsidR="00B93624" w:rsidRPr="00A96D5C" w:rsidRDefault="00B93624" w:rsidP="00E57580">
                  <w:pPr>
                    <w:adjustRightInd w:val="0"/>
                    <w:snapToGrid w:val="0"/>
                    <w:jc w:val="center"/>
                    <w:rPr>
                      <w:rFonts w:eastAsiaTheme="minorEastAsia"/>
                      <w:szCs w:val="21"/>
                    </w:rPr>
                  </w:pPr>
                  <w:r w:rsidRPr="00A96D5C">
                    <w:rPr>
                      <w:rFonts w:eastAsiaTheme="minorEastAsia" w:hint="eastAsia"/>
                      <w:szCs w:val="21"/>
                    </w:rPr>
                    <w:t>7200</w:t>
                  </w:r>
                </w:p>
              </w:tc>
            </w:tr>
            <w:tr w:rsidR="00A96D5C" w:rsidRPr="00A96D5C" w14:paraId="4729B2E7" w14:textId="77777777" w:rsidTr="000B4B3A">
              <w:trPr>
                <w:trHeight w:val="860"/>
                <w:jc w:val="center"/>
              </w:trPr>
              <w:tc>
                <w:tcPr>
                  <w:tcW w:w="857" w:type="dxa"/>
                  <w:vMerge/>
                  <w:vAlign w:val="center"/>
                </w:tcPr>
                <w:p w14:paraId="784FBF82" w14:textId="77777777" w:rsidR="00C660AD" w:rsidRPr="00A96D5C" w:rsidRDefault="00C660AD" w:rsidP="00E57580">
                  <w:pPr>
                    <w:adjustRightInd w:val="0"/>
                    <w:snapToGrid w:val="0"/>
                    <w:jc w:val="center"/>
                    <w:rPr>
                      <w:rFonts w:eastAsiaTheme="minorEastAsia"/>
                      <w:szCs w:val="21"/>
                    </w:rPr>
                  </w:pPr>
                </w:p>
              </w:tc>
              <w:tc>
                <w:tcPr>
                  <w:tcW w:w="676" w:type="dxa"/>
                  <w:vMerge/>
                  <w:vAlign w:val="center"/>
                </w:tcPr>
                <w:p w14:paraId="2672E673" w14:textId="77777777" w:rsidR="00C660AD" w:rsidRPr="00A96D5C" w:rsidRDefault="00C660AD" w:rsidP="00C660AD">
                  <w:pPr>
                    <w:adjustRightInd w:val="0"/>
                    <w:snapToGrid w:val="0"/>
                    <w:jc w:val="center"/>
                    <w:rPr>
                      <w:rFonts w:eastAsiaTheme="minorEastAsia"/>
                      <w:szCs w:val="21"/>
                    </w:rPr>
                  </w:pPr>
                </w:p>
              </w:tc>
              <w:tc>
                <w:tcPr>
                  <w:tcW w:w="947" w:type="dxa"/>
                  <w:vMerge/>
                  <w:vAlign w:val="center"/>
                </w:tcPr>
                <w:p w14:paraId="20FF85CC" w14:textId="77777777" w:rsidR="00C660AD" w:rsidRPr="00A96D5C" w:rsidRDefault="00C660AD" w:rsidP="00E57580">
                  <w:pPr>
                    <w:adjustRightInd w:val="0"/>
                    <w:snapToGrid w:val="0"/>
                    <w:jc w:val="center"/>
                    <w:rPr>
                      <w:rFonts w:eastAsiaTheme="minorEastAsia"/>
                      <w:szCs w:val="21"/>
                    </w:rPr>
                  </w:pPr>
                </w:p>
              </w:tc>
              <w:tc>
                <w:tcPr>
                  <w:tcW w:w="955" w:type="dxa"/>
                  <w:vAlign w:val="center"/>
                </w:tcPr>
                <w:p w14:paraId="05BCA98C" w14:textId="273C60FF"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非甲烷总烃</w:t>
                  </w:r>
                </w:p>
              </w:tc>
              <w:tc>
                <w:tcPr>
                  <w:tcW w:w="666" w:type="dxa"/>
                  <w:vMerge/>
                  <w:vAlign w:val="center"/>
                </w:tcPr>
                <w:p w14:paraId="31C10972" w14:textId="77777777" w:rsidR="00C660AD" w:rsidRPr="00A96D5C" w:rsidRDefault="00C660AD" w:rsidP="00E57580">
                  <w:pPr>
                    <w:adjustRightInd w:val="0"/>
                    <w:snapToGrid w:val="0"/>
                    <w:jc w:val="center"/>
                    <w:rPr>
                      <w:rFonts w:eastAsiaTheme="minorEastAsia"/>
                      <w:szCs w:val="21"/>
                    </w:rPr>
                  </w:pPr>
                </w:p>
              </w:tc>
              <w:tc>
                <w:tcPr>
                  <w:tcW w:w="848" w:type="dxa"/>
                  <w:vMerge/>
                  <w:vAlign w:val="center"/>
                </w:tcPr>
                <w:p w14:paraId="55942CFC" w14:textId="77777777" w:rsidR="00C660AD" w:rsidRPr="00A96D5C" w:rsidRDefault="00C660AD" w:rsidP="00E57580">
                  <w:pPr>
                    <w:adjustRightInd w:val="0"/>
                    <w:snapToGrid w:val="0"/>
                    <w:jc w:val="center"/>
                    <w:rPr>
                      <w:rFonts w:eastAsiaTheme="minorEastAsia"/>
                      <w:szCs w:val="21"/>
                    </w:rPr>
                  </w:pPr>
                </w:p>
              </w:tc>
              <w:tc>
                <w:tcPr>
                  <w:tcW w:w="1068" w:type="dxa"/>
                  <w:vAlign w:val="center"/>
                </w:tcPr>
                <w:p w14:paraId="308E9FD5" w14:textId="0DEADC8A" w:rsidR="00C660AD" w:rsidRPr="00A96D5C" w:rsidRDefault="004B2C7F" w:rsidP="00E57580">
                  <w:pPr>
                    <w:adjustRightInd w:val="0"/>
                    <w:snapToGrid w:val="0"/>
                    <w:jc w:val="center"/>
                    <w:rPr>
                      <w:rFonts w:eastAsiaTheme="minorEastAsia"/>
                      <w:szCs w:val="21"/>
                    </w:rPr>
                  </w:pPr>
                  <w:r w:rsidRPr="00A96D5C">
                    <w:rPr>
                      <w:rFonts w:eastAsiaTheme="minorEastAsia" w:hint="eastAsia"/>
                      <w:szCs w:val="21"/>
                    </w:rPr>
                    <w:t>0.</w:t>
                  </w:r>
                  <w:r w:rsidR="00DA5563" w:rsidRPr="00A96D5C">
                    <w:rPr>
                      <w:rFonts w:eastAsiaTheme="minorEastAsia" w:hint="eastAsia"/>
                      <w:szCs w:val="21"/>
                    </w:rPr>
                    <w:t>8</w:t>
                  </w:r>
                </w:p>
              </w:tc>
              <w:tc>
                <w:tcPr>
                  <w:tcW w:w="851" w:type="dxa"/>
                  <w:vAlign w:val="center"/>
                </w:tcPr>
                <w:p w14:paraId="6A967183" w14:textId="2C15EDB6" w:rsidR="00C660AD" w:rsidRPr="00A96D5C" w:rsidRDefault="00D263BF" w:rsidP="00E57580">
                  <w:pPr>
                    <w:adjustRightInd w:val="0"/>
                    <w:snapToGrid w:val="0"/>
                    <w:jc w:val="center"/>
                    <w:rPr>
                      <w:rFonts w:eastAsiaTheme="minorEastAsia"/>
                      <w:kern w:val="0"/>
                      <w:szCs w:val="21"/>
                    </w:rPr>
                  </w:pPr>
                  <w:r w:rsidRPr="00A96D5C">
                    <w:rPr>
                      <w:rFonts w:eastAsiaTheme="minorEastAsia"/>
                      <w:kern w:val="0"/>
                      <w:szCs w:val="21"/>
                    </w:rPr>
                    <w:t>0.00</w:t>
                  </w:r>
                  <w:r w:rsidR="00DA5563" w:rsidRPr="00A96D5C">
                    <w:rPr>
                      <w:rFonts w:eastAsiaTheme="minorEastAsia"/>
                      <w:kern w:val="0"/>
                      <w:szCs w:val="21"/>
                    </w:rPr>
                    <w:t>24</w:t>
                  </w:r>
                </w:p>
              </w:tc>
              <w:tc>
                <w:tcPr>
                  <w:tcW w:w="1007" w:type="dxa"/>
                  <w:vMerge/>
                  <w:vAlign w:val="center"/>
                </w:tcPr>
                <w:p w14:paraId="288DA534" w14:textId="77777777" w:rsidR="00C660AD" w:rsidRPr="00A96D5C" w:rsidRDefault="00C660AD" w:rsidP="00E57580">
                  <w:pPr>
                    <w:adjustRightInd w:val="0"/>
                    <w:snapToGrid w:val="0"/>
                    <w:jc w:val="center"/>
                    <w:rPr>
                      <w:rFonts w:eastAsiaTheme="minorEastAsia"/>
                      <w:szCs w:val="21"/>
                    </w:rPr>
                  </w:pPr>
                </w:p>
              </w:tc>
              <w:tc>
                <w:tcPr>
                  <w:tcW w:w="761" w:type="dxa"/>
                  <w:vAlign w:val="center"/>
                </w:tcPr>
                <w:p w14:paraId="5D0783F8" w14:textId="48E1031B" w:rsidR="00C660AD" w:rsidRPr="00A96D5C" w:rsidRDefault="000B4B3A" w:rsidP="00E57580">
                  <w:pPr>
                    <w:adjustRightInd w:val="0"/>
                    <w:snapToGrid w:val="0"/>
                    <w:jc w:val="center"/>
                    <w:rPr>
                      <w:rFonts w:eastAsiaTheme="minorEastAsia"/>
                      <w:szCs w:val="21"/>
                    </w:rPr>
                  </w:pPr>
                  <w:r w:rsidRPr="00A96D5C">
                    <w:rPr>
                      <w:rFonts w:eastAsiaTheme="minorEastAsia" w:hint="eastAsia"/>
                      <w:szCs w:val="21"/>
                    </w:rPr>
                    <w:t>75</w:t>
                  </w:r>
                </w:p>
              </w:tc>
              <w:tc>
                <w:tcPr>
                  <w:tcW w:w="932" w:type="dxa"/>
                  <w:vMerge/>
                  <w:vAlign w:val="center"/>
                </w:tcPr>
                <w:p w14:paraId="045EB742" w14:textId="77777777" w:rsidR="00C660AD" w:rsidRPr="00A96D5C" w:rsidRDefault="00C660AD" w:rsidP="00E57580">
                  <w:pPr>
                    <w:adjustRightInd w:val="0"/>
                    <w:snapToGrid w:val="0"/>
                    <w:jc w:val="center"/>
                    <w:rPr>
                      <w:rFonts w:eastAsiaTheme="minorEastAsia"/>
                      <w:szCs w:val="21"/>
                    </w:rPr>
                  </w:pPr>
                </w:p>
              </w:tc>
              <w:tc>
                <w:tcPr>
                  <w:tcW w:w="776" w:type="dxa"/>
                  <w:vMerge/>
                  <w:vAlign w:val="center"/>
                </w:tcPr>
                <w:p w14:paraId="40A9239C" w14:textId="77777777" w:rsidR="00C660AD" w:rsidRPr="00A96D5C" w:rsidRDefault="00C660AD" w:rsidP="00E57580">
                  <w:pPr>
                    <w:adjustRightInd w:val="0"/>
                    <w:snapToGrid w:val="0"/>
                    <w:jc w:val="center"/>
                    <w:rPr>
                      <w:rFonts w:eastAsiaTheme="minorEastAsia"/>
                      <w:szCs w:val="21"/>
                    </w:rPr>
                  </w:pPr>
                </w:p>
              </w:tc>
              <w:tc>
                <w:tcPr>
                  <w:tcW w:w="1118" w:type="dxa"/>
                  <w:vAlign w:val="center"/>
                </w:tcPr>
                <w:p w14:paraId="33C80033" w14:textId="7E3C6BD2" w:rsidR="00C660AD" w:rsidRPr="00A96D5C" w:rsidRDefault="004B2C7F" w:rsidP="00E57580">
                  <w:pPr>
                    <w:adjustRightInd w:val="0"/>
                    <w:snapToGrid w:val="0"/>
                    <w:jc w:val="center"/>
                    <w:rPr>
                      <w:rFonts w:eastAsiaTheme="minorEastAsia"/>
                      <w:szCs w:val="21"/>
                    </w:rPr>
                  </w:pPr>
                  <w:r w:rsidRPr="00A96D5C">
                    <w:rPr>
                      <w:rFonts w:eastAsiaTheme="minorEastAsia" w:hint="eastAsia"/>
                      <w:szCs w:val="21"/>
                    </w:rPr>
                    <w:t>0.</w:t>
                  </w:r>
                  <w:r w:rsidR="00DA5563" w:rsidRPr="00A96D5C">
                    <w:rPr>
                      <w:rFonts w:eastAsiaTheme="minorEastAsia" w:hint="eastAsia"/>
                      <w:szCs w:val="21"/>
                    </w:rPr>
                    <w:t>2</w:t>
                  </w:r>
                </w:p>
              </w:tc>
              <w:tc>
                <w:tcPr>
                  <w:tcW w:w="887" w:type="dxa"/>
                  <w:vAlign w:val="center"/>
                </w:tcPr>
                <w:p w14:paraId="1ABC66EB" w14:textId="575CE5FA" w:rsidR="00C660AD" w:rsidRPr="00A96D5C" w:rsidRDefault="004B2C7F" w:rsidP="009802BA">
                  <w:pPr>
                    <w:adjustRightInd w:val="0"/>
                    <w:snapToGrid w:val="0"/>
                    <w:jc w:val="center"/>
                    <w:rPr>
                      <w:rFonts w:eastAsiaTheme="minorEastAsia"/>
                      <w:kern w:val="0"/>
                      <w:szCs w:val="21"/>
                    </w:rPr>
                  </w:pPr>
                  <w:r w:rsidRPr="00A96D5C">
                    <w:rPr>
                      <w:rFonts w:eastAsiaTheme="minorEastAsia"/>
                      <w:kern w:val="0"/>
                      <w:szCs w:val="21"/>
                    </w:rPr>
                    <w:t>0.000</w:t>
                  </w:r>
                  <w:r w:rsidR="00DA5563" w:rsidRPr="00A96D5C">
                    <w:rPr>
                      <w:rFonts w:eastAsiaTheme="minorEastAsia"/>
                      <w:kern w:val="0"/>
                      <w:szCs w:val="21"/>
                    </w:rPr>
                    <w:t>6</w:t>
                  </w:r>
                </w:p>
              </w:tc>
              <w:tc>
                <w:tcPr>
                  <w:tcW w:w="695" w:type="dxa"/>
                  <w:vMerge/>
                  <w:vAlign w:val="center"/>
                </w:tcPr>
                <w:p w14:paraId="48C4F64D" w14:textId="77777777" w:rsidR="00C660AD" w:rsidRPr="00A96D5C" w:rsidRDefault="00C660AD" w:rsidP="00E57580">
                  <w:pPr>
                    <w:adjustRightInd w:val="0"/>
                    <w:snapToGrid w:val="0"/>
                    <w:jc w:val="center"/>
                    <w:rPr>
                      <w:rFonts w:eastAsiaTheme="minorEastAsia"/>
                      <w:szCs w:val="21"/>
                    </w:rPr>
                  </w:pPr>
                </w:p>
              </w:tc>
            </w:tr>
            <w:tr w:rsidR="00A96D5C" w:rsidRPr="00A96D5C" w14:paraId="6BC46A7A" w14:textId="77777777" w:rsidTr="000B4B3A">
              <w:trPr>
                <w:trHeight w:val="491"/>
                <w:jc w:val="center"/>
              </w:trPr>
              <w:tc>
                <w:tcPr>
                  <w:tcW w:w="857" w:type="dxa"/>
                  <w:vMerge/>
                  <w:vAlign w:val="center"/>
                </w:tcPr>
                <w:p w14:paraId="4ACA840F" w14:textId="77777777" w:rsidR="00C660AD" w:rsidRPr="00A96D5C" w:rsidRDefault="00C660AD" w:rsidP="00E57580">
                  <w:pPr>
                    <w:adjustRightInd w:val="0"/>
                    <w:snapToGrid w:val="0"/>
                    <w:jc w:val="center"/>
                    <w:rPr>
                      <w:rFonts w:eastAsiaTheme="minorEastAsia"/>
                      <w:szCs w:val="21"/>
                    </w:rPr>
                  </w:pPr>
                </w:p>
              </w:tc>
              <w:tc>
                <w:tcPr>
                  <w:tcW w:w="676" w:type="dxa"/>
                  <w:vMerge/>
                  <w:vAlign w:val="center"/>
                </w:tcPr>
                <w:p w14:paraId="5639020C" w14:textId="77777777" w:rsidR="00C660AD" w:rsidRPr="00A96D5C" w:rsidRDefault="00C660AD" w:rsidP="00E57580">
                  <w:pPr>
                    <w:adjustRightInd w:val="0"/>
                    <w:snapToGrid w:val="0"/>
                    <w:jc w:val="center"/>
                    <w:rPr>
                      <w:rFonts w:eastAsiaTheme="minorEastAsia"/>
                      <w:szCs w:val="21"/>
                    </w:rPr>
                  </w:pPr>
                </w:p>
              </w:tc>
              <w:tc>
                <w:tcPr>
                  <w:tcW w:w="947" w:type="dxa"/>
                  <w:vMerge w:val="restart"/>
                  <w:vAlign w:val="center"/>
                </w:tcPr>
                <w:p w14:paraId="641074F4" w14:textId="7EA1418A" w:rsidR="00C660AD" w:rsidRPr="00A96D5C" w:rsidRDefault="00C660AD" w:rsidP="001E0C67">
                  <w:pPr>
                    <w:adjustRightInd w:val="0"/>
                    <w:snapToGrid w:val="0"/>
                    <w:jc w:val="center"/>
                    <w:rPr>
                      <w:rFonts w:eastAsiaTheme="minorEastAsia"/>
                      <w:szCs w:val="21"/>
                    </w:rPr>
                  </w:pPr>
                  <w:r w:rsidRPr="00A96D5C">
                    <w:rPr>
                      <w:rFonts w:eastAsiaTheme="minorEastAsia" w:hint="eastAsia"/>
                      <w:szCs w:val="21"/>
                    </w:rPr>
                    <w:t>生产车间</w:t>
                  </w:r>
                </w:p>
              </w:tc>
              <w:tc>
                <w:tcPr>
                  <w:tcW w:w="955" w:type="dxa"/>
                  <w:vAlign w:val="center"/>
                </w:tcPr>
                <w:p w14:paraId="66639260" w14:textId="0B585795"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颗粒物</w:t>
                  </w:r>
                </w:p>
              </w:tc>
              <w:tc>
                <w:tcPr>
                  <w:tcW w:w="666" w:type="dxa"/>
                  <w:vMerge/>
                  <w:vAlign w:val="center"/>
                </w:tcPr>
                <w:p w14:paraId="14F34FA2" w14:textId="77777777" w:rsidR="00C660AD" w:rsidRPr="00A96D5C" w:rsidRDefault="00C660AD" w:rsidP="00E57580">
                  <w:pPr>
                    <w:adjustRightInd w:val="0"/>
                    <w:snapToGrid w:val="0"/>
                    <w:jc w:val="center"/>
                    <w:rPr>
                      <w:rFonts w:eastAsiaTheme="minorEastAsia"/>
                      <w:szCs w:val="21"/>
                    </w:rPr>
                  </w:pPr>
                </w:p>
              </w:tc>
              <w:tc>
                <w:tcPr>
                  <w:tcW w:w="848" w:type="dxa"/>
                  <w:vMerge w:val="restart"/>
                  <w:vAlign w:val="center"/>
                </w:tcPr>
                <w:p w14:paraId="5542BCC3" w14:textId="114A14B4"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w:t>
                  </w:r>
                </w:p>
              </w:tc>
              <w:tc>
                <w:tcPr>
                  <w:tcW w:w="1068" w:type="dxa"/>
                  <w:vAlign w:val="center"/>
                </w:tcPr>
                <w:p w14:paraId="7C50668B" w14:textId="6208EADF"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w:t>
                  </w:r>
                </w:p>
              </w:tc>
              <w:tc>
                <w:tcPr>
                  <w:tcW w:w="851" w:type="dxa"/>
                  <w:vAlign w:val="center"/>
                </w:tcPr>
                <w:p w14:paraId="337ADD4E" w14:textId="2F1A67C5" w:rsidR="00C660AD" w:rsidRPr="00A96D5C" w:rsidRDefault="00C660AD" w:rsidP="00E57580">
                  <w:pPr>
                    <w:adjustRightInd w:val="0"/>
                    <w:snapToGrid w:val="0"/>
                    <w:jc w:val="center"/>
                    <w:rPr>
                      <w:rFonts w:eastAsiaTheme="minorEastAsia"/>
                      <w:szCs w:val="21"/>
                    </w:rPr>
                  </w:pPr>
                  <w:r w:rsidRPr="00A96D5C">
                    <w:rPr>
                      <w:rFonts w:eastAsiaTheme="minorEastAsia"/>
                      <w:kern w:val="0"/>
                      <w:szCs w:val="21"/>
                    </w:rPr>
                    <w:t>1.4</w:t>
                  </w:r>
                  <w:r w:rsidRPr="00A96D5C">
                    <w:rPr>
                      <w:rFonts w:eastAsiaTheme="minorEastAsia" w:hint="eastAsia"/>
                      <w:kern w:val="0"/>
                      <w:szCs w:val="21"/>
                    </w:rPr>
                    <w:t>E-5</w:t>
                  </w:r>
                </w:p>
              </w:tc>
              <w:tc>
                <w:tcPr>
                  <w:tcW w:w="1007" w:type="dxa"/>
                  <w:vMerge w:val="restart"/>
                  <w:vAlign w:val="center"/>
                </w:tcPr>
                <w:p w14:paraId="0B88C817" w14:textId="0B2750AB"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w:t>
                  </w:r>
                </w:p>
              </w:tc>
              <w:tc>
                <w:tcPr>
                  <w:tcW w:w="761" w:type="dxa"/>
                  <w:vMerge w:val="restart"/>
                  <w:vAlign w:val="center"/>
                </w:tcPr>
                <w:p w14:paraId="1970CA2A" w14:textId="7E4E79EC"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w:t>
                  </w:r>
                </w:p>
              </w:tc>
              <w:tc>
                <w:tcPr>
                  <w:tcW w:w="932" w:type="dxa"/>
                  <w:vMerge w:val="restart"/>
                  <w:vAlign w:val="center"/>
                </w:tcPr>
                <w:p w14:paraId="17085C64" w14:textId="23A84FB8"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w:t>
                  </w:r>
                </w:p>
              </w:tc>
              <w:tc>
                <w:tcPr>
                  <w:tcW w:w="776" w:type="dxa"/>
                  <w:vMerge w:val="restart"/>
                  <w:vAlign w:val="center"/>
                </w:tcPr>
                <w:p w14:paraId="36CD2578" w14:textId="0B06F86D"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w:t>
                  </w:r>
                </w:p>
              </w:tc>
              <w:tc>
                <w:tcPr>
                  <w:tcW w:w="1118" w:type="dxa"/>
                  <w:vAlign w:val="center"/>
                </w:tcPr>
                <w:p w14:paraId="77234ED2" w14:textId="25751204"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w:t>
                  </w:r>
                </w:p>
              </w:tc>
              <w:tc>
                <w:tcPr>
                  <w:tcW w:w="887" w:type="dxa"/>
                  <w:vAlign w:val="center"/>
                </w:tcPr>
                <w:p w14:paraId="2093D384" w14:textId="230BC038" w:rsidR="00C660AD" w:rsidRPr="00A96D5C" w:rsidRDefault="00C660AD" w:rsidP="00E57580">
                  <w:pPr>
                    <w:adjustRightInd w:val="0"/>
                    <w:snapToGrid w:val="0"/>
                    <w:jc w:val="center"/>
                    <w:rPr>
                      <w:rFonts w:eastAsiaTheme="minorEastAsia"/>
                      <w:kern w:val="0"/>
                      <w:szCs w:val="21"/>
                    </w:rPr>
                  </w:pPr>
                  <w:r w:rsidRPr="00A96D5C">
                    <w:rPr>
                      <w:rFonts w:eastAsiaTheme="minorEastAsia"/>
                      <w:kern w:val="0"/>
                      <w:szCs w:val="21"/>
                    </w:rPr>
                    <w:t>1.4</w:t>
                  </w:r>
                  <w:r w:rsidRPr="00A96D5C">
                    <w:rPr>
                      <w:rFonts w:eastAsiaTheme="minorEastAsia" w:hint="eastAsia"/>
                      <w:kern w:val="0"/>
                      <w:szCs w:val="21"/>
                    </w:rPr>
                    <w:t>E-5</w:t>
                  </w:r>
                </w:p>
              </w:tc>
              <w:tc>
                <w:tcPr>
                  <w:tcW w:w="695" w:type="dxa"/>
                  <w:vMerge/>
                  <w:vAlign w:val="center"/>
                </w:tcPr>
                <w:p w14:paraId="622620C7" w14:textId="77777777" w:rsidR="00C660AD" w:rsidRPr="00A96D5C" w:rsidRDefault="00C660AD" w:rsidP="00E57580">
                  <w:pPr>
                    <w:adjustRightInd w:val="0"/>
                    <w:snapToGrid w:val="0"/>
                    <w:jc w:val="center"/>
                    <w:rPr>
                      <w:rFonts w:eastAsiaTheme="minorEastAsia"/>
                      <w:szCs w:val="21"/>
                    </w:rPr>
                  </w:pPr>
                </w:p>
              </w:tc>
            </w:tr>
            <w:tr w:rsidR="00A96D5C" w:rsidRPr="00A96D5C" w14:paraId="73FA006C" w14:textId="77777777" w:rsidTr="000B4B3A">
              <w:trPr>
                <w:trHeight w:val="694"/>
                <w:jc w:val="center"/>
              </w:trPr>
              <w:tc>
                <w:tcPr>
                  <w:tcW w:w="857" w:type="dxa"/>
                  <w:vMerge/>
                  <w:vAlign w:val="center"/>
                </w:tcPr>
                <w:p w14:paraId="452AB3F8" w14:textId="77777777" w:rsidR="00C660AD" w:rsidRPr="00A96D5C" w:rsidRDefault="00C660AD" w:rsidP="00E57580">
                  <w:pPr>
                    <w:adjustRightInd w:val="0"/>
                    <w:snapToGrid w:val="0"/>
                    <w:jc w:val="center"/>
                    <w:rPr>
                      <w:rFonts w:eastAsiaTheme="minorEastAsia"/>
                      <w:szCs w:val="21"/>
                    </w:rPr>
                  </w:pPr>
                </w:p>
              </w:tc>
              <w:tc>
                <w:tcPr>
                  <w:tcW w:w="676" w:type="dxa"/>
                  <w:vMerge/>
                  <w:vAlign w:val="center"/>
                </w:tcPr>
                <w:p w14:paraId="124700E5" w14:textId="77777777" w:rsidR="00C660AD" w:rsidRPr="00A96D5C" w:rsidRDefault="00C660AD" w:rsidP="00E57580">
                  <w:pPr>
                    <w:adjustRightInd w:val="0"/>
                    <w:snapToGrid w:val="0"/>
                    <w:jc w:val="center"/>
                    <w:rPr>
                      <w:rFonts w:eastAsiaTheme="minorEastAsia"/>
                      <w:szCs w:val="21"/>
                    </w:rPr>
                  </w:pPr>
                </w:p>
              </w:tc>
              <w:tc>
                <w:tcPr>
                  <w:tcW w:w="947" w:type="dxa"/>
                  <w:vMerge/>
                  <w:vAlign w:val="center"/>
                </w:tcPr>
                <w:p w14:paraId="48FA15D3" w14:textId="77777777" w:rsidR="00C660AD" w:rsidRPr="00A96D5C" w:rsidRDefault="00C660AD" w:rsidP="001E0C67">
                  <w:pPr>
                    <w:adjustRightInd w:val="0"/>
                    <w:snapToGrid w:val="0"/>
                    <w:jc w:val="center"/>
                    <w:rPr>
                      <w:rFonts w:eastAsiaTheme="minorEastAsia"/>
                      <w:szCs w:val="21"/>
                    </w:rPr>
                  </w:pPr>
                </w:p>
              </w:tc>
              <w:tc>
                <w:tcPr>
                  <w:tcW w:w="955" w:type="dxa"/>
                  <w:vAlign w:val="center"/>
                </w:tcPr>
                <w:p w14:paraId="3D24282E" w14:textId="5724986A" w:rsidR="00C660AD" w:rsidRPr="00A96D5C" w:rsidRDefault="00C660AD" w:rsidP="00E57580">
                  <w:pPr>
                    <w:adjustRightInd w:val="0"/>
                    <w:snapToGrid w:val="0"/>
                    <w:jc w:val="center"/>
                    <w:rPr>
                      <w:rFonts w:eastAsiaTheme="minorEastAsia"/>
                      <w:szCs w:val="21"/>
                    </w:rPr>
                  </w:pPr>
                  <w:r w:rsidRPr="00A96D5C">
                    <w:rPr>
                      <w:rFonts w:eastAsiaTheme="minorEastAsia" w:hint="eastAsia"/>
                      <w:szCs w:val="21"/>
                    </w:rPr>
                    <w:t>非甲烷总烃</w:t>
                  </w:r>
                </w:p>
              </w:tc>
              <w:tc>
                <w:tcPr>
                  <w:tcW w:w="666" w:type="dxa"/>
                  <w:vMerge/>
                  <w:vAlign w:val="center"/>
                </w:tcPr>
                <w:p w14:paraId="2F262F19" w14:textId="77777777" w:rsidR="00C660AD" w:rsidRPr="00A96D5C" w:rsidRDefault="00C660AD" w:rsidP="00E57580">
                  <w:pPr>
                    <w:adjustRightInd w:val="0"/>
                    <w:snapToGrid w:val="0"/>
                    <w:jc w:val="center"/>
                    <w:rPr>
                      <w:rFonts w:eastAsiaTheme="minorEastAsia"/>
                      <w:szCs w:val="21"/>
                    </w:rPr>
                  </w:pPr>
                </w:p>
              </w:tc>
              <w:tc>
                <w:tcPr>
                  <w:tcW w:w="848" w:type="dxa"/>
                  <w:vMerge/>
                  <w:vAlign w:val="center"/>
                </w:tcPr>
                <w:p w14:paraId="66E9A95F" w14:textId="77777777" w:rsidR="00C660AD" w:rsidRPr="00A96D5C" w:rsidRDefault="00C660AD" w:rsidP="00E57580">
                  <w:pPr>
                    <w:adjustRightInd w:val="0"/>
                    <w:snapToGrid w:val="0"/>
                    <w:jc w:val="center"/>
                    <w:rPr>
                      <w:rFonts w:eastAsiaTheme="minorEastAsia"/>
                      <w:szCs w:val="21"/>
                    </w:rPr>
                  </w:pPr>
                </w:p>
              </w:tc>
              <w:tc>
                <w:tcPr>
                  <w:tcW w:w="1068" w:type="dxa"/>
                  <w:vAlign w:val="center"/>
                </w:tcPr>
                <w:p w14:paraId="2D1392CE" w14:textId="6C03AE95" w:rsidR="00C660AD" w:rsidRPr="00A96D5C" w:rsidRDefault="004B2C7F" w:rsidP="00E57580">
                  <w:pPr>
                    <w:adjustRightInd w:val="0"/>
                    <w:snapToGrid w:val="0"/>
                    <w:jc w:val="center"/>
                    <w:rPr>
                      <w:rFonts w:eastAsiaTheme="minorEastAsia"/>
                      <w:szCs w:val="21"/>
                    </w:rPr>
                  </w:pPr>
                  <w:r w:rsidRPr="00A96D5C">
                    <w:rPr>
                      <w:rFonts w:eastAsiaTheme="minorEastAsia" w:hint="eastAsia"/>
                      <w:szCs w:val="21"/>
                    </w:rPr>
                    <w:t>/</w:t>
                  </w:r>
                </w:p>
              </w:tc>
              <w:tc>
                <w:tcPr>
                  <w:tcW w:w="851" w:type="dxa"/>
                  <w:vAlign w:val="center"/>
                </w:tcPr>
                <w:p w14:paraId="62F3B4E3" w14:textId="757452FB" w:rsidR="00C660AD" w:rsidRPr="00A96D5C" w:rsidRDefault="00DA5563" w:rsidP="00E57580">
                  <w:pPr>
                    <w:adjustRightInd w:val="0"/>
                    <w:snapToGrid w:val="0"/>
                    <w:jc w:val="center"/>
                    <w:rPr>
                      <w:rFonts w:eastAsiaTheme="minorEastAsia"/>
                      <w:kern w:val="0"/>
                      <w:szCs w:val="21"/>
                    </w:rPr>
                  </w:pPr>
                  <w:r w:rsidRPr="00A96D5C">
                    <w:rPr>
                      <w:rFonts w:eastAsiaTheme="minorEastAsia"/>
                      <w:kern w:val="0"/>
                      <w:szCs w:val="21"/>
                    </w:rPr>
                    <w:t>0.0001</w:t>
                  </w:r>
                </w:p>
              </w:tc>
              <w:tc>
                <w:tcPr>
                  <w:tcW w:w="1007" w:type="dxa"/>
                  <w:vMerge/>
                  <w:vAlign w:val="center"/>
                </w:tcPr>
                <w:p w14:paraId="3A6F5051" w14:textId="77777777" w:rsidR="00C660AD" w:rsidRPr="00A96D5C" w:rsidRDefault="00C660AD" w:rsidP="00E57580">
                  <w:pPr>
                    <w:adjustRightInd w:val="0"/>
                    <w:snapToGrid w:val="0"/>
                    <w:jc w:val="center"/>
                    <w:rPr>
                      <w:rFonts w:eastAsiaTheme="minorEastAsia"/>
                      <w:szCs w:val="21"/>
                    </w:rPr>
                  </w:pPr>
                </w:p>
              </w:tc>
              <w:tc>
                <w:tcPr>
                  <w:tcW w:w="761" w:type="dxa"/>
                  <w:vMerge/>
                  <w:vAlign w:val="center"/>
                </w:tcPr>
                <w:p w14:paraId="5B6903D3" w14:textId="77777777" w:rsidR="00C660AD" w:rsidRPr="00A96D5C" w:rsidRDefault="00C660AD" w:rsidP="00E57580">
                  <w:pPr>
                    <w:adjustRightInd w:val="0"/>
                    <w:snapToGrid w:val="0"/>
                    <w:jc w:val="center"/>
                    <w:rPr>
                      <w:rFonts w:eastAsiaTheme="minorEastAsia"/>
                      <w:szCs w:val="21"/>
                    </w:rPr>
                  </w:pPr>
                </w:p>
              </w:tc>
              <w:tc>
                <w:tcPr>
                  <w:tcW w:w="932" w:type="dxa"/>
                  <w:vMerge/>
                  <w:vAlign w:val="center"/>
                </w:tcPr>
                <w:p w14:paraId="66C48BAB" w14:textId="77777777" w:rsidR="00C660AD" w:rsidRPr="00A96D5C" w:rsidRDefault="00C660AD" w:rsidP="00E57580">
                  <w:pPr>
                    <w:adjustRightInd w:val="0"/>
                    <w:snapToGrid w:val="0"/>
                    <w:jc w:val="center"/>
                    <w:rPr>
                      <w:rFonts w:eastAsiaTheme="minorEastAsia"/>
                      <w:szCs w:val="21"/>
                    </w:rPr>
                  </w:pPr>
                </w:p>
              </w:tc>
              <w:tc>
                <w:tcPr>
                  <w:tcW w:w="776" w:type="dxa"/>
                  <w:vMerge/>
                  <w:vAlign w:val="center"/>
                </w:tcPr>
                <w:p w14:paraId="1D2F0D0B" w14:textId="77777777" w:rsidR="00C660AD" w:rsidRPr="00A96D5C" w:rsidRDefault="00C660AD" w:rsidP="00E57580">
                  <w:pPr>
                    <w:adjustRightInd w:val="0"/>
                    <w:snapToGrid w:val="0"/>
                    <w:jc w:val="center"/>
                    <w:rPr>
                      <w:rFonts w:eastAsiaTheme="minorEastAsia"/>
                      <w:szCs w:val="21"/>
                    </w:rPr>
                  </w:pPr>
                </w:p>
              </w:tc>
              <w:tc>
                <w:tcPr>
                  <w:tcW w:w="1118" w:type="dxa"/>
                  <w:vAlign w:val="center"/>
                </w:tcPr>
                <w:p w14:paraId="31142462" w14:textId="644D79C5" w:rsidR="00C660AD" w:rsidRPr="00A96D5C" w:rsidRDefault="004B2C7F" w:rsidP="00E57580">
                  <w:pPr>
                    <w:adjustRightInd w:val="0"/>
                    <w:snapToGrid w:val="0"/>
                    <w:jc w:val="center"/>
                    <w:rPr>
                      <w:rFonts w:eastAsiaTheme="minorEastAsia"/>
                      <w:szCs w:val="21"/>
                    </w:rPr>
                  </w:pPr>
                  <w:r w:rsidRPr="00A96D5C">
                    <w:rPr>
                      <w:rFonts w:eastAsiaTheme="minorEastAsia" w:hint="eastAsia"/>
                      <w:szCs w:val="21"/>
                    </w:rPr>
                    <w:t>/</w:t>
                  </w:r>
                </w:p>
              </w:tc>
              <w:tc>
                <w:tcPr>
                  <w:tcW w:w="887" w:type="dxa"/>
                  <w:vAlign w:val="center"/>
                </w:tcPr>
                <w:p w14:paraId="6CC47EB8" w14:textId="13446737" w:rsidR="00C660AD" w:rsidRPr="00A96D5C" w:rsidRDefault="00DA5563" w:rsidP="00E57580">
                  <w:pPr>
                    <w:adjustRightInd w:val="0"/>
                    <w:snapToGrid w:val="0"/>
                    <w:jc w:val="center"/>
                    <w:rPr>
                      <w:rFonts w:eastAsiaTheme="minorEastAsia"/>
                      <w:kern w:val="0"/>
                      <w:szCs w:val="21"/>
                    </w:rPr>
                  </w:pPr>
                  <w:r w:rsidRPr="00A96D5C">
                    <w:rPr>
                      <w:rFonts w:eastAsiaTheme="minorEastAsia"/>
                      <w:kern w:val="0"/>
                      <w:szCs w:val="21"/>
                    </w:rPr>
                    <w:t>0.0001</w:t>
                  </w:r>
                </w:p>
              </w:tc>
              <w:tc>
                <w:tcPr>
                  <w:tcW w:w="695" w:type="dxa"/>
                  <w:vMerge/>
                  <w:vAlign w:val="center"/>
                </w:tcPr>
                <w:p w14:paraId="493E3EBF" w14:textId="77777777" w:rsidR="00C660AD" w:rsidRPr="00A96D5C" w:rsidRDefault="00C660AD" w:rsidP="00E57580">
                  <w:pPr>
                    <w:adjustRightInd w:val="0"/>
                    <w:snapToGrid w:val="0"/>
                    <w:jc w:val="center"/>
                    <w:rPr>
                      <w:rFonts w:eastAsiaTheme="minorEastAsia"/>
                      <w:szCs w:val="21"/>
                    </w:rPr>
                  </w:pPr>
                </w:p>
              </w:tc>
            </w:tr>
          </w:tbl>
          <w:p w14:paraId="253F0B4D" w14:textId="6F8F0ABB" w:rsidR="001E0C67" w:rsidRPr="00A96D5C" w:rsidRDefault="00291CA0" w:rsidP="004D3718">
            <w:pPr>
              <w:adjustRightInd w:val="0"/>
              <w:snapToGrid w:val="0"/>
              <w:ind w:firstLineChars="200" w:firstLine="422"/>
              <w:rPr>
                <w:b/>
                <w:szCs w:val="21"/>
              </w:rPr>
            </w:pPr>
            <w:r w:rsidRPr="00A96D5C">
              <w:rPr>
                <w:rFonts w:hint="eastAsia"/>
                <w:b/>
                <w:szCs w:val="21"/>
              </w:rPr>
              <w:t>注：对于新（改、扩）建工程污染源源强核算，应为最大值。</w:t>
            </w:r>
          </w:p>
          <w:p w14:paraId="79A1DE24" w14:textId="77777777" w:rsidR="00561AA7" w:rsidRPr="00A96D5C" w:rsidRDefault="00561AA7" w:rsidP="00B52E0E">
            <w:pPr>
              <w:adjustRightInd w:val="0"/>
              <w:snapToGrid w:val="0"/>
              <w:spacing w:line="360" w:lineRule="auto"/>
              <w:ind w:firstLineChars="200" w:firstLine="480"/>
              <w:rPr>
                <w:sz w:val="24"/>
              </w:rPr>
            </w:pPr>
          </w:p>
          <w:p w14:paraId="51D3F267" w14:textId="77777777" w:rsidR="00561AA7" w:rsidRPr="00A96D5C" w:rsidRDefault="00561AA7" w:rsidP="00B52E0E">
            <w:pPr>
              <w:adjustRightInd w:val="0"/>
              <w:snapToGrid w:val="0"/>
              <w:spacing w:line="360" w:lineRule="auto"/>
              <w:ind w:firstLineChars="200" w:firstLine="480"/>
              <w:rPr>
                <w:sz w:val="24"/>
              </w:rPr>
            </w:pPr>
          </w:p>
          <w:p w14:paraId="4B0745D7" w14:textId="77777777" w:rsidR="00561AA7" w:rsidRPr="00A96D5C" w:rsidRDefault="00561AA7" w:rsidP="00B52E0E">
            <w:pPr>
              <w:adjustRightInd w:val="0"/>
              <w:snapToGrid w:val="0"/>
              <w:spacing w:line="360" w:lineRule="auto"/>
              <w:ind w:firstLineChars="200" w:firstLine="480"/>
              <w:rPr>
                <w:sz w:val="24"/>
              </w:rPr>
            </w:pPr>
          </w:p>
          <w:p w14:paraId="1CBEB616" w14:textId="339FE225" w:rsidR="00561AA7" w:rsidRPr="00A96D5C" w:rsidRDefault="00561AA7" w:rsidP="00A153ED">
            <w:pPr>
              <w:adjustRightInd w:val="0"/>
              <w:snapToGrid w:val="0"/>
              <w:spacing w:line="360" w:lineRule="auto"/>
              <w:rPr>
                <w:sz w:val="24"/>
              </w:rPr>
            </w:pPr>
          </w:p>
          <w:p w14:paraId="17B37804" w14:textId="77777777" w:rsidR="00A153ED" w:rsidRPr="00A96D5C" w:rsidRDefault="00A153ED" w:rsidP="00A153ED">
            <w:pPr>
              <w:adjustRightInd w:val="0"/>
              <w:snapToGrid w:val="0"/>
              <w:spacing w:line="360" w:lineRule="auto"/>
              <w:rPr>
                <w:sz w:val="24"/>
              </w:rPr>
            </w:pPr>
          </w:p>
          <w:p w14:paraId="41875C53" w14:textId="77777777" w:rsidR="006A181A" w:rsidRPr="00A96D5C" w:rsidRDefault="006A181A" w:rsidP="00A153ED">
            <w:pPr>
              <w:adjustRightInd w:val="0"/>
              <w:snapToGrid w:val="0"/>
              <w:spacing w:line="360" w:lineRule="auto"/>
              <w:rPr>
                <w:sz w:val="24"/>
              </w:rPr>
            </w:pPr>
          </w:p>
          <w:p w14:paraId="00EDB58C" w14:textId="77777777" w:rsidR="006A181A" w:rsidRPr="00A96D5C" w:rsidRDefault="006A181A" w:rsidP="00A153ED">
            <w:pPr>
              <w:adjustRightInd w:val="0"/>
              <w:snapToGrid w:val="0"/>
              <w:spacing w:line="360" w:lineRule="auto"/>
              <w:rPr>
                <w:sz w:val="24"/>
              </w:rPr>
            </w:pPr>
          </w:p>
          <w:p w14:paraId="5B0FEB5F" w14:textId="77777777" w:rsidR="00A153ED" w:rsidRPr="00A96D5C" w:rsidRDefault="00A153ED" w:rsidP="00A153ED">
            <w:pPr>
              <w:adjustRightInd w:val="0"/>
              <w:snapToGrid w:val="0"/>
              <w:spacing w:line="360" w:lineRule="auto"/>
              <w:rPr>
                <w:sz w:val="24"/>
              </w:rPr>
            </w:pPr>
          </w:p>
          <w:p w14:paraId="4C4098BD" w14:textId="77777777" w:rsidR="002C54B1" w:rsidRPr="00A96D5C" w:rsidRDefault="00291CA0" w:rsidP="00B52E0E">
            <w:pPr>
              <w:adjustRightInd w:val="0"/>
              <w:snapToGrid w:val="0"/>
              <w:spacing w:line="360" w:lineRule="auto"/>
              <w:ind w:firstLineChars="200" w:firstLine="480"/>
              <w:rPr>
                <w:sz w:val="24"/>
              </w:rPr>
            </w:pPr>
            <w:r w:rsidRPr="00A96D5C">
              <w:rPr>
                <w:rFonts w:hint="eastAsia"/>
                <w:sz w:val="24"/>
              </w:rPr>
              <w:lastRenderedPageBreak/>
              <w:t>3</w:t>
            </w:r>
            <w:r w:rsidR="002C54B1" w:rsidRPr="00A96D5C">
              <w:rPr>
                <w:sz w:val="24"/>
              </w:rPr>
              <w:t>、</w:t>
            </w:r>
            <w:r w:rsidR="002C54B1" w:rsidRPr="00A96D5C">
              <w:rPr>
                <w:rFonts w:hint="eastAsia"/>
                <w:sz w:val="24"/>
              </w:rPr>
              <w:t>噪声污染源汇总</w:t>
            </w:r>
          </w:p>
          <w:p w14:paraId="65307AE7" w14:textId="01915D04" w:rsidR="00E57580" w:rsidRPr="00A96D5C" w:rsidRDefault="00E57580" w:rsidP="002C54B1">
            <w:pPr>
              <w:adjustRightInd w:val="0"/>
              <w:snapToGrid w:val="0"/>
              <w:spacing w:line="360" w:lineRule="auto"/>
              <w:ind w:firstLineChars="200" w:firstLine="480"/>
              <w:rPr>
                <w:sz w:val="24"/>
              </w:rPr>
            </w:pPr>
            <w:r w:rsidRPr="00A96D5C">
              <w:rPr>
                <w:sz w:val="24"/>
              </w:rPr>
              <w:t>本项目运营阶段</w:t>
            </w:r>
            <w:r w:rsidRPr="00A96D5C">
              <w:rPr>
                <w:rFonts w:hint="eastAsia"/>
                <w:sz w:val="24"/>
              </w:rPr>
              <w:t>噪声</w:t>
            </w:r>
            <w:r w:rsidRPr="00A96D5C">
              <w:rPr>
                <w:sz w:val="24"/>
              </w:rPr>
              <w:t>污染源强核算情况详见表</w:t>
            </w:r>
            <w:r w:rsidRPr="00A96D5C">
              <w:rPr>
                <w:sz w:val="24"/>
              </w:rPr>
              <w:t>5-</w:t>
            </w:r>
            <w:r w:rsidR="009D60E6" w:rsidRPr="00A96D5C">
              <w:rPr>
                <w:rFonts w:hint="eastAsia"/>
                <w:sz w:val="24"/>
              </w:rPr>
              <w:t>1</w:t>
            </w:r>
            <w:r w:rsidR="00A416ED" w:rsidRPr="00A96D5C">
              <w:rPr>
                <w:rFonts w:hint="eastAsia"/>
                <w:sz w:val="24"/>
              </w:rPr>
              <w:t>8</w:t>
            </w:r>
            <w:r w:rsidRPr="00A96D5C">
              <w:rPr>
                <w:rFonts w:hint="eastAsia"/>
                <w:sz w:val="24"/>
              </w:rPr>
              <w:t>。</w:t>
            </w:r>
          </w:p>
          <w:p w14:paraId="0FE7CD82" w14:textId="592930D9" w:rsidR="002C54B1" w:rsidRPr="00A96D5C" w:rsidRDefault="002C54B1" w:rsidP="002C54B1">
            <w:pPr>
              <w:adjustRightInd w:val="0"/>
              <w:snapToGrid w:val="0"/>
              <w:jc w:val="center"/>
              <w:rPr>
                <w:sz w:val="24"/>
              </w:rPr>
            </w:pPr>
            <w:r w:rsidRPr="00A96D5C">
              <w:rPr>
                <w:rFonts w:hint="eastAsia"/>
                <w:b/>
              </w:rPr>
              <w:t>表</w:t>
            </w:r>
            <w:r w:rsidR="00E57580" w:rsidRPr="00A96D5C">
              <w:rPr>
                <w:rFonts w:hint="eastAsia"/>
                <w:b/>
              </w:rPr>
              <w:t>5-</w:t>
            </w:r>
            <w:r w:rsidR="009D60E6" w:rsidRPr="00A96D5C">
              <w:rPr>
                <w:rFonts w:hint="eastAsia"/>
                <w:b/>
              </w:rPr>
              <w:t>1</w:t>
            </w:r>
            <w:r w:rsidR="00A416ED" w:rsidRPr="00A96D5C">
              <w:rPr>
                <w:rFonts w:hint="eastAsia"/>
                <w:b/>
              </w:rPr>
              <w:t>8</w:t>
            </w:r>
            <w:r w:rsidRPr="00A96D5C">
              <w:rPr>
                <w:rFonts w:hint="eastAsia"/>
                <w:b/>
              </w:rPr>
              <w:t xml:space="preserve">   </w:t>
            </w:r>
            <w:r w:rsidRPr="00A96D5C">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A96D5C" w:rsidRPr="00A96D5C" w14:paraId="0A275FEE" w14:textId="77777777" w:rsidTr="00E57580">
              <w:trPr>
                <w:trHeight w:val="45"/>
                <w:jc w:val="center"/>
              </w:trPr>
              <w:tc>
                <w:tcPr>
                  <w:tcW w:w="863" w:type="dxa"/>
                  <w:vMerge w:val="restart"/>
                  <w:shd w:val="clear" w:color="auto" w:fill="auto"/>
                  <w:vAlign w:val="center"/>
                </w:tcPr>
                <w:p w14:paraId="4AC3A2AF" w14:textId="77777777" w:rsidR="00561AA7" w:rsidRPr="00A96D5C" w:rsidRDefault="00561AA7" w:rsidP="00717F53">
                  <w:pPr>
                    <w:adjustRightInd w:val="0"/>
                    <w:snapToGrid w:val="0"/>
                    <w:jc w:val="center"/>
                    <w:rPr>
                      <w:b/>
                      <w:szCs w:val="21"/>
                    </w:rPr>
                  </w:pPr>
                  <w:r w:rsidRPr="00A96D5C">
                    <w:rPr>
                      <w:b/>
                      <w:szCs w:val="21"/>
                    </w:rPr>
                    <w:t>工序</w:t>
                  </w:r>
                  <w:r w:rsidRPr="00A96D5C">
                    <w:rPr>
                      <w:b/>
                      <w:szCs w:val="21"/>
                    </w:rPr>
                    <w:t>/</w:t>
                  </w:r>
                  <w:r w:rsidRPr="00A96D5C">
                    <w:rPr>
                      <w:b/>
                      <w:szCs w:val="21"/>
                    </w:rPr>
                    <w:t>生产线</w:t>
                  </w:r>
                </w:p>
              </w:tc>
              <w:tc>
                <w:tcPr>
                  <w:tcW w:w="2197" w:type="dxa"/>
                  <w:vMerge w:val="restart"/>
                  <w:shd w:val="clear" w:color="auto" w:fill="auto"/>
                  <w:vAlign w:val="center"/>
                </w:tcPr>
                <w:p w14:paraId="4E44DEBA" w14:textId="77777777" w:rsidR="00561AA7" w:rsidRPr="00A96D5C" w:rsidRDefault="00561AA7" w:rsidP="00717F53">
                  <w:pPr>
                    <w:adjustRightInd w:val="0"/>
                    <w:snapToGrid w:val="0"/>
                    <w:jc w:val="center"/>
                    <w:rPr>
                      <w:b/>
                      <w:szCs w:val="21"/>
                    </w:rPr>
                  </w:pPr>
                  <w:r w:rsidRPr="00A96D5C">
                    <w:rPr>
                      <w:b/>
                      <w:szCs w:val="21"/>
                    </w:rPr>
                    <w:t>噪</w:t>
                  </w:r>
                  <w:r w:rsidRPr="00A96D5C">
                    <w:rPr>
                      <w:b/>
                      <w:szCs w:val="21"/>
                    </w:rPr>
                    <w:cr/>
                  </w:r>
                  <w:r w:rsidRPr="00A96D5C">
                    <w:rPr>
                      <w:b/>
                      <w:szCs w:val="21"/>
                    </w:rPr>
                    <w:t>源</w:t>
                  </w:r>
                </w:p>
              </w:tc>
              <w:tc>
                <w:tcPr>
                  <w:tcW w:w="1559" w:type="dxa"/>
                  <w:vMerge w:val="restart"/>
                  <w:shd w:val="clear" w:color="auto" w:fill="auto"/>
                  <w:vAlign w:val="center"/>
                </w:tcPr>
                <w:p w14:paraId="43216687" w14:textId="77777777" w:rsidR="00561AA7" w:rsidRPr="00A96D5C" w:rsidRDefault="00561AA7" w:rsidP="00717F53">
                  <w:pPr>
                    <w:adjustRightInd w:val="0"/>
                    <w:snapToGrid w:val="0"/>
                    <w:jc w:val="center"/>
                    <w:rPr>
                      <w:b/>
                      <w:szCs w:val="21"/>
                    </w:rPr>
                  </w:pPr>
                  <w:r w:rsidRPr="00A96D5C">
                    <w:rPr>
                      <w:b/>
                      <w:szCs w:val="21"/>
                    </w:rPr>
                    <w:t>声源类型</w:t>
                  </w:r>
                </w:p>
                <w:p w14:paraId="73672487" w14:textId="77777777" w:rsidR="00561AA7" w:rsidRPr="00A96D5C" w:rsidRDefault="00561AA7" w:rsidP="00717F53">
                  <w:pPr>
                    <w:adjustRightInd w:val="0"/>
                    <w:snapToGrid w:val="0"/>
                    <w:jc w:val="center"/>
                    <w:rPr>
                      <w:b/>
                      <w:szCs w:val="21"/>
                    </w:rPr>
                  </w:pPr>
                  <w:r w:rsidRPr="00A96D5C">
                    <w:rPr>
                      <w:b/>
                      <w:szCs w:val="21"/>
                    </w:rPr>
                    <w:t>(</w:t>
                  </w:r>
                  <w:r w:rsidRPr="00A96D5C">
                    <w:rPr>
                      <w:b/>
                      <w:szCs w:val="21"/>
                    </w:rPr>
                    <w:t>频发、偶发等</w:t>
                  </w:r>
                  <w:r w:rsidRPr="00A96D5C">
                    <w:rPr>
                      <w:b/>
                      <w:szCs w:val="21"/>
                    </w:rPr>
                    <w:t>)</w:t>
                  </w:r>
                </w:p>
              </w:tc>
              <w:tc>
                <w:tcPr>
                  <w:tcW w:w="2410" w:type="dxa"/>
                  <w:gridSpan w:val="2"/>
                  <w:shd w:val="clear" w:color="auto" w:fill="auto"/>
                  <w:vAlign w:val="center"/>
                </w:tcPr>
                <w:p w14:paraId="56F146ED" w14:textId="77777777" w:rsidR="00561AA7" w:rsidRPr="00A96D5C" w:rsidRDefault="00561AA7" w:rsidP="00717F53">
                  <w:pPr>
                    <w:adjustRightInd w:val="0"/>
                    <w:snapToGrid w:val="0"/>
                    <w:jc w:val="center"/>
                    <w:rPr>
                      <w:b/>
                      <w:szCs w:val="21"/>
                    </w:rPr>
                  </w:pPr>
                  <w:r w:rsidRPr="00A96D5C">
                    <w:rPr>
                      <w:b/>
                      <w:szCs w:val="21"/>
                    </w:rPr>
                    <w:t>噪声源强</w:t>
                  </w:r>
                </w:p>
              </w:tc>
              <w:tc>
                <w:tcPr>
                  <w:tcW w:w="2410" w:type="dxa"/>
                  <w:gridSpan w:val="2"/>
                  <w:shd w:val="clear" w:color="auto" w:fill="auto"/>
                  <w:vAlign w:val="center"/>
                </w:tcPr>
                <w:p w14:paraId="013AE3EB" w14:textId="77777777" w:rsidR="00561AA7" w:rsidRPr="00A96D5C" w:rsidRDefault="00561AA7" w:rsidP="00717F53">
                  <w:pPr>
                    <w:adjustRightInd w:val="0"/>
                    <w:snapToGrid w:val="0"/>
                    <w:jc w:val="center"/>
                    <w:rPr>
                      <w:b/>
                      <w:szCs w:val="21"/>
                    </w:rPr>
                  </w:pPr>
                  <w:r w:rsidRPr="00A96D5C">
                    <w:rPr>
                      <w:b/>
                      <w:szCs w:val="21"/>
                    </w:rPr>
                    <w:t>降噪措施</w:t>
                  </w:r>
                </w:p>
              </w:tc>
              <w:tc>
                <w:tcPr>
                  <w:tcW w:w="2410" w:type="dxa"/>
                  <w:gridSpan w:val="2"/>
                  <w:shd w:val="clear" w:color="auto" w:fill="auto"/>
                  <w:vAlign w:val="center"/>
                </w:tcPr>
                <w:p w14:paraId="4B465E7A" w14:textId="77777777" w:rsidR="00561AA7" w:rsidRPr="00A96D5C" w:rsidRDefault="00561AA7" w:rsidP="00717F53">
                  <w:pPr>
                    <w:adjustRightInd w:val="0"/>
                    <w:snapToGrid w:val="0"/>
                    <w:jc w:val="center"/>
                    <w:rPr>
                      <w:b/>
                      <w:szCs w:val="21"/>
                    </w:rPr>
                  </w:pPr>
                  <w:r w:rsidRPr="00A96D5C">
                    <w:rPr>
                      <w:b/>
                      <w:szCs w:val="21"/>
                    </w:rPr>
                    <w:t>噪声排放值</w:t>
                  </w:r>
                </w:p>
              </w:tc>
              <w:tc>
                <w:tcPr>
                  <w:tcW w:w="1074" w:type="dxa"/>
                  <w:vMerge w:val="restart"/>
                  <w:shd w:val="clear" w:color="auto" w:fill="auto"/>
                  <w:vAlign w:val="center"/>
                </w:tcPr>
                <w:p w14:paraId="65A33953" w14:textId="77777777" w:rsidR="00561AA7" w:rsidRPr="00A96D5C" w:rsidRDefault="00561AA7" w:rsidP="00717F53">
                  <w:pPr>
                    <w:adjustRightInd w:val="0"/>
                    <w:snapToGrid w:val="0"/>
                    <w:jc w:val="center"/>
                    <w:rPr>
                      <w:b/>
                      <w:szCs w:val="21"/>
                    </w:rPr>
                  </w:pPr>
                  <w:r w:rsidRPr="00A96D5C">
                    <w:rPr>
                      <w:b/>
                      <w:szCs w:val="21"/>
                    </w:rPr>
                    <w:t>持续</w:t>
                  </w:r>
                </w:p>
                <w:p w14:paraId="41DB03A3" w14:textId="77777777" w:rsidR="00561AA7" w:rsidRPr="00A96D5C" w:rsidRDefault="00561AA7" w:rsidP="00717F53">
                  <w:pPr>
                    <w:adjustRightInd w:val="0"/>
                    <w:snapToGrid w:val="0"/>
                    <w:jc w:val="center"/>
                    <w:rPr>
                      <w:szCs w:val="21"/>
                    </w:rPr>
                  </w:pPr>
                  <w:r w:rsidRPr="00A96D5C">
                    <w:rPr>
                      <w:b/>
                      <w:szCs w:val="21"/>
                    </w:rPr>
                    <w:t>时间</w:t>
                  </w:r>
                  <w:r w:rsidRPr="00A96D5C">
                    <w:rPr>
                      <w:b/>
                      <w:szCs w:val="21"/>
                    </w:rPr>
                    <w:t>h</w:t>
                  </w:r>
                </w:p>
              </w:tc>
            </w:tr>
            <w:tr w:rsidR="00A96D5C" w:rsidRPr="00A96D5C" w14:paraId="2F51731B" w14:textId="77777777" w:rsidTr="00E57580">
              <w:trPr>
                <w:jc w:val="center"/>
              </w:trPr>
              <w:tc>
                <w:tcPr>
                  <w:tcW w:w="863" w:type="dxa"/>
                  <w:vMerge/>
                  <w:shd w:val="clear" w:color="auto" w:fill="auto"/>
                  <w:vAlign w:val="center"/>
                </w:tcPr>
                <w:p w14:paraId="2397ED87" w14:textId="77777777" w:rsidR="00561AA7" w:rsidRPr="00A96D5C" w:rsidRDefault="00561AA7" w:rsidP="00717F53">
                  <w:pPr>
                    <w:adjustRightInd w:val="0"/>
                    <w:snapToGrid w:val="0"/>
                    <w:jc w:val="center"/>
                    <w:rPr>
                      <w:szCs w:val="21"/>
                    </w:rPr>
                  </w:pPr>
                </w:p>
              </w:tc>
              <w:tc>
                <w:tcPr>
                  <w:tcW w:w="2197" w:type="dxa"/>
                  <w:vMerge/>
                  <w:shd w:val="clear" w:color="auto" w:fill="auto"/>
                  <w:vAlign w:val="center"/>
                </w:tcPr>
                <w:p w14:paraId="16801323" w14:textId="77777777" w:rsidR="00561AA7" w:rsidRPr="00A96D5C" w:rsidRDefault="00561AA7" w:rsidP="00717F53">
                  <w:pPr>
                    <w:adjustRightInd w:val="0"/>
                    <w:snapToGrid w:val="0"/>
                    <w:jc w:val="center"/>
                    <w:rPr>
                      <w:b/>
                      <w:szCs w:val="21"/>
                    </w:rPr>
                  </w:pPr>
                </w:p>
              </w:tc>
              <w:tc>
                <w:tcPr>
                  <w:tcW w:w="1559" w:type="dxa"/>
                  <w:vMerge/>
                  <w:shd w:val="clear" w:color="auto" w:fill="auto"/>
                  <w:vAlign w:val="center"/>
                </w:tcPr>
                <w:p w14:paraId="4A6AD6F1" w14:textId="77777777" w:rsidR="00561AA7" w:rsidRPr="00A96D5C" w:rsidRDefault="00561AA7" w:rsidP="00717F53">
                  <w:pPr>
                    <w:adjustRightInd w:val="0"/>
                    <w:snapToGrid w:val="0"/>
                    <w:jc w:val="center"/>
                    <w:rPr>
                      <w:b/>
                      <w:szCs w:val="21"/>
                    </w:rPr>
                  </w:pPr>
                </w:p>
              </w:tc>
              <w:tc>
                <w:tcPr>
                  <w:tcW w:w="1205" w:type="dxa"/>
                  <w:shd w:val="clear" w:color="auto" w:fill="auto"/>
                  <w:vAlign w:val="center"/>
                </w:tcPr>
                <w:p w14:paraId="7FC4C259" w14:textId="77777777" w:rsidR="00561AA7" w:rsidRPr="00A96D5C" w:rsidRDefault="00561AA7" w:rsidP="00717F53">
                  <w:pPr>
                    <w:adjustRightInd w:val="0"/>
                    <w:snapToGrid w:val="0"/>
                    <w:jc w:val="center"/>
                    <w:rPr>
                      <w:b/>
                      <w:szCs w:val="21"/>
                    </w:rPr>
                  </w:pPr>
                  <w:r w:rsidRPr="00A96D5C">
                    <w:rPr>
                      <w:b/>
                      <w:szCs w:val="21"/>
                    </w:rPr>
                    <w:t>核算方法</w:t>
                  </w:r>
                </w:p>
              </w:tc>
              <w:tc>
                <w:tcPr>
                  <w:tcW w:w="1205" w:type="dxa"/>
                  <w:shd w:val="clear" w:color="auto" w:fill="auto"/>
                  <w:vAlign w:val="center"/>
                </w:tcPr>
                <w:p w14:paraId="3A60D8A1" w14:textId="77777777" w:rsidR="00561AA7" w:rsidRPr="00A96D5C" w:rsidRDefault="00561AA7" w:rsidP="00717F53">
                  <w:pPr>
                    <w:adjustRightInd w:val="0"/>
                    <w:snapToGrid w:val="0"/>
                    <w:jc w:val="center"/>
                    <w:rPr>
                      <w:b/>
                      <w:szCs w:val="21"/>
                    </w:rPr>
                  </w:pPr>
                  <w:r w:rsidRPr="00A96D5C">
                    <w:rPr>
                      <w:b/>
                      <w:szCs w:val="21"/>
                    </w:rPr>
                    <w:t>噪声值</w:t>
                  </w:r>
                </w:p>
              </w:tc>
              <w:tc>
                <w:tcPr>
                  <w:tcW w:w="1205" w:type="dxa"/>
                  <w:shd w:val="clear" w:color="auto" w:fill="auto"/>
                  <w:vAlign w:val="center"/>
                </w:tcPr>
                <w:p w14:paraId="30635B8D" w14:textId="77777777" w:rsidR="00561AA7" w:rsidRPr="00A96D5C" w:rsidRDefault="00561AA7" w:rsidP="00717F53">
                  <w:pPr>
                    <w:adjustRightInd w:val="0"/>
                    <w:snapToGrid w:val="0"/>
                    <w:jc w:val="center"/>
                    <w:rPr>
                      <w:b/>
                      <w:szCs w:val="21"/>
                    </w:rPr>
                  </w:pPr>
                  <w:r w:rsidRPr="00A96D5C">
                    <w:rPr>
                      <w:b/>
                      <w:szCs w:val="21"/>
                    </w:rPr>
                    <w:t>工艺</w:t>
                  </w:r>
                </w:p>
              </w:tc>
              <w:tc>
                <w:tcPr>
                  <w:tcW w:w="1205" w:type="dxa"/>
                  <w:shd w:val="clear" w:color="auto" w:fill="auto"/>
                  <w:vAlign w:val="center"/>
                </w:tcPr>
                <w:p w14:paraId="6EBBF980" w14:textId="77777777" w:rsidR="00561AA7" w:rsidRPr="00A96D5C" w:rsidRDefault="00561AA7" w:rsidP="00717F53">
                  <w:pPr>
                    <w:adjustRightInd w:val="0"/>
                    <w:snapToGrid w:val="0"/>
                    <w:jc w:val="center"/>
                    <w:rPr>
                      <w:b/>
                      <w:szCs w:val="21"/>
                    </w:rPr>
                  </w:pPr>
                  <w:r w:rsidRPr="00A96D5C">
                    <w:rPr>
                      <w:b/>
                      <w:szCs w:val="21"/>
                    </w:rPr>
                    <w:t>降噪效果</w:t>
                  </w:r>
                </w:p>
              </w:tc>
              <w:tc>
                <w:tcPr>
                  <w:tcW w:w="1205" w:type="dxa"/>
                  <w:shd w:val="clear" w:color="auto" w:fill="auto"/>
                  <w:vAlign w:val="center"/>
                </w:tcPr>
                <w:p w14:paraId="3C5F9611" w14:textId="77777777" w:rsidR="00561AA7" w:rsidRPr="00A96D5C" w:rsidRDefault="00561AA7" w:rsidP="00717F53">
                  <w:pPr>
                    <w:adjustRightInd w:val="0"/>
                    <w:snapToGrid w:val="0"/>
                    <w:jc w:val="center"/>
                    <w:rPr>
                      <w:b/>
                      <w:szCs w:val="21"/>
                    </w:rPr>
                  </w:pPr>
                  <w:r w:rsidRPr="00A96D5C">
                    <w:rPr>
                      <w:b/>
                      <w:szCs w:val="21"/>
                    </w:rPr>
                    <w:t>核算方法</w:t>
                  </w:r>
                </w:p>
              </w:tc>
              <w:tc>
                <w:tcPr>
                  <w:tcW w:w="1205" w:type="dxa"/>
                  <w:shd w:val="clear" w:color="auto" w:fill="auto"/>
                  <w:vAlign w:val="center"/>
                </w:tcPr>
                <w:p w14:paraId="3A0CD9AD" w14:textId="77777777" w:rsidR="00561AA7" w:rsidRPr="00A96D5C" w:rsidRDefault="00561AA7" w:rsidP="00717F53">
                  <w:pPr>
                    <w:adjustRightInd w:val="0"/>
                    <w:snapToGrid w:val="0"/>
                    <w:jc w:val="center"/>
                    <w:rPr>
                      <w:b/>
                      <w:szCs w:val="21"/>
                    </w:rPr>
                  </w:pPr>
                  <w:r w:rsidRPr="00A96D5C">
                    <w:rPr>
                      <w:b/>
                      <w:szCs w:val="21"/>
                    </w:rPr>
                    <w:t>噪声值</w:t>
                  </w:r>
                </w:p>
              </w:tc>
              <w:tc>
                <w:tcPr>
                  <w:tcW w:w="1074" w:type="dxa"/>
                  <w:vMerge/>
                  <w:shd w:val="clear" w:color="auto" w:fill="auto"/>
                  <w:vAlign w:val="center"/>
                </w:tcPr>
                <w:p w14:paraId="1A0790F9" w14:textId="77777777" w:rsidR="00561AA7" w:rsidRPr="00A96D5C" w:rsidRDefault="00561AA7" w:rsidP="00717F53">
                  <w:pPr>
                    <w:adjustRightInd w:val="0"/>
                    <w:snapToGrid w:val="0"/>
                    <w:jc w:val="center"/>
                    <w:rPr>
                      <w:szCs w:val="21"/>
                    </w:rPr>
                  </w:pPr>
                </w:p>
              </w:tc>
            </w:tr>
            <w:tr w:rsidR="00A96D5C" w:rsidRPr="00A96D5C" w14:paraId="4871E5E1" w14:textId="77777777" w:rsidTr="00E57580">
              <w:trPr>
                <w:jc w:val="center"/>
              </w:trPr>
              <w:tc>
                <w:tcPr>
                  <w:tcW w:w="863" w:type="dxa"/>
                  <w:vMerge/>
                  <w:shd w:val="clear" w:color="auto" w:fill="auto"/>
                  <w:vAlign w:val="center"/>
                </w:tcPr>
                <w:p w14:paraId="62B993B2" w14:textId="77777777" w:rsidR="00561AA7" w:rsidRPr="00A96D5C" w:rsidRDefault="00561AA7" w:rsidP="00717F53">
                  <w:pPr>
                    <w:adjustRightInd w:val="0"/>
                    <w:snapToGrid w:val="0"/>
                    <w:jc w:val="center"/>
                    <w:rPr>
                      <w:szCs w:val="21"/>
                    </w:rPr>
                  </w:pPr>
                </w:p>
              </w:tc>
              <w:tc>
                <w:tcPr>
                  <w:tcW w:w="2197" w:type="dxa"/>
                  <w:shd w:val="clear" w:color="auto" w:fill="auto"/>
                  <w:vAlign w:val="center"/>
                </w:tcPr>
                <w:p w14:paraId="0463F90C" w14:textId="137EB272" w:rsidR="00561AA7" w:rsidRPr="00A96D5C" w:rsidRDefault="00561AA7" w:rsidP="00E57580">
                  <w:pPr>
                    <w:adjustRightInd w:val="0"/>
                    <w:snapToGrid w:val="0"/>
                    <w:jc w:val="center"/>
                    <w:rPr>
                      <w:rFonts w:eastAsiaTheme="minorEastAsia"/>
                      <w:kern w:val="0"/>
                      <w:szCs w:val="21"/>
                    </w:rPr>
                  </w:pPr>
                  <w:r w:rsidRPr="00A96D5C">
                    <w:rPr>
                      <w:rFonts w:eastAsiaTheme="minorEastAsia" w:hint="eastAsia"/>
                      <w:kern w:val="0"/>
                      <w:szCs w:val="21"/>
                    </w:rPr>
                    <w:t>回焊炉</w:t>
                  </w:r>
                </w:p>
              </w:tc>
              <w:tc>
                <w:tcPr>
                  <w:tcW w:w="1559" w:type="dxa"/>
                  <w:shd w:val="clear" w:color="auto" w:fill="auto"/>
                  <w:vAlign w:val="center"/>
                </w:tcPr>
                <w:p w14:paraId="0A55EB9F" w14:textId="77777777" w:rsidR="00561AA7" w:rsidRPr="00A96D5C" w:rsidRDefault="00561AA7" w:rsidP="00717F53">
                  <w:pPr>
                    <w:adjustRightInd w:val="0"/>
                    <w:snapToGrid w:val="0"/>
                    <w:jc w:val="center"/>
                    <w:rPr>
                      <w:szCs w:val="21"/>
                    </w:rPr>
                  </w:pPr>
                  <w:r w:rsidRPr="00A96D5C">
                    <w:rPr>
                      <w:szCs w:val="21"/>
                    </w:rPr>
                    <w:t>频发</w:t>
                  </w:r>
                </w:p>
              </w:tc>
              <w:tc>
                <w:tcPr>
                  <w:tcW w:w="1205" w:type="dxa"/>
                  <w:shd w:val="clear" w:color="auto" w:fill="auto"/>
                  <w:vAlign w:val="center"/>
                </w:tcPr>
                <w:p w14:paraId="1D3CF753" w14:textId="77777777" w:rsidR="00561AA7" w:rsidRPr="00A96D5C" w:rsidRDefault="00561AA7" w:rsidP="00717F53">
                  <w:pPr>
                    <w:adjustRightInd w:val="0"/>
                    <w:snapToGrid w:val="0"/>
                    <w:jc w:val="center"/>
                    <w:rPr>
                      <w:szCs w:val="21"/>
                    </w:rPr>
                  </w:pPr>
                  <w:r w:rsidRPr="00A96D5C">
                    <w:rPr>
                      <w:szCs w:val="21"/>
                    </w:rPr>
                    <w:t>类比法</w:t>
                  </w:r>
                </w:p>
              </w:tc>
              <w:tc>
                <w:tcPr>
                  <w:tcW w:w="1205" w:type="dxa"/>
                  <w:shd w:val="clear" w:color="auto" w:fill="auto"/>
                  <w:vAlign w:val="center"/>
                </w:tcPr>
                <w:p w14:paraId="46E8E658" w14:textId="63F04F09" w:rsidR="00561AA7" w:rsidRPr="00A96D5C" w:rsidRDefault="00561AA7" w:rsidP="00E57580">
                  <w:pPr>
                    <w:adjustRightInd w:val="0"/>
                    <w:snapToGrid w:val="0"/>
                    <w:jc w:val="center"/>
                  </w:pPr>
                  <w:r w:rsidRPr="00A96D5C">
                    <w:rPr>
                      <w:rFonts w:hint="eastAsia"/>
                    </w:rPr>
                    <w:t>60</w:t>
                  </w:r>
                  <w:r w:rsidRPr="00A96D5C">
                    <w:t>~70</w:t>
                  </w:r>
                </w:p>
              </w:tc>
              <w:tc>
                <w:tcPr>
                  <w:tcW w:w="1205" w:type="dxa"/>
                  <w:shd w:val="clear" w:color="auto" w:fill="auto"/>
                  <w:vAlign w:val="center"/>
                </w:tcPr>
                <w:p w14:paraId="6FD9AAD6" w14:textId="77777777" w:rsidR="00561AA7" w:rsidRPr="00A96D5C" w:rsidRDefault="00561AA7" w:rsidP="00717F53">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0C7BD107" w14:textId="77777777" w:rsidR="00561AA7" w:rsidRPr="00A96D5C" w:rsidRDefault="00561AA7" w:rsidP="00717F53">
                  <w:pPr>
                    <w:adjustRightInd w:val="0"/>
                    <w:snapToGrid w:val="0"/>
                    <w:jc w:val="center"/>
                    <w:rPr>
                      <w:szCs w:val="21"/>
                    </w:rPr>
                  </w:pPr>
                  <w:r w:rsidRPr="00A96D5C">
                    <w:rPr>
                      <w:szCs w:val="21"/>
                    </w:rPr>
                    <w:t>/</w:t>
                  </w:r>
                </w:p>
              </w:tc>
              <w:tc>
                <w:tcPr>
                  <w:tcW w:w="1205" w:type="dxa"/>
                  <w:shd w:val="clear" w:color="auto" w:fill="auto"/>
                  <w:vAlign w:val="center"/>
                </w:tcPr>
                <w:p w14:paraId="050EA1A2" w14:textId="77777777" w:rsidR="00561AA7" w:rsidRPr="00A96D5C" w:rsidRDefault="00561AA7" w:rsidP="00717F53">
                  <w:pPr>
                    <w:adjustRightInd w:val="0"/>
                    <w:snapToGrid w:val="0"/>
                    <w:jc w:val="center"/>
                    <w:rPr>
                      <w:szCs w:val="21"/>
                    </w:rPr>
                  </w:pPr>
                  <w:r w:rsidRPr="00A96D5C">
                    <w:rPr>
                      <w:szCs w:val="21"/>
                    </w:rPr>
                    <w:t>类比法</w:t>
                  </w:r>
                </w:p>
              </w:tc>
              <w:tc>
                <w:tcPr>
                  <w:tcW w:w="1205" w:type="dxa"/>
                  <w:shd w:val="clear" w:color="auto" w:fill="auto"/>
                  <w:vAlign w:val="center"/>
                </w:tcPr>
                <w:p w14:paraId="1D5B7E26" w14:textId="3E8E16B1" w:rsidR="00561AA7" w:rsidRPr="00A96D5C" w:rsidRDefault="00561AA7" w:rsidP="00E57580">
                  <w:pPr>
                    <w:adjustRightInd w:val="0"/>
                    <w:snapToGrid w:val="0"/>
                    <w:jc w:val="center"/>
                  </w:pPr>
                  <w:r w:rsidRPr="00A96D5C">
                    <w:rPr>
                      <w:rFonts w:hint="eastAsia"/>
                    </w:rPr>
                    <w:t>60</w:t>
                  </w:r>
                  <w:r w:rsidRPr="00A96D5C">
                    <w:t>~70</w:t>
                  </w:r>
                </w:p>
              </w:tc>
              <w:tc>
                <w:tcPr>
                  <w:tcW w:w="1074" w:type="dxa"/>
                  <w:shd w:val="clear" w:color="auto" w:fill="auto"/>
                  <w:vAlign w:val="center"/>
                </w:tcPr>
                <w:p w14:paraId="5A03376B" w14:textId="0D8F710A" w:rsidR="00561AA7" w:rsidRPr="00A96D5C" w:rsidRDefault="00561AA7" w:rsidP="00717F53">
                  <w:pPr>
                    <w:adjustRightInd w:val="0"/>
                    <w:snapToGrid w:val="0"/>
                    <w:jc w:val="center"/>
                    <w:rPr>
                      <w:szCs w:val="21"/>
                    </w:rPr>
                  </w:pPr>
                  <w:r w:rsidRPr="00A96D5C">
                    <w:rPr>
                      <w:szCs w:val="21"/>
                    </w:rPr>
                    <w:t>4700</w:t>
                  </w:r>
                </w:p>
              </w:tc>
            </w:tr>
            <w:tr w:rsidR="00A96D5C" w:rsidRPr="00A96D5C" w14:paraId="046BE03E" w14:textId="77777777" w:rsidTr="00E57580">
              <w:trPr>
                <w:jc w:val="center"/>
              </w:trPr>
              <w:tc>
                <w:tcPr>
                  <w:tcW w:w="863" w:type="dxa"/>
                  <w:vMerge/>
                  <w:shd w:val="clear" w:color="auto" w:fill="auto"/>
                  <w:vAlign w:val="center"/>
                </w:tcPr>
                <w:p w14:paraId="548CB2B1" w14:textId="77777777" w:rsidR="00561AA7" w:rsidRPr="00A96D5C" w:rsidRDefault="00561AA7" w:rsidP="00717F53">
                  <w:pPr>
                    <w:adjustRightInd w:val="0"/>
                    <w:snapToGrid w:val="0"/>
                    <w:jc w:val="center"/>
                    <w:rPr>
                      <w:szCs w:val="21"/>
                    </w:rPr>
                  </w:pPr>
                </w:p>
              </w:tc>
              <w:tc>
                <w:tcPr>
                  <w:tcW w:w="2197" w:type="dxa"/>
                  <w:shd w:val="clear" w:color="auto" w:fill="auto"/>
                  <w:vAlign w:val="center"/>
                </w:tcPr>
                <w:p w14:paraId="34B014DB" w14:textId="065AE917" w:rsidR="00561AA7" w:rsidRPr="00A96D5C" w:rsidRDefault="00561AA7" w:rsidP="00E57580">
                  <w:pPr>
                    <w:adjustRightInd w:val="0"/>
                    <w:snapToGrid w:val="0"/>
                    <w:jc w:val="center"/>
                    <w:rPr>
                      <w:rFonts w:eastAsiaTheme="minorEastAsia"/>
                      <w:kern w:val="0"/>
                      <w:szCs w:val="21"/>
                    </w:rPr>
                  </w:pPr>
                  <w:r w:rsidRPr="00A96D5C">
                    <w:rPr>
                      <w:rFonts w:eastAsiaTheme="minorEastAsia" w:hint="eastAsia"/>
                      <w:kern w:val="0"/>
                      <w:szCs w:val="21"/>
                    </w:rPr>
                    <w:t>贴片机</w:t>
                  </w:r>
                </w:p>
              </w:tc>
              <w:tc>
                <w:tcPr>
                  <w:tcW w:w="1559" w:type="dxa"/>
                  <w:shd w:val="clear" w:color="auto" w:fill="auto"/>
                  <w:vAlign w:val="center"/>
                </w:tcPr>
                <w:p w14:paraId="621CE641" w14:textId="77777777" w:rsidR="00561AA7" w:rsidRPr="00A96D5C" w:rsidRDefault="00561AA7" w:rsidP="00717F53">
                  <w:pPr>
                    <w:adjustRightInd w:val="0"/>
                    <w:snapToGrid w:val="0"/>
                    <w:jc w:val="center"/>
                    <w:rPr>
                      <w:szCs w:val="21"/>
                    </w:rPr>
                  </w:pPr>
                  <w:r w:rsidRPr="00A96D5C">
                    <w:rPr>
                      <w:rFonts w:hint="eastAsia"/>
                      <w:szCs w:val="21"/>
                    </w:rPr>
                    <w:t>频发</w:t>
                  </w:r>
                </w:p>
              </w:tc>
              <w:tc>
                <w:tcPr>
                  <w:tcW w:w="1205" w:type="dxa"/>
                  <w:shd w:val="clear" w:color="auto" w:fill="auto"/>
                  <w:vAlign w:val="center"/>
                </w:tcPr>
                <w:p w14:paraId="09BA3D82" w14:textId="77777777" w:rsidR="00561AA7" w:rsidRPr="00A96D5C" w:rsidRDefault="00561AA7" w:rsidP="00717F53">
                  <w:pPr>
                    <w:adjustRightInd w:val="0"/>
                    <w:snapToGrid w:val="0"/>
                    <w:jc w:val="center"/>
                    <w:rPr>
                      <w:szCs w:val="21"/>
                    </w:rPr>
                  </w:pPr>
                  <w:r w:rsidRPr="00A96D5C">
                    <w:rPr>
                      <w:rFonts w:hint="eastAsia"/>
                      <w:szCs w:val="21"/>
                    </w:rPr>
                    <w:t>类比法</w:t>
                  </w:r>
                </w:p>
              </w:tc>
              <w:tc>
                <w:tcPr>
                  <w:tcW w:w="1205" w:type="dxa"/>
                  <w:shd w:val="clear" w:color="auto" w:fill="auto"/>
                  <w:vAlign w:val="center"/>
                </w:tcPr>
                <w:p w14:paraId="48D65B4C" w14:textId="72E4A34E" w:rsidR="00561AA7" w:rsidRPr="00A96D5C" w:rsidRDefault="009C3E5E" w:rsidP="00E57580">
                  <w:pPr>
                    <w:adjustRightInd w:val="0"/>
                    <w:snapToGrid w:val="0"/>
                    <w:jc w:val="center"/>
                  </w:pPr>
                  <w:r w:rsidRPr="00A96D5C">
                    <w:rPr>
                      <w:rFonts w:hint="eastAsia"/>
                    </w:rPr>
                    <w:t>75</w:t>
                  </w:r>
                  <w:r w:rsidR="00561AA7" w:rsidRPr="00A96D5C">
                    <w:t>~8</w:t>
                  </w:r>
                  <w:r w:rsidRPr="00A96D5C">
                    <w:t>0</w:t>
                  </w:r>
                </w:p>
              </w:tc>
              <w:tc>
                <w:tcPr>
                  <w:tcW w:w="1205" w:type="dxa"/>
                  <w:shd w:val="clear" w:color="auto" w:fill="auto"/>
                  <w:vAlign w:val="center"/>
                </w:tcPr>
                <w:p w14:paraId="62795FDA" w14:textId="77777777" w:rsidR="00561AA7" w:rsidRPr="00A96D5C" w:rsidRDefault="00561AA7" w:rsidP="008360D5">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655F27F4" w14:textId="77777777" w:rsidR="00561AA7" w:rsidRPr="00A96D5C" w:rsidRDefault="00561AA7" w:rsidP="008360D5">
                  <w:pPr>
                    <w:adjustRightInd w:val="0"/>
                    <w:snapToGrid w:val="0"/>
                    <w:jc w:val="center"/>
                    <w:rPr>
                      <w:szCs w:val="21"/>
                    </w:rPr>
                  </w:pPr>
                  <w:r w:rsidRPr="00A96D5C">
                    <w:rPr>
                      <w:szCs w:val="21"/>
                    </w:rPr>
                    <w:t>/</w:t>
                  </w:r>
                </w:p>
              </w:tc>
              <w:tc>
                <w:tcPr>
                  <w:tcW w:w="1205" w:type="dxa"/>
                  <w:shd w:val="clear" w:color="auto" w:fill="auto"/>
                  <w:vAlign w:val="center"/>
                </w:tcPr>
                <w:p w14:paraId="0E8C9BDA" w14:textId="46A7EB79" w:rsidR="00561AA7" w:rsidRPr="00A96D5C" w:rsidRDefault="00561AA7" w:rsidP="00717F53">
                  <w:pPr>
                    <w:adjustRightInd w:val="0"/>
                    <w:snapToGrid w:val="0"/>
                    <w:jc w:val="center"/>
                    <w:rPr>
                      <w:szCs w:val="21"/>
                    </w:rPr>
                  </w:pPr>
                  <w:r w:rsidRPr="00A96D5C">
                    <w:rPr>
                      <w:szCs w:val="21"/>
                    </w:rPr>
                    <w:t>类比法</w:t>
                  </w:r>
                </w:p>
              </w:tc>
              <w:tc>
                <w:tcPr>
                  <w:tcW w:w="1205" w:type="dxa"/>
                  <w:shd w:val="clear" w:color="auto" w:fill="auto"/>
                  <w:vAlign w:val="center"/>
                </w:tcPr>
                <w:p w14:paraId="4343B65D" w14:textId="2AA8FCF4" w:rsidR="00561AA7" w:rsidRPr="00A96D5C" w:rsidRDefault="009C3E5E" w:rsidP="00E57580">
                  <w:pPr>
                    <w:adjustRightInd w:val="0"/>
                    <w:snapToGrid w:val="0"/>
                    <w:jc w:val="center"/>
                  </w:pPr>
                  <w:r w:rsidRPr="00A96D5C">
                    <w:rPr>
                      <w:rFonts w:hint="eastAsia"/>
                    </w:rPr>
                    <w:t>75</w:t>
                  </w:r>
                  <w:r w:rsidRPr="00A96D5C">
                    <w:t>~80</w:t>
                  </w:r>
                </w:p>
              </w:tc>
              <w:tc>
                <w:tcPr>
                  <w:tcW w:w="1074" w:type="dxa"/>
                  <w:shd w:val="clear" w:color="auto" w:fill="auto"/>
                  <w:vAlign w:val="center"/>
                </w:tcPr>
                <w:p w14:paraId="17B7E228" w14:textId="0BA6D38F" w:rsidR="00561AA7" w:rsidRPr="00A96D5C" w:rsidRDefault="00561AA7" w:rsidP="00717F53">
                  <w:pPr>
                    <w:adjustRightInd w:val="0"/>
                    <w:snapToGrid w:val="0"/>
                    <w:jc w:val="center"/>
                    <w:rPr>
                      <w:szCs w:val="21"/>
                    </w:rPr>
                  </w:pPr>
                  <w:r w:rsidRPr="00A96D5C">
                    <w:rPr>
                      <w:szCs w:val="21"/>
                    </w:rPr>
                    <w:t>4700</w:t>
                  </w:r>
                </w:p>
              </w:tc>
            </w:tr>
            <w:tr w:rsidR="00A96D5C" w:rsidRPr="00A96D5C" w14:paraId="01EC5D31" w14:textId="77777777" w:rsidTr="00E57580">
              <w:trPr>
                <w:jc w:val="center"/>
              </w:trPr>
              <w:tc>
                <w:tcPr>
                  <w:tcW w:w="863" w:type="dxa"/>
                  <w:vMerge/>
                  <w:shd w:val="clear" w:color="auto" w:fill="auto"/>
                  <w:vAlign w:val="center"/>
                </w:tcPr>
                <w:p w14:paraId="3986577B" w14:textId="77777777" w:rsidR="00561AA7" w:rsidRPr="00A96D5C" w:rsidRDefault="00561AA7" w:rsidP="00717F53">
                  <w:pPr>
                    <w:adjustRightInd w:val="0"/>
                    <w:snapToGrid w:val="0"/>
                    <w:jc w:val="center"/>
                    <w:rPr>
                      <w:szCs w:val="21"/>
                    </w:rPr>
                  </w:pPr>
                </w:p>
              </w:tc>
              <w:tc>
                <w:tcPr>
                  <w:tcW w:w="2197" w:type="dxa"/>
                  <w:shd w:val="clear" w:color="auto" w:fill="auto"/>
                  <w:vAlign w:val="center"/>
                </w:tcPr>
                <w:p w14:paraId="71D6E2EC" w14:textId="48B755FF" w:rsidR="00561AA7" w:rsidRPr="00A96D5C" w:rsidRDefault="00561AA7" w:rsidP="00E57580">
                  <w:pPr>
                    <w:adjustRightInd w:val="0"/>
                    <w:snapToGrid w:val="0"/>
                    <w:jc w:val="center"/>
                    <w:rPr>
                      <w:rFonts w:eastAsiaTheme="minorEastAsia"/>
                      <w:kern w:val="0"/>
                      <w:szCs w:val="21"/>
                    </w:rPr>
                  </w:pPr>
                  <w:r w:rsidRPr="00A96D5C">
                    <w:rPr>
                      <w:rFonts w:eastAsiaTheme="minorEastAsia" w:hint="eastAsia"/>
                      <w:kern w:val="0"/>
                      <w:szCs w:val="21"/>
                    </w:rPr>
                    <w:t>打标机</w:t>
                  </w:r>
                </w:p>
              </w:tc>
              <w:tc>
                <w:tcPr>
                  <w:tcW w:w="1559" w:type="dxa"/>
                  <w:shd w:val="clear" w:color="auto" w:fill="auto"/>
                  <w:vAlign w:val="center"/>
                </w:tcPr>
                <w:p w14:paraId="5BCC5E63" w14:textId="77777777" w:rsidR="00561AA7" w:rsidRPr="00A96D5C" w:rsidRDefault="00561AA7" w:rsidP="00E57580">
                  <w:pPr>
                    <w:adjustRightInd w:val="0"/>
                    <w:snapToGrid w:val="0"/>
                    <w:jc w:val="center"/>
                    <w:rPr>
                      <w:szCs w:val="21"/>
                    </w:rPr>
                  </w:pPr>
                  <w:r w:rsidRPr="00A96D5C">
                    <w:rPr>
                      <w:szCs w:val="21"/>
                    </w:rPr>
                    <w:t>频发</w:t>
                  </w:r>
                </w:p>
              </w:tc>
              <w:tc>
                <w:tcPr>
                  <w:tcW w:w="1205" w:type="dxa"/>
                  <w:shd w:val="clear" w:color="auto" w:fill="auto"/>
                  <w:vAlign w:val="center"/>
                </w:tcPr>
                <w:p w14:paraId="4A4DD01C"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26359B57" w14:textId="6D29E72D" w:rsidR="00561AA7" w:rsidRPr="00A96D5C" w:rsidRDefault="00561AA7" w:rsidP="00E57580">
                  <w:pPr>
                    <w:adjustRightInd w:val="0"/>
                    <w:snapToGrid w:val="0"/>
                    <w:jc w:val="center"/>
                  </w:pPr>
                  <w:r w:rsidRPr="00A96D5C">
                    <w:rPr>
                      <w:rFonts w:hint="eastAsia"/>
                    </w:rPr>
                    <w:t>80</w:t>
                  </w:r>
                  <w:r w:rsidRPr="00A96D5C">
                    <w:t>~83</w:t>
                  </w:r>
                </w:p>
              </w:tc>
              <w:tc>
                <w:tcPr>
                  <w:tcW w:w="1205" w:type="dxa"/>
                  <w:shd w:val="clear" w:color="auto" w:fill="auto"/>
                  <w:vAlign w:val="center"/>
                </w:tcPr>
                <w:p w14:paraId="719511EC" w14:textId="77777777" w:rsidR="00561AA7" w:rsidRPr="00A96D5C" w:rsidRDefault="00561AA7"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7EDD8936" w14:textId="77777777" w:rsidR="00561AA7" w:rsidRPr="00A96D5C" w:rsidRDefault="00561AA7" w:rsidP="00E57580">
                  <w:pPr>
                    <w:adjustRightInd w:val="0"/>
                    <w:snapToGrid w:val="0"/>
                    <w:jc w:val="center"/>
                    <w:rPr>
                      <w:szCs w:val="21"/>
                    </w:rPr>
                  </w:pPr>
                  <w:r w:rsidRPr="00A96D5C">
                    <w:rPr>
                      <w:szCs w:val="21"/>
                    </w:rPr>
                    <w:t>/</w:t>
                  </w:r>
                </w:p>
              </w:tc>
              <w:tc>
                <w:tcPr>
                  <w:tcW w:w="1205" w:type="dxa"/>
                  <w:shd w:val="clear" w:color="auto" w:fill="auto"/>
                  <w:vAlign w:val="center"/>
                </w:tcPr>
                <w:p w14:paraId="13E5CDD6"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72164FE6" w14:textId="3B2C3D9F" w:rsidR="00561AA7" w:rsidRPr="00A96D5C" w:rsidRDefault="00561AA7" w:rsidP="00E57580">
                  <w:pPr>
                    <w:adjustRightInd w:val="0"/>
                    <w:snapToGrid w:val="0"/>
                    <w:jc w:val="center"/>
                  </w:pPr>
                  <w:r w:rsidRPr="00A96D5C">
                    <w:rPr>
                      <w:rFonts w:hint="eastAsia"/>
                    </w:rPr>
                    <w:t>80</w:t>
                  </w:r>
                  <w:r w:rsidRPr="00A96D5C">
                    <w:t>~83</w:t>
                  </w:r>
                </w:p>
              </w:tc>
              <w:tc>
                <w:tcPr>
                  <w:tcW w:w="1074" w:type="dxa"/>
                  <w:shd w:val="clear" w:color="auto" w:fill="auto"/>
                  <w:vAlign w:val="center"/>
                </w:tcPr>
                <w:p w14:paraId="5D041D7E" w14:textId="01760FAC" w:rsidR="00561AA7" w:rsidRPr="00A96D5C" w:rsidRDefault="00561AA7" w:rsidP="00717F53">
                  <w:pPr>
                    <w:adjustRightInd w:val="0"/>
                    <w:snapToGrid w:val="0"/>
                    <w:jc w:val="center"/>
                    <w:rPr>
                      <w:szCs w:val="21"/>
                    </w:rPr>
                  </w:pPr>
                  <w:r w:rsidRPr="00A96D5C">
                    <w:rPr>
                      <w:szCs w:val="21"/>
                    </w:rPr>
                    <w:t>4700</w:t>
                  </w:r>
                </w:p>
              </w:tc>
            </w:tr>
            <w:tr w:rsidR="00A96D5C" w:rsidRPr="00A96D5C" w14:paraId="5E6F2CD2" w14:textId="77777777" w:rsidTr="00E57580">
              <w:trPr>
                <w:jc w:val="center"/>
              </w:trPr>
              <w:tc>
                <w:tcPr>
                  <w:tcW w:w="863" w:type="dxa"/>
                  <w:vMerge/>
                  <w:shd w:val="clear" w:color="auto" w:fill="auto"/>
                  <w:vAlign w:val="center"/>
                </w:tcPr>
                <w:p w14:paraId="63BFE249" w14:textId="77777777" w:rsidR="00561AA7" w:rsidRPr="00A96D5C" w:rsidRDefault="00561AA7" w:rsidP="00717F53">
                  <w:pPr>
                    <w:adjustRightInd w:val="0"/>
                    <w:snapToGrid w:val="0"/>
                    <w:jc w:val="center"/>
                    <w:rPr>
                      <w:szCs w:val="21"/>
                    </w:rPr>
                  </w:pPr>
                </w:p>
              </w:tc>
              <w:tc>
                <w:tcPr>
                  <w:tcW w:w="2197" w:type="dxa"/>
                  <w:shd w:val="clear" w:color="auto" w:fill="auto"/>
                  <w:vAlign w:val="center"/>
                </w:tcPr>
                <w:p w14:paraId="53590148" w14:textId="707087F4" w:rsidR="00561AA7" w:rsidRPr="00A96D5C" w:rsidRDefault="00561AA7" w:rsidP="00E57580">
                  <w:pPr>
                    <w:adjustRightInd w:val="0"/>
                    <w:snapToGrid w:val="0"/>
                    <w:jc w:val="center"/>
                    <w:rPr>
                      <w:rFonts w:eastAsiaTheme="minorEastAsia"/>
                      <w:kern w:val="0"/>
                      <w:szCs w:val="21"/>
                    </w:rPr>
                  </w:pPr>
                  <w:r w:rsidRPr="00A96D5C">
                    <w:rPr>
                      <w:szCs w:val="21"/>
                    </w:rPr>
                    <w:t>锡膏搅拌机</w:t>
                  </w:r>
                </w:p>
              </w:tc>
              <w:tc>
                <w:tcPr>
                  <w:tcW w:w="1559" w:type="dxa"/>
                  <w:shd w:val="clear" w:color="auto" w:fill="auto"/>
                  <w:vAlign w:val="center"/>
                </w:tcPr>
                <w:p w14:paraId="1893142E" w14:textId="77777777" w:rsidR="00561AA7" w:rsidRPr="00A96D5C" w:rsidRDefault="00561AA7" w:rsidP="00E57580">
                  <w:pPr>
                    <w:adjustRightInd w:val="0"/>
                    <w:snapToGrid w:val="0"/>
                    <w:jc w:val="center"/>
                    <w:rPr>
                      <w:szCs w:val="21"/>
                    </w:rPr>
                  </w:pPr>
                  <w:r w:rsidRPr="00A96D5C">
                    <w:rPr>
                      <w:rFonts w:hint="eastAsia"/>
                      <w:szCs w:val="21"/>
                    </w:rPr>
                    <w:t>频发</w:t>
                  </w:r>
                </w:p>
              </w:tc>
              <w:tc>
                <w:tcPr>
                  <w:tcW w:w="1205" w:type="dxa"/>
                  <w:shd w:val="clear" w:color="auto" w:fill="auto"/>
                  <w:vAlign w:val="center"/>
                </w:tcPr>
                <w:p w14:paraId="5D79E733" w14:textId="77777777" w:rsidR="00561AA7" w:rsidRPr="00A96D5C" w:rsidRDefault="00561AA7" w:rsidP="00E57580">
                  <w:pPr>
                    <w:adjustRightInd w:val="0"/>
                    <w:snapToGrid w:val="0"/>
                    <w:jc w:val="center"/>
                    <w:rPr>
                      <w:szCs w:val="21"/>
                    </w:rPr>
                  </w:pPr>
                  <w:r w:rsidRPr="00A96D5C">
                    <w:rPr>
                      <w:rFonts w:hint="eastAsia"/>
                      <w:szCs w:val="21"/>
                    </w:rPr>
                    <w:t>类比法</w:t>
                  </w:r>
                </w:p>
              </w:tc>
              <w:tc>
                <w:tcPr>
                  <w:tcW w:w="1205" w:type="dxa"/>
                  <w:shd w:val="clear" w:color="auto" w:fill="auto"/>
                  <w:vAlign w:val="center"/>
                </w:tcPr>
                <w:p w14:paraId="28A77C1A" w14:textId="5DF637C4" w:rsidR="00561AA7" w:rsidRPr="00A96D5C" w:rsidRDefault="00561AA7" w:rsidP="00E57580">
                  <w:pPr>
                    <w:adjustRightInd w:val="0"/>
                    <w:snapToGrid w:val="0"/>
                    <w:jc w:val="center"/>
                  </w:pPr>
                  <w:r w:rsidRPr="00A96D5C">
                    <w:rPr>
                      <w:rFonts w:hint="eastAsia"/>
                    </w:rPr>
                    <w:t>78~80</w:t>
                  </w:r>
                </w:p>
              </w:tc>
              <w:tc>
                <w:tcPr>
                  <w:tcW w:w="1205" w:type="dxa"/>
                  <w:shd w:val="clear" w:color="auto" w:fill="auto"/>
                  <w:vAlign w:val="center"/>
                </w:tcPr>
                <w:p w14:paraId="3C50AC7D" w14:textId="77777777" w:rsidR="00561AA7" w:rsidRPr="00A96D5C" w:rsidRDefault="00561AA7"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7DF61657" w14:textId="77777777" w:rsidR="00561AA7" w:rsidRPr="00A96D5C" w:rsidRDefault="00561AA7" w:rsidP="00E57580">
                  <w:pPr>
                    <w:adjustRightInd w:val="0"/>
                    <w:snapToGrid w:val="0"/>
                    <w:jc w:val="center"/>
                    <w:rPr>
                      <w:szCs w:val="21"/>
                    </w:rPr>
                  </w:pPr>
                  <w:r w:rsidRPr="00A96D5C">
                    <w:rPr>
                      <w:szCs w:val="21"/>
                    </w:rPr>
                    <w:t>/</w:t>
                  </w:r>
                </w:p>
              </w:tc>
              <w:tc>
                <w:tcPr>
                  <w:tcW w:w="1205" w:type="dxa"/>
                  <w:shd w:val="clear" w:color="auto" w:fill="auto"/>
                  <w:vAlign w:val="center"/>
                </w:tcPr>
                <w:p w14:paraId="64C40D20"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503878D7" w14:textId="0AE3E3E1" w:rsidR="00561AA7" w:rsidRPr="00A96D5C" w:rsidRDefault="00561AA7" w:rsidP="00E57580">
                  <w:pPr>
                    <w:adjustRightInd w:val="0"/>
                    <w:snapToGrid w:val="0"/>
                    <w:jc w:val="center"/>
                  </w:pPr>
                  <w:r w:rsidRPr="00A96D5C">
                    <w:rPr>
                      <w:rFonts w:hint="eastAsia"/>
                    </w:rPr>
                    <w:t>78~80</w:t>
                  </w:r>
                </w:p>
              </w:tc>
              <w:tc>
                <w:tcPr>
                  <w:tcW w:w="1074" w:type="dxa"/>
                  <w:shd w:val="clear" w:color="auto" w:fill="auto"/>
                  <w:vAlign w:val="center"/>
                </w:tcPr>
                <w:p w14:paraId="21809F62" w14:textId="2BCFC319" w:rsidR="00561AA7" w:rsidRPr="00A96D5C" w:rsidRDefault="00561AA7" w:rsidP="00717F53">
                  <w:pPr>
                    <w:adjustRightInd w:val="0"/>
                    <w:snapToGrid w:val="0"/>
                    <w:jc w:val="center"/>
                    <w:rPr>
                      <w:szCs w:val="21"/>
                    </w:rPr>
                  </w:pPr>
                  <w:r w:rsidRPr="00A96D5C">
                    <w:rPr>
                      <w:szCs w:val="21"/>
                    </w:rPr>
                    <w:t>4700</w:t>
                  </w:r>
                </w:p>
              </w:tc>
            </w:tr>
            <w:tr w:rsidR="00A96D5C" w:rsidRPr="00A96D5C" w14:paraId="3C8C13BF" w14:textId="77777777" w:rsidTr="00E57580">
              <w:trPr>
                <w:jc w:val="center"/>
              </w:trPr>
              <w:tc>
                <w:tcPr>
                  <w:tcW w:w="863" w:type="dxa"/>
                  <w:vMerge/>
                  <w:shd w:val="clear" w:color="auto" w:fill="auto"/>
                  <w:vAlign w:val="center"/>
                </w:tcPr>
                <w:p w14:paraId="6A17534C" w14:textId="77777777" w:rsidR="00561AA7" w:rsidRPr="00A96D5C" w:rsidRDefault="00561AA7" w:rsidP="00717F53">
                  <w:pPr>
                    <w:adjustRightInd w:val="0"/>
                    <w:snapToGrid w:val="0"/>
                    <w:jc w:val="center"/>
                    <w:rPr>
                      <w:szCs w:val="21"/>
                    </w:rPr>
                  </w:pPr>
                </w:p>
              </w:tc>
              <w:tc>
                <w:tcPr>
                  <w:tcW w:w="2197" w:type="dxa"/>
                  <w:shd w:val="clear" w:color="auto" w:fill="auto"/>
                  <w:vAlign w:val="center"/>
                </w:tcPr>
                <w:p w14:paraId="1BE370BD" w14:textId="680473B8" w:rsidR="00561AA7" w:rsidRPr="00A96D5C" w:rsidRDefault="00561AA7" w:rsidP="00E57580">
                  <w:pPr>
                    <w:adjustRightInd w:val="0"/>
                    <w:snapToGrid w:val="0"/>
                    <w:jc w:val="center"/>
                    <w:rPr>
                      <w:rFonts w:eastAsiaTheme="minorEastAsia"/>
                      <w:kern w:val="0"/>
                      <w:szCs w:val="21"/>
                    </w:rPr>
                  </w:pPr>
                  <w:r w:rsidRPr="00A96D5C">
                    <w:rPr>
                      <w:szCs w:val="21"/>
                    </w:rPr>
                    <w:t>激光分板机</w:t>
                  </w:r>
                </w:p>
              </w:tc>
              <w:tc>
                <w:tcPr>
                  <w:tcW w:w="1559" w:type="dxa"/>
                  <w:shd w:val="clear" w:color="auto" w:fill="auto"/>
                  <w:vAlign w:val="center"/>
                </w:tcPr>
                <w:p w14:paraId="7F68CC3C" w14:textId="77777777" w:rsidR="00561AA7" w:rsidRPr="00A96D5C" w:rsidRDefault="00561AA7" w:rsidP="00E57580">
                  <w:pPr>
                    <w:adjustRightInd w:val="0"/>
                    <w:snapToGrid w:val="0"/>
                    <w:jc w:val="center"/>
                    <w:rPr>
                      <w:szCs w:val="21"/>
                    </w:rPr>
                  </w:pPr>
                  <w:r w:rsidRPr="00A96D5C">
                    <w:rPr>
                      <w:szCs w:val="21"/>
                    </w:rPr>
                    <w:t>频发</w:t>
                  </w:r>
                </w:p>
              </w:tc>
              <w:tc>
                <w:tcPr>
                  <w:tcW w:w="1205" w:type="dxa"/>
                  <w:shd w:val="clear" w:color="auto" w:fill="auto"/>
                  <w:vAlign w:val="center"/>
                </w:tcPr>
                <w:p w14:paraId="7270283C"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53C46B2D" w14:textId="531AE36D" w:rsidR="00561AA7" w:rsidRPr="00A96D5C" w:rsidRDefault="00561AA7" w:rsidP="00E57580">
                  <w:pPr>
                    <w:adjustRightInd w:val="0"/>
                    <w:snapToGrid w:val="0"/>
                    <w:jc w:val="center"/>
                  </w:pPr>
                  <w:r w:rsidRPr="00A96D5C">
                    <w:rPr>
                      <w:rFonts w:hint="eastAsia"/>
                    </w:rPr>
                    <w:t>73~76</w:t>
                  </w:r>
                </w:p>
              </w:tc>
              <w:tc>
                <w:tcPr>
                  <w:tcW w:w="1205" w:type="dxa"/>
                  <w:shd w:val="clear" w:color="auto" w:fill="auto"/>
                  <w:vAlign w:val="center"/>
                </w:tcPr>
                <w:p w14:paraId="31506E0C" w14:textId="77777777" w:rsidR="00561AA7" w:rsidRPr="00A96D5C" w:rsidRDefault="00561AA7"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759A8DE2" w14:textId="77777777" w:rsidR="00561AA7" w:rsidRPr="00A96D5C" w:rsidRDefault="00561AA7" w:rsidP="00E57580">
                  <w:pPr>
                    <w:adjustRightInd w:val="0"/>
                    <w:snapToGrid w:val="0"/>
                    <w:jc w:val="center"/>
                    <w:rPr>
                      <w:szCs w:val="21"/>
                    </w:rPr>
                  </w:pPr>
                  <w:r w:rsidRPr="00A96D5C">
                    <w:rPr>
                      <w:szCs w:val="21"/>
                    </w:rPr>
                    <w:t>/</w:t>
                  </w:r>
                </w:p>
              </w:tc>
              <w:tc>
                <w:tcPr>
                  <w:tcW w:w="1205" w:type="dxa"/>
                  <w:shd w:val="clear" w:color="auto" w:fill="auto"/>
                  <w:vAlign w:val="center"/>
                </w:tcPr>
                <w:p w14:paraId="45421AE7"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140ED6E1" w14:textId="08831C35" w:rsidR="00561AA7" w:rsidRPr="00A96D5C" w:rsidRDefault="00561AA7" w:rsidP="00E57580">
                  <w:pPr>
                    <w:adjustRightInd w:val="0"/>
                    <w:snapToGrid w:val="0"/>
                    <w:jc w:val="center"/>
                  </w:pPr>
                  <w:r w:rsidRPr="00A96D5C">
                    <w:rPr>
                      <w:rFonts w:hint="eastAsia"/>
                    </w:rPr>
                    <w:t>73~76</w:t>
                  </w:r>
                </w:p>
              </w:tc>
              <w:tc>
                <w:tcPr>
                  <w:tcW w:w="1074" w:type="dxa"/>
                  <w:shd w:val="clear" w:color="auto" w:fill="auto"/>
                  <w:vAlign w:val="center"/>
                </w:tcPr>
                <w:p w14:paraId="185629BE" w14:textId="28AA02D7" w:rsidR="00561AA7" w:rsidRPr="00A96D5C" w:rsidRDefault="00561AA7" w:rsidP="00717F53">
                  <w:pPr>
                    <w:adjustRightInd w:val="0"/>
                    <w:snapToGrid w:val="0"/>
                    <w:jc w:val="center"/>
                    <w:rPr>
                      <w:szCs w:val="21"/>
                    </w:rPr>
                  </w:pPr>
                  <w:r w:rsidRPr="00A96D5C">
                    <w:rPr>
                      <w:szCs w:val="21"/>
                    </w:rPr>
                    <w:t>4700</w:t>
                  </w:r>
                </w:p>
              </w:tc>
            </w:tr>
            <w:tr w:rsidR="00A96D5C" w:rsidRPr="00A96D5C" w14:paraId="70E4E271" w14:textId="77777777" w:rsidTr="00E57580">
              <w:trPr>
                <w:jc w:val="center"/>
              </w:trPr>
              <w:tc>
                <w:tcPr>
                  <w:tcW w:w="863" w:type="dxa"/>
                  <w:vMerge/>
                  <w:shd w:val="clear" w:color="auto" w:fill="auto"/>
                  <w:vAlign w:val="center"/>
                </w:tcPr>
                <w:p w14:paraId="64DE694A" w14:textId="77777777" w:rsidR="00561AA7" w:rsidRPr="00A96D5C" w:rsidRDefault="00561AA7" w:rsidP="00717F53">
                  <w:pPr>
                    <w:adjustRightInd w:val="0"/>
                    <w:snapToGrid w:val="0"/>
                    <w:jc w:val="center"/>
                    <w:rPr>
                      <w:szCs w:val="21"/>
                    </w:rPr>
                  </w:pPr>
                </w:p>
              </w:tc>
              <w:tc>
                <w:tcPr>
                  <w:tcW w:w="2197" w:type="dxa"/>
                  <w:shd w:val="clear" w:color="auto" w:fill="auto"/>
                  <w:vAlign w:val="center"/>
                </w:tcPr>
                <w:p w14:paraId="437A3318" w14:textId="3EC43E63" w:rsidR="00561AA7" w:rsidRPr="00A96D5C" w:rsidRDefault="00561AA7" w:rsidP="00E57580">
                  <w:pPr>
                    <w:adjustRightInd w:val="0"/>
                    <w:snapToGrid w:val="0"/>
                    <w:jc w:val="center"/>
                    <w:rPr>
                      <w:rFonts w:eastAsiaTheme="minorEastAsia"/>
                      <w:kern w:val="0"/>
                      <w:szCs w:val="21"/>
                    </w:rPr>
                  </w:pPr>
                  <w:r w:rsidRPr="00A96D5C">
                    <w:rPr>
                      <w:rFonts w:eastAsiaTheme="minorEastAsia" w:hint="eastAsia"/>
                      <w:kern w:val="0"/>
                      <w:szCs w:val="21"/>
                    </w:rPr>
                    <w:t>印刷机</w:t>
                  </w:r>
                </w:p>
              </w:tc>
              <w:tc>
                <w:tcPr>
                  <w:tcW w:w="1559" w:type="dxa"/>
                  <w:shd w:val="clear" w:color="auto" w:fill="auto"/>
                  <w:vAlign w:val="center"/>
                </w:tcPr>
                <w:p w14:paraId="4206F92F" w14:textId="77777777" w:rsidR="00561AA7" w:rsidRPr="00A96D5C" w:rsidRDefault="00561AA7" w:rsidP="00E57580">
                  <w:pPr>
                    <w:adjustRightInd w:val="0"/>
                    <w:snapToGrid w:val="0"/>
                    <w:jc w:val="center"/>
                    <w:rPr>
                      <w:szCs w:val="21"/>
                    </w:rPr>
                  </w:pPr>
                  <w:r w:rsidRPr="00A96D5C">
                    <w:rPr>
                      <w:rFonts w:hint="eastAsia"/>
                      <w:szCs w:val="21"/>
                    </w:rPr>
                    <w:t>频发</w:t>
                  </w:r>
                </w:p>
              </w:tc>
              <w:tc>
                <w:tcPr>
                  <w:tcW w:w="1205" w:type="dxa"/>
                  <w:shd w:val="clear" w:color="auto" w:fill="auto"/>
                  <w:vAlign w:val="center"/>
                </w:tcPr>
                <w:p w14:paraId="20925545" w14:textId="77777777" w:rsidR="00561AA7" w:rsidRPr="00A96D5C" w:rsidRDefault="00561AA7" w:rsidP="00E57580">
                  <w:pPr>
                    <w:adjustRightInd w:val="0"/>
                    <w:snapToGrid w:val="0"/>
                    <w:jc w:val="center"/>
                    <w:rPr>
                      <w:szCs w:val="21"/>
                    </w:rPr>
                  </w:pPr>
                  <w:r w:rsidRPr="00A96D5C">
                    <w:rPr>
                      <w:rFonts w:hint="eastAsia"/>
                      <w:szCs w:val="21"/>
                    </w:rPr>
                    <w:t>类比法</w:t>
                  </w:r>
                </w:p>
              </w:tc>
              <w:tc>
                <w:tcPr>
                  <w:tcW w:w="1205" w:type="dxa"/>
                  <w:shd w:val="clear" w:color="auto" w:fill="auto"/>
                  <w:vAlign w:val="center"/>
                </w:tcPr>
                <w:p w14:paraId="28DDFFB3" w14:textId="42E30BA6" w:rsidR="00561AA7" w:rsidRPr="00A96D5C" w:rsidRDefault="00561AA7" w:rsidP="00E57580">
                  <w:pPr>
                    <w:adjustRightInd w:val="0"/>
                    <w:snapToGrid w:val="0"/>
                    <w:jc w:val="center"/>
                  </w:pPr>
                  <w:r w:rsidRPr="00A96D5C">
                    <w:rPr>
                      <w:rFonts w:hint="eastAsia"/>
                    </w:rPr>
                    <w:t>70~75</w:t>
                  </w:r>
                </w:p>
              </w:tc>
              <w:tc>
                <w:tcPr>
                  <w:tcW w:w="1205" w:type="dxa"/>
                  <w:shd w:val="clear" w:color="auto" w:fill="auto"/>
                  <w:vAlign w:val="center"/>
                </w:tcPr>
                <w:p w14:paraId="67A74261" w14:textId="77777777" w:rsidR="00561AA7" w:rsidRPr="00A96D5C" w:rsidRDefault="00561AA7"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16AA609A" w14:textId="77777777" w:rsidR="00561AA7" w:rsidRPr="00A96D5C" w:rsidRDefault="00561AA7" w:rsidP="00E57580">
                  <w:pPr>
                    <w:adjustRightInd w:val="0"/>
                    <w:snapToGrid w:val="0"/>
                    <w:jc w:val="center"/>
                    <w:rPr>
                      <w:szCs w:val="21"/>
                    </w:rPr>
                  </w:pPr>
                  <w:r w:rsidRPr="00A96D5C">
                    <w:rPr>
                      <w:szCs w:val="21"/>
                    </w:rPr>
                    <w:t>/</w:t>
                  </w:r>
                </w:p>
              </w:tc>
              <w:tc>
                <w:tcPr>
                  <w:tcW w:w="1205" w:type="dxa"/>
                  <w:shd w:val="clear" w:color="auto" w:fill="auto"/>
                  <w:vAlign w:val="center"/>
                </w:tcPr>
                <w:p w14:paraId="2148B3DD"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7D28D66F" w14:textId="5F8F33C3" w:rsidR="00561AA7" w:rsidRPr="00A96D5C" w:rsidRDefault="00561AA7" w:rsidP="00E57580">
                  <w:pPr>
                    <w:adjustRightInd w:val="0"/>
                    <w:snapToGrid w:val="0"/>
                    <w:jc w:val="center"/>
                  </w:pPr>
                  <w:r w:rsidRPr="00A96D5C">
                    <w:rPr>
                      <w:rFonts w:hint="eastAsia"/>
                    </w:rPr>
                    <w:t>70~75</w:t>
                  </w:r>
                </w:p>
              </w:tc>
              <w:tc>
                <w:tcPr>
                  <w:tcW w:w="1074" w:type="dxa"/>
                  <w:shd w:val="clear" w:color="auto" w:fill="auto"/>
                  <w:vAlign w:val="center"/>
                </w:tcPr>
                <w:p w14:paraId="22B76686" w14:textId="186DE736" w:rsidR="00561AA7" w:rsidRPr="00A96D5C" w:rsidRDefault="00561AA7" w:rsidP="00717F53">
                  <w:pPr>
                    <w:adjustRightInd w:val="0"/>
                    <w:snapToGrid w:val="0"/>
                    <w:jc w:val="center"/>
                    <w:rPr>
                      <w:szCs w:val="21"/>
                    </w:rPr>
                  </w:pPr>
                  <w:r w:rsidRPr="00A96D5C">
                    <w:rPr>
                      <w:szCs w:val="21"/>
                    </w:rPr>
                    <w:t>4700</w:t>
                  </w:r>
                </w:p>
              </w:tc>
            </w:tr>
            <w:tr w:rsidR="00A96D5C" w:rsidRPr="00A96D5C" w14:paraId="1C88F031" w14:textId="77777777" w:rsidTr="00E57580">
              <w:trPr>
                <w:jc w:val="center"/>
              </w:trPr>
              <w:tc>
                <w:tcPr>
                  <w:tcW w:w="863" w:type="dxa"/>
                  <w:vMerge/>
                  <w:shd w:val="clear" w:color="auto" w:fill="auto"/>
                  <w:vAlign w:val="center"/>
                </w:tcPr>
                <w:p w14:paraId="17CFF8FF" w14:textId="77777777" w:rsidR="00561AA7" w:rsidRPr="00A96D5C" w:rsidRDefault="00561AA7" w:rsidP="00717F53">
                  <w:pPr>
                    <w:adjustRightInd w:val="0"/>
                    <w:snapToGrid w:val="0"/>
                    <w:jc w:val="center"/>
                    <w:rPr>
                      <w:szCs w:val="21"/>
                    </w:rPr>
                  </w:pPr>
                </w:p>
              </w:tc>
              <w:tc>
                <w:tcPr>
                  <w:tcW w:w="2197" w:type="dxa"/>
                  <w:shd w:val="clear" w:color="auto" w:fill="auto"/>
                  <w:vAlign w:val="center"/>
                </w:tcPr>
                <w:p w14:paraId="20901080" w14:textId="7B8D9753" w:rsidR="00561AA7" w:rsidRPr="00A96D5C" w:rsidRDefault="00561AA7" w:rsidP="00E57580">
                  <w:pPr>
                    <w:adjustRightInd w:val="0"/>
                    <w:snapToGrid w:val="0"/>
                    <w:jc w:val="center"/>
                    <w:rPr>
                      <w:rFonts w:eastAsiaTheme="minorEastAsia"/>
                      <w:kern w:val="0"/>
                      <w:szCs w:val="21"/>
                    </w:rPr>
                  </w:pPr>
                  <w:r w:rsidRPr="00A96D5C">
                    <w:rPr>
                      <w:rFonts w:eastAsiaTheme="minorEastAsia" w:hint="eastAsia"/>
                      <w:kern w:val="0"/>
                      <w:szCs w:val="21"/>
                    </w:rPr>
                    <w:t>打标机</w:t>
                  </w:r>
                </w:p>
              </w:tc>
              <w:tc>
                <w:tcPr>
                  <w:tcW w:w="1559" w:type="dxa"/>
                  <w:shd w:val="clear" w:color="auto" w:fill="auto"/>
                  <w:vAlign w:val="center"/>
                </w:tcPr>
                <w:p w14:paraId="51D5CB60" w14:textId="77777777" w:rsidR="00561AA7" w:rsidRPr="00A96D5C" w:rsidRDefault="00561AA7" w:rsidP="00E57580">
                  <w:pPr>
                    <w:adjustRightInd w:val="0"/>
                    <w:snapToGrid w:val="0"/>
                    <w:jc w:val="center"/>
                    <w:rPr>
                      <w:szCs w:val="21"/>
                    </w:rPr>
                  </w:pPr>
                  <w:r w:rsidRPr="00A96D5C">
                    <w:rPr>
                      <w:szCs w:val="21"/>
                    </w:rPr>
                    <w:t>频发</w:t>
                  </w:r>
                </w:p>
              </w:tc>
              <w:tc>
                <w:tcPr>
                  <w:tcW w:w="1205" w:type="dxa"/>
                  <w:shd w:val="clear" w:color="auto" w:fill="auto"/>
                  <w:vAlign w:val="center"/>
                </w:tcPr>
                <w:p w14:paraId="11E809A7"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0DC7151A" w14:textId="6A9488CD" w:rsidR="00561AA7" w:rsidRPr="00A96D5C" w:rsidRDefault="00561AA7" w:rsidP="00E57580">
                  <w:pPr>
                    <w:adjustRightInd w:val="0"/>
                    <w:snapToGrid w:val="0"/>
                    <w:jc w:val="center"/>
                  </w:pPr>
                  <w:r w:rsidRPr="00A96D5C">
                    <w:rPr>
                      <w:rFonts w:hint="eastAsia"/>
                    </w:rPr>
                    <w:t>75</w:t>
                  </w:r>
                  <w:r w:rsidRPr="00A96D5C">
                    <w:t>~8</w:t>
                  </w:r>
                  <w:r w:rsidRPr="00A96D5C">
                    <w:rPr>
                      <w:rFonts w:hint="eastAsia"/>
                    </w:rPr>
                    <w:t>0</w:t>
                  </w:r>
                </w:p>
              </w:tc>
              <w:tc>
                <w:tcPr>
                  <w:tcW w:w="1205" w:type="dxa"/>
                  <w:shd w:val="clear" w:color="auto" w:fill="auto"/>
                  <w:vAlign w:val="center"/>
                </w:tcPr>
                <w:p w14:paraId="29813A39" w14:textId="77777777" w:rsidR="00561AA7" w:rsidRPr="00A96D5C" w:rsidRDefault="00561AA7"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5DA363E3" w14:textId="77777777" w:rsidR="00561AA7" w:rsidRPr="00A96D5C" w:rsidRDefault="00561AA7" w:rsidP="00E57580">
                  <w:pPr>
                    <w:adjustRightInd w:val="0"/>
                    <w:snapToGrid w:val="0"/>
                    <w:jc w:val="center"/>
                    <w:rPr>
                      <w:szCs w:val="21"/>
                    </w:rPr>
                  </w:pPr>
                  <w:r w:rsidRPr="00A96D5C">
                    <w:rPr>
                      <w:szCs w:val="21"/>
                    </w:rPr>
                    <w:t>/</w:t>
                  </w:r>
                </w:p>
              </w:tc>
              <w:tc>
                <w:tcPr>
                  <w:tcW w:w="1205" w:type="dxa"/>
                  <w:shd w:val="clear" w:color="auto" w:fill="auto"/>
                  <w:vAlign w:val="center"/>
                </w:tcPr>
                <w:p w14:paraId="603BEABB" w14:textId="77777777" w:rsidR="00561AA7" w:rsidRPr="00A96D5C" w:rsidRDefault="00561AA7" w:rsidP="00E57580">
                  <w:pPr>
                    <w:adjustRightInd w:val="0"/>
                    <w:snapToGrid w:val="0"/>
                    <w:jc w:val="center"/>
                    <w:rPr>
                      <w:szCs w:val="21"/>
                    </w:rPr>
                  </w:pPr>
                  <w:r w:rsidRPr="00A96D5C">
                    <w:rPr>
                      <w:szCs w:val="21"/>
                    </w:rPr>
                    <w:t>类比法</w:t>
                  </w:r>
                </w:p>
              </w:tc>
              <w:tc>
                <w:tcPr>
                  <w:tcW w:w="1205" w:type="dxa"/>
                  <w:shd w:val="clear" w:color="auto" w:fill="auto"/>
                  <w:vAlign w:val="center"/>
                </w:tcPr>
                <w:p w14:paraId="75A8FE05" w14:textId="05AFF432" w:rsidR="00561AA7" w:rsidRPr="00A96D5C" w:rsidRDefault="00561AA7" w:rsidP="00E57580">
                  <w:pPr>
                    <w:adjustRightInd w:val="0"/>
                    <w:snapToGrid w:val="0"/>
                    <w:jc w:val="center"/>
                  </w:pPr>
                  <w:r w:rsidRPr="00A96D5C">
                    <w:rPr>
                      <w:rFonts w:hint="eastAsia"/>
                    </w:rPr>
                    <w:t>75</w:t>
                  </w:r>
                  <w:r w:rsidRPr="00A96D5C">
                    <w:t>~8</w:t>
                  </w:r>
                  <w:r w:rsidRPr="00A96D5C">
                    <w:rPr>
                      <w:rFonts w:hint="eastAsia"/>
                    </w:rPr>
                    <w:t>0</w:t>
                  </w:r>
                </w:p>
              </w:tc>
              <w:tc>
                <w:tcPr>
                  <w:tcW w:w="1074" w:type="dxa"/>
                  <w:shd w:val="clear" w:color="auto" w:fill="auto"/>
                  <w:vAlign w:val="center"/>
                </w:tcPr>
                <w:p w14:paraId="6F25E9D8" w14:textId="35362A21" w:rsidR="00561AA7" w:rsidRPr="00A96D5C" w:rsidRDefault="00561AA7" w:rsidP="00717F53">
                  <w:pPr>
                    <w:adjustRightInd w:val="0"/>
                    <w:snapToGrid w:val="0"/>
                    <w:jc w:val="center"/>
                    <w:rPr>
                      <w:szCs w:val="21"/>
                    </w:rPr>
                  </w:pPr>
                  <w:r w:rsidRPr="00A96D5C">
                    <w:rPr>
                      <w:szCs w:val="21"/>
                    </w:rPr>
                    <w:t>4700</w:t>
                  </w:r>
                </w:p>
              </w:tc>
            </w:tr>
            <w:tr w:rsidR="00A96D5C" w:rsidRPr="00A96D5C" w14:paraId="53334530" w14:textId="77777777" w:rsidTr="00E57580">
              <w:trPr>
                <w:jc w:val="center"/>
              </w:trPr>
              <w:tc>
                <w:tcPr>
                  <w:tcW w:w="863" w:type="dxa"/>
                  <w:vMerge/>
                  <w:shd w:val="clear" w:color="auto" w:fill="auto"/>
                  <w:vAlign w:val="center"/>
                </w:tcPr>
                <w:p w14:paraId="0F52B35A" w14:textId="77777777" w:rsidR="003D5E22" w:rsidRPr="00A96D5C" w:rsidRDefault="003D5E22" w:rsidP="00717F53">
                  <w:pPr>
                    <w:adjustRightInd w:val="0"/>
                    <w:snapToGrid w:val="0"/>
                    <w:jc w:val="center"/>
                    <w:rPr>
                      <w:szCs w:val="21"/>
                    </w:rPr>
                  </w:pPr>
                </w:p>
              </w:tc>
              <w:tc>
                <w:tcPr>
                  <w:tcW w:w="2197" w:type="dxa"/>
                  <w:shd w:val="clear" w:color="auto" w:fill="auto"/>
                  <w:vAlign w:val="center"/>
                </w:tcPr>
                <w:p w14:paraId="72B74BC6" w14:textId="7C1F83D6" w:rsidR="003D5E22" w:rsidRPr="00A96D5C" w:rsidRDefault="003D5E22" w:rsidP="00E57580">
                  <w:pPr>
                    <w:adjustRightInd w:val="0"/>
                    <w:snapToGrid w:val="0"/>
                    <w:jc w:val="center"/>
                    <w:rPr>
                      <w:rFonts w:eastAsiaTheme="minorEastAsia"/>
                      <w:kern w:val="0"/>
                      <w:szCs w:val="21"/>
                    </w:rPr>
                  </w:pPr>
                  <w:r w:rsidRPr="00A96D5C">
                    <w:rPr>
                      <w:rFonts w:eastAsiaTheme="minorEastAsia" w:hint="eastAsia"/>
                      <w:kern w:val="0"/>
                      <w:szCs w:val="21"/>
                    </w:rPr>
                    <w:t>制氮机</w:t>
                  </w:r>
                </w:p>
              </w:tc>
              <w:tc>
                <w:tcPr>
                  <w:tcW w:w="1559" w:type="dxa"/>
                  <w:shd w:val="clear" w:color="auto" w:fill="auto"/>
                  <w:vAlign w:val="center"/>
                </w:tcPr>
                <w:p w14:paraId="7CE2E117" w14:textId="0432B543" w:rsidR="003D5E22" w:rsidRPr="00A96D5C" w:rsidRDefault="003D5E22" w:rsidP="00E57580">
                  <w:pPr>
                    <w:adjustRightInd w:val="0"/>
                    <w:snapToGrid w:val="0"/>
                    <w:jc w:val="center"/>
                    <w:rPr>
                      <w:szCs w:val="21"/>
                    </w:rPr>
                  </w:pPr>
                  <w:r w:rsidRPr="00A96D5C">
                    <w:rPr>
                      <w:szCs w:val="21"/>
                    </w:rPr>
                    <w:t>频发</w:t>
                  </w:r>
                </w:p>
              </w:tc>
              <w:tc>
                <w:tcPr>
                  <w:tcW w:w="1205" w:type="dxa"/>
                  <w:shd w:val="clear" w:color="auto" w:fill="auto"/>
                  <w:vAlign w:val="center"/>
                </w:tcPr>
                <w:p w14:paraId="26E21A6E" w14:textId="2C41FB80"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4B1CB72A" w14:textId="3F91A05E" w:rsidR="003D5E22" w:rsidRPr="00A96D5C" w:rsidRDefault="003D5E22" w:rsidP="00E57580">
                  <w:pPr>
                    <w:adjustRightInd w:val="0"/>
                    <w:snapToGrid w:val="0"/>
                    <w:jc w:val="center"/>
                  </w:pPr>
                  <w:r w:rsidRPr="00A96D5C">
                    <w:rPr>
                      <w:rFonts w:hint="eastAsia"/>
                    </w:rPr>
                    <w:t>60</w:t>
                  </w:r>
                  <w:r w:rsidRPr="00A96D5C">
                    <w:t>~73</w:t>
                  </w:r>
                </w:p>
              </w:tc>
              <w:tc>
                <w:tcPr>
                  <w:tcW w:w="1205" w:type="dxa"/>
                  <w:shd w:val="clear" w:color="auto" w:fill="auto"/>
                  <w:vAlign w:val="center"/>
                </w:tcPr>
                <w:p w14:paraId="27ABB1DB" w14:textId="17ED2C26" w:rsidR="003D5E22" w:rsidRPr="00A96D5C" w:rsidRDefault="003D5E22"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00D2F21C" w14:textId="78EA0A43" w:rsidR="003D5E22" w:rsidRPr="00A96D5C" w:rsidRDefault="003D5E22" w:rsidP="00E57580">
                  <w:pPr>
                    <w:adjustRightInd w:val="0"/>
                    <w:snapToGrid w:val="0"/>
                    <w:jc w:val="center"/>
                    <w:rPr>
                      <w:szCs w:val="21"/>
                    </w:rPr>
                  </w:pPr>
                  <w:r w:rsidRPr="00A96D5C">
                    <w:rPr>
                      <w:szCs w:val="21"/>
                    </w:rPr>
                    <w:t>/</w:t>
                  </w:r>
                </w:p>
              </w:tc>
              <w:tc>
                <w:tcPr>
                  <w:tcW w:w="1205" w:type="dxa"/>
                  <w:shd w:val="clear" w:color="auto" w:fill="auto"/>
                  <w:vAlign w:val="center"/>
                </w:tcPr>
                <w:p w14:paraId="379EBD97" w14:textId="7FD30269"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5FDC2425" w14:textId="1C12C658" w:rsidR="003D5E22" w:rsidRPr="00A96D5C" w:rsidRDefault="003D5E22" w:rsidP="00E57580">
                  <w:pPr>
                    <w:adjustRightInd w:val="0"/>
                    <w:snapToGrid w:val="0"/>
                    <w:jc w:val="center"/>
                  </w:pPr>
                  <w:r w:rsidRPr="00A96D5C">
                    <w:rPr>
                      <w:rFonts w:hint="eastAsia"/>
                    </w:rPr>
                    <w:t>60</w:t>
                  </w:r>
                  <w:r w:rsidRPr="00A96D5C">
                    <w:t>~73</w:t>
                  </w:r>
                </w:p>
              </w:tc>
              <w:tc>
                <w:tcPr>
                  <w:tcW w:w="1074" w:type="dxa"/>
                  <w:shd w:val="clear" w:color="auto" w:fill="auto"/>
                  <w:vAlign w:val="center"/>
                </w:tcPr>
                <w:p w14:paraId="1B638007" w14:textId="432CB54C" w:rsidR="003D5E22" w:rsidRPr="00A96D5C" w:rsidRDefault="003D5E22" w:rsidP="00717F53">
                  <w:pPr>
                    <w:adjustRightInd w:val="0"/>
                    <w:snapToGrid w:val="0"/>
                    <w:jc w:val="center"/>
                    <w:rPr>
                      <w:szCs w:val="21"/>
                    </w:rPr>
                  </w:pPr>
                  <w:r w:rsidRPr="00A96D5C">
                    <w:rPr>
                      <w:szCs w:val="21"/>
                    </w:rPr>
                    <w:t>4700</w:t>
                  </w:r>
                </w:p>
              </w:tc>
            </w:tr>
            <w:tr w:rsidR="00A96D5C" w:rsidRPr="00A96D5C" w14:paraId="47431D48" w14:textId="77777777" w:rsidTr="00E57580">
              <w:trPr>
                <w:jc w:val="center"/>
              </w:trPr>
              <w:tc>
                <w:tcPr>
                  <w:tcW w:w="863" w:type="dxa"/>
                  <w:vMerge/>
                  <w:shd w:val="clear" w:color="auto" w:fill="auto"/>
                  <w:vAlign w:val="center"/>
                </w:tcPr>
                <w:p w14:paraId="713B90DE" w14:textId="77777777" w:rsidR="003D5E22" w:rsidRPr="00A96D5C" w:rsidRDefault="003D5E22" w:rsidP="00717F53">
                  <w:pPr>
                    <w:adjustRightInd w:val="0"/>
                    <w:snapToGrid w:val="0"/>
                    <w:jc w:val="center"/>
                    <w:rPr>
                      <w:szCs w:val="21"/>
                    </w:rPr>
                  </w:pPr>
                </w:p>
              </w:tc>
              <w:tc>
                <w:tcPr>
                  <w:tcW w:w="2197" w:type="dxa"/>
                  <w:shd w:val="clear" w:color="auto" w:fill="auto"/>
                  <w:vAlign w:val="center"/>
                </w:tcPr>
                <w:p w14:paraId="153196CD" w14:textId="60119517" w:rsidR="003D5E22" w:rsidRPr="00A96D5C" w:rsidRDefault="003D5E22" w:rsidP="00E57580">
                  <w:pPr>
                    <w:adjustRightInd w:val="0"/>
                    <w:snapToGrid w:val="0"/>
                    <w:jc w:val="center"/>
                    <w:rPr>
                      <w:rFonts w:eastAsiaTheme="minorEastAsia"/>
                      <w:kern w:val="0"/>
                      <w:szCs w:val="21"/>
                    </w:rPr>
                  </w:pPr>
                  <w:r w:rsidRPr="00A96D5C">
                    <w:rPr>
                      <w:szCs w:val="21"/>
                    </w:rPr>
                    <w:t>自动送料</w:t>
                  </w:r>
                  <w:r w:rsidRPr="00A96D5C">
                    <w:rPr>
                      <w:szCs w:val="21"/>
                    </w:rPr>
                    <w:t>AA</w:t>
                  </w:r>
                  <w:r w:rsidRPr="00A96D5C">
                    <w:rPr>
                      <w:szCs w:val="21"/>
                    </w:rPr>
                    <w:t>设备</w:t>
                  </w:r>
                </w:p>
              </w:tc>
              <w:tc>
                <w:tcPr>
                  <w:tcW w:w="1559" w:type="dxa"/>
                  <w:shd w:val="clear" w:color="auto" w:fill="auto"/>
                  <w:vAlign w:val="center"/>
                </w:tcPr>
                <w:p w14:paraId="2A72FD95" w14:textId="28608BA1" w:rsidR="003D5E22" w:rsidRPr="00A96D5C" w:rsidRDefault="003D5E22" w:rsidP="00E57580">
                  <w:pPr>
                    <w:adjustRightInd w:val="0"/>
                    <w:snapToGrid w:val="0"/>
                    <w:jc w:val="center"/>
                    <w:rPr>
                      <w:szCs w:val="21"/>
                    </w:rPr>
                  </w:pPr>
                  <w:r w:rsidRPr="00A96D5C">
                    <w:rPr>
                      <w:rFonts w:hint="eastAsia"/>
                      <w:szCs w:val="21"/>
                    </w:rPr>
                    <w:t>频发</w:t>
                  </w:r>
                </w:p>
              </w:tc>
              <w:tc>
                <w:tcPr>
                  <w:tcW w:w="1205" w:type="dxa"/>
                  <w:shd w:val="clear" w:color="auto" w:fill="auto"/>
                  <w:vAlign w:val="center"/>
                </w:tcPr>
                <w:p w14:paraId="1876FF12" w14:textId="7A5A1BE9" w:rsidR="003D5E22" w:rsidRPr="00A96D5C" w:rsidRDefault="003D5E22" w:rsidP="00E57580">
                  <w:pPr>
                    <w:adjustRightInd w:val="0"/>
                    <w:snapToGrid w:val="0"/>
                    <w:jc w:val="center"/>
                    <w:rPr>
                      <w:szCs w:val="21"/>
                    </w:rPr>
                  </w:pPr>
                  <w:r w:rsidRPr="00A96D5C">
                    <w:rPr>
                      <w:rFonts w:hint="eastAsia"/>
                      <w:szCs w:val="21"/>
                    </w:rPr>
                    <w:t>类比法</w:t>
                  </w:r>
                </w:p>
              </w:tc>
              <w:tc>
                <w:tcPr>
                  <w:tcW w:w="1205" w:type="dxa"/>
                  <w:shd w:val="clear" w:color="auto" w:fill="auto"/>
                  <w:vAlign w:val="center"/>
                </w:tcPr>
                <w:p w14:paraId="28240306" w14:textId="50C20FC3" w:rsidR="003D5E22" w:rsidRPr="00A96D5C" w:rsidRDefault="003D5E22" w:rsidP="00E57580">
                  <w:pPr>
                    <w:adjustRightInd w:val="0"/>
                    <w:snapToGrid w:val="0"/>
                    <w:jc w:val="center"/>
                  </w:pPr>
                  <w:r w:rsidRPr="00A96D5C">
                    <w:rPr>
                      <w:rFonts w:hint="eastAsia"/>
                    </w:rPr>
                    <w:t>70~75</w:t>
                  </w:r>
                </w:p>
              </w:tc>
              <w:tc>
                <w:tcPr>
                  <w:tcW w:w="1205" w:type="dxa"/>
                  <w:shd w:val="clear" w:color="auto" w:fill="auto"/>
                  <w:vAlign w:val="center"/>
                </w:tcPr>
                <w:p w14:paraId="0894BA7A" w14:textId="00C35F69" w:rsidR="003D5E22" w:rsidRPr="00A96D5C" w:rsidRDefault="003D5E22"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4CC27DC3" w14:textId="4598A152" w:rsidR="003D5E22" w:rsidRPr="00A96D5C" w:rsidRDefault="003D5E22" w:rsidP="00E57580">
                  <w:pPr>
                    <w:adjustRightInd w:val="0"/>
                    <w:snapToGrid w:val="0"/>
                    <w:jc w:val="center"/>
                    <w:rPr>
                      <w:szCs w:val="21"/>
                    </w:rPr>
                  </w:pPr>
                  <w:r w:rsidRPr="00A96D5C">
                    <w:rPr>
                      <w:szCs w:val="21"/>
                    </w:rPr>
                    <w:t>/</w:t>
                  </w:r>
                </w:p>
              </w:tc>
              <w:tc>
                <w:tcPr>
                  <w:tcW w:w="1205" w:type="dxa"/>
                  <w:shd w:val="clear" w:color="auto" w:fill="auto"/>
                  <w:vAlign w:val="center"/>
                </w:tcPr>
                <w:p w14:paraId="5C5F7875" w14:textId="5D106988"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559CF971" w14:textId="174FEEF8" w:rsidR="003D5E22" w:rsidRPr="00A96D5C" w:rsidRDefault="003D5E22" w:rsidP="00E57580">
                  <w:pPr>
                    <w:adjustRightInd w:val="0"/>
                    <w:snapToGrid w:val="0"/>
                    <w:jc w:val="center"/>
                  </w:pPr>
                  <w:r w:rsidRPr="00A96D5C">
                    <w:rPr>
                      <w:rFonts w:hint="eastAsia"/>
                    </w:rPr>
                    <w:t>70~75</w:t>
                  </w:r>
                </w:p>
              </w:tc>
              <w:tc>
                <w:tcPr>
                  <w:tcW w:w="1074" w:type="dxa"/>
                  <w:shd w:val="clear" w:color="auto" w:fill="auto"/>
                  <w:vAlign w:val="center"/>
                </w:tcPr>
                <w:p w14:paraId="021A5532" w14:textId="2533F6E2" w:rsidR="003D5E22" w:rsidRPr="00A96D5C" w:rsidRDefault="003D5E22" w:rsidP="00717F53">
                  <w:pPr>
                    <w:adjustRightInd w:val="0"/>
                    <w:snapToGrid w:val="0"/>
                    <w:jc w:val="center"/>
                    <w:rPr>
                      <w:szCs w:val="21"/>
                    </w:rPr>
                  </w:pPr>
                  <w:r w:rsidRPr="00A96D5C">
                    <w:rPr>
                      <w:szCs w:val="21"/>
                    </w:rPr>
                    <w:t>4700</w:t>
                  </w:r>
                </w:p>
              </w:tc>
            </w:tr>
            <w:tr w:rsidR="00A96D5C" w:rsidRPr="00A96D5C" w14:paraId="1A59947A" w14:textId="77777777" w:rsidTr="00E57580">
              <w:trPr>
                <w:jc w:val="center"/>
              </w:trPr>
              <w:tc>
                <w:tcPr>
                  <w:tcW w:w="863" w:type="dxa"/>
                  <w:vMerge/>
                  <w:shd w:val="clear" w:color="auto" w:fill="auto"/>
                  <w:vAlign w:val="center"/>
                </w:tcPr>
                <w:p w14:paraId="66E9420E" w14:textId="77777777" w:rsidR="003D5E22" w:rsidRPr="00A96D5C" w:rsidRDefault="003D5E22" w:rsidP="00717F53">
                  <w:pPr>
                    <w:adjustRightInd w:val="0"/>
                    <w:snapToGrid w:val="0"/>
                    <w:jc w:val="center"/>
                    <w:rPr>
                      <w:szCs w:val="21"/>
                    </w:rPr>
                  </w:pPr>
                </w:p>
              </w:tc>
              <w:tc>
                <w:tcPr>
                  <w:tcW w:w="2197" w:type="dxa"/>
                  <w:shd w:val="clear" w:color="auto" w:fill="auto"/>
                  <w:vAlign w:val="center"/>
                </w:tcPr>
                <w:p w14:paraId="1D980E62" w14:textId="1D916D7F" w:rsidR="003D5E22" w:rsidRPr="00A96D5C" w:rsidRDefault="003D5E22" w:rsidP="00E57580">
                  <w:pPr>
                    <w:adjustRightInd w:val="0"/>
                    <w:snapToGrid w:val="0"/>
                    <w:jc w:val="center"/>
                    <w:rPr>
                      <w:rFonts w:eastAsiaTheme="minorEastAsia"/>
                      <w:kern w:val="0"/>
                      <w:szCs w:val="21"/>
                    </w:rPr>
                  </w:pPr>
                  <w:r w:rsidRPr="00A96D5C">
                    <w:rPr>
                      <w:szCs w:val="21"/>
                    </w:rPr>
                    <w:t>Feeder</w:t>
                  </w:r>
                  <w:r w:rsidRPr="00A96D5C">
                    <w:rPr>
                      <w:szCs w:val="21"/>
                    </w:rPr>
                    <w:t>校正仪</w:t>
                  </w:r>
                </w:p>
              </w:tc>
              <w:tc>
                <w:tcPr>
                  <w:tcW w:w="1559" w:type="dxa"/>
                  <w:shd w:val="clear" w:color="auto" w:fill="auto"/>
                  <w:vAlign w:val="center"/>
                </w:tcPr>
                <w:p w14:paraId="6D6C880F" w14:textId="1AD9737C" w:rsidR="003D5E22" w:rsidRPr="00A96D5C" w:rsidRDefault="003D5E22" w:rsidP="00E57580">
                  <w:pPr>
                    <w:adjustRightInd w:val="0"/>
                    <w:snapToGrid w:val="0"/>
                    <w:jc w:val="center"/>
                    <w:rPr>
                      <w:szCs w:val="21"/>
                    </w:rPr>
                  </w:pPr>
                  <w:r w:rsidRPr="00A96D5C">
                    <w:rPr>
                      <w:szCs w:val="21"/>
                    </w:rPr>
                    <w:t>频发</w:t>
                  </w:r>
                </w:p>
              </w:tc>
              <w:tc>
                <w:tcPr>
                  <w:tcW w:w="1205" w:type="dxa"/>
                  <w:shd w:val="clear" w:color="auto" w:fill="auto"/>
                  <w:vAlign w:val="center"/>
                </w:tcPr>
                <w:p w14:paraId="77ACAC12" w14:textId="6DEDC59C"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36521BB6" w14:textId="3FE38EF8" w:rsidR="003D5E22" w:rsidRPr="00A96D5C" w:rsidRDefault="003D5E22" w:rsidP="00E57580">
                  <w:pPr>
                    <w:adjustRightInd w:val="0"/>
                    <w:snapToGrid w:val="0"/>
                    <w:jc w:val="center"/>
                  </w:pPr>
                  <w:r w:rsidRPr="00A96D5C">
                    <w:rPr>
                      <w:rFonts w:hint="eastAsia"/>
                    </w:rPr>
                    <w:t>65~75</w:t>
                  </w:r>
                </w:p>
              </w:tc>
              <w:tc>
                <w:tcPr>
                  <w:tcW w:w="1205" w:type="dxa"/>
                  <w:shd w:val="clear" w:color="auto" w:fill="auto"/>
                  <w:vAlign w:val="center"/>
                </w:tcPr>
                <w:p w14:paraId="06FDE19F" w14:textId="622FFC0F" w:rsidR="003D5E22" w:rsidRPr="00A96D5C" w:rsidRDefault="003D5E22"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54C555B2" w14:textId="0B71AD85" w:rsidR="003D5E22" w:rsidRPr="00A96D5C" w:rsidRDefault="003D5E22" w:rsidP="00E57580">
                  <w:pPr>
                    <w:adjustRightInd w:val="0"/>
                    <w:snapToGrid w:val="0"/>
                    <w:jc w:val="center"/>
                    <w:rPr>
                      <w:szCs w:val="21"/>
                    </w:rPr>
                  </w:pPr>
                  <w:r w:rsidRPr="00A96D5C">
                    <w:rPr>
                      <w:szCs w:val="21"/>
                    </w:rPr>
                    <w:t>/</w:t>
                  </w:r>
                </w:p>
              </w:tc>
              <w:tc>
                <w:tcPr>
                  <w:tcW w:w="1205" w:type="dxa"/>
                  <w:shd w:val="clear" w:color="auto" w:fill="auto"/>
                  <w:vAlign w:val="center"/>
                </w:tcPr>
                <w:p w14:paraId="31756BB3" w14:textId="59AD7C1E"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00B18A4C" w14:textId="708F6121" w:rsidR="003D5E22" w:rsidRPr="00A96D5C" w:rsidRDefault="003D5E22" w:rsidP="00E57580">
                  <w:pPr>
                    <w:adjustRightInd w:val="0"/>
                    <w:snapToGrid w:val="0"/>
                    <w:jc w:val="center"/>
                  </w:pPr>
                  <w:r w:rsidRPr="00A96D5C">
                    <w:rPr>
                      <w:rFonts w:hint="eastAsia"/>
                    </w:rPr>
                    <w:t>65~75</w:t>
                  </w:r>
                </w:p>
              </w:tc>
              <w:tc>
                <w:tcPr>
                  <w:tcW w:w="1074" w:type="dxa"/>
                  <w:shd w:val="clear" w:color="auto" w:fill="auto"/>
                  <w:vAlign w:val="center"/>
                </w:tcPr>
                <w:p w14:paraId="36133809" w14:textId="55930083" w:rsidR="003D5E22" w:rsidRPr="00A96D5C" w:rsidRDefault="003D5E22" w:rsidP="00717F53">
                  <w:pPr>
                    <w:adjustRightInd w:val="0"/>
                    <w:snapToGrid w:val="0"/>
                    <w:jc w:val="center"/>
                    <w:rPr>
                      <w:szCs w:val="21"/>
                    </w:rPr>
                  </w:pPr>
                  <w:r w:rsidRPr="00A96D5C">
                    <w:rPr>
                      <w:szCs w:val="21"/>
                    </w:rPr>
                    <w:t>4700</w:t>
                  </w:r>
                </w:p>
              </w:tc>
            </w:tr>
            <w:tr w:rsidR="00A96D5C" w:rsidRPr="00A96D5C" w14:paraId="722929FD" w14:textId="77777777" w:rsidTr="00E57580">
              <w:trPr>
                <w:jc w:val="center"/>
              </w:trPr>
              <w:tc>
                <w:tcPr>
                  <w:tcW w:w="863" w:type="dxa"/>
                  <w:vMerge/>
                  <w:shd w:val="clear" w:color="auto" w:fill="auto"/>
                  <w:vAlign w:val="center"/>
                </w:tcPr>
                <w:p w14:paraId="37C1C012" w14:textId="77777777" w:rsidR="003D5E22" w:rsidRPr="00A96D5C" w:rsidRDefault="003D5E22" w:rsidP="00717F53">
                  <w:pPr>
                    <w:adjustRightInd w:val="0"/>
                    <w:snapToGrid w:val="0"/>
                    <w:jc w:val="center"/>
                    <w:rPr>
                      <w:szCs w:val="21"/>
                    </w:rPr>
                  </w:pPr>
                </w:p>
              </w:tc>
              <w:tc>
                <w:tcPr>
                  <w:tcW w:w="2197" w:type="dxa"/>
                  <w:shd w:val="clear" w:color="auto" w:fill="auto"/>
                  <w:vAlign w:val="center"/>
                </w:tcPr>
                <w:p w14:paraId="1EF237DA" w14:textId="6F226851" w:rsidR="003D5E22" w:rsidRPr="00A96D5C" w:rsidRDefault="003D5E22" w:rsidP="00E57580">
                  <w:pPr>
                    <w:adjustRightInd w:val="0"/>
                    <w:snapToGrid w:val="0"/>
                    <w:jc w:val="center"/>
                    <w:rPr>
                      <w:rFonts w:eastAsiaTheme="minorEastAsia"/>
                      <w:kern w:val="0"/>
                      <w:szCs w:val="21"/>
                    </w:rPr>
                  </w:pPr>
                  <w:r w:rsidRPr="00A96D5C">
                    <w:rPr>
                      <w:szCs w:val="21"/>
                    </w:rPr>
                    <w:t>Feeder</w:t>
                  </w:r>
                  <w:r w:rsidRPr="00A96D5C">
                    <w:rPr>
                      <w:szCs w:val="21"/>
                    </w:rPr>
                    <w:t>（</w:t>
                  </w:r>
                  <w:r w:rsidRPr="00A96D5C">
                    <w:rPr>
                      <w:rFonts w:hint="eastAsia"/>
                      <w:szCs w:val="21"/>
                    </w:rPr>
                    <w:t>SMT</w:t>
                  </w:r>
                  <w:r w:rsidRPr="00A96D5C">
                    <w:rPr>
                      <w:rFonts w:hint="eastAsia"/>
                      <w:szCs w:val="21"/>
                    </w:rPr>
                    <w:t>供料器</w:t>
                  </w:r>
                  <w:r w:rsidRPr="00A96D5C">
                    <w:rPr>
                      <w:szCs w:val="21"/>
                    </w:rPr>
                    <w:t>）</w:t>
                  </w:r>
                </w:p>
              </w:tc>
              <w:tc>
                <w:tcPr>
                  <w:tcW w:w="1559" w:type="dxa"/>
                  <w:shd w:val="clear" w:color="auto" w:fill="auto"/>
                  <w:vAlign w:val="center"/>
                </w:tcPr>
                <w:p w14:paraId="4D555A58" w14:textId="23302747" w:rsidR="003D5E22" w:rsidRPr="00A96D5C" w:rsidRDefault="003D5E22" w:rsidP="00E57580">
                  <w:pPr>
                    <w:adjustRightInd w:val="0"/>
                    <w:snapToGrid w:val="0"/>
                    <w:jc w:val="center"/>
                    <w:rPr>
                      <w:szCs w:val="21"/>
                    </w:rPr>
                  </w:pPr>
                  <w:r w:rsidRPr="00A96D5C">
                    <w:rPr>
                      <w:rFonts w:hint="eastAsia"/>
                      <w:szCs w:val="21"/>
                    </w:rPr>
                    <w:t>频发</w:t>
                  </w:r>
                </w:p>
              </w:tc>
              <w:tc>
                <w:tcPr>
                  <w:tcW w:w="1205" w:type="dxa"/>
                  <w:shd w:val="clear" w:color="auto" w:fill="auto"/>
                  <w:vAlign w:val="center"/>
                </w:tcPr>
                <w:p w14:paraId="5E77CBFE" w14:textId="55C2D733" w:rsidR="003D5E22" w:rsidRPr="00A96D5C" w:rsidRDefault="003D5E22" w:rsidP="00E57580">
                  <w:pPr>
                    <w:adjustRightInd w:val="0"/>
                    <w:snapToGrid w:val="0"/>
                    <w:jc w:val="center"/>
                    <w:rPr>
                      <w:szCs w:val="21"/>
                    </w:rPr>
                  </w:pPr>
                  <w:r w:rsidRPr="00A96D5C">
                    <w:rPr>
                      <w:rFonts w:hint="eastAsia"/>
                      <w:szCs w:val="21"/>
                    </w:rPr>
                    <w:t>类比法</w:t>
                  </w:r>
                </w:p>
              </w:tc>
              <w:tc>
                <w:tcPr>
                  <w:tcW w:w="1205" w:type="dxa"/>
                  <w:shd w:val="clear" w:color="auto" w:fill="auto"/>
                  <w:vAlign w:val="center"/>
                </w:tcPr>
                <w:p w14:paraId="34D9A9F0" w14:textId="17F0A5D9" w:rsidR="003D5E22" w:rsidRPr="00A96D5C" w:rsidRDefault="003D5E22" w:rsidP="00E57580">
                  <w:pPr>
                    <w:adjustRightInd w:val="0"/>
                    <w:snapToGrid w:val="0"/>
                    <w:jc w:val="center"/>
                  </w:pPr>
                  <w:r w:rsidRPr="00A96D5C">
                    <w:rPr>
                      <w:rFonts w:hint="eastAsia"/>
                    </w:rPr>
                    <w:t>70~75</w:t>
                  </w:r>
                </w:p>
              </w:tc>
              <w:tc>
                <w:tcPr>
                  <w:tcW w:w="1205" w:type="dxa"/>
                  <w:shd w:val="clear" w:color="auto" w:fill="auto"/>
                  <w:vAlign w:val="center"/>
                </w:tcPr>
                <w:p w14:paraId="1D592DC9" w14:textId="65E5BF23" w:rsidR="003D5E22" w:rsidRPr="00A96D5C" w:rsidRDefault="003D5E22"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013E4A72" w14:textId="231A7BEB" w:rsidR="003D5E22" w:rsidRPr="00A96D5C" w:rsidRDefault="003D5E22" w:rsidP="00E57580">
                  <w:pPr>
                    <w:adjustRightInd w:val="0"/>
                    <w:snapToGrid w:val="0"/>
                    <w:jc w:val="center"/>
                    <w:rPr>
                      <w:szCs w:val="21"/>
                    </w:rPr>
                  </w:pPr>
                  <w:r w:rsidRPr="00A96D5C">
                    <w:rPr>
                      <w:szCs w:val="21"/>
                    </w:rPr>
                    <w:t>/</w:t>
                  </w:r>
                </w:p>
              </w:tc>
              <w:tc>
                <w:tcPr>
                  <w:tcW w:w="1205" w:type="dxa"/>
                  <w:shd w:val="clear" w:color="auto" w:fill="auto"/>
                  <w:vAlign w:val="center"/>
                </w:tcPr>
                <w:p w14:paraId="4DBAA365" w14:textId="6F7F7272"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0C1B4B70" w14:textId="478E224E" w:rsidR="003D5E22" w:rsidRPr="00A96D5C" w:rsidRDefault="003D5E22" w:rsidP="00E57580">
                  <w:pPr>
                    <w:adjustRightInd w:val="0"/>
                    <w:snapToGrid w:val="0"/>
                    <w:jc w:val="center"/>
                  </w:pPr>
                  <w:r w:rsidRPr="00A96D5C">
                    <w:rPr>
                      <w:rFonts w:hint="eastAsia"/>
                    </w:rPr>
                    <w:t>70~75</w:t>
                  </w:r>
                </w:p>
              </w:tc>
              <w:tc>
                <w:tcPr>
                  <w:tcW w:w="1074" w:type="dxa"/>
                  <w:shd w:val="clear" w:color="auto" w:fill="auto"/>
                  <w:vAlign w:val="center"/>
                </w:tcPr>
                <w:p w14:paraId="0E29BC4A" w14:textId="03877537" w:rsidR="003D5E22" w:rsidRPr="00A96D5C" w:rsidRDefault="003D5E22" w:rsidP="00717F53">
                  <w:pPr>
                    <w:adjustRightInd w:val="0"/>
                    <w:snapToGrid w:val="0"/>
                    <w:jc w:val="center"/>
                    <w:rPr>
                      <w:szCs w:val="21"/>
                    </w:rPr>
                  </w:pPr>
                  <w:r w:rsidRPr="00A96D5C">
                    <w:rPr>
                      <w:szCs w:val="21"/>
                    </w:rPr>
                    <w:t>4700</w:t>
                  </w:r>
                </w:p>
              </w:tc>
            </w:tr>
            <w:tr w:rsidR="00A96D5C" w:rsidRPr="00A96D5C" w14:paraId="6441B325" w14:textId="77777777" w:rsidTr="00E57580">
              <w:trPr>
                <w:jc w:val="center"/>
              </w:trPr>
              <w:tc>
                <w:tcPr>
                  <w:tcW w:w="863" w:type="dxa"/>
                  <w:vMerge/>
                  <w:shd w:val="clear" w:color="auto" w:fill="auto"/>
                  <w:vAlign w:val="center"/>
                </w:tcPr>
                <w:p w14:paraId="3968DBC6" w14:textId="77777777" w:rsidR="003D5E22" w:rsidRPr="00A96D5C" w:rsidRDefault="003D5E22" w:rsidP="00717F53">
                  <w:pPr>
                    <w:adjustRightInd w:val="0"/>
                    <w:snapToGrid w:val="0"/>
                    <w:jc w:val="center"/>
                    <w:rPr>
                      <w:szCs w:val="21"/>
                    </w:rPr>
                  </w:pPr>
                </w:p>
              </w:tc>
              <w:tc>
                <w:tcPr>
                  <w:tcW w:w="2197" w:type="dxa"/>
                  <w:shd w:val="clear" w:color="auto" w:fill="auto"/>
                  <w:vAlign w:val="center"/>
                </w:tcPr>
                <w:p w14:paraId="06C40556" w14:textId="1608DAB2" w:rsidR="003D5E22" w:rsidRPr="00A96D5C" w:rsidRDefault="003D5E22" w:rsidP="00E57580">
                  <w:pPr>
                    <w:adjustRightInd w:val="0"/>
                    <w:snapToGrid w:val="0"/>
                    <w:jc w:val="center"/>
                    <w:rPr>
                      <w:rFonts w:eastAsiaTheme="minorEastAsia"/>
                      <w:kern w:val="0"/>
                      <w:szCs w:val="21"/>
                    </w:rPr>
                  </w:pPr>
                  <w:r w:rsidRPr="00A96D5C">
                    <w:rPr>
                      <w:szCs w:val="21"/>
                    </w:rPr>
                    <w:t>接驳台</w:t>
                  </w:r>
                  <w:r w:rsidRPr="00A96D5C">
                    <w:rPr>
                      <w:szCs w:val="21"/>
                    </w:rPr>
                    <w:t>/</w:t>
                  </w:r>
                  <w:r w:rsidRPr="00A96D5C">
                    <w:rPr>
                      <w:szCs w:val="21"/>
                    </w:rPr>
                    <w:t>移栽机</w:t>
                  </w:r>
                  <w:r w:rsidRPr="00A96D5C">
                    <w:rPr>
                      <w:szCs w:val="21"/>
                    </w:rPr>
                    <w:t>/</w:t>
                  </w:r>
                  <w:r w:rsidRPr="00A96D5C">
                    <w:rPr>
                      <w:szCs w:val="21"/>
                    </w:rPr>
                    <w:t>上下板机</w:t>
                  </w:r>
                </w:p>
              </w:tc>
              <w:tc>
                <w:tcPr>
                  <w:tcW w:w="1559" w:type="dxa"/>
                  <w:shd w:val="clear" w:color="auto" w:fill="auto"/>
                  <w:vAlign w:val="center"/>
                </w:tcPr>
                <w:p w14:paraId="290D75E2" w14:textId="095F905C" w:rsidR="003D5E22" w:rsidRPr="00A96D5C" w:rsidRDefault="003D5E22" w:rsidP="00E57580">
                  <w:pPr>
                    <w:adjustRightInd w:val="0"/>
                    <w:snapToGrid w:val="0"/>
                    <w:jc w:val="center"/>
                    <w:rPr>
                      <w:szCs w:val="21"/>
                    </w:rPr>
                  </w:pPr>
                  <w:r w:rsidRPr="00A96D5C">
                    <w:rPr>
                      <w:szCs w:val="21"/>
                    </w:rPr>
                    <w:t>频发</w:t>
                  </w:r>
                </w:p>
              </w:tc>
              <w:tc>
                <w:tcPr>
                  <w:tcW w:w="1205" w:type="dxa"/>
                  <w:shd w:val="clear" w:color="auto" w:fill="auto"/>
                  <w:vAlign w:val="center"/>
                </w:tcPr>
                <w:p w14:paraId="04701714" w14:textId="2EC69E2A"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5B3201AD" w14:textId="061742F0" w:rsidR="003D5E22" w:rsidRPr="00A96D5C" w:rsidRDefault="003D5E22" w:rsidP="00E57580">
                  <w:pPr>
                    <w:adjustRightInd w:val="0"/>
                    <w:snapToGrid w:val="0"/>
                    <w:jc w:val="center"/>
                  </w:pPr>
                  <w:r w:rsidRPr="00A96D5C">
                    <w:rPr>
                      <w:rFonts w:hint="eastAsia"/>
                    </w:rPr>
                    <w:t>60</w:t>
                  </w:r>
                  <w:r w:rsidRPr="00A96D5C">
                    <w:t>~70</w:t>
                  </w:r>
                </w:p>
              </w:tc>
              <w:tc>
                <w:tcPr>
                  <w:tcW w:w="1205" w:type="dxa"/>
                  <w:shd w:val="clear" w:color="auto" w:fill="auto"/>
                  <w:vAlign w:val="center"/>
                </w:tcPr>
                <w:p w14:paraId="28773885" w14:textId="39E29867" w:rsidR="003D5E22" w:rsidRPr="00A96D5C" w:rsidRDefault="003D5E22"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00C004A9" w14:textId="4A10AD7A" w:rsidR="003D5E22" w:rsidRPr="00A96D5C" w:rsidRDefault="003D5E22" w:rsidP="00E57580">
                  <w:pPr>
                    <w:adjustRightInd w:val="0"/>
                    <w:snapToGrid w:val="0"/>
                    <w:jc w:val="center"/>
                    <w:rPr>
                      <w:szCs w:val="21"/>
                    </w:rPr>
                  </w:pPr>
                  <w:r w:rsidRPr="00A96D5C">
                    <w:rPr>
                      <w:szCs w:val="21"/>
                    </w:rPr>
                    <w:t>/</w:t>
                  </w:r>
                </w:p>
              </w:tc>
              <w:tc>
                <w:tcPr>
                  <w:tcW w:w="1205" w:type="dxa"/>
                  <w:shd w:val="clear" w:color="auto" w:fill="auto"/>
                  <w:vAlign w:val="center"/>
                </w:tcPr>
                <w:p w14:paraId="617F7FAA" w14:textId="075680AB" w:rsidR="003D5E22" w:rsidRPr="00A96D5C" w:rsidRDefault="003D5E22" w:rsidP="00E57580">
                  <w:pPr>
                    <w:adjustRightInd w:val="0"/>
                    <w:snapToGrid w:val="0"/>
                    <w:jc w:val="center"/>
                    <w:rPr>
                      <w:szCs w:val="21"/>
                    </w:rPr>
                  </w:pPr>
                  <w:r w:rsidRPr="00A96D5C">
                    <w:rPr>
                      <w:szCs w:val="21"/>
                    </w:rPr>
                    <w:t>类比法</w:t>
                  </w:r>
                </w:p>
              </w:tc>
              <w:tc>
                <w:tcPr>
                  <w:tcW w:w="1205" w:type="dxa"/>
                  <w:shd w:val="clear" w:color="auto" w:fill="auto"/>
                  <w:vAlign w:val="center"/>
                </w:tcPr>
                <w:p w14:paraId="73518668" w14:textId="32C6D2CB" w:rsidR="003D5E22" w:rsidRPr="00A96D5C" w:rsidRDefault="003D5E22" w:rsidP="00E57580">
                  <w:pPr>
                    <w:adjustRightInd w:val="0"/>
                    <w:snapToGrid w:val="0"/>
                    <w:jc w:val="center"/>
                  </w:pPr>
                  <w:r w:rsidRPr="00A96D5C">
                    <w:rPr>
                      <w:rFonts w:hint="eastAsia"/>
                    </w:rPr>
                    <w:t>60</w:t>
                  </w:r>
                  <w:r w:rsidRPr="00A96D5C">
                    <w:t>~70</w:t>
                  </w:r>
                </w:p>
              </w:tc>
              <w:tc>
                <w:tcPr>
                  <w:tcW w:w="1074" w:type="dxa"/>
                  <w:shd w:val="clear" w:color="auto" w:fill="auto"/>
                  <w:vAlign w:val="center"/>
                </w:tcPr>
                <w:p w14:paraId="199E2D6F" w14:textId="7EA8675D" w:rsidR="003D5E22" w:rsidRPr="00A96D5C" w:rsidRDefault="003D5E22" w:rsidP="00717F53">
                  <w:pPr>
                    <w:adjustRightInd w:val="0"/>
                    <w:snapToGrid w:val="0"/>
                    <w:jc w:val="center"/>
                    <w:rPr>
                      <w:szCs w:val="21"/>
                    </w:rPr>
                  </w:pPr>
                  <w:r w:rsidRPr="00A96D5C">
                    <w:rPr>
                      <w:szCs w:val="21"/>
                    </w:rPr>
                    <w:t>4700</w:t>
                  </w:r>
                </w:p>
              </w:tc>
            </w:tr>
            <w:tr w:rsidR="00A96D5C" w:rsidRPr="00A96D5C" w14:paraId="4B0D7C40" w14:textId="77777777" w:rsidTr="00E57580">
              <w:trPr>
                <w:jc w:val="center"/>
              </w:trPr>
              <w:tc>
                <w:tcPr>
                  <w:tcW w:w="863" w:type="dxa"/>
                  <w:vMerge/>
                  <w:shd w:val="clear" w:color="auto" w:fill="auto"/>
                  <w:vAlign w:val="center"/>
                </w:tcPr>
                <w:p w14:paraId="4A55E792" w14:textId="77777777" w:rsidR="009C3E5E" w:rsidRPr="00A96D5C" w:rsidRDefault="009C3E5E" w:rsidP="00717F53">
                  <w:pPr>
                    <w:adjustRightInd w:val="0"/>
                    <w:snapToGrid w:val="0"/>
                    <w:jc w:val="center"/>
                    <w:rPr>
                      <w:szCs w:val="21"/>
                    </w:rPr>
                  </w:pPr>
                </w:p>
              </w:tc>
              <w:tc>
                <w:tcPr>
                  <w:tcW w:w="2197" w:type="dxa"/>
                  <w:shd w:val="clear" w:color="auto" w:fill="auto"/>
                  <w:vAlign w:val="center"/>
                </w:tcPr>
                <w:p w14:paraId="5CA1A2CE" w14:textId="5E77AABA" w:rsidR="009C3E5E" w:rsidRPr="00A96D5C" w:rsidRDefault="009C3E5E" w:rsidP="00E57580">
                  <w:pPr>
                    <w:adjustRightInd w:val="0"/>
                    <w:snapToGrid w:val="0"/>
                    <w:jc w:val="center"/>
                    <w:rPr>
                      <w:szCs w:val="21"/>
                    </w:rPr>
                  </w:pPr>
                  <w:r w:rsidRPr="00A96D5C">
                    <w:rPr>
                      <w:szCs w:val="21"/>
                    </w:rPr>
                    <w:t>镭射熔接机</w:t>
                  </w:r>
                </w:p>
              </w:tc>
              <w:tc>
                <w:tcPr>
                  <w:tcW w:w="1559" w:type="dxa"/>
                  <w:shd w:val="clear" w:color="auto" w:fill="auto"/>
                  <w:vAlign w:val="center"/>
                </w:tcPr>
                <w:p w14:paraId="3FEF9FB6" w14:textId="3231CA6D" w:rsidR="009C3E5E" w:rsidRPr="00A96D5C" w:rsidRDefault="009C3E5E" w:rsidP="00E57580">
                  <w:pPr>
                    <w:adjustRightInd w:val="0"/>
                    <w:snapToGrid w:val="0"/>
                    <w:jc w:val="center"/>
                    <w:rPr>
                      <w:szCs w:val="21"/>
                    </w:rPr>
                  </w:pPr>
                  <w:r w:rsidRPr="00A96D5C">
                    <w:rPr>
                      <w:rFonts w:hint="eastAsia"/>
                      <w:szCs w:val="21"/>
                    </w:rPr>
                    <w:t>频发</w:t>
                  </w:r>
                </w:p>
              </w:tc>
              <w:tc>
                <w:tcPr>
                  <w:tcW w:w="1205" w:type="dxa"/>
                  <w:shd w:val="clear" w:color="auto" w:fill="auto"/>
                  <w:vAlign w:val="center"/>
                </w:tcPr>
                <w:p w14:paraId="66CEF204" w14:textId="14AE748C" w:rsidR="009C3E5E" w:rsidRPr="00A96D5C" w:rsidRDefault="009C3E5E" w:rsidP="00E57580">
                  <w:pPr>
                    <w:adjustRightInd w:val="0"/>
                    <w:snapToGrid w:val="0"/>
                    <w:jc w:val="center"/>
                    <w:rPr>
                      <w:szCs w:val="21"/>
                    </w:rPr>
                  </w:pPr>
                  <w:r w:rsidRPr="00A96D5C">
                    <w:rPr>
                      <w:rFonts w:hint="eastAsia"/>
                      <w:szCs w:val="21"/>
                    </w:rPr>
                    <w:t>类比法</w:t>
                  </w:r>
                </w:p>
              </w:tc>
              <w:tc>
                <w:tcPr>
                  <w:tcW w:w="1205" w:type="dxa"/>
                  <w:shd w:val="clear" w:color="auto" w:fill="auto"/>
                  <w:vAlign w:val="center"/>
                </w:tcPr>
                <w:p w14:paraId="2C2768AF" w14:textId="394B8AF4" w:rsidR="009C3E5E" w:rsidRPr="00A96D5C" w:rsidRDefault="009C3E5E" w:rsidP="00E57580">
                  <w:pPr>
                    <w:adjustRightInd w:val="0"/>
                    <w:snapToGrid w:val="0"/>
                    <w:jc w:val="center"/>
                  </w:pPr>
                  <w:r w:rsidRPr="00A96D5C">
                    <w:rPr>
                      <w:rFonts w:hint="eastAsia"/>
                    </w:rPr>
                    <w:t>75~80</w:t>
                  </w:r>
                </w:p>
              </w:tc>
              <w:tc>
                <w:tcPr>
                  <w:tcW w:w="1205" w:type="dxa"/>
                  <w:shd w:val="clear" w:color="auto" w:fill="auto"/>
                  <w:vAlign w:val="center"/>
                </w:tcPr>
                <w:p w14:paraId="7EE7C442" w14:textId="44FD7678" w:rsidR="009C3E5E" w:rsidRPr="00A96D5C" w:rsidRDefault="009C3E5E"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1C610B25" w14:textId="7CDC099E" w:rsidR="009C3E5E" w:rsidRPr="00A96D5C" w:rsidRDefault="009C3E5E" w:rsidP="00E57580">
                  <w:pPr>
                    <w:adjustRightInd w:val="0"/>
                    <w:snapToGrid w:val="0"/>
                    <w:jc w:val="center"/>
                    <w:rPr>
                      <w:szCs w:val="21"/>
                    </w:rPr>
                  </w:pPr>
                  <w:r w:rsidRPr="00A96D5C">
                    <w:rPr>
                      <w:szCs w:val="21"/>
                    </w:rPr>
                    <w:t>/</w:t>
                  </w:r>
                </w:p>
              </w:tc>
              <w:tc>
                <w:tcPr>
                  <w:tcW w:w="1205" w:type="dxa"/>
                  <w:shd w:val="clear" w:color="auto" w:fill="auto"/>
                  <w:vAlign w:val="center"/>
                </w:tcPr>
                <w:p w14:paraId="51F544F6" w14:textId="1C92E056" w:rsidR="009C3E5E" w:rsidRPr="00A96D5C" w:rsidRDefault="009C3E5E" w:rsidP="00E57580">
                  <w:pPr>
                    <w:adjustRightInd w:val="0"/>
                    <w:snapToGrid w:val="0"/>
                    <w:jc w:val="center"/>
                    <w:rPr>
                      <w:szCs w:val="21"/>
                    </w:rPr>
                  </w:pPr>
                  <w:r w:rsidRPr="00A96D5C">
                    <w:rPr>
                      <w:szCs w:val="21"/>
                    </w:rPr>
                    <w:t>类比法</w:t>
                  </w:r>
                </w:p>
              </w:tc>
              <w:tc>
                <w:tcPr>
                  <w:tcW w:w="1205" w:type="dxa"/>
                  <w:shd w:val="clear" w:color="auto" w:fill="auto"/>
                  <w:vAlign w:val="center"/>
                </w:tcPr>
                <w:p w14:paraId="496365E3" w14:textId="0C7EDE03" w:rsidR="009C3E5E" w:rsidRPr="00A96D5C" w:rsidRDefault="009C3E5E" w:rsidP="00E57580">
                  <w:pPr>
                    <w:adjustRightInd w:val="0"/>
                    <w:snapToGrid w:val="0"/>
                    <w:jc w:val="center"/>
                  </w:pPr>
                  <w:r w:rsidRPr="00A96D5C">
                    <w:rPr>
                      <w:rFonts w:hint="eastAsia"/>
                    </w:rPr>
                    <w:t>75~80</w:t>
                  </w:r>
                </w:p>
              </w:tc>
              <w:tc>
                <w:tcPr>
                  <w:tcW w:w="1074" w:type="dxa"/>
                  <w:shd w:val="clear" w:color="auto" w:fill="auto"/>
                  <w:vAlign w:val="center"/>
                </w:tcPr>
                <w:p w14:paraId="05488B1D" w14:textId="1D925752" w:rsidR="009C3E5E" w:rsidRPr="00A96D5C" w:rsidRDefault="009C3E5E" w:rsidP="00717F53">
                  <w:pPr>
                    <w:adjustRightInd w:val="0"/>
                    <w:snapToGrid w:val="0"/>
                    <w:jc w:val="center"/>
                    <w:rPr>
                      <w:szCs w:val="21"/>
                    </w:rPr>
                  </w:pPr>
                  <w:r w:rsidRPr="00A96D5C">
                    <w:rPr>
                      <w:szCs w:val="21"/>
                    </w:rPr>
                    <w:t>4700</w:t>
                  </w:r>
                </w:p>
              </w:tc>
            </w:tr>
            <w:tr w:rsidR="00A96D5C" w:rsidRPr="00A96D5C" w14:paraId="72470681" w14:textId="77777777" w:rsidTr="00E57580">
              <w:trPr>
                <w:jc w:val="center"/>
              </w:trPr>
              <w:tc>
                <w:tcPr>
                  <w:tcW w:w="863" w:type="dxa"/>
                  <w:vMerge/>
                  <w:shd w:val="clear" w:color="auto" w:fill="auto"/>
                  <w:vAlign w:val="center"/>
                </w:tcPr>
                <w:p w14:paraId="378BD6CA" w14:textId="77777777" w:rsidR="009C3E5E" w:rsidRPr="00A96D5C" w:rsidRDefault="009C3E5E" w:rsidP="00717F53">
                  <w:pPr>
                    <w:adjustRightInd w:val="0"/>
                    <w:snapToGrid w:val="0"/>
                    <w:jc w:val="center"/>
                    <w:rPr>
                      <w:szCs w:val="21"/>
                    </w:rPr>
                  </w:pPr>
                </w:p>
              </w:tc>
              <w:tc>
                <w:tcPr>
                  <w:tcW w:w="2197" w:type="dxa"/>
                  <w:shd w:val="clear" w:color="auto" w:fill="auto"/>
                  <w:vAlign w:val="center"/>
                </w:tcPr>
                <w:p w14:paraId="0ABBCF83" w14:textId="2FDD96AF" w:rsidR="009C3E5E" w:rsidRPr="00A96D5C" w:rsidRDefault="009C3E5E" w:rsidP="00E57580">
                  <w:pPr>
                    <w:adjustRightInd w:val="0"/>
                    <w:snapToGrid w:val="0"/>
                    <w:jc w:val="center"/>
                    <w:rPr>
                      <w:szCs w:val="21"/>
                    </w:rPr>
                  </w:pPr>
                  <w:r w:rsidRPr="00A96D5C">
                    <w:rPr>
                      <w:szCs w:val="21"/>
                    </w:rPr>
                    <w:t>气密机</w:t>
                  </w:r>
                </w:p>
              </w:tc>
              <w:tc>
                <w:tcPr>
                  <w:tcW w:w="1559" w:type="dxa"/>
                  <w:shd w:val="clear" w:color="auto" w:fill="auto"/>
                  <w:vAlign w:val="center"/>
                </w:tcPr>
                <w:p w14:paraId="62149D0B" w14:textId="3B2F897F" w:rsidR="009C3E5E" w:rsidRPr="00A96D5C" w:rsidRDefault="009C3E5E" w:rsidP="00E57580">
                  <w:pPr>
                    <w:adjustRightInd w:val="0"/>
                    <w:snapToGrid w:val="0"/>
                    <w:jc w:val="center"/>
                    <w:rPr>
                      <w:szCs w:val="21"/>
                    </w:rPr>
                  </w:pPr>
                  <w:r w:rsidRPr="00A96D5C">
                    <w:rPr>
                      <w:szCs w:val="21"/>
                    </w:rPr>
                    <w:t>频发</w:t>
                  </w:r>
                </w:p>
              </w:tc>
              <w:tc>
                <w:tcPr>
                  <w:tcW w:w="1205" w:type="dxa"/>
                  <w:shd w:val="clear" w:color="auto" w:fill="auto"/>
                  <w:vAlign w:val="center"/>
                </w:tcPr>
                <w:p w14:paraId="4BD9A1A3" w14:textId="03B9D6AF" w:rsidR="009C3E5E" w:rsidRPr="00A96D5C" w:rsidRDefault="009C3E5E" w:rsidP="00E57580">
                  <w:pPr>
                    <w:adjustRightInd w:val="0"/>
                    <w:snapToGrid w:val="0"/>
                    <w:jc w:val="center"/>
                    <w:rPr>
                      <w:szCs w:val="21"/>
                    </w:rPr>
                  </w:pPr>
                  <w:r w:rsidRPr="00A96D5C">
                    <w:rPr>
                      <w:szCs w:val="21"/>
                    </w:rPr>
                    <w:t>类比法</w:t>
                  </w:r>
                </w:p>
              </w:tc>
              <w:tc>
                <w:tcPr>
                  <w:tcW w:w="1205" w:type="dxa"/>
                  <w:shd w:val="clear" w:color="auto" w:fill="auto"/>
                  <w:vAlign w:val="center"/>
                </w:tcPr>
                <w:p w14:paraId="771AC09B" w14:textId="07E948E7" w:rsidR="009C3E5E" w:rsidRPr="00A96D5C" w:rsidRDefault="009C3E5E" w:rsidP="00E57580">
                  <w:pPr>
                    <w:adjustRightInd w:val="0"/>
                    <w:snapToGrid w:val="0"/>
                    <w:jc w:val="center"/>
                  </w:pPr>
                  <w:r w:rsidRPr="00A96D5C">
                    <w:rPr>
                      <w:rFonts w:hint="eastAsia"/>
                    </w:rPr>
                    <w:t>75~80</w:t>
                  </w:r>
                </w:p>
              </w:tc>
              <w:tc>
                <w:tcPr>
                  <w:tcW w:w="1205" w:type="dxa"/>
                  <w:shd w:val="clear" w:color="auto" w:fill="auto"/>
                  <w:vAlign w:val="center"/>
                </w:tcPr>
                <w:p w14:paraId="585BE4B5" w14:textId="4AB6A545" w:rsidR="009C3E5E" w:rsidRPr="00A96D5C" w:rsidRDefault="009C3E5E" w:rsidP="00E57580">
                  <w:pPr>
                    <w:adjustRightInd w:val="0"/>
                    <w:snapToGrid w:val="0"/>
                    <w:jc w:val="center"/>
                    <w:rPr>
                      <w:szCs w:val="21"/>
                    </w:rPr>
                  </w:pPr>
                  <w:r w:rsidRPr="00A96D5C">
                    <w:rPr>
                      <w:rFonts w:hint="eastAsia"/>
                      <w:szCs w:val="21"/>
                    </w:rPr>
                    <w:t>加强管理</w:t>
                  </w:r>
                </w:p>
              </w:tc>
              <w:tc>
                <w:tcPr>
                  <w:tcW w:w="1205" w:type="dxa"/>
                  <w:shd w:val="clear" w:color="auto" w:fill="auto"/>
                  <w:vAlign w:val="center"/>
                </w:tcPr>
                <w:p w14:paraId="5861CAE5" w14:textId="2069EC9C" w:rsidR="009C3E5E" w:rsidRPr="00A96D5C" w:rsidRDefault="009C3E5E" w:rsidP="00E57580">
                  <w:pPr>
                    <w:adjustRightInd w:val="0"/>
                    <w:snapToGrid w:val="0"/>
                    <w:jc w:val="center"/>
                    <w:rPr>
                      <w:szCs w:val="21"/>
                    </w:rPr>
                  </w:pPr>
                  <w:r w:rsidRPr="00A96D5C">
                    <w:rPr>
                      <w:szCs w:val="21"/>
                    </w:rPr>
                    <w:t>/</w:t>
                  </w:r>
                </w:p>
              </w:tc>
              <w:tc>
                <w:tcPr>
                  <w:tcW w:w="1205" w:type="dxa"/>
                  <w:shd w:val="clear" w:color="auto" w:fill="auto"/>
                  <w:vAlign w:val="center"/>
                </w:tcPr>
                <w:p w14:paraId="3AB1968C" w14:textId="49B51045" w:rsidR="009C3E5E" w:rsidRPr="00A96D5C" w:rsidRDefault="009C3E5E" w:rsidP="00E57580">
                  <w:pPr>
                    <w:adjustRightInd w:val="0"/>
                    <w:snapToGrid w:val="0"/>
                    <w:jc w:val="center"/>
                    <w:rPr>
                      <w:szCs w:val="21"/>
                    </w:rPr>
                  </w:pPr>
                  <w:r w:rsidRPr="00A96D5C">
                    <w:rPr>
                      <w:szCs w:val="21"/>
                    </w:rPr>
                    <w:t>类比法</w:t>
                  </w:r>
                </w:p>
              </w:tc>
              <w:tc>
                <w:tcPr>
                  <w:tcW w:w="1205" w:type="dxa"/>
                  <w:shd w:val="clear" w:color="auto" w:fill="auto"/>
                  <w:vAlign w:val="center"/>
                </w:tcPr>
                <w:p w14:paraId="49E94D27" w14:textId="006F9D00" w:rsidR="009C3E5E" w:rsidRPr="00A96D5C" w:rsidRDefault="009C3E5E" w:rsidP="00E57580">
                  <w:pPr>
                    <w:adjustRightInd w:val="0"/>
                    <w:snapToGrid w:val="0"/>
                    <w:jc w:val="center"/>
                  </w:pPr>
                  <w:r w:rsidRPr="00A96D5C">
                    <w:rPr>
                      <w:rFonts w:hint="eastAsia"/>
                    </w:rPr>
                    <w:t>75~80</w:t>
                  </w:r>
                </w:p>
              </w:tc>
              <w:tc>
                <w:tcPr>
                  <w:tcW w:w="1074" w:type="dxa"/>
                  <w:shd w:val="clear" w:color="auto" w:fill="auto"/>
                  <w:vAlign w:val="center"/>
                </w:tcPr>
                <w:p w14:paraId="1641B846" w14:textId="122C93EC" w:rsidR="009C3E5E" w:rsidRPr="00A96D5C" w:rsidRDefault="009C3E5E" w:rsidP="00717F53">
                  <w:pPr>
                    <w:adjustRightInd w:val="0"/>
                    <w:snapToGrid w:val="0"/>
                    <w:jc w:val="center"/>
                    <w:rPr>
                      <w:szCs w:val="21"/>
                    </w:rPr>
                  </w:pPr>
                  <w:r w:rsidRPr="00A96D5C">
                    <w:rPr>
                      <w:szCs w:val="21"/>
                    </w:rPr>
                    <w:t>4700</w:t>
                  </w:r>
                </w:p>
              </w:tc>
            </w:tr>
          </w:tbl>
          <w:p w14:paraId="6C197789" w14:textId="79FB0821" w:rsidR="00E57580" w:rsidRPr="00A96D5C" w:rsidRDefault="002C54B1" w:rsidP="00B52E0E">
            <w:pPr>
              <w:adjustRightInd w:val="0"/>
              <w:snapToGrid w:val="0"/>
              <w:ind w:firstLineChars="200" w:firstLine="422"/>
              <w:rPr>
                <w:b/>
                <w:szCs w:val="21"/>
              </w:rPr>
            </w:pPr>
            <w:r w:rsidRPr="00A96D5C">
              <w:rPr>
                <w:b/>
                <w:szCs w:val="21"/>
              </w:rPr>
              <w:t>注：（</w:t>
            </w:r>
            <w:r w:rsidRPr="00A96D5C">
              <w:rPr>
                <w:b/>
                <w:szCs w:val="21"/>
              </w:rPr>
              <w:t>1</w:t>
            </w:r>
            <w:r w:rsidRPr="00A96D5C">
              <w:rPr>
                <w:b/>
                <w:szCs w:val="21"/>
              </w:rPr>
              <w:t>）其他声源主要是指撞击噪声等；（</w:t>
            </w:r>
            <w:r w:rsidRPr="00A96D5C">
              <w:rPr>
                <w:b/>
                <w:szCs w:val="21"/>
              </w:rPr>
              <w:t>2</w:t>
            </w:r>
            <w:r w:rsidRPr="00A96D5C">
              <w:rPr>
                <w:b/>
                <w:szCs w:val="21"/>
              </w:rPr>
              <w:t>）声源表达量：</w:t>
            </w:r>
            <w:r w:rsidRPr="00A96D5C">
              <w:rPr>
                <w:b/>
                <w:szCs w:val="21"/>
              </w:rPr>
              <w:t>A</w:t>
            </w:r>
            <w:r w:rsidRPr="00A96D5C">
              <w:rPr>
                <w:b/>
                <w:szCs w:val="21"/>
              </w:rPr>
              <w:t>声功率级</w:t>
            </w:r>
            <w:r w:rsidRPr="00A96D5C">
              <w:rPr>
                <w:b/>
                <w:szCs w:val="21"/>
              </w:rPr>
              <w:t>(LAw)</w:t>
            </w:r>
            <w:r w:rsidRPr="00A96D5C">
              <w:rPr>
                <w:b/>
                <w:szCs w:val="21"/>
              </w:rPr>
              <w:t>，或中心频率为</w:t>
            </w:r>
            <w:r w:rsidRPr="00A96D5C">
              <w:rPr>
                <w:b/>
                <w:szCs w:val="21"/>
              </w:rPr>
              <w:t>63~8000Hz8</w:t>
            </w:r>
            <w:r w:rsidRPr="00A96D5C">
              <w:rPr>
                <w:b/>
                <w:szCs w:val="21"/>
              </w:rPr>
              <w:t>个倍频带的声功率级</w:t>
            </w:r>
            <w:r w:rsidRPr="00A96D5C">
              <w:rPr>
                <w:b/>
                <w:szCs w:val="21"/>
              </w:rPr>
              <w:t>(Lw)</w:t>
            </w:r>
            <w:r w:rsidRPr="00A96D5C">
              <w:rPr>
                <w:b/>
                <w:szCs w:val="21"/>
              </w:rPr>
              <w:t>；距离声源</w:t>
            </w:r>
            <w:r w:rsidRPr="00A96D5C">
              <w:rPr>
                <w:b/>
                <w:szCs w:val="21"/>
              </w:rPr>
              <w:t>r</w:t>
            </w:r>
            <w:r w:rsidRPr="00A96D5C">
              <w:rPr>
                <w:b/>
                <w:szCs w:val="21"/>
              </w:rPr>
              <w:t>处的</w:t>
            </w:r>
            <w:r w:rsidRPr="00A96D5C">
              <w:rPr>
                <w:b/>
                <w:szCs w:val="21"/>
              </w:rPr>
              <w:t>A</w:t>
            </w:r>
            <w:r w:rsidRPr="00A96D5C">
              <w:rPr>
                <w:b/>
                <w:szCs w:val="21"/>
              </w:rPr>
              <w:t>声级</w:t>
            </w:r>
            <w:r w:rsidRPr="00A96D5C">
              <w:rPr>
                <w:b/>
                <w:szCs w:val="21"/>
              </w:rPr>
              <w:t>[LA(r)]</w:t>
            </w:r>
            <w:r w:rsidRPr="00A96D5C">
              <w:rPr>
                <w:b/>
                <w:szCs w:val="21"/>
              </w:rPr>
              <w:t>或中心频率为</w:t>
            </w:r>
            <w:r w:rsidRPr="00A96D5C">
              <w:rPr>
                <w:b/>
                <w:szCs w:val="21"/>
              </w:rPr>
              <w:t>63~8000Hz8</w:t>
            </w:r>
            <w:r w:rsidRPr="00A96D5C">
              <w:rPr>
                <w:b/>
                <w:szCs w:val="21"/>
              </w:rPr>
              <w:t>个倍频带的声压级</w:t>
            </w:r>
            <w:r w:rsidRPr="00A96D5C">
              <w:rPr>
                <w:b/>
                <w:szCs w:val="21"/>
              </w:rPr>
              <w:t>[Lp(r)]</w:t>
            </w:r>
            <w:r w:rsidRPr="00A96D5C">
              <w:rPr>
                <w:b/>
                <w:szCs w:val="21"/>
              </w:rPr>
              <w:t>。</w:t>
            </w:r>
          </w:p>
          <w:p w14:paraId="5B5C2329" w14:textId="77777777" w:rsidR="00561AA7" w:rsidRPr="00A96D5C" w:rsidRDefault="00561AA7" w:rsidP="002C54B1">
            <w:pPr>
              <w:adjustRightInd w:val="0"/>
              <w:snapToGrid w:val="0"/>
              <w:spacing w:line="360" w:lineRule="auto"/>
              <w:ind w:firstLineChars="200" w:firstLine="480"/>
              <w:rPr>
                <w:sz w:val="24"/>
              </w:rPr>
            </w:pPr>
          </w:p>
          <w:p w14:paraId="78BDCC6F" w14:textId="77777777" w:rsidR="00561AA7" w:rsidRPr="00A96D5C" w:rsidRDefault="00561AA7" w:rsidP="002C54B1">
            <w:pPr>
              <w:adjustRightInd w:val="0"/>
              <w:snapToGrid w:val="0"/>
              <w:spacing w:line="360" w:lineRule="auto"/>
              <w:ind w:firstLineChars="200" w:firstLine="480"/>
              <w:rPr>
                <w:sz w:val="24"/>
              </w:rPr>
            </w:pPr>
          </w:p>
          <w:p w14:paraId="2458B7C9" w14:textId="77777777" w:rsidR="00561AA7" w:rsidRPr="00A96D5C" w:rsidRDefault="00561AA7" w:rsidP="002C54B1">
            <w:pPr>
              <w:adjustRightInd w:val="0"/>
              <w:snapToGrid w:val="0"/>
              <w:spacing w:line="360" w:lineRule="auto"/>
              <w:ind w:firstLineChars="200" w:firstLine="480"/>
              <w:rPr>
                <w:sz w:val="24"/>
              </w:rPr>
            </w:pPr>
          </w:p>
          <w:p w14:paraId="7A8F5E6D" w14:textId="77777777" w:rsidR="00561AA7" w:rsidRPr="00A96D5C" w:rsidRDefault="00561AA7" w:rsidP="002C54B1">
            <w:pPr>
              <w:adjustRightInd w:val="0"/>
              <w:snapToGrid w:val="0"/>
              <w:spacing w:line="360" w:lineRule="auto"/>
              <w:ind w:firstLineChars="200" w:firstLine="480"/>
              <w:rPr>
                <w:sz w:val="24"/>
              </w:rPr>
            </w:pPr>
          </w:p>
          <w:p w14:paraId="66890882" w14:textId="77777777" w:rsidR="00561AA7" w:rsidRPr="00A96D5C" w:rsidRDefault="00561AA7" w:rsidP="00561AA7">
            <w:pPr>
              <w:adjustRightInd w:val="0"/>
              <w:snapToGrid w:val="0"/>
              <w:spacing w:line="360" w:lineRule="auto"/>
              <w:rPr>
                <w:sz w:val="24"/>
              </w:rPr>
            </w:pPr>
          </w:p>
          <w:p w14:paraId="280BB377" w14:textId="77777777" w:rsidR="00B40706" w:rsidRPr="00A96D5C" w:rsidRDefault="00291CA0" w:rsidP="002C54B1">
            <w:pPr>
              <w:adjustRightInd w:val="0"/>
              <w:snapToGrid w:val="0"/>
              <w:spacing w:line="360" w:lineRule="auto"/>
              <w:ind w:firstLineChars="200" w:firstLine="480"/>
              <w:rPr>
                <w:sz w:val="24"/>
              </w:rPr>
            </w:pPr>
            <w:r w:rsidRPr="00A96D5C">
              <w:rPr>
                <w:sz w:val="24"/>
              </w:rPr>
              <w:lastRenderedPageBreak/>
              <w:t>4</w:t>
            </w:r>
            <w:r w:rsidR="002C54B1" w:rsidRPr="00A96D5C">
              <w:rPr>
                <w:sz w:val="24"/>
              </w:rPr>
              <w:t>、</w:t>
            </w:r>
            <w:r w:rsidR="002C54B1" w:rsidRPr="00A96D5C">
              <w:rPr>
                <w:rFonts w:hint="eastAsia"/>
                <w:sz w:val="24"/>
              </w:rPr>
              <w:t>固废污染源汇总</w:t>
            </w:r>
          </w:p>
          <w:p w14:paraId="63F096E6" w14:textId="70D528B9" w:rsidR="00E57580" w:rsidRPr="00A96D5C" w:rsidRDefault="00E57580" w:rsidP="002C54B1">
            <w:pPr>
              <w:adjustRightInd w:val="0"/>
              <w:snapToGrid w:val="0"/>
              <w:spacing w:line="360" w:lineRule="auto"/>
              <w:ind w:firstLineChars="200" w:firstLine="480"/>
              <w:rPr>
                <w:sz w:val="24"/>
              </w:rPr>
            </w:pPr>
            <w:r w:rsidRPr="00A96D5C">
              <w:rPr>
                <w:sz w:val="24"/>
              </w:rPr>
              <w:t>本项目运营阶段</w:t>
            </w:r>
            <w:r w:rsidRPr="00A96D5C">
              <w:rPr>
                <w:rFonts w:hint="eastAsia"/>
                <w:sz w:val="24"/>
              </w:rPr>
              <w:t>固废</w:t>
            </w:r>
            <w:r w:rsidRPr="00A96D5C">
              <w:rPr>
                <w:sz w:val="24"/>
              </w:rPr>
              <w:t>污染源强核算情况详见表</w:t>
            </w:r>
            <w:r w:rsidRPr="00A96D5C">
              <w:rPr>
                <w:sz w:val="24"/>
              </w:rPr>
              <w:t>5-</w:t>
            </w:r>
            <w:r w:rsidR="009D60E6" w:rsidRPr="00A96D5C">
              <w:rPr>
                <w:rFonts w:hint="eastAsia"/>
                <w:sz w:val="24"/>
              </w:rPr>
              <w:t>1</w:t>
            </w:r>
            <w:r w:rsidR="00A416ED" w:rsidRPr="00A96D5C">
              <w:rPr>
                <w:rFonts w:hint="eastAsia"/>
                <w:sz w:val="24"/>
              </w:rPr>
              <w:t>9</w:t>
            </w:r>
            <w:r w:rsidR="0045315C" w:rsidRPr="00A96D5C">
              <w:rPr>
                <w:rFonts w:hint="eastAsia"/>
                <w:sz w:val="24"/>
              </w:rPr>
              <w:t>。</w:t>
            </w:r>
          </w:p>
          <w:p w14:paraId="1FD9D803" w14:textId="4F3FCD8D" w:rsidR="002C54B1" w:rsidRPr="00A96D5C" w:rsidRDefault="002C54B1" w:rsidP="002C54B1">
            <w:pPr>
              <w:adjustRightInd w:val="0"/>
              <w:snapToGrid w:val="0"/>
              <w:jc w:val="center"/>
              <w:rPr>
                <w:sz w:val="24"/>
              </w:rPr>
            </w:pPr>
            <w:r w:rsidRPr="00A96D5C">
              <w:rPr>
                <w:rFonts w:hint="eastAsia"/>
                <w:b/>
              </w:rPr>
              <w:t>表</w:t>
            </w:r>
            <w:r w:rsidR="00E57580" w:rsidRPr="00A96D5C">
              <w:rPr>
                <w:rFonts w:hint="eastAsia"/>
                <w:b/>
              </w:rPr>
              <w:t>5-</w:t>
            </w:r>
            <w:r w:rsidR="009D60E6" w:rsidRPr="00A96D5C">
              <w:rPr>
                <w:rFonts w:hint="eastAsia"/>
                <w:b/>
              </w:rPr>
              <w:t>1</w:t>
            </w:r>
            <w:r w:rsidR="00A416ED" w:rsidRPr="00A96D5C">
              <w:rPr>
                <w:rFonts w:hint="eastAsia"/>
                <w:b/>
              </w:rPr>
              <w:t>9</w:t>
            </w:r>
            <w:r w:rsidRPr="00A96D5C">
              <w:rPr>
                <w:rFonts w:hint="eastAsia"/>
                <w:b/>
              </w:rPr>
              <w:t xml:space="preserve">   </w:t>
            </w:r>
            <w:r w:rsidRPr="00A96D5C">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418"/>
              <w:gridCol w:w="1559"/>
              <w:gridCol w:w="1134"/>
              <w:gridCol w:w="1276"/>
              <w:gridCol w:w="1417"/>
              <w:gridCol w:w="2126"/>
              <w:gridCol w:w="1418"/>
              <w:gridCol w:w="1559"/>
            </w:tblGrid>
            <w:tr w:rsidR="00A96D5C" w:rsidRPr="00A96D5C" w14:paraId="76C0CBD8" w14:textId="77777777" w:rsidTr="0046257D">
              <w:trPr>
                <w:trHeight w:val="48"/>
                <w:jc w:val="center"/>
              </w:trPr>
              <w:tc>
                <w:tcPr>
                  <w:tcW w:w="1505" w:type="dxa"/>
                  <w:vMerge w:val="restart"/>
                  <w:shd w:val="clear" w:color="auto" w:fill="auto"/>
                  <w:vAlign w:val="center"/>
                </w:tcPr>
                <w:p w14:paraId="0340B87F" w14:textId="77777777" w:rsidR="002C54B1" w:rsidRPr="00A96D5C" w:rsidRDefault="002C54B1" w:rsidP="0046257D">
                  <w:pPr>
                    <w:adjustRightInd w:val="0"/>
                    <w:snapToGrid w:val="0"/>
                    <w:jc w:val="center"/>
                    <w:rPr>
                      <w:b/>
                      <w:szCs w:val="21"/>
                    </w:rPr>
                  </w:pPr>
                  <w:r w:rsidRPr="00A96D5C">
                    <w:rPr>
                      <w:b/>
                      <w:szCs w:val="21"/>
                    </w:rPr>
                    <w:t>工序</w:t>
                  </w:r>
                  <w:r w:rsidRPr="00A96D5C">
                    <w:rPr>
                      <w:b/>
                      <w:szCs w:val="21"/>
                    </w:rPr>
                    <w:t>/</w:t>
                  </w:r>
                  <w:r w:rsidRPr="00A96D5C">
                    <w:rPr>
                      <w:b/>
                      <w:szCs w:val="21"/>
                    </w:rPr>
                    <w:t>生产线</w:t>
                  </w:r>
                </w:p>
              </w:tc>
              <w:tc>
                <w:tcPr>
                  <w:tcW w:w="1418" w:type="dxa"/>
                  <w:vMerge w:val="restart"/>
                  <w:shd w:val="clear" w:color="auto" w:fill="auto"/>
                  <w:vAlign w:val="center"/>
                </w:tcPr>
                <w:p w14:paraId="64F28599" w14:textId="77777777" w:rsidR="002C54B1" w:rsidRPr="00A96D5C" w:rsidRDefault="002C54B1" w:rsidP="0046257D">
                  <w:pPr>
                    <w:adjustRightInd w:val="0"/>
                    <w:snapToGrid w:val="0"/>
                    <w:jc w:val="center"/>
                    <w:rPr>
                      <w:b/>
                      <w:szCs w:val="21"/>
                    </w:rPr>
                  </w:pPr>
                  <w:r w:rsidRPr="00A96D5C">
                    <w:rPr>
                      <w:b/>
                      <w:szCs w:val="21"/>
                    </w:rPr>
                    <w:t>装置</w:t>
                  </w:r>
                </w:p>
              </w:tc>
              <w:tc>
                <w:tcPr>
                  <w:tcW w:w="1559" w:type="dxa"/>
                  <w:vMerge w:val="restart"/>
                  <w:shd w:val="clear" w:color="auto" w:fill="auto"/>
                  <w:vAlign w:val="center"/>
                </w:tcPr>
                <w:p w14:paraId="46FC37E5" w14:textId="77777777" w:rsidR="002C54B1" w:rsidRPr="00A96D5C" w:rsidRDefault="002C54B1" w:rsidP="0046257D">
                  <w:pPr>
                    <w:adjustRightInd w:val="0"/>
                    <w:snapToGrid w:val="0"/>
                    <w:jc w:val="center"/>
                    <w:rPr>
                      <w:b/>
                      <w:szCs w:val="21"/>
                    </w:rPr>
                  </w:pPr>
                  <w:r w:rsidRPr="00A96D5C">
                    <w:rPr>
                      <w:b/>
                      <w:szCs w:val="21"/>
                    </w:rPr>
                    <w:t>固体废物名称</w:t>
                  </w:r>
                </w:p>
              </w:tc>
              <w:tc>
                <w:tcPr>
                  <w:tcW w:w="1134" w:type="dxa"/>
                  <w:vMerge w:val="restart"/>
                  <w:shd w:val="clear" w:color="auto" w:fill="auto"/>
                  <w:vAlign w:val="center"/>
                </w:tcPr>
                <w:p w14:paraId="54F91997" w14:textId="77777777" w:rsidR="002C54B1" w:rsidRPr="00A96D5C" w:rsidRDefault="002C54B1" w:rsidP="0046257D">
                  <w:pPr>
                    <w:adjustRightInd w:val="0"/>
                    <w:snapToGrid w:val="0"/>
                    <w:jc w:val="center"/>
                    <w:rPr>
                      <w:b/>
                      <w:szCs w:val="21"/>
                    </w:rPr>
                  </w:pPr>
                  <w:r w:rsidRPr="00A96D5C">
                    <w:rPr>
                      <w:b/>
                      <w:szCs w:val="21"/>
                    </w:rPr>
                    <w:t>固废属性</w:t>
                  </w:r>
                </w:p>
              </w:tc>
              <w:tc>
                <w:tcPr>
                  <w:tcW w:w="2693" w:type="dxa"/>
                  <w:gridSpan w:val="2"/>
                  <w:shd w:val="clear" w:color="auto" w:fill="auto"/>
                  <w:vAlign w:val="center"/>
                </w:tcPr>
                <w:p w14:paraId="7357A80B" w14:textId="77777777" w:rsidR="002C54B1" w:rsidRPr="00A96D5C" w:rsidRDefault="002C54B1" w:rsidP="0046257D">
                  <w:pPr>
                    <w:adjustRightInd w:val="0"/>
                    <w:snapToGrid w:val="0"/>
                    <w:jc w:val="center"/>
                    <w:rPr>
                      <w:b/>
                      <w:szCs w:val="21"/>
                    </w:rPr>
                  </w:pPr>
                  <w:r w:rsidRPr="00A96D5C">
                    <w:rPr>
                      <w:b/>
                      <w:szCs w:val="21"/>
                    </w:rPr>
                    <w:t>产生情况</w:t>
                  </w:r>
                </w:p>
              </w:tc>
              <w:tc>
                <w:tcPr>
                  <w:tcW w:w="3544" w:type="dxa"/>
                  <w:gridSpan w:val="2"/>
                  <w:shd w:val="clear" w:color="auto" w:fill="auto"/>
                  <w:vAlign w:val="center"/>
                </w:tcPr>
                <w:p w14:paraId="04D6A74F" w14:textId="77777777" w:rsidR="002C54B1" w:rsidRPr="00A96D5C" w:rsidRDefault="002C54B1" w:rsidP="0046257D">
                  <w:pPr>
                    <w:adjustRightInd w:val="0"/>
                    <w:snapToGrid w:val="0"/>
                    <w:jc w:val="center"/>
                    <w:rPr>
                      <w:b/>
                      <w:szCs w:val="21"/>
                    </w:rPr>
                  </w:pPr>
                  <w:r w:rsidRPr="00A96D5C">
                    <w:rPr>
                      <w:b/>
                      <w:szCs w:val="21"/>
                    </w:rPr>
                    <w:t>处置措施</w:t>
                  </w:r>
                </w:p>
              </w:tc>
              <w:tc>
                <w:tcPr>
                  <w:tcW w:w="1559" w:type="dxa"/>
                  <w:vMerge w:val="restart"/>
                  <w:shd w:val="clear" w:color="auto" w:fill="auto"/>
                  <w:vAlign w:val="center"/>
                </w:tcPr>
                <w:p w14:paraId="39DD382C" w14:textId="37B91E1E" w:rsidR="002C54B1" w:rsidRPr="00A96D5C" w:rsidRDefault="002C54B1" w:rsidP="0046257D">
                  <w:pPr>
                    <w:adjustRightInd w:val="0"/>
                    <w:snapToGrid w:val="0"/>
                    <w:jc w:val="center"/>
                    <w:rPr>
                      <w:b/>
                      <w:szCs w:val="21"/>
                    </w:rPr>
                  </w:pPr>
                  <w:r w:rsidRPr="00A96D5C">
                    <w:rPr>
                      <w:b/>
                      <w:szCs w:val="21"/>
                    </w:rPr>
                    <w:t>最</w:t>
                  </w:r>
                  <w:r w:rsidR="00B52E0E" w:rsidRPr="00A96D5C">
                    <w:rPr>
                      <w:rFonts w:hint="eastAsia"/>
                      <w:b/>
                      <w:szCs w:val="21"/>
                    </w:rPr>
                    <w:t>终</w:t>
                  </w:r>
                  <w:r w:rsidRPr="00A96D5C">
                    <w:rPr>
                      <w:b/>
                      <w:szCs w:val="21"/>
                    </w:rPr>
                    <w:t>去向</w:t>
                  </w:r>
                </w:p>
              </w:tc>
            </w:tr>
            <w:tr w:rsidR="00A96D5C" w:rsidRPr="00A96D5C" w14:paraId="765B8436" w14:textId="77777777" w:rsidTr="0046257D">
              <w:trPr>
                <w:trHeight w:val="70"/>
                <w:jc w:val="center"/>
              </w:trPr>
              <w:tc>
                <w:tcPr>
                  <w:tcW w:w="1505" w:type="dxa"/>
                  <w:vMerge/>
                  <w:shd w:val="clear" w:color="auto" w:fill="auto"/>
                  <w:vAlign w:val="center"/>
                </w:tcPr>
                <w:p w14:paraId="5D5911D5" w14:textId="77777777" w:rsidR="002C54B1" w:rsidRPr="00A96D5C" w:rsidRDefault="002C54B1" w:rsidP="0046257D">
                  <w:pPr>
                    <w:adjustRightInd w:val="0"/>
                    <w:snapToGrid w:val="0"/>
                    <w:jc w:val="center"/>
                    <w:rPr>
                      <w:szCs w:val="21"/>
                    </w:rPr>
                  </w:pPr>
                </w:p>
              </w:tc>
              <w:tc>
                <w:tcPr>
                  <w:tcW w:w="1418" w:type="dxa"/>
                  <w:vMerge/>
                  <w:shd w:val="clear" w:color="auto" w:fill="auto"/>
                  <w:vAlign w:val="center"/>
                </w:tcPr>
                <w:p w14:paraId="3D0DF5AA" w14:textId="77777777" w:rsidR="002C54B1" w:rsidRPr="00A96D5C" w:rsidRDefault="002C54B1" w:rsidP="0046257D">
                  <w:pPr>
                    <w:adjustRightInd w:val="0"/>
                    <w:snapToGrid w:val="0"/>
                    <w:jc w:val="center"/>
                    <w:rPr>
                      <w:szCs w:val="21"/>
                    </w:rPr>
                  </w:pPr>
                </w:p>
              </w:tc>
              <w:tc>
                <w:tcPr>
                  <w:tcW w:w="1559" w:type="dxa"/>
                  <w:vMerge/>
                  <w:shd w:val="clear" w:color="auto" w:fill="auto"/>
                  <w:vAlign w:val="center"/>
                </w:tcPr>
                <w:p w14:paraId="5B965A11" w14:textId="77777777" w:rsidR="002C54B1" w:rsidRPr="00A96D5C"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A96D5C" w:rsidRDefault="002C54B1" w:rsidP="0046257D">
                  <w:pPr>
                    <w:adjustRightInd w:val="0"/>
                    <w:snapToGrid w:val="0"/>
                    <w:jc w:val="center"/>
                    <w:rPr>
                      <w:szCs w:val="21"/>
                    </w:rPr>
                  </w:pPr>
                </w:p>
              </w:tc>
              <w:tc>
                <w:tcPr>
                  <w:tcW w:w="1276" w:type="dxa"/>
                  <w:shd w:val="clear" w:color="auto" w:fill="auto"/>
                  <w:vAlign w:val="center"/>
                </w:tcPr>
                <w:p w14:paraId="488D2005" w14:textId="77777777" w:rsidR="002C54B1" w:rsidRPr="00A96D5C" w:rsidRDefault="002C54B1" w:rsidP="0046257D">
                  <w:pPr>
                    <w:adjustRightInd w:val="0"/>
                    <w:snapToGrid w:val="0"/>
                    <w:jc w:val="center"/>
                    <w:rPr>
                      <w:b/>
                      <w:szCs w:val="21"/>
                    </w:rPr>
                  </w:pPr>
                  <w:r w:rsidRPr="00A96D5C">
                    <w:rPr>
                      <w:b/>
                      <w:szCs w:val="21"/>
                    </w:rPr>
                    <w:t>核算方法</w:t>
                  </w:r>
                </w:p>
              </w:tc>
              <w:tc>
                <w:tcPr>
                  <w:tcW w:w="1417" w:type="dxa"/>
                  <w:shd w:val="clear" w:color="auto" w:fill="auto"/>
                  <w:vAlign w:val="center"/>
                </w:tcPr>
                <w:p w14:paraId="69124963" w14:textId="77777777" w:rsidR="002C54B1" w:rsidRPr="00A96D5C" w:rsidRDefault="002C54B1" w:rsidP="0046257D">
                  <w:pPr>
                    <w:adjustRightInd w:val="0"/>
                    <w:snapToGrid w:val="0"/>
                    <w:jc w:val="center"/>
                    <w:rPr>
                      <w:b/>
                      <w:szCs w:val="21"/>
                    </w:rPr>
                  </w:pPr>
                  <w:r w:rsidRPr="00A96D5C">
                    <w:rPr>
                      <w:b/>
                      <w:szCs w:val="21"/>
                    </w:rPr>
                    <w:t>产生量</w:t>
                  </w:r>
                  <w:r w:rsidRPr="00A96D5C">
                    <w:rPr>
                      <w:b/>
                      <w:szCs w:val="21"/>
                    </w:rPr>
                    <w:t>/(t/a)</w:t>
                  </w:r>
                </w:p>
              </w:tc>
              <w:tc>
                <w:tcPr>
                  <w:tcW w:w="2126" w:type="dxa"/>
                  <w:shd w:val="clear" w:color="auto" w:fill="auto"/>
                  <w:vAlign w:val="center"/>
                </w:tcPr>
                <w:p w14:paraId="7D96588B" w14:textId="77777777" w:rsidR="002C54B1" w:rsidRPr="00A96D5C" w:rsidRDefault="002C54B1" w:rsidP="0046257D">
                  <w:pPr>
                    <w:adjustRightInd w:val="0"/>
                    <w:snapToGrid w:val="0"/>
                    <w:jc w:val="center"/>
                    <w:rPr>
                      <w:b/>
                      <w:szCs w:val="21"/>
                    </w:rPr>
                  </w:pPr>
                  <w:r w:rsidRPr="00A96D5C">
                    <w:rPr>
                      <w:b/>
                      <w:szCs w:val="21"/>
                    </w:rPr>
                    <w:t>工艺</w:t>
                  </w:r>
                </w:p>
              </w:tc>
              <w:tc>
                <w:tcPr>
                  <w:tcW w:w="1418" w:type="dxa"/>
                  <w:shd w:val="clear" w:color="auto" w:fill="auto"/>
                  <w:vAlign w:val="center"/>
                </w:tcPr>
                <w:p w14:paraId="0BCFB6D3" w14:textId="77777777" w:rsidR="002C54B1" w:rsidRPr="00A96D5C" w:rsidRDefault="002C54B1" w:rsidP="0046257D">
                  <w:pPr>
                    <w:adjustRightInd w:val="0"/>
                    <w:snapToGrid w:val="0"/>
                    <w:jc w:val="center"/>
                    <w:rPr>
                      <w:b/>
                      <w:szCs w:val="21"/>
                    </w:rPr>
                  </w:pPr>
                  <w:r w:rsidRPr="00A96D5C">
                    <w:rPr>
                      <w:b/>
                      <w:szCs w:val="21"/>
                    </w:rPr>
                    <w:t>处置量</w:t>
                  </w:r>
                  <w:r w:rsidRPr="00A96D5C">
                    <w:rPr>
                      <w:b/>
                      <w:szCs w:val="21"/>
                    </w:rPr>
                    <w:t>/(t/a)</w:t>
                  </w:r>
                </w:p>
              </w:tc>
              <w:tc>
                <w:tcPr>
                  <w:tcW w:w="1559" w:type="dxa"/>
                  <w:vMerge/>
                  <w:shd w:val="clear" w:color="auto" w:fill="auto"/>
                  <w:vAlign w:val="center"/>
                </w:tcPr>
                <w:p w14:paraId="3AA5668A" w14:textId="77777777" w:rsidR="002C54B1" w:rsidRPr="00A96D5C" w:rsidRDefault="002C54B1" w:rsidP="0046257D">
                  <w:pPr>
                    <w:adjustRightInd w:val="0"/>
                    <w:snapToGrid w:val="0"/>
                    <w:jc w:val="center"/>
                    <w:rPr>
                      <w:szCs w:val="21"/>
                    </w:rPr>
                  </w:pPr>
                </w:p>
              </w:tc>
            </w:tr>
            <w:tr w:rsidR="00A96D5C" w:rsidRPr="00A96D5C" w14:paraId="18D2B2AF" w14:textId="77777777" w:rsidTr="006F71D8">
              <w:trPr>
                <w:trHeight w:val="489"/>
                <w:jc w:val="center"/>
              </w:trPr>
              <w:tc>
                <w:tcPr>
                  <w:tcW w:w="1505" w:type="dxa"/>
                  <w:shd w:val="clear" w:color="auto" w:fill="auto"/>
                  <w:vAlign w:val="center"/>
                </w:tcPr>
                <w:p w14:paraId="2FEC01C8" w14:textId="27292DAC" w:rsidR="00EE3F01" w:rsidRPr="00A96D5C" w:rsidRDefault="000D1AE1" w:rsidP="0046257D">
                  <w:pPr>
                    <w:adjustRightInd w:val="0"/>
                    <w:snapToGrid w:val="0"/>
                    <w:jc w:val="center"/>
                    <w:rPr>
                      <w:szCs w:val="21"/>
                    </w:rPr>
                  </w:pPr>
                  <w:r w:rsidRPr="00A96D5C">
                    <w:rPr>
                      <w:rFonts w:hint="eastAsia"/>
                      <w:szCs w:val="21"/>
                    </w:rPr>
                    <w:t>检验</w:t>
                  </w:r>
                </w:p>
              </w:tc>
              <w:tc>
                <w:tcPr>
                  <w:tcW w:w="1418" w:type="dxa"/>
                  <w:shd w:val="clear" w:color="auto" w:fill="auto"/>
                  <w:vAlign w:val="center"/>
                </w:tcPr>
                <w:p w14:paraId="0C0D1A5E" w14:textId="4550EA70" w:rsidR="00EE3F01" w:rsidRPr="00A96D5C" w:rsidRDefault="00B2302D" w:rsidP="0046257D">
                  <w:pPr>
                    <w:adjustRightInd w:val="0"/>
                    <w:snapToGrid w:val="0"/>
                    <w:jc w:val="center"/>
                    <w:rPr>
                      <w:szCs w:val="21"/>
                    </w:rPr>
                  </w:pPr>
                  <w:r w:rsidRPr="00A96D5C">
                    <w:rPr>
                      <w:rFonts w:hint="eastAsia"/>
                      <w:szCs w:val="21"/>
                    </w:rPr>
                    <w:t>/</w:t>
                  </w:r>
                </w:p>
              </w:tc>
              <w:tc>
                <w:tcPr>
                  <w:tcW w:w="1559" w:type="dxa"/>
                  <w:shd w:val="clear" w:color="auto" w:fill="auto"/>
                  <w:vAlign w:val="center"/>
                </w:tcPr>
                <w:p w14:paraId="6DB95147" w14:textId="00B0756E" w:rsidR="00EE3F01" w:rsidRPr="00A96D5C" w:rsidRDefault="00B2302D" w:rsidP="0046257D">
                  <w:pPr>
                    <w:adjustRightInd w:val="0"/>
                    <w:snapToGrid w:val="0"/>
                    <w:jc w:val="center"/>
                    <w:rPr>
                      <w:szCs w:val="21"/>
                    </w:rPr>
                  </w:pPr>
                  <w:r w:rsidRPr="00A96D5C">
                    <w:rPr>
                      <w:rFonts w:hint="eastAsia"/>
                      <w:szCs w:val="21"/>
                    </w:rPr>
                    <w:t>废电路板</w:t>
                  </w:r>
                </w:p>
              </w:tc>
              <w:tc>
                <w:tcPr>
                  <w:tcW w:w="1134" w:type="dxa"/>
                  <w:shd w:val="clear" w:color="auto" w:fill="auto"/>
                  <w:vAlign w:val="center"/>
                </w:tcPr>
                <w:p w14:paraId="572707F9" w14:textId="097A1F6F" w:rsidR="00EE3F01" w:rsidRPr="00A96D5C" w:rsidRDefault="00B2302D" w:rsidP="0046257D">
                  <w:pPr>
                    <w:adjustRightInd w:val="0"/>
                    <w:snapToGrid w:val="0"/>
                    <w:jc w:val="center"/>
                    <w:rPr>
                      <w:szCs w:val="21"/>
                    </w:rPr>
                  </w:pPr>
                  <w:r w:rsidRPr="00A96D5C">
                    <w:rPr>
                      <w:rFonts w:eastAsiaTheme="minorEastAsia"/>
                      <w:szCs w:val="21"/>
                    </w:rPr>
                    <w:t>危险固废</w:t>
                  </w:r>
                </w:p>
              </w:tc>
              <w:tc>
                <w:tcPr>
                  <w:tcW w:w="1276" w:type="dxa"/>
                  <w:shd w:val="clear" w:color="auto" w:fill="auto"/>
                  <w:vAlign w:val="center"/>
                </w:tcPr>
                <w:p w14:paraId="0F69D046" w14:textId="77777777" w:rsidR="00EE3F01" w:rsidRPr="00A96D5C" w:rsidRDefault="00EE3F01" w:rsidP="0046257D">
                  <w:pPr>
                    <w:adjustRightInd w:val="0"/>
                    <w:snapToGrid w:val="0"/>
                    <w:jc w:val="center"/>
                    <w:rPr>
                      <w:szCs w:val="21"/>
                    </w:rPr>
                  </w:pPr>
                  <w:r w:rsidRPr="00A96D5C">
                    <w:rPr>
                      <w:rFonts w:hint="eastAsia"/>
                      <w:szCs w:val="21"/>
                    </w:rPr>
                    <w:t>类比法</w:t>
                  </w:r>
                </w:p>
              </w:tc>
              <w:tc>
                <w:tcPr>
                  <w:tcW w:w="1417" w:type="dxa"/>
                  <w:shd w:val="clear" w:color="auto" w:fill="auto"/>
                  <w:vAlign w:val="center"/>
                </w:tcPr>
                <w:p w14:paraId="6967C7B9" w14:textId="0A42E68A" w:rsidR="00EE3F01" w:rsidRPr="00A96D5C" w:rsidRDefault="00B2302D" w:rsidP="0046257D">
                  <w:pPr>
                    <w:adjustRightInd w:val="0"/>
                    <w:snapToGrid w:val="0"/>
                    <w:jc w:val="center"/>
                    <w:rPr>
                      <w:szCs w:val="21"/>
                    </w:rPr>
                  </w:pPr>
                  <w:r w:rsidRPr="00A96D5C">
                    <w:rPr>
                      <w:rFonts w:hint="eastAsia"/>
                      <w:szCs w:val="21"/>
                    </w:rPr>
                    <w:t>1.0</w:t>
                  </w:r>
                </w:p>
              </w:tc>
              <w:tc>
                <w:tcPr>
                  <w:tcW w:w="2126" w:type="dxa"/>
                  <w:shd w:val="clear" w:color="auto" w:fill="auto"/>
                  <w:vAlign w:val="center"/>
                </w:tcPr>
                <w:p w14:paraId="4D65EA2F" w14:textId="7CA46C8A" w:rsidR="00EE3F01" w:rsidRPr="00A96D5C" w:rsidRDefault="00B2302D" w:rsidP="0046257D">
                  <w:pPr>
                    <w:adjustRightInd w:val="0"/>
                    <w:snapToGrid w:val="0"/>
                    <w:jc w:val="center"/>
                    <w:rPr>
                      <w:szCs w:val="21"/>
                    </w:rPr>
                  </w:pPr>
                  <w:r w:rsidRPr="00A96D5C">
                    <w:rPr>
                      <w:rFonts w:hint="eastAsia"/>
                      <w:szCs w:val="21"/>
                    </w:rPr>
                    <w:t>委托有资质单位处置</w:t>
                  </w:r>
                </w:p>
              </w:tc>
              <w:tc>
                <w:tcPr>
                  <w:tcW w:w="1418" w:type="dxa"/>
                  <w:shd w:val="clear" w:color="auto" w:fill="auto"/>
                  <w:vAlign w:val="center"/>
                </w:tcPr>
                <w:p w14:paraId="59D5EF14" w14:textId="1F4D84E7" w:rsidR="00EE3F01" w:rsidRPr="00A96D5C" w:rsidRDefault="00B2302D" w:rsidP="0046257D">
                  <w:pPr>
                    <w:adjustRightInd w:val="0"/>
                    <w:snapToGrid w:val="0"/>
                    <w:jc w:val="center"/>
                    <w:rPr>
                      <w:szCs w:val="21"/>
                    </w:rPr>
                  </w:pPr>
                  <w:r w:rsidRPr="00A96D5C">
                    <w:rPr>
                      <w:rFonts w:hint="eastAsia"/>
                      <w:szCs w:val="21"/>
                    </w:rPr>
                    <w:t>1.0</w:t>
                  </w:r>
                </w:p>
              </w:tc>
              <w:tc>
                <w:tcPr>
                  <w:tcW w:w="1559" w:type="dxa"/>
                  <w:shd w:val="clear" w:color="auto" w:fill="auto"/>
                  <w:vAlign w:val="center"/>
                </w:tcPr>
                <w:p w14:paraId="7F41C294" w14:textId="4814DAC5" w:rsidR="00EE3F01" w:rsidRPr="00A96D5C" w:rsidRDefault="007E5203" w:rsidP="0046257D">
                  <w:pPr>
                    <w:adjustRightInd w:val="0"/>
                    <w:snapToGrid w:val="0"/>
                    <w:jc w:val="center"/>
                    <w:rPr>
                      <w:szCs w:val="21"/>
                    </w:rPr>
                  </w:pPr>
                  <w:r w:rsidRPr="00A96D5C">
                    <w:rPr>
                      <w:rFonts w:hint="eastAsia"/>
                      <w:szCs w:val="21"/>
                    </w:rPr>
                    <w:t>危废处置公司</w:t>
                  </w:r>
                </w:p>
              </w:tc>
            </w:tr>
            <w:tr w:rsidR="00A96D5C" w:rsidRPr="00A96D5C" w14:paraId="3FFC7DA1" w14:textId="77777777" w:rsidTr="006F71D8">
              <w:trPr>
                <w:trHeight w:val="489"/>
                <w:jc w:val="center"/>
              </w:trPr>
              <w:tc>
                <w:tcPr>
                  <w:tcW w:w="1505" w:type="dxa"/>
                  <w:shd w:val="clear" w:color="auto" w:fill="auto"/>
                  <w:vAlign w:val="center"/>
                </w:tcPr>
                <w:p w14:paraId="13B1944B" w14:textId="7AE9F475" w:rsidR="000D1AE1" w:rsidRPr="00A96D5C" w:rsidRDefault="000D1AE1" w:rsidP="0046257D">
                  <w:pPr>
                    <w:adjustRightInd w:val="0"/>
                    <w:snapToGrid w:val="0"/>
                    <w:jc w:val="center"/>
                    <w:rPr>
                      <w:szCs w:val="21"/>
                    </w:rPr>
                  </w:pPr>
                  <w:r w:rsidRPr="00A96D5C">
                    <w:rPr>
                      <w:rFonts w:hint="eastAsia"/>
                      <w:szCs w:val="21"/>
                    </w:rPr>
                    <w:t>焊接</w:t>
                  </w:r>
                </w:p>
              </w:tc>
              <w:tc>
                <w:tcPr>
                  <w:tcW w:w="1418" w:type="dxa"/>
                  <w:shd w:val="clear" w:color="auto" w:fill="auto"/>
                  <w:vAlign w:val="center"/>
                </w:tcPr>
                <w:p w14:paraId="1E92C44F" w14:textId="772DC983" w:rsidR="000D1AE1" w:rsidRPr="00A96D5C" w:rsidRDefault="00FF7381" w:rsidP="0046257D">
                  <w:pPr>
                    <w:adjustRightInd w:val="0"/>
                    <w:snapToGrid w:val="0"/>
                    <w:jc w:val="center"/>
                    <w:rPr>
                      <w:szCs w:val="21"/>
                    </w:rPr>
                  </w:pPr>
                  <w:r w:rsidRPr="00A96D5C">
                    <w:rPr>
                      <w:rFonts w:hint="eastAsia"/>
                      <w:szCs w:val="21"/>
                    </w:rPr>
                    <w:t>回焊炉</w:t>
                  </w:r>
                </w:p>
              </w:tc>
              <w:tc>
                <w:tcPr>
                  <w:tcW w:w="1559" w:type="dxa"/>
                  <w:shd w:val="clear" w:color="auto" w:fill="auto"/>
                  <w:vAlign w:val="center"/>
                </w:tcPr>
                <w:p w14:paraId="7F81D3FA" w14:textId="61867D59" w:rsidR="000D1AE1" w:rsidRPr="00A96D5C" w:rsidRDefault="00224CC8" w:rsidP="0046257D">
                  <w:pPr>
                    <w:adjustRightInd w:val="0"/>
                    <w:snapToGrid w:val="0"/>
                    <w:jc w:val="center"/>
                    <w:rPr>
                      <w:szCs w:val="21"/>
                    </w:rPr>
                  </w:pPr>
                  <w:r w:rsidRPr="00A96D5C">
                    <w:rPr>
                      <w:rFonts w:hint="eastAsia"/>
                      <w:szCs w:val="21"/>
                    </w:rPr>
                    <w:t>焊渣</w:t>
                  </w:r>
                </w:p>
              </w:tc>
              <w:tc>
                <w:tcPr>
                  <w:tcW w:w="1134" w:type="dxa"/>
                  <w:shd w:val="clear" w:color="auto" w:fill="auto"/>
                  <w:vAlign w:val="center"/>
                </w:tcPr>
                <w:p w14:paraId="48536900" w14:textId="77777777" w:rsidR="00224CC8" w:rsidRPr="00A96D5C" w:rsidRDefault="00224CC8" w:rsidP="00224CC8">
                  <w:pPr>
                    <w:adjustRightInd w:val="0"/>
                    <w:snapToGrid w:val="0"/>
                    <w:jc w:val="center"/>
                    <w:rPr>
                      <w:rFonts w:eastAsiaTheme="minorEastAsia"/>
                      <w:szCs w:val="21"/>
                    </w:rPr>
                  </w:pPr>
                  <w:r w:rsidRPr="00A96D5C">
                    <w:rPr>
                      <w:rFonts w:eastAsiaTheme="minorEastAsia"/>
                      <w:szCs w:val="21"/>
                    </w:rPr>
                    <w:t>一般工业</w:t>
                  </w:r>
                </w:p>
                <w:p w14:paraId="32AE1063" w14:textId="42F00CB3" w:rsidR="000D1AE1" w:rsidRPr="00A96D5C" w:rsidRDefault="00224CC8" w:rsidP="00224CC8">
                  <w:pPr>
                    <w:adjustRightInd w:val="0"/>
                    <w:snapToGrid w:val="0"/>
                    <w:jc w:val="center"/>
                    <w:rPr>
                      <w:rFonts w:eastAsiaTheme="minorEastAsia"/>
                      <w:szCs w:val="21"/>
                    </w:rPr>
                  </w:pPr>
                  <w:r w:rsidRPr="00A96D5C">
                    <w:rPr>
                      <w:rFonts w:eastAsiaTheme="minorEastAsia"/>
                      <w:szCs w:val="21"/>
                    </w:rPr>
                    <w:t>固体废物</w:t>
                  </w:r>
                </w:p>
              </w:tc>
              <w:tc>
                <w:tcPr>
                  <w:tcW w:w="1276" w:type="dxa"/>
                  <w:shd w:val="clear" w:color="auto" w:fill="auto"/>
                  <w:vAlign w:val="center"/>
                </w:tcPr>
                <w:p w14:paraId="5AB77576" w14:textId="43FE31BB" w:rsidR="000D1AE1" w:rsidRPr="00A96D5C" w:rsidRDefault="00224CC8" w:rsidP="0046257D">
                  <w:pPr>
                    <w:adjustRightInd w:val="0"/>
                    <w:snapToGrid w:val="0"/>
                    <w:jc w:val="center"/>
                    <w:rPr>
                      <w:szCs w:val="21"/>
                    </w:rPr>
                  </w:pPr>
                  <w:r w:rsidRPr="00A96D5C">
                    <w:rPr>
                      <w:rFonts w:hint="eastAsia"/>
                      <w:szCs w:val="21"/>
                    </w:rPr>
                    <w:t>类比法</w:t>
                  </w:r>
                </w:p>
              </w:tc>
              <w:tc>
                <w:tcPr>
                  <w:tcW w:w="1417" w:type="dxa"/>
                  <w:shd w:val="clear" w:color="auto" w:fill="auto"/>
                  <w:vAlign w:val="center"/>
                </w:tcPr>
                <w:p w14:paraId="4B22255B" w14:textId="2B5C84BE" w:rsidR="000D1AE1" w:rsidRPr="00A96D5C" w:rsidRDefault="00224CC8" w:rsidP="0046257D">
                  <w:pPr>
                    <w:adjustRightInd w:val="0"/>
                    <w:snapToGrid w:val="0"/>
                    <w:jc w:val="center"/>
                    <w:rPr>
                      <w:szCs w:val="21"/>
                    </w:rPr>
                  </w:pPr>
                  <w:r w:rsidRPr="00A96D5C">
                    <w:rPr>
                      <w:rFonts w:hint="eastAsia"/>
                      <w:szCs w:val="21"/>
                    </w:rPr>
                    <w:t>0.0003</w:t>
                  </w:r>
                </w:p>
              </w:tc>
              <w:tc>
                <w:tcPr>
                  <w:tcW w:w="2126" w:type="dxa"/>
                  <w:shd w:val="clear" w:color="auto" w:fill="auto"/>
                  <w:vAlign w:val="center"/>
                </w:tcPr>
                <w:p w14:paraId="77FFE6B4" w14:textId="472B2634" w:rsidR="000D1AE1" w:rsidRPr="00A96D5C" w:rsidRDefault="00224CC8" w:rsidP="0046257D">
                  <w:pPr>
                    <w:adjustRightInd w:val="0"/>
                    <w:snapToGrid w:val="0"/>
                    <w:jc w:val="center"/>
                    <w:rPr>
                      <w:szCs w:val="21"/>
                    </w:rPr>
                  </w:pPr>
                  <w:r w:rsidRPr="00A96D5C">
                    <w:rPr>
                      <w:rFonts w:hint="eastAsia"/>
                      <w:szCs w:val="21"/>
                    </w:rPr>
                    <w:t>收集后外卖处理</w:t>
                  </w:r>
                </w:p>
              </w:tc>
              <w:tc>
                <w:tcPr>
                  <w:tcW w:w="1418" w:type="dxa"/>
                  <w:shd w:val="clear" w:color="auto" w:fill="auto"/>
                  <w:vAlign w:val="center"/>
                </w:tcPr>
                <w:p w14:paraId="2F426EA5" w14:textId="51C29137" w:rsidR="000D1AE1" w:rsidRPr="00A96D5C" w:rsidRDefault="00224CC8" w:rsidP="0046257D">
                  <w:pPr>
                    <w:adjustRightInd w:val="0"/>
                    <w:snapToGrid w:val="0"/>
                    <w:jc w:val="center"/>
                    <w:rPr>
                      <w:szCs w:val="21"/>
                    </w:rPr>
                  </w:pPr>
                  <w:r w:rsidRPr="00A96D5C">
                    <w:rPr>
                      <w:rFonts w:hint="eastAsia"/>
                      <w:szCs w:val="21"/>
                    </w:rPr>
                    <w:t>0.0003</w:t>
                  </w:r>
                </w:p>
              </w:tc>
              <w:tc>
                <w:tcPr>
                  <w:tcW w:w="1559" w:type="dxa"/>
                  <w:shd w:val="clear" w:color="auto" w:fill="auto"/>
                  <w:vAlign w:val="center"/>
                </w:tcPr>
                <w:p w14:paraId="229B6EF5" w14:textId="6F746057" w:rsidR="000D1AE1" w:rsidRPr="00A96D5C" w:rsidRDefault="00224CC8" w:rsidP="0046257D">
                  <w:pPr>
                    <w:adjustRightInd w:val="0"/>
                    <w:snapToGrid w:val="0"/>
                    <w:jc w:val="center"/>
                    <w:rPr>
                      <w:szCs w:val="21"/>
                    </w:rPr>
                  </w:pPr>
                  <w:r w:rsidRPr="00A96D5C">
                    <w:rPr>
                      <w:rFonts w:hint="eastAsia"/>
                      <w:szCs w:val="21"/>
                    </w:rPr>
                    <w:t>综合利用</w:t>
                  </w:r>
                </w:p>
              </w:tc>
            </w:tr>
            <w:tr w:rsidR="00A96D5C" w:rsidRPr="00A96D5C" w14:paraId="48129AAC" w14:textId="77777777" w:rsidTr="0046257D">
              <w:trPr>
                <w:jc w:val="center"/>
              </w:trPr>
              <w:tc>
                <w:tcPr>
                  <w:tcW w:w="1505" w:type="dxa"/>
                  <w:shd w:val="clear" w:color="auto" w:fill="auto"/>
                  <w:vAlign w:val="center"/>
                </w:tcPr>
                <w:p w14:paraId="661DB46B" w14:textId="58168109" w:rsidR="00B2302D" w:rsidRPr="00A96D5C" w:rsidRDefault="00B2302D" w:rsidP="0046257D">
                  <w:pPr>
                    <w:adjustRightInd w:val="0"/>
                    <w:snapToGrid w:val="0"/>
                    <w:jc w:val="center"/>
                    <w:rPr>
                      <w:szCs w:val="21"/>
                    </w:rPr>
                  </w:pPr>
                  <w:r w:rsidRPr="00A96D5C">
                    <w:rPr>
                      <w:rFonts w:hint="eastAsia"/>
                      <w:szCs w:val="21"/>
                    </w:rPr>
                    <w:t>原料拆包</w:t>
                  </w:r>
                </w:p>
              </w:tc>
              <w:tc>
                <w:tcPr>
                  <w:tcW w:w="1418" w:type="dxa"/>
                  <w:shd w:val="clear" w:color="auto" w:fill="auto"/>
                  <w:vAlign w:val="center"/>
                </w:tcPr>
                <w:p w14:paraId="1C9F6CB4" w14:textId="107A566F" w:rsidR="00B2302D" w:rsidRPr="00A96D5C" w:rsidRDefault="00B2302D" w:rsidP="0046257D">
                  <w:pPr>
                    <w:adjustRightInd w:val="0"/>
                    <w:snapToGrid w:val="0"/>
                    <w:jc w:val="center"/>
                    <w:rPr>
                      <w:szCs w:val="21"/>
                    </w:rPr>
                  </w:pPr>
                  <w:r w:rsidRPr="00A96D5C">
                    <w:rPr>
                      <w:rFonts w:hint="eastAsia"/>
                      <w:szCs w:val="21"/>
                    </w:rPr>
                    <w:t>/</w:t>
                  </w:r>
                </w:p>
              </w:tc>
              <w:tc>
                <w:tcPr>
                  <w:tcW w:w="1559" w:type="dxa"/>
                  <w:shd w:val="clear" w:color="auto" w:fill="auto"/>
                  <w:vAlign w:val="center"/>
                </w:tcPr>
                <w:p w14:paraId="2B19E439" w14:textId="3BC62818" w:rsidR="00B2302D" w:rsidRPr="00A96D5C" w:rsidRDefault="00B2302D" w:rsidP="0046257D">
                  <w:pPr>
                    <w:adjustRightInd w:val="0"/>
                    <w:snapToGrid w:val="0"/>
                    <w:jc w:val="center"/>
                    <w:rPr>
                      <w:szCs w:val="21"/>
                    </w:rPr>
                  </w:pPr>
                  <w:r w:rsidRPr="00A96D5C">
                    <w:rPr>
                      <w:rFonts w:hint="eastAsia"/>
                      <w:szCs w:val="21"/>
                    </w:rPr>
                    <w:t>废包装材料</w:t>
                  </w:r>
                </w:p>
              </w:tc>
              <w:tc>
                <w:tcPr>
                  <w:tcW w:w="1134" w:type="dxa"/>
                  <w:shd w:val="clear" w:color="auto" w:fill="auto"/>
                  <w:vAlign w:val="center"/>
                </w:tcPr>
                <w:p w14:paraId="701734CC" w14:textId="77777777" w:rsidR="00B2302D" w:rsidRPr="00A96D5C" w:rsidRDefault="00B2302D" w:rsidP="00B2302D">
                  <w:pPr>
                    <w:adjustRightInd w:val="0"/>
                    <w:snapToGrid w:val="0"/>
                    <w:jc w:val="center"/>
                    <w:rPr>
                      <w:rFonts w:eastAsiaTheme="minorEastAsia"/>
                      <w:szCs w:val="21"/>
                    </w:rPr>
                  </w:pPr>
                  <w:r w:rsidRPr="00A96D5C">
                    <w:rPr>
                      <w:rFonts w:eastAsiaTheme="minorEastAsia"/>
                      <w:szCs w:val="21"/>
                    </w:rPr>
                    <w:t>一般工业</w:t>
                  </w:r>
                </w:p>
                <w:p w14:paraId="2CACA3F5" w14:textId="455157E4" w:rsidR="00B2302D" w:rsidRPr="00A96D5C" w:rsidRDefault="00B2302D" w:rsidP="0046257D">
                  <w:pPr>
                    <w:adjustRightInd w:val="0"/>
                    <w:snapToGrid w:val="0"/>
                    <w:jc w:val="center"/>
                    <w:rPr>
                      <w:szCs w:val="21"/>
                    </w:rPr>
                  </w:pPr>
                  <w:r w:rsidRPr="00A96D5C">
                    <w:rPr>
                      <w:rFonts w:eastAsiaTheme="minorEastAsia"/>
                      <w:szCs w:val="21"/>
                    </w:rPr>
                    <w:t>固体废物</w:t>
                  </w:r>
                </w:p>
              </w:tc>
              <w:tc>
                <w:tcPr>
                  <w:tcW w:w="1276" w:type="dxa"/>
                  <w:shd w:val="clear" w:color="auto" w:fill="auto"/>
                  <w:vAlign w:val="center"/>
                </w:tcPr>
                <w:p w14:paraId="761ACB5D" w14:textId="592A71F2" w:rsidR="00B2302D" w:rsidRPr="00A96D5C" w:rsidRDefault="00B2302D" w:rsidP="0046257D">
                  <w:pPr>
                    <w:adjustRightInd w:val="0"/>
                    <w:snapToGrid w:val="0"/>
                    <w:jc w:val="center"/>
                    <w:rPr>
                      <w:szCs w:val="21"/>
                    </w:rPr>
                  </w:pPr>
                  <w:r w:rsidRPr="00A96D5C">
                    <w:rPr>
                      <w:rFonts w:hint="eastAsia"/>
                      <w:szCs w:val="21"/>
                    </w:rPr>
                    <w:t>类比法</w:t>
                  </w:r>
                </w:p>
              </w:tc>
              <w:tc>
                <w:tcPr>
                  <w:tcW w:w="1417" w:type="dxa"/>
                  <w:shd w:val="clear" w:color="auto" w:fill="auto"/>
                  <w:vAlign w:val="center"/>
                </w:tcPr>
                <w:p w14:paraId="7CF8950F" w14:textId="3E3ADFDA" w:rsidR="00B2302D" w:rsidRPr="00A96D5C" w:rsidRDefault="00B2302D" w:rsidP="0046257D">
                  <w:pPr>
                    <w:adjustRightInd w:val="0"/>
                    <w:snapToGrid w:val="0"/>
                    <w:jc w:val="center"/>
                    <w:rPr>
                      <w:szCs w:val="21"/>
                    </w:rPr>
                  </w:pPr>
                  <w:r w:rsidRPr="00A96D5C">
                    <w:rPr>
                      <w:rFonts w:hint="eastAsia"/>
                      <w:szCs w:val="21"/>
                    </w:rPr>
                    <w:t>0.</w:t>
                  </w:r>
                  <w:r w:rsidR="00D909DF" w:rsidRPr="00A96D5C">
                    <w:rPr>
                      <w:rFonts w:hint="eastAsia"/>
                      <w:szCs w:val="21"/>
                    </w:rPr>
                    <w:t>05</w:t>
                  </w:r>
                </w:p>
              </w:tc>
              <w:tc>
                <w:tcPr>
                  <w:tcW w:w="2126" w:type="dxa"/>
                  <w:shd w:val="clear" w:color="auto" w:fill="auto"/>
                  <w:vAlign w:val="center"/>
                </w:tcPr>
                <w:p w14:paraId="677B5E67" w14:textId="6DF61A54" w:rsidR="00B2302D" w:rsidRPr="00A96D5C" w:rsidRDefault="00B2302D" w:rsidP="0046257D">
                  <w:pPr>
                    <w:adjustRightInd w:val="0"/>
                    <w:snapToGrid w:val="0"/>
                    <w:jc w:val="center"/>
                    <w:rPr>
                      <w:szCs w:val="21"/>
                    </w:rPr>
                  </w:pPr>
                  <w:r w:rsidRPr="00A96D5C">
                    <w:rPr>
                      <w:rFonts w:hint="eastAsia"/>
                      <w:szCs w:val="21"/>
                    </w:rPr>
                    <w:t>收集后外卖处理</w:t>
                  </w:r>
                </w:p>
              </w:tc>
              <w:tc>
                <w:tcPr>
                  <w:tcW w:w="1418" w:type="dxa"/>
                  <w:shd w:val="clear" w:color="auto" w:fill="auto"/>
                  <w:vAlign w:val="center"/>
                </w:tcPr>
                <w:p w14:paraId="02E17C4C" w14:textId="50C9B7BE" w:rsidR="00B2302D" w:rsidRPr="00A96D5C" w:rsidRDefault="00B2302D" w:rsidP="0046257D">
                  <w:pPr>
                    <w:adjustRightInd w:val="0"/>
                    <w:snapToGrid w:val="0"/>
                    <w:jc w:val="center"/>
                    <w:rPr>
                      <w:szCs w:val="21"/>
                    </w:rPr>
                  </w:pPr>
                  <w:r w:rsidRPr="00A96D5C">
                    <w:rPr>
                      <w:rFonts w:hint="eastAsia"/>
                      <w:szCs w:val="21"/>
                    </w:rPr>
                    <w:t>0.</w:t>
                  </w:r>
                  <w:r w:rsidR="00D909DF" w:rsidRPr="00A96D5C">
                    <w:rPr>
                      <w:rFonts w:hint="eastAsia"/>
                      <w:szCs w:val="21"/>
                    </w:rPr>
                    <w:t>05</w:t>
                  </w:r>
                </w:p>
              </w:tc>
              <w:tc>
                <w:tcPr>
                  <w:tcW w:w="1559" w:type="dxa"/>
                  <w:shd w:val="clear" w:color="auto" w:fill="auto"/>
                  <w:vAlign w:val="center"/>
                </w:tcPr>
                <w:p w14:paraId="1F6A3226" w14:textId="0CE83D01" w:rsidR="00B2302D" w:rsidRPr="00A96D5C" w:rsidRDefault="00B2302D" w:rsidP="0046257D">
                  <w:pPr>
                    <w:adjustRightInd w:val="0"/>
                    <w:snapToGrid w:val="0"/>
                    <w:jc w:val="center"/>
                    <w:rPr>
                      <w:szCs w:val="21"/>
                    </w:rPr>
                  </w:pPr>
                  <w:r w:rsidRPr="00A96D5C">
                    <w:rPr>
                      <w:rFonts w:hint="eastAsia"/>
                      <w:szCs w:val="21"/>
                    </w:rPr>
                    <w:t>综合利用</w:t>
                  </w:r>
                </w:p>
              </w:tc>
            </w:tr>
            <w:tr w:rsidR="00A96D5C" w:rsidRPr="00A96D5C" w14:paraId="307F894B" w14:textId="77777777" w:rsidTr="0046257D">
              <w:trPr>
                <w:jc w:val="center"/>
              </w:trPr>
              <w:tc>
                <w:tcPr>
                  <w:tcW w:w="1505" w:type="dxa"/>
                  <w:shd w:val="clear" w:color="auto" w:fill="auto"/>
                  <w:vAlign w:val="center"/>
                </w:tcPr>
                <w:p w14:paraId="0CC4922D" w14:textId="7C93DC12" w:rsidR="00E44D5D" w:rsidRPr="00A96D5C" w:rsidRDefault="00517049" w:rsidP="00517049">
                  <w:pPr>
                    <w:adjustRightInd w:val="0"/>
                    <w:snapToGrid w:val="0"/>
                    <w:jc w:val="center"/>
                    <w:rPr>
                      <w:szCs w:val="21"/>
                    </w:rPr>
                  </w:pPr>
                  <w:r w:rsidRPr="00A96D5C">
                    <w:rPr>
                      <w:rFonts w:hint="eastAsia"/>
                      <w:szCs w:val="21"/>
                    </w:rPr>
                    <w:t>固化工序</w:t>
                  </w:r>
                  <w:r w:rsidR="00FF7381" w:rsidRPr="00A96D5C">
                    <w:rPr>
                      <w:rFonts w:hint="eastAsia"/>
                      <w:szCs w:val="21"/>
                    </w:rPr>
                    <w:t>、焊接</w:t>
                  </w:r>
                </w:p>
              </w:tc>
              <w:tc>
                <w:tcPr>
                  <w:tcW w:w="1418" w:type="dxa"/>
                  <w:shd w:val="clear" w:color="auto" w:fill="auto"/>
                  <w:vAlign w:val="center"/>
                </w:tcPr>
                <w:p w14:paraId="6A92E342" w14:textId="6676F337" w:rsidR="00E44D5D" w:rsidRPr="00A96D5C" w:rsidRDefault="004B0363" w:rsidP="0046257D">
                  <w:pPr>
                    <w:adjustRightInd w:val="0"/>
                    <w:snapToGrid w:val="0"/>
                    <w:jc w:val="center"/>
                    <w:rPr>
                      <w:szCs w:val="21"/>
                    </w:rPr>
                  </w:pPr>
                  <w:r w:rsidRPr="00A96D5C">
                    <w:rPr>
                      <w:rFonts w:hint="eastAsia"/>
                      <w:szCs w:val="21"/>
                    </w:rPr>
                    <w:t>AA</w:t>
                  </w:r>
                  <w:r w:rsidRPr="00A96D5C">
                    <w:rPr>
                      <w:rFonts w:hint="eastAsia"/>
                      <w:szCs w:val="21"/>
                    </w:rPr>
                    <w:t>设备</w:t>
                  </w:r>
                  <w:r w:rsidR="00FF7381" w:rsidRPr="00A96D5C">
                    <w:rPr>
                      <w:rFonts w:hint="eastAsia"/>
                      <w:szCs w:val="21"/>
                    </w:rPr>
                    <w:t>、回焊炉</w:t>
                  </w:r>
                </w:p>
              </w:tc>
              <w:tc>
                <w:tcPr>
                  <w:tcW w:w="1559" w:type="dxa"/>
                  <w:shd w:val="clear" w:color="auto" w:fill="auto"/>
                  <w:vAlign w:val="center"/>
                </w:tcPr>
                <w:p w14:paraId="20254EE5" w14:textId="40A9E6E8" w:rsidR="00E44D5D" w:rsidRPr="00A96D5C" w:rsidRDefault="00E47941" w:rsidP="00E47941">
                  <w:pPr>
                    <w:adjustRightInd w:val="0"/>
                    <w:snapToGrid w:val="0"/>
                    <w:jc w:val="center"/>
                    <w:rPr>
                      <w:szCs w:val="21"/>
                    </w:rPr>
                  </w:pPr>
                  <w:r w:rsidRPr="00A96D5C">
                    <w:rPr>
                      <w:rFonts w:hint="eastAsia"/>
                      <w:szCs w:val="21"/>
                    </w:rPr>
                    <w:t>沾染危险废物的废包装物</w:t>
                  </w:r>
                </w:p>
              </w:tc>
              <w:tc>
                <w:tcPr>
                  <w:tcW w:w="1134" w:type="dxa"/>
                  <w:shd w:val="clear" w:color="auto" w:fill="auto"/>
                  <w:vAlign w:val="center"/>
                </w:tcPr>
                <w:p w14:paraId="6FB043EB" w14:textId="7A2A444F" w:rsidR="00E44D5D" w:rsidRPr="00A96D5C" w:rsidRDefault="0069090D" w:rsidP="0046257D">
                  <w:pPr>
                    <w:adjustRightInd w:val="0"/>
                    <w:snapToGrid w:val="0"/>
                    <w:jc w:val="center"/>
                    <w:rPr>
                      <w:szCs w:val="21"/>
                    </w:rPr>
                  </w:pPr>
                  <w:r w:rsidRPr="00A96D5C">
                    <w:rPr>
                      <w:rFonts w:eastAsiaTheme="minorEastAsia"/>
                      <w:szCs w:val="21"/>
                    </w:rPr>
                    <w:t>危险固废</w:t>
                  </w:r>
                </w:p>
              </w:tc>
              <w:tc>
                <w:tcPr>
                  <w:tcW w:w="1276" w:type="dxa"/>
                  <w:shd w:val="clear" w:color="auto" w:fill="auto"/>
                  <w:vAlign w:val="center"/>
                </w:tcPr>
                <w:p w14:paraId="582A923E" w14:textId="77777777" w:rsidR="00E44D5D" w:rsidRPr="00A96D5C" w:rsidRDefault="00E44D5D" w:rsidP="0046257D">
                  <w:pPr>
                    <w:adjustRightInd w:val="0"/>
                    <w:snapToGrid w:val="0"/>
                    <w:jc w:val="center"/>
                    <w:rPr>
                      <w:szCs w:val="21"/>
                    </w:rPr>
                  </w:pPr>
                  <w:r w:rsidRPr="00A96D5C">
                    <w:rPr>
                      <w:rFonts w:hint="eastAsia"/>
                      <w:szCs w:val="21"/>
                    </w:rPr>
                    <w:t>物料衡算法</w:t>
                  </w:r>
                </w:p>
              </w:tc>
              <w:tc>
                <w:tcPr>
                  <w:tcW w:w="1417" w:type="dxa"/>
                  <w:shd w:val="clear" w:color="auto" w:fill="auto"/>
                  <w:vAlign w:val="center"/>
                </w:tcPr>
                <w:p w14:paraId="743948BC" w14:textId="0807672C" w:rsidR="00E44D5D" w:rsidRPr="00A96D5C" w:rsidRDefault="00E44D5D" w:rsidP="0046257D">
                  <w:pPr>
                    <w:adjustRightInd w:val="0"/>
                    <w:snapToGrid w:val="0"/>
                    <w:jc w:val="center"/>
                    <w:rPr>
                      <w:szCs w:val="21"/>
                    </w:rPr>
                  </w:pPr>
                  <w:r w:rsidRPr="00A96D5C">
                    <w:rPr>
                      <w:rFonts w:hint="eastAsia"/>
                      <w:szCs w:val="21"/>
                    </w:rPr>
                    <w:t>0.0</w:t>
                  </w:r>
                  <w:r w:rsidR="00077E0F" w:rsidRPr="00A96D5C">
                    <w:rPr>
                      <w:rFonts w:hint="eastAsia"/>
                      <w:szCs w:val="21"/>
                    </w:rPr>
                    <w:t>25</w:t>
                  </w:r>
                </w:p>
              </w:tc>
              <w:tc>
                <w:tcPr>
                  <w:tcW w:w="2126" w:type="dxa"/>
                  <w:shd w:val="clear" w:color="auto" w:fill="auto"/>
                  <w:vAlign w:val="center"/>
                </w:tcPr>
                <w:p w14:paraId="54A849EF" w14:textId="381CA219" w:rsidR="00E44D5D" w:rsidRPr="00A96D5C" w:rsidRDefault="00E44D5D" w:rsidP="0046257D">
                  <w:pPr>
                    <w:adjustRightInd w:val="0"/>
                    <w:snapToGrid w:val="0"/>
                    <w:jc w:val="center"/>
                    <w:rPr>
                      <w:szCs w:val="21"/>
                    </w:rPr>
                  </w:pPr>
                  <w:r w:rsidRPr="00A96D5C">
                    <w:rPr>
                      <w:rFonts w:hint="eastAsia"/>
                      <w:szCs w:val="21"/>
                    </w:rPr>
                    <w:t>委托有资质单位处置</w:t>
                  </w:r>
                </w:p>
              </w:tc>
              <w:tc>
                <w:tcPr>
                  <w:tcW w:w="1418" w:type="dxa"/>
                  <w:shd w:val="clear" w:color="auto" w:fill="auto"/>
                  <w:vAlign w:val="center"/>
                </w:tcPr>
                <w:p w14:paraId="5729368E" w14:textId="05BB9731" w:rsidR="00E44D5D" w:rsidRPr="00A96D5C" w:rsidRDefault="00E44D5D" w:rsidP="0046257D">
                  <w:pPr>
                    <w:adjustRightInd w:val="0"/>
                    <w:snapToGrid w:val="0"/>
                    <w:jc w:val="center"/>
                    <w:rPr>
                      <w:szCs w:val="21"/>
                    </w:rPr>
                  </w:pPr>
                  <w:r w:rsidRPr="00A96D5C">
                    <w:rPr>
                      <w:rFonts w:hint="eastAsia"/>
                      <w:szCs w:val="21"/>
                    </w:rPr>
                    <w:t>0</w:t>
                  </w:r>
                  <w:r w:rsidRPr="00A96D5C">
                    <w:rPr>
                      <w:szCs w:val="21"/>
                    </w:rPr>
                    <w:t>.0</w:t>
                  </w:r>
                  <w:r w:rsidR="00077E0F" w:rsidRPr="00A96D5C">
                    <w:rPr>
                      <w:rFonts w:hint="eastAsia"/>
                      <w:szCs w:val="21"/>
                    </w:rPr>
                    <w:t>25</w:t>
                  </w:r>
                </w:p>
              </w:tc>
              <w:tc>
                <w:tcPr>
                  <w:tcW w:w="1559" w:type="dxa"/>
                  <w:shd w:val="clear" w:color="auto" w:fill="auto"/>
                  <w:vAlign w:val="center"/>
                </w:tcPr>
                <w:p w14:paraId="631ED288" w14:textId="2903DEA7" w:rsidR="00E44D5D" w:rsidRPr="00A96D5C" w:rsidRDefault="007E5203" w:rsidP="0046257D">
                  <w:pPr>
                    <w:adjustRightInd w:val="0"/>
                    <w:snapToGrid w:val="0"/>
                    <w:jc w:val="center"/>
                    <w:rPr>
                      <w:szCs w:val="21"/>
                    </w:rPr>
                  </w:pPr>
                  <w:r w:rsidRPr="00A96D5C">
                    <w:rPr>
                      <w:rFonts w:hint="eastAsia"/>
                      <w:szCs w:val="21"/>
                    </w:rPr>
                    <w:t>危废处置公司</w:t>
                  </w:r>
                </w:p>
              </w:tc>
            </w:tr>
            <w:tr w:rsidR="00A96D5C" w:rsidRPr="00A96D5C" w14:paraId="583673C1" w14:textId="77777777" w:rsidTr="00224CC8">
              <w:trPr>
                <w:trHeight w:val="449"/>
                <w:jc w:val="center"/>
              </w:trPr>
              <w:tc>
                <w:tcPr>
                  <w:tcW w:w="1505" w:type="dxa"/>
                  <w:shd w:val="clear" w:color="auto" w:fill="auto"/>
                  <w:vAlign w:val="center"/>
                </w:tcPr>
                <w:p w14:paraId="7C0741F7" w14:textId="07D618DA" w:rsidR="004B0363" w:rsidRPr="00A96D5C" w:rsidRDefault="004B0363" w:rsidP="0046257D">
                  <w:pPr>
                    <w:adjustRightInd w:val="0"/>
                    <w:snapToGrid w:val="0"/>
                    <w:jc w:val="center"/>
                    <w:rPr>
                      <w:szCs w:val="21"/>
                    </w:rPr>
                  </w:pPr>
                  <w:r w:rsidRPr="00A96D5C">
                    <w:rPr>
                      <w:rFonts w:hint="eastAsia"/>
                      <w:szCs w:val="21"/>
                    </w:rPr>
                    <w:t>固化工序</w:t>
                  </w:r>
                </w:p>
              </w:tc>
              <w:tc>
                <w:tcPr>
                  <w:tcW w:w="1418" w:type="dxa"/>
                  <w:shd w:val="clear" w:color="auto" w:fill="auto"/>
                  <w:vAlign w:val="center"/>
                </w:tcPr>
                <w:p w14:paraId="3D7A982B" w14:textId="652A6370" w:rsidR="004B0363" w:rsidRPr="00A96D5C" w:rsidRDefault="004B0363" w:rsidP="0046257D">
                  <w:pPr>
                    <w:adjustRightInd w:val="0"/>
                    <w:snapToGrid w:val="0"/>
                    <w:jc w:val="center"/>
                    <w:rPr>
                      <w:szCs w:val="21"/>
                    </w:rPr>
                  </w:pPr>
                  <w:r w:rsidRPr="00A96D5C">
                    <w:rPr>
                      <w:rFonts w:hint="eastAsia"/>
                      <w:szCs w:val="21"/>
                    </w:rPr>
                    <w:t>AA</w:t>
                  </w:r>
                  <w:r w:rsidRPr="00A96D5C">
                    <w:rPr>
                      <w:rFonts w:hint="eastAsia"/>
                      <w:szCs w:val="21"/>
                    </w:rPr>
                    <w:t>设备</w:t>
                  </w:r>
                </w:p>
              </w:tc>
              <w:tc>
                <w:tcPr>
                  <w:tcW w:w="1559" w:type="dxa"/>
                  <w:shd w:val="clear" w:color="auto" w:fill="auto"/>
                  <w:vAlign w:val="center"/>
                </w:tcPr>
                <w:p w14:paraId="232C71A1" w14:textId="73D20158" w:rsidR="004B0363" w:rsidRPr="00A96D5C" w:rsidRDefault="004B0363" w:rsidP="00E47941">
                  <w:pPr>
                    <w:adjustRightInd w:val="0"/>
                    <w:snapToGrid w:val="0"/>
                    <w:jc w:val="center"/>
                    <w:rPr>
                      <w:szCs w:val="21"/>
                    </w:rPr>
                  </w:pPr>
                  <w:r w:rsidRPr="00A96D5C">
                    <w:rPr>
                      <w:rFonts w:hint="eastAsia"/>
                      <w:szCs w:val="21"/>
                    </w:rPr>
                    <w:t>废胶水</w:t>
                  </w:r>
                </w:p>
              </w:tc>
              <w:tc>
                <w:tcPr>
                  <w:tcW w:w="1134" w:type="dxa"/>
                  <w:shd w:val="clear" w:color="auto" w:fill="auto"/>
                  <w:vAlign w:val="center"/>
                </w:tcPr>
                <w:p w14:paraId="7B0FF651" w14:textId="113118E8" w:rsidR="004B0363" w:rsidRPr="00A96D5C" w:rsidRDefault="004B0363" w:rsidP="0046257D">
                  <w:pPr>
                    <w:adjustRightInd w:val="0"/>
                    <w:snapToGrid w:val="0"/>
                    <w:jc w:val="center"/>
                    <w:rPr>
                      <w:rFonts w:eastAsiaTheme="minorEastAsia"/>
                      <w:szCs w:val="21"/>
                    </w:rPr>
                  </w:pPr>
                  <w:r w:rsidRPr="00A96D5C">
                    <w:rPr>
                      <w:rFonts w:eastAsiaTheme="minorEastAsia"/>
                      <w:szCs w:val="21"/>
                    </w:rPr>
                    <w:t>危险固废</w:t>
                  </w:r>
                </w:p>
              </w:tc>
              <w:tc>
                <w:tcPr>
                  <w:tcW w:w="1276" w:type="dxa"/>
                  <w:shd w:val="clear" w:color="auto" w:fill="auto"/>
                  <w:vAlign w:val="center"/>
                </w:tcPr>
                <w:p w14:paraId="2E69708C" w14:textId="0BAAC8A3" w:rsidR="004B0363" w:rsidRPr="00A96D5C" w:rsidRDefault="004B0363" w:rsidP="0046257D">
                  <w:pPr>
                    <w:adjustRightInd w:val="0"/>
                    <w:snapToGrid w:val="0"/>
                    <w:jc w:val="center"/>
                    <w:rPr>
                      <w:szCs w:val="21"/>
                    </w:rPr>
                  </w:pPr>
                  <w:r w:rsidRPr="00A96D5C">
                    <w:rPr>
                      <w:rFonts w:hint="eastAsia"/>
                      <w:szCs w:val="21"/>
                    </w:rPr>
                    <w:t>类比法</w:t>
                  </w:r>
                </w:p>
              </w:tc>
              <w:tc>
                <w:tcPr>
                  <w:tcW w:w="1417" w:type="dxa"/>
                  <w:shd w:val="clear" w:color="auto" w:fill="auto"/>
                  <w:vAlign w:val="center"/>
                </w:tcPr>
                <w:p w14:paraId="1E0F6CB9" w14:textId="7E5BC82B" w:rsidR="004B0363" w:rsidRPr="00A96D5C" w:rsidRDefault="004B0363" w:rsidP="0046257D">
                  <w:pPr>
                    <w:adjustRightInd w:val="0"/>
                    <w:snapToGrid w:val="0"/>
                    <w:jc w:val="center"/>
                    <w:rPr>
                      <w:szCs w:val="21"/>
                    </w:rPr>
                  </w:pPr>
                  <w:r w:rsidRPr="00A96D5C">
                    <w:rPr>
                      <w:rFonts w:hint="eastAsia"/>
                      <w:szCs w:val="21"/>
                    </w:rPr>
                    <w:t>0.001</w:t>
                  </w:r>
                </w:p>
              </w:tc>
              <w:tc>
                <w:tcPr>
                  <w:tcW w:w="2126" w:type="dxa"/>
                  <w:shd w:val="clear" w:color="auto" w:fill="auto"/>
                  <w:vAlign w:val="center"/>
                </w:tcPr>
                <w:p w14:paraId="50CAC215" w14:textId="4DF2BEE9" w:rsidR="004B0363" w:rsidRPr="00A96D5C" w:rsidRDefault="004B0363" w:rsidP="0046257D">
                  <w:pPr>
                    <w:adjustRightInd w:val="0"/>
                    <w:snapToGrid w:val="0"/>
                    <w:jc w:val="center"/>
                    <w:rPr>
                      <w:szCs w:val="21"/>
                    </w:rPr>
                  </w:pPr>
                  <w:r w:rsidRPr="00A96D5C">
                    <w:rPr>
                      <w:rFonts w:hint="eastAsia"/>
                      <w:szCs w:val="21"/>
                    </w:rPr>
                    <w:t>委托有资质单位处置</w:t>
                  </w:r>
                </w:p>
              </w:tc>
              <w:tc>
                <w:tcPr>
                  <w:tcW w:w="1418" w:type="dxa"/>
                  <w:shd w:val="clear" w:color="auto" w:fill="auto"/>
                  <w:vAlign w:val="center"/>
                </w:tcPr>
                <w:p w14:paraId="0D848768" w14:textId="6D8AA347" w:rsidR="004B0363" w:rsidRPr="00A96D5C" w:rsidRDefault="004B0363" w:rsidP="0046257D">
                  <w:pPr>
                    <w:adjustRightInd w:val="0"/>
                    <w:snapToGrid w:val="0"/>
                    <w:jc w:val="center"/>
                    <w:rPr>
                      <w:szCs w:val="21"/>
                    </w:rPr>
                  </w:pPr>
                  <w:r w:rsidRPr="00A96D5C">
                    <w:rPr>
                      <w:rFonts w:hint="eastAsia"/>
                      <w:szCs w:val="21"/>
                    </w:rPr>
                    <w:t>0.001</w:t>
                  </w:r>
                </w:p>
              </w:tc>
              <w:tc>
                <w:tcPr>
                  <w:tcW w:w="1559" w:type="dxa"/>
                  <w:shd w:val="clear" w:color="auto" w:fill="auto"/>
                  <w:vAlign w:val="center"/>
                </w:tcPr>
                <w:p w14:paraId="304B6A36" w14:textId="5D484E84" w:rsidR="004B0363" w:rsidRPr="00A96D5C" w:rsidRDefault="004B0363" w:rsidP="0046257D">
                  <w:pPr>
                    <w:adjustRightInd w:val="0"/>
                    <w:snapToGrid w:val="0"/>
                    <w:jc w:val="center"/>
                    <w:rPr>
                      <w:szCs w:val="21"/>
                    </w:rPr>
                  </w:pPr>
                  <w:r w:rsidRPr="00A96D5C">
                    <w:rPr>
                      <w:rFonts w:hint="eastAsia"/>
                      <w:szCs w:val="21"/>
                    </w:rPr>
                    <w:t>危废处置公司</w:t>
                  </w:r>
                </w:p>
              </w:tc>
            </w:tr>
            <w:tr w:rsidR="00A96D5C" w:rsidRPr="00A96D5C" w14:paraId="6D22D36F" w14:textId="77777777" w:rsidTr="0069090D">
              <w:trPr>
                <w:trHeight w:val="427"/>
                <w:jc w:val="center"/>
              </w:trPr>
              <w:tc>
                <w:tcPr>
                  <w:tcW w:w="1505" w:type="dxa"/>
                  <w:shd w:val="clear" w:color="auto" w:fill="auto"/>
                  <w:vAlign w:val="center"/>
                </w:tcPr>
                <w:p w14:paraId="27C2CC94" w14:textId="71BD7089" w:rsidR="004B0363" w:rsidRPr="00A96D5C" w:rsidRDefault="004B0363" w:rsidP="0046257D">
                  <w:pPr>
                    <w:adjustRightInd w:val="0"/>
                    <w:snapToGrid w:val="0"/>
                    <w:jc w:val="center"/>
                    <w:rPr>
                      <w:szCs w:val="21"/>
                    </w:rPr>
                  </w:pPr>
                  <w:r w:rsidRPr="00A96D5C">
                    <w:rPr>
                      <w:rFonts w:hint="eastAsia"/>
                      <w:szCs w:val="21"/>
                    </w:rPr>
                    <w:t>固化工序</w:t>
                  </w:r>
                </w:p>
              </w:tc>
              <w:tc>
                <w:tcPr>
                  <w:tcW w:w="1418" w:type="dxa"/>
                  <w:shd w:val="clear" w:color="auto" w:fill="auto"/>
                  <w:vAlign w:val="center"/>
                </w:tcPr>
                <w:p w14:paraId="772F046E" w14:textId="73B3E62A" w:rsidR="004B0363" w:rsidRPr="00A96D5C" w:rsidRDefault="004B0363" w:rsidP="0046257D">
                  <w:pPr>
                    <w:adjustRightInd w:val="0"/>
                    <w:snapToGrid w:val="0"/>
                    <w:jc w:val="center"/>
                    <w:rPr>
                      <w:szCs w:val="21"/>
                    </w:rPr>
                  </w:pPr>
                  <w:r w:rsidRPr="00A96D5C">
                    <w:rPr>
                      <w:rFonts w:hint="eastAsia"/>
                      <w:szCs w:val="21"/>
                    </w:rPr>
                    <w:t>AA</w:t>
                  </w:r>
                  <w:r w:rsidRPr="00A96D5C">
                    <w:rPr>
                      <w:rFonts w:hint="eastAsia"/>
                      <w:szCs w:val="21"/>
                    </w:rPr>
                    <w:t>设备</w:t>
                  </w:r>
                </w:p>
              </w:tc>
              <w:tc>
                <w:tcPr>
                  <w:tcW w:w="1559" w:type="dxa"/>
                  <w:shd w:val="clear" w:color="auto" w:fill="auto"/>
                  <w:vAlign w:val="center"/>
                </w:tcPr>
                <w:p w14:paraId="61C9F8C7" w14:textId="70B9743C" w:rsidR="004B0363" w:rsidRPr="00A96D5C" w:rsidRDefault="004B0363" w:rsidP="0046257D">
                  <w:pPr>
                    <w:adjustRightInd w:val="0"/>
                    <w:snapToGrid w:val="0"/>
                    <w:jc w:val="center"/>
                    <w:rPr>
                      <w:szCs w:val="21"/>
                    </w:rPr>
                  </w:pPr>
                  <w:r w:rsidRPr="00A96D5C">
                    <w:rPr>
                      <w:rFonts w:hint="eastAsia"/>
                      <w:szCs w:val="21"/>
                    </w:rPr>
                    <w:t>含胶水废抹布及手套</w:t>
                  </w:r>
                </w:p>
              </w:tc>
              <w:tc>
                <w:tcPr>
                  <w:tcW w:w="1134" w:type="dxa"/>
                  <w:shd w:val="clear" w:color="auto" w:fill="auto"/>
                  <w:vAlign w:val="center"/>
                </w:tcPr>
                <w:p w14:paraId="3EAE7105" w14:textId="7E7C302A" w:rsidR="004B0363" w:rsidRPr="00A96D5C" w:rsidRDefault="004B0363" w:rsidP="0046257D">
                  <w:pPr>
                    <w:adjustRightInd w:val="0"/>
                    <w:snapToGrid w:val="0"/>
                    <w:jc w:val="center"/>
                    <w:rPr>
                      <w:szCs w:val="21"/>
                    </w:rPr>
                  </w:pPr>
                  <w:r w:rsidRPr="00A96D5C">
                    <w:rPr>
                      <w:rFonts w:eastAsiaTheme="minorEastAsia"/>
                      <w:szCs w:val="21"/>
                    </w:rPr>
                    <w:t>危险固废</w:t>
                  </w:r>
                </w:p>
              </w:tc>
              <w:tc>
                <w:tcPr>
                  <w:tcW w:w="1276" w:type="dxa"/>
                  <w:shd w:val="clear" w:color="auto" w:fill="auto"/>
                  <w:vAlign w:val="center"/>
                </w:tcPr>
                <w:p w14:paraId="45329785" w14:textId="77777777" w:rsidR="004B0363" w:rsidRPr="00A96D5C" w:rsidRDefault="004B0363" w:rsidP="0046257D">
                  <w:pPr>
                    <w:adjustRightInd w:val="0"/>
                    <w:snapToGrid w:val="0"/>
                    <w:jc w:val="center"/>
                    <w:rPr>
                      <w:szCs w:val="21"/>
                    </w:rPr>
                  </w:pPr>
                  <w:r w:rsidRPr="00A96D5C">
                    <w:rPr>
                      <w:rFonts w:hint="eastAsia"/>
                      <w:szCs w:val="21"/>
                    </w:rPr>
                    <w:t>类比法</w:t>
                  </w:r>
                </w:p>
              </w:tc>
              <w:tc>
                <w:tcPr>
                  <w:tcW w:w="1417" w:type="dxa"/>
                  <w:shd w:val="clear" w:color="auto" w:fill="auto"/>
                  <w:vAlign w:val="center"/>
                </w:tcPr>
                <w:p w14:paraId="40EBA6D4" w14:textId="185C4BD1" w:rsidR="004B0363" w:rsidRPr="00A96D5C" w:rsidRDefault="004B0363" w:rsidP="0046257D">
                  <w:pPr>
                    <w:adjustRightInd w:val="0"/>
                    <w:snapToGrid w:val="0"/>
                    <w:jc w:val="center"/>
                    <w:rPr>
                      <w:szCs w:val="21"/>
                    </w:rPr>
                  </w:pPr>
                  <w:r w:rsidRPr="00A96D5C">
                    <w:rPr>
                      <w:rFonts w:hint="eastAsia"/>
                      <w:szCs w:val="21"/>
                    </w:rPr>
                    <w:t>0.025</w:t>
                  </w:r>
                </w:p>
              </w:tc>
              <w:tc>
                <w:tcPr>
                  <w:tcW w:w="2126" w:type="dxa"/>
                  <w:shd w:val="clear" w:color="auto" w:fill="auto"/>
                  <w:vAlign w:val="center"/>
                </w:tcPr>
                <w:p w14:paraId="2B6BE0DE" w14:textId="5BD2DBC6" w:rsidR="004B0363" w:rsidRPr="00A96D5C" w:rsidRDefault="004B0363" w:rsidP="0046257D">
                  <w:pPr>
                    <w:adjustRightInd w:val="0"/>
                    <w:snapToGrid w:val="0"/>
                    <w:jc w:val="center"/>
                    <w:rPr>
                      <w:szCs w:val="21"/>
                    </w:rPr>
                  </w:pPr>
                  <w:r w:rsidRPr="00A96D5C">
                    <w:rPr>
                      <w:rFonts w:hint="eastAsia"/>
                      <w:szCs w:val="21"/>
                    </w:rPr>
                    <w:t>委托有资质单位处置</w:t>
                  </w:r>
                </w:p>
              </w:tc>
              <w:tc>
                <w:tcPr>
                  <w:tcW w:w="1418" w:type="dxa"/>
                  <w:shd w:val="clear" w:color="auto" w:fill="auto"/>
                  <w:vAlign w:val="center"/>
                </w:tcPr>
                <w:p w14:paraId="649E73EC" w14:textId="129254C3" w:rsidR="004B0363" w:rsidRPr="00A96D5C" w:rsidRDefault="004B0363" w:rsidP="0046257D">
                  <w:pPr>
                    <w:adjustRightInd w:val="0"/>
                    <w:snapToGrid w:val="0"/>
                    <w:jc w:val="center"/>
                    <w:rPr>
                      <w:szCs w:val="21"/>
                    </w:rPr>
                  </w:pPr>
                  <w:r w:rsidRPr="00A96D5C">
                    <w:rPr>
                      <w:rFonts w:hint="eastAsia"/>
                      <w:szCs w:val="21"/>
                    </w:rPr>
                    <w:t>0.025</w:t>
                  </w:r>
                </w:p>
              </w:tc>
              <w:tc>
                <w:tcPr>
                  <w:tcW w:w="1559" w:type="dxa"/>
                  <w:shd w:val="clear" w:color="auto" w:fill="auto"/>
                  <w:vAlign w:val="center"/>
                </w:tcPr>
                <w:p w14:paraId="2DD20552" w14:textId="4CA14F1C" w:rsidR="004B0363" w:rsidRPr="00A96D5C" w:rsidRDefault="004B0363" w:rsidP="0046257D">
                  <w:pPr>
                    <w:adjustRightInd w:val="0"/>
                    <w:snapToGrid w:val="0"/>
                    <w:jc w:val="center"/>
                    <w:rPr>
                      <w:szCs w:val="21"/>
                    </w:rPr>
                  </w:pPr>
                  <w:r w:rsidRPr="00A96D5C">
                    <w:rPr>
                      <w:rFonts w:hint="eastAsia"/>
                      <w:szCs w:val="21"/>
                    </w:rPr>
                    <w:t>危废处置公司</w:t>
                  </w:r>
                </w:p>
              </w:tc>
            </w:tr>
            <w:tr w:rsidR="00A96D5C" w:rsidRPr="00A96D5C" w14:paraId="75264C57" w14:textId="77777777" w:rsidTr="0046257D">
              <w:trPr>
                <w:jc w:val="center"/>
              </w:trPr>
              <w:tc>
                <w:tcPr>
                  <w:tcW w:w="1505" w:type="dxa"/>
                  <w:shd w:val="clear" w:color="auto" w:fill="auto"/>
                  <w:vAlign w:val="center"/>
                </w:tcPr>
                <w:p w14:paraId="6C162F73" w14:textId="003AFA6A" w:rsidR="004B0363" w:rsidRPr="00A96D5C" w:rsidRDefault="004B0363" w:rsidP="0046257D">
                  <w:pPr>
                    <w:adjustRightInd w:val="0"/>
                    <w:snapToGrid w:val="0"/>
                    <w:jc w:val="center"/>
                    <w:rPr>
                      <w:szCs w:val="21"/>
                    </w:rPr>
                  </w:pPr>
                  <w:r w:rsidRPr="00A96D5C">
                    <w:rPr>
                      <w:rFonts w:hint="eastAsia"/>
                      <w:szCs w:val="21"/>
                    </w:rPr>
                    <w:t>废气处理</w:t>
                  </w:r>
                </w:p>
              </w:tc>
              <w:tc>
                <w:tcPr>
                  <w:tcW w:w="1418" w:type="dxa"/>
                  <w:shd w:val="clear" w:color="auto" w:fill="auto"/>
                  <w:vAlign w:val="center"/>
                </w:tcPr>
                <w:p w14:paraId="2A273ECC" w14:textId="5E60F34A" w:rsidR="004B0363" w:rsidRPr="00A96D5C" w:rsidRDefault="00F10A9D" w:rsidP="0046257D">
                  <w:pPr>
                    <w:adjustRightInd w:val="0"/>
                    <w:snapToGrid w:val="0"/>
                    <w:jc w:val="center"/>
                    <w:rPr>
                      <w:szCs w:val="21"/>
                    </w:rPr>
                  </w:pPr>
                  <w:r w:rsidRPr="00A96D5C">
                    <w:rPr>
                      <w:rFonts w:hint="eastAsia"/>
                      <w:szCs w:val="21"/>
                    </w:rPr>
                    <w:t>废气处理设备</w:t>
                  </w:r>
                </w:p>
              </w:tc>
              <w:tc>
                <w:tcPr>
                  <w:tcW w:w="1559" w:type="dxa"/>
                  <w:shd w:val="clear" w:color="auto" w:fill="auto"/>
                  <w:vAlign w:val="center"/>
                </w:tcPr>
                <w:p w14:paraId="3EA0E0DD" w14:textId="0B1DDF0D" w:rsidR="004B0363" w:rsidRPr="00A96D5C" w:rsidRDefault="004B0363" w:rsidP="0046257D">
                  <w:pPr>
                    <w:adjustRightInd w:val="0"/>
                    <w:snapToGrid w:val="0"/>
                    <w:jc w:val="center"/>
                    <w:rPr>
                      <w:szCs w:val="21"/>
                    </w:rPr>
                  </w:pPr>
                  <w:r w:rsidRPr="00A96D5C">
                    <w:rPr>
                      <w:rFonts w:hint="eastAsia"/>
                      <w:szCs w:val="21"/>
                    </w:rPr>
                    <w:t>废活性炭</w:t>
                  </w:r>
                </w:p>
              </w:tc>
              <w:tc>
                <w:tcPr>
                  <w:tcW w:w="1134" w:type="dxa"/>
                  <w:shd w:val="clear" w:color="auto" w:fill="auto"/>
                  <w:vAlign w:val="center"/>
                </w:tcPr>
                <w:p w14:paraId="61699C98" w14:textId="47B9DD53" w:rsidR="004B0363" w:rsidRPr="00A96D5C" w:rsidRDefault="004B0363" w:rsidP="0046257D">
                  <w:pPr>
                    <w:adjustRightInd w:val="0"/>
                    <w:snapToGrid w:val="0"/>
                    <w:jc w:val="center"/>
                    <w:rPr>
                      <w:szCs w:val="21"/>
                    </w:rPr>
                  </w:pPr>
                  <w:r w:rsidRPr="00A96D5C">
                    <w:rPr>
                      <w:rFonts w:eastAsiaTheme="minorEastAsia"/>
                      <w:szCs w:val="21"/>
                    </w:rPr>
                    <w:t>危险固废</w:t>
                  </w:r>
                </w:p>
              </w:tc>
              <w:tc>
                <w:tcPr>
                  <w:tcW w:w="1276" w:type="dxa"/>
                  <w:shd w:val="clear" w:color="auto" w:fill="auto"/>
                  <w:vAlign w:val="center"/>
                </w:tcPr>
                <w:p w14:paraId="2BA95F1E" w14:textId="214FC070" w:rsidR="004B0363" w:rsidRPr="00A96D5C" w:rsidRDefault="004B0363" w:rsidP="0046257D">
                  <w:pPr>
                    <w:adjustRightInd w:val="0"/>
                    <w:snapToGrid w:val="0"/>
                    <w:jc w:val="center"/>
                    <w:rPr>
                      <w:szCs w:val="21"/>
                    </w:rPr>
                  </w:pPr>
                  <w:r w:rsidRPr="00A96D5C">
                    <w:rPr>
                      <w:rFonts w:hint="eastAsia"/>
                      <w:szCs w:val="21"/>
                    </w:rPr>
                    <w:t>物料衡算法</w:t>
                  </w:r>
                </w:p>
              </w:tc>
              <w:tc>
                <w:tcPr>
                  <w:tcW w:w="1417" w:type="dxa"/>
                  <w:shd w:val="clear" w:color="auto" w:fill="auto"/>
                  <w:vAlign w:val="center"/>
                </w:tcPr>
                <w:p w14:paraId="1BB2CAF5" w14:textId="3DC5716C" w:rsidR="004B0363" w:rsidRPr="00A96D5C" w:rsidRDefault="004B0363" w:rsidP="0046257D">
                  <w:pPr>
                    <w:adjustRightInd w:val="0"/>
                    <w:snapToGrid w:val="0"/>
                    <w:jc w:val="center"/>
                    <w:rPr>
                      <w:szCs w:val="21"/>
                    </w:rPr>
                  </w:pPr>
                  <w:r w:rsidRPr="00A96D5C">
                    <w:rPr>
                      <w:rFonts w:hint="eastAsia"/>
                      <w:szCs w:val="21"/>
                    </w:rPr>
                    <w:t>0.015</w:t>
                  </w:r>
                </w:p>
              </w:tc>
              <w:tc>
                <w:tcPr>
                  <w:tcW w:w="2126" w:type="dxa"/>
                  <w:shd w:val="clear" w:color="auto" w:fill="auto"/>
                  <w:vAlign w:val="center"/>
                </w:tcPr>
                <w:p w14:paraId="3520D04D" w14:textId="5003D4D3" w:rsidR="004B0363" w:rsidRPr="00A96D5C" w:rsidRDefault="004B0363" w:rsidP="0046257D">
                  <w:pPr>
                    <w:adjustRightInd w:val="0"/>
                    <w:snapToGrid w:val="0"/>
                    <w:jc w:val="center"/>
                    <w:rPr>
                      <w:szCs w:val="21"/>
                    </w:rPr>
                  </w:pPr>
                  <w:r w:rsidRPr="00A96D5C">
                    <w:rPr>
                      <w:rFonts w:hint="eastAsia"/>
                      <w:szCs w:val="21"/>
                    </w:rPr>
                    <w:t>委托有资质单位处置</w:t>
                  </w:r>
                </w:p>
              </w:tc>
              <w:tc>
                <w:tcPr>
                  <w:tcW w:w="1418" w:type="dxa"/>
                  <w:shd w:val="clear" w:color="auto" w:fill="auto"/>
                  <w:vAlign w:val="center"/>
                </w:tcPr>
                <w:p w14:paraId="46E3F5C2" w14:textId="5196CF32" w:rsidR="004B0363" w:rsidRPr="00A96D5C" w:rsidRDefault="004B0363" w:rsidP="0046257D">
                  <w:pPr>
                    <w:adjustRightInd w:val="0"/>
                    <w:snapToGrid w:val="0"/>
                    <w:jc w:val="center"/>
                    <w:rPr>
                      <w:szCs w:val="21"/>
                    </w:rPr>
                  </w:pPr>
                  <w:r w:rsidRPr="00A96D5C">
                    <w:rPr>
                      <w:rFonts w:hint="eastAsia"/>
                      <w:szCs w:val="21"/>
                    </w:rPr>
                    <w:t>0.015</w:t>
                  </w:r>
                </w:p>
              </w:tc>
              <w:tc>
                <w:tcPr>
                  <w:tcW w:w="1559" w:type="dxa"/>
                  <w:shd w:val="clear" w:color="auto" w:fill="auto"/>
                  <w:vAlign w:val="center"/>
                </w:tcPr>
                <w:p w14:paraId="325800DF" w14:textId="2F3D0103" w:rsidR="004B0363" w:rsidRPr="00A96D5C" w:rsidRDefault="004B0363" w:rsidP="0046257D">
                  <w:pPr>
                    <w:adjustRightInd w:val="0"/>
                    <w:snapToGrid w:val="0"/>
                    <w:jc w:val="center"/>
                    <w:rPr>
                      <w:szCs w:val="21"/>
                    </w:rPr>
                  </w:pPr>
                  <w:r w:rsidRPr="00A96D5C">
                    <w:rPr>
                      <w:rFonts w:hint="eastAsia"/>
                      <w:szCs w:val="21"/>
                    </w:rPr>
                    <w:t>危废处置公司</w:t>
                  </w:r>
                </w:p>
              </w:tc>
            </w:tr>
            <w:tr w:rsidR="00A96D5C" w:rsidRPr="00A96D5C" w14:paraId="46542A07" w14:textId="77777777" w:rsidTr="0046257D">
              <w:trPr>
                <w:jc w:val="center"/>
              </w:trPr>
              <w:tc>
                <w:tcPr>
                  <w:tcW w:w="1505" w:type="dxa"/>
                  <w:shd w:val="clear" w:color="auto" w:fill="auto"/>
                  <w:vAlign w:val="center"/>
                </w:tcPr>
                <w:p w14:paraId="48801126" w14:textId="059C8DD4" w:rsidR="00F10A9D" w:rsidRPr="00A96D5C" w:rsidRDefault="00F10A9D" w:rsidP="0046257D">
                  <w:pPr>
                    <w:adjustRightInd w:val="0"/>
                    <w:snapToGrid w:val="0"/>
                    <w:jc w:val="center"/>
                    <w:rPr>
                      <w:szCs w:val="21"/>
                    </w:rPr>
                  </w:pPr>
                  <w:r w:rsidRPr="00A96D5C">
                    <w:rPr>
                      <w:rFonts w:hint="eastAsia"/>
                      <w:szCs w:val="21"/>
                    </w:rPr>
                    <w:t>废气处理</w:t>
                  </w:r>
                </w:p>
              </w:tc>
              <w:tc>
                <w:tcPr>
                  <w:tcW w:w="1418" w:type="dxa"/>
                  <w:shd w:val="clear" w:color="auto" w:fill="auto"/>
                  <w:vAlign w:val="center"/>
                </w:tcPr>
                <w:p w14:paraId="741EB08C" w14:textId="2FED957D" w:rsidR="00F10A9D" w:rsidRPr="00A96D5C" w:rsidRDefault="00F10A9D" w:rsidP="0046257D">
                  <w:pPr>
                    <w:adjustRightInd w:val="0"/>
                    <w:snapToGrid w:val="0"/>
                    <w:jc w:val="center"/>
                    <w:rPr>
                      <w:szCs w:val="21"/>
                    </w:rPr>
                  </w:pPr>
                  <w:r w:rsidRPr="00A96D5C">
                    <w:rPr>
                      <w:rFonts w:hint="eastAsia"/>
                      <w:szCs w:val="21"/>
                    </w:rPr>
                    <w:t>废气处理设备</w:t>
                  </w:r>
                </w:p>
              </w:tc>
              <w:tc>
                <w:tcPr>
                  <w:tcW w:w="1559" w:type="dxa"/>
                  <w:shd w:val="clear" w:color="auto" w:fill="auto"/>
                  <w:vAlign w:val="center"/>
                </w:tcPr>
                <w:p w14:paraId="5867F194" w14:textId="5D610FB7" w:rsidR="00F10A9D" w:rsidRPr="00A96D5C" w:rsidRDefault="00F10A9D" w:rsidP="0046257D">
                  <w:pPr>
                    <w:adjustRightInd w:val="0"/>
                    <w:snapToGrid w:val="0"/>
                    <w:jc w:val="center"/>
                    <w:rPr>
                      <w:szCs w:val="21"/>
                    </w:rPr>
                  </w:pPr>
                  <w:r w:rsidRPr="00A96D5C">
                    <w:rPr>
                      <w:rFonts w:hint="eastAsia"/>
                      <w:szCs w:val="21"/>
                    </w:rPr>
                    <w:t>废过滤棉</w:t>
                  </w:r>
                </w:p>
              </w:tc>
              <w:tc>
                <w:tcPr>
                  <w:tcW w:w="1134" w:type="dxa"/>
                  <w:shd w:val="clear" w:color="auto" w:fill="auto"/>
                  <w:vAlign w:val="center"/>
                </w:tcPr>
                <w:p w14:paraId="5E04F6C3" w14:textId="77777777" w:rsidR="00F10A9D" w:rsidRPr="00A96D5C" w:rsidRDefault="00F10A9D" w:rsidP="00F10A9D">
                  <w:pPr>
                    <w:adjustRightInd w:val="0"/>
                    <w:snapToGrid w:val="0"/>
                    <w:jc w:val="center"/>
                    <w:rPr>
                      <w:rFonts w:eastAsiaTheme="minorEastAsia"/>
                      <w:szCs w:val="21"/>
                    </w:rPr>
                  </w:pPr>
                  <w:r w:rsidRPr="00A96D5C">
                    <w:rPr>
                      <w:rFonts w:eastAsiaTheme="minorEastAsia"/>
                      <w:szCs w:val="21"/>
                    </w:rPr>
                    <w:t>一般工业</w:t>
                  </w:r>
                </w:p>
                <w:p w14:paraId="26ABAB3C" w14:textId="7F7B6CA1" w:rsidR="00F10A9D" w:rsidRPr="00A96D5C" w:rsidRDefault="00F10A9D" w:rsidP="00F10A9D">
                  <w:pPr>
                    <w:adjustRightInd w:val="0"/>
                    <w:snapToGrid w:val="0"/>
                    <w:jc w:val="center"/>
                    <w:rPr>
                      <w:rFonts w:eastAsiaTheme="minorEastAsia"/>
                      <w:szCs w:val="21"/>
                    </w:rPr>
                  </w:pPr>
                  <w:r w:rsidRPr="00A96D5C">
                    <w:rPr>
                      <w:rFonts w:eastAsiaTheme="minorEastAsia"/>
                      <w:szCs w:val="21"/>
                    </w:rPr>
                    <w:t>固体废物</w:t>
                  </w:r>
                </w:p>
              </w:tc>
              <w:tc>
                <w:tcPr>
                  <w:tcW w:w="1276" w:type="dxa"/>
                  <w:shd w:val="clear" w:color="auto" w:fill="auto"/>
                  <w:vAlign w:val="center"/>
                </w:tcPr>
                <w:p w14:paraId="22D4E8ED" w14:textId="29BD38BE" w:rsidR="00F10A9D" w:rsidRPr="00A96D5C" w:rsidRDefault="00D91690" w:rsidP="0046257D">
                  <w:pPr>
                    <w:adjustRightInd w:val="0"/>
                    <w:snapToGrid w:val="0"/>
                    <w:jc w:val="center"/>
                    <w:rPr>
                      <w:szCs w:val="21"/>
                    </w:rPr>
                  </w:pPr>
                  <w:r w:rsidRPr="00A96D5C">
                    <w:rPr>
                      <w:rFonts w:hint="eastAsia"/>
                      <w:szCs w:val="21"/>
                    </w:rPr>
                    <w:t>类比法</w:t>
                  </w:r>
                </w:p>
              </w:tc>
              <w:tc>
                <w:tcPr>
                  <w:tcW w:w="1417" w:type="dxa"/>
                  <w:shd w:val="clear" w:color="auto" w:fill="auto"/>
                  <w:vAlign w:val="center"/>
                </w:tcPr>
                <w:p w14:paraId="5CF8948D" w14:textId="503D827B" w:rsidR="00F10A9D" w:rsidRPr="00A96D5C" w:rsidRDefault="00F10A9D" w:rsidP="0046257D">
                  <w:pPr>
                    <w:adjustRightInd w:val="0"/>
                    <w:snapToGrid w:val="0"/>
                    <w:jc w:val="center"/>
                    <w:rPr>
                      <w:szCs w:val="21"/>
                    </w:rPr>
                  </w:pPr>
                  <w:r w:rsidRPr="00A96D5C">
                    <w:rPr>
                      <w:rFonts w:hint="eastAsia"/>
                      <w:szCs w:val="21"/>
                    </w:rPr>
                    <w:t>0.004</w:t>
                  </w:r>
                </w:p>
              </w:tc>
              <w:tc>
                <w:tcPr>
                  <w:tcW w:w="2126" w:type="dxa"/>
                  <w:shd w:val="clear" w:color="auto" w:fill="auto"/>
                  <w:vAlign w:val="center"/>
                </w:tcPr>
                <w:p w14:paraId="4767D7DD" w14:textId="00AFA926" w:rsidR="00F10A9D" w:rsidRPr="00A96D5C" w:rsidRDefault="00F10A9D" w:rsidP="0046257D">
                  <w:pPr>
                    <w:adjustRightInd w:val="0"/>
                    <w:snapToGrid w:val="0"/>
                    <w:jc w:val="center"/>
                    <w:rPr>
                      <w:szCs w:val="21"/>
                    </w:rPr>
                  </w:pPr>
                  <w:r w:rsidRPr="00A96D5C">
                    <w:rPr>
                      <w:rFonts w:hint="eastAsia"/>
                      <w:szCs w:val="21"/>
                    </w:rPr>
                    <w:t>收集后外卖处理</w:t>
                  </w:r>
                </w:p>
              </w:tc>
              <w:tc>
                <w:tcPr>
                  <w:tcW w:w="1418" w:type="dxa"/>
                  <w:shd w:val="clear" w:color="auto" w:fill="auto"/>
                  <w:vAlign w:val="center"/>
                </w:tcPr>
                <w:p w14:paraId="75D10FAD" w14:textId="67712FDC" w:rsidR="00F10A9D" w:rsidRPr="00A96D5C" w:rsidRDefault="00F10A9D" w:rsidP="0046257D">
                  <w:pPr>
                    <w:adjustRightInd w:val="0"/>
                    <w:snapToGrid w:val="0"/>
                    <w:jc w:val="center"/>
                    <w:rPr>
                      <w:szCs w:val="21"/>
                    </w:rPr>
                  </w:pPr>
                  <w:r w:rsidRPr="00A96D5C">
                    <w:rPr>
                      <w:rFonts w:hint="eastAsia"/>
                      <w:szCs w:val="21"/>
                    </w:rPr>
                    <w:t>0.004</w:t>
                  </w:r>
                </w:p>
              </w:tc>
              <w:tc>
                <w:tcPr>
                  <w:tcW w:w="1559" w:type="dxa"/>
                  <w:shd w:val="clear" w:color="auto" w:fill="auto"/>
                  <w:vAlign w:val="center"/>
                </w:tcPr>
                <w:p w14:paraId="70534A3E" w14:textId="611966BD" w:rsidR="00F10A9D" w:rsidRPr="00A96D5C" w:rsidRDefault="00F10A9D" w:rsidP="0046257D">
                  <w:pPr>
                    <w:adjustRightInd w:val="0"/>
                    <w:snapToGrid w:val="0"/>
                    <w:jc w:val="center"/>
                    <w:rPr>
                      <w:szCs w:val="21"/>
                    </w:rPr>
                  </w:pPr>
                  <w:r w:rsidRPr="00A96D5C">
                    <w:rPr>
                      <w:rFonts w:hint="eastAsia"/>
                      <w:szCs w:val="21"/>
                    </w:rPr>
                    <w:t>综合利用</w:t>
                  </w:r>
                </w:p>
              </w:tc>
            </w:tr>
            <w:tr w:rsidR="00A96D5C" w:rsidRPr="00A96D5C" w14:paraId="7492D8A4" w14:textId="77777777" w:rsidTr="004B0363">
              <w:trPr>
                <w:trHeight w:val="406"/>
                <w:jc w:val="center"/>
              </w:trPr>
              <w:tc>
                <w:tcPr>
                  <w:tcW w:w="1505" w:type="dxa"/>
                  <w:shd w:val="clear" w:color="auto" w:fill="auto"/>
                  <w:vAlign w:val="center"/>
                </w:tcPr>
                <w:p w14:paraId="1B6E8703" w14:textId="0A3E61AE" w:rsidR="00F10A9D" w:rsidRPr="00A96D5C" w:rsidRDefault="00F10A9D" w:rsidP="0046257D">
                  <w:pPr>
                    <w:adjustRightInd w:val="0"/>
                    <w:snapToGrid w:val="0"/>
                    <w:jc w:val="center"/>
                    <w:rPr>
                      <w:szCs w:val="21"/>
                    </w:rPr>
                  </w:pPr>
                  <w:r w:rsidRPr="00A96D5C">
                    <w:rPr>
                      <w:rFonts w:hint="eastAsia"/>
                      <w:szCs w:val="21"/>
                    </w:rPr>
                    <w:t>无尘室维护</w:t>
                  </w:r>
                </w:p>
              </w:tc>
              <w:tc>
                <w:tcPr>
                  <w:tcW w:w="1418" w:type="dxa"/>
                  <w:shd w:val="clear" w:color="auto" w:fill="auto"/>
                  <w:vAlign w:val="center"/>
                </w:tcPr>
                <w:p w14:paraId="7A3E4C3D" w14:textId="4F7CF822" w:rsidR="00F10A9D" w:rsidRPr="00A96D5C" w:rsidRDefault="00F10A9D" w:rsidP="0046257D">
                  <w:pPr>
                    <w:adjustRightInd w:val="0"/>
                    <w:snapToGrid w:val="0"/>
                    <w:jc w:val="center"/>
                    <w:rPr>
                      <w:szCs w:val="21"/>
                    </w:rPr>
                  </w:pPr>
                  <w:r w:rsidRPr="00A96D5C">
                    <w:rPr>
                      <w:rFonts w:hint="eastAsia"/>
                      <w:szCs w:val="21"/>
                    </w:rPr>
                    <w:t>无尘室</w:t>
                  </w:r>
                </w:p>
              </w:tc>
              <w:tc>
                <w:tcPr>
                  <w:tcW w:w="1559" w:type="dxa"/>
                  <w:shd w:val="clear" w:color="auto" w:fill="auto"/>
                  <w:vAlign w:val="center"/>
                </w:tcPr>
                <w:p w14:paraId="42FFAB4F" w14:textId="2792CB6B" w:rsidR="00F10A9D" w:rsidRPr="00A96D5C" w:rsidRDefault="00F10A9D" w:rsidP="0046257D">
                  <w:pPr>
                    <w:adjustRightInd w:val="0"/>
                    <w:snapToGrid w:val="0"/>
                    <w:jc w:val="center"/>
                    <w:rPr>
                      <w:szCs w:val="21"/>
                    </w:rPr>
                  </w:pPr>
                  <w:r w:rsidRPr="00A96D5C">
                    <w:rPr>
                      <w:rFonts w:hint="eastAsia"/>
                      <w:szCs w:val="21"/>
                    </w:rPr>
                    <w:t>无尘室滤芯</w:t>
                  </w:r>
                </w:p>
              </w:tc>
              <w:tc>
                <w:tcPr>
                  <w:tcW w:w="1134" w:type="dxa"/>
                  <w:shd w:val="clear" w:color="auto" w:fill="auto"/>
                  <w:vAlign w:val="center"/>
                </w:tcPr>
                <w:p w14:paraId="282EFEFF" w14:textId="77777777" w:rsidR="00F10A9D" w:rsidRPr="00A96D5C" w:rsidRDefault="00F10A9D" w:rsidP="004B0363">
                  <w:pPr>
                    <w:adjustRightInd w:val="0"/>
                    <w:snapToGrid w:val="0"/>
                    <w:jc w:val="center"/>
                    <w:rPr>
                      <w:rFonts w:eastAsiaTheme="minorEastAsia"/>
                      <w:szCs w:val="21"/>
                    </w:rPr>
                  </w:pPr>
                  <w:r w:rsidRPr="00A96D5C">
                    <w:rPr>
                      <w:rFonts w:eastAsiaTheme="minorEastAsia"/>
                      <w:szCs w:val="21"/>
                    </w:rPr>
                    <w:t>一般工业</w:t>
                  </w:r>
                </w:p>
                <w:p w14:paraId="655BC5CC" w14:textId="2DF9374F" w:rsidR="00F10A9D" w:rsidRPr="00A96D5C" w:rsidRDefault="00F10A9D" w:rsidP="004B0363">
                  <w:pPr>
                    <w:adjustRightInd w:val="0"/>
                    <w:snapToGrid w:val="0"/>
                    <w:jc w:val="center"/>
                    <w:rPr>
                      <w:rFonts w:eastAsiaTheme="minorEastAsia"/>
                      <w:szCs w:val="21"/>
                    </w:rPr>
                  </w:pPr>
                  <w:r w:rsidRPr="00A96D5C">
                    <w:rPr>
                      <w:rFonts w:eastAsiaTheme="minorEastAsia"/>
                      <w:szCs w:val="21"/>
                    </w:rPr>
                    <w:t>固体废物</w:t>
                  </w:r>
                </w:p>
              </w:tc>
              <w:tc>
                <w:tcPr>
                  <w:tcW w:w="1276" w:type="dxa"/>
                  <w:shd w:val="clear" w:color="auto" w:fill="auto"/>
                  <w:vAlign w:val="center"/>
                </w:tcPr>
                <w:p w14:paraId="0CC0039F" w14:textId="495F65E3" w:rsidR="00F10A9D" w:rsidRPr="00A96D5C" w:rsidRDefault="00F10A9D" w:rsidP="0046257D">
                  <w:pPr>
                    <w:adjustRightInd w:val="0"/>
                    <w:snapToGrid w:val="0"/>
                    <w:jc w:val="center"/>
                    <w:rPr>
                      <w:szCs w:val="21"/>
                    </w:rPr>
                  </w:pPr>
                  <w:r w:rsidRPr="00A96D5C">
                    <w:rPr>
                      <w:rFonts w:hint="eastAsia"/>
                      <w:szCs w:val="21"/>
                    </w:rPr>
                    <w:t>类比法</w:t>
                  </w:r>
                </w:p>
              </w:tc>
              <w:tc>
                <w:tcPr>
                  <w:tcW w:w="1417" w:type="dxa"/>
                  <w:shd w:val="clear" w:color="auto" w:fill="auto"/>
                  <w:vAlign w:val="center"/>
                </w:tcPr>
                <w:p w14:paraId="3D579C71" w14:textId="2EDC8ECC" w:rsidR="00F10A9D" w:rsidRPr="00A96D5C" w:rsidRDefault="00F10A9D" w:rsidP="0046257D">
                  <w:pPr>
                    <w:adjustRightInd w:val="0"/>
                    <w:snapToGrid w:val="0"/>
                    <w:jc w:val="center"/>
                    <w:rPr>
                      <w:szCs w:val="21"/>
                    </w:rPr>
                  </w:pPr>
                  <w:r w:rsidRPr="00A96D5C">
                    <w:rPr>
                      <w:rFonts w:hint="eastAsia"/>
                      <w:szCs w:val="21"/>
                    </w:rPr>
                    <w:t>0.01</w:t>
                  </w:r>
                </w:p>
              </w:tc>
              <w:tc>
                <w:tcPr>
                  <w:tcW w:w="2126" w:type="dxa"/>
                  <w:shd w:val="clear" w:color="auto" w:fill="auto"/>
                  <w:vAlign w:val="center"/>
                </w:tcPr>
                <w:p w14:paraId="65195EEF" w14:textId="65CFDFC1" w:rsidR="00F10A9D" w:rsidRPr="00A96D5C" w:rsidRDefault="00F10A9D" w:rsidP="0046257D">
                  <w:pPr>
                    <w:adjustRightInd w:val="0"/>
                    <w:snapToGrid w:val="0"/>
                    <w:jc w:val="center"/>
                    <w:rPr>
                      <w:szCs w:val="21"/>
                    </w:rPr>
                  </w:pPr>
                  <w:r w:rsidRPr="00A96D5C">
                    <w:rPr>
                      <w:rFonts w:hint="eastAsia"/>
                      <w:szCs w:val="21"/>
                    </w:rPr>
                    <w:t>收集后外卖处理</w:t>
                  </w:r>
                </w:p>
              </w:tc>
              <w:tc>
                <w:tcPr>
                  <w:tcW w:w="1418" w:type="dxa"/>
                  <w:shd w:val="clear" w:color="auto" w:fill="auto"/>
                  <w:vAlign w:val="center"/>
                </w:tcPr>
                <w:p w14:paraId="195BE665" w14:textId="2B3B6DD3" w:rsidR="00F10A9D" w:rsidRPr="00A96D5C" w:rsidRDefault="00F10A9D" w:rsidP="0046257D">
                  <w:pPr>
                    <w:adjustRightInd w:val="0"/>
                    <w:snapToGrid w:val="0"/>
                    <w:jc w:val="center"/>
                    <w:rPr>
                      <w:szCs w:val="21"/>
                    </w:rPr>
                  </w:pPr>
                  <w:r w:rsidRPr="00A96D5C">
                    <w:rPr>
                      <w:rFonts w:hint="eastAsia"/>
                      <w:szCs w:val="21"/>
                    </w:rPr>
                    <w:t>0.01</w:t>
                  </w:r>
                </w:p>
              </w:tc>
              <w:tc>
                <w:tcPr>
                  <w:tcW w:w="1559" w:type="dxa"/>
                  <w:shd w:val="clear" w:color="auto" w:fill="auto"/>
                  <w:vAlign w:val="center"/>
                </w:tcPr>
                <w:p w14:paraId="75A275EC" w14:textId="12EA5F3F" w:rsidR="00F10A9D" w:rsidRPr="00A96D5C" w:rsidRDefault="00F10A9D" w:rsidP="0046257D">
                  <w:pPr>
                    <w:adjustRightInd w:val="0"/>
                    <w:snapToGrid w:val="0"/>
                    <w:jc w:val="center"/>
                    <w:rPr>
                      <w:szCs w:val="21"/>
                    </w:rPr>
                  </w:pPr>
                  <w:r w:rsidRPr="00A96D5C">
                    <w:rPr>
                      <w:rFonts w:hint="eastAsia"/>
                      <w:szCs w:val="21"/>
                    </w:rPr>
                    <w:t>综合利用</w:t>
                  </w:r>
                </w:p>
              </w:tc>
            </w:tr>
            <w:tr w:rsidR="00A96D5C" w:rsidRPr="00A96D5C" w14:paraId="18F01B6E" w14:textId="77777777" w:rsidTr="004D3718">
              <w:trPr>
                <w:trHeight w:val="396"/>
                <w:jc w:val="center"/>
              </w:trPr>
              <w:tc>
                <w:tcPr>
                  <w:tcW w:w="1505" w:type="dxa"/>
                  <w:shd w:val="clear" w:color="auto" w:fill="auto"/>
                  <w:vAlign w:val="center"/>
                </w:tcPr>
                <w:p w14:paraId="594BA3EF" w14:textId="1E46006E" w:rsidR="00F10A9D" w:rsidRPr="00A96D5C" w:rsidRDefault="00F10A9D" w:rsidP="0046257D">
                  <w:pPr>
                    <w:adjustRightInd w:val="0"/>
                    <w:snapToGrid w:val="0"/>
                    <w:jc w:val="center"/>
                    <w:rPr>
                      <w:szCs w:val="21"/>
                    </w:rPr>
                  </w:pPr>
                  <w:r w:rsidRPr="00A96D5C">
                    <w:rPr>
                      <w:szCs w:val="21"/>
                    </w:rPr>
                    <w:t>职工生活</w:t>
                  </w:r>
                </w:p>
              </w:tc>
              <w:tc>
                <w:tcPr>
                  <w:tcW w:w="1418" w:type="dxa"/>
                  <w:shd w:val="clear" w:color="auto" w:fill="auto"/>
                  <w:vAlign w:val="center"/>
                </w:tcPr>
                <w:p w14:paraId="45DCEB41" w14:textId="7E8B513A" w:rsidR="00F10A9D" w:rsidRPr="00A96D5C" w:rsidRDefault="00F10A9D" w:rsidP="0046257D">
                  <w:pPr>
                    <w:adjustRightInd w:val="0"/>
                    <w:snapToGrid w:val="0"/>
                    <w:jc w:val="center"/>
                    <w:rPr>
                      <w:szCs w:val="21"/>
                    </w:rPr>
                  </w:pPr>
                  <w:r w:rsidRPr="00A96D5C">
                    <w:rPr>
                      <w:rFonts w:hint="eastAsia"/>
                      <w:szCs w:val="21"/>
                    </w:rPr>
                    <w:t>垃圾桶</w:t>
                  </w:r>
                </w:p>
              </w:tc>
              <w:tc>
                <w:tcPr>
                  <w:tcW w:w="1559" w:type="dxa"/>
                  <w:shd w:val="clear" w:color="auto" w:fill="auto"/>
                  <w:vAlign w:val="center"/>
                </w:tcPr>
                <w:p w14:paraId="4739F7E0" w14:textId="4DBF0893" w:rsidR="00F10A9D" w:rsidRPr="00A96D5C" w:rsidRDefault="00F10A9D" w:rsidP="0046257D">
                  <w:pPr>
                    <w:adjustRightInd w:val="0"/>
                    <w:snapToGrid w:val="0"/>
                    <w:jc w:val="center"/>
                    <w:rPr>
                      <w:szCs w:val="21"/>
                    </w:rPr>
                  </w:pPr>
                  <w:r w:rsidRPr="00A96D5C">
                    <w:rPr>
                      <w:szCs w:val="21"/>
                    </w:rPr>
                    <w:t>职工生活垃圾</w:t>
                  </w:r>
                </w:p>
              </w:tc>
              <w:tc>
                <w:tcPr>
                  <w:tcW w:w="1134" w:type="dxa"/>
                  <w:shd w:val="clear" w:color="auto" w:fill="auto"/>
                  <w:vAlign w:val="center"/>
                </w:tcPr>
                <w:p w14:paraId="61108DDF" w14:textId="34B8D41B" w:rsidR="00F10A9D" w:rsidRPr="00A96D5C" w:rsidRDefault="00F10A9D" w:rsidP="0046257D">
                  <w:pPr>
                    <w:adjustRightInd w:val="0"/>
                    <w:snapToGrid w:val="0"/>
                    <w:jc w:val="center"/>
                    <w:rPr>
                      <w:szCs w:val="21"/>
                    </w:rPr>
                  </w:pPr>
                  <w:r w:rsidRPr="00A96D5C">
                    <w:rPr>
                      <w:szCs w:val="21"/>
                    </w:rPr>
                    <w:t>生活垃圾</w:t>
                  </w:r>
                </w:p>
              </w:tc>
              <w:tc>
                <w:tcPr>
                  <w:tcW w:w="1276" w:type="dxa"/>
                  <w:shd w:val="clear" w:color="auto" w:fill="auto"/>
                  <w:vAlign w:val="center"/>
                </w:tcPr>
                <w:p w14:paraId="531F9FB8" w14:textId="31ADEE72" w:rsidR="00F10A9D" w:rsidRPr="00A96D5C" w:rsidRDefault="00F10A9D" w:rsidP="0046257D">
                  <w:pPr>
                    <w:adjustRightInd w:val="0"/>
                    <w:snapToGrid w:val="0"/>
                    <w:jc w:val="center"/>
                    <w:rPr>
                      <w:szCs w:val="21"/>
                    </w:rPr>
                  </w:pPr>
                  <w:r w:rsidRPr="00A96D5C">
                    <w:rPr>
                      <w:szCs w:val="21"/>
                    </w:rPr>
                    <w:t>类比法</w:t>
                  </w:r>
                </w:p>
              </w:tc>
              <w:tc>
                <w:tcPr>
                  <w:tcW w:w="1417" w:type="dxa"/>
                  <w:shd w:val="clear" w:color="auto" w:fill="auto"/>
                  <w:vAlign w:val="center"/>
                </w:tcPr>
                <w:p w14:paraId="7F3F2B69" w14:textId="4E369F3D" w:rsidR="00F10A9D" w:rsidRPr="00A96D5C" w:rsidRDefault="00F10A9D" w:rsidP="0046257D">
                  <w:pPr>
                    <w:adjustRightInd w:val="0"/>
                    <w:snapToGrid w:val="0"/>
                    <w:jc w:val="center"/>
                    <w:rPr>
                      <w:szCs w:val="21"/>
                    </w:rPr>
                  </w:pPr>
                  <w:r w:rsidRPr="00A96D5C">
                    <w:rPr>
                      <w:rFonts w:hint="eastAsia"/>
                      <w:szCs w:val="21"/>
                    </w:rPr>
                    <w:t>60</w:t>
                  </w:r>
                </w:p>
              </w:tc>
              <w:tc>
                <w:tcPr>
                  <w:tcW w:w="2126" w:type="dxa"/>
                  <w:shd w:val="clear" w:color="auto" w:fill="auto"/>
                  <w:vAlign w:val="center"/>
                </w:tcPr>
                <w:p w14:paraId="3571459E" w14:textId="5F550736" w:rsidR="00F10A9D" w:rsidRPr="00A96D5C" w:rsidRDefault="00F10A9D" w:rsidP="0046257D">
                  <w:pPr>
                    <w:adjustRightInd w:val="0"/>
                    <w:snapToGrid w:val="0"/>
                    <w:jc w:val="center"/>
                    <w:rPr>
                      <w:szCs w:val="21"/>
                    </w:rPr>
                  </w:pPr>
                  <w:r w:rsidRPr="00A96D5C">
                    <w:rPr>
                      <w:szCs w:val="21"/>
                    </w:rPr>
                    <w:t>环卫部门统一清运</w:t>
                  </w:r>
                </w:p>
              </w:tc>
              <w:tc>
                <w:tcPr>
                  <w:tcW w:w="1418" w:type="dxa"/>
                  <w:shd w:val="clear" w:color="auto" w:fill="auto"/>
                  <w:vAlign w:val="center"/>
                </w:tcPr>
                <w:p w14:paraId="55889C95" w14:textId="4BDAA478" w:rsidR="00F10A9D" w:rsidRPr="00A96D5C" w:rsidRDefault="00F10A9D" w:rsidP="0046257D">
                  <w:pPr>
                    <w:adjustRightInd w:val="0"/>
                    <w:snapToGrid w:val="0"/>
                    <w:jc w:val="center"/>
                    <w:rPr>
                      <w:szCs w:val="21"/>
                    </w:rPr>
                  </w:pPr>
                  <w:r w:rsidRPr="00A96D5C">
                    <w:rPr>
                      <w:rFonts w:hint="eastAsia"/>
                      <w:szCs w:val="21"/>
                    </w:rPr>
                    <w:t>60</w:t>
                  </w:r>
                </w:p>
              </w:tc>
              <w:tc>
                <w:tcPr>
                  <w:tcW w:w="1559" w:type="dxa"/>
                  <w:shd w:val="clear" w:color="auto" w:fill="auto"/>
                  <w:vAlign w:val="center"/>
                </w:tcPr>
                <w:p w14:paraId="74EBE654" w14:textId="684A90B5" w:rsidR="00F10A9D" w:rsidRPr="00A96D5C" w:rsidRDefault="00F10A9D" w:rsidP="0046257D">
                  <w:pPr>
                    <w:adjustRightInd w:val="0"/>
                    <w:snapToGrid w:val="0"/>
                    <w:jc w:val="center"/>
                    <w:rPr>
                      <w:szCs w:val="21"/>
                    </w:rPr>
                  </w:pPr>
                  <w:r w:rsidRPr="00A96D5C">
                    <w:rPr>
                      <w:rFonts w:hint="eastAsia"/>
                      <w:szCs w:val="21"/>
                    </w:rPr>
                    <w:t>焚烧</w:t>
                  </w:r>
                </w:p>
              </w:tc>
            </w:tr>
          </w:tbl>
          <w:p w14:paraId="3962B988" w14:textId="77777777" w:rsidR="00B40706" w:rsidRPr="00A96D5C" w:rsidRDefault="00B40706" w:rsidP="008C3AFC">
            <w:pPr>
              <w:snapToGrid w:val="0"/>
              <w:spacing w:line="360" w:lineRule="auto"/>
            </w:pPr>
          </w:p>
        </w:tc>
      </w:tr>
    </w:tbl>
    <w:p w14:paraId="5B342761" w14:textId="77777777" w:rsidR="008038D0" w:rsidRPr="00A96D5C" w:rsidRDefault="008038D0">
      <w:pPr>
        <w:rPr>
          <w:b/>
          <w:bCs/>
          <w:sz w:val="32"/>
          <w:szCs w:val="32"/>
        </w:rPr>
        <w:sectPr w:rsidR="008038D0" w:rsidRPr="00A96D5C">
          <w:headerReference w:type="default" r:id="rId29"/>
          <w:footerReference w:type="default" r:id="rId30"/>
          <w:pgSz w:w="16838" w:h="11906" w:orient="landscape"/>
          <w:pgMar w:top="1588" w:right="1588" w:bottom="1588" w:left="1588" w:header="1134" w:footer="1134" w:gutter="0"/>
          <w:cols w:space="720"/>
          <w:docGrid w:linePitch="312"/>
        </w:sectPr>
      </w:pPr>
    </w:p>
    <w:p w14:paraId="7AD798F0" w14:textId="77777777" w:rsidR="008038D0" w:rsidRPr="00A96D5C" w:rsidRDefault="008038D0">
      <w:pPr>
        <w:spacing w:line="360" w:lineRule="auto"/>
        <w:outlineLvl w:val="0"/>
        <w:rPr>
          <w:b/>
          <w:bCs/>
          <w:sz w:val="32"/>
          <w:szCs w:val="32"/>
        </w:rPr>
      </w:pPr>
      <w:bookmarkStart w:id="32" w:name="_Toc9867878"/>
      <w:r w:rsidRPr="00A96D5C">
        <w:rPr>
          <w:rFonts w:hint="eastAsia"/>
          <w:b/>
          <w:bCs/>
          <w:sz w:val="32"/>
          <w:szCs w:val="32"/>
        </w:rPr>
        <w:lastRenderedPageBreak/>
        <w:t>6</w:t>
      </w:r>
      <w:r w:rsidRPr="00A96D5C">
        <w:rPr>
          <w:rFonts w:hint="eastAsia"/>
          <w:b/>
          <w:bCs/>
          <w:sz w:val="32"/>
          <w:szCs w:val="32"/>
        </w:rPr>
        <w:t>、</w:t>
      </w:r>
      <w:r w:rsidRPr="00A96D5C">
        <w:rPr>
          <w:b/>
          <w:bCs/>
          <w:sz w:val="32"/>
          <w:szCs w:val="32"/>
        </w:rPr>
        <w:t>项目主要污染物产生及预计排放情况</w:t>
      </w:r>
      <w:bookmarkEnd w:id="27"/>
      <w:bookmarkEnd w:id="28"/>
      <w:bookmarkEnd w:id="29"/>
      <w:bookmarkEnd w:id="30"/>
      <w:bookmarkEnd w:id="31"/>
      <w:bookmarkEnd w:id="32"/>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304"/>
        <w:gridCol w:w="1417"/>
        <w:gridCol w:w="1106"/>
        <w:gridCol w:w="1162"/>
        <w:gridCol w:w="1011"/>
        <w:gridCol w:w="1040"/>
        <w:gridCol w:w="1040"/>
      </w:tblGrid>
      <w:tr w:rsidR="00A96D5C" w:rsidRPr="00A96D5C" w14:paraId="77639AF3" w14:textId="77777777" w:rsidTr="00F26AA3">
        <w:trPr>
          <w:trHeight w:val="44"/>
          <w:jc w:val="center"/>
        </w:trPr>
        <w:tc>
          <w:tcPr>
            <w:tcW w:w="996" w:type="dxa"/>
            <w:vMerge w:val="restart"/>
            <w:tcBorders>
              <w:tl2br w:val="single" w:sz="4" w:space="0" w:color="auto"/>
            </w:tcBorders>
            <w:vAlign w:val="center"/>
          </w:tcPr>
          <w:p w14:paraId="3C133430" w14:textId="77777777" w:rsidR="003B2138" w:rsidRPr="00A96D5C" w:rsidRDefault="003B2138">
            <w:pPr>
              <w:spacing w:line="400" w:lineRule="exact"/>
              <w:jc w:val="center"/>
              <w:rPr>
                <w:szCs w:val="21"/>
              </w:rPr>
            </w:pPr>
            <w:r w:rsidRPr="00A96D5C">
              <w:rPr>
                <w:rFonts w:hint="eastAsia"/>
                <w:szCs w:val="21"/>
              </w:rPr>
              <w:t xml:space="preserve">   </w:t>
            </w:r>
            <w:r w:rsidRPr="00A96D5C">
              <w:rPr>
                <w:szCs w:val="21"/>
              </w:rPr>
              <w:t>内容</w:t>
            </w:r>
          </w:p>
          <w:p w14:paraId="47C5D8CC" w14:textId="77777777" w:rsidR="003B2138" w:rsidRPr="00A96D5C" w:rsidRDefault="003B2138" w:rsidP="003B2138">
            <w:pPr>
              <w:spacing w:line="400" w:lineRule="exact"/>
              <w:rPr>
                <w:szCs w:val="21"/>
              </w:rPr>
            </w:pPr>
            <w:r w:rsidRPr="00A96D5C">
              <w:rPr>
                <w:szCs w:val="21"/>
              </w:rPr>
              <w:t>类型</w:t>
            </w:r>
          </w:p>
        </w:tc>
        <w:tc>
          <w:tcPr>
            <w:tcW w:w="1304" w:type="dxa"/>
            <w:vMerge w:val="restart"/>
            <w:vAlign w:val="center"/>
          </w:tcPr>
          <w:p w14:paraId="0C1AEF44" w14:textId="77777777" w:rsidR="003B2138" w:rsidRPr="00A96D5C" w:rsidRDefault="003B2138">
            <w:pPr>
              <w:spacing w:line="400" w:lineRule="exact"/>
              <w:jc w:val="center"/>
              <w:rPr>
                <w:szCs w:val="21"/>
              </w:rPr>
            </w:pPr>
            <w:r w:rsidRPr="00A96D5C">
              <w:rPr>
                <w:szCs w:val="21"/>
              </w:rPr>
              <w:t>排放源</w:t>
            </w:r>
          </w:p>
        </w:tc>
        <w:tc>
          <w:tcPr>
            <w:tcW w:w="1417" w:type="dxa"/>
            <w:vAlign w:val="center"/>
          </w:tcPr>
          <w:p w14:paraId="0059BF6D" w14:textId="77777777" w:rsidR="003B2138" w:rsidRPr="00A96D5C" w:rsidRDefault="003B2138">
            <w:pPr>
              <w:spacing w:line="400" w:lineRule="exact"/>
              <w:jc w:val="center"/>
              <w:rPr>
                <w:szCs w:val="21"/>
              </w:rPr>
            </w:pPr>
            <w:r w:rsidRPr="00A96D5C">
              <w:rPr>
                <w:szCs w:val="21"/>
              </w:rPr>
              <w:t>污染物名称</w:t>
            </w:r>
          </w:p>
        </w:tc>
        <w:tc>
          <w:tcPr>
            <w:tcW w:w="2268" w:type="dxa"/>
            <w:gridSpan w:val="2"/>
            <w:vAlign w:val="center"/>
          </w:tcPr>
          <w:p w14:paraId="0E116329" w14:textId="77777777" w:rsidR="003B2138" w:rsidRPr="00A96D5C" w:rsidRDefault="003B2138">
            <w:pPr>
              <w:spacing w:line="400" w:lineRule="exact"/>
              <w:jc w:val="center"/>
              <w:rPr>
                <w:szCs w:val="21"/>
              </w:rPr>
            </w:pPr>
            <w:r w:rsidRPr="00A96D5C">
              <w:rPr>
                <w:szCs w:val="21"/>
              </w:rPr>
              <w:t>处理前产生浓度</w:t>
            </w:r>
          </w:p>
          <w:p w14:paraId="4C15D5F7" w14:textId="77777777" w:rsidR="003B2138" w:rsidRPr="00A96D5C" w:rsidRDefault="003B2138">
            <w:pPr>
              <w:spacing w:line="400" w:lineRule="exact"/>
              <w:jc w:val="center"/>
              <w:rPr>
                <w:szCs w:val="21"/>
              </w:rPr>
            </w:pPr>
            <w:r w:rsidRPr="00A96D5C">
              <w:rPr>
                <w:szCs w:val="21"/>
              </w:rPr>
              <w:t>及产生量</w:t>
            </w:r>
            <w:r w:rsidRPr="00A96D5C">
              <w:rPr>
                <w:szCs w:val="21"/>
              </w:rPr>
              <w:t>(</w:t>
            </w:r>
            <w:r w:rsidRPr="00A96D5C">
              <w:rPr>
                <w:szCs w:val="21"/>
              </w:rPr>
              <w:t>单位</w:t>
            </w:r>
            <w:r w:rsidRPr="00A96D5C">
              <w:rPr>
                <w:szCs w:val="21"/>
              </w:rPr>
              <w:t>)</w:t>
            </w:r>
          </w:p>
        </w:tc>
        <w:tc>
          <w:tcPr>
            <w:tcW w:w="3091" w:type="dxa"/>
            <w:gridSpan w:val="3"/>
            <w:vAlign w:val="center"/>
          </w:tcPr>
          <w:p w14:paraId="7CBE442B" w14:textId="77777777" w:rsidR="003B2138" w:rsidRPr="00A96D5C" w:rsidRDefault="003B2138">
            <w:pPr>
              <w:spacing w:line="400" w:lineRule="exact"/>
              <w:jc w:val="center"/>
              <w:rPr>
                <w:szCs w:val="21"/>
              </w:rPr>
            </w:pPr>
            <w:r w:rsidRPr="00A96D5C">
              <w:rPr>
                <w:szCs w:val="21"/>
              </w:rPr>
              <w:t>处理后排放浓度</w:t>
            </w:r>
          </w:p>
          <w:p w14:paraId="2A4A1710" w14:textId="77777777" w:rsidR="003B2138" w:rsidRPr="00A96D5C" w:rsidRDefault="003B2138">
            <w:pPr>
              <w:spacing w:line="400" w:lineRule="exact"/>
              <w:jc w:val="center"/>
              <w:rPr>
                <w:szCs w:val="21"/>
              </w:rPr>
            </w:pPr>
            <w:r w:rsidRPr="00A96D5C">
              <w:rPr>
                <w:szCs w:val="21"/>
              </w:rPr>
              <w:t>及排放量</w:t>
            </w:r>
            <w:r w:rsidRPr="00A96D5C">
              <w:rPr>
                <w:szCs w:val="21"/>
              </w:rPr>
              <w:t>(</w:t>
            </w:r>
            <w:r w:rsidRPr="00A96D5C">
              <w:rPr>
                <w:szCs w:val="21"/>
              </w:rPr>
              <w:t>单位</w:t>
            </w:r>
            <w:r w:rsidRPr="00A96D5C">
              <w:rPr>
                <w:szCs w:val="21"/>
              </w:rPr>
              <w:t>)</w:t>
            </w:r>
          </w:p>
        </w:tc>
      </w:tr>
      <w:tr w:rsidR="00A96D5C" w:rsidRPr="00A96D5C" w14:paraId="2BF4B230" w14:textId="77777777" w:rsidTr="00041214">
        <w:trPr>
          <w:trHeight w:val="48"/>
          <w:jc w:val="center"/>
        </w:trPr>
        <w:tc>
          <w:tcPr>
            <w:tcW w:w="996" w:type="dxa"/>
            <w:vMerge/>
            <w:tcBorders>
              <w:tl2br w:val="single" w:sz="4" w:space="0" w:color="auto"/>
            </w:tcBorders>
            <w:vAlign w:val="center"/>
          </w:tcPr>
          <w:p w14:paraId="433C49D3" w14:textId="77777777" w:rsidR="003B2138" w:rsidRPr="00A96D5C" w:rsidRDefault="003B2138" w:rsidP="003B2138">
            <w:pPr>
              <w:spacing w:line="400" w:lineRule="exact"/>
              <w:jc w:val="center"/>
              <w:rPr>
                <w:szCs w:val="21"/>
              </w:rPr>
            </w:pPr>
          </w:p>
        </w:tc>
        <w:tc>
          <w:tcPr>
            <w:tcW w:w="1304" w:type="dxa"/>
            <w:vMerge/>
            <w:vAlign w:val="center"/>
          </w:tcPr>
          <w:p w14:paraId="7AE8ECB4" w14:textId="77777777" w:rsidR="003B2138" w:rsidRPr="00A96D5C" w:rsidRDefault="003B2138">
            <w:pPr>
              <w:spacing w:line="400" w:lineRule="exact"/>
              <w:jc w:val="center"/>
              <w:rPr>
                <w:szCs w:val="21"/>
              </w:rPr>
            </w:pPr>
          </w:p>
        </w:tc>
        <w:tc>
          <w:tcPr>
            <w:tcW w:w="1417" w:type="dxa"/>
            <w:vAlign w:val="center"/>
          </w:tcPr>
          <w:p w14:paraId="54CDB96A" w14:textId="77777777" w:rsidR="003B2138" w:rsidRPr="00A96D5C" w:rsidRDefault="003B2138">
            <w:pPr>
              <w:spacing w:line="400" w:lineRule="exact"/>
              <w:jc w:val="center"/>
              <w:rPr>
                <w:szCs w:val="21"/>
              </w:rPr>
            </w:pPr>
            <w:r w:rsidRPr="00A96D5C">
              <w:rPr>
                <w:szCs w:val="21"/>
              </w:rPr>
              <w:t>参数</w:t>
            </w:r>
          </w:p>
        </w:tc>
        <w:tc>
          <w:tcPr>
            <w:tcW w:w="1106" w:type="dxa"/>
            <w:vAlign w:val="center"/>
          </w:tcPr>
          <w:p w14:paraId="734EF371" w14:textId="77777777" w:rsidR="003B2138" w:rsidRPr="00A96D5C" w:rsidRDefault="003B2138">
            <w:pPr>
              <w:spacing w:line="400" w:lineRule="exact"/>
              <w:jc w:val="center"/>
              <w:rPr>
                <w:szCs w:val="21"/>
              </w:rPr>
            </w:pPr>
            <w:r w:rsidRPr="00A96D5C">
              <w:rPr>
                <w:szCs w:val="21"/>
              </w:rPr>
              <w:t>浓度</w:t>
            </w:r>
          </w:p>
        </w:tc>
        <w:tc>
          <w:tcPr>
            <w:tcW w:w="1162" w:type="dxa"/>
            <w:vAlign w:val="center"/>
          </w:tcPr>
          <w:p w14:paraId="36DE3162" w14:textId="77777777" w:rsidR="003B2138" w:rsidRPr="00A96D5C" w:rsidRDefault="003B2138">
            <w:pPr>
              <w:spacing w:line="400" w:lineRule="exact"/>
              <w:jc w:val="center"/>
              <w:rPr>
                <w:szCs w:val="21"/>
              </w:rPr>
            </w:pPr>
            <w:r w:rsidRPr="00A96D5C">
              <w:rPr>
                <w:szCs w:val="21"/>
              </w:rPr>
              <w:t>产生量</w:t>
            </w:r>
          </w:p>
        </w:tc>
        <w:tc>
          <w:tcPr>
            <w:tcW w:w="1011" w:type="dxa"/>
            <w:vAlign w:val="center"/>
          </w:tcPr>
          <w:p w14:paraId="051955D8" w14:textId="77777777" w:rsidR="003B2138" w:rsidRPr="00A96D5C" w:rsidRDefault="003B2138">
            <w:pPr>
              <w:spacing w:line="400" w:lineRule="exact"/>
              <w:jc w:val="center"/>
              <w:rPr>
                <w:szCs w:val="21"/>
              </w:rPr>
            </w:pPr>
            <w:r w:rsidRPr="00A96D5C">
              <w:rPr>
                <w:szCs w:val="21"/>
              </w:rPr>
              <w:t>参数</w:t>
            </w:r>
          </w:p>
        </w:tc>
        <w:tc>
          <w:tcPr>
            <w:tcW w:w="1040" w:type="dxa"/>
            <w:vAlign w:val="center"/>
          </w:tcPr>
          <w:p w14:paraId="37FEFFC2" w14:textId="77777777" w:rsidR="003B2138" w:rsidRPr="00A96D5C" w:rsidRDefault="003B2138">
            <w:pPr>
              <w:spacing w:line="400" w:lineRule="exact"/>
              <w:jc w:val="center"/>
              <w:rPr>
                <w:szCs w:val="21"/>
              </w:rPr>
            </w:pPr>
            <w:r w:rsidRPr="00A96D5C">
              <w:rPr>
                <w:szCs w:val="21"/>
              </w:rPr>
              <w:t>浓度</w:t>
            </w:r>
          </w:p>
        </w:tc>
        <w:tc>
          <w:tcPr>
            <w:tcW w:w="1040" w:type="dxa"/>
            <w:vAlign w:val="center"/>
          </w:tcPr>
          <w:p w14:paraId="4CA68979" w14:textId="77777777" w:rsidR="003B2138" w:rsidRPr="00A96D5C" w:rsidRDefault="003B2138">
            <w:pPr>
              <w:spacing w:line="400" w:lineRule="exact"/>
              <w:jc w:val="center"/>
              <w:rPr>
                <w:szCs w:val="21"/>
              </w:rPr>
            </w:pPr>
            <w:r w:rsidRPr="00A96D5C">
              <w:rPr>
                <w:szCs w:val="21"/>
              </w:rPr>
              <w:t>排放量</w:t>
            </w:r>
          </w:p>
        </w:tc>
      </w:tr>
      <w:tr w:rsidR="00A96D5C" w:rsidRPr="00A96D5C" w14:paraId="2EA3D6B8" w14:textId="77777777" w:rsidTr="00041214">
        <w:trPr>
          <w:trHeight w:val="48"/>
          <w:jc w:val="center"/>
        </w:trPr>
        <w:tc>
          <w:tcPr>
            <w:tcW w:w="996" w:type="dxa"/>
            <w:vMerge w:val="restart"/>
            <w:vAlign w:val="center"/>
          </w:tcPr>
          <w:p w14:paraId="65649CFF" w14:textId="77777777" w:rsidR="00E57580" w:rsidRPr="00A96D5C" w:rsidRDefault="00E57580" w:rsidP="003B2138">
            <w:pPr>
              <w:spacing w:line="400" w:lineRule="exact"/>
              <w:jc w:val="center"/>
              <w:rPr>
                <w:szCs w:val="21"/>
              </w:rPr>
            </w:pPr>
            <w:r w:rsidRPr="00A96D5C">
              <w:rPr>
                <w:szCs w:val="21"/>
              </w:rPr>
              <w:t>水污染物</w:t>
            </w:r>
          </w:p>
        </w:tc>
        <w:tc>
          <w:tcPr>
            <w:tcW w:w="1304" w:type="dxa"/>
            <w:vMerge w:val="restart"/>
            <w:vAlign w:val="center"/>
          </w:tcPr>
          <w:p w14:paraId="5FE7E05D" w14:textId="77777777" w:rsidR="00E57580" w:rsidRPr="00A96D5C" w:rsidRDefault="00E57580" w:rsidP="00E57580">
            <w:pPr>
              <w:spacing w:line="400" w:lineRule="exact"/>
              <w:jc w:val="center"/>
              <w:rPr>
                <w:szCs w:val="21"/>
              </w:rPr>
            </w:pPr>
            <w:r w:rsidRPr="00A96D5C">
              <w:rPr>
                <w:szCs w:val="21"/>
              </w:rPr>
              <w:t>生活</w:t>
            </w:r>
          </w:p>
          <w:p w14:paraId="5D97480B" w14:textId="77777777" w:rsidR="00E57580" w:rsidRPr="00A96D5C" w:rsidRDefault="00E57580" w:rsidP="00E57580">
            <w:pPr>
              <w:spacing w:line="400" w:lineRule="exact"/>
              <w:jc w:val="center"/>
              <w:rPr>
                <w:szCs w:val="21"/>
              </w:rPr>
            </w:pPr>
            <w:r w:rsidRPr="00A96D5C">
              <w:rPr>
                <w:szCs w:val="21"/>
              </w:rPr>
              <w:t>污水</w:t>
            </w:r>
          </w:p>
        </w:tc>
        <w:tc>
          <w:tcPr>
            <w:tcW w:w="1417" w:type="dxa"/>
            <w:vAlign w:val="center"/>
          </w:tcPr>
          <w:p w14:paraId="0FB3BC4B" w14:textId="77777777" w:rsidR="00E57580" w:rsidRPr="00A96D5C" w:rsidRDefault="00E57580" w:rsidP="00E57580">
            <w:pPr>
              <w:spacing w:line="400" w:lineRule="exact"/>
              <w:jc w:val="center"/>
              <w:rPr>
                <w:szCs w:val="21"/>
              </w:rPr>
            </w:pPr>
            <w:r w:rsidRPr="00A96D5C">
              <w:rPr>
                <w:szCs w:val="21"/>
              </w:rPr>
              <w:t>水量</w:t>
            </w:r>
          </w:p>
        </w:tc>
        <w:tc>
          <w:tcPr>
            <w:tcW w:w="1106" w:type="dxa"/>
            <w:vAlign w:val="center"/>
          </w:tcPr>
          <w:p w14:paraId="7D4B4B1B" w14:textId="77777777" w:rsidR="00E57580" w:rsidRPr="00A96D5C" w:rsidRDefault="00E57580" w:rsidP="00E57580">
            <w:pPr>
              <w:spacing w:line="400" w:lineRule="exact"/>
              <w:jc w:val="center"/>
              <w:rPr>
                <w:szCs w:val="21"/>
              </w:rPr>
            </w:pPr>
            <w:r w:rsidRPr="00A96D5C">
              <w:rPr>
                <w:szCs w:val="21"/>
              </w:rPr>
              <w:t>/</w:t>
            </w:r>
          </w:p>
        </w:tc>
        <w:tc>
          <w:tcPr>
            <w:tcW w:w="1162" w:type="dxa"/>
            <w:vAlign w:val="center"/>
          </w:tcPr>
          <w:p w14:paraId="4C8D3E0C" w14:textId="44F00E51" w:rsidR="00E57580" w:rsidRPr="00A96D5C" w:rsidRDefault="00161D94" w:rsidP="00E57580">
            <w:pPr>
              <w:spacing w:line="400" w:lineRule="exact"/>
              <w:jc w:val="center"/>
              <w:rPr>
                <w:szCs w:val="21"/>
              </w:rPr>
            </w:pPr>
            <w:r w:rsidRPr="00A96D5C">
              <w:rPr>
                <w:rFonts w:hint="eastAsia"/>
                <w:szCs w:val="21"/>
              </w:rPr>
              <w:t>2</w:t>
            </w:r>
            <w:r w:rsidR="00334BF9" w:rsidRPr="00A96D5C">
              <w:rPr>
                <w:rFonts w:hint="eastAsia"/>
                <w:szCs w:val="21"/>
              </w:rPr>
              <w:t>700</w:t>
            </w:r>
            <w:r w:rsidR="00E57580" w:rsidRPr="00A96D5C">
              <w:rPr>
                <w:rFonts w:hint="eastAsia"/>
                <w:szCs w:val="21"/>
              </w:rPr>
              <w:t>/a</w:t>
            </w:r>
          </w:p>
        </w:tc>
        <w:tc>
          <w:tcPr>
            <w:tcW w:w="1011" w:type="dxa"/>
            <w:vAlign w:val="center"/>
          </w:tcPr>
          <w:p w14:paraId="61923A48" w14:textId="77777777" w:rsidR="00E57580" w:rsidRPr="00A96D5C" w:rsidRDefault="00E57580" w:rsidP="00E57580">
            <w:pPr>
              <w:spacing w:line="400" w:lineRule="exact"/>
              <w:jc w:val="center"/>
              <w:rPr>
                <w:szCs w:val="21"/>
              </w:rPr>
            </w:pPr>
            <w:r w:rsidRPr="00A96D5C">
              <w:rPr>
                <w:szCs w:val="21"/>
              </w:rPr>
              <w:t>水量</w:t>
            </w:r>
          </w:p>
        </w:tc>
        <w:tc>
          <w:tcPr>
            <w:tcW w:w="1040" w:type="dxa"/>
            <w:vAlign w:val="center"/>
          </w:tcPr>
          <w:p w14:paraId="41D2D9E3" w14:textId="77777777" w:rsidR="00E57580" w:rsidRPr="00A96D5C" w:rsidRDefault="00E57580" w:rsidP="00E57580">
            <w:pPr>
              <w:spacing w:line="400" w:lineRule="exact"/>
              <w:jc w:val="center"/>
              <w:rPr>
                <w:szCs w:val="21"/>
              </w:rPr>
            </w:pPr>
            <w:r w:rsidRPr="00A96D5C">
              <w:rPr>
                <w:rFonts w:hint="eastAsia"/>
                <w:szCs w:val="21"/>
              </w:rPr>
              <w:t>/</w:t>
            </w:r>
          </w:p>
        </w:tc>
        <w:tc>
          <w:tcPr>
            <w:tcW w:w="1040" w:type="dxa"/>
            <w:vAlign w:val="center"/>
          </w:tcPr>
          <w:p w14:paraId="50FDAB5C" w14:textId="067B7CDB" w:rsidR="00E57580" w:rsidRPr="00A96D5C" w:rsidRDefault="00161D94" w:rsidP="00E57580">
            <w:pPr>
              <w:spacing w:line="400" w:lineRule="exact"/>
              <w:jc w:val="center"/>
              <w:rPr>
                <w:szCs w:val="21"/>
              </w:rPr>
            </w:pPr>
            <w:r w:rsidRPr="00A96D5C">
              <w:rPr>
                <w:rFonts w:hint="eastAsia"/>
                <w:szCs w:val="21"/>
              </w:rPr>
              <w:t>2</w:t>
            </w:r>
            <w:r w:rsidR="00334BF9" w:rsidRPr="00A96D5C">
              <w:rPr>
                <w:rFonts w:hint="eastAsia"/>
                <w:szCs w:val="21"/>
              </w:rPr>
              <w:t>700</w:t>
            </w:r>
            <w:r w:rsidR="00E57580" w:rsidRPr="00A96D5C">
              <w:rPr>
                <w:rFonts w:hint="eastAsia"/>
                <w:szCs w:val="21"/>
              </w:rPr>
              <w:t>t/a</w:t>
            </w:r>
          </w:p>
        </w:tc>
      </w:tr>
      <w:tr w:rsidR="00A96D5C" w:rsidRPr="00A96D5C" w14:paraId="62F2052D" w14:textId="77777777" w:rsidTr="002F3EEF">
        <w:trPr>
          <w:trHeight w:val="283"/>
          <w:jc w:val="center"/>
        </w:trPr>
        <w:tc>
          <w:tcPr>
            <w:tcW w:w="996" w:type="dxa"/>
            <w:vMerge/>
            <w:vAlign w:val="center"/>
          </w:tcPr>
          <w:p w14:paraId="5E7112B4" w14:textId="77777777" w:rsidR="00E57580" w:rsidRPr="00A96D5C" w:rsidRDefault="00E57580">
            <w:pPr>
              <w:spacing w:line="400" w:lineRule="exact"/>
              <w:jc w:val="center"/>
              <w:rPr>
                <w:szCs w:val="21"/>
              </w:rPr>
            </w:pPr>
          </w:p>
        </w:tc>
        <w:tc>
          <w:tcPr>
            <w:tcW w:w="1304" w:type="dxa"/>
            <w:vMerge/>
            <w:vAlign w:val="center"/>
          </w:tcPr>
          <w:p w14:paraId="32E776A2" w14:textId="77777777" w:rsidR="00E57580" w:rsidRPr="00A96D5C" w:rsidRDefault="00E57580">
            <w:pPr>
              <w:spacing w:line="400" w:lineRule="exact"/>
              <w:jc w:val="center"/>
              <w:rPr>
                <w:szCs w:val="21"/>
              </w:rPr>
            </w:pPr>
          </w:p>
        </w:tc>
        <w:tc>
          <w:tcPr>
            <w:tcW w:w="1417" w:type="dxa"/>
            <w:vAlign w:val="center"/>
          </w:tcPr>
          <w:p w14:paraId="74BEE643" w14:textId="77777777" w:rsidR="00E57580" w:rsidRPr="00A96D5C" w:rsidRDefault="00E57580" w:rsidP="00E57580">
            <w:pPr>
              <w:spacing w:line="400" w:lineRule="exact"/>
              <w:jc w:val="center"/>
              <w:rPr>
                <w:szCs w:val="21"/>
                <w:vertAlign w:val="subscript"/>
              </w:rPr>
            </w:pPr>
            <w:r w:rsidRPr="00A96D5C">
              <w:rPr>
                <w:szCs w:val="21"/>
              </w:rPr>
              <w:t>COD</w:t>
            </w:r>
            <w:r w:rsidRPr="00A96D5C">
              <w:rPr>
                <w:szCs w:val="21"/>
                <w:vertAlign w:val="subscript"/>
              </w:rPr>
              <w:t>Cr</w:t>
            </w:r>
          </w:p>
        </w:tc>
        <w:tc>
          <w:tcPr>
            <w:tcW w:w="1106" w:type="dxa"/>
            <w:vAlign w:val="center"/>
          </w:tcPr>
          <w:p w14:paraId="5A948822" w14:textId="77777777" w:rsidR="00E57580" w:rsidRPr="00A96D5C" w:rsidRDefault="00E57580" w:rsidP="00E57580">
            <w:pPr>
              <w:spacing w:line="400" w:lineRule="exact"/>
              <w:jc w:val="center"/>
              <w:rPr>
                <w:szCs w:val="21"/>
              </w:rPr>
            </w:pPr>
            <w:r w:rsidRPr="00A96D5C">
              <w:rPr>
                <w:rFonts w:hint="eastAsia"/>
                <w:szCs w:val="21"/>
              </w:rPr>
              <w:t>320mg/L</w:t>
            </w:r>
          </w:p>
        </w:tc>
        <w:tc>
          <w:tcPr>
            <w:tcW w:w="1162" w:type="dxa"/>
            <w:vAlign w:val="center"/>
          </w:tcPr>
          <w:p w14:paraId="0F375A7E" w14:textId="0305E30A" w:rsidR="00E57580" w:rsidRPr="00A96D5C" w:rsidRDefault="00E57580" w:rsidP="00E57580">
            <w:pPr>
              <w:spacing w:line="400" w:lineRule="exact"/>
              <w:jc w:val="center"/>
              <w:rPr>
                <w:szCs w:val="21"/>
              </w:rPr>
            </w:pPr>
            <w:r w:rsidRPr="00A96D5C">
              <w:rPr>
                <w:rFonts w:hint="eastAsia"/>
                <w:szCs w:val="21"/>
              </w:rPr>
              <w:t>0.</w:t>
            </w:r>
            <w:r w:rsidR="00334BF9" w:rsidRPr="00A96D5C">
              <w:rPr>
                <w:rFonts w:hint="eastAsia"/>
                <w:szCs w:val="21"/>
              </w:rPr>
              <w:t>864</w:t>
            </w:r>
            <w:r w:rsidRPr="00A96D5C">
              <w:rPr>
                <w:rFonts w:hint="eastAsia"/>
                <w:szCs w:val="21"/>
              </w:rPr>
              <w:t>t/a</w:t>
            </w:r>
          </w:p>
        </w:tc>
        <w:tc>
          <w:tcPr>
            <w:tcW w:w="1011" w:type="dxa"/>
            <w:vAlign w:val="center"/>
          </w:tcPr>
          <w:p w14:paraId="59975AF4" w14:textId="77777777" w:rsidR="00E57580" w:rsidRPr="00A96D5C" w:rsidRDefault="00E57580" w:rsidP="00E57580">
            <w:pPr>
              <w:spacing w:line="400" w:lineRule="exact"/>
              <w:jc w:val="center"/>
              <w:rPr>
                <w:szCs w:val="21"/>
                <w:vertAlign w:val="subscript"/>
              </w:rPr>
            </w:pPr>
            <w:r w:rsidRPr="00A96D5C">
              <w:rPr>
                <w:szCs w:val="21"/>
              </w:rPr>
              <w:t>COD</w:t>
            </w:r>
            <w:r w:rsidRPr="00A96D5C">
              <w:rPr>
                <w:szCs w:val="21"/>
                <w:vertAlign w:val="subscript"/>
              </w:rPr>
              <w:t>Cr</w:t>
            </w:r>
          </w:p>
        </w:tc>
        <w:tc>
          <w:tcPr>
            <w:tcW w:w="1040" w:type="dxa"/>
            <w:vAlign w:val="center"/>
          </w:tcPr>
          <w:p w14:paraId="1E8931E9" w14:textId="77777777" w:rsidR="00E57580" w:rsidRPr="00A96D5C" w:rsidRDefault="00E57580" w:rsidP="00E57580">
            <w:pPr>
              <w:spacing w:line="400" w:lineRule="exact"/>
              <w:jc w:val="center"/>
              <w:rPr>
                <w:szCs w:val="21"/>
              </w:rPr>
            </w:pPr>
            <w:r w:rsidRPr="00A96D5C">
              <w:rPr>
                <w:rFonts w:hint="eastAsia"/>
                <w:szCs w:val="21"/>
              </w:rPr>
              <w:t>50mg/L</w:t>
            </w:r>
          </w:p>
        </w:tc>
        <w:tc>
          <w:tcPr>
            <w:tcW w:w="1040" w:type="dxa"/>
            <w:vAlign w:val="center"/>
          </w:tcPr>
          <w:p w14:paraId="104C875F" w14:textId="05D0131D" w:rsidR="00E57580" w:rsidRPr="00A96D5C" w:rsidRDefault="00E57580" w:rsidP="00E57580">
            <w:pPr>
              <w:spacing w:line="400" w:lineRule="exact"/>
              <w:jc w:val="center"/>
              <w:rPr>
                <w:szCs w:val="21"/>
              </w:rPr>
            </w:pPr>
            <w:r w:rsidRPr="00A96D5C">
              <w:rPr>
                <w:rFonts w:hint="eastAsia"/>
                <w:szCs w:val="21"/>
              </w:rPr>
              <w:t>0.</w:t>
            </w:r>
            <w:r w:rsidR="00161D94" w:rsidRPr="00A96D5C">
              <w:rPr>
                <w:rFonts w:hint="eastAsia"/>
                <w:szCs w:val="21"/>
              </w:rPr>
              <w:t>1</w:t>
            </w:r>
            <w:r w:rsidR="00334BF9" w:rsidRPr="00A96D5C">
              <w:rPr>
                <w:rFonts w:hint="eastAsia"/>
                <w:szCs w:val="21"/>
              </w:rPr>
              <w:t>35</w:t>
            </w:r>
            <w:r w:rsidRPr="00A96D5C">
              <w:rPr>
                <w:rFonts w:hint="eastAsia"/>
                <w:szCs w:val="21"/>
              </w:rPr>
              <w:t>t/a</w:t>
            </w:r>
          </w:p>
        </w:tc>
      </w:tr>
      <w:tr w:rsidR="00A96D5C" w:rsidRPr="00A96D5C" w14:paraId="572ABDED" w14:textId="77777777" w:rsidTr="002F3EEF">
        <w:trPr>
          <w:trHeight w:val="283"/>
          <w:jc w:val="center"/>
        </w:trPr>
        <w:tc>
          <w:tcPr>
            <w:tcW w:w="996" w:type="dxa"/>
            <w:vMerge/>
            <w:vAlign w:val="center"/>
          </w:tcPr>
          <w:p w14:paraId="79BD7BFE" w14:textId="77777777" w:rsidR="00E57580" w:rsidRPr="00A96D5C" w:rsidRDefault="00E57580">
            <w:pPr>
              <w:spacing w:line="400" w:lineRule="exact"/>
              <w:jc w:val="center"/>
              <w:rPr>
                <w:szCs w:val="21"/>
              </w:rPr>
            </w:pPr>
          </w:p>
        </w:tc>
        <w:tc>
          <w:tcPr>
            <w:tcW w:w="1304" w:type="dxa"/>
            <w:vMerge/>
            <w:vAlign w:val="center"/>
          </w:tcPr>
          <w:p w14:paraId="754AA7A5" w14:textId="77777777" w:rsidR="00E57580" w:rsidRPr="00A96D5C" w:rsidRDefault="00E57580">
            <w:pPr>
              <w:spacing w:line="400" w:lineRule="exact"/>
              <w:jc w:val="center"/>
              <w:rPr>
                <w:szCs w:val="21"/>
              </w:rPr>
            </w:pPr>
          </w:p>
        </w:tc>
        <w:tc>
          <w:tcPr>
            <w:tcW w:w="1417" w:type="dxa"/>
            <w:vAlign w:val="center"/>
          </w:tcPr>
          <w:p w14:paraId="4C0E6631" w14:textId="77777777" w:rsidR="00E57580" w:rsidRPr="00A96D5C" w:rsidRDefault="00E57580" w:rsidP="00E57580">
            <w:pPr>
              <w:spacing w:line="400" w:lineRule="exact"/>
              <w:jc w:val="center"/>
              <w:rPr>
                <w:szCs w:val="21"/>
              </w:rPr>
            </w:pPr>
            <w:r w:rsidRPr="00A96D5C">
              <w:rPr>
                <w:szCs w:val="21"/>
              </w:rPr>
              <w:t>NH</w:t>
            </w:r>
            <w:r w:rsidRPr="00A96D5C">
              <w:rPr>
                <w:szCs w:val="21"/>
                <w:vertAlign w:val="subscript"/>
              </w:rPr>
              <w:t>3</w:t>
            </w:r>
            <w:r w:rsidRPr="00A96D5C">
              <w:rPr>
                <w:szCs w:val="21"/>
              </w:rPr>
              <w:t>-N</w:t>
            </w:r>
          </w:p>
        </w:tc>
        <w:tc>
          <w:tcPr>
            <w:tcW w:w="1106" w:type="dxa"/>
            <w:vAlign w:val="center"/>
          </w:tcPr>
          <w:p w14:paraId="5F734C60" w14:textId="77777777" w:rsidR="00E57580" w:rsidRPr="00A96D5C" w:rsidRDefault="00E57580" w:rsidP="00E57580">
            <w:pPr>
              <w:spacing w:line="400" w:lineRule="exact"/>
              <w:jc w:val="center"/>
              <w:rPr>
                <w:szCs w:val="21"/>
              </w:rPr>
            </w:pPr>
            <w:r w:rsidRPr="00A96D5C">
              <w:rPr>
                <w:rFonts w:hint="eastAsia"/>
                <w:szCs w:val="21"/>
              </w:rPr>
              <w:t>35mg/L</w:t>
            </w:r>
          </w:p>
        </w:tc>
        <w:tc>
          <w:tcPr>
            <w:tcW w:w="1162" w:type="dxa"/>
            <w:vAlign w:val="center"/>
          </w:tcPr>
          <w:p w14:paraId="6545F243" w14:textId="65D9D69A" w:rsidR="00E57580" w:rsidRPr="00A96D5C" w:rsidRDefault="00E57580" w:rsidP="00E57580">
            <w:pPr>
              <w:spacing w:line="400" w:lineRule="exact"/>
              <w:jc w:val="center"/>
              <w:rPr>
                <w:szCs w:val="21"/>
              </w:rPr>
            </w:pPr>
            <w:r w:rsidRPr="00A96D5C">
              <w:rPr>
                <w:rFonts w:hint="eastAsia"/>
                <w:szCs w:val="21"/>
              </w:rPr>
              <w:t>0.0</w:t>
            </w:r>
            <w:r w:rsidR="00334BF9" w:rsidRPr="00A96D5C">
              <w:rPr>
                <w:rFonts w:hint="eastAsia"/>
                <w:szCs w:val="21"/>
              </w:rPr>
              <w:t>95</w:t>
            </w:r>
            <w:r w:rsidRPr="00A96D5C">
              <w:rPr>
                <w:rFonts w:hint="eastAsia"/>
                <w:szCs w:val="21"/>
              </w:rPr>
              <w:t>t/a</w:t>
            </w:r>
          </w:p>
        </w:tc>
        <w:tc>
          <w:tcPr>
            <w:tcW w:w="1011" w:type="dxa"/>
            <w:vAlign w:val="center"/>
          </w:tcPr>
          <w:p w14:paraId="476BEA0D" w14:textId="77777777" w:rsidR="00E57580" w:rsidRPr="00A96D5C" w:rsidRDefault="00E57580" w:rsidP="00E57580">
            <w:pPr>
              <w:spacing w:line="400" w:lineRule="exact"/>
              <w:jc w:val="center"/>
              <w:rPr>
                <w:szCs w:val="21"/>
              </w:rPr>
            </w:pPr>
            <w:r w:rsidRPr="00A96D5C">
              <w:rPr>
                <w:szCs w:val="21"/>
              </w:rPr>
              <w:t>NH</w:t>
            </w:r>
            <w:r w:rsidRPr="00A96D5C">
              <w:rPr>
                <w:szCs w:val="21"/>
                <w:vertAlign w:val="subscript"/>
              </w:rPr>
              <w:t>3</w:t>
            </w:r>
            <w:r w:rsidRPr="00A96D5C">
              <w:rPr>
                <w:szCs w:val="21"/>
              </w:rPr>
              <w:t>-N</w:t>
            </w:r>
          </w:p>
        </w:tc>
        <w:tc>
          <w:tcPr>
            <w:tcW w:w="1040" w:type="dxa"/>
            <w:vAlign w:val="center"/>
          </w:tcPr>
          <w:p w14:paraId="11FEDC47" w14:textId="77777777" w:rsidR="00E57580" w:rsidRPr="00A96D5C" w:rsidRDefault="00E57580" w:rsidP="00E57580">
            <w:pPr>
              <w:spacing w:line="400" w:lineRule="exact"/>
              <w:jc w:val="center"/>
              <w:rPr>
                <w:szCs w:val="21"/>
              </w:rPr>
            </w:pPr>
            <w:r w:rsidRPr="00A96D5C">
              <w:rPr>
                <w:rFonts w:hint="eastAsia"/>
                <w:szCs w:val="21"/>
              </w:rPr>
              <w:t>5mg/L</w:t>
            </w:r>
          </w:p>
        </w:tc>
        <w:tc>
          <w:tcPr>
            <w:tcW w:w="1040" w:type="dxa"/>
            <w:vAlign w:val="center"/>
          </w:tcPr>
          <w:p w14:paraId="79554451" w14:textId="55CDFBD8" w:rsidR="00E57580" w:rsidRPr="00A96D5C" w:rsidRDefault="00E57580" w:rsidP="00E57580">
            <w:pPr>
              <w:spacing w:line="400" w:lineRule="exact"/>
              <w:jc w:val="center"/>
              <w:rPr>
                <w:szCs w:val="21"/>
              </w:rPr>
            </w:pPr>
            <w:r w:rsidRPr="00A96D5C">
              <w:rPr>
                <w:rFonts w:hint="eastAsia"/>
                <w:szCs w:val="21"/>
              </w:rPr>
              <w:t>0.0</w:t>
            </w:r>
            <w:r w:rsidR="00161D94" w:rsidRPr="00A96D5C">
              <w:rPr>
                <w:rFonts w:hint="eastAsia"/>
                <w:szCs w:val="21"/>
              </w:rPr>
              <w:t>1</w:t>
            </w:r>
            <w:r w:rsidR="00334BF9" w:rsidRPr="00A96D5C">
              <w:rPr>
                <w:rFonts w:hint="eastAsia"/>
                <w:szCs w:val="21"/>
              </w:rPr>
              <w:t>4</w:t>
            </w:r>
            <w:r w:rsidRPr="00A96D5C">
              <w:rPr>
                <w:rFonts w:hint="eastAsia"/>
                <w:szCs w:val="21"/>
              </w:rPr>
              <w:t>t/a</w:t>
            </w:r>
          </w:p>
        </w:tc>
      </w:tr>
      <w:tr w:rsidR="00A96D5C" w:rsidRPr="00A96D5C" w14:paraId="407DF311" w14:textId="77777777" w:rsidTr="00F26AA3">
        <w:trPr>
          <w:cantSplit/>
          <w:trHeight w:val="50"/>
          <w:jc w:val="center"/>
        </w:trPr>
        <w:tc>
          <w:tcPr>
            <w:tcW w:w="996" w:type="dxa"/>
            <w:vMerge w:val="restart"/>
            <w:vAlign w:val="center"/>
          </w:tcPr>
          <w:p w14:paraId="1DC51985" w14:textId="77777777" w:rsidR="00F26AA3" w:rsidRPr="00A96D5C" w:rsidRDefault="00F26AA3">
            <w:pPr>
              <w:spacing w:line="400" w:lineRule="exact"/>
              <w:jc w:val="center"/>
              <w:rPr>
                <w:szCs w:val="21"/>
              </w:rPr>
            </w:pPr>
            <w:r w:rsidRPr="00A96D5C">
              <w:rPr>
                <w:szCs w:val="21"/>
              </w:rPr>
              <w:t>大气</w:t>
            </w:r>
          </w:p>
          <w:p w14:paraId="2D70D6CA" w14:textId="77777777" w:rsidR="00F26AA3" w:rsidRPr="00A96D5C" w:rsidRDefault="00F26AA3">
            <w:pPr>
              <w:spacing w:line="400" w:lineRule="exact"/>
              <w:jc w:val="center"/>
              <w:rPr>
                <w:szCs w:val="21"/>
              </w:rPr>
            </w:pPr>
            <w:r w:rsidRPr="00A96D5C">
              <w:rPr>
                <w:szCs w:val="21"/>
              </w:rPr>
              <w:t>污染物</w:t>
            </w:r>
          </w:p>
        </w:tc>
        <w:tc>
          <w:tcPr>
            <w:tcW w:w="1304" w:type="dxa"/>
            <w:vAlign w:val="center"/>
          </w:tcPr>
          <w:p w14:paraId="5CECC432" w14:textId="77777777" w:rsidR="00F26AA3" w:rsidRPr="00A96D5C" w:rsidRDefault="00F26AA3" w:rsidP="00F26AA3">
            <w:pPr>
              <w:spacing w:line="400" w:lineRule="exact"/>
              <w:jc w:val="center"/>
              <w:rPr>
                <w:szCs w:val="21"/>
              </w:rPr>
            </w:pPr>
            <w:r w:rsidRPr="00A96D5C">
              <w:rPr>
                <w:rFonts w:hint="eastAsia"/>
                <w:szCs w:val="21"/>
              </w:rPr>
              <w:t>焊接</w:t>
            </w:r>
          </w:p>
        </w:tc>
        <w:tc>
          <w:tcPr>
            <w:tcW w:w="1417" w:type="dxa"/>
            <w:vAlign w:val="center"/>
          </w:tcPr>
          <w:p w14:paraId="022F9094" w14:textId="77777777" w:rsidR="00F26AA3" w:rsidRPr="00A96D5C" w:rsidRDefault="00F26AA3" w:rsidP="00F26AA3">
            <w:pPr>
              <w:spacing w:line="400" w:lineRule="exact"/>
              <w:jc w:val="center"/>
              <w:rPr>
                <w:szCs w:val="21"/>
              </w:rPr>
            </w:pPr>
            <w:r w:rsidRPr="00A96D5C">
              <w:rPr>
                <w:rFonts w:hint="eastAsia"/>
                <w:szCs w:val="21"/>
              </w:rPr>
              <w:t>颗粒物</w:t>
            </w:r>
          </w:p>
        </w:tc>
        <w:tc>
          <w:tcPr>
            <w:tcW w:w="2268" w:type="dxa"/>
            <w:gridSpan w:val="2"/>
            <w:vAlign w:val="center"/>
          </w:tcPr>
          <w:p w14:paraId="75CA2C25" w14:textId="3B69E6ED" w:rsidR="00F26AA3" w:rsidRPr="00A96D5C" w:rsidRDefault="00475186" w:rsidP="00F26AA3">
            <w:pPr>
              <w:pStyle w:val="afff2"/>
              <w:adjustRightInd w:val="0"/>
              <w:snapToGrid w:val="0"/>
              <w:spacing w:line="400" w:lineRule="exact"/>
              <w:rPr>
                <w:rFonts w:eastAsia="宋体"/>
                <w:szCs w:val="21"/>
              </w:rPr>
            </w:pPr>
            <w:r w:rsidRPr="00A96D5C">
              <w:rPr>
                <w:rFonts w:eastAsia="宋体" w:hint="eastAsia"/>
                <w:szCs w:val="21"/>
              </w:rPr>
              <w:t>0.0008</w:t>
            </w:r>
            <w:r w:rsidR="00F26AA3" w:rsidRPr="00A96D5C">
              <w:rPr>
                <w:rFonts w:eastAsia="宋体" w:hint="eastAsia"/>
                <w:szCs w:val="21"/>
              </w:rPr>
              <w:t>t/a</w:t>
            </w:r>
          </w:p>
        </w:tc>
        <w:tc>
          <w:tcPr>
            <w:tcW w:w="3091" w:type="dxa"/>
            <w:gridSpan w:val="3"/>
            <w:vAlign w:val="center"/>
          </w:tcPr>
          <w:p w14:paraId="680C71FD" w14:textId="21687D72" w:rsidR="00F26AA3" w:rsidRPr="00A96D5C" w:rsidRDefault="00D71375" w:rsidP="00F26AA3">
            <w:pPr>
              <w:pStyle w:val="afff2"/>
              <w:adjustRightInd w:val="0"/>
              <w:snapToGrid w:val="0"/>
              <w:spacing w:line="400" w:lineRule="exact"/>
              <w:rPr>
                <w:rFonts w:eastAsia="宋体"/>
                <w:szCs w:val="21"/>
              </w:rPr>
            </w:pPr>
            <w:r w:rsidRPr="00A96D5C">
              <w:rPr>
                <w:rFonts w:eastAsia="宋体" w:hint="eastAsia"/>
                <w:szCs w:val="21"/>
              </w:rPr>
              <w:t>0.00</w:t>
            </w:r>
            <w:r w:rsidR="00475186" w:rsidRPr="00A96D5C">
              <w:rPr>
                <w:rFonts w:eastAsia="宋体" w:hint="eastAsia"/>
                <w:szCs w:val="21"/>
              </w:rPr>
              <w:t>0</w:t>
            </w:r>
            <w:r w:rsidR="00B93624" w:rsidRPr="00A96D5C">
              <w:rPr>
                <w:rFonts w:eastAsia="宋体" w:hint="eastAsia"/>
                <w:szCs w:val="21"/>
              </w:rPr>
              <w:t>3</w:t>
            </w:r>
            <w:r w:rsidR="00F26AA3" w:rsidRPr="00A96D5C">
              <w:rPr>
                <w:rFonts w:eastAsia="宋体" w:hint="eastAsia"/>
                <w:szCs w:val="21"/>
              </w:rPr>
              <w:t>t/a</w:t>
            </w:r>
          </w:p>
        </w:tc>
      </w:tr>
      <w:tr w:rsidR="00A96D5C" w:rsidRPr="00A96D5C" w14:paraId="1C7E844C" w14:textId="77777777" w:rsidTr="00F26AA3">
        <w:trPr>
          <w:cantSplit/>
          <w:trHeight w:val="350"/>
          <w:jc w:val="center"/>
        </w:trPr>
        <w:tc>
          <w:tcPr>
            <w:tcW w:w="996" w:type="dxa"/>
            <w:vMerge/>
            <w:vAlign w:val="center"/>
          </w:tcPr>
          <w:p w14:paraId="1B6F89CB" w14:textId="77777777" w:rsidR="00F26AA3" w:rsidRPr="00A96D5C" w:rsidRDefault="00F26AA3">
            <w:pPr>
              <w:spacing w:line="400" w:lineRule="exact"/>
              <w:jc w:val="center"/>
              <w:rPr>
                <w:szCs w:val="21"/>
              </w:rPr>
            </w:pPr>
          </w:p>
        </w:tc>
        <w:tc>
          <w:tcPr>
            <w:tcW w:w="1304" w:type="dxa"/>
            <w:vAlign w:val="center"/>
          </w:tcPr>
          <w:p w14:paraId="2105E1D4" w14:textId="77777777" w:rsidR="00F26AA3" w:rsidRPr="00A96D5C" w:rsidRDefault="00F26AA3" w:rsidP="00F26AA3">
            <w:pPr>
              <w:spacing w:line="400" w:lineRule="exact"/>
              <w:jc w:val="center"/>
              <w:rPr>
                <w:szCs w:val="21"/>
              </w:rPr>
            </w:pPr>
            <w:r w:rsidRPr="00A96D5C">
              <w:rPr>
                <w:rFonts w:hint="eastAsia"/>
                <w:szCs w:val="21"/>
              </w:rPr>
              <w:t>固化</w:t>
            </w:r>
          </w:p>
        </w:tc>
        <w:tc>
          <w:tcPr>
            <w:tcW w:w="1417" w:type="dxa"/>
            <w:vAlign w:val="center"/>
          </w:tcPr>
          <w:p w14:paraId="79B53484" w14:textId="77777777" w:rsidR="00F26AA3" w:rsidRPr="00A96D5C" w:rsidRDefault="00F26AA3" w:rsidP="00F26AA3">
            <w:pPr>
              <w:spacing w:line="400" w:lineRule="exact"/>
              <w:jc w:val="center"/>
              <w:rPr>
                <w:szCs w:val="21"/>
              </w:rPr>
            </w:pPr>
            <w:r w:rsidRPr="00A96D5C">
              <w:rPr>
                <w:rFonts w:hint="eastAsia"/>
                <w:szCs w:val="21"/>
              </w:rPr>
              <w:t>非甲烷总烃</w:t>
            </w:r>
          </w:p>
        </w:tc>
        <w:tc>
          <w:tcPr>
            <w:tcW w:w="2268" w:type="dxa"/>
            <w:gridSpan w:val="2"/>
            <w:vAlign w:val="center"/>
          </w:tcPr>
          <w:p w14:paraId="37AC9621" w14:textId="63A7C6DF" w:rsidR="00F26AA3" w:rsidRPr="00A96D5C" w:rsidRDefault="00D71375" w:rsidP="00F26AA3">
            <w:pPr>
              <w:pStyle w:val="afff2"/>
              <w:adjustRightInd w:val="0"/>
              <w:snapToGrid w:val="0"/>
              <w:spacing w:line="400" w:lineRule="exact"/>
              <w:rPr>
                <w:rFonts w:eastAsia="宋体"/>
                <w:szCs w:val="21"/>
              </w:rPr>
            </w:pPr>
            <w:r w:rsidRPr="00A96D5C">
              <w:rPr>
                <w:rFonts w:eastAsia="宋体" w:hint="eastAsia"/>
                <w:szCs w:val="21"/>
              </w:rPr>
              <w:t>0.0</w:t>
            </w:r>
            <w:r w:rsidR="006A4BEA" w:rsidRPr="00A96D5C">
              <w:rPr>
                <w:rFonts w:eastAsia="宋体" w:hint="eastAsia"/>
                <w:szCs w:val="21"/>
              </w:rPr>
              <w:t>1</w:t>
            </w:r>
            <w:r w:rsidR="00DA5563" w:rsidRPr="00A96D5C">
              <w:rPr>
                <w:rFonts w:eastAsia="宋体" w:hint="eastAsia"/>
                <w:szCs w:val="21"/>
              </w:rPr>
              <w:t>6</w:t>
            </w:r>
            <w:r w:rsidR="00F26AA3" w:rsidRPr="00A96D5C">
              <w:rPr>
                <w:rFonts w:eastAsia="宋体" w:hint="eastAsia"/>
                <w:szCs w:val="21"/>
              </w:rPr>
              <w:t>t/a</w:t>
            </w:r>
          </w:p>
        </w:tc>
        <w:tc>
          <w:tcPr>
            <w:tcW w:w="3091" w:type="dxa"/>
            <w:gridSpan w:val="3"/>
            <w:vAlign w:val="center"/>
          </w:tcPr>
          <w:p w14:paraId="7308324C" w14:textId="4C71E9AC" w:rsidR="00F26AA3" w:rsidRPr="00A96D5C" w:rsidRDefault="00D71375" w:rsidP="00F26AA3">
            <w:pPr>
              <w:pStyle w:val="afff2"/>
              <w:adjustRightInd w:val="0"/>
              <w:snapToGrid w:val="0"/>
              <w:spacing w:line="400" w:lineRule="exact"/>
              <w:rPr>
                <w:rFonts w:eastAsia="宋体"/>
                <w:szCs w:val="21"/>
              </w:rPr>
            </w:pPr>
            <w:r w:rsidRPr="00A96D5C">
              <w:rPr>
                <w:rFonts w:eastAsia="宋体" w:hint="eastAsia"/>
                <w:szCs w:val="21"/>
              </w:rPr>
              <w:t>0.00</w:t>
            </w:r>
            <w:r w:rsidR="00517049" w:rsidRPr="00A96D5C">
              <w:rPr>
                <w:rFonts w:eastAsia="宋体" w:hint="eastAsia"/>
                <w:szCs w:val="21"/>
              </w:rPr>
              <w:t>5</w:t>
            </w:r>
            <w:r w:rsidR="00F26AA3" w:rsidRPr="00A96D5C">
              <w:rPr>
                <w:rFonts w:eastAsia="宋体" w:hint="eastAsia"/>
                <w:szCs w:val="21"/>
              </w:rPr>
              <w:t>t/a</w:t>
            </w:r>
          </w:p>
        </w:tc>
      </w:tr>
      <w:tr w:rsidR="00A96D5C" w:rsidRPr="00A96D5C" w14:paraId="774ECD72" w14:textId="77777777" w:rsidTr="00F26AA3">
        <w:trPr>
          <w:cantSplit/>
          <w:trHeight w:val="50"/>
          <w:jc w:val="center"/>
        </w:trPr>
        <w:tc>
          <w:tcPr>
            <w:tcW w:w="996" w:type="dxa"/>
            <w:vMerge/>
            <w:vAlign w:val="center"/>
          </w:tcPr>
          <w:p w14:paraId="3CA626A9" w14:textId="77777777" w:rsidR="00F26AA3" w:rsidRPr="00A96D5C" w:rsidRDefault="00F26AA3">
            <w:pPr>
              <w:spacing w:line="400" w:lineRule="exact"/>
              <w:jc w:val="center"/>
              <w:rPr>
                <w:szCs w:val="21"/>
              </w:rPr>
            </w:pPr>
          </w:p>
        </w:tc>
        <w:tc>
          <w:tcPr>
            <w:tcW w:w="2721" w:type="dxa"/>
            <w:gridSpan w:val="2"/>
            <w:vAlign w:val="center"/>
          </w:tcPr>
          <w:p w14:paraId="4D25ED12" w14:textId="77777777" w:rsidR="00F26AA3" w:rsidRPr="00A96D5C" w:rsidRDefault="00F26AA3" w:rsidP="00F26AA3">
            <w:pPr>
              <w:spacing w:line="400" w:lineRule="exact"/>
              <w:jc w:val="center"/>
              <w:rPr>
                <w:szCs w:val="21"/>
              </w:rPr>
            </w:pPr>
            <w:r w:rsidRPr="00A96D5C">
              <w:rPr>
                <w:rFonts w:hint="eastAsia"/>
                <w:szCs w:val="21"/>
              </w:rPr>
              <w:t>VOCs</w:t>
            </w:r>
          </w:p>
        </w:tc>
        <w:tc>
          <w:tcPr>
            <w:tcW w:w="2268" w:type="dxa"/>
            <w:gridSpan w:val="2"/>
            <w:vAlign w:val="center"/>
          </w:tcPr>
          <w:p w14:paraId="4304B6E9" w14:textId="613F8216" w:rsidR="00F26AA3" w:rsidRPr="00A96D5C" w:rsidRDefault="00D71375" w:rsidP="00F26AA3">
            <w:pPr>
              <w:pStyle w:val="afff2"/>
              <w:adjustRightInd w:val="0"/>
              <w:snapToGrid w:val="0"/>
              <w:spacing w:line="400" w:lineRule="exact"/>
              <w:rPr>
                <w:rFonts w:eastAsia="宋体"/>
                <w:szCs w:val="21"/>
              </w:rPr>
            </w:pPr>
            <w:r w:rsidRPr="00A96D5C">
              <w:rPr>
                <w:rFonts w:eastAsia="宋体" w:hint="eastAsia"/>
                <w:szCs w:val="21"/>
              </w:rPr>
              <w:t>0.0</w:t>
            </w:r>
            <w:r w:rsidR="00517049" w:rsidRPr="00A96D5C">
              <w:rPr>
                <w:rFonts w:eastAsia="宋体" w:hint="eastAsia"/>
                <w:szCs w:val="21"/>
              </w:rPr>
              <w:t>1</w:t>
            </w:r>
            <w:r w:rsidR="00DA5563" w:rsidRPr="00A96D5C">
              <w:rPr>
                <w:rFonts w:eastAsia="宋体" w:hint="eastAsia"/>
                <w:szCs w:val="21"/>
              </w:rPr>
              <w:t>6</w:t>
            </w:r>
            <w:r w:rsidR="00F26AA3" w:rsidRPr="00A96D5C">
              <w:rPr>
                <w:rFonts w:eastAsia="宋体" w:hint="eastAsia"/>
                <w:szCs w:val="21"/>
              </w:rPr>
              <w:t>t/a</w:t>
            </w:r>
          </w:p>
        </w:tc>
        <w:tc>
          <w:tcPr>
            <w:tcW w:w="3091" w:type="dxa"/>
            <w:gridSpan w:val="3"/>
            <w:vAlign w:val="center"/>
          </w:tcPr>
          <w:p w14:paraId="26E9EDA6" w14:textId="12A41171" w:rsidR="00F26AA3" w:rsidRPr="00A96D5C" w:rsidRDefault="00D71375" w:rsidP="00F26AA3">
            <w:pPr>
              <w:pStyle w:val="afff2"/>
              <w:adjustRightInd w:val="0"/>
              <w:snapToGrid w:val="0"/>
              <w:spacing w:line="400" w:lineRule="exact"/>
              <w:rPr>
                <w:rFonts w:eastAsia="宋体"/>
                <w:szCs w:val="21"/>
              </w:rPr>
            </w:pPr>
            <w:r w:rsidRPr="00A96D5C">
              <w:rPr>
                <w:rFonts w:eastAsia="宋体" w:hint="eastAsia"/>
                <w:szCs w:val="21"/>
              </w:rPr>
              <w:t>0.0</w:t>
            </w:r>
            <w:r w:rsidR="00517049" w:rsidRPr="00A96D5C">
              <w:rPr>
                <w:rFonts w:eastAsia="宋体" w:hint="eastAsia"/>
                <w:szCs w:val="21"/>
              </w:rPr>
              <w:t>0</w:t>
            </w:r>
            <w:r w:rsidR="00DA5563" w:rsidRPr="00A96D5C">
              <w:rPr>
                <w:rFonts w:eastAsia="宋体" w:hint="eastAsia"/>
                <w:szCs w:val="21"/>
              </w:rPr>
              <w:t>5</w:t>
            </w:r>
            <w:r w:rsidR="00F26AA3" w:rsidRPr="00A96D5C">
              <w:rPr>
                <w:rFonts w:eastAsia="宋体" w:hint="eastAsia"/>
                <w:szCs w:val="21"/>
              </w:rPr>
              <w:t>t/a</w:t>
            </w:r>
          </w:p>
        </w:tc>
      </w:tr>
      <w:tr w:rsidR="00A96D5C" w:rsidRPr="00A96D5C" w14:paraId="24C75DC7" w14:textId="77777777" w:rsidTr="00F26AA3">
        <w:trPr>
          <w:cantSplit/>
          <w:trHeight w:val="50"/>
          <w:jc w:val="center"/>
        </w:trPr>
        <w:tc>
          <w:tcPr>
            <w:tcW w:w="996" w:type="dxa"/>
            <w:vMerge/>
            <w:vAlign w:val="center"/>
          </w:tcPr>
          <w:p w14:paraId="252C8DF2" w14:textId="77777777" w:rsidR="00F26AA3" w:rsidRPr="00A96D5C" w:rsidRDefault="00F26AA3">
            <w:pPr>
              <w:spacing w:line="400" w:lineRule="exact"/>
              <w:jc w:val="center"/>
              <w:rPr>
                <w:szCs w:val="21"/>
              </w:rPr>
            </w:pPr>
          </w:p>
        </w:tc>
        <w:tc>
          <w:tcPr>
            <w:tcW w:w="2721" w:type="dxa"/>
            <w:gridSpan w:val="2"/>
            <w:vAlign w:val="center"/>
          </w:tcPr>
          <w:p w14:paraId="394E3663" w14:textId="77777777" w:rsidR="00F26AA3" w:rsidRPr="00A96D5C" w:rsidRDefault="00F26AA3" w:rsidP="00F26AA3">
            <w:pPr>
              <w:spacing w:line="400" w:lineRule="exact"/>
              <w:jc w:val="center"/>
              <w:rPr>
                <w:szCs w:val="21"/>
              </w:rPr>
            </w:pPr>
            <w:r w:rsidRPr="00A96D5C">
              <w:rPr>
                <w:rFonts w:hint="eastAsia"/>
                <w:szCs w:val="21"/>
              </w:rPr>
              <w:t>恶臭</w:t>
            </w:r>
          </w:p>
        </w:tc>
        <w:tc>
          <w:tcPr>
            <w:tcW w:w="2268" w:type="dxa"/>
            <w:gridSpan w:val="2"/>
            <w:vAlign w:val="center"/>
          </w:tcPr>
          <w:p w14:paraId="088933A8" w14:textId="33D26628" w:rsidR="00F26AA3" w:rsidRPr="00A96D5C" w:rsidRDefault="00790169" w:rsidP="00F26AA3">
            <w:pPr>
              <w:pStyle w:val="afff2"/>
              <w:adjustRightInd w:val="0"/>
              <w:snapToGrid w:val="0"/>
              <w:spacing w:line="400" w:lineRule="exact"/>
              <w:rPr>
                <w:rFonts w:eastAsia="宋体"/>
                <w:szCs w:val="21"/>
              </w:rPr>
            </w:pPr>
            <w:r w:rsidRPr="00A96D5C">
              <w:rPr>
                <w:rFonts w:eastAsia="宋体" w:hint="eastAsia"/>
                <w:szCs w:val="21"/>
              </w:rPr>
              <w:t>2-</w:t>
            </w:r>
            <w:r w:rsidR="00F26AA3" w:rsidRPr="00A96D5C">
              <w:rPr>
                <w:rFonts w:eastAsia="宋体" w:hint="eastAsia"/>
                <w:szCs w:val="21"/>
              </w:rPr>
              <w:t>3</w:t>
            </w:r>
            <w:r w:rsidR="00F26AA3" w:rsidRPr="00A96D5C">
              <w:rPr>
                <w:rFonts w:eastAsia="宋体" w:hint="eastAsia"/>
                <w:szCs w:val="21"/>
              </w:rPr>
              <w:t>级</w:t>
            </w:r>
          </w:p>
        </w:tc>
        <w:tc>
          <w:tcPr>
            <w:tcW w:w="3091" w:type="dxa"/>
            <w:gridSpan w:val="3"/>
            <w:vAlign w:val="center"/>
          </w:tcPr>
          <w:p w14:paraId="128F76A5" w14:textId="77777777" w:rsidR="00F26AA3" w:rsidRPr="00A96D5C" w:rsidRDefault="00F26AA3" w:rsidP="00F26AA3">
            <w:pPr>
              <w:pStyle w:val="afff2"/>
              <w:adjustRightInd w:val="0"/>
              <w:snapToGrid w:val="0"/>
              <w:spacing w:line="400" w:lineRule="exact"/>
              <w:rPr>
                <w:rFonts w:eastAsia="宋体"/>
                <w:szCs w:val="21"/>
              </w:rPr>
            </w:pPr>
            <w:r w:rsidRPr="00A96D5C">
              <w:rPr>
                <w:rFonts w:eastAsia="宋体"/>
                <w:szCs w:val="21"/>
              </w:rPr>
              <w:t>0</w:t>
            </w:r>
            <w:r w:rsidRPr="00A96D5C">
              <w:rPr>
                <w:rFonts w:eastAsia="宋体" w:hint="eastAsia"/>
                <w:szCs w:val="21"/>
              </w:rPr>
              <w:t>级</w:t>
            </w:r>
          </w:p>
        </w:tc>
      </w:tr>
      <w:tr w:rsidR="00A96D5C" w:rsidRPr="00A96D5C" w14:paraId="0D0FE07F" w14:textId="77777777" w:rsidTr="002F3EEF">
        <w:trPr>
          <w:cantSplit/>
          <w:trHeight w:val="222"/>
          <w:jc w:val="center"/>
        </w:trPr>
        <w:tc>
          <w:tcPr>
            <w:tcW w:w="996" w:type="dxa"/>
            <w:vMerge w:val="restart"/>
            <w:vAlign w:val="center"/>
          </w:tcPr>
          <w:p w14:paraId="0F6559DD" w14:textId="77777777" w:rsidR="006F71D8" w:rsidRPr="00A96D5C" w:rsidRDefault="006F71D8" w:rsidP="00D71375">
            <w:pPr>
              <w:spacing w:line="400" w:lineRule="exact"/>
              <w:jc w:val="center"/>
              <w:rPr>
                <w:szCs w:val="21"/>
              </w:rPr>
            </w:pPr>
            <w:r w:rsidRPr="00A96D5C">
              <w:rPr>
                <w:szCs w:val="21"/>
              </w:rPr>
              <w:t>固体</w:t>
            </w:r>
          </w:p>
          <w:p w14:paraId="3E351A19" w14:textId="77777777" w:rsidR="006F71D8" w:rsidRPr="00A96D5C" w:rsidRDefault="006F71D8" w:rsidP="00D71375">
            <w:pPr>
              <w:spacing w:line="400" w:lineRule="exact"/>
              <w:jc w:val="center"/>
              <w:rPr>
                <w:szCs w:val="21"/>
              </w:rPr>
            </w:pPr>
            <w:r w:rsidRPr="00A96D5C">
              <w:rPr>
                <w:szCs w:val="21"/>
              </w:rPr>
              <w:t>废物</w:t>
            </w:r>
          </w:p>
        </w:tc>
        <w:tc>
          <w:tcPr>
            <w:tcW w:w="1304" w:type="dxa"/>
            <w:vAlign w:val="center"/>
          </w:tcPr>
          <w:p w14:paraId="16370E5F" w14:textId="2969ED16" w:rsidR="006F71D8" w:rsidRPr="00A96D5C" w:rsidRDefault="000D1AE1" w:rsidP="00D71375">
            <w:pPr>
              <w:jc w:val="center"/>
              <w:rPr>
                <w:szCs w:val="21"/>
              </w:rPr>
            </w:pPr>
            <w:r w:rsidRPr="00A96D5C">
              <w:rPr>
                <w:rFonts w:hint="eastAsia"/>
                <w:szCs w:val="21"/>
              </w:rPr>
              <w:t>检验</w:t>
            </w:r>
          </w:p>
        </w:tc>
        <w:tc>
          <w:tcPr>
            <w:tcW w:w="1417" w:type="dxa"/>
            <w:vAlign w:val="center"/>
          </w:tcPr>
          <w:p w14:paraId="592F0B75" w14:textId="0B813CB5" w:rsidR="006F71D8" w:rsidRPr="00A96D5C" w:rsidRDefault="006F71D8" w:rsidP="00D71375">
            <w:pPr>
              <w:jc w:val="center"/>
              <w:rPr>
                <w:szCs w:val="21"/>
              </w:rPr>
            </w:pPr>
            <w:r w:rsidRPr="00A96D5C">
              <w:rPr>
                <w:rFonts w:hint="eastAsia"/>
                <w:szCs w:val="21"/>
              </w:rPr>
              <w:t>废电路板</w:t>
            </w:r>
          </w:p>
        </w:tc>
        <w:tc>
          <w:tcPr>
            <w:tcW w:w="2268" w:type="dxa"/>
            <w:gridSpan w:val="2"/>
            <w:vAlign w:val="center"/>
          </w:tcPr>
          <w:p w14:paraId="7CD76323" w14:textId="4EFBAEFE" w:rsidR="006F71D8" w:rsidRPr="00A96D5C" w:rsidRDefault="006F71D8" w:rsidP="00D71375">
            <w:pPr>
              <w:jc w:val="center"/>
              <w:rPr>
                <w:szCs w:val="21"/>
              </w:rPr>
            </w:pPr>
            <w:r w:rsidRPr="00A96D5C">
              <w:rPr>
                <w:szCs w:val="21"/>
              </w:rPr>
              <w:t>1.0</w:t>
            </w:r>
          </w:p>
        </w:tc>
        <w:tc>
          <w:tcPr>
            <w:tcW w:w="3091" w:type="dxa"/>
            <w:gridSpan w:val="3"/>
            <w:vAlign w:val="center"/>
          </w:tcPr>
          <w:p w14:paraId="6E033B89" w14:textId="21D5F37A" w:rsidR="006F71D8" w:rsidRPr="00A96D5C" w:rsidRDefault="00E302AF" w:rsidP="00D71375">
            <w:pPr>
              <w:spacing w:line="400" w:lineRule="exact"/>
              <w:jc w:val="center"/>
              <w:rPr>
                <w:szCs w:val="21"/>
              </w:rPr>
            </w:pPr>
            <w:r w:rsidRPr="00A96D5C">
              <w:rPr>
                <w:szCs w:val="21"/>
              </w:rPr>
              <w:t>0</w:t>
            </w:r>
            <w:r w:rsidRPr="00A96D5C">
              <w:rPr>
                <w:szCs w:val="21"/>
              </w:rPr>
              <w:t>（</w:t>
            </w:r>
            <w:r w:rsidRPr="00A96D5C">
              <w:rPr>
                <w:rFonts w:hint="eastAsia"/>
                <w:szCs w:val="21"/>
              </w:rPr>
              <w:t>委托有资质单位处置</w:t>
            </w:r>
            <w:r w:rsidRPr="00A96D5C">
              <w:rPr>
                <w:szCs w:val="21"/>
              </w:rPr>
              <w:t>）</w:t>
            </w:r>
          </w:p>
        </w:tc>
      </w:tr>
      <w:tr w:rsidR="00A96D5C" w:rsidRPr="00A96D5C" w14:paraId="6BB4F6BA" w14:textId="77777777" w:rsidTr="002F3EEF">
        <w:trPr>
          <w:cantSplit/>
          <w:trHeight w:val="222"/>
          <w:jc w:val="center"/>
        </w:trPr>
        <w:tc>
          <w:tcPr>
            <w:tcW w:w="996" w:type="dxa"/>
            <w:vMerge/>
            <w:vAlign w:val="center"/>
          </w:tcPr>
          <w:p w14:paraId="462FECF9" w14:textId="77777777" w:rsidR="001A15F2" w:rsidRPr="00A96D5C" w:rsidRDefault="001A15F2" w:rsidP="00D71375">
            <w:pPr>
              <w:spacing w:line="400" w:lineRule="exact"/>
              <w:jc w:val="center"/>
              <w:rPr>
                <w:szCs w:val="21"/>
              </w:rPr>
            </w:pPr>
          </w:p>
        </w:tc>
        <w:tc>
          <w:tcPr>
            <w:tcW w:w="1304" w:type="dxa"/>
            <w:vAlign w:val="center"/>
          </w:tcPr>
          <w:p w14:paraId="37A2EE50" w14:textId="3A694833" w:rsidR="001A15F2" w:rsidRPr="00A96D5C" w:rsidRDefault="001A15F2" w:rsidP="00D71375">
            <w:pPr>
              <w:jc w:val="center"/>
              <w:rPr>
                <w:szCs w:val="21"/>
              </w:rPr>
            </w:pPr>
            <w:r w:rsidRPr="00A96D5C">
              <w:rPr>
                <w:rFonts w:hint="eastAsia"/>
                <w:szCs w:val="21"/>
              </w:rPr>
              <w:t>焊接</w:t>
            </w:r>
          </w:p>
        </w:tc>
        <w:tc>
          <w:tcPr>
            <w:tcW w:w="1417" w:type="dxa"/>
            <w:vAlign w:val="center"/>
          </w:tcPr>
          <w:p w14:paraId="009D5573" w14:textId="58AA2D34" w:rsidR="001A15F2" w:rsidRPr="00A96D5C" w:rsidRDefault="001A15F2" w:rsidP="00D71375">
            <w:pPr>
              <w:jc w:val="center"/>
              <w:rPr>
                <w:szCs w:val="21"/>
              </w:rPr>
            </w:pPr>
            <w:r w:rsidRPr="00A96D5C">
              <w:rPr>
                <w:rFonts w:hint="eastAsia"/>
                <w:szCs w:val="21"/>
              </w:rPr>
              <w:t>焊渣</w:t>
            </w:r>
          </w:p>
        </w:tc>
        <w:tc>
          <w:tcPr>
            <w:tcW w:w="2268" w:type="dxa"/>
            <w:gridSpan w:val="2"/>
            <w:vAlign w:val="center"/>
          </w:tcPr>
          <w:p w14:paraId="2EE3BCD9" w14:textId="1D640B8D" w:rsidR="001A15F2" w:rsidRPr="00A96D5C" w:rsidRDefault="001A15F2" w:rsidP="00D71375">
            <w:pPr>
              <w:jc w:val="center"/>
              <w:rPr>
                <w:szCs w:val="21"/>
              </w:rPr>
            </w:pPr>
            <w:r w:rsidRPr="00A96D5C">
              <w:rPr>
                <w:szCs w:val="21"/>
              </w:rPr>
              <w:t>0.0003</w:t>
            </w:r>
          </w:p>
        </w:tc>
        <w:tc>
          <w:tcPr>
            <w:tcW w:w="3091" w:type="dxa"/>
            <w:gridSpan w:val="3"/>
            <w:vAlign w:val="center"/>
          </w:tcPr>
          <w:p w14:paraId="71D0A0C7" w14:textId="2363EB5F" w:rsidR="001A15F2" w:rsidRPr="00A96D5C" w:rsidRDefault="001A15F2" w:rsidP="00D71375">
            <w:pPr>
              <w:spacing w:line="400" w:lineRule="exact"/>
              <w:jc w:val="center"/>
              <w:rPr>
                <w:szCs w:val="21"/>
              </w:rPr>
            </w:pPr>
            <w:r w:rsidRPr="00A96D5C">
              <w:rPr>
                <w:szCs w:val="21"/>
              </w:rPr>
              <w:t>0</w:t>
            </w:r>
            <w:r w:rsidRPr="00A96D5C">
              <w:rPr>
                <w:szCs w:val="21"/>
              </w:rPr>
              <w:t>（</w:t>
            </w:r>
            <w:r w:rsidRPr="00A96D5C">
              <w:rPr>
                <w:rFonts w:hint="eastAsia"/>
                <w:szCs w:val="21"/>
              </w:rPr>
              <w:t>收集后外卖综合利用</w:t>
            </w:r>
            <w:r w:rsidRPr="00A96D5C">
              <w:rPr>
                <w:szCs w:val="21"/>
              </w:rPr>
              <w:t>）</w:t>
            </w:r>
          </w:p>
        </w:tc>
      </w:tr>
      <w:tr w:rsidR="00A96D5C" w:rsidRPr="00A96D5C" w14:paraId="327E8B22" w14:textId="77777777" w:rsidTr="002F3EEF">
        <w:trPr>
          <w:cantSplit/>
          <w:trHeight w:val="222"/>
          <w:jc w:val="center"/>
        </w:trPr>
        <w:tc>
          <w:tcPr>
            <w:tcW w:w="996" w:type="dxa"/>
            <w:vMerge/>
            <w:vAlign w:val="center"/>
          </w:tcPr>
          <w:p w14:paraId="35242701" w14:textId="77777777" w:rsidR="006F71D8" w:rsidRPr="00A96D5C" w:rsidRDefault="006F71D8" w:rsidP="00D71375">
            <w:pPr>
              <w:spacing w:line="400" w:lineRule="exact"/>
              <w:jc w:val="center"/>
              <w:rPr>
                <w:szCs w:val="21"/>
              </w:rPr>
            </w:pPr>
          </w:p>
        </w:tc>
        <w:tc>
          <w:tcPr>
            <w:tcW w:w="1304" w:type="dxa"/>
            <w:vAlign w:val="center"/>
          </w:tcPr>
          <w:p w14:paraId="46F9140D" w14:textId="4CC1BB8F" w:rsidR="006F71D8" w:rsidRPr="00A96D5C" w:rsidRDefault="006F71D8" w:rsidP="00D71375">
            <w:pPr>
              <w:jc w:val="center"/>
              <w:rPr>
                <w:szCs w:val="21"/>
              </w:rPr>
            </w:pPr>
            <w:r w:rsidRPr="00A96D5C">
              <w:rPr>
                <w:rFonts w:hint="eastAsia"/>
                <w:szCs w:val="21"/>
              </w:rPr>
              <w:t>原料拆包</w:t>
            </w:r>
          </w:p>
        </w:tc>
        <w:tc>
          <w:tcPr>
            <w:tcW w:w="1417" w:type="dxa"/>
            <w:vAlign w:val="center"/>
          </w:tcPr>
          <w:p w14:paraId="5C830386" w14:textId="1A4CAD75" w:rsidR="006F71D8" w:rsidRPr="00A96D5C" w:rsidRDefault="006F71D8" w:rsidP="00D71375">
            <w:pPr>
              <w:jc w:val="center"/>
              <w:rPr>
                <w:szCs w:val="21"/>
              </w:rPr>
            </w:pPr>
            <w:r w:rsidRPr="00A96D5C">
              <w:rPr>
                <w:rFonts w:hint="eastAsia"/>
                <w:szCs w:val="21"/>
              </w:rPr>
              <w:t>废包装材料</w:t>
            </w:r>
          </w:p>
        </w:tc>
        <w:tc>
          <w:tcPr>
            <w:tcW w:w="2268" w:type="dxa"/>
            <w:gridSpan w:val="2"/>
            <w:vAlign w:val="center"/>
          </w:tcPr>
          <w:p w14:paraId="292B0C7D" w14:textId="19B53EBF" w:rsidR="006F71D8" w:rsidRPr="00A96D5C" w:rsidRDefault="006F71D8" w:rsidP="00D71375">
            <w:pPr>
              <w:jc w:val="center"/>
              <w:rPr>
                <w:szCs w:val="21"/>
              </w:rPr>
            </w:pPr>
            <w:r w:rsidRPr="00A96D5C">
              <w:rPr>
                <w:szCs w:val="21"/>
              </w:rPr>
              <w:t>0.</w:t>
            </w:r>
            <w:r w:rsidR="00D909DF" w:rsidRPr="00A96D5C">
              <w:rPr>
                <w:szCs w:val="21"/>
              </w:rPr>
              <w:t>05</w:t>
            </w:r>
          </w:p>
        </w:tc>
        <w:tc>
          <w:tcPr>
            <w:tcW w:w="3091" w:type="dxa"/>
            <w:gridSpan w:val="3"/>
            <w:vAlign w:val="center"/>
          </w:tcPr>
          <w:p w14:paraId="738AE4F5" w14:textId="77777777" w:rsidR="006F71D8" w:rsidRPr="00A96D5C" w:rsidRDefault="006F71D8" w:rsidP="00D71375">
            <w:pPr>
              <w:spacing w:line="400" w:lineRule="exact"/>
              <w:jc w:val="center"/>
              <w:rPr>
                <w:szCs w:val="21"/>
              </w:rPr>
            </w:pPr>
            <w:r w:rsidRPr="00A96D5C">
              <w:rPr>
                <w:szCs w:val="21"/>
              </w:rPr>
              <w:t>0</w:t>
            </w:r>
            <w:r w:rsidRPr="00A96D5C">
              <w:rPr>
                <w:szCs w:val="21"/>
              </w:rPr>
              <w:t>（</w:t>
            </w:r>
            <w:r w:rsidRPr="00A96D5C">
              <w:rPr>
                <w:rFonts w:hint="eastAsia"/>
                <w:szCs w:val="21"/>
              </w:rPr>
              <w:t>收集后外卖综合利用</w:t>
            </w:r>
            <w:r w:rsidRPr="00A96D5C">
              <w:rPr>
                <w:szCs w:val="21"/>
              </w:rPr>
              <w:t>）</w:t>
            </w:r>
          </w:p>
        </w:tc>
      </w:tr>
      <w:tr w:rsidR="00A96D5C" w:rsidRPr="00A96D5C" w14:paraId="0F8A7615" w14:textId="77777777" w:rsidTr="002F3EEF">
        <w:trPr>
          <w:cantSplit/>
          <w:trHeight w:val="222"/>
          <w:jc w:val="center"/>
        </w:trPr>
        <w:tc>
          <w:tcPr>
            <w:tcW w:w="996" w:type="dxa"/>
            <w:vMerge/>
            <w:vAlign w:val="center"/>
          </w:tcPr>
          <w:p w14:paraId="3BAC6235" w14:textId="77777777" w:rsidR="006F71D8" w:rsidRPr="00A96D5C" w:rsidRDefault="006F71D8" w:rsidP="00D71375">
            <w:pPr>
              <w:spacing w:line="400" w:lineRule="exact"/>
              <w:jc w:val="center"/>
              <w:rPr>
                <w:szCs w:val="21"/>
              </w:rPr>
            </w:pPr>
          </w:p>
        </w:tc>
        <w:tc>
          <w:tcPr>
            <w:tcW w:w="1304" w:type="dxa"/>
            <w:vAlign w:val="center"/>
          </w:tcPr>
          <w:p w14:paraId="5F405056" w14:textId="491E4F4A" w:rsidR="006F71D8" w:rsidRPr="00A96D5C" w:rsidRDefault="00FF7381" w:rsidP="00517049">
            <w:pPr>
              <w:jc w:val="center"/>
              <w:rPr>
                <w:szCs w:val="21"/>
              </w:rPr>
            </w:pPr>
            <w:r w:rsidRPr="00A96D5C">
              <w:rPr>
                <w:rFonts w:hint="eastAsia"/>
                <w:szCs w:val="21"/>
              </w:rPr>
              <w:t>固化工序、焊接</w:t>
            </w:r>
          </w:p>
        </w:tc>
        <w:tc>
          <w:tcPr>
            <w:tcW w:w="1417" w:type="dxa"/>
            <w:vAlign w:val="center"/>
          </w:tcPr>
          <w:p w14:paraId="4156DF37" w14:textId="7A74E46A" w:rsidR="006F71D8" w:rsidRPr="00A96D5C" w:rsidRDefault="00E47941" w:rsidP="00E47941">
            <w:pPr>
              <w:jc w:val="center"/>
              <w:rPr>
                <w:szCs w:val="21"/>
              </w:rPr>
            </w:pPr>
            <w:r w:rsidRPr="00A96D5C">
              <w:rPr>
                <w:rFonts w:hint="eastAsia"/>
                <w:szCs w:val="21"/>
              </w:rPr>
              <w:t>沾染危险废物的废包装物</w:t>
            </w:r>
          </w:p>
        </w:tc>
        <w:tc>
          <w:tcPr>
            <w:tcW w:w="2268" w:type="dxa"/>
            <w:gridSpan w:val="2"/>
            <w:vAlign w:val="center"/>
          </w:tcPr>
          <w:p w14:paraId="3CBE1101" w14:textId="7AB00021" w:rsidR="006F71D8" w:rsidRPr="00A96D5C" w:rsidRDefault="006F71D8" w:rsidP="00D71375">
            <w:pPr>
              <w:jc w:val="center"/>
              <w:rPr>
                <w:szCs w:val="21"/>
              </w:rPr>
            </w:pPr>
            <w:r w:rsidRPr="00A96D5C">
              <w:rPr>
                <w:szCs w:val="21"/>
              </w:rPr>
              <w:t>0.0</w:t>
            </w:r>
            <w:r w:rsidR="00077E0F" w:rsidRPr="00A96D5C">
              <w:rPr>
                <w:szCs w:val="21"/>
              </w:rPr>
              <w:t>25</w:t>
            </w:r>
          </w:p>
        </w:tc>
        <w:tc>
          <w:tcPr>
            <w:tcW w:w="3091" w:type="dxa"/>
            <w:gridSpan w:val="3"/>
            <w:vAlign w:val="center"/>
          </w:tcPr>
          <w:p w14:paraId="629F2CE7" w14:textId="62E308D4" w:rsidR="006F71D8" w:rsidRPr="00A96D5C" w:rsidRDefault="00E302AF" w:rsidP="00D71375">
            <w:pPr>
              <w:spacing w:line="400" w:lineRule="exact"/>
              <w:jc w:val="center"/>
              <w:rPr>
                <w:szCs w:val="21"/>
              </w:rPr>
            </w:pPr>
            <w:r w:rsidRPr="00A96D5C">
              <w:rPr>
                <w:szCs w:val="21"/>
              </w:rPr>
              <w:t>0</w:t>
            </w:r>
            <w:r w:rsidRPr="00A96D5C">
              <w:rPr>
                <w:szCs w:val="21"/>
              </w:rPr>
              <w:t>（</w:t>
            </w:r>
            <w:r w:rsidRPr="00A96D5C">
              <w:rPr>
                <w:rFonts w:hint="eastAsia"/>
                <w:szCs w:val="21"/>
              </w:rPr>
              <w:t>委托有资质单位处置</w:t>
            </w:r>
            <w:r w:rsidRPr="00A96D5C">
              <w:rPr>
                <w:szCs w:val="21"/>
              </w:rPr>
              <w:t>）</w:t>
            </w:r>
          </w:p>
        </w:tc>
      </w:tr>
      <w:tr w:rsidR="00A96D5C" w:rsidRPr="00A96D5C" w14:paraId="4D91964C" w14:textId="77777777" w:rsidTr="002F3EEF">
        <w:trPr>
          <w:cantSplit/>
          <w:trHeight w:val="222"/>
          <w:jc w:val="center"/>
        </w:trPr>
        <w:tc>
          <w:tcPr>
            <w:tcW w:w="996" w:type="dxa"/>
            <w:vMerge/>
            <w:vAlign w:val="center"/>
          </w:tcPr>
          <w:p w14:paraId="0E5BA6F2" w14:textId="77777777" w:rsidR="001A15F2" w:rsidRPr="00A96D5C" w:rsidRDefault="001A15F2" w:rsidP="00D71375">
            <w:pPr>
              <w:spacing w:line="400" w:lineRule="exact"/>
              <w:jc w:val="center"/>
              <w:rPr>
                <w:szCs w:val="21"/>
              </w:rPr>
            </w:pPr>
          </w:p>
        </w:tc>
        <w:tc>
          <w:tcPr>
            <w:tcW w:w="1304" w:type="dxa"/>
            <w:vAlign w:val="center"/>
          </w:tcPr>
          <w:p w14:paraId="6D203966" w14:textId="375C3FD3" w:rsidR="001A15F2" w:rsidRPr="00A96D5C" w:rsidRDefault="001A15F2" w:rsidP="00D71375">
            <w:pPr>
              <w:jc w:val="center"/>
              <w:rPr>
                <w:szCs w:val="21"/>
              </w:rPr>
            </w:pPr>
            <w:r w:rsidRPr="00A96D5C">
              <w:rPr>
                <w:rFonts w:hint="eastAsia"/>
                <w:szCs w:val="21"/>
              </w:rPr>
              <w:t>固化工序</w:t>
            </w:r>
          </w:p>
        </w:tc>
        <w:tc>
          <w:tcPr>
            <w:tcW w:w="1417" w:type="dxa"/>
            <w:vAlign w:val="center"/>
          </w:tcPr>
          <w:p w14:paraId="0846F3B2" w14:textId="362AFD59" w:rsidR="001A15F2" w:rsidRPr="00A96D5C" w:rsidRDefault="001A15F2" w:rsidP="00E47941">
            <w:pPr>
              <w:jc w:val="center"/>
              <w:rPr>
                <w:szCs w:val="21"/>
              </w:rPr>
            </w:pPr>
            <w:r w:rsidRPr="00A96D5C">
              <w:rPr>
                <w:rFonts w:hint="eastAsia"/>
                <w:szCs w:val="21"/>
              </w:rPr>
              <w:t>废胶水</w:t>
            </w:r>
          </w:p>
        </w:tc>
        <w:tc>
          <w:tcPr>
            <w:tcW w:w="2268" w:type="dxa"/>
            <w:gridSpan w:val="2"/>
            <w:vAlign w:val="center"/>
          </w:tcPr>
          <w:p w14:paraId="24FFADE3" w14:textId="07A0A1D0" w:rsidR="001A15F2" w:rsidRPr="00A96D5C" w:rsidRDefault="001A15F2" w:rsidP="00D71375">
            <w:pPr>
              <w:jc w:val="center"/>
              <w:rPr>
                <w:szCs w:val="21"/>
              </w:rPr>
            </w:pPr>
            <w:r w:rsidRPr="00A96D5C">
              <w:rPr>
                <w:szCs w:val="21"/>
              </w:rPr>
              <w:t>0.001</w:t>
            </w:r>
          </w:p>
        </w:tc>
        <w:tc>
          <w:tcPr>
            <w:tcW w:w="3091" w:type="dxa"/>
            <w:gridSpan w:val="3"/>
            <w:vAlign w:val="center"/>
          </w:tcPr>
          <w:p w14:paraId="7FBE961B" w14:textId="41A2FC14" w:rsidR="001A15F2" w:rsidRPr="00A96D5C" w:rsidRDefault="001A15F2" w:rsidP="00D71375">
            <w:pPr>
              <w:spacing w:line="400" w:lineRule="exact"/>
              <w:jc w:val="center"/>
              <w:rPr>
                <w:szCs w:val="21"/>
              </w:rPr>
            </w:pPr>
            <w:r w:rsidRPr="00A96D5C">
              <w:rPr>
                <w:szCs w:val="21"/>
              </w:rPr>
              <w:t>0</w:t>
            </w:r>
            <w:r w:rsidRPr="00A96D5C">
              <w:rPr>
                <w:szCs w:val="21"/>
              </w:rPr>
              <w:t>（</w:t>
            </w:r>
            <w:r w:rsidRPr="00A96D5C">
              <w:rPr>
                <w:rFonts w:hint="eastAsia"/>
                <w:szCs w:val="21"/>
              </w:rPr>
              <w:t>委托有资质单位处置</w:t>
            </w:r>
            <w:r w:rsidRPr="00A96D5C">
              <w:rPr>
                <w:szCs w:val="21"/>
              </w:rPr>
              <w:t>）</w:t>
            </w:r>
          </w:p>
        </w:tc>
      </w:tr>
      <w:tr w:rsidR="00A96D5C" w:rsidRPr="00A96D5C" w14:paraId="51B33AFA" w14:textId="77777777" w:rsidTr="0078327B">
        <w:trPr>
          <w:cantSplit/>
          <w:trHeight w:val="48"/>
          <w:jc w:val="center"/>
        </w:trPr>
        <w:tc>
          <w:tcPr>
            <w:tcW w:w="996" w:type="dxa"/>
            <w:vMerge/>
            <w:vAlign w:val="center"/>
          </w:tcPr>
          <w:p w14:paraId="4DE0C724" w14:textId="77777777" w:rsidR="006F71D8" w:rsidRPr="00A96D5C" w:rsidRDefault="006F71D8" w:rsidP="00D71375">
            <w:pPr>
              <w:spacing w:line="400" w:lineRule="exact"/>
              <w:jc w:val="center"/>
              <w:rPr>
                <w:szCs w:val="21"/>
              </w:rPr>
            </w:pPr>
          </w:p>
        </w:tc>
        <w:tc>
          <w:tcPr>
            <w:tcW w:w="1304" w:type="dxa"/>
            <w:vAlign w:val="center"/>
          </w:tcPr>
          <w:p w14:paraId="43447CCE" w14:textId="26E3DBE8" w:rsidR="006F71D8" w:rsidRPr="00A96D5C" w:rsidRDefault="006F71D8" w:rsidP="00D71375">
            <w:pPr>
              <w:jc w:val="center"/>
              <w:rPr>
                <w:szCs w:val="21"/>
              </w:rPr>
            </w:pPr>
            <w:r w:rsidRPr="00A96D5C">
              <w:rPr>
                <w:rFonts w:hint="eastAsia"/>
                <w:szCs w:val="21"/>
              </w:rPr>
              <w:t>固化工序</w:t>
            </w:r>
          </w:p>
        </w:tc>
        <w:tc>
          <w:tcPr>
            <w:tcW w:w="1417" w:type="dxa"/>
            <w:vAlign w:val="center"/>
          </w:tcPr>
          <w:p w14:paraId="3574C4AD" w14:textId="1A068913" w:rsidR="006F71D8" w:rsidRPr="00A96D5C" w:rsidRDefault="006F71D8" w:rsidP="00D71375">
            <w:pPr>
              <w:jc w:val="center"/>
              <w:rPr>
                <w:szCs w:val="21"/>
              </w:rPr>
            </w:pPr>
            <w:r w:rsidRPr="00A96D5C">
              <w:rPr>
                <w:rFonts w:hint="eastAsia"/>
                <w:szCs w:val="21"/>
              </w:rPr>
              <w:t>含胶水废抹布</w:t>
            </w:r>
            <w:r w:rsidR="002A71BF" w:rsidRPr="00A96D5C">
              <w:rPr>
                <w:rFonts w:hint="eastAsia"/>
                <w:szCs w:val="21"/>
              </w:rPr>
              <w:t>及手套</w:t>
            </w:r>
          </w:p>
        </w:tc>
        <w:tc>
          <w:tcPr>
            <w:tcW w:w="2268" w:type="dxa"/>
            <w:gridSpan w:val="2"/>
            <w:vAlign w:val="center"/>
          </w:tcPr>
          <w:p w14:paraId="5BA9F285" w14:textId="44549857" w:rsidR="006F71D8" w:rsidRPr="00A96D5C" w:rsidRDefault="006F71D8" w:rsidP="00D71375">
            <w:pPr>
              <w:jc w:val="center"/>
              <w:rPr>
                <w:szCs w:val="21"/>
              </w:rPr>
            </w:pPr>
            <w:r w:rsidRPr="00A96D5C">
              <w:rPr>
                <w:szCs w:val="21"/>
              </w:rPr>
              <w:t>0.0</w:t>
            </w:r>
            <w:r w:rsidR="00077E0F" w:rsidRPr="00A96D5C">
              <w:rPr>
                <w:szCs w:val="21"/>
              </w:rPr>
              <w:t>25</w:t>
            </w:r>
          </w:p>
        </w:tc>
        <w:tc>
          <w:tcPr>
            <w:tcW w:w="3091" w:type="dxa"/>
            <w:gridSpan w:val="3"/>
            <w:vAlign w:val="center"/>
          </w:tcPr>
          <w:p w14:paraId="21C9B1B5" w14:textId="565EAA6E" w:rsidR="006F71D8" w:rsidRPr="00A96D5C" w:rsidRDefault="00E302AF" w:rsidP="00D71375">
            <w:pPr>
              <w:spacing w:line="400" w:lineRule="exact"/>
              <w:jc w:val="center"/>
              <w:rPr>
                <w:szCs w:val="21"/>
              </w:rPr>
            </w:pPr>
            <w:r w:rsidRPr="00A96D5C">
              <w:rPr>
                <w:szCs w:val="21"/>
              </w:rPr>
              <w:t>0</w:t>
            </w:r>
            <w:r w:rsidRPr="00A96D5C">
              <w:rPr>
                <w:szCs w:val="21"/>
              </w:rPr>
              <w:t>（</w:t>
            </w:r>
            <w:r w:rsidRPr="00A96D5C">
              <w:rPr>
                <w:rFonts w:hint="eastAsia"/>
                <w:szCs w:val="21"/>
              </w:rPr>
              <w:t>委托有资质单位处置</w:t>
            </w:r>
            <w:r w:rsidRPr="00A96D5C">
              <w:rPr>
                <w:szCs w:val="21"/>
              </w:rPr>
              <w:t>）</w:t>
            </w:r>
          </w:p>
        </w:tc>
      </w:tr>
      <w:tr w:rsidR="00A96D5C" w:rsidRPr="00A96D5C" w14:paraId="17181527" w14:textId="77777777" w:rsidTr="002F3EEF">
        <w:trPr>
          <w:cantSplit/>
          <w:trHeight w:val="222"/>
          <w:jc w:val="center"/>
        </w:trPr>
        <w:tc>
          <w:tcPr>
            <w:tcW w:w="996" w:type="dxa"/>
            <w:vMerge/>
            <w:vAlign w:val="center"/>
          </w:tcPr>
          <w:p w14:paraId="63EA7AEF" w14:textId="77777777" w:rsidR="006F71D8" w:rsidRPr="00A96D5C" w:rsidRDefault="006F71D8" w:rsidP="00D71375">
            <w:pPr>
              <w:spacing w:line="400" w:lineRule="exact"/>
              <w:jc w:val="center"/>
              <w:rPr>
                <w:szCs w:val="21"/>
              </w:rPr>
            </w:pPr>
          </w:p>
        </w:tc>
        <w:tc>
          <w:tcPr>
            <w:tcW w:w="1304" w:type="dxa"/>
            <w:vAlign w:val="center"/>
          </w:tcPr>
          <w:p w14:paraId="357B152A" w14:textId="313A2906" w:rsidR="006F71D8" w:rsidRPr="00A96D5C" w:rsidRDefault="006F71D8" w:rsidP="00D71375">
            <w:pPr>
              <w:jc w:val="center"/>
              <w:rPr>
                <w:szCs w:val="21"/>
              </w:rPr>
            </w:pPr>
            <w:r w:rsidRPr="00A96D5C">
              <w:rPr>
                <w:rFonts w:hint="eastAsia"/>
                <w:szCs w:val="21"/>
              </w:rPr>
              <w:t>废气处理</w:t>
            </w:r>
          </w:p>
        </w:tc>
        <w:tc>
          <w:tcPr>
            <w:tcW w:w="1417" w:type="dxa"/>
            <w:vAlign w:val="center"/>
          </w:tcPr>
          <w:p w14:paraId="4DE7CD24" w14:textId="57B3CBED" w:rsidR="006F71D8" w:rsidRPr="00A96D5C" w:rsidRDefault="006F71D8" w:rsidP="00D71375">
            <w:pPr>
              <w:jc w:val="center"/>
              <w:rPr>
                <w:szCs w:val="21"/>
              </w:rPr>
            </w:pPr>
            <w:r w:rsidRPr="00A96D5C">
              <w:rPr>
                <w:rFonts w:hint="eastAsia"/>
                <w:szCs w:val="21"/>
              </w:rPr>
              <w:t>废活性炭</w:t>
            </w:r>
          </w:p>
        </w:tc>
        <w:tc>
          <w:tcPr>
            <w:tcW w:w="2268" w:type="dxa"/>
            <w:gridSpan w:val="2"/>
            <w:vAlign w:val="center"/>
          </w:tcPr>
          <w:p w14:paraId="50B5B299" w14:textId="21FF2553" w:rsidR="006F71D8" w:rsidRPr="00A96D5C" w:rsidRDefault="006F71D8" w:rsidP="00D71375">
            <w:pPr>
              <w:jc w:val="center"/>
              <w:rPr>
                <w:szCs w:val="21"/>
              </w:rPr>
            </w:pPr>
            <w:r w:rsidRPr="00A96D5C">
              <w:rPr>
                <w:szCs w:val="21"/>
              </w:rPr>
              <w:t>0.015</w:t>
            </w:r>
          </w:p>
        </w:tc>
        <w:tc>
          <w:tcPr>
            <w:tcW w:w="3091" w:type="dxa"/>
            <w:gridSpan w:val="3"/>
            <w:vAlign w:val="center"/>
          </w:tcPr>
          <w:p w14:paraId="65916D39" w14:textId="5DA7F2B5" w:rsidR="006F71D8" w:rsidRPr="00A96D5C" w:rsidRDefault="00E302AF" w:rsidP="00D71375">
            <w:pPr>
              <w:spacing w:line="400" w:lineRule="exact"/>
              <w:jc w:val="center"/>
              <w:rPr>
                <w:szCs w:val="21"/>
              </w:rPr>
            </w:pPr>
            <w:r w:rsidRPr="00A96D5C">
              <w:rPr>
                <w:szCs w:val="21"/>
              </w:rPr>
              <w:t>0</w:t>
            </w:r>
            <w:r w:rsidRPr="00A96D5C">
              <w:rPr>
                <w:szCs w:val="21"/>
              </w:rPr>
              <w:t>（</w:t>
            </w:r>
            <w:r w:rsidRPr="00A96D5C">
              <w:rPr>
                <w:rFonts w:hint="eastAsia"/>
                <w:szCs w:val="21"/>
              </w:rPr>
              <w:t>委托有资质单位处置</w:t>
            </w:r>
            <w:r w:rsidRPr="00A96D5C">
              <w:rPr>
                <w:szCs w:val="21"/>
              </w:rPr>
              <w:t>）</w:t>
            </w:r>
          </w:p>
        </w:tc>
      </w:tr>
      <w:tr w:rsidR="00A96D5C" w:rsidRPr="00A96D5C" w14:paraId="79D81676" w14:textId="77777777" w:rsidTr="002F3EEF">
        <w:trPr>
          <w:cantSplit/>
          <w:trHeight w:val="222"/>
          <w:jc w:val="center"/>
        </w:trPr>
        <w:tc>
          <w:tcPr>
            <w:tcW w:w="996" w:type="dxa"/>
            <w:vMerge/>
            <w:vAlign w:val="center"/>
          </w:tcPr>
          <w:p w14:paraId="0AE69A8B" w14:textId="77777777" w:rsidR="00F10A9D" w:rsidRPr="00A96D5C" w:rsidRDefault="00F10A9D" w:rsidP="00D71375">
            <w:pPr>
              <w:spacing w:line="400" w:lineRule="exact"/>
              <w:jc w:val="center"/>
              <w:rPr>
                <w:szCs w:val="21"/>
              </w:rPr>
            </w:pPr>
          </w:p>
        </w:tc>
        <w:tc>
          <w:tcPr>
            <w:tcW w:w="1304" w:type="dxa"/>
            <w:vAlign w:val="center"/>
          </w:tcPr>
          <w:p w14:paraId="4BC381FD" w14:textId="20AD2C8D" w:rsidR="00F10A9D" w:rsidRPr="00A96D5C" w:rsidRDefault="00F10A9D" w:rsidP="00D71375">
            <w:pPr>
              <w:jc w:val="center"/>
              <w:rPr>
                <w:szCs w:val="21"/>
              </w:rPr>
            </w:pPr>
            <w:r w:rsidRPr="00A96D5C">
              <w:rPr>
                <w:rFonts w:hint="eastAsia"/>
                <w:szCs w:val="21"/>
              </w:rPr>
              <w:t>废气处理</w:t>
            </w:r>
          </w:p>
        </w:tc>
        <w:tc>
          <w:tcPr>
            <w:tcW w:w="1417" w:type="dxa"/>
            <w:vAlign w:val="center"/>
          </w:tcPr>
          <w:p w14:paraId="265EA94B" w14:textId="1A6EAF7A" w:rsidR="00F10A9D" w:rsidRPr="00A96D5C" w:rsidRDefault="00F10A9D" w:rsidP="00D71375">
            <w:pPr>
              <w:jc w:val="center"/>
              <w:rPr>
                <w:szCs w:val="21"/>
              </w:rPr>
            </w:pPr>
            <w:r w:rsidRPr="00A96D5C">
              <w:rPr>
                <w:rFonts w:hint="eastAsia"/>
                <w:szCs w:val="21"/>
              </w:rPr>
              <w:t>废过滤棉</w:t>
            </w:r>
          </w:p>
        </w:tc>
        <w:tc>
          <w:tcPr>
            <w:tcW w:w="2268" w:type="dxa"/>
            <w:gridSpan w:val="2"/>
            <w:vAlign w:val="center"/>
          </w:tcPr>
          <w:p w14:paraId="189168AE" w14:textId="06DE50CF" w:rsidR="00F10A9D" w:rsidRPr="00A96D5C" w:rsidRDefault="00F10A9D" w:rsidP="00D71375">
            <w:pPr>
              <w:jc w:val="center"/>
              <w:rPr>
                <w:szCs w:val="21"/>
              </w:rPr>
            </w:pPr>
            <w:r w:rsidRPr="00A96D5C">
              <w:rPr>
                <w:szCs w:val="21"/>
              </w:rPr>
              <w:t>0.004</w:t>
            </w:r>
          </w:p>
        </w:tc>
        <w:tc>
          <w:tcPr>
            <w:tcW w:w="3091" w:type="dxa"/>
            <w:gridSpan w:val="3"/>
            <w:vAlign w:val="center"/>
          </w:tcPr>
          <w:p w14:paraId="1D69AB29" w14:textId="3F6E1B77" w:rsidR="00F10A9D" w:rsidRPr="00A96D5C" w:rsidRDefault="00F10A9D" w:rsidP="00D71375">
            <w:pPr>
              <w:spacing w:line="400" w:lineRule="exact"/>
              <w:jc w:val="center"/>
              <w:rPr>
                <w:szCs w:val="21"/>
              </w:rPr>
            </w:pPr>
            <w:r w:rsidRPr="00A96D5C">
              <w:rPr>
                <w:szCs w:val="21"/>
              </w:rPr>
              <w:t>0</w:t>
            </w:r>
            <w:r w:rsidRPr="00A96D5C">
              <w:rPr>
                <w:szCs w:val="21"/>
              </w:rPr>
              <w:t>（</w:t>
            </w:r>
            <w:r w:rsidRPr="00A96D5C">
              <w:rPr>
                <w:rFonts w:hint="eastAsia"/>
                <w:szCs w:val="21"/>
              </w:rPr>
              <w:t>收集后外卖综合利用</w:t>
            </w:r>
            <w:r w:rsidRPr="00A96D5C">
              <w:rPr>
                <w:szCs w:val="21"/>
              </w:rPr>
              <w:t>）</w:t>
            </w:r>
          </w:p>
        </w:tc>
      </w:tr>
      <w:tr w:rsidR="00A96D5C" w:rsidRPr="00A96D5C" w14:paraId="7662DE67" w14:textId="77777777" w:rsidTr="002F3EEF">
        <w:trPr>
          <w:cantSplit/>
          <w:trHeight w:val="222"/>
          <w:jc w:val="center"/>
        </w:trPr>
        <w:tc>
          <w:tcPr>
            <w:tcW w:w="996" w:type="dxa"/>
            <w:vMerge/>
            <w:vAlign w:val="center"/>
          </w:tcPr>
          <w:p w14:paraId="0ADB518D" w14:textId="77777777" w:rsidR="004B0363" w:rsidRPr="00A96D5C" w:rsidRDefault="004B0363" w:rsidP="00D71375">
            <w:pPr>
              <w:spacing w:line="400" w:lineRule="exact"/>
              <w:jc w:val="center"/>
              <w:rPr>
                <w:szCs w:val="21"/>
              </w:rPr>
            </w:pPr>
          </w:p>
        </w:tc>
        <w:tc>
          <w:tcPr>
            <w:tcW w:w="1304" w:type="dxa"/>
            <w:vAlign w:val="center"/>
          </w:tcPr>
          <w:p w14:paraId="1AD440CD" w14:textId="5EF6B4B3" w:rsidR="004B0363" w:rsidRPr="00A96D5C" w:rsidRDefault="004B0363" w:rsidP="00D71375">
            <w:pPr>
              <w:jc w:val="center"/>
              <w:rPr>
                <w:szCs w:val="21"/>
              </w:rPr>
            </w:pPr>
            <w:r w:rsidRPr="00A96D5C">
              <w:rPr>
                <w:rFonts w:hint="eastAsia"/>
                <w:szCs w:val="21"/>
              </w:rPr>
              <w:t>无尘室维护</w:t>
            </w:r>
          </w:p>
        </w:tc>
        <w:tc>
          <w:tcPr>
            <w:tcW w:w="1417" w:type="dxa"/>
            <w:vAlign w:val="center"/>
          </w:tcPr>
          <w:p w14:paraId="5BC6C340" w14:textId="5A7F8CC3" w:rsidR="004B0363" w:rsidRPr="00A96D5C" w:rsidRDefault="004B0363" w:rsidP="00D71375">
            <w:pPr>
              <w:jc w:val="center"/>
              <w:rPr>
                <w:szCs w:val="21"/>
              </w:rPr>
            </w:pPr>
            <w:r w:rsidRPr="00A96D5C">
              <w:rPr>
                <w:rFonts w:hint="eastAsia"/>
                <w:szCs w:val="21"/>
              </w:rPr>
              <w:t>无尘室滤芯</w:t>
            </w:r>
          </w:p>
        </w:tc>
        <w:tc>
          <w:tcPr>
            <w:tcW w:w="2268" w:type="dxa"/>
            <w:gridSpan w:val="2"/>
            <w:vAlign w:val="center"/>
          </w:tcPr>
          <w:p w14:paraId="733D52BA" w14:textId="4D00C464" w:rsidR="004B0363" w:rsidRPr="00A96D5C" w:rsidRDefault="004B0363" w:rsidP="00D71375">
            <w:pPr>
              <w:jc w:val="center"/>
              <w:rPr>
                <w:szCs w:val="21"/>
              </w:rPr>
            </w:pPr>
            <w:r w:rsidRPr="00A96D5C">
              <w:rPr>
                <w:szCs w:val="21"/>
              </w:rPr>
              <w:t>0.01</w:t>
            </w:r>
          </w:p>
        </w:tc>
        <w:tc>
          <w:tcPr>
            <w:tcW w:w="3091" w:type="dxa"/>
            <w:gridSpan w:val="3"/>
            <w:vAlign w:val="center"/>
          </w:tcPr>
          <w:p w14:paraId="129B99AB" w14:textId="401477DC" w:rsidR="004B0363" w:rsidRPr="00A96D5C" w:rsidRDefault="004B0363" w:rsidP="00D71375">
            <w:pPr>
              <w:spacing w:line="400" w:lineRule="exact"/>
              <w:jc w:val="center"/>
              <w:rPr>
                <w:szCs w:val="21"/>
              </w:rPr>
            </w:pPr>
            <w:r w:rsidRPr="00A96D5C">
              <w:rPr>
                <w:szCs w:val="21"/>
              </w:rPr>
              <w:t>0</w:t>
            </w:r>
            <w:r w:rsidRPr="00A96D5C">
              <w:rPr>
                <w:szCs w:val="21"/>
              </w:rPr>
              <w:t>（</w:t>
            </w:r>
            <w:r w:rsidRPr="00A96D5C">
              <w:rPr>
                <w:rFonts w:hint="eastAsia"/>
                <w:szCs w:val="21"/>
              </w:rPr>
              <w:t>收集后外卖综合利用</w:t>
            </w:r>
            <w:r w:rsidRPr="00A96D5C">
              <w:rPr>
                <w:szCs w:val="21"/>
              </w:rPr>
              <w:t>）</w:t>
            </w:r>
          </w:p>
        </w:tc>
      </w:tr>
      <w:tr w:rsidR="00A96D5C" w:rsidRPr="00A96D5C" w14:paraId="2770FB93" w14:textId="77777777" w:rsidTr="002F3EEF">
        <w:trPr>
          <w:cantSplit/>
          <w:trHeight w:val="222"/>
          <w:jc w:val="center"/>
        </w:trPr>
        <w:tc>
          <w:tcPr>
            <w:tcW w:w="996" w:type="dxa"/>
            <w:vMerge/>
            <w:vAlign w:val="center"/>
          </w:tcPr>
          <w:p w14:paraId="11F02CCC" w14:textId="77777777" w:rsidR="006F71D8" w:rsidRPr="00A96D5C" w:rsidRDefault="006F71D8" w:rsidP="00D71375">
            <w:pPr>
              <w:spacing w:line="400" w:lineRule="exact"/>
              <w:jc w:val="center"/>
              <w:rPr>
                <w:szCs w:val="21"/>
              </w:rPr>
            </w:pPr>
          </w:p>
        </w:tc>
        <w:tc>
          <w:tcPr>
            <w:tcW w:w="1304" w:type="dxa"/>
            <w:vAlign w:val="center"/>
          </w:tcPr>
          <w:p w14:paraId="45F3475B" w14:textId="267E8DDF" w:rsidR="006F71D8" w:rsidRPr="00A96D5C" w:rsidRDefault="006F71D8" w:rsidP="00D71375">
            <w:pPr>
              <w:jc w:val="center"/>
              <w:rPr>
                <w:szCs w:val="21"/>
              </w:rPr>
            </w:pPr>
            <w:r w:rsidRPr="00A96D5C">
              <w:rPr>
                <w:rFonts w:hint="eastAsia"/>
                <w:szCs w:val="21"/>
              </w:rPr>
              <w:t>职工生活</w:t>
            </w:r>
          </w:p>
        </w:tc>
        <w:tc>
          <w:tcPr>
            <w:tcW w:w="1417" w:type="dxa"/>
            <w:vAlign w:val="center"/>
          </w:tcPr>
          <w:p w14:paraId="21053F35" w14:textId="3A461615" w:rsidR="006F71D8" w:rsidRPr="00A96D5C" w:rsidRDefault="006F71D8" w:rsidP="00D71375">
            <w:pPr>
              <w:jc w:val="center"/>
              <w:rPr>
                <w:szCs w:val="21"/>
              </w:rPr>
            </w:pPr>
            <w:r w:rsidRPr="00A96D5C">
              <w:rPr>
                <w:rFonts w:hint="eastAsia"/>
                <w:szCs w:val="21"/>
              </w:rPr>
              <w:t>生活垃圾</w:t>
            </w:r>
          </w:p>
        </w:tc>
        <w:tc>
          <w:tcPr>
            <w:tcW w:w="2268" w:type="dxa"/>
            <w:gridSpan w:val="2"/>
            <w:vAlign w:val="center"/>
          </w:tcPr>
          <w:p w14:paraId="6156A33A" w14:textId="592C1583" w:rsidR="006F71D8" w:rsidRPr="00A96D5C" w:rsidRDefault="006F71D8" w:rsidP="00D71375">
            <w:pPr>
              <w:jc w:val="center"/>
              <w:rPr>
                <w:szCs w:val="21"/>
              </w:rPr>
            </w:pPr>
            <w:r w:rsidRPr="00A96D5C">
              <w:rPr>
                <w:rFonts w:hint="eastAsia"/>
                <w:szCs w:val="21"/>
              </w:rPr>
              <w:t>60</w:t>
            </w:r>
          </w:p>
        </w:tc>
        <w:tc>
          <w:tcPr>
            <w:tcW w:w="3091" w:type="dxa"/>
            <w:gridSpan w:val="3"/>
            <w:vAlign w:val="center"/>
          </w:tcPr>
          <w:p w14:paraId="53C0D324" w14:textId="42D032ED" w:rsidR="006F71D8" w:rsidRPr="00A96D5C" w:rsidRDefault="006F71D8" w:rsidP="00D71375">
            <w:pPr>
              <w:spacing w:line="400" w:lineRule="exact"/>
              <w:jc w:val="center"/>
              <w:rPr>
                <w:szCs w:val="21"/>
              </w:rPr>
            </w:pPr>
            <w:r w:rsidRPr="00A96D5C">
              <w:rPr>
                <w:szCs w:val="21"/>
              </w:rPr>
              <w:t>0</w:t>
            </w:r>
            <w:r w:rsidRPr="00A96D5C">
              <w:rPr>
                <w:szCs w:val="21"/>
              </w:rPr>
              <w:t>（</w:t>
            </w:r>
            <w:r w:rsidRPr="00A96D5C">
              <w:rPr>
                <w:rFonts w:hint="eastAsia"/>
                <w:szCs w:val="21"/>
              </w:rPr>
              <w:t>委托环卫部门清运</w:t>
            </w:r>
            <w:r w:rsidRPr="00A96D5C">
              <w:rPr>
                <w:szCs w:val="21"/>
              </w:rPr>
              <w:t>）</w:t>
            </w:r>
          </w:p>
        </w:tc>
      </w:tr>
      <w:tr w:rsidR="00A96D5C" w:rsidRPr="00A96D5C" w14:paraId="5C61F1D1" w14:textId="77777777" w:rsidTr="00517049">
        <w:trPr>
          <w:cantSplit/>
          <w:trHeight w:val="1249"/>
          <w:jc w:val="center"/>
        </w:trPr>
        <w:tc>
          <w:tcPr>
            <w:tcW w:w="996" w:type="dxa"/>
            <w:vAlign w:val="center"/>
          </w:tcPr>
          <w:p w14:paraId="024F0507" w14:textId="77777777" w:rsidR="00E57580" w:rsidRPr="00A96D5C" w:rsidRDefault="00E57580" w:rsidP="0078327B">
            <w:pPr>
              <w:adjustRightInd w:val="0"/>
              <w:snapToGrid w:val="0"/>
              <w:jc w:val="center"/>
              <w:rPr>
                <w:szCs w:val="21"/>
              </w:rPr>
            </w:pPr>
            <w:r w:rsidRPr="00A96D5C">
              <w:rPr>
                <w:szCs w:val="21"/>
              </w:rPr>
              <w:t>噪声</w:t>
            </w:r>
          </w:p>
        </w:tc>
        <w:tc>
          <w:tcPr>
            <w:tcW w:w="8080" w:type="dxa"/>
            <w:gridSpan w:val="7"/>
            <w:vAlign w:val="center"/>
          </w:tcPr>
          <w:p w14:paraId="2C80985D" w14:textId="076A2417" w:rsidR="00E57580" w:rsidRPr="00A96D5C" w:rsidRDefault="00E57580" w:rsidP="0078327B">
            <w:pPr>
              <w:pStyle w:val="-biao"/>
              <w:adjustRightInd w:val="0"/>
              <w:snapToGrid w:val="0"/>
              <w:spacing w:before="0" w:line="240" w:lineRule="auto"/>
              <w:ind w:firstLine="0"/>
              <w:jc w:val="center"/>
              <w:rPr>
                <w:rFonts w:hAnsi="Times New Roman"/>
                <w:sz w:val="21"/>
                <w:szCs w:val="21"/>
              </w:rPr>
            </w:pPr>
            <w:r w:rsidRPr="00A96D5C">
              <w:rPr>
                <w:rFonts w:hAnsi="Times New Roman"/>
                <w:sz w:val="21"/>
                <w:szCs w:val="21"/>
              </w:rPr>
              <w:t>主要为设备噪声，噪声值分别在</w:t>
            </w:r>
            <w:r w:rsidR="00475186" w:rsidRPr="00A96D5C">
              <w:rPr>
                <w:rFonts w:hAnsi="Times New Roman" w:hint="eastAsia"/>
                <w:sz w:val="21"/>
                <w:szCs w:val="21"/>
              </w:rPr>
              <w:t>60</w:t>
            </w:r>
            <w:r w:rsidRPr="00A96D5C">
              <w:rPr>
                <w:rFonts w:hAnsi="Times New Roman"/>
                <w:sz w:val="21"/>
                <w:szCs w:val="21"/>
              </w:rPr>
              <w:t>~</w:t>
            </w:r>
            <w:r w:rsidR="00475186" w:rsidRPr="00A96D5C">
              <w:rPr>
                <w:rFonts w:hAnsi="Times New Roman" w:hint="eastAsia"/>
                <w:sz w:val="21"/>
                <w:szCs w:val="21"/>
              </w:rPr>
              <w:t>8</w:t>
            </w:r>
            <w:r w:rsidR="008A28B1" w:rsidRPr="00A96D5C">
              <w:rPr>
                <w:rFonts w:hAnsi="Times New Roman" w:hint="eastAsia"/>
                <w:sz w:val="21"/>
                <w:szCs w:val="21"/>
              </w:rPr>
              <w:t>0</w:t>
            </w:r>
            <w:r w:rsidRPr="00A96D5C">
              <w:rPr>
                <w:rFonts w:hAnsi="Times New Roman"/>
                <w:sz w:val="21"/>
                <w:szCs w:val="21"/>
              </w:rPr>
              <w:t>dB</w:t>
            </w:r>
            <w:r w:rsidRPr="00A96D5C">
              <w:rPr>
                <w:rFonts w:hAnsi="Times New Roman" w:hint="eastAsia"/>
                <w:sz w:val="21"/>
                <w:szCs w:val="21"/>
              </w:rPr>
              <w:t>(A)</w:t>
            </w:r>
            <w:r w:rsidRPr="00A96D5C">
              <w:rPr>
                <w:rFonts w:hAnsi="Times New Roman"/>
                <w:sz w:val="21"/>
                <w:szCs w:val="21"/>
              </w:rPr>
              <w:t>之间</w:t>
            </w:r>
          </w:p>
        </w:tc>
      </w:tr>
      <w:tr w:rsidR="00A96D5C" w:rsidRPr="00A96D5C" w14:paraId="12C72561" w14:textId="77777777" w:rsidTr="00517049">
        <w:trPr>
          <w:cantSplit/>
          <w:trHeight w:val="2610"/>
          <w:jc w:val="center"/>
        </w:trPr>
        <w:tc>
          <w:tcPr>
            <w:tcW w:w="996" w:type="dxa"/>
            <w:vAlign w:val="center"/>
          </w:tcPr>
          <w:p w14:paraId="3486BB17" w14:textId="77777777" w:rsidR="00E57580" w:rsidRPr="00A96D5C" w:rsidRDefault="00E57580" w:rsidP="0078327B">
            <w:pPr>
              <w:adjustRightInd w:val="0"/>
              <w:snapToGrid w:val="0"/>
              <w:jc w:val="center"/>
              <w:rPr>
                <w:szCs w:val="21"/>
              </w:rPr>
            </w:pPr>
            <w:r w:rsidRPr="00A96D5C">
              <w:rPr>
                <w:szCs w:val="21"/>
              </w:rPr>
              <w:t>主要生态影响</w:t>
            </w:r>
          </w:p>
        </w:tc>
        <w:tc>
          <w:tcPr>
            <w:tcW w:w="8080" w:type="dxa"/>
            <w:gridSpan w:val="7"/>
            <w:vAlign w:val="center"/>
          </w:tcPr>
          <w:p w14:paraId="2FC424DE" w14:textId="4AF11D81" w:rsidR="00E57580" w:rsidRPr="00A96D5C" w:rsidRDefault="00E57580" w:rsidP="00421291">
            <w:pPr>
              <w:adjustRightInd w:val="0"/>
              <w:snapToGrid w:val="0"/>
              <w:ind w:firstLineChars="200" w:firstLine="420"/>
              <w:jc w:val="left"/>
              <w:rPr>
                <w:szCs w:val="21"/>
              </w:rPr>
            </w:pPr>
            <w:r w:rsidRPr="00A96D5C">
              <w:rPr>
                <w:rFonts w:eastAsiaTheme="minorEastAsia"/>
                <w:szCs w:val="21"/>
              </w:rPr>
              <w:t>本项目</w:t>
            </w:r>
            <w:r w:rsidR="00F26AA3" w:rsidRPr="00A96D5C">
              <w:rPr>
                <w:rFonts w:eastAsiaTheme="minorEastAsia"/>
                <w:szCs w:val="21"/>
              </w:rPr>
              <w:t>租用</w:t>
            </w:r>
            <w:r w:rsidR="00421291" w:rsidRPr="00A96D5C">
              <w:rPr>
                <w:rFonts w:eastAsiaTheme="minorEastAsia" w:hint="eastAsia"/>
                <w:szCs w:val="21"/>
              </w:rPr>
              <w:t>嘉兴市秀洲区强村光伏产业发展有限公司</w:t>
            </w:r>
            <w:r w:rsidR="00F26AA3" w:rsidRPr="00A96D5C">
              <w:rPr>
                <w:rFonts w:eastAsiaTheme="minorEastAsia"/>
                <w:szCs w:val="21"/>
              </w:rPr>
              <w:t>位于嘉兴市秀洲区</w:t>
            </w:r>
            <w:r w:rsidR="00BE3CC3" w:rsidRPr="00A96D5C">
              <w:rPr>
                <w:rFonts w:hint="eastAsia"/>
                <w:bCs/>
              </w:rPr>
              <w:t>高照街道唯胜路</w:t>
            </w:r>
            <w:r w:rsidR="00BE3CC3" w:rsidRPr="00A96D5C">
              <w:rPr>
                <w:rFonts w:hint="eastAsia"/>
                <w:bCs/>
              </w:rPr>
              <w:t>1007</w:t>
            </w:r>
            <w:r w:rsidR="00BE3CC3" w:rsidRPr="00A96D5C">
              <w:rPr>
                <w:rFonts w:hint="eastAsia"/>
                <w:bCs/>
              </w:rPr>
              <w:t>号</w:t>
            </w:r>
            <w:r w:rsidR="00BE3CC3" w:rsidRPr="00A96D5C">
              <w:rPr>
                <w:rFonts w:hint="eastAsia"/>
                <w:bCs/>
              </w:rPr>
              <w:t>4</w:t>
            </w:r>
            <w:r w:rsidR="00BE3CC3" w:rsidRPr="00A96D5C">
              <w:rPr>
                <w:rFonts w:hint="eastAsia"/>
                <w:bCs/>
              </w:rPr>
              <w:t>号楼</w:t>
            </w:r>
            <w:r w:rsidR="00F26AA3" w:rsidRPr="00A96D5C">
              <w:rPr>
                <w:rFonts w:eastAsiaTheme="minorEastAsia"/>
                <w:szCs w:val="21"/>
              </w:rPr>
              <w:t>作为生产车间</w:t>
            </w:r>
            <w:r w:rsidRPr="00A96D5C">
              <w:rPr>
                <w:rFonts w:eastAsiaTheme="minorEastAsia"/>
                <w:szCs w:val="21"/>
              </w:rPr>
              <w:t>进行生产，选址</w:t>
            </w:r>
            <w:r w:rsidRPr="00A96D5C">
              <w:rPr>
                <w:szCs w:val="21"/>
              </w:rPr>
              <w:t>地周围人为活动频繁，周边环境中无发现珍稀野生动、植物等，项目营运期产生的污染物相对较小，在达标排放情况下，不会对本区域生态环境产生明显的不利影响。</w:t>
            </w:r>
          </w:p>
        </w:tc>
      </w:tr>
    </w:tbl>
    <w:p w14:paraId="7CF1ADB6" w14:textId="77777777" w:rsidR="008038D0" w:rsidRPr="00A96D5C" w:rsidRDefault="008038D0">
      <w:pPr>
        <w:spacing w:line="360" w:lineRule="auto"/>
        <w:outlineLvl w:val="0"/>
        <w:rPr>
          <w:b/>
          <w:bCs/>
          <w:sz w:val="32"/>
          <w:szCs w:val="32"/>
        </w:rPr>
        <w:sectPr w:rsidR="008038D0" w:rsidRPr="00A96D5C">
          <w:headerReference w:type="default" r:id="rId31"/>
          <w:footerReference w:type="default" r:id="rId32"/>
          <w:pgSz w:w="11906" w:h="16838"/>
          <w:pgMar w:top="1588" w:right="1588" w:bottom="1588" w:left="1588" w:header="1134" w:footer="1134" w:gutter="0"/>
          <w:cols w:space="720"/>
          <w:docGrid w:linePitch="312"/>
        </w:sectPr>
      </w:pPr>
      <w:bookmarkStart w:id="33" w:name="_Toc199814216"/>
      <w:bookmarkStart w:id="34" w:name="_Toc294082158"/>
      <w:bookmarkStart w:id="35" w:name="_Toc303260179"/>
      <w:bookmarkStart w:id="36" w:name="_Toc313019366"/>
      <w:bookmarkStart w:id="37" w:name="_Toc313019465"/>
    </w:p>
    <w:p w14:paraId="5EA21727" w14:textId="77777777" w:rsidR="008038D0" w:rsidRPr="00A96D5C" w:rsidRDefault="008038D0">
      <w:pPr>
        <w:spacing w:line="360" w:lineRule="auto"/>
        <w:outlineLvl w:val="0"/>
        <w:rPr>
          <w:b/>
          <w:bCs/>
          <w:sz w:val="32"/>
          <w:szCs w:val="32"/>
        </w:rPr>
      </w:pPr>
      <w:bookmarkStart w:id="38" w:name="_Toc9867879"/>
      <w:r w:rsidRPr="00A96D5C">
        <w:rPr>
          <w:b/>
          <w:bCs/>
          <w:sz w:val="32"/>
          <w:szCs w:val="32"/>
        </w:rPr>
        <w:lastRenderedPageBreak/>
        <w:t>7</w:t>
      </w:r>
      <w:r w:rsidRPr="00A96D5C">
        <w:rPr>
          <w:b/>
          <w:bCs/>
          <w:sz w:val="32"/>
          <w:szCs w:val="32"/>
        </w:rPr>
        <w:t>、环境影响分析</w:t>
      </w:r>
      <w:bookmarkEnd w:id="33"/>
      <w:bookmarkEnd w:id="34"/>
      <w:bookmarkEnd w:id="35"/>
      <w:bookmarkEnd w:id="36"/>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A96D5C" w:rsidRPr="00A96D5C" w14:paraId="2599DC10" w14:textId="77777777" w:rsidTr="00E002D5">
        <w:trPr>
          <w:trHeight w:val="10127"/>
        </w:trPr>
        <w:tc>
          <w:tcPr>
            <w:tcW w:w="8946" w:type="dxa"/>
          </w:tcPr>
          <w:p w14:paraId="0B5F0CB6" w14:textId="77777777" w:rsidR="008038D0" w:rsidRPr="00A96D5C" w:rsidRDefault="008038D0" w:rsidP="00A81F24">
            <w:pPr>
              <w:adjustRightInd w:val="0"/>
              <w:snapToGrid w:val="0"/>
              <w:spacing w:line="360" w:lineRule="auto"/>
              <w:outlineLvl w:val="1"/>
              <w:rPr>
                <w:b/>
                <w:sz w:val="28"/>
                <w:szCs w:val="28"/>
              </w:rPr>
            </w:pPr>
            <w:r w:rsidRPr="00A96D5C">
              <w:rPr>
                <w:b/>
                <w:sz w:val="28"/>
                <w:szCs w:val="28"/>
              </w:rPr>
              <w:t>7.1</w:t>
            </w:r>
            <w:r w:rsidRPr="00A96D5C">
              <w:rPr>
                <w:b/>
                <w:sz w:val="28"/>
                <w:szCs w:val="28"/>
              </w:rPr>
              <w:t>施工期环境影响分析</w:t>
            </w:r>
          </w:p>
          <w:p w14:paraId="587757EA" w14:textId="6B10D586" w:rsidR="008038D0" w:rsidRPr="00A96D5C" w:rsidRDefault="002F3EEF" w:rsidP="00585EED">
            <w:pPr>
              <w:adjustRightInd w:val="0"/>
              <w:snapToGrid w:val="0"/>
              <w:spacing w:line="360" w:lineRule="auto"/>
              <w:ind w:firstLineChars="200" w:firstLine="480"/>
              <w:rPr>
                <w:sz w:val="24"/>
              </w:rPr>
            </w:pPr>
            <w:r w:rsidRPr="00A96D5C">
              <w:rPr>
                <w:rFonts w:hint="eastAsia"/>
                <w:sz w:val="24"/>
              </w:rPr>
              <w:t>本项目</w:t>
            </w:r>
            <w:r w:rsidR="00121532" w:rsidRPr="00A96D5C">
              <w:rPr>
                <w:rFonts w:hint="eastAsia"/>
                <w:sz w:val="24"/>
              </w:rPr>
              <w:t>租用嘉兴市秀洲区高照街道唯胜路</w:t>
            </w:r>
            <w:r w:rsidR="00121532" w:rsidRPr="00A96D5C">
              <w:rPr>
                <w:rFonts w:hint="eastAsia"/>
                <w:sz w:val="24"/>
              </w:rPr>
              <w:t>1007</w:t>
            </w:r>
            <w:r w:rsidR="00121532" w:rsidRPr="00A96D5C">
              <w:rPr>
                <w:rFonts w:hint="eastAsia"/>
                <w:sz w:val="24"/>
              </w:rPr>
              <w:t>号</w:t>
            </w:r>
            <w:r w:rsidR="00121532" w:rsidRPr="00A96D5C">
              <w:rPr>
                <w:rFonts w:hint="eastAsia"/>
                <w:sz w:val="24"/>
              </w:rPr>
              <w:t>4</w:t>
            </w:r>
            <w:r w:rsidR="00121532" w:rsidRPr="00A96D5C">
              <w:rPr>
                <w:rFonts w:hint="eastAsia"/>
                <w:sz w:val="24"/>
              </w:rPr>
              <w:t>号楼作为生产车间，面积约</w:t>
            </w:r>
            <w:r w:rsidR="00121532" w:rsidRPr="00A96D5C">
              <w:rPr>
                <w:rFonts w:hint="eastAsia"/>
                <w:sz w:val="24"/>
              </w:rPr>
              <w:t>5046</w:t>
            </w:r>
            <w:r w:rsidR="00121532" w:rsidRPr="00A96D5C">
              <w:rPr>
                <w:rFonts w:hint="eastAsia"/>
                <w:sz w:val="24"/>
              </w:rPr>
              <w:t>平方米，施工期进行简单的设备安装，无施工期影响</w:t>
            </w:r>
            <w:r w:rsidR="00585EED" w:rsidRPr="00A96D5C">
              <w:rPr>
                <w:rFonts w:hint="eastAsia"/>
                <w:sz w:val="24"/>
              </w:rPr>
              <w:t>，要求企业妥善处理安装设备期间产生的污染物，控制设备安装噪声，减少对环境的影响。</w:t>
            </w:r>
          </w:p>
          <w:p w14:paraId="757495E1" w14:textId="77777777" w:rsidR="008038D0" w:rsidRPr="00A96D5C" w:rsidRDefault="008038D0" w:rsidP="00A81F24">
            <w:pPr>
              <w:adjustRightInd w:val="0"/>
              <w:snapToGrid w:val="0"/>
              <w:spacing w:line="360" w:lineRule="auto"/>
              <w:outlineLvl w:val="1"/>
              <w:rPr>
                <w:b/>
                <w:sz w:val="28"/>
                <w:szCs w:val="28"/>
              </w:rPr>
            </w:pPr>
            <w:r w:rsidRPr="00A96D5C">
              <w:rPr>
                <w:b/>
                <w:sz w:val="28"/>
                <w:szCs w:val="28"/>
              </w:rPr>
              <w:t>7.2</w:t>
            </w:r>
            <w:r w:rsidRPr="00A96D5C">
              <w:rPr>
                <w:b/>
                <w:sz w:val="28"/>
                <w:szCs w:val="28"/>
              </w:rPr>
              <w:t>营运期环境影响分析</w:t>
            </w:r>
          </w:p>
          <w:p w14:paraId="14A6CBD5" w14:textId="77777777" w:rsidR="008038D0" w:rsidRPr="00A96D5C" w:rsidRDefault="008038D0" w:rsidP="00A81F24">
            <w:pPr>
              <w:adjustRightInd w:val="0"/>
              <w:snapToGrid w:val="0"/>
              <w:spacing w:line="360" w:lineRule="auto"/>
              <w:outlineLvl w:val="2"/>
              <w:rPr>
                <w:b/>
                <w:sz w:val="24"/>
              </w:rPr>
            </w:pPr>
            <w:r w:rsidRPr="00A96D5C">
              <w:rPr>
                <w:b/>
                <w:sz w:val="24"/>
              </w:rPr>
              <w:t>7.2.1</w:t>
            </w:r>
            <w:r w:rsidR="00377F1E" w:rsidRPr="00A96D5C">
              <w:rPr>
                <w:rFonts w:hint="eastAsia"/>
                <w:b/>
                <w:sz w:val="24"/>
              </w:rPr>
              <w:t>水</w:t>
            </w:r>
            <w:r w:rsidRPr="00A96D5C">
              <w:rPr>
                <w:b/>
                <w:sz w:val="24"/>
              </w:rPr>
              <w:t>环境影响分析</w:t>
            </w:r>
          </w:p>
          <w:p w14:paraId="5DE65DDA" w14:textId="77777777" w:rsidR="00A81F24" w:rsidRPr="00A96D5C" w:rsidRDefault="00A81F24" w:rsidP="00A81F24">
            <w:pPr>
              <w:adjustRightInd w:val="0"/>
              <w:snapToGrid w:val="0"/>
              <w:spacing w:line="360" w:lineRule="auto"/>
              <w:outlineLvl w:val="2"/>
            </w:pPr>
            <w:r w:rsidRPr="00A96D5C">
              <w:rPr>
                <w:b/>
                <w:sz w:val="24"/>
              </w:rPr>
              <w:t>7.2.1.1</w:t>
            </w:r>
            <w:r w:rsidRPr="00A96D5C">
              <w:rPr>
                <w:rFonts w:hint="eastAsia"/>
                <w:b/>
                <w:sz w:val="24"/>
              </w:rPr>
              <w:t>地表水</w:t>
            </w:r>
            <w:r w:rsidRPr="00A96D5C">
              <w:rPr>
                <w:b/>
                <w:sz w:val="24"/>
              </w:rPr>
              <w:t>环境影响分析</w:t>
            </w:r>
          </w:p>
          <w:p w14:paraId="69AB6C3A" w14:textId="77777777" w:rsidR="002C0395" w:rsidRPr="00A96D5C" w:rsidRDefault="002C0395" w:rsidP="00A81F24">
            <w:pPr>
              <w:adjustRightInd w:val="0"/>
              <w:snapToGrid w:val="0"/>
              <w:spacing w:line="360" w:lineRule="auto"/>
              <w:ind w:firstLineChars="200" w:firstLine="480"/>
              <w:rPr>
                <w:sz w:val="24"/>
              </w:rPr>
            </w:pPr>
            <w:r w:rsidRPr="00A96D5C">
              <w:rPr>
                <w:rFonts w:hint="eastAsia"/>
                <w:sz w:val="24"/>
              </w:rPr>
              <w:t>本项目排水采用雨污分流制，雨水系统经雨水管汇集后，排入市政雨水管网。</w:t>
            </w:r>
          </w:p>
          <w:p w14:paraId="7063ECD2" w14:textId="30A9AADE" w:rsidR="002C0395" w:rsidRPr="00A96D5C" w:rsidRDefault="002C0395" w:rsidP="001C7AB8">
            <w:pPr>
              <w:tabs>
                <w:tab w:val="left" w:pos="4351"/>
              </w:tabs>
              <w:adjustRightInd w:val="0"/>
              <w:snapToGrid w:val="0"/>
              <w:spacing w:line="360" w:lineRule="auto"/>
              <w:ind w:firstLineChars="200" w:firstLine="480"/>
              <w:rPr>
                <w:sz w:val="24"/>
              </w:rPr>
            </w:pPr>
            <w:r w:rsidRPr="00A96D5C">
              <w:rPr>
                <w:rFonts w:hint="eastAsia"/>
                <w:sz w:val="24"/>
              </w:rPr>
              <w:t>本项目所排的废水仅为生活污水，生活污水水量为</w:t>
            </w:r>
            <w:r w:rsidR="002B42CB" w:rsidRPr="00A96D5C">
              <w:rPr>
                <w:rFonts w:hint="eastAsia"/>
                <w:sz w:val="24"/>
              </w:rPr>
              <w:t>2700</w:t>
            </w:r>
            <w:r w:rsidRPr="00A96D5C">
              <w:rPr>
                <w:rFonts w:hint="eastAsia"/>
                <w:sz w:val="24"/>
              </w:rPr>
              <w:t>t/a</w:t>
            </w:r>
            <w:r w:rsidRPr="00A96D5C">
              <w:rPr>
                <w:rFonts w:hint="eastAsia"/>
                <w:sz w:val="24"/>
              </w:rPr>
              <w:t>，</w:t>
            </w:r>
            <w:r w:rsidR="003C4300" w:rsidRPr="00A96D5C">
              <w:rPr>
                <w:rFonts w:hint="eastAsia"/>
                <w:sz w:val="24"/>
              </w:rPr>
              <w:t>生活污水经化粪池处理后排入市政污水处理工程管网，最终送嘉兴市联合污水处理厂集中处理达标后深海排放，不排入附近河道，因此，对厂区附近的地表水环境没有影响。</w:t>
            </w:r>
          </w:p>
          <w:p w14:paraId="448128E1" w14:textId="77777777" w:rsidR="003C4300" w:rsidRPr="00A96D5C" w:rsidRDefault="003C4300" w:rsidP="00A81F24">
            <w:pPr>
              <w:adjustRightInd w:val="0"/>
              <w:snapToGrid w:val="0"/>
              <w:spacing w:line="360" w:lineRule="auto"/>
              <w:ind w:firstLineChars="200" w:firstLine="480"/>
              <w:rPr>
                <w:sz w:val="24"/>
              </w:rPr>
            </w:pPr>
            <w:r w:rsidRPr="00A96D5C">
              <w:rPr>
                <w:rFonts w:hint="eastAsia"/>
                <w:sz w:val="24"/>
              </w:rPr>
              <w:t>本项目废水采用间接排放方式，根据《环境影响评价技术导则</w:t>
            </w:r>
            <w:r w:rsidRPr="00A96D5C">
              <w:rPr>
                <w:rFonts w:hint="eastAsia"/>
                <w:sz w:val="24"/>
              </w:rPr>
              <w:t>-</w:t>
            </w:r>
            <w:r w:rsidRPr="00A96D5C">
              <w:rPr>
                <w:rFonts w:hint="eastAsia"/>
                <w:sz w:val="24"/>
              </w:rPr>
              <w:t>地表水环境》（</w:t>
            </w:r>
            <w:r w:rsidRPr="00A96D5C">
              <w:rPr>
                <w:rFonts w:hint="eastAsia"/>
                <w:sz w:val="24"/>
              </w:rPr>
              <w:t>HJ2.3-2018</w:t>
            </w:r>
            <w:r w:rsidRPr="00A96D5C">
              <w:rPr>
                <w:rFonts w:hint="eastAsia"/>
                <w:sz w:val="24"/>
              </w:rPr>
              <w:t>）水污染影响型建设项目评价等级判定，本项目评价等级为三级</w:t>
            </w:r>
            <w:r w:rsidRPr="00A96D5C">
              <w:rPr>
                <w:rFonts w:hint="eastAsia"/>
                <w:sz w:val="24"/>
              </w:rPr>
              <w:t>B</w:t>
            </w:r>
            <w:r w:rsidRPr="00A96D5C">
              <w:rPr>
                <w:rFonts w:hint="eastAsia"/>
                <w:sz w:val="24"/>
              </w:rPr>
              <w:t>，可不进行水环境影响预测，仅分析水污染控制和水环境影响减缓措施有效性评价以及依托污水处理设施的环境可行性评价。</w:t>
            </w:r>
          </w:p>
          <w:p w14:paraId="2A0A0B7E" w14:textId="77777777" w:rsidR="003C4300" w:rsidRPr="00A96D5C" w:rsidRDefault="003C4300" w:rsidP="00A81F24">
            <w:pPr>
              <w:adjustRightInd w:val="0"/>
              <w:snapToGrid w:val="0"/>
              <w:spacing w:line="360" w:lineRule="auto"/>
              <w:ind w:firstLineChars="200" w:firstLine="480"/>
              <w:rPr>
                <w:sz w:val="24"/>
              </w:rPr>
            </w:pPr>
            <w:r w:rsidRPr="00A96D5C">
              <w:rPr>
                <w:rFonts w:hint="eastAsia"/>
                <w:sz w:val="24"/>
              </w:rPr>
              <w:t>嘉兴市污水处理</w:t>
            </w:r>
            <w:r w:rsidRPr="00A96D5C">
              <w:rPr>
                <w:sz w:val="24"/>
              </w:rPr>
              <w:t>一期工程</w:t>
            </w:r>
            <w:r w:rsidRPr="00A96D5C">
              <w:rPr>
                <w:sz w:val="24"/>
              </w:rPr>
              <w:t>30</w:t>
            </w:r>
            <w:r w:rsidRPr="00A96D5C">
              <w:rPr>
                <w:sz w:val="24"/>
              </w:rPr>
              <w:t>万</w:t>
            </w:r>
            <w:r w:rsidRPr="00A96D5C">
              <w:rPr>
                <w:sz w:val="24"/>
              </w:rPr>
              <w:t>m</w:t>
            </w:r>
            <w:r w:rsidRPr="00A96D5C">
              <w:rPr>
                <w:sz w:val="24"/>
                <w:vertAlign w:val="superscript"/>
              </w:rPr>
              <w:t>3</w:t>
            </w:r>
            <w:r w:rsidRPr="00A96D5C">
              <w:rPr>
                <w:sz w:val="24"/>
              </w:rPr>
              <w:t>/d</w:t>
            </w:r>
            <w:r w:rsidRPr="00A96D5C">
              <w:rPr>
                <w:sz w:val="24"/>
              </w:rPr>
              <w:t>已于</w:t>
            </w:r>
            <w:r w:rsidRPr="00A96D5C">
              <w:rPr>
                <w:sz w:val="24"/>
              </w:rPr>
              <w:t>2003</w:t>
            </w:r>
            <w:r w:rsidRPr="00A96D5C">
              <w:rPr>
                <w:sz w:val="24"/>
              </w:rPr>
              <w:t>年</w:t>
            </w:r>
            <w:r w:rsidRPr="00A96D5C">
              <w:rPr>
                <w:sz w:val="24"/>
              </w:rPr>
              <w:t>4</w:t>
            </w:r>
            <w:r w:rsidRPr="00A96D5C">
              <w:rPr>
                <w:sz w:val="24"/>
              </w:rPr>
              <w:t>月投入运行，二期工程为</w:t>
            </w:r>
            <w:r w:rsidRPr="00A96D5C">
              <w:rPr>
                <w:sz w:val="24"/>
              </w:rPr>
              <w:t>30</w:t>
            </w:r>
            <w:r w:rsidRPr="00A96D5C">
              <w:rPr>
                <w:sz w:val="24"/>
              </w:rPr>
              <w:t>万</w:t>
            </w:r>
            <w:r w:rsidRPr="00A96D5C">
              <w:rPr>
                <w:sz w:val="24"/>
              </w:rPr>
              <w:t>m</w:t>
            </w:r>
            <w:r w:rsidRPr="00A96D5C">
              <w:rPr>
                <w:sz w:val="24"/>
                <w:vertAlign w:val="superscript"/>
              </w:rPr>
              <w:t>3</w:t>
            </w:r>
            <w:r w:rsidRPr="00A96D5C">
              <w:rPr>
                <w:sz w:val="24"/>
              </w:rPr>
              <w:t>/d</w:t>
            </w:r>
            <w:r w:rsidRPr="00A96D5C">
              <w:rPr>
                <w:sz w:val="24"/>
              </w:rPr>
              <w:t>（二期第一阶段</w:t>
            </w:r>
            <w:r w:rsidRPr="00A96D5C">
              <w:rPr>
                <w:sz w:val="24"/>
              </w:rPr>
              <w:t>15</w:t>
            </w:r>
            <w:r w:rsidRPr="00A96D5C">
              <w:rPr>
                <w:sz w:val="24"/>
              </w:rPr>
              <w:t>万</w:t>
            </w:r>
            <w:r w:rsidRPr="00A96D5C">
              <w:rPr>
                <w:sz w:val="24"/>
              </w:rPr>
              <w:t>m</w:t>
            </w:r>
            <w:r w:rsidRPr="00A96D5C">
              <w:rPr>
                <w:sz w:val="24"/>
                <w:vertAlign w:val="superscript"/>
              </w:rPr>
              <w:t>3</w:t>
            </w:r>
            <w:r w:rsidRPr="00A96D5C">
              <w:rPr>
                <w:sz w:val="24"/>
              </w:rPr>
              <w:t>于</w:t>
            </w:r>
            <w:r w:rsidRPr="00A96D5C">
              <w:rPr>
                <w:sz w:val="24"/>
              </w:rPr>
              <w:t>2010</w:t>
            </w:r>
            <w:r w:rsidRPr="00A96D5C">
              <w:rPr>
                <w:sz w:val="24"/>
              </w:rPr>
              <w:t>年</w:t>
            </w:r>
            <w:r w:rsidRPr="00A96D5C">
              <w:rPr>
                <w:sz w:val="24"/>
              </w:rPr>
              <w:t>4</w:t>
            </w:r>
            <w:r w:rsidRPr="00A96D5C">
              <w:rPr>
                <w:sz w:val="24"/>
              </w:rPr>
              <w:t>月投入运行，第二阶段</w:t>
            </w:r>
            <w:r w:rsidRPr="00A96D5C">
              <w:rPr>
                <w:sz w:val="24"/>
              </w:rPr>
              <w:t>15</w:t>
            </w:r>
            <w:r w:rsidRPr="00A96D5C">
              <w:rPr>
                <w:sz w:val="24"/>
              </w:rPr>
              <w:t>万</w:t>
            </w:r>
            <w:r w:rsidRPr="00A96D5C">
              <w:rPr>
                <w:sz w:val="24"/>
              </w:rPr>
              <w:t>m</w:t>
            </w:r>
            <w:r w:rsidRPr="00A96D5C">
              <w:rPr>
                <w:sz w:val="24"/>
                <w:vertAlign w:val="superscript"/>
              </w:rPr>
              <w:t>3</w:t>
            </w:r>
            <w:r w:rsidRPr="00A96D5C">
              <w:rPr>
                <w:sz w:val="24"/>
              </w:rPr>
              <w:t>也于</w:t>
            </w:r>
            <w:r w:rsidRPr="00A96D5C">
              <w:rPr>
                <w:sz w:val="24"/>
              </w:rPr>
              <w:t>2011</w:t>
            </w:r>
            <w:r w:rsidRPr="00A96D5C">
              <w:rPr>
                <w:sz w:val="24"/>
              </w:rPr>
              <w:t>年年底投入运行），目前已投入运营的设计规模为</w:t>
            </w:r>
            <w:r w:rsidRPr="00A96D5C">
              <w:rPr>
                <w:sz w:val="24"/>
              </w:rPr>
              <w:t>60</w:t>
            </w:r>
            <w:r w:rsidRPr="00A96D5C">
              <w:rPr>
                <w:sz w:val="24"/>
              </w:rPr>
              <w:t>万</w:t>
            </w:r>
            <w:r w:rsidRPr="00A96D5C">
              <w:rPr>
                <w:sz w:val="24"/>
              </w:rPr>
              <w:t>m</w:t>
            </w:r>
            <w:r w:rsidRPr="00A96D5C">
              <w:rPr>
                <w:sz w:val="24"/>
                <w:vertAlign w:val="superscript"/>
              </w:rPr>
              <w:t>3</w:t>
            </w:r>
            <w:r w:rsidRPr="00A96D5C">
              <w:rPr>
                <w:sz w:val="24"/>
              </w:rPr>
              <w:t>/d</w:t>
            </w:r>
            <w:r w:rsidRPr="00A96D5C">
              <w:rPr>
                <w:sz w:val="24"/>
              </w:rPr>
              <w:t>，项目所在地的污水管网已基本完善，因此本项目投产时废水已具备纳管条件。</w:t>
            </w:r>
          </w:p>
          <w:p w14:paraId="5E67ACC0" w14:textId="686F2B80" w:rsidR="003C4300" w:rsidRPr="00A96D5C" w:rsidRDefault="003C4300" w:rsidP="003C4300">
            <w:pPr>
              <w:adjustRightInd w:val="0"/>
              <w:snapToGrid w:val="0"/>
              <w:spacing w:line="355" w:lineRule="auto"/>
              <w:ind w:firstLineChars="200" w:firstLine="480"/>
              <w:rPr>
                <w:sz w:val="24"/>
              </w:rPr>
            </w:pPr>
            <w:r w:rsidRPr="00A96D5C">
              <w:rPr>
                <w:sz w:val="24"/>
              </w:rPr>
              <w:t>目前嘉兴市联合污水处理厂接纳的废水量还未达到设计规模，还有余量，设计</w:t>
            </w:r>
            <w:r w:rsidRPr="00A96D5C">
              <w:rPr>
                <w:rFonts w:hint="eastAsia"/>
                <w:sz w:val="24"/>
              </w:rPr>
              <w:t>接纳</w:t>
            </w:r>
            <w:r w:rsidRPr="00A96D5C">
              <w:rPr>
                <w:sz w:val="24"/>
              </w:rPr>
              <w:t>废水按《污水综合排放标准》（</w:t>
            </w:r>
            <w:r w:rsidRPr="00A96D5C">
              <w:rPr>
                <w:sz w:val="24"/>
              </w:rPr>
              <w:t>GB8978-1996</w:t>
            </w:r>
            <w:r w:rsidRPr="00A96D5C">
              <w:rPr>
                <w:sz w:val="24"/>
              </w:rPr>
              <w:t>）三级标准。本项目废水排放量平均为</w:t>
            </w:r>
            <w:r w:rsidR="00931C34" w:rsidRPr="00A96D5C">
              <w:rPr>
                <w:rFonts w:hint="eastAsia"/>
                <w:sz w:val="24"/>
              </w:rPr>
              <w:t>9</w:t>
            </w:r>
            <w:r w:rsidR="00931C34" w:rsidRPr="00A96D5C">
              <w:rPr>
                <w:sz w:val="24"/>
              </w:rPr>
              <w:t>t/d</w:t>
            </w:r>
            <w:r w:rsidR="00931C34" w:rsidRPr="00A96D5C">
              <w:rPr>
                <w:sz w:val="24"/>
                <w:szCs w:val="18"/>
              </w:rPr>
              <w:t>，</w:t>
            </w:r>
            <w:r w:rsidRPr="00A96D5C">
              <w:rPr>
                <w:sz w:val="24"/>
              </w:rPr>
              <w:t>各污染物浓度均能满足纳管要求，污水量相对嘉兴联合污水处理厂</w:t>
            </w:r>
            <w:r w:rsidRPr="00A96D5C">
              <w:rPr>
                <w:sz w:val="24"/>
              </w:rPr>
              <w:t>60</w:t>
            </w:r>
            <w:r w:rsidRPr="00A96D5C">
              <w:rPr>
                <w:sz w:val="24"/>
              </w:rPr>
              <w:t>万</w:t>
            </w:r>
            <w:r w:rsidRPr="00A96D5C">
              <w:rPr>
                <w:sz w:val="24"/>
                <w:szCs w:val="18"/>
              </w:rPr>
              <w:t>m</w:t>
            </w:r>
            <w:r w:rsidRPr="00A96D5C">
              <w:rPr>
                <w:sz w:val="24"/>
                <w:szCs w:val="18"/>
                <w:vertAlign w:val="superscript"/>
              </w:rPr>
              <w:t>3</w:t>
            </w:r>
            <w:r w:rsidRPr="00A96D5C">
              <w:rPr>
                <w:sz w:val="24"/>
                <w:szCs w:val="18"/>
              </w:rPr>
              <w:t>/d</w:t>
            </w:r>
            <w:r w:rsidRPr="00A96D5C">
              <w:rPr>
                <w:sz w:val="24"/>
                <w:szCs w:val="18"/>
              </w:rPr>
              <w:t>的处理能力来说很小</w:t>
            </w:r>
            <w:r w:rsidRPr="00A96D5C">
              <w:rPr>
                <w:sz w:val="24"/>
              </w:rPr>
              <w:t>，因此完全在嘉兴市联合污水处理厂的处理能力之内，不会对其造成冲击，造成不利影响。</w:t>
            </w:r>
          </w:p>
          <w:p w14:paraId="254C755F" w14:textId="0DC1F642" w:rsidR="003C4300" w:rsidRPr="00A96D5C" w:rsidRDefault="003C4300" w:rsidP="00434D70">
            <w:pPr>
              <w:adjustRightInd w:val="0"/>
              <w:snapToGrid w:val="0"/>
              <w:spacing w:line="355" w:lineRule="auto"/>
              <w:ind w:firstLineChars="200" w:firstLine="480"/>
              <w:rPr>
                <w:sz w:val="24"/>
              </w:rPr>
            </w:pPr>
            <w:r w:rsidRPr="00A96D5C">
              <w:rPr>
                <w:rFonts w:hint="eastAsia"/>
                <w:sz w:val="24"/>
              </w:rPr>
              <w:t>由于本项目废水不向周围水体排放，因此对厂区附近的地表水环境基本没有影响。</w:t>
            </w:r>
          </w:p>
          <w:p w14:paraId="013F9329" w14:textId="04DB24E8" w:rsidR="00583BF1" w:rsidRPr="00A96D5C" w:rsidRDefault="00583BF1" w:rsidP="00A81F24">
            <w:pPr>
              <w:adjustRightInd w:val="0"/>
              <w:snapToGrid w:val="0"/>
              <w:spacing w:line="360" w:lineRule="auto"/>
              <w:ind w:firstLineChars="200" w:firstLine="480"/>
              <w:rPr>
                <w:sz w:val="24"/>
              </w:rPr>
            </w:pPr>
            <w:r w:rsidRPr="00A96D5C">
              <w:rPr>
                <w:rFonts w:hint="eastAsia"/>
                <w:sz w:val="24"/>
              </w:rPr>
              <w:t>建设项目</w:t>
            </w:r>
            <w:r w:rsidRPr="00A96D5C">
              <w:rPr>
                <w:sz w:val="24"/>
              </w:rPr>
              <w:t>废水污染物排放信息见表</w:t>
            </w:r>
            <w:r w:rsidRPr="00A96D5C">
              <w:rPr>
                <w:rFonts w:hint="eastAsia"/>
                <w:sz w:val="24"/>
              </w:rPr>
              <w:t>7-1~</w:t>
            </w:r>
            <w:r w:rsidRPr="00A96D5C">
              <w:rPr>
                <w:sz w:val="24"/>
              </w:rPr>
              <w:t>表</w:t>
            </w:r>
            <w:r w:rsidRPr="00A96D5C">
              <w:rPr>
                <w:rFonts w:hint="eastAsia"/>
                <w:sz w:val="24"/>
              </w:rPr>
              <w:t>7-4</w:t>
            </w:r>
            <w:r w:rsidRPr="00A96D5C">
              <w:rPr>
                <w:rFonts w:hint="eastAsia"/>
                <w:sz w:val="24"/>
              </w:rPr>
              <w:t>，监测计划及记录信息见表</w:t>
            </w:r>
            <w:r w:rsidRPr="00A96D5C">
              <w:rPr>
                <w:rFonts w:hint="eastAsia"/>
                <w:sz w:val="24"/>
              </w:rPr>
              <w:t>7-5</w:t>
            </w:r>
            <w:r w:rsidRPr="00A96D5C">
              <w:rPr>
                <w:sz w:val="24"/>
              </w:rPr>
              <w:t>。</w:t>
            </w:r>
            <w:r w:rsidRPr="00A96D5C">
              <w:rPr>
                <w:rFonts w:hint="eastAsia"/>
                <w:sz w:val="24"/>
              </w:rPr>
              <w:lastRenderedPageBreak/>
              <w:t>建设项目地表水环境影响评价自查表见表</w:t>
            </w:r>
            <w:r w:rsidRPr="00A96D5C">
              <w:rPr>
                <w:rFonts w:hint="eastAsia"/>
                <w:sz w:val="24"/>
              </w:rPr>
              <w:t>7-</w:t>
            </w:r>
            <w:r w:rsidR="00DF1CC1" w:rsidRPr="00A96D5C">
              <w:rPr>
                <w:rFonts w:hint="eastAsia"/>
                <w:sz w:val="24"/>
              </w:rPr>
              <w:t>6</w:t>
            </w:r>
            <w:r w:rsidRPr="00A96D5C">
              <w:rPr>
                <w:rFonts w:hint="eastAsia"/>
                <w:sz w:val="24"/>
              </w:rPr>
              <w:t>。</w:t>
            </w:r>
          </w:p>
          <w:p w14:paraId="7EFD309B" w14:textId="77777777" w:rsidR="00583BF1" w:rsidRPr="00A96D5C" w:rsidRDefault="00583BF1" w:rsidP="00583BF1">
            <w:pPr>
              <w:adjustRightInd w:val="0"/>
              <w:snapToGrid w:val="0"/>
              <w:jc w:val="center"/>
              <w:rPr>
                <w:b/>
              </w:rPr>
            </w:pPr>
            <w:r w:rsidRPr="00A96D5C">
              <w:rPr>
                <w:rFonts w:hint="eastAsia"/>
                <w:b/>
              </w:rPr>
              <w:t>表</w:t>
            </w:r>
            <w:r w:rsidRPr="00A96D5C">
              <w:rPr>
                <w:rFonts w:hint="eastAsia"/>
                <w:b/>
              </w:rPr>
              <w:t xml:space="preserve">7-1   </w:t>
            </w:r>
            <w:r w:rsidRPr="00A96D5C">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A96D5C" w:rsidRPr="00A96D5C" w14:paraId="55710805" w14:textId="77777777" w:rsidTr="00E002D5">
              <w:trPr>
                <w:trHeight w:val="48"/>
                <w:jc w:val="center"/>
              </w:trPr>
              <w:tc>
                <w:tcPr>
                  <w:tcW w:w="441" w:type="dxa"/>
                  <w:vMerge w:val="restart"/>
                  <w:shd w:val="clear" w:color="auto" w:fill="auto"/>
                  <w:vAlign w:val="center"/>
                </w:tcPr>
                <w:p w14:paraId="523EAAA9"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序号</w:t>
                  </w:r>
                </w:p>
              </w:tc>
              <w:tc>
                <w:tcPr>
                  <w:tcW w:w="709" w:type="dxa"/>
                  <w:vMerge w:val="restart"/>
                  <w:shd w:val="clear" w:color="auto" w:fill="auto"/>
                  <w:vAlign w:val="center"/>
                </w:tcPr>
                <w:p w14:paraId="4926009E"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废水类别</w:t>
                  </w:r>
                </w:p>
              </w:tc>
              <w:tc>
                <w:tcPr>
                  <w:tcW w:w="907" w:type="dxa"/>
                  <w:vMerge w:val="restart"/>
                  <w:shd w:val="clear" w:color="auto" w:fill="auto"/>
                  <w:vAlign w:val="center"/>
                </w:tcPr>
                <w:p w14:paraId="51F28477"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污染物种类</w:t>
                  </w:r>
                </w:p>
              </w:tc>
              <w:tc>
                <w:tcPr>
                  <w:tcW w:w="766" w:type="dxa"/>
                  <w:vMerge w:val="restart"/>
                  <w:shd w:val="clear" w:color="auto" w:fill="auto"/>
                  <w:vAlign w:val="center"/>
                </w:tcPr>
                <w:p w14:paraId="5FD0A59E" w14:textId="77777777" w:rsidR="00D5773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排放</w:t>
                  </w:r>
                </w:p>
                <w:p w14:paraId="626E76D0"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去向</w:t>
                  </w:r>
                </w:p>
              </w:tc>
              <w:tc>
                <w:tcPr>
                  <w:tcW w:w="1107" w:type="dxa"/>
                  <w:vMerge w:val="restart"/>
                  <w:shd w:val="clear" w:color="auto" w:fill="auto"/>
                  <w:vAlign w:val="center"/>
                </w:tcPr>
                <w:p w14:paraId="42D0F04A"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排放规律</w:t>
                  </w:r>
                </w:p>
              </w:tc>
              <w:tc>
                <w:tcPr>
                  <w:tcW w:w="2381" w:type="dxa"/>
                  <w:gridSpan w:val="3"/>
                  <w:shd w:val="clear" w:color="auto" w:fill="auto"/>
                  <w:vAlign w:val="center"/>
                </w:tcPr>
                <w:p w14:paraId="649F21D8"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污染物治理设施</w:t>
                  </w:r>
                </w:p>
              </w:tc>
              <w:tc>
                <w:tcPr>
                  <w:tcW w:w="794" w:type="dxa"/>
                  <w:vMerge w:val="restart"/>
                  <w:shd w:val="clear" w:color="auto" w:fill="auto"/>
                  <w:vAlign w:val="center"/>
                </w:tcPr>
                <w:p w14:paraId="47E248F0"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排放口编号</w:t>
                  </w:r>
                </w:p>
              </w:tc>
              <w:tc>
                <w:tcPr>
                  <w:tcW w:w="794" w:type="dxa"/>
                  <w:vMerge w:val="restart"/>
                  <w:shd w:val="clear" w:color="auto" w:fill="auto"/>
                  <w:vAlign w:val="center"/>
                </w:tcPr>
                <w:p w14:paraId="4F15077D"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排放口设置是否符合要求</w:t>
                  </w:r>
                </w:p>
              </w:tc>
              <w:tc>
                <w:tcPr>
                  <w:tcW w:w="791" w:type="dxa"/>
                  <w:vMerge w:val="restart"/>
                  <w:shd w:val="clear" w:color="auto" w:fill="auto"/>
                  <w:vAlign w:val="center"/>
                </w:tcPr>
                <w:p w14:paraId="74CD1A41"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排放口</w:t>
                  </w:r>
                </w:p>
                <w:p w14:paraId="7B751344"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类型</w:t>
                  </w:r>
                </w:p>
              </w:tc>
            </w:tr>
            <w:tr w:rsidR="00A96D5C" w:rsidRPr="00A96D5C" w14:paraId="373DF351" w14:textId="77777777" w:rsidTr="00E002D5">
              <w:trPr>
                <w:trHeight w:val="397"/>
                <w:jc w:val="center"/>
              </w:trPr>
              <w:tc>
                <w:tcPr>
                  <w:tcW w:w="441" w:type="dxa"/>
                  <w:vMerge/>
                  <w:shd w:val="clear" w:color="auto" w:fill="auto"/>
                  <w:vAlign w:val="center"/>
                </w:tcPr>
                <w:p w14:paraId="6C4D8C71" w14:textId="77777777" w:rsidR="00583BF1" w:rsidRPr="00A96D5C" w:rsidRDefault="00583BF1" w:rsidP="00583BF1">
                  <w:pPr>
                    <w:pStyle w:val="12"/>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A96D5C" w:rsidRDefault="00583BF1" w:rsidP="00583BF1">
                  <w:pPr>
                    <w:pStyle w:val="12"/>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A96D5C" w:rsidRDefault="00583BF1" w:rsidP="00583BF1">
                  <w:pPr>
                    <w:pStyle w:val="12"/>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A96D5C" w:rsidRDefault="00583BF1" w:rsidP="00583BF1">
                  <w:pPr>
                    <w:pStyle w:val="12"/>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A96D5C" w:rsidRDefault="00583BF1" w:rsidP="00583BF1">
                  <w:pPr>
                    <w:pStyle w:val="12"/>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污染物治理设施编号</w:t>
                  </w:r>
                </w:p>
              </w:tc>
              <w:tc>
                <w:tcPr>
                  <w:tcW w:w="794" w:type="dxa"/>
                  <w:shd w:val="clear" w:color="auto" w:fill="auto"/>
                  <w:vAlign w:val="center"/>
                </w:tcPr>
                <w:p w14:paraId="413F46D6"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污染物治理设施名称</w:t>
                  </w:r>
                </w:p>
              </w:tc>
              <w:tc>
                <w:tcPr>
                  <w:tcW w:w="794" w:type="dxa"/>
                  <w:shd w:val="clear" w:color="auto" w:fill="auto"/>
                  <w:vAlign w:val="center"/>
                </w:tcPr>
                <w:p w14:paraId="338D4A4D" w14:textId="77777777" w:rsidR="00583BF1" w:rsidRPr="00A96D5C" w:rsidRDefault="00583BF1" w:rsidP="00583BF1">
                  <w:pPr>
                    <w:pStyle w:val="12"/>
                    <w:overflowPunct w:val="0"/>
                    <w:adjustRightInd w:val="0"/>
                    <w:snapToGrid w:val="0"/>
                    <w:spacing w:line="240" w:lineRule="auto"/>
                    <w:ind w:firstLine="0"/>
                    <w:jc w:val="center"/>
                    <w:rPr>
                      <w:b/>
                      <w:sz w:val="18"/>
                      <w:szCs w:val="18"/>
                    </w:rPr>
                  </w:pPr>
                  <w:r w:rsidRPr="00A96D5C">
                    <w:rPr>
                      <w:b/>
                      <w:sz w:val="18"/>
                      <w:szCs w:val="18"/>
                    </w:rPr>
                    <w:t>污染物治理设施工艺</w:t>
                  </w:r>
                </w:p>
              </w:tc>
              <w:tc>
                <w:tcPr>
                  <w:tcW w:w="794" w:type="dxa"/>
                  <w:vMerge/>
                  <w:shd w:val="clear" w:color="auto" w:fill="auto"/>
                  <w:vAlign w:val="center"/>
                </w:tcPr>
                <w:p w14:paraId="4E682C30" w14:textId="77777777" w:rsidR="00583BF1" w:rsidRPr="00A96D5C" w:rsidRDefault="00583BF1" w:rsidP="00583BF1">
                  <w:pPr>
                    <w:pStyle w:val="12"/>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A96D5C" w:rsidRDefault="00583BF1" w:rsidP="00583BF1">
                  <w:pPr>
                    <w:pStyle w:val="12"/>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A96D5C" w:rsidRDefault="00583BF1" w:rsidP="00583BF1">
                  <w:pPr>
                    <w:pStyle w:val="12"/>
                    <w:overflowPunct w:val="0"/>
                    <w:adjustRightInd w:val="0"/>
                    <w:snapToGrid w:val="0"/>
                    <w:spacing w:line="240" w:lineRule="auto"/>
                    <w:ind w:firstLine="0"/>
                    <w:jc w:val="center"/>
                    <w:rPr>
                      <w:sz w:val="18"/>
                      <w:szCs w:val="18"/>
                    </w:rPr>
                  </w:pPr>
                </w:p>
              </w:tc>
            </w:tr>
            <w:tr w:rsidR="00A96D5C" w:rsidRPr="00A96D5C" w14:paraId="7130DB4C" w14:textId="77777777" w:rsidTr="00E002D5">
              <w:trPr>
                <w:trHeight w:val="50"/>
                <w:jc w:val="center"/>
              </w:trPr>
              <w:tc>
                <w:tcPr>
                  <w:tcW w:w="441" w:type="dxa"/>
                  <w:shd w:val="clear" w:color="auto" w:fill="auto"/>
                  <w:vAlign w:val="center"/>
                </w:tcPr>
                <w:p w14:paraId="5EAC4550" w14:textId="77777777" w:rsidR="003C4300" w:rsidRPr="00A96D5C" w:rsidRDefault="003C4300" w:rsidP="003C4300">
                  <w:pPr>
                    <w:pStyle w:val="12"/>
                    <w:overflowPunct w:val="0"/>
                    <w:adjustRightInd w:val="0"/>
                    <w:snapToGrid w:val="0"/>
                    <w:spacing w:line="240" w:lineRule="auto"/>
                    <w:ind w:firstLine="0"/>
                    <w:jc w:val="center"/>
                    <w:rPr>
                      <w:sz w:val="18"/>
                      <w:szCs w:val="18"/>
                    </w:rPr>
                  </w:pPr>
                  <w:r w:rsidRPr="00A96D5C">
                    <w:rPr>
                      <w:sz w:val="18"/>
                      <w:szCs w:val="18"/>
                    </w:rPr>
                    <w:t>1</w:t>
                  </w:r>
                </w:p>
              </w:tc>
              <w:tc>
                <w:tcPr>
                  <w:tcW w:w="709" w:type="dxa"/>
                  <w:shd w:val="clear" w:color="auto" w:fill="auto"/>
                  <w:vAlign w:val="center"/>
                </w:tcPr>
                <w:p w14:paraId="11EBF491" w14:textId="77777777" w:rsidR="003C4300" w:rsidRPr="00A96D5C" w:rsidRDefault="003C4300" w:rsidP="003C4300">
                  <w:pPr>
                    <w:pStyle w:val="12"/>
                    <w:overflowPunct w:val="0"/>
                    <w:adjustRightInd w:val="0"/>
                    <w:snapToGrid w:val="0"/>
                    <w:spacing w:line="240" w:lineRule="auto"/>
                    <w:ind w:firstLine="0"/>
                    <w:jc w:val="center"/>
                    <w:rPr>
                      <w:sz w:val="18"/>
                      <w:szCs w:val="18"/>
                    </w:rPr>
                  </w:pPr>
                  <w:r w:rsidRPr="00A96D5C">
                    <w:rPr>
                      <w:rFonts w:hint="eastAsia"/>
                      <w:sz w:val="18"/>
                      <w:szCs w:val="18"/>
                    </w:rPr>
                    <w:t>生活污水</w:t>
                  </w:r>
                </w:p>
              </w:tc>
              <w:tc>
                <w:tcPr>
                  <w:tcW w:w="907" w:type="dxa"/>
                  <w:shd w:val="clear" w:color="auto" w:fill="auto"/>
                  <w:vAlign w:val="center"/>
                </w:tcPr>
                <w:p w14:paraId="241224BC" w14:textId="77777777" w:rsidR="003C4300" w:rsidRPr="00A96D5C" w:rsidRDefault="003C4300" w:rsidP="003C4300">
                  <w:pPr>
                    <w:pStyle w:val="12"/>
                    <w:overflowPunct w:val="0"/>
                    <w:adjustRightInd w:val="0"/>
                    <w:snapToGrid w:val="0"/>
                    <w:spacing w:line="240" w:lineRule="auto"/>
                    <w:ind w:firstLine="0"/>
                    <w:jc w:val="center"/>
                    <w:rPr>
                      <w:sz w:val="18"/>
                      <w:szCs w:val="18"/>
                    </w:rPr>
                  </w:pPr>
                  <w:r w:rsidRPr="00A96D5C">
                    <w:rPr>
                      <w:sz w:val="18"/>
                      <w:szCs w:val="18"/>
                    </w:rPr>
                    <w:t>COD</w:t>
                  </w:r>
                  <w:r w:rsidRPr="00A96D5C">
                    <w:rPr>
                      <w:sz w:val="18"/>
                      <w:szCs w:val="18"/>
                      <w:vertAlign w:val="subscript"/>
                    </w:rPr>
                    <w:t>Cr</w:t>
                  </w:r>
                  <w:r w:rsidRPr="00A96D5C">
                    <w:rPr>
                      <w:sz w:val="18"/>
                      <w:szCs w:val="18"/>
                    </w:rPr>
                    <w:t>、氨氮</w:t>
                  </w:r>
                </w:p>
              </w:tc>
              <w:tc>
                <w:tcPr>
                  <w:tcW w:w="766" w:type="dxa"/>
                  <w:shd w:val="clear" w:color="auto" w:fill="auto"/>
                  <w:vAlign w:val="center"/>
                </w:tcPr>
                <w:p w14:paraId="671813C4" w14:textId="6B69B4DD" w:rsidR="003C4300" w:rsidRPr="00A96D5C" w:rsidRDefault="00002E6C" w:rsidP="00583BF1">
                  <w:pPr>
                    <w:pStyle w:val="12"/>
                    <w:overflowPunct w:val="0"/>
                    <w:adjustRightInd w:val="0"/>
                    <w:snapToGrid w:val="0"/>
                    <w:spacing w:line="240" w:lineRule="auto"/>
                    <w:ind w:firstLine="0"/>
                    <w:jc w:val="center"/>
                    <w:rPr>
                      <w:sz w:val="18"/>
                      <w:szCs w:val="18"/>
                    </w:rPr>
                  </w:pPr>
                  <w:r w:rsidRPr="00A96D5C">
                    <w:rPr>
                      <w:rFonts w:hint="eastAsia"/>
                      <w:sz w:val="18"/>
                      <w:szCs w:val="18"/>
                    </w:rPr>
                    <w:t>进入城市污水集中处理厂</w:t>
                  </w:r>
                </w:p>
              </w:tc>
              <w:tc>
                <w:tcPr>
                  <w:tcW w:w="1107" w:type="dxa"/>
                  <w:shd w:val="clear" w:color="auto" w:fill="auto"/>
                  <w:vAlign w:val="center"/>
                </w:tcPr>
                <w:p w14:paraId="21BB2D62" w14:textId="7D73C68D" w:rsidR="003C4300" w:rsidRPr="00A96D5C" w:rsidRDefault="003C4300" w:rsidP="00583BF1">
                  <w:pPr>
                    <w:pStyle w:val="12"/>
                    <w:overflowPunct w:val="0"/>
                    <w:adjustRightInd w:val="0"/>
                    <w:snapToGrid w:val="0"/>
                    <w:spacing w:line="240" w:lineRule="auto"/>
                    <w:ind w:firstLine="0"/>
                    <w:jc w:val="center"/>
                    <w:rPr>
                      <w:sz w:val="18"/>
                      <w:szCs w:val="18"/>
                    </w:rPr>
                  </w:pPr>
                  <w:r w:rsidRPr="00A96D5C">
                    <w:rPr>
                      <w:sz w:val="18"/>
                      <w:szCs w:val="18"/>
                    </w:rPr>
                    <w:t>间断排放，排放期间流量不稳定</w:t>
                  </w:r>
                  <w:r w:rsidR="00002E6C" w:rsidRPr="00A96D5C">
                    <w:rPr>
                      <w:rFonts w:hint="eastAsia"/>
                      <w:sz w:val="18"/>
                      <w:szCs w:val="18"/>
                    </w:rPr>
                    <w:t>且无规律</w:t>
                  </w:r>
                  <w:r w:rsidRPr="00A96D5C">
                    <w:rPr>
                      <w:sz w:val="18"/>
                      <w:szCs w:val="18"/>
                    </w:rPr>
                    <w:t>，但</w:t>
                  </w:r>
                  <w:r w:rsidR="00002E6C" w:rsidRPr="00A96D5C">
                    <w:rPr>
                      <w:rFonts w:hint="eastAsia"/>
                      <w:sz w:val="18"/>
                      <w:szCs w:val="18"/>
                    </w:rPr>
                    <w:t>不属于冲击型排放</w:t>
                  </w:r>
                </w:p>
              </w:tc>
              <w:tc>
                <w:tcPr>
                  <w:tcW w:w="793" w:type="dxa"/>
                  <w:shd w:val="clear" w:color="auto" w:fill="auto"/>
                  <w:vAlign w:val="center"/>
                </w:tcPr>
                <w:p w14:paraId="24C8C0A6" w14:textId="225ADF6E" w:rsidR="003C4300" w:rsidRPr="00A96D5C" w:rsidRDefault="002B42CB" w:rsidP="003C4300">
                  <w:pPr>
                    <w:pStyle w:val="12"/>
                    <w:overflowPunct w:val="0"/>
                    <w:adjustRightInd w:val="0"/>
                    <w:snapToGrid w:val="0"/>
                    <w:spacing w:line="240" w:lineRule="auto"/>
                    <w:ind w:firstLine="0"/>
                    <w:jc w:val="center"/>
                    <w:rPr>
                      <w:sz w:val="18"/>
                      <w:szCs w:val="18"/>
                    </w:rPr>
                  </w:pPr>
                  <w:r w:rsidRPr="00A96D5C">
                    <w:rPr>
                      <w:rFonts w:hint="eastAsia"/>
                      <w:sz w:val="18"/>
                      <w:szCs w:val="18"/>
                    </w:rPr>
                    <w:t>TA00</w:t>
                  </w:r>
                  <w:r w:rsidR="003C4300" w:rsidRPr="00A96D5C">
                    <w:rPr>
                      <w:sz w:val="18"/>
                      <w:szCs w:val="18"/>
                    </w:rPr>
                    <w:t>1</w:t>
                  </w:r>
                </w:p>
              </w:tc>
              <w:tc>
                <w:tcPr>
                  <w:tcW w:w="794" w:type="dxa"/>
                  <w:shd w:val="clear" w:color="auto" w:fill="auto"/>
                  <w:vAlign w:val="center"/>
                </w:tcPr>
                <w:p w14:paraId="4493750C" w14:textId="4D586D75" w:rsidR="003C4300" w:rsidRPr="00A96D5C" w:rsidRDefault="00002E6C" w:rsidP="003C4300">
                  <w:pPr>
                    <w:pStyle w:val="12"/>
                    <w:overflowPunct w:val="0"/>
                    <w:adjustRightInd w:val="0"/>
                    <w:snapToGrid w:val="0"/>
                    <w:spacing w:line="240" w:lineRule="auto"/>
                    <w:ind w:firstLine="0"/>
                    <w:jc w:val="center"/>
                    <w:rPr>
                      <w:sz w:val="18"/>
                      <w:szCs w:val="18"/>
                    </w:rPr>
                  </w:pPr>
                  <w:r w:rsidRPr="00A96D5C">
                    <w:rPr>
                      <w:rFonts w:hint="eastAsia"/>
                      <w:sz w:val="18"/>
                      <w:szCs w:val="18"/>
                    </w:rPr>
                    <w:t>生活污水处理系统</w:t>
                  </w:r>
                </w:p>
              </w:tc>
              <w:tc>
                <w:tcPr>
                  <w:tcW w:w="794" w:type="dxa"/>
                  <w:shd w:val="clear" w:color="auto" w:fill="auto"/>
                  <w:vAlign w:val="center"/>
                </w:tcPr>
                <w:p w14:paraId="67FE37E8" w14:textId="0B1B5AAF" w:rsidR="003C4300" w:rsidRPr="00A96D5C" w:rsidRDefault="00002E6C" w:rsidP="003C4300">
                  <w:pPr>
                    <w:pStyle w:val="12"/>
                    <w:overflowPunct w:val="0"/>
                    <w:adjustRightInd w:val="0"/>
                    <w:snapToGrid w:val="0"/>
                    <w:spacing w:line="240" w:lineRule="auto"/>
                    <w:ind w:firstLine="0"/>
                    <w:jc w:val="center"/>
                    <w:rPr>
                      <w:sz w:val="18"/>
                      <w:szCs w:val="18"/>
                    </w:rPr>
                  </w:pPr>
                  <w:r w:rsidRPr="00A96D5C">
                    <w:rPr>
                      <w:sz w:val="18"/>
                      <w:szCs w:val="18"/>
                    </w:rPr>
                    <w:t>化粪</w:t>
                  </w:r>
                  <w:r w:rsidRPr="00A96D5C">
                    <w:rPr>
                      <w:rFonts w:hint="eastAsia"/>
                      <w:sz w:val="18"/>
                      <w:szCs w:val="18"/>
                    </w:rPr>
                    <w:t>池</w:t>
                  </w:r>
                </w:p>
              </w:tc>
              <w:tc>
                <w:tcPr>
                  <w:tcW w:w="794" w:type="dxa"/>
                  <w:shd w:val="clear" w:color="auto" w:fill="auto"/>
                  <w:vAlign w:val="center"/>
                </w:tcPr>
                <w:p w14:paraId="1EB3A45D" w14:textId="6AEDE2EF" w:rsidR="003C4300" w:rsidRPr="00A96D5C" w:rsidRDefault="00002E6C" w:rsidP="003C4300">
                  <w:pPr>
                    <w:pStyle w:val="12"/>
                    <w:overflowPunct w:val="0"/>
                    <w:adjustRightInd w:val="0"/>
                    <w:snapToGrid w:val="0"/>
                    <w:spacing w:line="240" w:lineRule="auto"/>
                    <w:ind w:firstLine="0"/>
                    <w:jc w:val="center"/>
                    <w:rPr>
                      <w:sz w:val="18"/>
                      <w:szCs w:val="18"/>
                    </w:rPr>
                  </w:pPr>
                  <w:r w:rsidRPr="00A96D5C">
                    <w:rPr>
                      <w:rFonts w:hint="eastAsia"/>
                      <w:sz w:val="18"/>
                      <w:szCs w:val="18"/>
                    </w:rPr>
                    <w:t>DW001</w:t>
                  </w:r>
                </w:p>
              </w:tc>
              <w:tc>
                <w:tcPr>
                  <w:tcW w:w="794" w:type="dxa"/>
                  <w:shd w:val="clear" w:color="auto" w:fill="auto"/>
                  <w:vAlign w:val="center"/>
                </w:tcPr>
                <w:p w14:paraId="6CB53888" w14:textId="77777777" w:rsidR="003C4300" w:rsidRPr="00A96D5C" w:rsidRDefault="003C4300" w:rsidP="003C4300">
                  <w:pPr>
                    <w:pStyle w:val="12"/>
                    <w:overflowPunct w:val="0"/>
                    <w:adjustRightInd w:val="0"/>
                    <w:snapToGrid w:val="0"/>
                    <w:spacing w:line="240" w:lineRule="auto"/>
                    <w:ind w:firstLine="0"/>
                    <w:jc w:val="center"/>
                    <w:rPr>
                      <w:sz w:val="18"/>
                      <w:szCs w:val="18"/>
                    </w:rPr>
                  </w:pPr>
                  <w:r w:rsidRPr="00A96D5C">
                    <w:rPr>
                      <w:sz w:val="18"/>
                      <w:szCs w:val="18"/>
                    </w:rPr>
                    <w:t>是</w:t>
                  </w:r>
                </w:p>
              </w:tc>
              <w:tc>
                <w:tcPr>
                  <w:tcW w:w="791" w:type="dxa"/>
                  <w:shd w:val="clear" w:color="auto" w:fill="auto"/>
                  <w:vAlign w:val="center"/>
                </w:tcPr>
                <w:p w14:paraId="7F46B4CF" w14:textId="77777777" w:rsidR="003C4300" w:rsidRPr="00A96D5C" w:rsidRDefault="003C4300" w:rsidP="003C4300">
                  <w:pPr>
                    <w:pStyle w:val="12"/>
                    <w:overflowPunct w:val="0"/>
                    <w:adjustRightInd w:val="0"/>
                    <w:snapToGrid w:val="0"/>
                    <w:spacing w:line="240" w:lineRule="auto"/>
                    <w:ind w:firstLine="0"/>
                    <w:jc w:val="center"/>
                    <w:rPr>
                      <w:sz w:val="18"/>
                      <w:szCs w:val="18"/>
                    </w:rPr>
                  </w:pPr>
                  <w:r w:rsidRPr="00A96D5C">
                    <w:rPr>
                      <w:sz w:val="18"/>
                      <w:szCs w:val="18"/>
                    </w:rPr>
                    <w:t>企业</w:t>
                  </w:r>
                </w:p>
                <w:p w14:paraId="56936FB2" w14:textId="77777777" w:rsidR="003C4300" w:rsidRPr="00A96D5C" w:rsidRDefault="003C4300" w:rsidP="003C4300">
                  <w:pPr>
                    <w:pStyle w:val="12"/>
                    <w:overflowPunct w:val="0"/>
                    <w:adjustRightInd w:val="0"/>
                    <w:snapToGrid w:val="0"/>
                    <w:spacing w:line="240" w:lineRule="auto"/>
                    <w:ind w:firstLine="0"/>
                    <w:jc w:val="center"/>
                    <w:rPr>
                      <w:sz w:val="18"/>
                      <w:szCs w:val="18"/>
                    </w:rPr>
                  </w:pPr>
                  <w:r w:rsidRPr="00A96D5C">
                    <w:rPr>
                      <w:sz w:val="18"/>
                      <w:szCs w:val="18"/>
                    </w:rPr>
                    <w:t>总排</w:t>
                  </w:r>
                </w:p>
              </w:tc>
            </w:tr>
          </w:tbl>
          <w:p w14:paraId="7A59F86E" w14:textId="77777777" w:rsidR="00583BF1" w:rsidRPr="00A96D5C" w:rsidRDefault="00583BF1" w:rsidP="00583BF1">
            <w:pPr>
              <w:adjustRightInd w:val="0"/>
              <w:snapToGrid w:val="0"/>
              <w:jc w:val="center"/>
              <w:rPr>
                <w:sz w:val="24"/>
              </w:rPr>
            </w:pPr>
            <w:r w:rsidRPr="00A96D5C">
              <w:rPr>
                <w:rFonts w:hint="eastAsia"/>
                <w:b/>
              </w:rPr>
              <w:t>表</w:t>
            </w:r>
            <w:r w:rsidRPr="00A96D5C">
              <w:rPr>
                <w:rFonts w:hint="eastAsia"/>
                <w:b/>
              </w:rPr>
              <w:t xml:space="preserve">7-2   </w:t>
            </w:r>
            <w:r w:rsidRPr="00A96D5C">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30"/>
              <w:gridCol w:w="709"/>
              <w:gridCol w:w="709"/>
              <w:gridCol w:w="850"/>
              <w:gridCol w:w="1418"/>
              <w:gridCol w:w="567"/>
              <w:gridCol w:w="661"/>
              <w:gridCol w:w="824"/>
              <w:gridCol w:w="1104"/>
            </w:tblGrid>
            <w:tr w:rsidR="00A96D5C" w:rsidRPr="00A96D5C" w14:paraId="24A2E45C" w14:textId="77777777" w:rsidTr="00C350AE">
              <w:trPr>
                <w:jc w:val="center"/>
              </w:trPr>
              <w:tc>
                <w:tcPr>
                  <w:tcW w:w="419" w:type="dxa"/>
                  <w:vMerge w:val="restart"/>
                  <w:shd w:val="clear" w:color="auto" w:fill="auto"/>
                  <w:vAlign w:val="center"/>
                </w:tcPr>
                <w:p w14:paraId="689C7DAF"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序号</w:t>
                  </w:r>
                </w:p>
              </w:tc>
              <w:tc>
                <w:tcPr>
                  <w:tcW w:w="650" w:type="dxa"/>
                  <w:vMerge w:val="restart"/>
                  <w:shd w:val="clear" w:color="auto" w:fill="auto"/>
                  <w:vAlign w:val="center"/>
                </w:tcPr>
                <w:p w14:paraId="568E87CD"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排放口编号</w:t>
                  </w:r>
                </w:p>
              </w:tc>
              <w:tc>
                <w:tcPr>
                  <w:tcW w:w="1439" w:type="dxa"/>
                  <w:gridSpan w:val="2"/>
                  <w:shd w:val="clear" w:color="auto" w:fill="auto"/>
                  <w:vAlign w:val="center"/>
                </w:tcPr>
                <w:p w14:paraId="34FCAC86"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排放口地理坐标</w:t>
                  </w:r>
                </w:p>
              </w:tc>
              <w:tc>
                <w:tcPr>
                  <w:tcW w:w="709" w:type="dxa"/>
                  <w:vMerge w:val="restart"/>
                  <w:shd w:val="clear" w:color="auto" w:fill="auto"/>
                  <w:vAlign w:val="center"/>
                </w:tcPr>
                <w:p w14:paraId="5C735D7B"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废水排放量（万</w:t>
                  </w:r>
                  <w:r w:rsidRPr="00A96D5C">
                    <w:rPr>
                      <w:rFonts w:hint="eastAsia"/>
                      <w:b/>
                      <w:sz w:val="18"/>
                      <w:szCs w:val="18"/>
                    </w:rPr>
                    <w:t>t/a</w:t>
                  </w:r>
                  <w:r w:rsidRPr="00A96D5C">
                    <w:rPr>
                      <w:rFonts w:hint="eastAsia"/>
                      <w:b/>
                      <w:sz w:val="18"/>
                      <w:szCs w:val="18"/>
                    </w:rPr>
                    <w:t>）</w:t>
                  </w:r>
                </w:p>
              </w:tc>
              <w:tc>
                <w:tcPr>
                  <w:tcW w:w="850" w:type="dxa"/>
                  <w:vMerge w:val="restart"/>
                  <w:shd w:val="clear" w:color="auto" w:fill="auto"/>
                  <w:vAlign w:val="center"/>
                </w:tcPr>
                <w:p w14:paraId="50D6187E"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排放去向</w:t>
                  </w:r>
                </w:p>
              </w:tc>
              <w:tc>
                <w:tcPr>
                  <w:tcW w:w="1418" w:type="dxa"/>
                  <w:vMerge w:val="restart"/>
                  <w:shd w:val="clear" w:color="auto" w:fill="auto"/>
                  <w:vAlign w:val="center"/>
                </w:tcPr>
                <w:p w14:paraId="40766753" w14:textId="77777777" w:rsidR="009B28C2"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排放</w:t>
                  </w:r>
                </w:p>
                <w:p w14:paraId="1966B4EB"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规律</w:t>
                  </w:r>
                </w:p>
              </w:tc>
              <w:tc>
                <w:tcPr>
                  <w:tcW w:w="567" w:type="dxa"/>
                  <w:vMerge w:val="restart"/>
                  <w:shd w:val="clear" w:color="auto" w:fill="auto"/>
                  <w:vAlign w:val="center"/>
                </w:tcPr>
                <w:p w14:paraId="14376614"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间歇排放时段</w:t>
                  </w:r>
                </w:p>
              </w:tc>
              <w:tc>
                <w:tcPr>
                  <w:tcW w:w="2589" w:type="dxa"/>
                  <w:gridSpan w:val="3"/>
                  <w:shd w:val="clear" w:color="auto" w:fill="auto"/>
                  <w:vAlign w:val="center"/>
                </w:tcPr>
                <w:p w14:paraId="2C53C46A"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受纳污水处理厂信息</w:t>
                  </w:r>
                </w:p>
              </w:tc>
            </w:tr>
            <w:tr w:rsidR="00A96D5C" w:rsidRPr="00A96D5C" w14:paraId="1ED83283" w14:textId="77777777" w:rsidTr="00C350AE">
              <w:trPr>
                <w:trHeight w:val="48"/>
                <w:jc w:val="center"/>
              </w:trPr>
              <w:tc>
                <w:tcPr>
                  <w:tcW w:w="419" w:type="dxa"/>
                  <w:vMerge/>
                  <w:shd w:val="clear" w:color="auto" w:fill="auto"/>
                  <w:vAlign w:val="center"/>
                </w:tcPr>
                <w:p w14:paraId="181F6CB3" w14:textId="77777777" w:rsidR="00583BF1" w:rsidRPr="00A96D5C" w:rsidRDefault="00583BF1" w:rsidP="00D57731">
                  <w:pPr>
                    <w:pStyle w:val="12"/>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A96D5C" w:rsidRDefault="00583BF1" w:rsidP="00D57731">
                  <w:pPr>
                    <w:pStyle w:val="12"/>
                    <w:overflowPunct w:val="0"/>
                    <w:adjustRightInd w:val="0"/>
                    <w:snapToGrid w:val="0"/>
                    <w:spacing w:line="240" w:lineRule="auto"/>
                    <w:ind w:firstLine="0"/>
                    <w:jc w:val="center"/>
                    <w:rPr>
                      <w:b/>
                      <w:sz w:val="18"/>
                      <w:szCs w:val="18"/>
                    </w:rPr>
                  </w:pPr>
                </w:p>
              </w:tc>
              <w:tc>
                <w:tcPr>
                  <w:tcW w:w="730" w:type="dxa"/>
                  <w:shd w:val="clear" w:color="auto" w:fill="auto"/>
                  <w:vAlign w:val="center"/>
                </w:tcPr>
                <w:p w14:paraId="0ECA54E6"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经度</w:t>
                  </w:r>
                </w:p>
              </w:tc>
              <w:tc>
                <w:tcPr>
                  <w:tcW w:w="709" w:type="dxa"/>
                  <w:shd w:val="clear" w:color="auto" w:fill="auto"/>
                  <w:vAlign w:val="center"/>
                </w:tcPr>
                <w:p w14:paraId="0327BB53"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纬度</w:t>
                  </w:r>
                </w:p>
              </w:tc>
              <w:tc>
                <w:tcPr>
                  <w:tcW w:w="709" w:type="dxa"/>
                  <w:vMerge/>
                  <w:shd w:val="clear" w:color="auto" w:fill="auto"/>
                  <w:vAlign w:val="center"/>
                </w:tcPr>
                <w:p w14:paraId="264A025F" w14:textId="77777777" w:rsidR="00583BF1" w:rsidRPr="00A96D5C" w:rsidRDefault="00583BF1" w:rsidP="00D57731">
                  <w:pPr>
                    <w:pStyle w:val="12"/>
                    <w:overflowPunct w:val="0"/>
                    <w:adjustRightInd w:val="0"/>
                    <w:snapToGrid w:val="0"/>
                    <w:spacing w:line="240" w:lineRule="auto"/>
                    <w:ind w:firstLine="0"/>
                    <w:jc w:val="center"/>
                    <w:rPr>
                      <w:b/>
                      <w:sz w:val="18"/>
                      <w:szCs w:val="18"/>
                    </w:rPr>
                  </w:pPr>
                </w:p>
              </w:tc>
              <w:tc>
                <w:tcPr>
                  <w:tcW w:w="850" w:type="dxa"/>
                  <w:vMerge/>
                  <w:shd w:val="clear" w:color="auto" w:fill="auto"/>
                  <w:vAlign w:val="center"/>
                </w:tcPr>
                <w:p w14:paraId="0049B83B" w14:textId="77777777" w:rsidR="00583BF1" w:rsidRPr="00A96D5C" w:rsidRDefault="00583BF1" w:rsidP="00D57731">
                  <w:pPr>
                    <w:pStyle w:val="12"/>
                    <w:overflowPunct w:val="0"/>
                    <w:adjustRightInd w:val="0"/>
                    <w:snapToGrid w:val="0"/>
                    <w:spacing w:line="240" w:lineRule="auto"/>
                    <w:ind w:firstLine="0"/>
                    <w:jc w:val="center"/>
                    <w:rPr>
                      <w:b/>
                      <w:sz w:val="18"/>
                      <w:szCs w:val="18"/>
                    </w:rPr>
                  </w:pPr>
                </w:p>
              </w:tc>
              <w:tc>
                <w:tcPr>
                  <w:tcW w:w="1418" w:type="dxa"/>
                  <w:vMerge/>
                  <w:shd w:val="clear" w:color="auto" w:fill="auto"/>
                  <w:vAlign w:val="center"/>
                </w:tcPr>
                <w:p w14:paraId="272D5F04" w14:textId="77777777" w:rsidR="00583BF1" w:rsidRPr="00A96D5C" w:rsidRDefault="00583BF1" w:rsidP="00D57731">
                  <w:pPr>
                    <w:pStyle w:val="12"/>
                    <w:overflowPunct w:val="0"/>
                    <w:adjustRightInd w:val="0"/>
                    <w:snapToGrid w:val="0"/>
                    <w:spacing w:line="240" w:lineRule="auto"/>
                    <w:ind w:firstLine="0"/>
                    <w:jc w:val="center"/>
                    <w:rPr>
                      <w:b/>
                      <w:sz w:val="18"/>
                      <w:szCs w:val="18"/>
                    </w:rPr>
                  </w:pPr>
                </w:p>
              </w:tc>
              <w:tc>
                <w:tcPr>
                  <w:tcW w:w="567" w:type="dxa"/>
                  <w:vMerge/>
                  <w:shd w:val="clear" w:color="auto" w:fill="auto"/>
                  <w:vAlign w:val="center"/>
                </w:tcPr>
                <w:p w14:paraId="12A2DD0C" w14:textId="77777777" w:rsidR="00583BF1" w:rsidRPr="00A96D5C" w:rsidRDefault="00583BF1" w:rsidP="00D57731">
                  <w:pPr>
                    <w:pStyle w:val="12"/>
                    <w:overflowPunct w:val="0"/>
                    <w:adjustRightInd w:val="0"/>
                    <w:snapToGrid w:val="0"/>
                    <w:spacing w:line="240" w:lineRule="auto"/>
                    <w:ind w:firstLine="0"/>
                    <w:jc w:val="center"/>
                    <w:rPr>
                      <w:b/>
                      <w:sz w:val="18"/>
                      <w:szCs w:val="18"/>
                    </w:rPr>
                  </w:pPr>
                </w:p>
              </w:tc>
              <w:tc>
                <w:tcPr>
                  <w:tcW w:w="661" w:type="dxa"/>
                  <w:shd w:val="clear" w:color="auto" w:fill="auto"/>
                  <w:vAlign w:val="center"/>
                </w:tcPr>
                <w:p w14:paraId="0D06C6E4"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名称</w:t>
                  </w:r>
                </w:p>
              </w:tc>
              <w:tc>
                <w:tcPr>
                  <w:tcW w:w="824" w:type="dxa"/>
                  <w:shd w:val="clear" w:color="auto" w:fill="auto"/>
                  <w:vAlign w:val="center"/>
                </w:tcPr>
                <w:p w14:paraId="5808CEC6"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污染物种类</w:t>
                  </w:r>
                </w:p>
              </w:tc>
              <w:tc>
                <w:tcPr>
                  <w:tcW w:w="1104" w:type="dxa"/>
                  <w:shd w:val="clear" w:color="auto" w:fill="auto"/>
                  <w:vAlign w:val="center"/>
                </w:tcPr>
                <w:p w14:paraId="64F179BD" w14:textId="77777777" w:rsidR="00583BF1" w:rsidRPr="00A96D5C" w:rsidRDefault="00583BF1" w:rsidP="00D57731">
                  <w:pPr>
                    <w:pStyle w:val="12"/>
                    <w:overflowPunct w:val="0"/>
                    <w:adjustRightInd w:val="0"/>
                    <w:snapToGrid w:val="0"/>
                    <w:spacing w:line="240" w:lineRule="auto"/>
                    <w:ind w:firstLine="0"/>
                    <w:jc w:val="center"/>
                    <w:rPr>
                      <w:b/>
                      <w:sz w:val="18"/>
                      <w:szCs w:val="18"/>
                    </w:rPr>
                  </w:pPr>
                  <w:r w:rsidRPr="00A96D5C">
                    <w:rPr>
                      <w:rFonts w:hint="eastAsia"/>
                      <w:b/>
                      <w:sz w:val="18"/>
                      <w:szCs w:val="18"/>
                    </w:rPr>
                    <w:t>国家或地方污染物排放标准浓度限值（</w:t>
                  </w:r>
                  <w:r w:rsidRPr="00A96D5C">
                    <w:rPr>
                      <w:rFonts w:hint="eastAsia"/>
                      <w:b/>
                      <w:sz w:val="18"/>
                      <w:szCs w:val="18"/>
                    </w:rPr>
                    <w:t>mg/L</w:t>
                  </w:r>
                  <w:r w:rsidRPr="00A96D5C">
                    <w:rPr>
                      <w:rFonts w:hint="eastAsia"/>
                      <w:b/>
                      <w:sz w:val="18"/>
                      <w:szCs w:val="18"/>
                    </w:rPr>
                    <w:t>）</w:t>
                  </w:r>
                </w:p>
              </w:tc>
            </w:tr>
            <w:tr w:rsidR="00A96D5C" w:rsidRPr="00A96D5C" w14:paraId="57FB5ABE" w14:textId="77777777" w:rsidTr="00C350AE">
              <w:trPr>
                <w:trHeight w:val="488"/>
                <w:jc w:val="center"/>
              </w:trPr>
              <w:tc>
                <w:tcPr>
                  <w:tcW w:w="419" w:type="dxa"/>
                  <w:vMerge w:val="restart"/>
                  <w:shd w:val="clear" w:color="auto" w:fill="auto"/>
                  <w:vAlign w:val="center"/>
                </w:tcPr>
                <w:p w14:paraId="67167FD0" w14:textId="77777777" w:rsidR="009B28C2" w:rsidRPr="00A96D5C" w:rsidRDefault="009B28C2" w:rsidP="00D57731">
                  <w:pPr>
                    <w:pStyle w:val="12"/>
                    <w:overflowPunct w:val="0"/>
                    <w:adjustRightInd w:val="0"/>
                    <w:snapToGrid w:val="0"/>
                    <w:spacing w:line="240" w:lineRule="auto"/>
                    <w:ind w:firstLine="0"/>
                    <w:jc w:val="center"/>
                    <w:rPr>
                      <w:sz w:val="18"/>
                      <w:szCs w:val="18"/>
                    </w:rPr>
                  </w:pPr>
                  <w:r w:rsidRPr="00A96D5C">
                    <w:rPr>
                      <w:rFonts w:hint="eastAsia"/>
                      <w:sz w:val="18"/>
                      <w:szCs w:val="18"/>
                    </w:rPr>
                    <w:t>1</w:t>
                  </w:r>
                </w:p>
              </w:tc>
              <w:tc>
                <w:tcPr>
                  <w:tcW w:w="650" w:type="dxa"/>
                  <w:vMerge w:val="restart"/>
                  <w:shd w:val="clear" w:color="auto" w:fill="auto"/>
                  <w:vAlign w:val="center"/>
                </w:tcPr>
                <w:p w14:paraId="65323F8D" w14:textId="1D240A6F" w:rsidR="009B28C2" w:rsidRPr="00A96D5C" w:rsidRDefault="00002E6C" w:rsidP="00D57731">
                  <w:pPr>
                    <w:pStyle w:val="12"/>
                    <w:overflowPunct w:val="0"/>
                    <w:adjustRightInd w:val="0"/>
                    <w:snapToGrid w:val="0"/>
                    <w:spacing w:line="240" w:lineRule="auto"/>
                    <w:ind w:firstLine="0"/>
                    <w:jc w:val="center"/>
                    <w:rPr>
                      <w:sz w:val="18"/>
                      <w:szCs w:val="18"/>
                    </w:rPr>
                  </w:pPr>
                  <w:r w:rsidRPr="00A96D5C">
                    <w:rPr>
                      <w:rFonts w:hint="eastAsia"/>
                      <w:sz w:val="18"/>
                      <w:szCs w:val="18"/>
                    </w:rPr>
                    <w:t>DW001</w:t>
                  </w:r>
                </w:p>
              </w:tc>
              <w:tc>
                <w:tcPr>
                  <w:tcW w:w="730" w:type="dxa"/>
                  <w:vMerge w:val="restart"/>
                  <w:shd w:val="clear" w:color="auto" w:fill="auto"/>
                  <w:vAlign w:val="center"/>
                </w:tcPr>
                <w:p w14:paraId="53BD0121" w14:textId="68A983CF" w:rsidR="009B28C2" w:rsidRPr="00A96D5C" w:rsidRDefault="008E1138" w:rsidP="00D71375">
                  <w:pPr>
                    <w:pStyle w:val="12"/>
                    <w:overflowPunct w:val="0"/>
                    <w:adjustRightInd w:val="0"/>
                    <w:snapToGrid w:val="0"/>
                    <w:spacing w:line="240" w:lineRule="auto"/>
                    <w:ind w:firstLine="0"/>
                    <w:jc w:val="center"/>
                    <w:rPr>
                      <w:sz w:val="18"/>
                      <w:szCs w:val="18"/>
                      <w:highlight w:val="yellow"/>
                    </w:rPr>
                  </w:pPr>
                  <w:r w:rsidRPr="00A96D5C">
                    <w:rPr>
                      <w:sz w:val="18"/>
                      <w:szCs w:val="18"/>
                    </w:rPr>
                    <w:t>120.653238</w:t>
                  </w:r>
                  <w:r w:rsidR="009B28C2" w:rsidRPr="00A96D5C">
                    <w:rPr>
                      <w:rFonts w:hint="eastAsia"/>
                      <w:sz w:val="18"/>
                      <w:szCs w:val="18"/>
                    </w:rPr>
                    <w:t>°</w:t>
                  </w:r>
                </w:p>
              </w:tc>
              <w:tc>
                <w:tcPr>
                  <w:tcW w:w="709" w:type="dxa"/>
                  <w:vMerge w:val="restart"/>
                  <w:shd w:val="clear" w:color="auto" w:fill="auto"/>
                  <w:vAlign w:val="center"/>
                </w:tcPr>
                <w:p w14:paraId="14E120F6" w14:textId="1A7F288D" w:rsidR="009B28C2" w:rsidRPr="00A96D5C" w:rsidRDefault="008E1138" w:rsidP="00D71375">
                  <w:pPr>
                    <w:pStyle w:val="12"/>
                    <w:overflowPunct w:val="0"/>
                    <w:adjustRightInd w:val="0"/>
                    <w:snapToGrid w:val="0"/>
                    <w:spacing w:line="240" w:lineRule="auto"/>
                    <w:ind w:firstLine="0"/>
                    <w:jc w:val="center"/>
                    <w:rPr>
                      <w:sz w:val="18"/>
                      <w:szCs w:val="18"/>
                      <w:highlight w:val="yellow"/>
                    </w:rPr>
                  </w:pPr>
                  <w:r w:rsidRPr="00A96D5C">
                    <w:rPr>
                      <w:sz w:val="18"/>
                      <w:szCs w:val="18"/>
                    </w:rPr>
                    <w:t>30.759481</w:t>
                  </w:r>
                  <w:r w:rsidR="009B28C2" w:rsidRPr="00A96D5C">
                    <w:rPr>
                      <w:rFonts w:hint="eastAsia"/>
                      <w:sz w:val="18"/>
                      <w:szCs w:val="18"/>
                    </w:rPr>
                    <w:t>°</w:t>
                  </w:r>
                </w:p>
              </w:tc>
              <w:tc>
                <w:tcPr>
                  <w:tcW w:w="709" w:type="dxa"/>
                  <w:vMerge w:val="restart"/>
                  <w:shd w:val="clear" w:color="auto" w:fill="auto"/>
                  <w:vAlign w:val="center"/>
                </w:tcPr>
                <w:p w14:paraId="1BBA4C45" w14:textId="4C39A776" w:rsidR="009B28C2" w:rsidRPr="00A96D5C" w:rsidRDefault="00B63EB3" w:rsidP="00D57731">
                  <w:pPr>
                    <w:pStyle w:val="12"/>
                    <w:overflowPunct w:val="0"/>
                    <w:adjustRightInd w:val="0"/>
                    <w:snapToGrid w:val="0"/>
                    <w:spacing w:line="240" w:lineRule="auto"/>
                    <w:ind w:firstLine="0"/>
                    <w:jc w:val="center"/>
                    <w:rPr>
                      <w:sz w:val="18"/>
                      <w:szCs w:val="18"/>
                    </w:rPr>
                  </w:pPr>
                  <w:r w:rsidRPr="00A96D5C">
                    <w:rPr>
                      <w:sz w:val="18"/>
                      <w:szCs w:val="18"/>
                    </w:rPr>
                    <w:t>0.</w:t>
                  </w:r>
                  <w:r w:rsidR="00204D14" w:rsidRPr="00A96D5C">
                    <w:rPr>
                      <w:sz w:val="18"/>
                      <w:szCs w:val="18"/>
                    </w:rPr>
                    <w:t>2</w:t>
                  </w:r>
                  <w:r w:rsidR="009016F9" w:rsidRPr="00A96D5C">
                    <w:rPr>
                      <w:sz w:val="18"/>
                      <w:szCs w:val="18"/>
                    </w:rPr>
                    <w:t>7</w:t>
                  </w:r>
                </w:p>
              </w:tc>
              <w:tc>
                <w:tcPr>
                  <w:tcW w:w="850" w:type="dxa"/>
                  <w:vMerge w:val="restart"/>
                  <w:shd w:val="clear" w:color="auto" w:fill="auto"/>
                  <w:vAlign w:val="center"/>
                </w:tcPr>
                <w:p w14:paraId="550CB0CE" w14:textId="7E97BECD" w:rsidR="009B28C2" w:rsidRPr="00A96D5C" w:rsidRDefault="009B28C2" w:rsidP="00D57731">
                  <w:pPr>
                    <w:pStyle w:val="12"/>
                    <w:overflowPunct w:val="0"/>
                    <w:adjustRightInd w:val="0"/>
                    <w:snapToGrid w:val="0"/>
                    <w:spacing w:line="240" w:lineRule="auto"/>
                    <w:ind w:firstLine="0"/>
                    <w:jc w:val="center"/>
                    <w:rPr>
                      <w:sz w:val="18"/>
                      <w:szCs w:val="18"/>
                    </w:rPr>
                  </w:pPr>
                  <w:r w:rsidRPr="00A96D5C">
                    <w:rPr>
                      <w:rFonts w:hint="eastAsia"/>
                      <w:sz w:val="18"/>
                      <w:szCs w:val="18"/>
                    </w:rPr>
                    <w:t>进入</w:t>
                  </w:r>
                  <w:r w:rsidR="009016F9" w:rsidRPr="00A96D5C">
                    <w:rPr>
                      <w:rFonts w:hint="eastAsia"/>
                      <w:sz w:val="18"/>
                      <w:szCs w:val="18"/>
                    </w:rPr>
                    <w:t>城市污水集中处理厂</w:t>
                  </w:r>
                </w:p>
              </w:tc>
              <w:tc>
                <w:tcPr>
                  <w:tcW w:w="1418" w:type="dxa"/>
                  <w:vMerge w:val="restart"/>
                  <w:shd w:val="clear" w:color="auto" w:fill="auto"/>
                  <w:vAlign w:val="center"/>
                </w:tcPr>
                <w:p w14:paraId="62E7C273" w14:textId="0772F54C" w:rsidR="009B28C2" w:rsidRPr="00A96D5C" w:rsidRDefault="009016F9" w:rsidP="00D57731">
                  <w:pPr>
                    <w:pStyle w:val="12"/>
                    <w:overflowPunct w:val="0"/>
                    <w:adjustRightInd w:val="0"/>
                    <w:snapToGrid w:val="0"/>
                    <w:spacing w:line="240" w:lineRule="auto"/>
                    <w:ind w:firstLine="0"/>
                    <w:jc w:val="center"/>
                    <w:rPr>
                      <w:sz w:val="18"/>
                      <w:szCs w:val="18"/>
                    </w:rPr>
                  </w:pPr>
                  <w:r w:rsidRPr="00A96D5C">
                    <w:rPr>
                      <w:sz w:val="18"/>
                      <w:szCs w:val="18"/>
                    </w:rPr>
                    <w:t>间断排放，排放期间流量不稳定</w:t>
                  </w:r>
                  <w:r w:rsidRPr="00A96D5C">
                    <w:rPr>
                      <w:rFonts w:hint="eastAsia"/>
                      <w:sz w:val="18"/>
                      <w:szCs w:val="18"/>
                    </w:rPr>
                    <w:t>且无规律</w:t>
                  </w:r>
                  <w:r w:rsidRPr="00A96D5C">
                    <w:rPr>
                      <w:sz w:val="18"/>
                      <w:szCs w:val="18"/>
                    </w:rPr>
                    <w:t>，但</w:t>
                  </w:r>
                  <w:r w:rsidRPr="00A96D5C">
                    <w:rPr>
                      <w:rFonts w:hint="eastAsia"/>
                      <w:sz w:val="18"/>
                      <w:szCs w:val="18"/>
                    </w:rPr>
                    <w:t>不属于冲击型排放</w:t>
                  </w:r>
                </w:p>
              </w:tc>
              <w:tc>
                <w:tcPr>
                  <w:tcW w:w="567" w:type="dxa"/>
                  <w:vMerge w:val="restart"/>
                  <w:shd w:val="clear" w:color="auto" w:fill="auto"/>
                  <w:vAlign w:val="center"/>
                </w:tcPr>
                <w:p w14:paraId="701B9A07" w14:textId="102FFF1E" w:rsidR="009B28C2" w:rsidRPr="00A96D5C" w:rsidRDefault="002B5D6E" w:rsidP="00D57731">
                  <w:pPr>
                    <w:pStyle w:val="12"/>
                    <w:overflowPunct w:val="0"/>
                    <w:adjustRightInd w:val="0"/>
                    <w:snapToGrid w:val="0"/>
                    <w:spacing w:line="240" w:lineRule="auto"/>
                    <w:ind w:firstLine="0"/>
                    <w:jc w:val="center"/>
                    <w:rPr>
                      <w:sz w:val="18"/>
                      <w:szCs w:val="18"/>
                    </w:rPr>
                  </w:pPr>
                  <w:r w:rsidRPr="00A96D5C">
                    <w:rPr>
                      <w:rFonts w:hint="eastAsia"/>
                      <w:sz w:val="18"/>
                      <w:szCs w:val="18"/>
                    </w:rPr>
                    <w:t>全天</w:t>
                  </w:r>
                </w:p>
              </w:tc>
              <w:tc>
                <w:tcPr>
                  <w:tcW w:w="661" w:type="dxa"/>
                  <w:vMerge w:val="restart"/>
                  <w:shd w:val="clear" w:color="auto" w:fill="auto"/>
                  <w:vAlign w:val="center"/>
                </w:tcPr>
                <w:p w14:paraId="6DF10017" w14:textId="77777777" w:rsidR="009B28C2" w:rsidRPr="00A96D5C" w:rsidRDefault="008360D5" w:rsidP="00D57731">
                  <w:pPr>
                    <w:pStyle w:val="12"/>
                    <w:overflowPunct w:val="0"/>
                    <w:adjustRightInd w:val="0"/>
                    <w:snapToGrid w:val="0"/>
                    <w:spacing w:line="240" w:lineRule="auto"/>
                    <w:ind w:firstLine="0"/>
                    <w:jc w:val="center"/>
                    <w:rPr>
                      <w:sz w:val="18"/>
                      <w:szCs w:val="18"/>
                    </w:rPr>
                  </w:pPr>
                  <w:r w:rsidRPr="00A96D5C">
                    <w:rPr>
                      <w:rFonts w:hint="eastAsia"/>
                      <w:sz w:val="18"/>
                      <w:szCs w:val="18"/>
                    </w:rPr>
                    <w:t>嘉兴市联合</w:t>
                  </w:r>
                  <w:r w:rsidR="009B28C2" w:rsidRPr="00A96D5C">
                    <w:rPr>
                      <w:rFonts w:hint="eastAsia"/>
                      <w:sz w:val="18"/>
                      <w:szCs w:val="18"/>
                    </w:rPr>
                    <w:t>污水处理厂</w:t>
                  </w:r>
                </w:p>
              </w:tc>
              <w:tc>
                <w:tcPr>
                  <w:tcW w:w="824" w:type="dxa"/>
                  <w:shd w:val="clear" w:color="auto" w:fill="auto"/>
                  <w:vAlign w:val="center"/>
                </w:tcPr>
                <w:p w14:paraId="519D74CE" w14:textId="77777777" w:rsidR="009B28C2" w:rsidRPr="00A96D5C" w:rsidRDefault="009B28C2" w:rsidP="00D57731">
                  <w:pPr>
                    <w:pStyle w:val="12"/>
                    <w:overflowPunct w:val="0"/>
                    <w:adjustRightInd w:val="0"/>
                    <w:snapToGrid w:val="0"/>
                    <w:spacing w:line="240" w:lineRule="auto"/>
                    <w:ind w:firstLine="0"/>
                    <w:jc w:val="center"/>
                    <w:rPr>
                      <w:sz w:val="18"/>
                      <w:szCs w:val="18"/>
                    </w:rPr>
                  </w:pPr>
                  <w:r w:rsidRPr="00A96D5C">
                    <w:rPr>
                      <w:rFonts w:hint="eastAsia"/>
                      <w:sz w:val="18"/>
                      <w:szCs w:val="18"/>
                    </w:rPr>
                    <w:t>COD</w:t>
                  </w:r>
                  <w:r w:rsidRPr="00A96D5C">
                    <w:rPr>
                      <w:rFonts w:hint="eastAsia"/>
                      <w:sz w:val="18"/>
                      <w:szCs w:val="18"/>
                      <w:vertAlign w:val="subscript"/>
                    </w:rPr>
                    <w:t>Cr</w:t>
                  </w:r>
                </w:p>
              </w:tc>
              <w:tc>
                <w:tcPr>
                  <w:tcW w:w="1104" w:type="dxa"/>
                  <w:shd w:val="clear" w:color="auto" w:fill="auto"/>
                  <w:vAlign w:val="center"/>
                </w:tcPr>
                <w:p w14:paraId="2096E5D2" w14:textId="77777777" w:rsidR="009B28C2" w:rsidRPr="00A96D5C" w:rsidRDefault="009B28C2" w:rsidP="00D57731">
                  <w:pPr>
                    <w:pStyle w:val="12"/>
                    <w:overflowPunct w:val="0"/>
                    <w:adjustRightInd w:val="0"/>
                    <w:snapToGrid w:val="0"/>
                    <w:spacing w:line="240" w:lineRule="auto"/>
                    <w:ind w:firstLine="0"/>
                    <w:jc w:val="center"/>
                    <w:rPr>
                      <w:sz w:val="18"/>
                      <w:szCs w:val="18"/>
                    </w:rPr>
                  </w:pPr>
                  <w:r w:rsidRPr="00A96D5C">
                    <w:rPr>
                      <w:rFonts w:hint="eastAsia"/>
                      <w:sz w:val="18"/>
                      <w:szCs w:val="18"/>
                    </w:rPr>
                    <w:t>50</w:t>
                  </w:r>
                </w:p>
              </w:tc>
            </w:tr>
            <w:tr w:rsidR="00A96D5C" w:rsidRPr="00A96D5C" w14:paraId="290F0F42" w14:textId="77777777" w:rsidTr="00C350AE">
              <w:trPr>
                <w:trHeight w:val="207"/>
                <w:jc w:val="center"/>
              </w:trPr>
              <w:tc>
                <w:tcPr>
                  <w:tcW w:w="419" w:type="dxa"/>
                  <w:vMerge/>
                  <w:shd w:val="clear" w:color="auto" w:fill="auto"/>
                  <w:vAlign w:val="center"/>
                </w:tcPr>
                <w:p w14:paraId="60D5005D"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667BEBB7"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730" w:type="dxa"/>
                  <w:vMerge/>
                  <w:shd w:val="clear" w:color="auto" w:fill="auto"/>
                  <w:vAlign w:val="center"/>
                </w:tcPr>
                <w:p w14:paraId="3B0EB5F4"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709" w:type="dxa"/>
                  <w:vMerge/>
                  <w:shd w:val="clear" w:color="auto" w:fill="auto"/>
                  <w:vAlign w:val="center"/>
                </w:tcPr>
                <w:p w14:paraId="3E672FC0"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709" w:type="dxa"/>
                  <w:vMerge/>
                  <w:shd w:val="clear" w:color="auto" w:fill="auto"/>
                  <w:vAlign w:val="center"/>
                </w:tcPr>
                <w:p w14:paraId="179FB7FD"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65621337"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1418" w:type="dxa"/>
                  <w:vMerge/>
                  <w:shd w:val="clear" w:color="auto" w:fill="auto"/>
                  <w:vAlign w:val="center"/>
                </w:tcPr>
                <w:p w14:paraId="7E88088F"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567" w:type="dxa"/>
                  <w:vMerge/>
                  <w:shd w:val="clear" w:color="auto" w:fill="auto"/>
                  <w:vAlign w:val="center"/>
                </w:tcPr>
                <w:p w14:paraId="43BD3F26"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661" w:type="dxa"/>
                  <w:vMerge/>
                  <w:shd w:val="clear" w:color="auto" w:fill="auto"/>
                  <w:vAlign w:val="center"/>
                </w:tcPr>
                <w:p w14:paraId="4E2C6F8B" w14:textId="77777777" w:rsidR="00D57731" w:rsidRPr="00A96D5C" w:rsidRDefault="00D57731" w:rsidP="00D57731">
                  <w:pPr>
                    <w:pStyle w:val="12"/>
                    <w:overflowPunct w:val="0"/>
                    <w:adjustRightInd w:val="0"/>
                    <w:snapToGrid w:val="0"/>
                    <w:spacing w:line="240" w:lineRule="auto"/>
                    <w:ind w:firstLine="0"/>
                    <w:jc w:val="center"/>
                    <w:rPr>
                      <w:sz w:val="18"/>
                      <w:szCs w:val="18"/>
                    </w:rPr>
                  </w:pPr>
                </w:p>
              </w:tc>
              <w:tc>
                <w:tcPr>
                  <w:tcW w:w="824" w:type="dxa"/>
                  <w:shd w:val="clear" w:color="auto" w:fill="auto"/>
                  <w:vAlign w:val="center"/>
                </w:tcPr>
                <w:p w14:paraId="19C00010" w14:textId="77777777" w:rsidR="00D57731" w:rsidRPr="00A96D5C" w:rsidRDefault="00D57731" w:rsidP="00D57731">
                  <w:pPr>
                    <w:pStyle w:val="12"/>
                    <w:overflowPunct w:val="0"/>
                    <w:adjustRightInd w:val="0"/>
                    <w:snapToGrid w:val="0"/>
                    <w:spacing w:line="240" w:lineRule="auto"/>
                    <w:ind w:firstLine="0"/>
                    <w:jc w:val="center"/>
                    <w:rPr>
                      <w:sz w:val="18"/>
                      <w:szCs w:val="18"/>
                    </w:rPr>
                  </w:pPr>
                  <w:r w:rsidRPr="00A96D5C">
                    <w:rPr>
                      <w:rFonts w:hint="eastAsia"/>
                      <w:sz w:val="18"/>
                      <w:szCs w:val="18"/>
                    </w:rPr>
                    <w:t>NH</w:t>
                  </w:r>
                  <w:r w:rsidRPr="00A96D5C">
                    <w:rPr>
                      <w:rFonts w:hint="eastAsia"/>
                      <w:sz w:val="18"/>
                      <w:szCs w:val="18"/>
                      <w:vertAlign w:val="subscript"/>
                    </w:rPr>
                    <w:t>3</w:t>
                  </w:r>
                  <w:r w:rsidRPr="00A96D5C">
                    <w:rPr>
                      <w:rFonts w:hint="eastAsia"/>
                      <w:sz w:val="18"/>
                      <w:szCs w:val="18"/>
                    </w:rPr>
                    <w:t>-N</w:t>
                  </w:r>
                </w:p>
              </w:tc>
              <w:tc>
                <w:tcPr>
                  <w:tcW w:w="1104" w:type="dxa"/>
                  <w:shd w:val="clear" w:color="auto" w:fill="auto"/>
                  <w:vAlign w:val="center"/>
                </w:tcPr>
                <w:p w14:paraId="75CF341C" w14:textId="77777777" w:rsidR="00D57731" w:rsidRPr="00A96D5C" w:rsidRDefault="00D57731" w:rsidP="00D57731">
                  <w:pPr>
                    <w:pStyle w:val="12"/>
                    <w:overflowPunct w:val="0"/>
                    <w:adjustRightInd w:val="0"/>
                    <w:snapToGrid w:val="0"/>
                    <w:spacing w:line="240" w:lineRule="auto"/>
                    <w:ind w:firstLine="0"/>
                    <w:jc w:val="center"/>
                    <w:rPr>
                      <w:sz w:val="18"/>
                      <w:szCs w:val="18"/>
                    </w:rPr>
                  </w:pPr>
                  <w:r w:rsidRPr="00A96D5C">
                    <w:rPr>
                      <w:rFonts w:hint="eastAsia"/>
                      <w:sz w:val="18"/>
                      <w:szCs w:val="18"/>
                    </w:rPr>
                    <w:t>5</w:t>
                  </w:r>
                </w:p>
              </w:tc>
            </w:tr>
          </w:tbl>
          <w:p w14:paraId="41C91ED5" w14:textId="77777777" w:rsidR="00583BF1" w:rsidRPr="00A96D5C" w:rsidRDefault="00583BF1" w:rsidP="00583BF1">
            <w:pPr>
              <w:adjustRightInd w:val="0"/>
              <w:snapToGrid w:val="0"/>
              <w:jc w:val="center"/>
              <w:rPr>
                <w:sz w:val="24"/>
              </w:rPr>
            </w:pPr>
            <w:r w:rsidRPr="00A96D5C">
              <w:rPr>
                <w:rFonts w:hint="eastAsia"/>
                <w:b/>
              </w:rPr>
              <w:t>表</w:t>
            </w:r>
            <w:r w:rsidR="009B28C2" w:rsidRPr="00A96D5C">
              <w:rPr>
                <w:rFonts w:hint="eastAsia"/>
                <w:b/>
              </w:rPr>
              <w:t>7-3</w:t>
            </w:r>
            <w:r w:rsidRPr="00A96D5C">
              <w:rPr>
                <w:rFonts w:hint="eastAsia"/>
                <w:b/>
              </w:rPr>
              <w:t xml:space="preserve">   </w:t>
            </w:r>
            <w:r w:rsidR="009B28C2" w:rsidRPr="00A96D5C">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A96D5C" w:rsidRPr="00A96D5C" w14:paraId="63A6E8F2" w14:textId="77777777" w:rsidTr="00E002D5">
              <w:trPr>
                <w:jc w:val="center"/>
              </w:trPr>
              <w:tc>
                <w:tcPr>
                  <w:tcW w:w="696" w:type="dxa"/>
                  <w:shd w:val="clear" w:color="auto" w:fill="auto"/>
                  <w:vAlign w:val="center"/>
                </w:tcPr>
                <w:p w14:paraId="5BB0B2A2" w14:textId="77777777" w:rsidR="009B28C2" w:rsidRPr="00A96D5C" w:rsidRDefault="009B28C2" w:rsidP="00DB7745">
                  <w:pPr>
                    <w:pStyle w:val="12"/>
                    <w:overflowPunct w:val="0"/>
                    <w:adjustRightInd w:val="0"/>
                    <w:snapToGrid w:val="0"/>
                    <w:spacing w:line="240" w:lineRule="auto"/>
                    <w:ind w:firstLine="0"/>
                    <w:jc w:val="center"/>
                    <w:rPr>
                      <w:b/>
                      <w:sz w:val="18"/>
                      <w:szCs w:val="18"/>
                    </w:rPr>
                  </w:pPr>
                  <w:r w:rsidRPr="00A96D5C">
                    <w:rPr>
                      <w:b/>
                      <w:sz w:val="18"/>
                      <w:szCs w:val="18"/>
                    </w:rPr>
                    <w:t>序号</w:t>
                  </w:r>
                </w:p>
              </w:tc>
              <w:tc>
                <w:tcPr>
                  <w:tcW w:w="1134" w:type="dxa"/>
                  <w:shd w:val="clear" w:color="auto" w:fill="auto"/>
                  <w:vAlign w:val="center"/>
                </w:tcPr>
                <w:p w14:paraId="24C1E837" w14:textId="77777777" w:rsidR="009B28C2" w:rsidRPr="00A96D5C" w:rsidRDefault="009B28C2" w:rsidP="00DB7745">
                  <w:pPr>
                    <w:pStyle w:val="12"/>
                    <w:overflowPunct w:val="0"/>
                    <w:adjustRightInd w:val="0"/>
                    <w:snapToGrid w:val="0"/>
                    <w:spacing w:line="240" w:lineRule="auto"/>
                    <w:ind w:firstLine="0"/>
                    <w:jc w:val="center"/>
                    <w:rPr>
                      <w:b/>
                      <w:sz w:val="18"/>
                      <w:szCs w:val="18"/>
                    </w:rPr>
                  </w:pPr>
                  <w:r w:rsidRPr="00A96D5C">
                    <w:rPr>
                      <w:b/>
                      <w:sz w:val="18"/>
                      <w:szCs w:val="18"/>
                    </w:rPr>
                    <w:t>排放口编号</w:t>
                  </w:r>
                </w:p>
              </w:tc>
              <w:tc>
                <w:tcPr>
                  <w:tcW w:w="1426" w:type="dxa"/>
                  <w:shd w:val="clear" w:color="auto" w:fill="auto"/>
                  <w:vAlign w:val="center"/>
                </w:tcPr>
                <w:p w14:paraId="3DF64705" w14:textId="77777777" w:rsidR="009B28C2" w:rsidRPr="00A96D5C" w:rsidRDefault="009B28C2" w:rsidP="00DB7745">
                  <w:pPr>
                    <w:pStyle w:val="12"/>
                    <w:overflowPunct w:val="0"/>
                    <w:adjustRightInd w:val="0"/>
                    <w:snapToGrid w:val="0"/>
                    <w:spacing w:line="240" w:lineRule="auto"/>
                    <w:ind w:firstLine="0"/>
                    <w:jc w:val="center"/>
                    <w:rPr>
                      <w:b/>
                      <w:sz w:val="18"/>
                      <w:szCs w:val="18"/>
                    </w:rPr>
                  </w:pPr>
                  <w:r w:rsidRPr="00A96D5C">
                    <w:rPr>
                      <w:b/>
                      <w:sz w:val="18"/>
                      <w:szCs w:val="18"/>
                    </w:rPr>
                    <w:t>污染物种类</w:t>
                  </w:r>
                </w:p>
              </w:tc>
              <w:tc>
                <w:tcPr>
                  <w:tcW w:w="5386" w:type="dxa"/>
                  <w:gridSpan w:val="2"/>
                  <w:shd w:val="clear" w:color="auto" w:fill="auto"/>
                  <w:vAlign w:val="center"/>
                </w:tcPr>
                <w:p w14:paraId="2C0F57C5" w14:textId="77777777" w:rsidR="009B28C2" w:rsidRPr="00A96D5C" w:rsidRDefault="009B28C2" w:rsidP="00DB7745">
                  <w:pPr>
                    <w:pStyle w:val="12"/>
                    <w:overflowPunct w:val="0"/>
                    <w:adjustRightInd w:val="0"/>
                    <w:snapToGrid w:val="0"/>
                    <w:spacing w:line="240" w:lineRule="auto"/>
                    <w:ind w:firstLine="0"/>
                    <w:jc w:val="center"/>
                    <w:rPr>
                      <w:b/>
                      <w:sz w:val="18"/>
                      <w:szCs w:val="18"/>
                    </w:rPr>
                  </w:pPr>
                  <w:r w:rsidRPr="00A96D5C">
                    <w:rPr>
                      <w:b/>
                      <w:sz w:val="18"/>
                      <w:szCs w:val="18"/>
                    </w:rPr>
                    <w:t>国家或地方污染物排放标准及其他按规定商定的排放协议</w:t>
                  </w:r>
                </w:p>
              </w:tc>
            </w:tr>
            <w:tr w:rsidR="00A96D5C" w:rsidRPr="00A96D5C" w14:paraId="04C0D829" w14:textId="77777777" w:rsidTr="0077446C">
              <w:trPr>
                <w:trHeight w:val="424"/>
                <w:jc w:val="center"/>
              </w:trPr>
              <w:tc>
                <w:tcPr>
                  <w:tcW w:w="696" w:type="dxa"/>
                  <w:vMerge w:val="restart"/>
                  <w:shd w:val="clear" w:color="auto" w:fill="auto"/>
                  <w:vAlign w:val="center"/>
                </w:tcPr>
                <w:p w14:paraId="15437797" w14:textId="77777777" w:rsidR="00D71375" w:rsidRPr="00A96D5C" w:rsidRDefault="00D71375" w:rsidP="00DB7745">
                  <w:pPr>
                    <w:pStyle w:val="12"/>
                    <w:overflowPunct w:val="0"/>
                    <w:adjustRightInd w:val="0"/>
                    <w:snapToGrid w:val="0"/>
                    <w:spacing w:line="240" w:lineRule="auto"/>
                    <w:ind w:firstLine="0"/>
                    <w:jc w:val="center"/>
                    <w:rPr>
                      <w:sz w:val="18"/>
                      <w:szCs w:val="18"/>
                    </w:rPr>
                  </w:pPr>
                  <w:r w:rsidRPr="00A96D5C">
                    <w:rPr>
                      <w:sz w:val="18"/>
                      <w:szCs w:val="18"/>
                    </w:rPr>
                    <w:t>1</w:t>
                  </w:r>
                </w:p>
              </w:tc>
              <w:tc>
                <w:tcPr>
                  <w:tcW w:w="1134" w:type="dxa"/>
                  <w:vMerge w:val="restart"/>
                  <w:shd w:val="clear" w:color="auto" w:fill="auto"/>
                  <w:vAlign w:val="center"/>
                </w:tcPr>
                <w:p w14:paraId="584F9001" w14:textId="2A2556FA" w:rsidR="00D71375" w:rsidRPr="00A96D5C" w:rsidRDefault="009604F7" w:rsidP="00DB7745">
                  <w:pPr>
                    <w:pStyle w:val="12"/>
                    <w:overflowPunct w:val="0"/>
                    <w:adjustRightInd w:val="0"/>
                    <w:snapToGrid w:val="0"/>
                    <w:spacing w:line="240" w:lineRule="auto"/>
                    <w:ind w:firstLine="0"/>
                    <w:jc w:val="center"/>
                    <w:rPr>
                      <w:sz w:val="18"/>
                      <w:szCs w:val="18"/>
                    </w:rPr>
                  </w:pPr>
                  <w:r w:rsidRPr="00A96D5C">
                    <w:rPr>
                      <w:rFonts w:hint="eastAsia"/>
                      <w:sz w:val="18"/>
                      <w:szCs w:val="18"/>
                    </w:rPr>
                    <w:t>DW001</w:t>
                  </w:r>
                </w:p>
              </w:tc>
              <w:tc>
                <w:tcPr>
                  <w:tcW w:w="1426" w:type="dxa"/>
                  <w:shd w:val="clear" w:color="auto" w:fill="auto"/>
                  <w:vAlign w:val="center"/>
                </w:tcPr>
                <w:p w14:paraId="7F546062" w14:textId="77777777" w:rsidR="00D71375" w:rsidRPr="00A96D5C" w:rsidRDefault="00D71375" w:rsidP="00DB7745">
                  <w:pPr>
                    <w:pStyle w:val="12"/>
                    <w:overflowPunct w:val="0"/>
                    <w:adjustRightInd w:val="0"/>
                    <w:snapToGrid w:val="0"/>
                    <w:spacing w:line="240" w:lineRule="auto"/>
                    <w:ind w:firstLine="0"/>
                    <w:jc w:val="center"/>
                    <w:rPr>
                      <w:sz w:val="18"/>
                      <w:szCs w:val="18"/>
                    </w:rPr>
                  </w:pPr>
                  <w:r w:rsidRPr="00A96D5C">
                    <w:rPr>
                      <w:sz w:val="18"/>
                      <w:szCs w:val="18"/>
                    </w:rPr>
                    <w:t>COD</w:t>
                  </w:r>
                  <w:r w:rsidRPr="00A96D5C">
                    <w:rPr>
                      <w:sz w:val="18"/>
                      <w:szCs w:val="18"/>
                      <w:vertAlign w:val="subscript"/>
                    </w:rPr>
                    <w:t>Cr</w:t>
                  </w:r>
                </w:p>
              </w:tc>
              <w:tc>
                <w:tcPr>
                  <w:tcW w:w="4252" w:type="dxa"/>
                  <w:shd w:val="clear" w:color="auto" w:fill="auto"/>
                  <w:vAlign w:val="center"/>
                </w:tcPr>
                <w:p w14:paraId="630290A0" w14:textId="77777777" w:rsidR="00D71375" w:rsidRPr="00A96D5C" w:rsidRDefault="00D71375" w:rsidP="00DB7745">
                  <w:pPr>
                    <w:pStyle w:val="12"/>
                    <w:overflowPunct w:val="0"/>
                    <w:adjustRightInd w:val="0"/>
                    <w:snapToGrid w:val="0"/>
                    <w:spacing w:line="240" w:lineRule="auto"/>
                    <w:ind w:firstLine="0"/>
                    <w:jc w:val="center"/>
                    <w:rPr>
                      <w:sz w:val="18"/>
                      <w:szCs w:val="18"/>
                    </w:rPr>
                  </w:pPr>
                  <w:r w:rsidRPr="00A96D5C">
                    <w:rPr>
                      <w:sz w:val="18"/>
                      <w:szCs w:val="18"/>
                    </w:rPr>
                    <w:t>《污水综合排放标准》</w:t>
                  </w:r>
                  <w:r w:rsidRPr="00A96D5C">
                    <w:rPr>
                      <w:sz w:val="18"/>
                      <w:szCs w:val="18"/>
                    </w:rPr>
                    <w:t>(GB8978-1996)</w:t>
                  </w:r>
                  <w:r w:rsidRPr="00A96D5C">
                    <w:rPr>
                      <w:sz w:val="18"/>
                      <w:szCs w:val="18"/>
                    </w:rPr>
                    <w:t>三级标准</w:t>
                  </w:r>
                </w:p>
              </w:tc>
              <w:tc>
                <w:tcPr>
                  <w:tcW w:w="1134" w:type="dxa"/>
                  <w:shd w:val="clear" w:color="auto" w:fill="auto"/>
                  <w:vAlign w:val="center"/>
                </w:tcPr>
                <w:p w14:paraId="7473423B" w14:textId="77777777" w:rsidR="00D71375" w:rsidRPr="00A96D5C" w:rsidRDefault="00D71375" w:rsidP="00DB7745">
                  <w:pPr>
                    <w:pStyle w:val="12"/>
                    <w:overflowPunct w:val="0"/>
                    <w:adjustRightInd w:val="0"/>
                    <w:snapToGrid w:val="0"/>
                    <w:spacing w:line="240" w:lineRule="auto"/>
                    <w:ind w:firstLine="0"/>
                    <w:jc w:val="center"/>
                    <w:rPr>
                      <w:sz w:val="18"/>
                      <w:szCs w:val="18"/>
                    </w:rPr>
                  </w:pPr>
                  <w:r w:rsidRPr="00A96D5C">
                    <w:rPr>
                      <w:sz w:val="18"/>
                      <w:szCs w:val="18"/>
                    </w:rPr>
                    <w:t>500</w:t>
                  </w:r>
                </w:p>
              </w:tc>
            </w:tr>
            <w:tr w:rsidR="00A96D5C" w:rsidRPr="00A96D5C" w14:paraId="7466AE94" w14:textId="77777777" w:rsidTr="00E002D5">
              <w:trPr>
                <w:jc w:val="center"/>
              </w:trPr>
              <w:tc>
                <w:tcPr>
                  <w:tcW w:w="696" w:type="dxa"/>
                  <w:vMerge/>
                  <w:shd w:val="clear" w:color="auto" w:fill="auto"/>
                  <w:vAlign w:val="center"/>
                </w:tcPr>
                <w:p w14:paraId="753140C8" w14:textId="77777777" w:rsidR="009B28C2" w:rsidRPr="00A96D5C" w:rsidRDefault="009B28C2" w:rsidP="00DB7745">
                  <w:pPr>
                    <w:pStyle w:val="12"/>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9B28C2" w:rsidRPr="00A96D5C" w:rsidRDefault="009B28C2" w:rsidP="00DB7745">
                  <w:pPr>
                    <w:pStyle w:val="12"/>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9B28C2" w:rsidRPr="00A96D5C" w:rsidRDefault="009B28C2" w:rsidP="00DB7745">
                  <w:pPr>
                    <w:pStyle w:val="12"/>
                    <w:overflowPunct w:val="0"/>
                    <w:adjustRightInd w:val="0"/>
                    <w:snapToGrid w:val="0"/>
                    <w:spacing w:line="240" w:lineRule="auto"/>
                    <w:ind w:firstLine="0"/>
                    <w:jc w:val="center"/>
                    <w:rPr>
                      <w:sz w:val="18"/>
                      <w:szCs w:val="18"/>
                    </w:rPr>
                  </w:pPr>
                  <w:r w:rsidRPr="00A96D5C">
                    <w:rPr>
                      <w:sz w:val="18"/>
                      <w:szCs w:val="18"/>
                    </w:rPr>
                    <w:t>NH</w:t>
                  </w:r>
                  <w:r w:rsidRPr="00A96D5C">
                    <w:rPr>
                      <w:sz w:val="18"/>
                      <w:szCs w:val="18"/>
                      <w:vertAlign w:val="subscript"/>
                    </w:rPr>
                    <w:t>3</w:t>
                  </w:r>
                  <w:r w:rsidRPr="00A96D5C">
                    <w:rPr>
                      <w:sz w:val="18"/>
                      <w:szCs w:val="18"/>
                    </w:rPr>
                    <w:t>-N</w:t>
                  </w:r>
                </w:p>
              </w:tc>
              <w:tc>
                <w:tcPr>
                  <w:tcW w:w="4252" w:type="dxa"/>
                  <w:shd w:val="clear" w:color="auto" w:fill="auto"/>
                  <w:vAlign w:val="center"/>
                </w:tcPr>
                <w:p w14:paraId="2B3F9B19" w14:textId="77777777" w:rsidR="009B28C2" w:rsidRPr="00A96D5C" w:rsidRDefault="009B28C2" w:rsidP="00DB7745">
                  <w:pPr>
                    <w:pStyle w:val="12"/>
                    <w:overflowPunct w:val="0"/>
                    <w:adjustRightInd w:val="0"/>
                    <w:snapToGrid w:val="0"/>
                    <w:spacing w:line="240" w:lineRule="auto"/>
                    <w:ind w:firstLine="0"/>
                    <w:jc w:val="center"/>
                    <w:rPr>
                      <w:sz w:val="18"/>
                      <w:szCs w:val="18"/>
                    </w:rPr>
                  </w:pPr>
                  <w:r w:rsidRPr="00A96D5C">
                    <w:rPr>
                      <w:sz w:val="18"/>
                      <w:szCs w:val="18"/>
                    </w:rPr>
                    <w:t>《工业企业废水氮、磷污染物间接排放限值》（</w:t>
                  </w:r>
                  <w:r w:rsidRPr="00A96D5C">
                    <w:rPr>
                      <w:sz w:val="18"/>
                      <w:szCs w:val="18"/>
                    </w:rPr>
                    <w:t>DB33/887-2013</w:t>
                  </w:r>
                  <w:r w:rsidRPr="00A96D5C">
                    <w:rPr>
                      <w:sz w:val="18"/>
                      <w:szCs w:val="18"/>
                    </w:rPr>
                    <w:t>）标准</w:t>
                  </w:r>
                </w:p>
              </w:tc>
              <w:tc>
                <w:tcPr>
                  <w:tcW w:w="1134" w:type="dxa"/>
                  <w:shd w:val="clear" w:color="auto" w:fill="auto"/>
                  <w:vAlign w:val="center"/>
                </w:tcPr>
                <w:p w14:paraId="422DDC3C" w14:textId="77777777" w:rsidR="009B28C2" w:rsidRPr="00A96D5C" w:rsidRDefault="009B28C2" w:rsidP="00DB7745">
                  <w:pPr>
                    <w:pStyle w:val="12"/>
                    <w:overflowPunct w:val="0"/>
                    <w:adjustRightInd w:val="0"/>
                    <w:snapToGrid w:val="0"/>
                    <w:spacing w:line="240" w:lineRule="auto"/>
                    <w:ind w:firstLine="0"/>
                    <w:jc w:val="center"/>
                    <w:rPr>
                      <w:sz w:val="18"/>
                      <w:szCs w:val="18"/>
                    </w:rPr>
                  </w:pPr>
                  <w:r w:rsidRPr="00A96D5C">
                    <w:rPr>
                      <w:sz w:val="18"/>
                      <w:szCs w:val="18"/>
                    </w:rPr>
                    <w:t>35</w:t>
                  </w:r>
                </w:p>
              </w:tc>
            </w:tr>
          </w:tbl>
          <w:p w14:paraId="22445A3B" w14:textId="77777777" w:rsidR="00583BF1" w:rsidRPr="00A96D5C" w:rsidRDefault="00583BF1" w:rsidP="00583BF1">
            <w:pPr>
              <w:adjustRightInd w:val="0"/>
              <w:snapToGrid w:val="0"/>
              <w:jc w:val="center"/>
              <w:rPr>
                <w:sz w:val="24"/>
              </w:rPr>
            </w:pPr>
            <w:r w:rsidRPr="00A96D5C">
              <w:rPr>
                <w:rFonts w:hint="eastAsia"/>
                <w:b/>
              </w:rPr>
              <w:t>表</w:t>
            </w:r>
            <w:r w:rsidR="00D57731" w:rsidRPr="00A96D5C">
              <w:rPr>
                <w:rFonts w:hint="eastAsia"/>
                <w:b/>
              </w:rPr>
              <w:t>7-4</w:t>
            </w:r>
            <w:r w:rsidRPr="00A96D5C">
              <w:rPr>
                <w:rFonts w:hint="eastAsia"/>
                <w:b/>
              </w:rPr>
              <w:t xml:space="preserve">   </w:t>
            </w:r>
            <w:r w:rsidR="00D57731" w:rsidRPr="00A96D5C">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A96D5C" w:rsidRPr="00A96D5C" w14:paraId="5587B8D8" w14:textId="77777777" w:rsidTr="0045315C">
              <w:trPr>
                <w:jc w:val="center"/>
              </w:trPr>
              <w:tc>
                <w:tcPr>
                  <w:tcW w:w="612" w:type="dxa"/>
                  <w:shd w:val="clear" w:color="auto" w:fill="auto"/>
                  <w:vAlign w:val="center"/>
                </w:tcPr>
                <w:p w14:paraId="334643A7" w14:textId="77777777" w:rsidR="00D57731" w:rsidRPr="00A96D5C" w:rsidRDefault="00D57731" w:rsidP="00DB7745">
                  <w:pPr>
                    <w:pStyle w:val="12"/>
                    <w:overflowPunct w:val="0"/>
                    <w:adjustRightInd w:val="0"/>
                    <w:snapToGrid w:val="0"/>
                    <w:spacing w:line="240" w:lineRule="auto"/>
                    <w:ind w:firstLine="0"/>
                    <w:jc w:val="center"/>
                    <w:rPr>
                      <w:b/>
                      <w:sz w:val="18"/>
                      <w:szCs w:val="18"/>
                    </w:rPr>
                  </w:pPr>
                  <w:r w:rsidRPr="00A96D5C">
                    <w:rPr>
                      <w:b/>
                      <w:sz w:val="18"/>
                      <w:szCs w:val="18"/>
                    </w:rPr>
                    <w:t>序号</w:t>
                  </w:r>
                </w:p>
              </w:tc>
              <w:tc>
                <w:tcPr>
                  <w:tcW w:w="1226" w:type="dxa"/>
                  <w:shd w:val="clear" w:color="auto" w:fill="auto"/>
                  <w:vAlign w:val="center"/>
                </w:tcPr>
                <w:p w14:paraId="299E3CAE" w14:textId="77777777" w:rsidR="00D57731" w:rsidRPr="00A96D5C" w:rsidRDefault="00D57731" w:rsidP="00DB7745">
                  <w:pPr>
                    <w:pStyle w:val="12"/>
                    <w:overflowPunct w:val="0"/>
                    <w:adjustRightInd w:val="0"/>
                    <w:snapToGrid w:val="0"/>
                    <w:spacing w:line="240" w:lineRule="auto"/>
                    <w:ind w:firstLine="0"/>
                    <w:jc w:val="center"/>
                    <w:rPr>
                      <w:b/>
                      <w:sz w:val="18"/>
                      <w:szCs w:val="18"/>
                    </w:rPr>
                  </w:pPr>
                  <w:r w:rsidRPr="00A96D5C">
                    <w:rPr>
                      <w:b/>
                      <w:sz w:val="18"/>
                      <w:szCs w:val="18"/>
                    </w:rPr>
                    <w:t>排放口编号</w:t>
                  </w:r>
                </w:p>
              </w:tc>
              <w:tc>
                <w:tcPr>
                  <w:tcW w:w="2255" w:type="dxa"/>
                  <w:gridSpan w:val="2"/>
                  <w:shd w:val="clear" w:color="auto" w:fill="auto"/>
                  <w:vAlign w:val="center"/>
                </w:tcPr>
                <w:p w14:paraId="368A9EFA" w14:textId="77777777" w:rsidR="00D57731" w:rsidRPr="00A96D5C" w:rsidRDefault="00D57731" w:rsidP="00DB7745">
                  <w:pPr>
                    <w:pStyle w:val="12"/>
                    <w:overflowPunct w:val="0"/>
                    <w:adjustRightInd w:val="0"/>
                    <w:snapToGrid w:val="0"/>
                    <w:spacing w:line="240" w:lineRule="auto"/>
                    <w:ind w:firstLine="0"/>
                    <w:jc w:val="center"/>
                    <w:rPr>
                      <w:b/>
                      <w:sz w:val="18"/>
                      <w:szCs w:val="18"/>
                    </w:rPr>
                  </w:pPr>
                  <w:r w:rsidRPr="00A96D5C">
                    <w:rPr>
                      <w:b/>
                      <w:sz w:val="18"/>
                      <w:szCs w:val="18"/>
                    </w:rPr>
                    <w:t>污染物种类</w:t>
                  </w:r>
                </w:p>
              </w:tc>
              <w:tc>
                <w:tcPr>
                  <w:tcW w:w="1536" w:type="dxa"/>
                  <w:shd w:val="clear" w:color="auto" w:fill="auto"/>
                  <w:vAlign w:val="center"/>
                </w:tcPr>
                <w:p w14:paraId="7F01A665" w14:textId="77777777" w:rsidR="00D57731" w:rsidRPr="00A96D5C" w:rsidRDefault="00D57731" w:rsidP="00DB7745">
                  <w:pPr>
                    <w:pStyle w:val="12"/>
                    <w:overflowPunct w:val="0"/>
                    <w:adjustRightInd w:val="0"/>
                    <w:snapToGrid w:val="0"/>
                    <w:spacing w:line="240" w:lineRule="auto"/>
                    <w:ind w:firstLine="0"/>
                    <w:jc w:val="center"/>
                    <w:rPr>
                      <w:b/>
                      <w:sz w:val="18"/>
                      <w:szCs w:val="18"/>
                    </w:rPr>
                  </w:pPr>
                  <w:r w:rsidRPr="00A96D5C">
                    <w:rPr>
                      <w:b/>
                      <w:sz w:val="18"/>
                      <w:szCs w:val="18"/>
                    </w:rPr>
                    <w:t>排放浓度（</w:t>
                  </w:r>
                  <w:r w:rsidRPr="00A96D5C">
                    <w:rPr>
                      <w:b/>
                      <w:sz w:val="18"/>
                      <w:szCs w:val="18"/>
                    </w:rPr>
                    <w:t>mg/l</w:t>
                  </w:r>
                  <w:r w:rsidRPr="00A96D5C">
                    <w:rPr>
                      <w:b/>
                      <w:sz w:val="18"/>
                      <w:szCs w:val="18"/>
                    </w:rPr>
                    <w:t>）</w:t>
                  </w:r>
                </w:p>
              </w:tc>
              <w:tc>
                <w:tcPr>
                  <w:tcW w:w="1536" w:type="dxa"/>
                  <w:shd w:val="clear" w:color="auto" w:fill="auto"/>
                  <w:vAlign w:val="center"/>
                </w:tcPr>
                <w:p w14:paraId="7D597F20" w14:textId="5C451127" w:rsidR="00D57731" w:rsidRPr="00A96D5C" w:rsidRDefault="00D57731" w:rsidP="00DB7745">
                  <w:pPr>
                    <w:pStyle w:val="12"/>
                    <w:overflowPunct w:val="0"/>
                    <w:adjustRightInd w:val="0"/>
                    <w:snapToGrid w:val="0"/>
                    <w:spacing w:line="240" w:lineRule="auto"/>
                    <w:ind w:firstLine="0"/>
                    <w:jc w:val="center"/>
                    <w:rPr>
                      <w:b/>
                      <w:sz w:val="18"/>
                      <w:szCs w:val="18"/>
                    </w:rPr>
                  </w:pPr>
                  <w:r w:rsidRPr="00A96D5C">
                    <w:rPr>
                      <w:b/>
                      <w:sz w:val="18"/>
                      <w:szCs w:val="18"/>
                    </w:rPr>
                    <w:t>日排放量（</w:t>
                  </w:r>
                  <w:r w:rsidR="004D3D3B" w:rsidRPr="00A96D5C">
                    <w:rPr>
                      <w:rFonts w:hint="eastAsia"/>
                      <w:b/>
                      <w:sz w:val="18"/>
                      <w:szCs w:val="18"/>
                    </w:rPr>
                    <w:t>kg</w:t>
                  </w:r>
                  <w:r w:rsidRPr="00A96D5C">
                    <w:rPr>
                      <w:b/>
                      <w:sz w:val="18"/>
                      <w:szCs w:val="18"/>
                    </w:rPr>
                    <w:t>/d</w:t>
                  </w:r>
                  <w:r w:rsidRPr="00A96D5C">
                    <w:rPr>
                      <w:b/>
                      <w:sz w:val="18"/>
                      <w:szCs w:val="18"/>
                    </w:rPr>
                    <w:t>）</w:t>
                  </w:r>
                </w:p>
              </w:tc>
              <w:tc>
                <w:tcPr>
                  <w:tcW w:w="1489" w:type="dxa"/>
                  <w:gridSpan w:val="2"/>
                  <w:shd w:val="clear" w:color="auto" w:fill="auto"/>
                  <w:vAlign w:val="center"/>
                </w:tcPr>
                <w:p w14:paraId="6D6EFA5D" w14:textId="77777777" w:rsidR="00D57731" w:rsidRPr="00A96D5C" w:rsidRDefault="00D57731" w:rsidP="00DB7745">
                  <w:pPr>
                    <w:pStyle w:val="12"/>
                    <w:overflowPunct w:val="0"/>
                    <w:adjustRightInd w:val="0"/>
                    <w:snapToGrid w:val="0"/>
                    <w:spacing w:line="240" w:lineRule="auto"/>
                    <w:ind w:firstLine="0"/>
                    <w:jc w:val="center"/>
                    <w:rPr>
                      <w:b/>
                      <w:sz w:val="18"/>
                      <w:szCs w:val="18"/>
                    </w:rPr>
                  </w:pPr>
                  <w:r w:rsidRPr="00A96D5C">
                    <w:rPr>
                      <w:b/>
                      <w:sz w:val="18"/>
                      <w:szCs w:val="18"/>
                    </w:rPr>
                    <w:t>年排放量（</w:t>
                  </w:r>
                  <w:r w:rsidRPr="00A96D5C">
                    <w:rPr>
                      <w:b/>
                      <w:sz w:val="18"/>
                      <w:szCs w:val="18"/>
                    </w:rPr>
                    <w:t>t/a</w:t>
                  </w:r>
                  <w:r w:rsidRPr="00A96D5C">
                    <w:rPr>
                      <w:b/>
                      <w:sz w:val="18"/>
                      <w:szCs w:val="18"/>
                    </w:rPr>
                    <w:t>）</w:t>
                  </w:r>
                </w:p>
              </w:tc>
            </w:tr>
            <w:tr w:rsidR="00A96D5C" w:rsidRPr="00A96D5C" w14:paraId="06D86621" w14:textId="77777777" w:rsidTr="0045315C">
              <w:trPr>
                <w:jc w:val="center"/>
              </w:trPr>
              <w:tc>
                <w:tcPr>
                  <w:tcW w:w="612" w:type="dxa"/>
                  <w:vMerge w:val="restart"/>
                  <w:shd w:val="clear" w:color="auto" w:fill="auto"/>
                  <w:vAlign w:val="center"/>
                </w:tcPr>
                <w:p w14:paraId="52CB286F" w14:textId="77777777" w:rsidR="00D71375" w:rsidRPr="00A96D5C" w:rsidRDefault="00D71375" w:rsidP="00D71375">
                  <w:pPr>
                    <w:pStyle w:val="12"/>
                    <w:overflowPunct w:val="0"/>
                    <w:adjustRightInd w:val="0"/>
                    <w:snapToGrid w:val="0"/>
                    <w:spacing w:line="240" w:lineRule="auto"/>
                    <w:ind w:firstLine="0"/>
                    <w:jc w:val="center"/>
                    <w:rPr>
                      <w:sz w:val="18"/>
                      <w:szCs w:val="18"/>
                    </w:rPr>
                  </w:pPr>
                  <w:r w:rsidRPr="00A96D5C">
                    <w:rPr>
                      <w:sz w:val="18"/>
                      <w:szCs w:val="18"/>
                    </w:rPr>
                    <w:t>1</w:t>
                  </w:r>
                </w:p>
              </w:tc>
              <w:tc>
                <w:tcPr>
                  <w:tcW w:w="1226" w:type="dxa"/>
                  <w:vMerge w:val="restart"/>
                  <w:shd w:val="clear" w:color="auto" w:fill="auto"/>
                  <w:vAlign w:val="center"/>
                </w:tcPr>
                <w:p w14:paraId="56DB0EBA" w14:textId="5E7AA493" w:rsidR="00D71375" w:rsidRPr="00A96D5C" w:rsidRDefault="009604F7" w:rsidP="00D71375">
                  <w:pPr>
                    <w:pStyle w:val="12"/>
                    <w:overflowPunct w:val="0"/>
                    <w:adjustRightInd w:val="0"/>
                    <w:snapToGrid w:val="0"/>
                    <w:spacing w:line="240" w:lineRule="auto"/>
                    <w:ind w:firstLine="0"/>
                    <w:jc w:val="center"/>
                    <w:rPr>
                      <w:sz w:val="18"/>
                      <w:szCs w:val="18"/>
                    </w:rPr>
                  </w:pPr>
                  <w:r w:rsidRPr="00A96D5C">
                    <w:rPr>
                      <w:rFonts w:hint="eastAsia"/>
                      <w:sz w:val="18"/>
                      <w:szCs w:val="18"/>
                    </w:rPr>
                    <w:t>DW00</w:t>
                  </w:r>
                  <w:r w:rsidR="00D71375" w:rsidRPr="00A96D5C">
                    <w:rPr>
                      <w:sz w:val="18"/>
                      <w:szCs w:val="18"/>
                    </w:rPr>
                    <w:t>1</w:t>
                  </w:r>
                </w:p>
              </w:tc>
              <w:tc>
                <w:tcPr>
                  <w:tcW w:w="1267" w:type="dxa"/>
                  <w:vMerge w:val="restart"/>
                  <w:shd w:val="clear" w:color="auto" w:fill="auto"/>
                  <w:vAlign w:val="center"/>
                </w:tcPr>
                <w:p w14:paraId="2CD0DEB2" w14:textId="77777777" w:rsidR="00D71375" w:rsidRPr="00A96D5C" w:rsidRDefault="00D71375" w:rsidP="00D71375">
                  <w:pPr>
                    <w:pStyle w:val="12"/>
                    <w:overflowPunct w:val="0"/>
                    <w:adjustRightInd w:val="0"/>
                    <w:snapToGrid w:val="0"/>
                    <w:spacing w:line="240" w:lineRule="auto"/>
                    <w:ind w:firstLine="0"/>
                    <w:jc w:val="center"/>
                    <w:rPr>
                      <w:sz w:val="18"/>
                      <w:szCs w:val="18"/>
                    </w:rPr>
                  </w:pPr>
                  <w:r w:rsidRPr="00A96D5C">
                    <w:rPr>
                      <w:sz w:val="18"/>
                      <w:szCs w:val="18"/>
                    </w:rPr>
                    <w:t>生活污水</w:t>
                  </w:r>
                </w:p>
              </w:tc>
              <w:tc>
                <w:tcPr>
                  <w:tcW w:w="988" w:type="dxa"/>
                  <w:shd w:val="clear" w:color="auto" w:fill="auto"/>
                  <w:vAlign w:val="center"/>
                </w:tcPr>
                <w:p w14:paraId="63FC266F" w14:textId="77777777" w:rsidR="00D71375" w:rsidRPr="00A96D5C" w:rsidRDefault="00D71375" w:rsidP="00D71375">
                  <w:pPr>
                    <w:pStyle w:val="12"/>
                    <w:overflowPunct w:val="0"/>
                    <w:adjustRightInd w:val="0"/>
                    <w:snapToGrid w:val="0"/>
                    <w:spacing w:line="240" w:lineRule="auto"/>
                    <w:ind w:firstLine="0"/>
                    <w:jc w:val="center"/>
                    <w:rPr>
                      <w:sz w:val="18"/>
                      <w:szCs w:val="18"/>
                    </w:rPr>
                  </w:pPr>
                  <w:r w:rsidRPr="00A96D5C">
                    <w:rPr>
                      <w:sz w:val="18"/>
                      <w:szCs w:val="18"/>
                    </w:rPr>
                    <w:t>COD</w:t>
                  </w:r>
                  <w:r w:rsidRPr="00A96D5C">
                    <w:rPr>
                      <w:sz w:val="18"/>
                      <w:szCs w:val="18"/>
                      <w:vertAlign w:val="subscript"/>
                    </w:rPr>
                    <w:t>Cr</w:t>
                  </w:r>
                </w:p>
              </w:tc>
              <w:tc>
                <w:tcPr>
                  <w:tcW w:w="1536" w:type="dxa"/>
                  <w:shd w:val="clear" w:color="auto" w:fill="auto"/>
                  <w:vAlign w:val="center"/>
                </w:tcPr>
                <w:p w14:paraId="5B5B4D02" w14:textId="77777777" w:rsidR="00D71375" w:rsidRPr="00A96D5C" w:rsidRDefault="00D71375" w:rsidP="00D71375">
                  <w:pPr>
                    <w:pStyle w:val="12"/>
                    <w:overflowPunct w:val="0"/>
                    <w:adjustRightInd w:val="0"/>
                    <w:snapToGrid w:val="0"/>
                    <w:spacing w:line="240" w:lineRule="auto"/>
                    <w:ind w:firstLine="0"/>
                    <w:jc w:val="center"/>
                    <w:rPr>
                      <w:sz w:val="18"/>
                      <w:szCs w:val="18"/>
                    </w:rPr>
                  </w:pPr>
                  <w:r w:rsidRPr="00A96D5C">
                    <w:rPr>
                      <w:sz w:val="18"/>
                      <w:szCs w:val="18"/>
                    </w:rPr>
                    <w:t>500</w:t>
                  </w:r>
                </w:p>
              </w:tc>
              <w:tc>
                <w:tcPr>
                  <w:tcW w:w="1536" w:type="dxa"/>
                  <w:shd w:val="clear" w:color="auto" w:fill="auto"/>
                  <w:vAlign w:val="center"/>
                </w:tcPr>
                <w:p w14:paraId="58A63A04" w14:textId="4732FF62" w:rsidR="00D71375" w:rsidRPr="00A96D5C" w:rsidRDefault="004D3D3B" w:rsidP="00D71375">
                  <w:pPr>
                    <w:pStyle w:val="12"/>
                    <w:overflowPunct w:val="0"/>
                    <w:adjustRightInd w:val="0"/>
                    <w:snapToGrid w:val="0"/>
                    <w:spacing w:line="240" w:lineRule="auto"/>
                    <w:ind w:firstLine="0"/>
                    <w:jc w:val="center"/>
                    <w:rPr>
                      <w:sz w:val="18"/>
                      <w:szCs w:val="18"/>
                      <w:highlight w:val="yellow"/>
                    </w:rPr>
                  </w:pPr>
                  <w:r w:rsidRPr="00A96D5C">
                    <w:rPr>
                      <w:rFonts w:hint="eastAsia"/>
                      <w:sz w:val="18"/>
                      <w:szCs w:val="18"/>
                    </w:rPr>
                    <w:t>4.5</w:t>
                  </w:r>
                </w:p>
              </w:tc>
              <w:tc>
                <w:tcPr>
                  <w:tcW w:w="1489" w:type="dxa"/>
                  <w:gridSpan w:val="2"/>
                  <w:shd w:val="clear" w:color="auto" w:fill="auto"/>
                  <w:vAlign w:val="center"/>
                </w:tcPr>
                <w:p w14:paraId="7C0C81B1" w14:textId="3A468E3D" w:rsidR="00D71375" w:rsidRPr="00A96D5C" w:rsidRDefault="008A08AF" w:rsidP="00D71375">
                  <w:pPr>
                    <w:pStyle w:val="12"/>
                    <w:overflowPunct w:val="0"/>
                    <w:adjustRightInd w:val="0"/>
                    <w:snapToGrid w:val="0"/>
                    <w:spacing w:line="240" w:lineRule="auto"/>
                    <w:ind w:firstLine="0"/>
                    <w:jc w:val="center"/>
                    <w:rPr>
                      <w:sz w:val="18"/>
                      <w:szCs w:val="18"/>
                    </w:rPr>
                  </w:pPr>
                  <w:r w:rsidRPr="00A96D5C">
                    <w:rPr>
                      <w:rFonts w:hint="eastAsia"/>
                      <w:sz w:val="18"/>
                      <w:szCs w:val="18"/>
                    </w:rPr>
                    <w:t>1.</w:t>
                  </w:r>
                  <w:r w:rsidR="009604F7" w:rsidRPr="00A96D5C">
                    <w:rPr>
                      <w:rFonts w:hint="eastAsia"/>
                      <w:sz w:val="18"/>
                      <w:szCs w:val="18"/>
                    </w:rPr>
                    <w:t>35</w:t>
                  </w:r>
                </w:p>
              </w:tc>
            </w:tr>
            <w:tr w:rsidR="00A96D5C" w:rsidRPr="00A96D5C" w14:paraId="600B3F15" w14:textId="77777777" w:rsidTr="0045315C">
              <w:trPr>
                <w:jc w:val="center"/>
              </w:trPr>
              <w:tc>
                <w:tcPr>
                  <w:tcW w:w="612" w:type="dxa"/>
                  <w:vMerge/>
                  <w:shd w:val="clear" w:color="auto" w:fill="auto"/>
                  <w:vAlign w:val="center"/>
                </w:tcPr>
                <w:p w14:paraId="36D2B929" w14:textId="77777777" w:rsidR="00D71375" w:rsidRPr="00A96D5C" w:rsidRDefault="00D71375" w:rsidP="00D71375">
                  <w:pPr>
                    <w:pStyle w:val="12"/>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4D162413" w14:textId="3FCB9892" w:rsidR="00D71375" w:rsidRPr="00A96D5C" w:rsidRDefault="009604F7" w:rsidP="00D71375">
                  <w:pPr>
                    <w:pStyle w:val="12"/>
                    <w:overflowPunct w:val="0"/>
                    <w:adjustRightInd w:val="0"/>
                    <w:snapToGrid w:val="0"/>
                    <w:spacing w:line="240" w:lineRule="auto"/>
                    <w:ind w:firstLine="0"/>
                    <w:jc w:val="center"/>
                    <w:rPr>
                      <w:sz w:val="18"/>
                      <w:szCs w:val="18"/>
                    </w:rPr>
                  </w:pPr>
                  <w:r w:rsidRPr="00A96D5C">
                    <w:rPr>
                      <w:sz w:val="18"/>
                      <w:szCs w:val="18"/>
                    </w:rPr>
                    <w:t>0</w:t>
                  </w:r>
                </w:p>
              </w:tc>
              <w:tc>
                <w:tcPr>
                  <w:tcW w:w="1267" w:type="dxa"/>
                  <w:vMerge/>
                  <w:shd w:val="clear" w:color="auto" w:fill="auto"/>
                  <w:vAlign w:val="center"/>
                </w:tcPr>
                <w:p w14:paraId="6572BFFF" w14:textId="77777777" w:rsidR="00D71375" w:rsidRPr="00A96D5C" w:rsidRDefault="00D71375" w:rsidP="00D71375">
                  <w:pPr>
                    <w:pStyle w:val="12"/>
                    <w:overflowPunct w:val="0"/>
                    <w:adjustRightInd w:val="0"/>
                    <w:snapToGrid w:val="0"/>
                    <w:spacing w:line="240" w:lineRule="auto"/>
                    <w:ind w:firstLine="0"/>
                    <w:jc w:val="center"/>
                    <w:rPr>
                      <w:sz w:val="18"/>
                      <w:szCs w:val="18"/>
                    </w:rPr>
                  </w:pPr>
                </w:p>
              </w:tc>
              <w:tc>
                <w:tcPr>
                  <w:tcW w:w="988" w:type="dxa"/>
                  <w:shd w:val="clear" w:color="auto" w:fill="auto"/>
                  <w:vAlign w:val="center"/>
                </w:tcPr>
                <w:p w14:paraId="7E3C8455" w14:textId="77777777" w:rsidR="00D71375" w:rsidRPr="00A96D5C" w:rsidRDefault="00D71375" w:rsidP="00D71375">
                  <w:pPr>
                    <w:pStyle w:val="12"/>
                    <w:overflowPunct w:val="0"/>
                    <w:adjustRightInd w:val="0"/>
                    <w:snapToGrid w:val="0"/>
                    <w:spacing w:line="240" w:lineRule="auto"/>
                    <w:ind w:firstLine="0"/>
                    <w:jc w:val="center"/>
                    <w:rPr>
                      <w:sz w:val="18"/>
                      <w:szCs w:val="18"/>
                    </w:rPr>
                  </w:pPr>
                  <w:r w:rsidRPr="00A96D5C">
                    <w:rPr>
                      <w:sz w:val="18"/>
                      <w:szCs w:val="18"/>
                    </w:rPr>
                    <w:t>NH</w:t>
                  </w:r>
                  <w:r w:rsidRPr="00A96D5C">
                    <w:rPr>
                      <w:sz w:val="18"/>
                      <w:szCs w:val="18"/>
                      <w:vertAlign w:val="subscript"/>
                    </w:rPr>
                    <w:t>3</w:t>
                  </w:r>
                  <w:r w:rsidRPr="00A96D5C">
                    <w:rPr>
                      <w:sz w:val="18"/>
                      <w:szCs w:val="18"/>
                    </w:rPr>
                    <w:t>-N</w:t>
                  </w:r>
                </w:p>
              </w:tc>
              <w:tc>
                <w:tcPr>
                  <w:tcW w:w="1536" w:type="dxa"/>
                  <w:shd w:val="clear" w:color="auto" w:fill="auto"/>
                  <w:vAlign w:val="center"/>
                </w:tcPr>
                <w:p w14:paraId="72ADA3E4" w14:textId="77777777" w:rsidR="00D71375" w:rsidRPr="00A96D5C" w:rsidRDefault="00D71375" w:rsidP="00D71375">
                  <w:pPr>
                    <w:pStyle w:val="12"/>
                    <w:overflowPunct w:val="0"/>
                    <w:adjustRightInd w:val="0"/>
                    <w:snapToGrid w:val="0"/>
                    <w:spacing w:line="240" w:lineRule="auto"/>
                    <w:ind w:firstLine="0"/>
                    <w:jc w:val="center"/>
                    <w:rPr>
                      <w:sz w:val="18"/>
                      <w:szCs w:val="18"/>
                    </w:rPr>
                  </w:pPr>
                  <w:r w:rsidRPr="00A96D5C">
                    <w:rPr>
                      <w:sz w:val="18"/>
                      <w:szCs w:val="18"/>
                    </w:rPr>
                    <w:t>35</w:t>
                  </w:r>
                </w:p>
              </w:tc>
              <w:tc>
                <w:tcPr>
                  <w:tcW w:w="1536" w:type="dxa"/>
                  <w:shd w:val="clear" w:color="auto" w:fill="auto"/>
                  <w:vAlign w:val="center"/>
                </w:tcPr>
                <w:p w14:paraId="0A755B24" w14:textId="14C9E04F" w:rsidR="00D71375" w:rsidRPr="00A96D5C" w:rsidRDefault="004D3D3B" w:rsidP="00D71375">
                  <w:pPr>
                    <w:pStyle w:val="12"/>
                    <w:overflowPunct w:val="0"/>
                    <w:adjustRightInd w:val="0"/>
                    <w:snapToGrid w:val="0"/>
                    <w:spacing w:line="240" w:lineRule="auto"/>
                    <w:ind w:firstLine="0"/>
                    <w:jc w:val="center"/>
                    <w:rPr>
                      <w:sz w:val="18"/>
                      <w:szCs w:val="18"/>
                      <w:highlight w:val="yellow"/>
                    </w:rPr>
                  </w:pPr>
                  <w:r w:rsidRPr="00A96D5C">
                    <w:rPr>
                      <w:rFonts w:hint="eastAsia"/>
                      <w:sz w:val="18"/>
                      <w:szCs w:val="18"/>
                    </w:rPr>
                    <w:t>0.315</w:t>
                  </w:r>
                </w:p>
              </w:tc>
              <w:tc>
                <w:tcPr>
                  <w:tcW w:w="1489" w:type="dxa"/>
                  <w:gridSpan w:val="2"/>
                  <w:shd w:val="clear" w:color="auto" w:fill="auto"/>
                  <w:vAlign w:val="center"/>
                </w:tcPr>
                <w:p w14:paraId="53362A8D" w14:textId="13B7313D" w:rsidR="00D71375" w:rsidRPr="00A96D5C" w:rsidRDefault="00CF1F9A" w:rsidP="004D3D3B">
                  <w:pPr>
                    <w:pStyle w:val="12"/>
                    <w:overflowPunct w:val="0"/>
                    <w:adjustRightInd w:val="0"/>
                    <w:snapToGrid w:val="0"/>
                    <w:spacing w:line="240" w:lineRule="auto"/>
                    <w:ind w:firstLine="0"/>
                    <w:jc w:val="center"/>
                    <w:rPr>
                      <w:sz w:val="18"/>
                      <w:szCs w:val="18"/>
                    </w:rPr>
                  </w:pPr>
                  <w:r w:rsidRPr="00A96D5C">
                    <w:rPr>
                      <w:rFonts w:hint="eastAsia"/>
                      <w:sz w:val="18"/>
                      <w:szCs w:val="18"/>
                    </w:rPr>
                    <w:t>0.0</w:t>
                  </w:r>
                  <w:r w:rsidR="004D3D3B" w:rsidRPr="00A96D5C">
                    <w:rPr>
                      <w:rFonts w:hint="eastAsia"/>
                      <w:sz w:val="18"/>
                      <w:szCs w:val="18"/>
                    </w:rPr>
                    <w:t>95</w:t>
                  </w:r>
                </w:p>
              </w:tc>
            </w:tr>
            <w:tr w:rsidR="00A96D5C" w:rsidRPr="00A96D5C" w14:paraId="6C094FB9" w14:textId="77777777" w:rsidTr="0045315C">
              <w:trPr>
                <w:jc w:val="center"/>
              </w:trPr>
              <w:tc>
                <w:tcPr>
                  <w:tcW w:w="1838" w:type="dxa"/>
                  <w:gridSpan w:val="2"/>
                  <w:vMerge w:val="restart"/>
                  <w:shd w:val="clear" w:color="auto" w:fill="auto"/>
                  <w:vAlign w:val="center"/>
                </w:tcPr>
                <w:p w14:paraId="2A7FFCFF" w14:textId="77777777" w:rsidR="00B63EB3" w:rsidRPr="00A96D5C" w:rsidRDefault="00B63EB3" w:rsidP="00005909">
                  <w:pPr>
                    <w:pStyle w:val="12"/>
                    <w:overflowPunct w:val="0"/>
                    <w:adjustRightInd w:val="0"/>
                    <w:snapToGrid w:val="0"/>
                    <w:spacing w:line="240" w:lineRule="auto"/>
                    <w:ind w:firstLine="0"/>
                    <w:jc w:val="center"/>
                    <w:rPr>
                      <w:sz w:val="18"/>
                      <w:szCs w:val="18"/>
                    </w:rPr>
                  </w:pPr>
                  <w:r w:rsidRPr="00A96D5C">
                    <w:rPr>
                      <w:sz w:val="18"/>
                      <w:szCs w:val="18"/>
                    </w:rPr>
                    <w:t>全</w:t>
                  </w:r>
                  <w:r w:rsidRPr="00A96D5C">
                    <w:rPr>
                      <w:rFonts w:hint="eastAsia"/>
                      <w:sz w:val="18"/>
                      <w:szCs w:val="18"/>
                    </w:rPr>
                    <w:t>场</w:t>
                  </w:r>
                  <w:r w:rsidRPr="00A96D5C">
                    <w:rPr>
                      <w:sz w:val="18"/>
                      <w:szCs w:val="18"/>
                    </w:rPr>
                    <w:t>排放口合计</w:t>
                  </w:r>
                </w:p>
              </w:tc>
              <w:tc>
                <w:tcPr>
                  <w:tcW w:w="5337" w:type="dxa"/>
                  <w:gridSpan w:val="5"/>
                  <w:shd w:val="clear" w:color="auto" w:fill="auto"/>
                  <w:vAlign w:val="center"/>
                </w:tcPr>
                <w:p w14:paraId="0B19797D" w14:textId="77777777" w:rsidR="00B63EB3" w:rsidRPr="00A96D5C" w:rsidRDefault="00B63EB3" w:rsidP="00DB7745">
                  <w:pPr>
                    <w:pStyle w:val="12"/>
                    <w:overflowPunct w:val="0"/>
                    <w:adjustRightInd w:val="0"/>
                    <w:snapToGrid w:val="0"/>
                    <w:spacing w:line="240" w:lineRule="auto"/>
                    <w:ind w:firstLine="0"/>
                    <w:jc w:val="center"/>
                    <w:rPr>
                      <w:sz w:val="18"/>
                      <w:szCs w:val="18"/>
                    </w:rPr>
                  </w:pPr>
                  <w:r w:rsidRPr="00A96D5C">
                    <w:rPr>
                      <w:sz w:val="18"/>
                      <w:szCs w:val="18"/>
                    </w:rPr>
                    <w:t>COD</w:t>
                  </w:r>
                  <w:r w:rsidRPr="00A96D5C">
                    <w:rPr>
                      <w:sz w:val="18"/>
                      <w:szCs w:val="18"/>
                      <w:vertAlign w:val="subscript"/>
                    </w:rPr>
                    <w:t>Cr</w:t>
                  </w:r>
                </w:p>
              </w:tc>
              <w:tc>
                <w:tcPr>
                  <w:tcW w:w="1479" w:type="dxa"/>
                  <w:shd w:val="clear" w:color="auto" w:fill="auto"/>
                  <w:vAlign w:val="center"/>
                </w:tcPr>
                <w:p w14:paraId="6B566263" w14:textId="2F83349F" w:rsidR="00B63EB3" w:rsidRPr="00A96D5C" w:rsidRDefault="004D3D3B" w:rsidP="00DD513C">
                  <w:pPr>
                    <w:pStyle w:val="12"/>
                    <w:overflowPunct w:val="0"/>
                    <w:adjustRightInd w:val="0"/>
                    <w:snapToGrid w:val="0"/>
                    <w:spacing w:line="240" w:lineRule="auto"/>
                    <w:ind w:firstLine="0"/>
                    <w:jc w:val="center"/>
                    <w:rPr>
                      <w:sz w:val="18"/>
                      <w:szCs w:val="18"/>
                    </w:rPr>
                  </w:pPr>
                  <w:r w:rsidRPr="00A96D5C">
                    <w:rPr>
                      <w:rFonts w:hint="eastAsia"/>
                      <w:sz w:val="18"/>
                      <w:szCs w:val="18"/>
                    </w:rPr>
                    <w:t>1.35</w:t>
                  </w:r>
                </w:p>
              </w:tc>
            </w:tr>
            <w:tr w:rsidR="00A96D5C" w:rsidRPr="00A96D5C" w14:paraId="01DCF254" w14:textId="77777777" w:rsidTr="0045315C">
              <w:trPr>
                <w:jc w:val="center"/>
              </w:trPr>
              <w:tc>
                <w:tcPr>
                  <w:tcW w:w="1838" w:type="dxa"/>
                  <w:gridSpan w:val="2"/>
                  <w:vMerge/>
                  <w:shd w:val="clear" w:color="auto" w:fill="auto"/>
                  <w:vAlign w:val="center"/>
                </w:tcPr>
                <w:p w14:paraId="3C444B71" w14:textId="77777777" w:rsidR="00B63EB3" w:rsidRPr="00A96D5C" w:rsidRDefault="00B63EB3" w:rsidP="00DB7745">
                  <w:pPr>
                    <w:pStyle w:val="12"/>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230F02CC" w14:textId="77777777" w:rsidR="00B63EB3" w:rsidRPr="00A96D5C" w:rsidRDefault="00B63EB3" w:rsidP="00DB7745">
                  <w:pPr>
                    <w:pStyle w:val="12"/>
                    <w:overflowPunct w:val="0"/>
                    <w:adjustRightInd w:val="0"/>
                    <w:snapToGrid w:val="0"/>
                    <w:spacing w:line="240" w:lineRule="auto"/>
                    <w:ind w:firstLine="0"/>
                    <w:jc w:val="center"/>
                    <w:rPr>
                      <w:sz w:val="18"/>
                      <w:szCs w:val="18"/>
                    </w:rPr>
                  </w:pPr>
                  <w:r w:rsidRPr="00A96D5C">
                    <w:rPr>
                      <w:sz w:val="18"/>
                      <w:szCs w:val="18"/>
                    </w:rPr>
                    <w:t>NH</w:t>
                  </w:r>
                  <w:r w:rsidRPr="00A96D5C">
                    <w:rPr>
                      <w:sz w:val="18"/>
                      <w:szCs w:val="18"/>
                      <w:vertAlign w:val="subscript"/>
                    </w:rPr>
                    <w:t>3</w:t>
                  </w:r>
                  <w:r w:rsidRPr="00A96D5C">
                    <w:rPr>
                      <w:sz w:val="18"/>
                      <w:szCs w:val="18"/>
                    </w:rPr>
                    <w:t>-N</w:t>
                  </w:r>
                </w:p>
              </w:tc>
              <w:tc>
                <w:tcPr>
                  <w:tcW w:w="1479" w:type="dxa"/>
                  <w:shd w:val="clear" w:color="auto" w:fill="auto"/>
                  <w:vAlign w:val="center"/>
                </w:tcPr>
                <w:p w14:paraId="11EB104C" w14:textId="1FA12812" w:rsidR="00B63EB3" w:rsidRPr="00A96D5C" w:rsidRDefault="00CF1F9A" w:rsidP="004D3D3B">
                  <w:pPr>
                    <w:pStyle w:val="12"/>
                    <w:overflowPunct w:val="0"/>
                    <w:adjustRightInd w:val="0"/>
                    <w:snapToGrid w:val="0"/>
                    <w:spacing w:line="240" w:lineRule="auto"/>
                    <w:ind w:firstLine="0"/>
                    <w:jc w:val="center"/>
                    <w:rPr>
                      <w:sz w:val="18"/>
                      <w:szCs w:val="18"/>
                    </w:rPr>
                  </w:pPr>
                  <w:r w:rsidRPr="00A96D5C">
                    <w:rPr>
                      <w:rFonts w:hint="eastAsia"/>
                      <w:sz w:val="18"/>
                      <w:szCs w:val="18"/>
                    </w:rPr>
                    <w:t>0.0</w:t>
                  </w:r>
                  <w:r w:rsidR="004D3D3B" w:rsidRPr="00A96D5C">
                    <w:rPr>
                      <w:rFonts w:hint="eastAsia"/>
                      <w:sz w:val="18"/>
                      <w:szCs w:val="18"/>
                    </w:rPr>
                    <w:t>95</w:t>
                  </w:r>
                </w:p>
              </w:tc>
            </w:tr>
          </w:tbl>
          <w:p w14:paraId="14493545" w14:textId="77777777" w:rsidR="006433CB" w:rsidRPr="00A96D5C" w:rsidRDefault="006433CB" w:rsidP="006433CB">
            <w:pPr>
              <w:adjustRightInd w:val="0"/>
              <w:snapToGrid w:val="0"/>
              <w:jc w:val="center"/>
              <w:rPr>
                <w:sz w:val="24"/>
              </w:rPr>
            </w:pPr>
            <w:r w:rsidRPr="00A96D5C">
              <w:rPr>
                <w:rFonts w:hint="eastAsia"/>
                <w:b/>
              </w:rPr>
              <w:t>表</w:t>
            </w:r>
            <w:r w:rsidRPr="00A96D5C">
              <w:rPr>
                <w:rFonts w:hint="eastAsia"/>
                <w:b/>
              </w:rPr>
              <w:t xml:space="preserve">7-5   </w:t>
            </w:r>
            <w:r w:rsidRPr="00A96D5C">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A96D5C" w:rsidRPr="00A96D5C" w14:paraId="28D0E511" w14:textId="77777777" w:rsidTr="0045315C">
              <w:trPr>
                <w:trHeight w:val="45"/>
                <w:jc w:val="center"/>
              </w:trPr>
              <w:tc>
                <w:tcPr>
                  <w:tcW w:w="623" w:type="dxa"/>
                  <w:shd w:val="clear" w:color="auto" w:fill="auto"/>
                  <w:vAlign w:val="center"/>
                </w:tcPr>
                <w:p w14:paraId="578D46BF" w14:textId="77777777" w:rsidR="006433CB" w:rsidRPr="00A96D5C" w:rsidRDefault="006433CB" w:rsidP="00717F53">
                  <w:pPr>
                    <w:pStyle w:val="12"/>
                    <w:overflowPunct w:val="0"/>
                    <w:adjustRightInd w:val="0"/>
                    <w:snapToGrid w:val="0"/>
                    <w:spacing w:line="240" w:lineRule="auto"/>
                    <w:ind w:firstLine="0"/>
                    <w:jc w:val="center"/>
                    <w:rPr>
                      <w:b/>
                      <w:sz w:val="18"/>
                      <w:szCs w:val="18"/>
                    </w:rPr>
                  </w:pPr>
                  <w:r w:rsidRPr="00A96D5C">
                    <w:rPr>
                      <w:b/>
                      <w:sz w:val="18"/>
                      <w:szCs w:val="18"/>
                    </w:rPr>
                    <w:t>序号</w:t>
                  </w:r>
                </w:p>
              </w:tc>
              <w:tc>
                <w:tcPr>
                  <w:tcW w:w="1134" w:type="dxa"/>
                  <w:shd w:val="clear" w:color="auto" w:fill="auto"/>
                  <w:vAlign w:val="center"/>
                </w:tcPr>
                <w:p w14:paraId="61E00472" w14:textId="77777777" w:rsidR="006433CB" w:rsidRPr="00A96D5C" w:rsidRDefault="006433CB" w:rsidP="00717F53">
                  <w:pPr>
                    <w:pStyle w:val="12"/>
                    <w:overflowPunct w:val="0"/>
                    <w:adjustRightInd w:val="0"/>
                    <w:snapToGrid w:val="0"/>
                    <w:spacing w:line="240" w:lineRule="auto"/>
                    <w:ind w:firstLine="0"/>
                    <w:jc w:val="center"/>
                    <w:rPr>
                      <w:b/>
                      <w:sz w:val="18"/>
                      <w:szCs w:val="18"/>
                    </w:rPr>
                  </w:pPr>
                  <w:r w:rsidRPr="00A96D5C">
                    <w:rPr>
                      <w:b/>
                      <w:sz w:val="18"/>
                      <w:szCs w:val="18"/>
                    </w:rPr>
                    <w:t>排放口编号</w:t>
                  </w:r>
                </w:p>
              </w:tc>
              <w:tc>
                <w:tcPr>
                  <w:tcW w:w="1236" w:type="dxa"/>
                  <w:shd w:val="clear" w:color="auto" w:fill="auto"/>
                  <w:vAlign w:val="center"/>
                </w:tcPr>
                <w:p w14:paraId="6A177B4E" w14:textId="77777777" w:rsidR="006433CB" w:rsidRPr="00A96D5C" w:rsidRDefault="006433CB" w:rsidP="00717F53">
                  <w:pPr>
                    <w:pStyle w:val="12"/>
                    <w:overflowPunct w:val="0"/>
                    <w:adjustRightInd w:val="0"/>
                    <w:snapToGrid w:val="0"/>
                    <w:spacing w:line="240" w:lineRule="auto"/>
                    <w:ind w:firstLine="0"/>
                    <w:jc w:val="center"/>
                    <w:rPr>
                      <w:b/>
                      <w:sz w:val="18"/>
                      <w:szCs w:val="18"/>
                    </w:rPr>
                  </w:pPr>
                  <w:r w:rsidRPr="00A96D5C">
                    <w:rPr>
                      <w:b/>
                      <w:sz w:val="18"/>
                      <w:szCs w:val="18"/>
                    </w:rPr>
                    <w:t>污染物名称</w:t>
                  </w:r>
                </w:p>
              </w:tc>
              <w:tc>
                <w:tcPr>
                  <w:tcW w:w="992" w:type="dxa"/>
                  <w:shd w:val="clear" w:color="auto" w:fill="auto"/>
                  <w:vAlign w:val="center"/>
                </w:tcPr>
                <w:p w14:paraId="21E23CC6" w14:textId="77777777" w:rsidR="006433CB" w:rsidRPr="00A96D5C" w:rsidRDefault="006433CB" w:rsidP="00717F53">
                  <w:pPr>
                    <w:pStyle w:val="12"/>
                    <w:overflowPunct w:val="0"/>
                    <w:adjustRightInd w:val="0"/>
                    <w:snapToGrid w:val="0"/>
                    <w:spacing w:line="240" w:lineRule="auto"/>
                    <w:ind w:firstLine="0"/>
                    <w:jc w:val="center"/>
                    <w:rPr>
                      <w:b/>
                      <w:sz w:val="18"/>
                      <w:szCs w:val="18"/>
                    </w:rPr>
                  </w:pPr>
                  <w:r w:rsidRPr="00A96D5C">
                    <w:rPr>
                      <w:b/>
                      <w:sz w:val="18"/>
                      <w:szCs w:val="18"/>
                    </w:rPr>
                    <w:t>监测设施</w:t>
                  </w:r>
                </w:p>
              </w:tc>
              <w:tc>
                <w:tcPr>
                  <w:tcW w:w="1620" w:type="dxa"/>
                  <w:shd w:val="clear" w:color="auto" w:fill="auto"/>
                  <w:vAlign w:val="center"/>
                </w:tcPr>
                <w:p w14:paraId="7F423ECF" w14:textId="77777777" w:rsidR="0045315C" w:rsidRPr="00A96D5C" w:rsidRDefault="006433CB" w:rsidP="0045315C">
                  <w:pPr>
                    <w:pStyle w:val="12"/>
                    <w:overflowPunct w:val="0"/>
                    <w:adjustRightInd w:val="0"/>
                    <w:snapToGrid w:val="0"/>
                    <w:spacing w:line="240" w:lineRule="auto"/>
                    <w:ind w:firstLine="0"/>
                    <w:jc w:val="center"/>
                    <w:rPr>
                      <w:b/>
                      <w:sz w:val="18"/>
                      <w:szCs w:val="18"/>
                    </w:rPr>
                  </w:pPr>
                  <w:r w:rsidRPr="00A96D5C">
                    <w:rPr>
                      <w:b/>
                      <w:sz w:val="18"/>
                      <w:szCs w:val="18"/>
                    </w:rPr>
                    <w:t>手工监测采样</w:t>
                  </w:r>
                </w:p>
                <w:p w14:paraId="2B7084F6" w14:textId="77777777" w:rsidR="006433CB" w:rsidRPr="00A96D5C" w:rsidRDefault="006433CB" w:rsidP="0045315C">
                  <w:pPr>
                    <w:pStyle w:val="12"/>
                    <w:overflowPunct w:val="0"/>
                    <w:adjustRightInd w:val="0"/>
                    <w:snapToGrid w:val="0"/>
                    <w:spacing w:line="240" w:lineRule="auto"/>
                    <w:ind w:firstLine="0"/>
                    <w:jc w:val="center"/>
                    <w:rPr>
                      <w:b/>
                      <w:sz w:val="18"/>
                      <w:szCs w:val="18"/>
                    </w:rPr>
                  </w:pPr>
                  <w:r w:rsidRPr="00A96D5C">
                    <w:rPr>
                      <w:b/>
                      <w:sz w:val="18"/>
                      <w:szCs w:val="18"/>
                    </w:rPr>
                    <w:t>方法及个数</w:t>
                  </w:r>
                </w:p>
              </w:tc>
              <w:tc>
                <w:tcPr>
                  <w:tcW w:w="1417" w:type="dxa"/>
                  <w:shd w:val="clear" w:color="auto" w:fill="auto"/>
                  <w:vAlign w:val="center"/>
                </w:tcPr>
                <w:p w14:paraId="16A98B4A" w14:textId="77777777" w:rsidR="006433CB" w:rsidRPr="00A96D5C" w:rsidRDefault="006433CB" w:rsidP="00717F53">
                  <w:pPr>
                    <w:pStyle w:val="12"/>
                    <w:overflowPunct w:val="0"/>
                    <w:adjustRightInd w:val="0"/>
                    <w:snapToGrid w:val="0"/>
                    <w:spacing w:line="240" w:lineRule="auto"/>
                    <w:ind w:firstLine="0"/>
                    <w:jc w:val="center"/>
                    <w:rPr>
                      <w:b/>
                      <w:sz w:val="18"/>
                      <w:szCs w:val="18"/>
                    </w:rPr>
                  </w:pPr>
                  <w:r w:rsidRPr="00A96D5C">
                    <w:rPr>
                      <w:b/>
                      <w:sz w:val="18"/>
                      <w:szCs w:val="18"/>
                    </w:rPr>
                    <w:t>手工监测频次</w:t>
                  </w:r>
                </w:p>
              </w:tc>
              <w:tc>
                <w:tcPr>
                  <w:tcW w:w="1669" w:type="dxa"/>
                  <w:shd w:val="clear" w:color="auto" w:fill="auto"/>
                  <w:vAlign w:val="center"/>
                </w:tcPr>
                <w:p w14:paraId="01515906" w14:textId="77777777" w:rsidR="006433CB" w:rsidRPr="00A96D5C" w:rsidRDefault="006433CB" w:rsidP="00717F53">
                  <w:pPr>
                    <w:pStyle w:val="12"/>
                    <w:overflowPunct w:val="0"/>
                    <w:adjustRightInd w:val="0"/>
                    <w:snapToGrid w:val="0"/>
                    <w:spacing w:line="240" w:lineRule="auto"/>
                    <w:ind w:firstLine="0"/>
                    <w:jc w:val="center"/>
                    <w:rPr>
                      <w:b/>
                      <w:sz w:val="18"/>
                      <w:szCs w:val="18"/>
                    </w:rPr>
                  </w:pPr>
                  <w:r w:rsidRPr="00A96D5C">
                    <w:rPr>
                      <w:b/>
                      <w:sz w:val="18"/>
                      <w:szCs w:val="18"/>
                    </w:rPr>
                    <w:t>手工测定方法</w:t>
                  </w:r>
                </w:p>
              </w:tc>
            </w:tr>
            <w:tr w:rsidR="00A96D5C" w:rsidRPr="00A96D5C" w14:paraId="3E4E521A" w14:textId="77777777" w:rsidTr="0045315C">
              <w:trPr>
                <w:trHeight w:val="45"/>
                <w:jc w:val="center"/>
              </w:trPr>
              <w:tc>
                <w:tcPr>
                  <w:tcW w:w="623" w:type="dxa"/>
                  <w:vMerge w:val="restart"/>
                  <w:shd w:val="clear" w:color="auto" w:fill="auto"/>
                  <w:vAlign w:val="center"/>
                </w:tcPr>
                <w:p w14:paraId="70F08541" w14:textId="77777777" w:rsidR="008360D5" w:rsidRPr="00A96D5C" w:rsidRDefault="008360D5" w:rsidP="00717F53">
                  <w:pPr>
                    <w:pStyle w:val="12"/>
                    <w:overflowPunct w:val="0"/>
                    <w:adjustRightInd w:val="0"/>
                    <w:snapToGrid w:val="0"/>
                    <w:spacing w:line="240" w:lineRule="auto"/>
                    <w:ind w:firstLine="0"/>
                    <w:jc w:val="center"/>
                    <w:rPr>
                      <w:sz w:val="18"/>
                      <w:szCs w:val="18"/>
                    </w:rPr>
                  </w:pPr>
                  <w:r w:rsidRPr="00A96D5C">
                    <w:rPr>
                      <w:sz w:val="18"/>
                      <w:szCs w:val="18"/>
                    </w:rPr>
                    <w:t>1</w:t>
                  </w:r>
                </w:p>
              </w:tc>
              <w:tc>
                <w:tcPr>
                  <w:tcW w:w="1134" w:type="dxa"/>
                  <w:vMerge w:val="restart"/>
                  <w:shd w:val="clear" w:color="auto" w:fill="auto"/>
                  <w:vAlign w:val="center"/>
                </w:tcPr>
                <w:p w14:paraId="56351047" w14:textId="40B07AD4" w:rsidR="008360D5" w:rsidRPr="00A96D5C" w:rsidRDefault="0020082A" w:rsidP="00717F53">
                  <w:pPr>
                    <w:pStyle w:val="12"/>
                    <w:overflowPunct w:val="0"/>
                    <w:adjustRightInd w:val="0"/>
                    <w:snapToGrid w:val="0"/>
                    <w:spacing w:line="240" w:lineRule="auto"/>
                    <w:ind w:firstLine="0"/>
                    <w:jc w:val="center"/>
                    <w:rPr>
                      <w:sz w:val="18"/>
                      <w:szCs w:val="18"/>
                    </w:rPr>
                  </w:pPr>
                  <w:r w:rsidRPr="00A96D5C">
                    <w:rPr>
                      <w:rFonts w:hint="eastAsia"/>
                      <w:sz w:val="18"/>
                      <w:szCs w:val="18"/>
                    </w:rPr>
                    <w:t>DW00</w:t>
                  </w:r>
                  <w:r w:rsidR="00B63EB3" w:rsidRPr="00A96D5C">
                    <w:rPr>
                      <w:sz w:val="18"/>
                      <w:szCs w:val="18"/>
                    </w:rPr>
                    <w:t>1</w:t>
                  </w:r>
                </w:p>
              </w:tc>
              <w:tc>
                <w:tcPr>
                  <w:tcW w:w="1236" w:type="dxa"/>
                  <w:shd w:val="clear" w:color="auto" w:fill="auto"/>
                  <w:vAlign w:val="center"/>
                </w:tcPr>
                <w:p w14:paraId="4CBE4730" w14:textId="77777777" w:rsidR="008360D5" w:rsidRPr="00A96D5C" w:rsidRDefault="008360D5" w:rsidP="00717F53">
                  <w:pPr>
                    <w:pStyle w:val="12"/>
                    <w:overflowPunct w:val="0"/>
                    <w:adjustRightInd w:val="0"/>
                    <w:snapToGrid w:val="0"/>
                    <w:spacing w:line="240" w:lineRule="auto"/>
                    <w:ind w:firstLine="0"/>
                    <w:jc w:val="center"/>
                    <w:rPr>
                      <w:sz w:val="18"/>
                      <w:szCs w:val="18"/>
                    </w:rPr>
                  </w:pPr>
                  <w:r w:rsidRPr="00A96D5C">
                    <w:rPr>
                      <w:sz w:val="18"/>
                      <w:szCs w:val="18"/>
                    </w:rPr>
                    <w:t>COD</w:t>
                  </w:r>
                  <w:r w:rsidRPr="00A96D5C">
                    <w:rPr>
                      <w:sz w:val="18"/>
                      <w:szCs w:val="18"/>
                      <w:vertAlign w:val="subscript"/>
                    </w:rPr>
                    <w:t>Cr</w:t>
                  </w:r>
                </w:p>
              </w:tc>
              <w:tc>
                <w:tcPr>
                  <w:tcW w:w="992" w:type="dxa"/>
                  <w:vMerge w:val="restart"/>
                  <w:shd w:val="clear" w:color="auto" w:fill="auto"/>
                  <w:vAlign w:val="center"/>
                </w:tcPr>
                <w:p w14:paraId="3ABDDCA5" w14:textId="77777777" w:rsidR="008360D5" w:rsidRPr="00A96D5C" w:rsidRDefault="008360D5" w:rsidP="00717F53">
                  <w:pPr>
                    <w:pStyle w:val="12"/>
                    <w:overflowPunct w:val="0"/>
                    <w:adjustRightInd w:val="0"/>
                    <w:snapToGrid w:val="0"/>
                    <w:spacing w:line="240" w:lineRule="auto"/>
                    <w:ind w:firstLine="0"/>
                    <w:jc w:val="center"/>
                    <w:rPr>
                      <w:sz w:val="18"/>
                      <w:szCs w:val="18"/>
                    </w:rPr>
                  </w:pPr>
                  <w:r w:rsidRPr="00A96D5C">
                    <w:rPr>
                      <w:sz w:val="18"/>
                      <w:szCs w:val="18"/>
                    </w:rPr>
                    <w:t>手工</w:t>
                  </w:r>
                </w:p>
              </w:tc>
              <w:tc>
                <w:tcPr>
                  <w:tcW w:w="1620" w:type="dxa"/>
                  <w:vMerge w:val="restart"/>
                  <w:shd w:val="clear" w:color="auto" w:fill="auto"/>
                  <w:vAlign w:val="center"/>
                </w:tcPr>
                <w:p w14:paraId="20C68879" w14:textId="40ED9DEB" w:rsidR="008360D5" w:rsidRPr="00A96D5C" w:rsidRDefault="008F1C10" w:rsidP="00717F53">
                  <w:pPr>
                    <w:pStyle w:val="12"/>
                    <w:overflowPunct w:val="0"/>
                    <w:adjustRightInd w:val="0"/>
                    <w:snapToGrid w:val="0"/>
                    <w:spacing w:line="240" w:lineRule="auto"/>
                    <w:ind w:firstLine="0"/>
                    <w:jc w:val="center"/>
                    <w:rPr>
                      <w:sz w:val="18"/>
                      <w:szCs w:val="18"/>
                    </w:rPr>
                  </w:pPr>
                  <w:r w:rsidRPr="00A96D5C">
                    <w:rPr>
                      <w:rFonts w:hint="eastAsia"/>
                      <w:sz w:val="18"/>
                      <w:szCs w:val="18"/>
                    </w:rPr>
                    <w:t>3</w:t>
                  </w:r>
                  <w:r w:rsidR="008360D5" w:rsidRPr="00A96D5C">
                    <w:rPr>
                      <w:rFonts w:hint="eastAsia"/>
                      <w:sz w:val="18"/>
                      <w:szCs w:val="18"/>
                    </w:rPr>
                    <w:t>个混合样</w:t>
                  </w:r>
                </w:p>
              </w:tc>
              <w:tc>
                <w:tcPr>
                  <w:tcW w:w="1417" w:type="dxa"/>
                  <w:vMerge w:val="restart"/>
                  <w:shd w:val="clear" w:color="auto" w:fill="auto"/>
                  <w:vAlign w:val="center"/>
                </w:tcPr>
                <w:p w14:paraId="7B6E5E53" w14:textId="77777777" w:rsidR="008360D5" w:rsidRPr="00A96D5C" w:rsidRDefault="008360D5" w:rsidP="00717F53">
                  <w:pPr>
                    <w:pStyle w:val="12"/>
                    <w:overflowPunct w:val="0"/>
                    <w:adjustRightInd w:val="0"/>
                    <w:snapToGrid w:val="0"/>
                    <w:spacing w:line="240" w:lineRule="auto"/>
                    <w:ind w:firstLine="0"/>
                    <w:jc w:val="center"/>
                    <w:rPr>
                      <w:sz w:val="18"/>
                      <w:szCs w:val="18"/>
                    </w:rPr>
                  </w:pPr>
                  <w:r w:rsidRPr="00A96D5C">
                    <w:rPr>
                      <w:sz w:val="18"/>
                      <w:szCs w:val="18"/>
                    </w:rPr>
                    <w:t>1</w:t>
                  </w:r>
                  <w:r w:rsidRPr="00A96D5C">
                    <w:rPr>
                      <w:sz w:val="18"/>
                      <w:szCs w:val="18"/>
                    </w:rPr>
                    <w:t>次</w:t>
                  </w:r>
                  <w:r w:rsidRPr="00A96D5C">
                    <w:rPr>
                      <w:sz w:val="18"/>
                      <w:szCs w:val="18"/>
                    </w:rPr>
                    <w:t>/</w:t>
                  </w:r>
                  <w:r w:rsidRPr="00A96D5C">
                    <w:rPr>
                      <w:rFonts w:hint="eastAsia"/>
                      <w:sz w:val="18"/>
                      <w:szCs w:val="18"/>
                    </w:rPr>
                    <w:t>季度</w:t>
                  </w:r>
                </w:p>
              </w:tc>
              <w:tc>
                <w:tcPr>
                  <w:tcW w:w="1669" w:type="dxa"/>
                  <w:shd w:val="clear" w:color="auto" w:fill="auto"/>
                  <w:vAlign w:val="center"/>
                </w:tcPr>
                <w:p w14:paraId="54258439" w14:textId="77777777" w:rsidR="008360D5" w:rsidRPr="00A96D5C" w:rsidRDefault="008360D5" w:rsidP="00717F53">
                  <w:pPr>
                    <w:pStyle w:val="12"/>
                    <w:overflowPunct w:val="0"/>
                    <w:adjustRightInd w:val="0"/>
                    <w:snapToGrid w:val="0"/>
                    <w:spacing w:line="240" w:lineRule="auto"/>
                    <w:ind w:firstLine="0"/>
                    <w:jc w:val="center"/>
                    <w:rPr>
                      <w:sz w:val="18"/>
                      <w:szCs w:val="18"/>
                    </w:rPr>
                  </w:pPr>
                  <w:r w:rsidRPr="00A96D5C">
                    <w:rPr>
                      <w:sz w:val="18"/>
                      <w:szCs w:val="18"/>
                    </w:rPr>
                    <w:t>重铬酸钾法</w:t>
                  </w:r>
                </w:p>
              </w:tc>
            </w:tr>
            <w:tr w:rsidR="00A96D5C" w:rsidRPr="00A96D5C" w14:paraId="458041BB" w14:textId="77777777" w:rsidTr="0045315C">
              <w:trPr>
                <w:trHeight w:val="45"/>
                <w:jc w:val="center"/>
              </w:trPr>
              <w:tc>
                <w:tcPr>
                  <w:tcW w:w="623" w:type="dxa"/>
                  <w:vMerge/>
                  <w:shd w:val="clear" w:color="auto" w:fill="auto"/>
                  <w:vAlign w:val="center"/>
                </w:tcPr>
                <w:p w14:paraId="5DB08FA7" w14:textId="77777777" w:rsidR="008360D5" w:rsidRPr="00A96D5C" w:rsidRDefault="008360D5" w:rsidP="00717F53">
                  <w:pPr>
                    <w:pStyle w:val="12"/>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5983DC33" w14:textId="77777777" w:rsidR="008360D5" w:rsidRPr="00A96D5C" w:rsidRDefault="008360D5" w:rsidP="00717F53">
                  <w:pPr>
                    <w:pStyle w:val="12"/>
                    <w:overflowPunct w:val="0"/>
                    <w:adjustRightInd w:val="0"/>
                    <w:snapToGrid w:val="0"/>
                    <w:spacing w:line="240" w:lineRule="auto"/>
                    <w:ind w:firstLine="0"/>
                    <w:jc w:val="center"/>
                    <w:rPr>
                      <w:sz w:val="18"/>
                      <w:szCs w:val="18"/>
                    </w:rPr>
                  </w:pPr>
                </w:p>
              </w:tc>
              <w:tc>
                <w:tcPr>
                  <w:tcW w:w="1236" w:type="dxa"/>
                  <w:shd w:val="clear" w:color="auto" w:fill="auto"/>
                  <w:vAlign w:val="center"/>
                </w:tcPr>
                <w:p w14:paraId="32A364E6" w14:textId="77777777" w:rsidR="008360D5" w:rsidRPr="00A96D5C" w:rsidRDefault="008360D5" w:rsidP="00717F53">
                  <w:pPr>
                    <w:pStyle w:val="12"/>
                    <w:overflowPunct w:val="0"/>
                    <w:adjustRightInd w:val="0"/>
                    <w:snapToGrid w:val="0"/>
                    <w:spacing w:line="240" w:lineRule="auto"/>
                    <w:ind w:firstLine="0"/>
                    <w:jc w:val="center"/>
                    <w:rPr>
                      <w:sz w:val="18"/>
                      <w:szCs w:val="18"/>
                    </w:rPr>
                  </w:pPr>
                  <w:r w:rsidRPr="00A96D5C">
                    <w:rPr>
                      <w:sz w:val="18"/>
                      <w:szCs w:val="18"/>
                    </w:rPr>
                    <w:t>NH</w:t>
                  </w:r>
                  <w:r w:rsidRPr="00A96D5C">
                    <w:rPr>
                      <w:sz w:val="18"/>
                      <w:szCs w:val="18"/>
                      <w:vertAlign w:val="subscript"/>
                    </w:rPr>
                    <w:t>3</w:t>
                  </w:r>
                  <w:r w:rsidRPr="00A96D5C">
                    <w:rPr>
                      <w:sz w:val="18"/>
                      <w:szCs w:val="18"/>
                    </w:rPr>
                    <w:t>-N</w:t>
                  </w:r>
                </w:p>
              </w:tc>
              <w:tc>
                <w:tcPr>
                  <w:tcW w:w="992" w:type="dxa"/>
                  <w:vMerge/>
                  <w:shd w:val="clear" w:color="auto" w:fill="auto"/>
                  <w:vAlign w:val="center"/>
                </w:tcPr>
                <w:p w14:paraId="41629343" w14:textId="77777777" w:rsidR="008360D5" w:rsidRPr="00A96D5C" w:rsidRDefault="008360D5" w:rsidP="00717F53">
                  <w:pPr>
                    <w:pStyle w:val="12"/>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7DB844A8" w14:textId="77777777" w:rsidR="008360D5" w:rsidRPr="00A96D5C" w:rsidRDefault="008360D5" w:rsidP="00717F53">
                  <w:pPr>
                    <w:pStyle w:val="12"/>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212EE0A3" w14:textId="77777777" w:rsidR="008360D5" w:rsidRPr="00A96D5C" w:rsidRDefault="008360D5" w:rsidP="00717F53">
                  <w:pPr>
                    <w:pStyle w:val="12"/>
                    <w:overflowPunct w:val="0"/>
                    <w:adjustRightInd w:val="0"/>
                    <w:snapToGrid w:val="0"/>
                    <w:spacing w:line="240" w:lineRule="auto"/>
                    <w:ind w:firstLine="0"/>
                    <w:jc w:val="center"/>
                    <w:rPr>
                      <w:sz w:val="18"/>
                      <w:szCs w:val="18"/>
                    </w:rPr>
                  </w:pPr>
                </w:p>
              </w:tc>
              <w:tc>
                <w:tcPr>
                  <w:tcW w:w="1669" w:type="dxa"/>
                  <w:shd w:val="clear" w:color="auto" w:fill="auto"/>
                  <w:vAlign w:val="center"/>
                </w:tcPr>
                <w:p w14:paraId="1E6C8D95" w14:textId="77777777" w:rsidR="008360D5" w:rsidRPr="00A96D5C" w:rsidRDefault="008360D5" w:rsidP="00717F53">
                  <w:pPr>
                    <w:pStyle w:val="12"/>
                    <w:overflowPunct w:val="0"/>
                    <w:adjustRightInd w:val="0"/>
                    <w:snapToGrid w:val="0"/>
                    <w:spacing w:line="240" w:lineRule="auto"/>
                    <w:ind w:firstLine="0"/>
                    <w:jc w:val="center"/>
                    <w:rPr>
                      <w:sz w:val="18"/>
                      <w:szCs w:val="18"/>
                    </w:rPr>
                  </w:pPr>
                  <w:r w:rsidRPr="00A96D5C">
                    <w:rPr>
                      <w:sz w:val="18"/>
                      <w:szCs w:val="18"/>
                    </w:rPr>
                    <w:t>水杨酸分光光度法</w:t>
                  </w:r>
                </w:p>
              </w:tc>
            </w:tr>
          </w:tbl>
          <w:p w14:paraId="6D472EDF" w14:textId="77777777" w:rsidR="00583BF1" w:rsidRPr="00A96D5C" w:rsidRDefault="00583BF1" w:rsidP="00DF1CC1">
            <w:pPr>
              <w:adjustRightInd w:val="0"/>
              <w:snapToGrid w:val="0"/>
              <w:jc w:val="center"/>
              <w:rPr>
                <w:sz w:val="24"/>
              </w:rPr>
            </w:pPr>
            <w:r w:rsidRPr="00A96D5C">
              <w:rPr>
                <w:rFonts w:hint="eastAsia"/>
                <w:b/>
              </w:rPr>
              <w:t>表</w:t>
            </w:r>
            <w:r w:rsidR="00A81F24" w:rsidRPr="00A96D5C">
              <w:rPr>
                <w:rFonts w:hint="eastAsia"/>
                <w:b/>
              </w:rPr>
              <w:t>7-6</w:t>
            </w:r>
            <w:r w:rsidRPr="00A96D5C">
              <w:rPr>
                <w:rFonts w:hint="eastAsia"/>
                <w:b/>
              </w:rPr>
              <w:t xml:space="preserve">   </w:t>
            </w:r>
            <w:r w:rsidR="00A81F24" w:rsidRPr="00A96D5C">
              <w:rPr>
                <w:rFonts w:hint="eastAsia"/>
                <w:b/>
              </w:rPr>
              <w:t>建设项目地表水环境影响评价自查</w:t>
            </w:r>
            <w:r w:rsidRPr="00A96D5C">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A96D5C" w:rsidRPr="00A96D5C" w14:paraId="1E016B0E" w14:textId="77777777" w:rsidTr="00E002D5">
              <w:trPr>
                <w:jc w:val="center"/>
              </w:trPr>
              <w:tc>
                <w:tcPr>
                  <w:tcW w:w="1893" w:type="dxa"/>
                  <w:gridSpan w:val="2"/>
                  <w:shd w:val="clear" w:color="auto" w:fill="auto"/>
                  <w:vAlign w:val="center"/>
                </w:tcPr>
                <w:p w14:paraId="5EDE21D0" w14:textId="77777777" w:rsidR="00A81F24" w:rsidRPr="00A96D5C" w:rsidRDefault="00A81F24" w:rsidP="00717F53">
                  <w:pPr>
                    <w:adjustRightInd w:val="0"/>
                    <w:snapToGrid w:val="0"/>
                    <w:jc w:val="center"/>
                    <w:rPr>
                      <w:b/>
                      <w:sz w:val="18"/>
                      <w:szCs w:val="18"/>
                    </w:rPr>
                  </w:pPr>
                  <w:r w:rsidRPr="00A96D5C">
                    <w:rPr>
                      <w:b/>
                      <w:sz w:val="18"/>
                      <w:szCs w:val="18"/>
                    </w:rPr>
                    <w:t>工作内容</w:t>
                  </w:r>
                </w:p>
              </w:tc>
              <w:tc>
                <w:tcPr>
                  <w:tcW w:w="6952" w:type="dxa"/>
                  <w:gridSpan w:val="11"/>
                  <w:shd w:val="clear" w:color="auto" w:fill="auto"/>
                  <w:vAlign w:val="center"/>
                </w:tcPr>
                <w:p w14:paraId="0AC40BB2" w14:textId="77777777" w:rsidR="00A81F24" w:rsidRPr="00A96D5C" w:rsidRDefault="00A81F24" w:rsidP="00717F53">
                  <w:pPr>
                    <w:adjustRightInd w:val="0"/>
                    <w:snapToGrid w:val="0"/>
                    <w:jc w:val="center"/>
                    <w:rPr>
                      <w:b/>
                      <w:sz w:val="18"/>
                      <w:szCs w:val="18"/>
                    </w:rPr>
                  </w:pPr>
                  <w:r w:rsidRPr="00A96D5C">
                    <w:rPr>
                      <w:b/>
                      <w:sz w:val="18"/>
                      <w:szCs w:val="18"/>
                    </w:rPr>
                    <w:t>自查项目</w:t>
                  </w:r>
                </w:p>
              </w:tc>
            </w:tr>
            <w:tr w:rsidR="00A96D5C" w:rsidRPr="00A96D5C" w14:paraId="21203AC3" w14:textId="77777777" w:rsidTr="00E002D5">
              <w:trPr>
                <w:jc w:val="center"/>
              </w:trPr>
              <w:tc>
                <w:tcPr>
                  <w:tcW w:w="406" w:type="dxa"/>
                  <w:vMerge w:val="restart"/>
                  <w:shd w:val="clear" w:color="auto" w:fill="auto"/>
                  <w:vAlign w:val="center"/>
                </w:tcPr>
                <w:p w14:paraId="3774C530" w14:textId="77777777" w:rsidR="00A81F24" w:rsidRPr="00A96D5C" w:rsidRDefault="00A81F24" w:rsidP="00717F53">
                  <w:pPr>
                    <w:adjustRightInd w:val="0"/>
                    <w:snapToGrid w:val="0"/>
                    <w:jc w:val="center"/>
                    <w:rPr>
                      <w:sz w:val="18"/>
                      <w:szCs w:val="18"/>
                    </w:rPr>
                  </w:pPr>
                  <w:r w:rsidRPr="00A96D5C">
                    <w:rPr>
                      <w:sz w:val="18"/>
                      <w:szCs w:val="18"/>
                    </w:rPr>
                    <w:t>影响识别</w:t>
                  </w:r>
                </w:p>
              </w:tc>
              <w:tc>
                <w:tcPr>
                  <w:tcW w:w="1487" w:type="dxa"/>
                  <w:shd w:val="clear" w:color="auto" w:fill="auto"/>
                  <w:vAlign w:val="center"/>
                </w:tcPr>
                <w:p w14:paraId="15BD98C2" w14:textId="77777777" w:rsidR="00A81F24" w:rsidRPr="00A96D5C" w:rsidRDefault="00A81F24" w:rsidP="00717F53">
                  <w:pPr>
                    <w:adjustRightInd w:val="0"/>
                    <w:snapToGrid w:val="0"/>
                    <w:jc w:val="center"/>
                    <w:rPr>
                      <w:sz w:val="18"/>
                      <w:szCs w:val="18"/>
                    </w:rPr>
                  </w:pPr>
                  <w:r w:rsidRPr="00A96D5C">
                    <w:rPr>
                      <w:sz w:val="18"/>
                      <w:szCs w:val="18"/>
                    </w:rPr>
                    <w:t>影响类型</w:t>
                  </w:r>
                </w:p>
              </w:tc>
              <w:tc>
                <w:tcPr>
                  <w:tcW w:w="6952" w:type="dxa"/>
                  <w:gridSpan w:val="11"/>
                  <w:shd w:val="clear" w:color="auto" w:fill="auto"/>
                  <w:vAlign w:val="center"/>
                </w:tcPr>
                <w:p w14:paraId="259A078C" w14:textId="77777777" w:rsidR="00A81F24" w:rsidRPr="00A96D5C" w:rsidRDefault="00A81F24" w:rsidP="00717F53">
                  <w:pPr>
                    <w:adjustRightInd w:val="0"/>
                    <w:snapToGrid w:val="0"/>
                    <w:rPr>
                      <w:sz w:val="18"/>
                      <w:szCs w:val="18"/>
                    </w:rPr>
                  </w:pPr>
                  <w:r w:rsidRPr="00A96D5C">
                    <w:rPr>
                      <w:sz w:val="18"/>
                      <w:szCs w:val="18"/>
                    </w:rPr>
                    <w:t>水污染影响型</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sz w:val="18"/>
                      <w:szCs w:val="18"/>
                    </w:rPr>
                    <w:t>；水文要素影响型</w:t>
                  </w:r>
                  <w:r w:rsidRPr="00A96D5C">
                    <w:rPr>
                      <w:rFonts w:ascii="宋体" w:hAnsi="宋体" w:hint="eastAsia"/>
                      <w:sz w:val="18"/>
                      <w:szCs w:val="18"/>
                    </w:rPr>
                    <w:t>□</w:t>
                  </w:r>
                </w:p>
              </w:tc>
            </w:tr>
            <w:tr w:rsidR="00A96D5C" w:rsidRPr="00A96D5C" w14:paraId="0AC6C495" w14:textId="77777777" w:rsidTr="00E002D5">
              <w:trPr>
                <w:jc w:val="center"/>
              </w:trPr>
              <w:tc>
                <w:tcPr>
                  <w:tcW w:w="406" w:type="dxa"/>
                  <w:vMerge/>
                  <w:shd w:val="clear" w:color="auto" w:fill="auto"/>
                  <w:vAlign w:val="center"/>
                </w:tcPr>
                <w:p w14:paraId="6C7B0774"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A96D5C" w:rsidRDefault="00A81F24" w:rsidP="00717F53">
                  <w:pPr>
                    <w:adjustRightInd w:val="0"/>
                    <w:snapToGrid w:val="0"/>
                    <w:jc w:val="center"/>
                    <w:rPr>
                      <w:sz w:val="18"/>
                      <w:szCs w:val="18"/>
                    </w:rPr>
                  </w:pPr>
                  <w:r w:rsidRPr="00A96D5C">
                    <w:rPr>
                      <w:sz w:val="18"/>
                      <w:szCs w:val="18"/>
                    </w:rPr>
                    <w:t>水环境保护目标</w:t>
                  </w:r>
                </w:p>
              </w:tc>
              <w:tc>
                <w:tcPr>
                  <w:tcW w:w="6952" w:type="dxa"/>
                  <w:gridSpan w:val="11"/>
                  <w:shd w:val="clear" w:color="auto" w:fill="auto"/>
                  <w:vAlign w:val="center"/>
                </w:tcPr>
                <w:p w14:paraId="31257E22" w14:textId="77777777" w:rsidR="00A81F24" w:rsidRPr="00A96D5C" w:rsidRDefault="00A81F24" w:rsidP="00717F53">
                  <w:pPr>
                    <w:adjustRightInd w:val="0"/>
                    <w:snapToGrid w:val="0"/>
                    <w:jc w:val="left"/>
                    <w:rPr>
                      <w:sz w:val="18"/>
                      <w:szCs w:val="18"/>
                    </w:rPr>
                  </w:pPr>
                  <w:r w:rsidRPr="00A96D5C">
                    <w:rPr>
                      <w:sz w:val="18"/>
                      <w:szCs w:val="18"/>
                    </w:rPr>
                    <w:t>饮用水水源保护区</w:t>
                  </w:r>
                  <w:r w:rsidRPr="00A96D5C">
                    <w:rPr>
                      <w:rFonts w:ascii="宋体" w:hAnsi="宋体" w:hint="eastAsia"/>
                      <w:sz w:val="18"/>
                      <w:szCs w:val="18"/>
                    </w:rPr>
                    <w:t>□</w:t>
                  </w:r>
                  <w:r w:rsidRPr="00A96D5C">
                    <w:rPr>
                      <w:sz w:val="18"/>
                      <w:szCs w:val="18"/>
                    </w:rPr>
                    <w:t>；饮用水取水口</w:t>
                  </w:r>
                  <w:r w:rsidRPr="00A96D5C">
                    <w:rPr>
                      <w:rFonts w:ascii="宋体" w:hAnsi="宋体" w:hint="eastAsia"/>
                      <w:sz w:val="18"/>
                      <w:szCs w:val="18"/>
                    </w:rPr>
                    <w:t>□</w:t>
                  </w:r>
                  <w:r w:rsidRPr="00A96D5C">
                    <w:rPr>
                      <w:sz w:val="18"/>
                      <w:szCs w:val="18"/>
                    </w:rPr>
                    <w:t>；涉水的自然保护区</w:t>
                  </w:r>
                  <w:r w:rsidRPr="00A96D5C">
                    <w:rPr>
                      <w:rFonts w:ascii="宋体" w:hAnsi="宋体" w:hint="eastAsia"/>
                      <w:sz w:val="18"/>
                      <w:szCs w:val="18"/>
                    </w:rPr>
                    <w:t>□</w:t>
                  </w:r>
                  <w:r w:rsidRPr="00A96D5C">
                    <w:rPr>
                      <w:sz w:val="18"/>
                      <w:szCs w:val="18"/>
                    </w:rPr>
                    <w:t>；重要湿地</w:t>
                  </w:r>
                  <w:r w:rsidRPr="00A96D5C">
                    <w:rPr>
                      <w:rFonts w:ascii="宋体" w:hAnsi="宋体" w:hint="eastAsia"/>
                      <w:sz w:val="18"/>
                      <w:szCs w:val="18"/>
                    </w:rPr>
                    <w:t>□</w:t>
                  </w:r>
                  <w:r w:rsidRPr="00A96D5C">
                    <w:rPr>
                      <w:sz w:val="18"/>
                      <w:szCs w:val="18"/>
                    </w:rPr>
                    <w:t>；</w:t>
                  </w:r>
                </w:p>
                <w:p w14:paraId="605728D8" w14:textId="3E4F4345" w:rsidR="00A81F24" w:rsidRPr="00A96D5C" w:rsidRDefault="00A81F24" w:rsidP="00717F53">
                  <w:pPr>
                    <w:adjustRightInd w:val="0"/>
                    <w:snapToGrid w:val="0"/>
                    <w:jc w:val="left"/>
                    <w:rPr>
                      <w:sz w:val="18"/>
                      <w:szCs w:val="18"/>
                    </w:rPr>
                  </w:pPr>
                  <w:r w:rsidRPr="00A96D5C">
                    <w:rPr>
                      <w:sz w:val="18"/>
                      <w:szCs w:val="18"/>
                    </w:rPr>
                    <w:t>重要保护与珍稀水生生物的栖息地</w:t>
                  </w:r>
                  <w:r w:rsidRPr="00A96D5C">
                    <w:rPr>
                      <w:rFonts w:ascii="宋体" w:hAnsi="宋体" w:hint="eastAsia"/>
                      <w:sz w:val="18"/>
                      <w:szCs w:val="18"/>
                    </w:rPr>
                    <w:t>□</w:t>
                  </w:r>
                  <w:r w:rsidRPr="00A96D5C">
                    <w:rPr>
                      <w:sz w:val="18"/>
                      <w:szCs w:val="18"/>
                    </w:rPr>
                    <w:t>；重要水生生物的自然产卵场及索饵场、越冬场和洄游通道、天然渔场等渔业水体</w:t>
                  </w:r>
                  <w:r w:rsidRPr="00A96D5C">
                    <w:rPr>
                      <w:rFonts w:ascii="宋体" w:hAnsi="宋体" w:hint="eastAsia"/>
                      <w:sz w:val="18"/>
                      <w:szCs w:val="18"/>
                    </w:rPr>
                    <w:t>□</w:t>
                  </w:r>
                  <w:r w:rsidRPr="00A96D5C">
                    <w:rPr>
                      <w:sz w:val="18"/>
                      <w:szCs w:val="18"/>
                    </w:rPr>
                    <w:t>；涉水的风景名胜区</w:t>
                  </w:r>
                  <w:r w:rsidRPr="00A96D5C">
                    <w:rPr>
                      <w:rFonts w:ascii="宋体" w:hAnsi="宋体" w:hint="eastAsia"/>
                      <w:sz w:val="18"/>
                      <w:szCs w:val="18"/>
                    </w:rPr>
                    <w:t>□</w:t>
                  </w:r>
                  <w:r w:rsidRPr="00A96D5C">
                    <w:rPr>
                      <w:sz w:val="18"/>
                      <w:szCs w:val="18"/>
                    </w:rPr>
                    <w:t>；其他</w:t>
                  </w:r>
                  <w:r w:rsidRPr="00A96D5C">
                    <w:rPr>
                      <w:rFonts w:ascii="宋体" w:hAnsi="宋体" w:hint="eastAsia"/>
                      <w:sz w:val="18"/>
                      <w:szCs w:val="18"/>
                    </w:rPr>
                    <w:t>□</w:t>
                  </w:r>
                </w:p>
              </w:tc>
            </w:tr>
            <w:tr w:rsidR="00A96D5C" w:rsidRPr="00A96D5C" w14:paraId="300CE7CF" w14:textId="77777777" w:rsidTr="00E002D5">
              <w:trPr>
                <w:jc w:val="center"/>
              </w:trPr>
              <w:tc>
                <w:tcPr>
                  <w:tcW w:w="406" w:type="dxa"/>
                  <w:vMerge/>
                  <w:shd w:val="clear" w:color="auto" w:fill="auto"/>
                  <w:vAlign w:val="center"/>
                </w:tcPr>
                <w:p w14:paraId="06704101" w14:textId="77777777" w:rsidR="00A81F24" w:rsidRPr="00A96D5C"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A96D5C" w:rsidRDefault="00A81F24" w:rsidP="00717F53">
                  <w:pPr>
                    <w:adjustRightInd w:val="0"/>
                    <w:snapToGrid w:val="0"/>
                    <w:jc w:val="center"/>
                    <w:rPr>
                      <w:sz w:val="18"/>
                      <w:szCs w:val="18"/>
                    </w:rPr>
                  </w:pPr>
                  <w:r w:rsidRPr="00A96D5C">
                    <w:rPr>
                      <w:sz w:val="18"/>
                      <w:szCs w:val="18"/>
                    </w:rPr>
                    <w:t>影响途径</w:t>
                  </w:r>
                </w:p>
              </w:tc>
              <w:tc>
                <w:tcPr>
                  <w:tcW w:w="3681" w:type="dxa"/>
                  <w:gridSpan w:val="5"/>
                  <w:shd w:val="clear" w:color="auto" w:fill="auto"/>
                  <w:vAlign w:val="center"/>
                </w:tcPr>
                <w:p w14:paraId="436790B3" w14:textId="77777777" w:rsidR="00A81F24" w:rsidRPr="00A96D5C" w:rsidRDefault="00A81F24" w:rsidP="00717F53">
                  <w:pPr>
                    <w:adjustRightInd w:val="0"/>
                    <w:snapToGrid w:val="0"/>
                    <w:jc w:val="center"/>
                    <w:rPr>
                      <w:sz w:val="18"/>
                      <w:szCs w:val="18"/>
                    </w:rPr>
                  </w:pPr>
                  <w:r w:rsidRPr="00A96D5C">
                    <w:rPr>
                      <w:sz w:val="18"/>
                      <w:szCs w:val="18"/>
                    </w:rPr>
                    <w:t>水污染影响型</w:t>
                  </w:r>
                </w:p>
              </w:tc>
              <w:tc>
                <w:tcPr>
                  <w:tcW w:w="3271" w:type="dxa"/>
                  <w:gridSpan w:val="6"/>
                  <w:shd w:val="clear" w:color="auto" w:fill="auto"/>
                  <w:vAlign w:val="center"/>
                </w:tcPr>
                <w:p w14:paraId="77270C39" w14:textId="77777777" w:rsidR="00A81F24" w:rsidRPr="00A96D5C" w:rsidRDefault="00A81F24" w:rsidP="00717F53">
                  <w:pPr>
                    <w:adjustRightInd w:val="0"/>
                    <w:snapToGrid w:val="0"/>
                    <w:jc w:val="center"/>
                    <w:rPr>
                      <w:sz w:val="18"/>
                      <w:szCs w:val="18"/>
                    </w:rPr>
                  </w:pPr>
                  <w:r w:rsidRPr="00A96D5C">
                    <w:rPr>
                      <w:sz w:val="18"/>
                      <w:szCs w:val="18"/>
                    </w:rPr>
                    <w:t>水文要素影响型</w:t>
                  </w:r>
                </w:p>
              </w:tc>
            </w:tr>
            <w:tr w:rsidR="00A96D5C" w:rsidRPr="00A96D5C" w14:paraId="3637A4BD" w14:textId="77777777" w:rsidTr="00E002D5">
              <w:trPr>
                <w:jc w:val="center"/>
              </w:trPr>
              <w:tc>
                <w:tcPr>
                  <w:tcW w:w="406" w:type="dxa"/>
                  <w:vMerge/>
                  <w:shd w:val="clear" w:color="auto" w:fill="auto"/>
                  <w:vAlign w:val="center"/>
                </w:tcPr>
                <w:p w14:paraId="7A25C8D6"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A96D5C"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A96D5C" w:rsidRDefault="00A81F24" w:rsidP="00717F53">
                  <w:pPr>
                    <w:adjustRightInd w:val="0"/>
                    <w:snapToGrid w:val="0"/>
                    <w:jc w:val="center"/>
                    <w:rPr>
                      <w:sz w:val="18"/>
                      <w:szCs w:val="18"/>
                    </w:rPr>
                  </w:pPr>
                  <w:r w:rsidRPr="00A96D5C">
                    <w:rPr>
                      <w:sz w:val="18"/>
                      <w:szCs w:val="18"/>
                    </w:rPr>
                    <w:t>直接排放</w:t>
                  </w:r>
                  <w:r w:rsidRPr="00A96D5C">
                    <w:rPr>
                      <w:rFonts w:ascii="宋体" w:hAnsi="宋体" w:hint="eastAsia"/>
                      <w:sz w:val="18"/>
                      <w:szCs w:val="18"/>
                    </w:rPr>
                    <w:t>□</w:t>
                  </w:r>
                  <w:r w:rsidRPr="00A96D5C">
                    <w:rPr>
                      <w:sz w:val="18"/>
                      <w:szCs w:val="18"/>
                    </w:rPr>
                    <w:t>；间接排放</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sz w:val="18"/>
                      <w:szCs w:val="18"/>
                    </w:rPr>
                    <w:t>；其他</w:t>
                  </w:r>
                  <w:r w:rsidRPr="00A96D5C">
                    <w:rPr>
                      <w:rFonts w:ascii="宋体" w:hAnsi="宋体" w:hint="eastAsia"/>
                      <w:sz w:val="18"/>
                      <w:szCs w:val="18"/>
                    </w:rPr>
                    <w:t>□</w:t>
                  </w:r>
                </w:p>
              </w:tc>
              <w:tc>
                <w:tcPr>
                  <w:tcW w:w="3271" w:type="dxa"/>
                  <w:gridSpan w:val="6"/>
                  <w:shd w:val="clear" w:color="auto" w:fill="auto"/>
                  <w:vAlign w:val="center"/>
                </w:tcPr>
                <w:p w14:paraId="0840BA4C" w14:textId="77777777" w:rsidR="00A81F24" w:rsidRPr="00A96D5C" w:rsidRDefault="00A81F24" w:rsidP="00717F53">
                  <w:pPr>
                    <w:adjustRightInd w:val="0"/>
                    <w:snapToGrid w:val="0"/>
                    <w:jc w:val="center"/>
                    <w:rPr>
                      <w:sz w:val="18"/>
                      <w:szCs w:val="18"/>
                    </w:rPr>
                  </w:pPr>
                  <w:r w:rsidRPr="00A96D5C">
                    <w:rPr>
                      <w:sz w:val="18"/>
                      <w:szCs w:val="18"/>
                    </w:rPr>
                    <w:t>水温</w:t>
                  </w:r>
                  <w:r w:rsidRPr="00A96D5C">
                    <w:rPr>
                      <w:rFonts w:ascii="宋体" w:hAnsi="宋体" w:hint="eastAsia"/>
                      <w:sz w:val="18"/>
                      <w:szCs w:val="18"/>
                    </w:rPr>
                    <w:t>□</w:t>
                  </w:r>
                  <w:r w:rsidRPr="00A96D5C">
                    <w:rPr>
                      <w:sz w:val="18"/>
                      <w:szCs w:val="18"/>
                    </w:rPr>
                    <w:t>；径流</w:t>
                  </w:r>
                  <w:r w:rsidRPr="00A96D5C">
                    <w:rPr>
                      <w:rFonts w:ascii="宋体" w:hAnsi="宋体" w:hint="eastAsia"/>
                      <w:sz w:val="18"/>
                      <w:szCs w:val="18"/>
                    </w:rPr>
                    <w:t>□</w:t>
                  </w:r>
                  <w:r w:rsidRPr="00A96D5C">
                    <w:rPr>
                      <w:sz w:val="18"/>
                      <w:szCs w:val="18"/>
                    </w:rPr>
                    <w:t>；水域面积</w:t>
                  </w:r>
                  <w:r w:rsidRPr="00A96D5C">
                    <w:rPr>
                      <w:rFonts w:ascii="宋体" w:hAnsi="宋体" w:hint="eastAsia"/>
                      <w:sz w:val="18"/>
                      <w:szCs w:val="18"/>
                    </w:rPr>
                    <w:t>□</w:t>
                  </w:r>
                </w:p>
              </w:tc>
            </w:tr>
            <w:tr w:rsidR="00A96D5C" w:rsidRPr="00A96D5C" w14:paraId="0AD87DCD" w14:textId="77777777" w:rsidTr="00E002D5">
              <w:trPr>
                <w:jc w:val="center"/>
              </w:trPr>
              <w:tc>
                <w:tcPr>
                  <w:tcW w:w="406" w:type="dxa"/>
                  <w:vMerge/>
                  <w:shd w:val="clear" w:color="auto" w:fill="auto"/>
                  <w:vAlign w:val="center"/>
                </w:tcPr>
                <w:p w14:paraId="0FB7CA2B"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A96D5C" w:rsidRDefault="00A81F24" w:rsidP="00717F53">
                  <w:pPr>
                    <w:adjustRightInd w:val="0"/>
                    <w:snapToGrid w:val="0"/>
                    <w:jc w:val="center"/>
                    <w:rPr>
                      <w:sz w:val="18"/>
                      <w:szCs w:val="18"/>
                    </w:rPr>
                  </w:pPr>
                  <w:r w:rsidRPr="00A96D5C">
                    <w:rPr>
                      <w:sz w:val="18"/>
                      <w:szCs w:val="18"/>
                    </w:rPr>
                    <w:t>影响因子</w:t>
                  </w:r>
                </w:p>
              </w:tc>
              <w:tc>
                <w:tcPr>
                  <w:tcW w:w="3681" w:type="dxa"/>
                  <w:gridSpan w:val="5"/>
                  <w:shd w:val="clear" w:color="auto" w:fill="auto"/>
                  <w:vAlign w:val="center"/>
                </w:tcPr>
                <w:p w14:paraId="07348D46" w14:textId="77777777" w:rsidR="00A81F24" w:rsidRPr="00A96D5C" w:rsidRDefault="00A81F24" w:rsidP="00717F53">
                  <w:pPr>
                    <w:adjustRightInd w:val="0"/>
                    <w:snapToGrid w:val="0"/>
                    <w:jc w:val="center"/>
                    <w:rPr>
                      <w:sz w:val="18"/>
                      <w:szCs w:val="18"/>
                    </w:rPr>
                  </w:pPr>
                  <w:r w:rsidRPr="00A96D5C">
                    <w:rPr>
                      <w:sz w:val="18"/>
                      <w:szCs w:val="18"/>
                    </w:rPr>
                    <w:t>持久性污染型</w:t>
                  </w:r>
                  <w:r w:rsidRPr="00A96D5C">
                    <w:rPr>
                      <w:rFonts w:ascii="宋体" w:hAnsi="宋体" w:hint="eastAsia"/>
                      <w:sz w:val="18"/>
                      <w:szCs w:val="18"/>
                    </w:rPr>
                    <w:t>□</w:t>
                  </w:r>
                  <w:r w:rsidRPr="00A96D5C">
                    <w:rPr>
                      <w:sz w:val="18"/>
                      <w:szCs w:val="18"/>
                    </w:rPr>
                    <w:t>；有毒有害污染物</w:t>
                  </w:r>
                  <w:r w:rsidRPr="00A96D5C">
                    <w:rPr>
                      <w:rFonts w:ascii="宋体" w:hAnsi="宋体" w:hint="eastAsia"/>
                      <w:sz w:val="18"/>
                      <w:szCs w:val="18"/>
                    </w:rPr>
                    <w:t>□</w:t>
                  </w:r>
                  <w:r w:rsidRPr="00A96D5C">
                    <w:rPr>
                      <w:sz w:val="18"/>
                      <w:szCs w:val="18"/>
                    </w:rPr>
                    <w:t>；非持久性污染物</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sz w:val="18"/>
                      <w:szCs w:val="18"/>
                    </w:rPr>
                    <w:t>；</w:t>
                  </w:r>
                  <w:r w:rsidRPr="00A96D5C">
                    <w:rPr>
                      <w:sz w:val="18"/>
                      <w:szCs w:val="18"/>
                    </w:rPr>
                    <w:t>pH</w:t>
                  </w:r>
                  <w:r w:rsidRPr="00A96D5C">
                    <w:rPr>
                      <w:sz w:val="18"/>
                      <w:szCs w:val="18"/>
                    </w:rPr>
                    <w:t>值</w:t>
                  </w:r>
                  <w:r w:rsidRPr="00A96D5C">
                    <w:rPr>
                      <w:rFonts w:ascii="宋体" w:hAnsi="宋体" w:hint="eastAsia"/>
                      <w:sz w:val="18"/>
                      <w:szCs w:val="18"/>
                    </w:rPr>
                    <w:t>□</w:t>
                  </w:r>
                  <w:r w:rsidRPr="00A96D5C">
                    <w:rPr>
                      <w:sz w:val="18"/>
                      <w:szCs w:val="18"/>
                    </w:rPr>
                    <w:t>；热污染</w:t>
                  </w:r>
                  <w:r w:rsidRPr="00A96D5C">
                    <w:rPr>
                      <w:rFonts w:ascii="宋体" w:hAnsi="宋体" w:hint="eastAsia"/>
                      <w:sz w:val="18"/>
                      <w:szCs w:val="18"/>
                    </w:rPr>
                    <w:t>□</w:t>
                  </w:r>
                  <w:r w:rsidRPr="00A96D5C">
                    <w:rPr>
                      <w:sz w:val="18"/>
                      <w:szCs w:val="18"/>
                    </w:rPr>
                    <w:t>；富营养化</w:t>
                  </w:r>
                  <w:r w:rsidRPr="00A96D5C">
                    <w:rPr>
                      <w:rFonts w:ascii="宋体" w:hAnsi="宋体" w:hint="eastAsia"/>
                      <w:sz w:val="18"/>
                      <w:szCs w:val="18"/>
                    </w:rPr>
                    <w:t>□</w:t>
                  </w:r>
                  <w:r w:rsidRPr="00A96D5C">
                    <w:rPr>
                      <w:sz w:val="18"/>
                      <w:szCs w:val="18"/>
                    </w:rPr>
                    <w:t>；其他</w:t>
                  </w:r>
                  <w:r w:rsidRPr="00A96D5C">
                    <w:rPr>
                      <w:rFonts w:ascii="宋体" w:hAnsi="宋体" w:hint="eastAsia"/>
                      <w:sz w:val="18"/>
                      <w:szCs w:val="18"/>
                    </w:rPr>
                    <w:t>□</w:t>
                  </w:r>
                </w:p>
              </w:tc>
              <w:tc>
                <w:tcPr>
                  <w:tcW w:w="3271" w:type="dxa"/>
                  <w:gridSpan w:val="6"/>
                  <w:shd w:val="clear" w:color="auto" w:fill="auto"/>
                  <w:vAlign w:val="center"/>
                </w:tcPr>
                <w:p w14:paraId="061C6843" w14:textId="77777777" w:rsidR="00A81F24" w:rsidRPr="00A96D5C" w:rsidRDefault="00A81F24" w:rsidP="00717F53">
                  <w:pPr>
                    <w:adjustRightInd w:val="0"/>
                    <w:snapToGrid w:val="0"/>
                    <w:jc w:val="center"/>
                    <w:rPr>
                      <w:sz w:val="18"/>
                      <w:szCs w:val="18"/>
                    </w:rPr>
                  </w:pPr>
                  <w:r w:rsidRPr="00A96D5C">
                    <w:rPr>
                      <w:sz w:val="18"/>
                      <w:szCs w:val="18"/>
                    </w:rPr>
                    <w:t>水温</w:t>
                  </w:r>
                  <w:r w:rsidRPr="00A96D5C">
                    <w:rPr>
                      <w:rFonts w:ascii="宋体" w:hAnsi="宋体" w:hint="eastAsia"/>
                      <w:sz w:val="18"/>
                      <w:szCs w:val="18"/>
                    </w:rPr>
                    <w:t>□</w:t>
                  </w:r>
                  <w:r w:rsidRPr="00A96D5C">
                    <w:rPr>
                      <w:sz w:val="18"/>
                      <w:szCs w:val="18"/>
                    </w:rPr>
                    <w:t>；水位（水深）</w:t>
                  </w:r>
                  <w:r w:rsidRPr="00A96D5C">
                    <w:rPr>
                      <w:rFonts w:ascii="宋体" w:hAnsi="宋体" w:hint="eastAsia"/>
                      <w:sz w:val="18"/>
                      <w:szCs w:val="18"/>
                    </w:rPr>
                    <w:t>□</w:t>
                  </w:r>
                  <w:r w:rsidRPr="00A96D5C">
                    <w:rPr>
                      <w:sz w:val="18"/>
                      <w:szCs w:val="18"/>
                    </w:rPr>
                    <w:t>；流速</w:t>
                  </w:r>
                  <w:r w:rsidRPr="00A96D5C">
                    <w:rPr>
                      <w:rFonts w:ascii="宋体" w:hAnsi="宋体" w:hint="eastAsia"/>
                      <w:sz w:val="18"/>
                      <w:szCs w:val="18"/>
                    </w:rPr>
                    <w:t>□</w:t>
                  </w:r>
                  <w:r w:rsidRPr="00A96D5C">
                    <w:rPr>
                      <w:sz w:val="18"/>
                      <w:szCs w:val="18"/>
                    </w:rPr>
                    <w:t>；流量</w:t>
                  </w:r>
                  <w:r w:rsidRPr="00A96D5C">
                    <w:rPr>
                      <w:rFonts w:ascii="宋体" w:hAnsi="宋体" w:hint="eastAsia"/>
                      <w:sz w:val="18"/>
                      <w:szCs w:val="18"/>
                    </w:rPr>
                    <w:t>□</w:t>
                  </w:r>
                  <w:r w:rsidRPr="00A96D5C">
                    <w:rPr>
                      <w:sz w:val="18"/>
                      <w:szCs w:val="18"/>
                    </w:rPr>
                    <w:t>；其他</w:t>
                  </w:r>
                  <w:r w:rsidRPr="00A96D5C">
                    <w:rPr>
                      <w:rFonts w:ascii="宋体" w:hAnsi="宋体" w:hint="eastAsia"/>
                      <w:sz w:val="18"/>
                      <w:szCs w:val="18"/>
                    </w:rPr>
                    <w:t>□</w:t>
                  </w:r>
                </w:p>
              </w:tc>
            </w:tr>
            <w:tr w:rsidR="00A96D5C" w:rsidRPr="00A96D5C" w14:paraId="0E56A0D9" w14:textId="77777777" w:rsidTr="00E002D5">
              <w:trPr>
                <w:jc w:val="center"/>
              </w:trPr>
              <w:tc>
                <w:tcPr>
                  <w:tcW w:w="1893" w:type="dxa"/>
                  <w:gridSpan w:val="2"/>
                  <w:vMerge w:val="restart"/>
                  <w:shd w:val="clear" w:color="auto" w:fill="auto"/>
                  <w:vAlign w:val="center"/>
                </w:tcPr>
                <w:p w14:paraId="2E5EE270" w14:textId="77777777" w:rsidR="00A81F24" w:rsidRPr="00A96D5C" w:rsidRDefault="00A81F24" w:rsidP="00717F53">
                  <w:pPr>
                    <w:adjustRightInd w:val="0"/>
                    <w:snapToGrid w:val="0"/>
                    <w:jc w:val="center"/>
                    <w:rPr>
                      <w:sz w:val="18"/>
                      <w:szCs w:val="18"/>
                    </w:rPr>
                  </w:pPr>
                  <w:r w:rsidRPr="00A96D5C">
                    <w:rPr>
                      <w:sz w:val="18"/>
                      <w:szCs w:val="18"/>
                    </w:rPr>
                    <w:t>评价等级</w:t>
                  </w:r>
                </w:p>
              </w:tc>
              <w:tc>
                <w:tcPr>
                  <w:tcW w:w="3681" w:type="dxa"/>
                  <w:gridSpan w:val="5"/>
                  <w:shd w:val="clear" w:color="auto" w:fill="auto"/>
                  <w:vAlign w:val="center"/>
                </w:tcPr>
                <w:p w14:paraId="0921A8AD" w14:textId="77777777" w:rsidR="00A81F24" w:rsidRPr="00A96D5C" w:rsidRDefault="00A81F24" w:rsidP="00717F53">
                  <w:pPr>
                    <w:adjustRightInd w:val="0"/>
                    <w:snapToGrid w:val="0"/>
                    <w:jc w:val="center"/>
                    <w:rPr>
                      <w:sz w:val="18"/>
                      <w:szCs w:val="18"/>
                    </w:rPr>
                  </w:pPr>
                  <w:r w:rsidRPr="00A96D5C">
                    <w:rPr>
                      <w:sz w:val="18"/>
                      <w:szCs w:val="18"/>
                    </w:rPr>
                    <w:t>水污染影响型</w:t>
                  </w:r>
                </w:p>
              </w:tc>
              <w:tc>
                <w:tcPr>
                  <w:tcW w:w="3271" w:type="dxa"/>
                  <w:gridSpan w:val="6"/>
                  <w:shd w:val="clear" w:color="auto" w:fill="auto"/>
                  <w:vAlign w:val="center"/>
                </w:tcPr>
                <w:p w14:paraId="6B509AFC" w14:textId="77777777" w:rsidR="00A81F24" w:rsidRPr="00A96D5C" w:rsidRDefault="00A81F24" w:rsidP="00717F53">
                  <w:pPr>
                    <w:adjustRightInd w:val="0"/>
                    <w:snapToGrid w:val="0"/>
                    <w:jc w:val="center"/>
                    <w:rPr>
                      <w:sz w:val="18"/>
                      <w:szCs w:val="18"/>
                    </w:rPr>
                  </w:pPr>
                  <w:r w:rsidRPr="00A96D5C">
                    <w:rPr>
                      <w:sz w:val="18"/>
                      <w:szCs w:val="18"/>
                    </w:rPr>
                    <w:t>水文要素影响型</w:t>
                  </w:r>
                </w:p>
              </w:tc>
            </w:tr>
            <w:tr w:rsidR="00A96D5C" w:rsidRPr="00A96D5C" w14:paraId="16F43880" w14:textId="77777777" w:rsidTr="00E002D5">
              <w:trPr>
                <w:jc w:val="center"/>
              </w:trPr>
              <w:tc>
                <w:tcPr>
                  <w:tcW w:w="1893" w:type="dxa"/>
                  <w:gridSpan w:val="2"/>
                  <w:vMerge/>
                  <w:shd w:val="clear" w:color="auto" w:fill="auto"/>
                  <w:vAlign w:val="center"/>
                </w:tcPr>
                <w:p w14:paraId="2C655C81" w14:textId="77777777" w:rsidR="00A81F24" w:rsidRPr="00A96D5C"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A96D5C" w:rsidRDefault="00A81F24" w:rsidP="00717F53">
                  <w:pPr>
                    <w:adjustRightInd w:val="0"/>
                    <w:snapToGrid w:val="0"/>
                    <w:jc w:val="center"/>
                    <w:rPr>
                      <w:sz w:val="18"/>
                      <w:szCs w:val="18"/>
                    </w:rPr>
                  </w:pPr>
                  <w:r w:rsidRPr="00A96D5C">
                    <w:rPr>
                      <w:sz w:val="18"/>
                      <w:szCs w:val="18"/>
                    </w:rPr>
                    <w:t>一级</w:t>
                  </w:r>
                  <w:r w:rsidRPr="00A96D5C">
                    <w:rPr>
                      <w:rFonts w:ascii="宋体" w:hAnsi="宋体" w:hint="eastAsia"/>
                      <w:sz w:val="18"/>
                      <w:szCs w:val="18"/>
                    </w:rPr>
                    <w:t>□</w:t>
                  </w:r>
                  <w:r w:rsidRPr="00A96D5C">
                    <w:rPr>
                      <w:sz w:val="18"/>
                      <w:szCs w:val="18"/>
                    </w:rPr>
                    <w:t>；二级</w:t>
                  </w:r>
                  <w:r w:rsidRPr="00A96D5C">
                    <w:rPr>
                      <w:rFonts w:ascii="宋体" w:hAnsi="宋体" w:hint="eastAsia"/>
                      <w:sz w:val="18"/>
                      <w:szCs w:val="18"/>
                    </w:rPr>
                    <w:t>□</w:t>
                  </w:r>
                  <w:r w:rsidRPr="00A96D5C">
                    <w:rPr>
                      <w:sz w:val="18"/>
                      <w:szCs w:val="18"/>
                    </w:rPr>
                    <w:t>；三级</w:t>
                  </w:r>
                  <w:r w:rsidRPr="00A96D5C">
                    <w:rPr>
                      <w:sz w:val="18"/>
                      <w:szCs w:val="18"/>
                    </w:rPr>
                    <w:t>A</w:t>
                  </w:r>
                  <w:r w:rsidRPr="00A96D5C">
                    <w:rPr>
                      <w:rFonts w:ascii="宋体" w:hAnsi="宋体" w:hint="eastAsia"/>
                      <w:sz w:val="18"/>
                      <w:szCs w:val="18"/>
                    </w:rPr>
                    <w:t>□</w:t>
                  </w:r>
                  <w:r w:rsidRPr="00A96D5C">
                    <w:rPr>
                      <w:sz w:val="18"/>
                      <w:szCs w:val="18"/>
                    </w:rPr>
                    <w:t>；三级</w:t>
                  </w:r>
                  <w:r w:rsidRPr="00A96D5C">
                    <w:rPr>
                      <w:sz w:val="18"/>
                      <w:szCs w:val="18"/>
                    </w:rPr>
                    <w:t>B</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A96D5C" w:rsidRDefault="00A81F24" w:rsidP="00717F53">
                  <w:pPr>
                    <w:adjustRightInd w:val="0"/>
                    <w:snapToGrid w:val="0"/>
                    <w:jc w:val="center"/>
                    <w:rPr>
                      <w:sz w:val="18"/>
                      <w:szCs w:val="18"/>
                    </w:rPr>
                  </w:pPr>
                  <w:r w:rsidRPr="00A96D5C">
                    <w:rPr>
                      <w:sz w:val="18"/>
                      <w:szCs w:val="18"/>
                    </w:rPr>
                    <w:t>一级</w:t>
                  </w:r>
                  <w:r w:rsidRPr="00A96D5C">
                    <w:rPr>
                      <w:rFonts w:ascii="宋体" w:hAnsi="宋体" w:hint="eastAsia"/>
                      <w:sz w:val="18"/>
                      <w:szCs w:val="18"/>
                    </w:rPr>
                    <w:t>□</w:t>
                  </w:r>
                  <w:r w:rsidRPr="00A96D5C">
                    <w:rPr>
                      <w:sz w:val="18"/>
                      <w:szCs w:val="18"/>
                    </w:rPr>
                    <w:t>；二级</w:t>
                  </w:r>
                  <w:r w:rsidRPr="00A96D5C">
                    <w:rPr>
                      <w:rFonts w:ascii="宋体" w:hAnsi="宋体" w:hint="eastAsia"/>
                      <w:sz w:val="18"/>
                      <w:szCs w:val="18"/>
                    </w:rPr>
                    <w:t>□</w:t>
                  </w:r>
                  <w:r w:rsidRPr="00A96D5C">
                    <w:rPr>
                      <w:sz w:val="18"/>
                      <w:szCs w:val="18"/>
                    </w:rPr>
                    <w:t>；三级</w:t>
                  </w:r>
                  <w:r w:rsidRPr="00A96D5C">
                    <w:rPr>
                      <w:rFonts w:ascii="宋体" w:hAnsi="宋体" w:hint="eastAsia"/>
                      <w:sz w:val="18"/>
                      <w:szCs w:val="18"/>
                    </w:rPr>
                    <w:t>□</w:t>
                  </w:r>
                </w:p>
              </w:tc>
            </w:tr>
            <w:tr w:rsidR="00A96D5C" w:rsidRPr="00A96D5C" w14:paraId="75133AC9" w14:textId="77777777" w:rsidTr="00E002D5">
              <w:trPr>
                <w:jc w:val="center"/>
              </w:trPr>
              <w:tc>
                <w:tcPr>
                  <w:tcW w:w="406" w:type="dxa"/>
                  <w:vMerge w:val="restart"/>
                  <w:shd w:val="clear" w:color="auto" w:fill="auto"/>
                  <w:vAlign w:val="center"/>
                </w:tcPr>
                <w:p w14:paraId="32284CDC" w14:textId="77777777" w:rsidR="00A81F24" w:rsidRPr="00A96D5C" w:rsidRDefault="00A81F24" w:rsidP="00717F53">
                  <w:pPr>
                    <w:adjustRightInd w:val="0"/>
                    <w:snapToGrid w:val="0"/>
                    <w:jc w:val="center"/>
                    <w:rPr>
                      <w:sz w:val="18"/>
                      <w:szCs w:val="18"/>
                    </w:rPr>
                  </w:pPr>
                  <w:r w:rsidRPr="00A96D5C">
                    <w:rPr>
                      <w:sz w:val="18"/>
                      <w:szCs w:val="18"/>
                    </w:rPr>
                    <w:t>现状调查</w:t>
                  </w:r>
                </w:p>
              </w:tc>
              <w:tc>
                <w:tcPr>
                  <w:tcW w:w="1487" w:type="dxa"/>
                  <w:vMerge w:val="restart"/>
                  <w:shd w:val="clear" w:color="auto" w:fill="auto"/>
                  <w:vAlign w:val="center"/>
                </w:tcPr>
                <w:p w14:paraId="4F195CE7" w14:textId="77777777" w:rsidR="00A81F24" w:rsidRPr="00A96D5C" w:rsidRDefault="00A81F24" w:rsidP="00717F53">
                  <w:pPr>
                    <w:adjustRightInd w:val="0"/>
                    <w:snapToGrid w:val="0"/>
                    <w:jc w:val="center"/>
                    <w:rPr>
                      <w:sz w:val="18"/>
                      <w:szCs w:val="18"/>
                    </w:rPr>
                  </w:pPr>
                  <w:r w:rsidRPr="00A96D5C">
                    <w:rPr>
                      <w:sz w:val="18"/>
                      <w:szCs w:val="18"/>
                    </w:rPr>
                    <w:t>区域污染源</w:t>
                  </w:r>
                </w:p>
              </w:tc>
              <w:tc>
                <w:tcPr>
                  <w:tcW w:w="3681" w:type="dxa"/>
                  <w:gridSpan w:val="5"/>
                  <w:shd w:val="clear" w:color="auto" w:fill="auto"/>
                  <w:vAlign w:val="center"/>
                </w:tcPr>
                <w:p w14:paraId="1B0DE09D" w14:textId="77777777" w:rsidR="00A81F24" w:rsidRPr="00A96D5C" w:rsidRDefault="00A81F24" w:rsidP="00717F53">
                  <w:pPr>
                    <w:adjustRightInd w:val="0"/>
                    <w:snapToGrid w:val="0"/>
                    <w:jc w:val="center"/>
                    <w:rPr>
                      <w:sz w:val="18"/>
                      <w:szCs w:val="18"/>
                    </w:rPr>
                  </w:pPr>
                  <w:r w:rsidRPr="00A96D5C">
                    <w:rPr>
                      <w:sz w:val="18"/>
                      <w:szCs w:val="18"/>
                    </w:rPr>
                    <w:t>调查项目</w:t>
                  </w:r>
                </w:p>
              </w:tc>
              <w:tc>
                <w:tcPr>
                  <w:tcW w:w="3271" w:type="dxa"/>
                  <w:gridSpan w:val="6"/>
                  <w:shd w:val="clear" w:color="auto" w:fill="auto"/>
                  <w:vAlign w:val="center"/>
                </w:tcPr>
                <w:p w14:paraId="7E6EA094" w14:textId="77777777" w:rsidR="00A81F24" w:rsidRPr="00A96D5C" w:rsidRDefault="00A81F24" w:rsidP="00717F53">
                  <w:pPr>
                    <w:adjustRightInd w:val="0"/>
                    <w:snapToGrid w:val="0"/>
                    <w:jc w:val="center"/>
                    <w:rPr>
                      <w:sz w:val="18"/>
                      <w:szCs w:val="18"/>
                    </w:rPr>
                  </w:pPr>
                  <w:r w:rsidRPr="00A96D5C">
                    <w:rPr>
                      <w:sz w:val="18"/>
                      <w:szCs w:val="18"/>
                    </w:rPr>
                    <w:t>数据来源</w:t>
                  </w:r>
                </w:p>
              </w:tc>
            </w:tr>
            <w:tr w:rsidR="00A96D5C" w:rsidRPr="00A96D5C" w14:paraId="580408DD" w14:textId="77777777" w:rsidTr="00E002D5">
              <w:trPr>
                <w:jc w:val="center"/>
              </w:trPr>
              <w:tc>
                <w:tcPr>
                  <w:tcW w:w="406" w:type="dxa"/>
                  <w:vMerge/>
                  <w:shd w:val="clear" w:color="auto" w:fill="auto"/>
                  <w:vAlign w:val="center"/>
                </w:tcPr>
                <w:p w14:paraId="7DC315F2"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A96D5C"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A96D5C" w:rsidRDefault="00A81F24" w:rsidP="00717F53">
                  <w:pPr>
                    <w:adjustRightInd w:val="0"/>
                    <w:snapToGrid w:val="0"/>
                    <w:jc w:val="center"/>
                    <w:rPr>
                      <w:sz w:val="18"/>
                      <w:szCs w:val="18"/>
                    </w:rPr>
                  </w:pPr>
                  <w:r w:rsidRPr="00A96D5C">
                    <w:rPr>
                      <w:sz w:val="18"/>
                      <w:szCs w:val="18"/>
                    </w:rPr>
                    <w:t>已建</w:t>
                  </w:r>
                  <w:r w:rsidRPr="00A96D5C">
                    <w:rPr>
                      <w:rFonts w:ascii="宋体" w:hAnsi="宋体" w:hint="eastAsia"/>
                      <w:sz w:val="18"/>
                      <w:szCs w:val="18"/>
                    </w:rPr>
                    <w:t>□</w:t>
                  </w:r>
                  <w:r w:rsidRPr="00A96D5C">
                    <w:rPr>
                      <w:sz w:val="18"/>
                      <w:szCs w:val="18"/>
                    </w:rPr>
                    <w:t>；在建</w:t>
                  </w:r>
                  <w:r w:rsidRPr="00A96D5C">
                    <w:rPr>
                      <w:rFonts w:ascii="宋体" w:hAnsi="宋体" w:hint="eastAsia"/>
                      <w:sz w:val="18"/>
                      <w:szCs w:val="18"/>
                    </w:rPr>
                    <w:t>□</w:t>
                  </w:r>
                  <w:r w:rsidRPr="00A96D5C">
                    <w:rPr>
                      <w:sz w:val="18"/>
                      <w:szCs w:val="18"/>
                    </w:rPr>
                    <w:t>；</w:t>
                  </w:r>
                </w:p>
                <w:p w14:paraId="4533F9AB" w14:textId="77777777" w:rsidR="00A81F24" w:rsidRPr="00A96D5C" w:rsidRDefault="00A81F24" w:rsidP="00717F53">
                  <w:pPr>
                    <w:adjustRightInd w:val="0"/>
                    <w:snapToGrid w:val="0"/>
                    <w:jc w:val="center"/>
                    <w:rPr>
                      <w:sz w:val="18"/>
                      <w:szCs w:val="18"/>
                    </w:rPr>
                  </w:pPr>
                  <w:r w:rsidRPr="00A96D5C">
                    <w:rPr>
                      <w:sz w:val="18"/>
                      <w:szCs w:val="18"/>
                    </w:rPr>
                    <w:t>拟建</w:t>
                  </w:r>
                  <w:r w:rsidRPr="00A96D5C">
                    <w:rPr>
                      <w:rFonts w:ascii="宋体" w:hAnsi="宋体" w:hint="eastAsia"/>
                      <w:sz w:val="18"/>
                      <w:szCs w:val="18"/>
                    </w:rPr>
                    <w:t>□</w:t>
                  </w:r>
                  <w:r w:rsidRPr="00A96D5C">
                    <w:rPr>
                      <w:sz w:val="18"/>
                      <w:szCs w:val="18"/>
                    </w:rPr>
                    <w:t>；其他</w:t>
                  </w:r>
                  <w:r w:rsidRPr="00A96D5C">
                    <w:rPr>
                      <w:rFonts w:ascii="宋体" w:hAnsi="宋体" w:hint="eastAsia"/>
                      <w:sz w:val="18"/>
                      <w:szCs w:val="18"/>
                    </w:rPr>
                    <w:t>□</w:t>
                  </w:r>
                </w:p>
              </w:tc>
              <w:tc>
                <w:tcPr>
                  <w:tcW w:w="1903" w:type="dxa"/>
                  <w:gridSpan w:val="3"/>
                  <w:shd w:val="clear" w:color="auto" w:fill="auto"/>
                  <w:vAlign w:val="center"/>
                </w:tcPr>
                <w:p w14:paraId="75FDED02" w14:textId="77777777" w:rsidR="00A81F24" w:rsidRPr="00A96D5C" w:rsidRDefault="00A81F24" w:rsidP="00717F53">
                  <w:pPr>
                    <w:adjustRightInd w:val="0"/>
                    <w:snapToGrid w:val="0"/>
                    <w:jc w:val="center"/>
                    <w:rPr>
                      <w:sz w:val="18"/>
                      <w:szCs w:val="18"/>
                    </w:rPr>
                  </w:pPr>
                  <w:r w:rsidRPr="00A96D5C">
                    <w:rPr>
                      <w:sz w:val="18"/>
                      <w:szCs w:val="18"/>
                    </w:rPr>
                    <w:t>拟替代的污染源</w:t>
                  </w:r>
                  <w:r w:rsidRPr="00A96D5C">
                    <w:rPr>
                      <w:rFonts w:ascii="宋体" w:hAnsi="宋体" w:hint="eastAsia"/>
                      <w:sz w:val="18"/>
                      <w:szCs w:val="18"/>
                    </w:rPr>
                    <w:t>□</w:t>
                  </w:r>
                </w:p>
              </w:tc>
              <w:tc>
                <w:tcPr>
                  <w:tcW w:w="3271" w:type="dxa"/>
                  <w:gridSpan w:val="6"/>
                  <w:shd w:val="clear" w:color="auto" w:fill="auto"/>
                  <w:vAlign w:val="center"/>
                </w:tcPr>
                <w:p w14:paraId="297A6867" w14:textId="77777777" w:rsidR="00A81F24" w:rsidRPr="00A96D5C" w:rsidRDefault="00A81F24" w:rsidP="00717F53">
                  <w:pPr>
                    <w:adjustRightInd w:val="0"/>
                    <w:snapToGrid w:val="0"/>
                    <w:jc w:val="center"/>
                    <w:rPr>
                      <w:sz w:val="18"/>
                      <w:szCs w:val="18"/>
                    </w:rPr>
                  </w:pPr>
                  <w:r w:rsidRPr="00A96D5C">
                    <w:rPr>
                      <w:sz w:val="18"/>
                      <w:szCs w:val="18"/>
                    </w:rPr>
                    <w:t>排污许可证</w:t>
                  </w:r>
                  <w:r w:rsidRPr="00A96D5C">
                    <w:rPr>
                      <w:rFonts w:ascii="宋体" w:hAnsi="宋体" w:hint="eastAsia"/>
                      <w:sz w:val="18"/>
                      <w:szCs w:val="18"/>
                    </w:rPr>
                    <w:t>□</w:t>
                  </w:r>
                  <w:r w:rsidRPr="00A96D5C">
                    <w:rPr>
                      <w:sz w:val="18"/>
                      <w:szCs w:val="18"/>
                    </w:rPr>
                    <w:t>；环评</w:t>
                  </w:r>
                  <w:r w:rsidRPr="00A96D5C">
                    <w:rPr>
                      <w:rFonts w:ascii="宋体" w:hAnsi="宋体" w:hint="eastAsia"/>
                      <w:sz w:val="18"/>
                      <w:szCs w:val="18"/>
                    </w:rPr>
                    <w:t>□</w:t>
                  </w:r>
                  <w:r w:rsidRPr="00A96D5C">
                    <w:rPr>
                      <w:sz w:val="18"/>
                      <w:szCs w:val="18"/>
                    </w:rPr>
                    <w:t>；环保验收</w:t>
                  </w:r>
                  <w:r w:rsidRPr="00A96D5C">
                    <w:rPr>
                      <w:rFonts w:ascii="宋体" w:hAnsi="宋体" w:hint="eastAsia"/>
                      <w:sz w:val="18"/>
                      <w:szCs w:val="18"/>
                    </w:rPr>
                    <w:t>□</w:t>
                  </w:r>
                  <w:r w:rsidRPr="00A96D5C">
                    <w:rPr>
                      <w:sz w:val="18"/>
                      <w:szCs w:val="18"/>
                    </w:rPr>
                    <w:t>；既有实测</w:t>
                  </w:r>
                  <w:r w:rsidRPr="00A96D5C">
                    <w:rPr>
                      <w:rFonts w:ascii="宋体" w:hAnsi="宋体" w:hint="eastAsia"/>
                      <w:sz w:val="18"/>
                      <w:szCs w:val="18"/>
                    </w:rPr>
                    <w:t>□</w:t>
                  </w:r>
                  <w:r w:rsidRPr="00A96D5C">
                    <w:rPr>
                      <w:sz w:val="18"/>
                      <w:szCs w:val="18"/>
                    </w:rPr>
                    <w:t>；现场监测</w:t>
                  </w:r>
                  <w:r w:rsidRPr="00A96D5C">
                    <w:rPr>
                      <w:rFonts w:ascii="宋体" w:hAnsi="宋体" w:hint="eastAsia"/>
                      <w:sz w:val="18"/>
                      <w:szCs w:val="18"/>
                    </w:rPr>
                    <w:t>□</w:t>
                  </w:r>
                  <w:r w:rsidRPr="00A96D5C">
                    <w:rPr>
                      <w:sz w:val="18"/>
                      <w:szCs w:val="18"/>
                    </w:rPr>
                    <w:t>；入河排放口数据</w:t>
                  </w:r>
                  <w:r w:rsidRPr="00A96D5C">
                    <w:rPr>
                      <w:rFonts w:ascii="宋体" w:hAnsi="宋体" w:hint="eastAsia"/>
                      <w:sz w:val="18"/>
                      <w:szCs w:val="18"/>
                    </w:rPr>
                    <w:t>□</w:t>
                  </w:r>
                  <w:r w:rsidRPr="00A96D5C">
                    <w:rPr>
                      <w:sz w:val="18"/>
                      <w:szCs w:val="18"/>
                    </w:rPr>
                    <w:t>；其他</w:t>
                  </w:r>
                  <w:r w:rsidRPr="00A96D5C">
                    <w:rPr>
                      <w:rFonts w:ascii="宋体" w:hAnsi="宋体" w:hint="eastAsia"/>
                      <w:sz w:val="18"/>
                      <w:szCs w:val="18"/>
                    </w:rPr>
                    <w:t>□</w:t>
                  </w:r>
                </w:p>
              </w:tc>
            </w:tr>
            <w:tr w:rsidR="00A96D5C" w:rsidRPr="00A96D5C" w14:paraId="48744664" w14:textId="77777777" w:rsidTr="00E002D5">
              <w:trPr>
                <w:jc w:val="center"/>
              </w:trPr>
              <w:tc>
                <w:tcPr>
                  <w:tcW w:w="406" w:type="dxa"/>
                  <w:vMerge/>
                  <w:shd w:val="clear" w:color="auto" w:fill="auto"/>
                  <w:vAlign w:val="center"/>
                </w:tcPr>
                <w:p w14:paraId="2DD4F122" w14:textId="77777777" w:rsidR="00A81F24" w:rsidRPr="00A96D5C"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A96D5C" w:rsidRDefault="00A81F24" w:rsidP="00717F53">
                  <w:pPr>
                    <w:adjustRightInd w:val="0"/>
                    <w:snapToGrid w:val="0"/>
                    <w:jc w:val="center"/>
                    <w:rPr>
                      <w:sz w:val="18"/>
                      <w:szCs w:val="18"/>
                    </w:rPr>
                  </w:pPr>
                  <w:r w:rsidRPr="00A96D5C">
                    <w:rPr>
                      <w:sz w:val="18"/>
                      <w:szCs w:val="18"/>
                    </w:rPr>
                    <w:t>受影响水体</w:t>
                  </w:r>
                </w:p>
                <w:p w14:paraId="1BC00B2F" w14:textId="77777777" w:rsidR="00A81F24" w:rsidRPr="00A96D5C" w:rsidRDefault="00A81F24" w:rsidP="00717F53">
                  <w:pPr>
                    <w:adjustRightInd w:val="0"/>
                    <w:snapToGrid w:val="0"/>
                    <w:jc w:val="center"/>
                    <w:rPr>
                      <w:sz w:val="18"/>
                      <w:szCs w:val="18"/>
                    </w:rPr>
                  </w:pPr>
                  <w:r w:rsidRPr="00A96D5C">
                    <w:rPr>
                      <w:sz w:val="18"/>
                      <w:szCs w:val="18"/>
                    </w:rPr>
                    <w:t>水环境质量</w:t>
                  </w:r>
                </w:p>
              </w:tc>
              <w:tc>
                <w:tcPr>
                  <w:tcW w:w="3681" w:type="dxa"/>
                  <w:gridSpan w:val="5"/>
                  <w:shd w:val="clear" w:color="auto" w:fill="auto"/>
                  <w:vAlign w:val="center"/>
                </w:tcPr>
                <w:p w14:paraId="3179BA41" w14:textId="77777777" w:rsidR="00A81F24" w:rsidRPr="00A96D5C" w:rsidRDefault="00A81F24" w:rsidP="00717F53">
                  <w:pPr>
                    <w:adjustRightInd w:val="0"/>
                    <w:snapToGrid w:val="0"/>
                    <w:jc w:val="center"/>
                    <w:rPr>
                      <w:sz w:val="18"/>
                      <w:szCs w:val="18"/>
                    </w:rPr>
                  </w:pPr>
                  <w:r w:rsidRPr="00A96D5C">
                    <w:rPr>
                      <w:sz w:val="18"/>
                      <w:szCs w:val="18"/>
                    </w:rPr>
                    <w:t>调查时期</w:t>
                  </w:r>
                </w:p>
              </w:tc>
              <w:tc>
                <w:tcPr>
                  <w:tcW w:w="3271" w:type="dxa"/>
                  <w:gridSpan w:val="6"/>
                  <w:shd w:val="clear" w:color="auto" w:fill="auto"/>
                  <w:vAlign w:val="center"/>
                </w:tcPr>
                <w:p w14:paraId="25EB2196" w14:textId="77777777" w:rsidR="00A81F24" w:rsidRPr="00A96D5C" w:rsidRDefault="00A81F24" w:rsidP="00717F53">
                  <w:pPr>
                    <w:adjustRightInd w:val="0"/>
                    <w:snapToGrid w:val="0"/>
                    <w:jc w:val="center"/>
                    <w:rPr>
                      <w:sz w:val="18"/>
                      <w:szCs w:val="18"/>
                    </w:rPr>
                  </w:pPr>
                  <w:r w:rsidRPr="00A96D5C">
                    <w:rPr>
                      <w:sz w:val="18"/>
                      <w:szCs w:val="18"/>
                    </w:rPr>
                    <w:t>数据来源</w:t>
                  </w:r>
                </w:p>
              </w:tc>
            </w:tr>
            <w:tr w:rsidR="00A96D5C" w:rsidRPr="00A96D5C" w14:paraId="0C977300" w14:textId="77777777" w:rsidTr="00E002D5">
              <w:trPr>
                <w:jc w:val="center"/>
              </w:trPr>
              <w:tc>
                <w:tcPr>
                  <w:tcW w:w="406" w:type="dxa"/>
                  <w:vMerge/>
                  <w:shd w:val="clear" w:color="auto" w:fill="auto"/>
                  <w:vAlign w:val="center"/>
                </w:tcPr>
                <w:p w14:paraId="2FBD4E6F"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A96D5C"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A96D5C" w:rsidRDefault="00A81F24" w:rsidP="00717F53">
                  <w:pPr>
                    <w:adjustRightInd w:val="0"/>
                    <w:snapToGrid w:val="0"/>
                    <w:jc w:val="center"/>
                    <w:rPr>
                      <w:sz w:val="18"/>
                      <w:szCs w:val="18"/>
                    </w:rPr>
                  </w:pPr>
                  <w:r w:rsidRPr="00A96D5C">
                    <w:rPr>
                      <w:sz w:val="18"/>
                      <w:szCs w:val="18"/>
                    </w:rPr>
                    <w:t>丰水期</w:t>
                  </w:r>
                  <w:r w:rsidRPr="00A96D5C">
                    <w:rPr>
                      <w:rFonts w:ascii="宋体" w:hAnsi="宋体" w:hint="eastAsia"/>
                      <w:sz w:val="18"/>
                      <w:szCs w:val="18"/>
                    </w:rPr>
                    <w:t>□</w:t>
                  </w:r>
                  <w:r w:rsidRPr="00A96D5C">
                    <w:rPr>
                      <w:sz w:val="18"/>
                      <w:szCs w:val="18"/>
                    </w:rPr>
                    <w:t>；平水期</w:t>
                  </w:r>
                  <w:r w:rsidRPr="00A96D5C">
                    <w:rPr>
                      <w:rFonts w:ascii="宋体" w:hAnsi="宋体" w:hint="eastAsia"/>
                      <w:sz w:val="18"/>
                      <w:szCs w:val="18"/>
                    </w:rPr>
                    <w:t>□</w:t>
                  </w:r>
                  <w:r w:rsidRPr="00A96D5C">
                    <w:rPr>
                      <w:sz w:val="18"/>
                      <w:szCs w:val="18"/>
                    </w:rPr>
                    <w:t>；枯水期</w:t>
                  </w:r>
                  <w:r w:rsidRPr="00A96D5C">
                    <w:rPr>
                      <w:rFonts w:ascii="宋体" w:hAnsi="宋体" w:hint="eastAsia"/>
                      <w:sz w:val="18"/>
                      <w:szCs w:val="18"/>
                    </w:rPr>
                    <w:t>□</w:t>
                  </w:r>
                  <w:r w:rsidRPr="00A96D5C">
                    <w:rPr>
                      <w:sz w:val="18"/>
                      <w:szCs w:val="18"/>
                    </w:rPr>
                    <w:t>；冰封期</w:t>
                  </w:r>
                  <w:r w:rsidRPr="00A96D5C">
                    <w:rPr>
                      <w:rFonts w:ascii="宋体" w:hAnsi="宋体" w:hint="eastAsia"/>
                      <w:sz w:val="18"/>
                      <w:szCs w:val="18"/>
                    </w:rPr>
                    <w:t>□</w:t>
                  </w:r>
                </w:p>
                <w:p w14:paraId="19691439" w14:textId="77777777" w:rsidR="00A81F24" w:rsidRPr="00A96D5C" w:rsidRDefault="00A81F24" w:rsidP="00717F53">
                  <w:pPr>
                    <w:adjustRightInd w:val="0"/>
                    <w:snapToGrid w:val="0"/>
                    <w:jc w:val="center"/>
                    <w:rPr>
                      <w:sz w:val="18"/>
                      <w:szCs w:val="18"/>
                    </w:rPr>
                  </w:pPr>
                  <w:r w:rsidRPr="00A96D5C">
                    <w:rPr>
                      <w:sz w:val="18"/>
                      <w:szCs w:val="18"/>
                    </w:rPr>
                    <w:t>春季</w:t>
                  </w:r>
                  <w:r w:rsidRPr="00A96D5C">
                    <w:rPr>
                      <w:rFonts w:ascii="宋体" w:hAnsi="宋体" w:hint="eastAsia"/>
                      <w:sz w:val="18"/>
                      <w:szCs w:val="18"/>
                    </w:rPr>
                    <w:t>□</w:t>
                  </w:r>
                  <w:r w:rsidRPr="00A96D5C">
                    <w:rPr>
                      <w:sz w:val="18"/>
                      <w:szCs w:val="18"/>
                    </w:rPr>
                    <w:t>；夏季</w:t>
                  </w:r>
                  <w:r w:rsidRPr="00A96D5C">
                    <w:rPr>
                      <w:rFonts w:ascii="宋体" w:hAnsi="宋体" w:hint="eastAsia"/>
                      <w:sz w:val="18"/>
                      <w:szCs w:val="18"/>
                    </w:rPr>
                    <w:t>□</w:t>
                  </w:r>
                  <w:r w:rsidRPr="00A96D5C">
                    <w:rPr>
                      <w:sz w:val="18"/>
                      <w:szCs w:val="18"/>
                    </w:rPr>
                    <w:t>；秋季</w:t>
                  </w:r>
                  <w:r w:rsidRPr="00A96D5C">
                    <w:rPr>
                      <w:rFonts w:ascii="宋体" w:hAnsi="宋体" w:hint="eastAsia"/>
                      <w:sz w:val="18"/>
                      <w:szCs w:val="18"/>
                    </w:rPr>
                    <w:t>□</w:t>
                  </w:r>
                  <w:r w:rsidRPr="00A96D5C">
                    <w:rPr>
                      <w:sz w:val="18"/>
                      <w:szCs w:val="18"/>
                    </w:rPr>
                    <w:t>；冬季</w:t>
                  </w:r>
                  <w:r w:rsidRPr="00A96D5C">
                    <w:rPr>
                      <w:rFonts w:ascii="宋体" w:hAnsi="宋体" w:hint="eastAsia"/>
                      <w:sz w:val="18"/>
                      <w:szCs w:val="18"/>
                    </w:rPr>
                    <w:t>□</w:t>
                  </w:r>
                </w:p>
              </w:tc>
              <w:tc>
                <w:tcPr>
                  <w:tcW w:w="3271" w:type="dxa"/>
                  <w:gridSpan w:val="6"/>
                  <w:shd w:val="clear" w:color="auto" w:fill="auto"/>
                  <w:vAlign w:val="center"/>
                </w:tcPr>
                <w:p w14:paraId="6F39845A" w14:textId="77777777" w:rsidR="00A81F24" w:rsidRPr="00A96D5C" w:rsidRDefault="00A81F24" w:rsidP="00717F53">
                  <w:pPr>
                    <w:adjustRightInd w:val="0"/>
                    <w:snapToGrid w:val="0"/>
                    <w:jc w:val="center"/>
                    <w:rPr>
                      <w:sz w:val="18"/>
                      <w:szCs w:val="18"/>
                    </w:rPr>
                  </w:pPr>
                  <w:r w:rsidRPr="00A96D5C">
                    <w:rPr>
                      <w:sz w:val="18"/>
                      <w:szCs w:val="18"/>
                    </w:rPr>
                    <w:t>生态环境保护主管部门</w:t>
                  </w:r>
                  <w:r w:rsidRPr="00A96D5C">
                    <w:rPr>
                      <w:rFonts w:ascii="宋体" w:hAnsi="宋体" w:hint="eastAsia"/>
                      <w:sz w:val="18"/>
                      <w:szCs w:val="18"/>
                    </w:rPr>
                    <w:t>□</w:t>
                  </w:r>
                  <w:r w:rsidRPr="00A96D5C">
                    <w:rPr>
                      <w:sz w:val="18"/>
                      <w:szCs w:val="18"/>
                    </w:rPr>
                    <w:t>；补充监测</w:t>
                  </w:r>
                  <w:r w:rsidRPr="00A96D5C">
                    <w:rPr>
                      <w:rFonts w:ascii="宋体" w:hAnsi="宋体" w:hint="eastAsia"/>
                      <w:sz w:val="18"/>
                      <w:szCs w:val="18"/>
                    </w:rPr>
                    <w:t>□</w:t>
                  </w:r>
                  <w:r w:rsidRPr="00A96D5C">
                    <w:rPr>
                      <w:sz w:val="18"/>
                      <w:szCs w:val="18"/>
                    </w:rPr>
                    <w:t>；其他</w:t>
                  </w:r>
                  <w:r w:rsidRPr="00A96D5C">
                    <w:rPr>
                      <w:rFonts w:ascii="宋体" w:hAnsi="宋体" w:hint="eastAsia"/>
                      <w:sz w:val="18"/>
                      <w:szCs w:val="18"/>
                    </w:rPr>
                    <w:t>□</w:t>
                  </w:r>
                </w:p>
              </w:tc>
            </w:tr>
            <w:tr w:rsidR="00A96D5C" w:rsidRPr="00A96D5C" w14:paraId="509C8AAF" w14:textId="77777777" w:rsidTr="00E002D5">
              <w:trPr>
                <w:jc w:val="center"/>
              </w:trPr>
              <w:tc>
                <w:tcPr>
                  <w:tcW w:w="406" w:type="dxa"/>
                  <w:vMerge/>
                  <w:shd w:val="clear" w:color="auto" w:fill="auto"/>
                  <w:vAlign w:val="center"/>
                </w:tcPr>
                <w:p w14:paraId="292375AF"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A96D5C" w:rsidRDefault="00A81F24" w:rsidP="00717F53">
                  <w:pPr>
                    <w:adjustRightInd w:val="0"/>
                    <w:snapToGrid w:val="0"/>
                    <w:jc w:val="center"/>
                    <w:rPr>
                      <w:sz w:val="18"/>
                      <w:szCs w:val="18"/>
                    </w:rPr>
                  </w:pPr>
                  <w:r w:rsidRPr="00A96D5C">
                    <w:rPr>
                      <w:sz w:val="18"/>
                      <w:szCs w:val="18"/>
                    </w:rPr>
                    <w:t>区域水资源开发</w:t>
                  </w:r>
                </w:p>
                <w:p w14:paraId="05874FAA" w14:textId="77777777" w:rsidR="00A81F24" w:rsidRPr="00A96D5C" w:rsidRDefault="00A81F24" w:rsidP="00717F53">
                  <w:pPr>
                    <w:adjustRightInd w:val="0"/>
                    <w:snapToGrid w:val="0"/>
                    <w:jc w:val="center"/>
                    <w:rPr>
                      <w:sz w:val="18"/>
                      <w:szCs w:val="18"/>
                    </w:rPr>
                  </w:pPr>
                  <w:r w:rsidRPr="00A96D5C">
                    <w:rPr>
                      <w:sz w:val="18"/>
                      <w:szCs w:val="18"/>
                    </w:rPr>
                    <w:t>利用状况</w:t>
                  </w:r>
                </w:p>
              </w:tc>
              <w:tc>
                <w:tcPr>
                  <w:tcW w:w="6952" w:type="dxa"/>
                  <w:gridSpan w:val="11"/>
                  <w:shd w:val="clear" w:color="auto" w:fill="auto"/>
                  <w:vAlign w:val="center"/>
                </w:tcPr>
                <w:p w14:paraId="3307E302" w14:textId="77777777" w:rsidR="00A81F24" w:rsidRPr="00A96D5C" w:rsidRDefault="00A81F24" w:rsidP="00717F53">
                  <w:pPr>
                    <w:adjustRightInd w:val="0"/>
                    <w:snapToGrid w:val="0"/>
                    <w:jc w:val="center"/>
                    <w:rPr>
                      <w:sz w:val="18"/>
                      <w:szCs w:val="18"/>
                    </w:rPr>
                  </w:pPr>
                  <w:r w:rsidRPr="00A96D5C">
                    <w:rPr>
                      <w:sz w:val="18"/>
                      <w:szCs w:val="18"/>
                    </w:rPr>
                    <w:t>未开发</w:t>
                  </w:r>
                  <w:r w:rsidRPr="00A96D5C">
                    <w:rPr>
                      <w:rFonts w:ascii="宋体" w:hAnsi="宋体" w:hint="eastAsia"/>
                      <w:sz w:val="18"/>
                      <w:szCs w:val="18"/>
                    </w:rPr>
                    <w:t>□</w:t>
                  </w:r>
                  <w:r w:rsidRPr="00A96D5C">
                    <w:rPr>
                      <w:sz w:val="18"/>
                      <w:szCs w:val="18"/>
                    </w:rPr>
                    <w:t>；开发量</w:t>
                  </w:r>
                  <w:r w:rsidRPr="00A96D5C">
                    <w:rPr>
                      <w:sz w:val="18"/>
                      <w:szCs w:val="18"/>
                    </w:rPr>
                    <w:t>40%</w:t>
                  </w:r>
                  <w:r w:rsidRPr="00A96D5C">
                    <w:rPr>
                      <w:sz w:val="18"/>
                      <w:szCs w:val="18"/>
                    </w:rPr>
                    <w:t>以下</w:t>
                  </w:r>
                  <w:r w:rsidRPr="00A96D5C">
                    <w:rPr>
                      <w:rFonts w:ascii="宋体" w:hAnsi="宋体" w:hint="eastAsia"/>
                      <w:sz w:val="18"/>
                      <w:szCs w:val="18"/>
                    </w:rPr>
                    <w:t>□</w:t>
                  </w:r>
                  <w:r w:rsidRPr="00A96D5C">
                    <w:rPr>
                      <w:sz w:val="18"/>
                      <w:szCs w:val="18"/>
                    </w:rPr>
                    <w:t>；开发量</w:t>
                  </w:r>
                  <w:r w:rsidRPr="00A96D5C">
                    <w:rPr>
                      <w:sz w:val="18"/>
                      <w:szCs w:val="18"/>
                    </w:rPr>
                    <w:t>40%</w:t>
                  </w:r>
                  <w:r w:rsidRPr="00A96D5C">
                    <w:rPr>
                      <w:sz w:val="18"/>
                      <w:szCs w:val="18"/>
                    </w:rPr>
                    <w:t>以上</w:t>
                  </w:r>
                  <w:r w:rsidRPr="00A96D5C">
                    <w:rPr>
                      <w:rFonts w:ascii="宋体" w:hAnsi="宋体" w:hint="eastAsia"/>
                      <w:sz w:val="18"/>
                      <w:szCs w:val="18"/>
                    </w:rPr>
                    <w:t>□</w:t>
                  </w:r>
                </w:p>
              </w:tc>
            </w:tr>
            <w:tr w:rsidR="00A96D5C" w:rsidRPr="00A96D5C" w14:paraId="26F473D2" w14:textId="77777777" w:rsidTr="00E002D5">
              <w:trPr>
                <w:jc w:val="center"/>
              </w:trPr>
              <w:tc>
                <w:tcPr>
                  <w:tcW w:w="406" w:type="dxa"/>
                  <w:vMerge/>
                  <w:shd w:val="clear" w:color="auto" w:fill="auto"/>
                  <w:vAlign w:val="center"/>
                </w:tcPr>
                <w:p w14:paraId="208135F1" w14:textId="77777777" w:rsidR="00A81F24" w:rsidRPr="00A96D5C"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A96D5C" w:rsidRDefault="00A81F24" w:rsidP="00717F53">
                  <w:pPr>
                    <w:adjustRightInd w:val="0"/>
                    <w:snapToGrid w:val="0"/>
                    <w:jc w:val="center"/>
                    <w:rPr>
                      <w:sz w:val="18"/>
                      <w:szCs w:val="18"/>
                    </w:rPr>
                  </w:pPr>
                  <w:r w:rsidRPr="00A96D5C">
                    <w:rPr>
                      <w:sz w:val="18"/>
                      <w:szCs w:val="18"/>
                    </w:rPr>
                    <w:t>水文情势调查</w:t>
                  </w:r>
                </w:p>
              </w:tc>
              <w:tc>
                <w:tcPr>
                  <w:tcW w:w="3681" w:type="dxa"/>
                  <w:gridSpan w:val="5"/>
                  <w:shd w:val="clear" w:color="auto" w:fill="auto"/>
                  <w:vAlign w:val="center"/>
                </w:tcPr>
                <w:p w14:paraId="2FB9A456" w14:textId="77777777" w:rsidR="00A81F24" w:rsidRPr="00A96D5C" w:rsidRDefault="00A81F24" w:rsidP="00717F53">
                  <w:pPr>
                    <w:adjustRightInd w:val="0"/>
                    <w:snapToGrid w:val="0"/>
                    <w:jc w:val="center"/>
                    <w:rPr>
                      <w:sz w:val="18"/>
                      <w:szCs w:val="18"/>
                    </w:rPr>
                  </w:pPr>
                  <w:r w:rsidRPr="00A96D5C">
                    <w:rPr>
                      <w:sz w:val="18"/>
                      <w:szCs w:val="18"/>
                    </w:rPr>
                    <w:t>调查时期</w:t>
                  </w:r>
                </w:p>
              </w:tc>
              <w:tc>
                <w:tcPr>
                  <w:tcW w:w="3271" w:type="dxa"/>
                  <w:gridSpan w:val="6"/>
                  <w:shd w:val="clear" w:color="auto" w:fill="auto"/>
                  <w:vAlign w:val="center"/>
                </w:tcPr>
                <w:p w14:paraId="7FE24816" w14:textId="77777777" w:rsidR="00A81F24" w:rsidRPr="00A96D5C" w:rsidRDefault="00A81F24" w:rsidP="00717F53">
                  <w:pPr>
                    <w:adjustRightInd w:val="0"/>
                    <w:snapToGrid w:val="0"/>
                    <w:jc w:val="center"/>
                    <w:rPr>
                      <w:sz w:val="18"/>
                      <w:szCs w:val="18"/>
                    </w:rPr>
                  </w:pPr>
                  <w:r w:rsidRPr="00A96D5C">
                    <w:rPr>
                      <w:sz w:val="18"/>
                      <w:szCs w:val="18"/>
                    </w:rPr>
                    <w:t>数据来源</w:t>
                  </w:r>
                </w:p>
              </w:tc>
            </w:tr>
            <w:tr w:rsidR="00A96D5C" w:rsidRPr="00A96D5C" w14:paraId="15B72313" w14:textId="77777777" w:rsidTr="00E002D5">
              <w:trPr>
                <w:jc w:val="center"/>
              </w:trPr>
              <w:tc>
                <w:tcPr>
                  <w:tcW w:w="406" w:type="dxa"/>
                  <w:vMerge/>
                  <w:shd w:val="clear" w:color="auto" w:fill="auto"/>
                  <w:vAlign w:val="center"/>
                </w:tcPr>
                <w:p w14:paraId="0B0C14A3"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A96D5C"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A96D5C" w:rsidRDefault="00A81F24" w:rsidP="00717F53">
                  <w:pPr>
                    <w:adjustRightInd w:val="0"/>
                    <w:snapToGrid w:val="0"/>
                    <w:jc w:val="center"/>
                    <w:rPr>
                      <w:sz w:val="18"/>
                      <w:szCs w:val="18"/>
                    </w:rPr>
                  </w:pPr>
                  <w:r w:rsidRPr="00A96D5C">
                    <w:rPr>
                      <w:sz w:val="18"/>
                      <w:szCs w:val="18"/>
                    </w:rPr>
                    <w:t>丰水期</w:t>
                  </w:r>
                  <w:r w:rsidRPr="00A96D5C">
                    <w:rPr>
                      <w:rFonts w:ascii="宋体" w:hAnsi="宋体" w:hint="eastAsia"/>
                      <w:sz w:val="18"/>
                      <w:szCs w:val="18"/>
                    </w:rPr>
                    <w:t>□</w:t>
                  </w:r>
                  <w:r w:rsidRPr="00A96D5C">
                    <w:rPr>
                      <w:sz w:val="18"/>
                      <w:szCs w:val="18"/>
                    </w:rPr>
                    <w:t>；平水期</w:t>
                  </w:r>
                  <w:r w:rsidRPr="00A96D5C">
                    <w:rPr>
                      <w:rFonts w:ascii="宋体" w:hAnsi="宋体" w:hint="eastAsia"/>
                      <w:sz w:val="18"/>
                      <w:szCs w:val="18"/>
                    </w:rPr>
                    <w:t xml:space="preserve">□ </w:t>
                  </w:r>
                  <w:r w:rsidRPr="00A96D5C">
                    <w:rPr>
                      <w:sz w:val="18"/>
                      <w:szCs w:val="18"/>
                    </w:rPr>
                    <w:t>；枯水期</w:t>
                  </w:r>
                  <w:r w:rsidRPr="00A96D5C">
                    <w:rPr>
                      <w:sz w:val="18"/>
                      <w:szCs w:val="18"/>
                    </w:rPr>
                    <w:t>□</w:t>
                  </w:r>
                  <w:r w:rsidRPr="00A96D5C">
                    <w:rPr>
                      <w:sz w:val="18"/>
                      <w:szCs w:val="18"/>
                    </w:rPr>
                    <w:t>；冰封期</w:t>
                  </w:r>
                  <w:r w:rsidRPr="00A96D5C">
                    <w:rPr>
                      <w:sz w:val="18"/>
                      <w:szCs w:val="18"/>
                    </w:rPr>
                    <w:t>□</w:t>
                  </w:r>
                </w:p>
                <w:p w14:paraId="7D5BB513" w14:textId="77777777" w:rsidR="00A81F24" w:rsidRPr="00A96D5C" w:rsidRDefault="00A81F24" w:rsidP="00717F53">
                  <w:pPr>
                    <w:adjustRightInd w:val="0"/>
                    <w:snapToGrid w:val="0"/>
                    <w:jc w:val="center"/>
                    <w:rPr>
                      <w:sz w:val="18"/>
                      <w:szCs w:val="18"/>
                    </w:rPr>
                  </w:pPr>
                  <w:r w:rsidRPr="00A96D5C">
                    <w:rPr>
                      <w:sz w:val="18"/>
                      <w:szCs w:val="18"/>
                    </w:rPr>
                    <w:t>春季</w:t>
                  </w:r>
                  <w:r w:rsidRPr="00A96D5C">
                    <w:rPr>
                      <w:sz w:val="18"/>
                      <w:szCs w:val="18"/>
                    </w:rPr>
                    <w:t>□</w:t>
                  </w:r>
                  <w:r w:rsidRPr="00A96D5C">
                    <w:rPr>
                      <w:sz w:val="18"/>
                      <w:szCs w:val="18"/>
                    </w:rPr>
                    <w:t>；夏季</w:t>
                  </w:r>
                  <w:r w:rsidRPr="00A96D5C">
                    <w:rPr>
                      <w:sz w:val="18"/>
                      <w:szCs w:val="18"/>
                    </w:rPr>
                    <w:t>□</w:t>
                  </w:r>
                  <w:r w:rsidRPr="00A96D5C">
                    <w:rPr>
                      <w:sz w:val="18"/>
                      <w:szCs w:val="18"/>
                    </w:rPr>
                    <w:t>；秋季</w:t>
                  </w:r>
                  <w:r w:rsidRPr="00A96D5C">
                    <w:rPr>
                      <w:sz w:val="18"/>
                      <w:szCs w:val="18"/>
                    </w:rPr>
                    <w:t>□</w:t>
                  </w:r>
                  <w:r w:rsidRPr="00A96D5C">
                    <w:rPr>
                      <w:sz w:val="18"/>
                      <w:szCs w:val="18"/>
                    </w:rPr>
                    <w:t>；冬季</w:t>
                  </w:r>
                  <w:r w:rsidRPr="00A96D5C">
                    <w:rPr>
                      <w:sz w:val="18"/>
                      <w:szCs w:val="18"/>
                    </w:rPr>
                    <w:t>□</w:t>
                  </w:r>
                </w:p>
              </w:tc>
              <w:tc>
                <w:tcPr>
                  <w:tcW w:w="3271" w:type="dxa"/>
                  <w:gridSpan w:val="6"/>
                  <w:shd w:val="clear" w:color="auto" w:fill="auto"/>
                  <w:vAlign w:val="center"/>
                </w:tcPr>
                <w:p w14:paraId="423E9F80" w14:textId="77777777" w:rsidR="00A81F24" w:rsidRPr="00A96D5C" w:rsidRDefault="00A81F24" w:rsidP="00717F53">
                  <w:pPr>
                    <w:adjustRightInd w:val="0"/>
                    <w:snapToGrid w:val="0"/>
                    <w:jc w:val="center"/>
                    <w:rPr>
                      <w:sz w:val="18"/>
                      <w:szCs w:val="18"/>
                    </w:rPr>
                  </w:pPr>
                  <w:r w:rsidRPr="00A96D5C">
                    <w:rPr>
                      <w:sz w:val="18"/>
                      <w:szCs w:val="18"/>
                    </w:rPr>
                    <w:t>水行政主管部门</w:t>
                  </w:r>
                  <w:r w:rsidRPr="00A96D5C">
                    <w:rPr>
                      <w:sz w:val="18"/>
                      <w:szCs w:val="18"/>
                    </w:rPr>
                    <w:t>□</w:t>
                  </w:r>
                  <w:r w:rsidRPr="00A96D5C">
                    <w:rPr>
                      <w:sz w:val="18"/>
                      <w:szCs w:val="18"/>
                    </w:rPr>
                    <w:t>；补充监测</w:t>
                  </w:r>
                  <w:r w:rsidRPr="00A96D5C">
                    <w:rPr>
                      <w:sz w:val="18"/>
                      <w:szCs w:val="18"/>
                    </w:rPr>
                    <w:t>□</w:t>
                  </w:r>
                  <w:r w:rsidRPr="00A96D5C">
                    <w:rPr>
                      <w:sz w:val="18"/>
                      <w:szCs w:val="18"/>
                    </w:rPr>
                    <w:t>；</w:t>
                  </w:r>
                </w:p>
                <w:p w14:paraId="7779C63E" w14:textId="77777777" w:rsidR="00A81F24" w:rsidRPr="00A96D5C" w:rsidRDefault="00A81F24" w:rsidP="00717F53">
                  <w:pPr>
                    <w:adjustRightInd w:val="0"/>
                    <w:snapToGrid w:val="0"/>
                    <w:jc w:val="center"/>
                    <w:rPr>
                      <w:sz w:val="18"/>
                      <w:szCs w:val="18"/>
                    </w:rPr>
                  </w:pPr>
                  <w:r w:rsidRPr="00A96D5C">
                    <w:rPr>
                      <w:sz w:val="18"/>
                      <w:szCs w:val="18"/>
                    </w:rPr>
                    <w:t>其他</w:t>
                  </w:r>
                  <w:r w:rsidRPr="00A96D5C">
                    <w:rPr>
                      <w:sz w:val="18"/>
                      <w:szCs w:val="18"/>
                    </w:rPr>
                    <w:t>□</w:t>
                  </w:r>
                </w:p>
              </w:tc>
            </w:tr>
            <w:tr w:rsidR="00A96D5C" w:rsidRPr="00A96D5C" w14:paraId="77D04B95" w14:textId="77777777" w:rsidTr="00E002D5">
              <w:trPr>
                <w:jc w:val="center"/>
              </w:trPr>
              <w:tc>
                <w:tcPr>
                  <w:tcW w:w="406" w:type="dxa"/>
                  <w:vMerge/>
                  <w:shd w:val="clear" w:color="auto" w:fill="auto"/>
                  <w:vAlign w:val="center"/>
                </w:tcPr>
                <w:p w14:paraId="2DC94EC5" w14:textId="77777777" w:rsidR="00A81F24" w:rsidRPr="00A96D5C"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A96D5C" w:rsidRDefault="00A81F24" w:rsidP="00717F53">
                  <w:pPr>
                    <w:adjustRightInd w:val="0"/>
                    <w:snapToGrid w:val="0"/>
                    <w:jc w:val="center"/>
                    <w:rPr>
                      <w:sz w:val="18"/>
                      <w:szCs w:val="18"/>
                    </w:rPr>
                  </w:pPr>
                  <w:r w:rsidRPr="00A96D5C">
                    <w:rPr>
                      <w:sz w:val="18"/>
                      <w:szCs w:val="18"/>
                    </w:rPr>
                    <w:t>补充监测</w:t>
                  </w:r>
                </w:p>
              </w:tc>
              <w:tc>
                <w:tcPr>
                  <w:tcW w:w="3681" w:type="dxa"/>
                  <w:gridSpan w:val="5"/>
                  <w:shd w:val="clear" w:color="auto" w:fill="auto"/>
                  <w:vAlign w:val="center"/>
                </w:tcPr>
                <w:p w14:paraId="03C6F06B" w14:textId="77777777" w:rsidR="00A81F24" w:rsidRPr="00A96D5C" w:rsidRDefault="00A81F24" w:rsidP="00717F53">
                  <w:pPr>
                    <w:adjustRightInd w:val="0"/>
                    <w:snapToGrid w:val="0"/>
                    <w:jc w:val="center"/>
                    <w:rPr>
                      <w:sz w:val="18"/>
                      <w:szCs w:val="18"/>
                    </w:rPr>
                  </w:pPr>
                  <w:r w:rsidRPr="00A96D5C">
                    <w:rPr>
                      <w:sz w:val="18"/>
                      <w:szCs w:val="18"/>
                    </w:rPr>
                    <w:t>监测时期</w:t>
                  </w:r>
                </w:p>
              </w:tc>
              <w:tc>
                <w:tcPr>
                  <w:tcW w:w="1417" w:type="dxa"/>
                  <w:gridSpan w:val="3"/>
                  <w:shd w:val="clear" w:color="auto" w:fill="auto"/>
                  <w:vAlign w:val="center"/>
                </w:tcPr>
                <w:p w14:paraId="0201F352" w14:textId="77777777" w:rsidR="00A81F24" w:rsidRPr="00A96D5C" w:rsidRDefault="00A81F24" w:rsidP="00717F53">
                  <w:pPr>
                    <w:adjustRightInd w:val="0"/>
                    <w:snapToGrid w:val="0"/>
                    <w:jc w:val="center"/>
                    <w:rPr>
                      <w:sz w:val="18"/>
                      <w:szCs w:val="18"/>
                    </w:rPr>
                  </w:pPr>
                  <w:r w:rsidRPr="00A96D5C">
                    <w:rPr>
                      <w:sz w:val="18"/>
                      <w:szCs w:val="18"/>
                    </w:rPr>
                    <w:t>监测因子</w:t>
                  </w:r>
                </w:p>
              </w:tc>
              <w:tc>
                <w:tcPr>
                  <w:tcW w:w="1854" w:type="dxa"/>
                  <w:gridSpan w:val="3"/>
                  <w:shd w:val="clear" w:color="auto" w:fill="auto"/>
                  <w:vAlign w:val="center"/>
                </w:tcPr>
                <w:p w14:paraId="1FE037FB" w14:textId="77777777" w:rsidR="00A81F24" w:rsidRPr="00A96D5C" w:rsidRDefault="00A81F24" w:rsidP="00717F53">
                  <w:pPr>
                    <w:adjustRightInd w:val="0"/>
                    <w:snapToGrid w:val="0"/>
                    <w:jc w:val="center"/>
                    <w:rPr>
                      <w:sz w:val="18"/>
                      <w:szCs w:val="18"/>
                    </w:rPr>
                  </w:pPr>
                  <w:r w:rsidRPr="00A96D5C">
                    <w:rPr>
                      <w:sz w:val="18"/>
                      <w:szCs w:val="18"/>
                    </w:rPr>
                    <w:t>监测断面或点位</w:t>
                  </w:r>
                </w:p>
              </w:tc>
            </w:tr>
            <w:tr w:rsidR="00A96D5C" w:rsidRPr="00A96D5C" w14:paraId="17F8B5A8" w14:textId="77777777" w:rsidTr="00E002D5">
              <w:trPr>
                <w:jc w:val="center"/>
              </w:trPr>
              <w:tc>
                <w:tcPr>
                  <w:tcW w:w="406" w:type="dxa"/>
                  <w:vMerge/>
                  <w:shd w:val="clear" w:color="auto" w:fill="auto"/>
                  <w:vAlign w:val="center"/>
                </w:tcPr>
                <w:p w14:paraId="0CF09B34"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A96D5C"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A96D5C" w:rsidRDefault="00A81F24" w:rsidP="00717F53">
                  <w:pPr>
                    <w:adjustRightInd w:val="0"/>
                    <w:snapToGrid w:val="0"/>
                    <w:jc w:val="center"/>
                    <w:rPr>
                      <w:sz w:val="18"/>
                      <w:szCs w:val="18"/>
                    </w:rPr>
                  </w:pPr>
                  <w:r w:rsidRPr="00A96D5C">
                    <w:rPr>
                      <w:sz w:val="18"/>
                      <w:szCs w:val="18"/>
                    </w:rPr>
                    <w:t>丰水期</w:t>
                  </w:r>
                  <w:r w:rsidRPr="00A96D5C">
                    <w:rPr>
                      <w:sz w:val="18"/>
                      <w:szCs w:val="18"/>
                    </w:rPr>
                    <w:t>□</w:t>
                  </w:r>
                  <w:r w:rsidRPr="00A96D5C">
                    <w:rPr>
                      <w:sz w:val="18"/>
                      <w:szCs w:val="18"/>
                    </w:rPr>
                    <w:t>；平水期</w:t>
                  </w:r>
                  <w:r w:rsidRPr="00A96D5C">
                    <w:rPr>
                      <w:sz w:val="18"/>
                      <w:szCs w:val="18"/>
                    </w:rPr>
                    <w:t>□</w:t>
                  </w:r>
                  <w:r w:rsidRPr="00A96D5C">
                    <w:rPr>
                      <w:sz w:val="18"/>
                      <w:szCs w:val="18"/>
                    </w:rPr>
                    <w:t>；枯水期</w:t>
                  </w:r>
                  <w:r w:rsidRPr="00A96D5C">
                    <w:rPr>
                      <w:sz w:val="18"/>
                      <w:szCs w:val="18"/>
                    </w:rPr>
                    <w:t>□</w:t>
                  </w:r>
                  <w:r w:rsidRPr="00A96D5C">
                    <w:rPr>
                      <w:sz w:val="18"/>
                      <w:szCs w:val="18"/>
                    </w:rPr>
                    <w:t>；冰封期</w:t>
                  </w:r>
                  <w:r w:rsidRPr="00A96D5C">
                    <w:rPr>
                      <w:sz w:val="18"/>
                      <w:szCs w:val="18"/>
                    </w:rPr>
                    <w:t>□</w:t>
                  </w:r>
                </w:p>
                <w:p w14:paraId="4F56698D" w14:textId="77777777" w:rsidR="00A81F24" w:rsidRPr="00A96D5C" w:rsidRDefault="00A81F24" w:rsidP="00717F53">
                  <w:pPr>
                    <w:adjustRightInd w:val="0"/>
                    <w:snapToGrid w:val="0"/>
                    <w:jc w:val="center"/>
                    <w:rPr>
                      <w:sz w:val="18"/>
                      <w:szCs w:val="18"/>
                    </w:rPr>
                  </w:pPr>
                  <w:r w:rsidRPr="00A96D5C">
                    <w:rPr>
                      <w:sz w:val="18"/>
                      <w:szCs w:val="18"/>
                    </w:rPr>
                    <w:t>春季</w:t>
                  </w:r>
                  <w:r w:rsidRPr="00A96D5C">
                    <w:rPr>
                      <w:sz w:val="18"/>
                      <w:szCs w:val="18"/>
                    </w:rPr>
                    <w:t>□</w:t>
                  </w:r>
                  <w:r w:rsidRPr="00A96D5C">
                    <w:rPr>
                      <w:sz w:val="18"/>
                      <w:szCs w:val="18"/>
                    </w:rPr>
                    <w:t>；夏季</w:t>
                  </w:r>
                  <w:r w:rsidRPr="00A96D5C">
                    <w:rPr>
                      <w:sz w:val="18"/>
                      <w:szCs w:val="18"/>
                    </w:rPr>
                    <w:t>□</w:t>
                  </w:r>
                  <w:r w:rsidRPr="00A96D5C">
                    <w:rPr>
                      <w:sz w:val="18"/>
                      <w:szCs w:val="18"/>
                    </w:rPr>
                    <w:t>；秋季</w:t>
                  </w:r>
                  <w:r w:rsidRPr="00A96D5C">
                    <w:rPr>
                      <w:sz w:val="18"/>
                      <w:szCs w:val="18"/>
                    </w:rPr>
                    <w:t>□</w:t>
                  </w:r>
                  <w:r w:rsidRPr="00A96D5C">
                    <w:rPr>
                      <w:sz w:val="18"/>
                      <w:szCs w:val="18"/>
                    </w:rPr>
                    <w:t>；冬季</w:t>
                  </w:r>
                  <w:r w:rsidRPr="00A96D5C">
                    <w:rPr>
                      <w:sz w:val="18"/>
                      <w:szCs w:val="18"/>
                    </w:rPr>
                    <w:t>□</w:t>
                  </w:r>
                </w:p>
              </w:tc>
              <w:tc>
                <w:tcPr>
                  <w:tcW w:w="1417" w:type="dxa"/>
                  <w:gridSpan w:val="3"/>
                  <w:shd w:val="clear" w:color="auto" w:fill="auto"/>
                  <w:vAlign w:val="center"/>
                </w:tcPr>
                <w:p w14:paraId="411C1FE9" w14:textId="77777777" w:rsidR="00A81F24" w:rsidRPr="00A96D5C" w:rsidRDefault="00A81F24" w:rsidP="00717F53">
                  <w:pPr>
                    <w:adjustRightInd w:val="0"/>
                    <w:snapToGrid w:val="0"/>
                    <w:jc w:val="center"/>
                    <w:rPr>
                      <w:sz w:val="18"/>
                      <w:szCs w:val="18"/>
                    </w:rPr>
                  </w:pPr>
                  <w:r w:rsidRPr="00A96D5C">
                    <w:rPr>
                      <w:sz w:val="18"/>
                      <w:szCs w:val="18"/>
                    </w:rPr>
                    <w:t>（）</w:t>
                  </w:r>
                </w:p>
              </w:tc>
              <w:tc>
                <w:tcPr>
                  <w:tcW w:w="1854" w:type="dxa"/>
                  <w:gridSpan w:val="3"/>
                  <w:shd w:val="clear" w:color="auto" w:fill="auto"/>
                  <w:vAlign w:val="center"/>
                </w:tcPr>
                <w:p w14:paraId="6F0117BE" w14:textId="77777777" w:rsidR="00A81F24" w:rsidRPr="00A96D5C" w:rsidRDefault="00A81F24" w:rsidP="00717F53">
                  <w:pPr>
                    <w:adjustRightInd w:val="0"/>
                    <w:snapToGrid w:val="0"/>
                    <w:jc w:val="center"/>
                    <w:rPr>
                      <w:sz w:val="18"/>
                      <w:szCs w:val="18"/>
                    </w:rPr>
                  </w:pPr>
                  <w:r w:rsidRPr="00A96D5C">
                    <w:rPr>
                      <w:sz w:val="18"/>
                      <w:szCs w:val="18"/>
                    </w:rPr>
                    <w:t>监测断面或点位个数（）个</w:t>
                  </w:r>
                </w:p>
              </w:tc>
            </w:tr>
            <w:tr w:rsidR="00A96D5C" w:rsidRPr="00A96D5C" w14:paraId="5711F9B3" w14:textId="77777777" w:rsidTr="00E002D5">
              <w:trPr>
                <w:jc w:val="center"/>
              </w:trPr>
              <w:tc>
                <w:tcPr>
                  <w:tcW w:w="406" w:type="dxa"/>
                  <w:vMerge w:val="restart"/>
                  <w:shd w:val="clear" w:color="auto" w:fill="auto"/>
                  <w:vAlign w:val="center"/>
                </w:tcPr>
                <w:p w14:paraId="3B5DBB95" w14:textId="77777777" w:rsidR="00A81F24" w:rsidRPr="00A96D5C" w:rsidRDefault="00A81F24" w:rsidP="00717F53">
                  <w:pPr>
                    <w:adjustRightInd w:val="0"/>
                    <w:snapToGrid w:val="0"/>
                    <w:jc w:val="center"/>
                    <w:rPr>
                      <w:sz w:val="18"/>
                      <w:szCs w:val="18"/>
                    </w:rPr>
                  </w:pPr>
                  <w:r w:rsidRPr="00A96D5C">
                    <w:rPr>
                      <w:sz w:val="18"/>
                      <w:szCs w:val="18"/>
                    </w:rPr>
                    <w:t>现状评价</w:t>
                  </w:r>
                </w:p>
              </w:tc>
              <w:tc>
                <w:tcPr>
                  <w:tcW w:w="1487" w:type="dxa"/>
                  <w:shd w:val="clear" w:color="auto" w:fill="auto"/>
                  <w:vAlign w:val="center"/>
                </w:tcPr>
                <w:p w14:paraId="15F21CE5" w14:textId="77777777" w:rsidR="00A81F24" w:rsidRPr="00A96D5C" w:rsidRDefault="00A81F24" w:rsidP="00717F53">
                  <w:pPr>
                    <w:adjustRightInd w:val="0"/>
                    <w:snapToGrid w:val="0"/>
                    <w:jc w:val="center"/>
                    <w:rPr>
                      <w:sz w:val="18"/>
                      <w:szCs w:val="18"/>
                    </w:rPr>
                  </w:pPr>
                  <w:r w:rsidRPr="00A96D5C">
                    <w:rPr>
                      <w:sz w:val="18"/>
                      <w:szCs w:val="18"/>
                    </w:rPr>
                    <w:t>评价范围</w:t>
                  </w:r>
                </w:p>
              </w:tc>
              <w:tc>
                <w:tcPr>
                  <w:tcW w:w="6952" w:type="dxa"/>
                  <w:gridSpan w:val="11"/>
                  <w:shd w:val="clear" w:color="auto" w:fill="auto"/>
                  <w:vAlign w:val="center"/>
                </w:tcPr>
                <w:p w14:paraId="044B47E6" w14:textId="77777777" w:rsidR="00A81F24" w:rsidRPr="00A96D5C" w:rsidRDefault="00A81F24" w:rsidP="00717F53">
                  <w:pPr>
                    <w:adjustRightInd w:val="0"/>
                    <w:snapToGrid w:val="0"/>
                    <w:rPr>
                      <w:sz w:val="18"/>
                      <w:szCs w:val="18"/>
                      <w:vertAlign w:val="superscript"/>
                    </w:rPr>
                  </w:pPr>
                  <w:r w:rsidRPr="00A96D5C">
                    <w:rPr>
                      <w:sz w:val="18"/>
                      <w:szCs w:val="18"/>
                    </w:rPr>
                    <w:t>河流：长度（）</w:t>
                  </w:r>
                  <w:r w:rsidRPr="00A96D5C">
                    <w:rPr>
                      <w:sz w:val="18"/>
                      <w:szCs w:val="18"/>
                    </w:rPr>
                    <w:t>km</w:t>
                  </w:r>
                  <w:r w:rsidRPr="00A96D5C">
                    <w:rPr>
                      <w:sz w:val="18"/>
                      <w:szCs w:val="18"/>
                    </w:rPr>
                    <w:t>；湖库、河口及近岸海域：面积（）</w:t>
                  </w:r>
                  <w:r w:rsidRPr="00A96D5C">
                    <w:rPr>
                      <w:sz w:val="18"/>
                      <w:szCs w:val="18"/>
                    </w:rPr>
                    <w:t>km</w:t>
                  </w:r>
                  <w:r w:rsidRPr="00A96D5C">
                    <w:rPr>
                      <w:sz w:val="18"/>
                      <w:szCs w:val="18"/>
                      <w:vertAlign w:val="superscript"/>
                    </w:rPr>
                    <w:t>2</w:t>
                  </w:r>
                </w:p>
              </w:tc>
            </w:tr>
            <w:tr w:rsidR="00A96D5C" w:rsidRPr="00A96D5C" w14:paraId="39C49C50" w14:textId="77777777" w:rsidTr="00E002D5">
              <w:trPr>
                <w:jc w:val="center"/>
              </w:trPr>
              <w:tc>
                <w:tcPr>
                  <w:tcW w:w="406" w:type="dxa"/>
                  <w:vMerge/>
                  <w:shd w:val="clear" w:color="auto" w:fill="auto"/>
                  <w:vAlign w:val="center"/>
                </w:tcPr>
                <w:p w14:paraId="67A53C3D"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A96D5C" w:rsidRDefault="00A81F24" w:rsidP="00717F53">
                  <w:pPr>
                    <w:adjustRightInd w:val="0"/>
                    <w:snapToGrid w:val="0"/>
                    <w:jc w:val="center"/>
                    <w:rPr>
                      <w:sz w:val="18"/>
                      <w:szCs w:val="18"/>
                    </w:rPr>
                  </w:pPr>
                  <w:r w:rsidRPr="00A96D5C">
                    <w:rPr>
                      <w:sz w:val="18"/>
                      <w:szCs w:val="18"/>
                    </w:rPr>
                    <w:t>评价因子</w:t>
                  </w:r>
                </w:p>
              </w:tc>
              <w:tc>
                <w:tcPr>
                  <w:tcW w:w="6952" w:type="dxa"/>
                  <w:gridSpan w:val="11"/>
                  <w:shd w:val="clear" w:color="auto" w:fill="auto"/>
                  <w:vAlign w:val="center"/>
                </w:tcPr>
                <w:p w14:paraId="5BF0A3B1" w14:textId="77777777" w:rsidR="00A81F24" w:rsidRPr="00A96D5C" w:rsidRDefault="00A81F24" w:rsidP="00717F53">
                  <w:pPr>
                    <w:adjustRightInd w:val="0"/>
                    <w:snapToGrid w:val="0"/>
                    <w:jc w:val="left"/>
                    <w:rPr>
                      <w:sz w:val="18"/>
                      <w:szCs w:val="18"/>
                    </w:rPr>
                  </w:pPr>
                  <w:r w:rsidRPr="00A96D5C">
                    <w:rPr>
                      <w:sz w:val="18"/>
                      <w:szCs w:val="18"/>
                    </w:rPr>
                    <w:t>（）</w:t>
                  </w:r>
                </w:p>
              </w:tc>
            </w:tr>
            <w:tr w:rsidR="00A96D5C" w:rsidRPr="00A96D5C" w14:paraId="6D1ED56B" w14:textId="77777777" w:rsidTr="00E002D5">
              <w:trPr>
                <w:jc w:val="center"/>
              </w:trPr>
              <w:tc>
                <w:tcPr>
                  <w:tcW w:w="406" w:type="dxa"/>
                  <w:vMerge/>
                  <w:shd w:val="clear" w:color="auto" w:fill="auto"/>
                  <w:vAlign w:val="center"/>
                </w:tcPr>
                <w:p w14:paraId="46AD68D4"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A96D5C" w:rsidRDefault="00A81F24" w:rsidP="00717F53">
                  <w:pPr>
                    <w:adjustRightInd w:val="0"/>
                    <w:snapToGrid w:val="0"/>
                    <w:jc w:val="center"/>
                    <w:rPr>
                      <w:sz w:val="18"/>
                      <w:szCs w:val="18"/>
                    </w:rPr>
                  </w:pPr>
                  <w:r w:rsidRPr="00A96D5C">
                    <w:rPr>
                      <w:sz w:val="18"/>
                      <w:szCs w:val="18"/>
                    </w:rPr>
                    <w:t>评价标准</w:t>
                  </w:r>
                </w:p>
              </w:tc>
              <w:tc>
                <w:tcPr>
                  <w:tcW w:w="6952" w:type="dxa"/>
                  <w:gridSpan w:val="11"/>
                  <w:shd w:val="clear" w:color="auto" w:fill="auto"/>
                  <w:vAlign w:val="center"/>
                </w:tcPr>
                <w:p w14:paraId="3355ED4C" w14:textId="77777777" w:rsidR="00A81F24" w:rsidRPr="00A96D5C" w:rsidRDefault="00A81F24" w:rsidP="00717F53">
                  <w:pPr>
                    <w:adjustRightInd w:val="0"/>
                    <w:snapToGrid w:val="0"/>
                    <w:jc w:val="left"/>
                    <w:rPr>
                      <w:sz w:val="18"/>
                      <w:szCs w:val="18"/>
                    </w:rPr>
                  </w:pPr>
                  <w:r w:rsidRPr="00A96D5C">
                    <w:rPr>
                      <w:sz w:val="18"/>
                      <w:szCs w:val="18"/>
                    </w:rPr>
                    <w:t>河流、湖库、河口：</w:t>
                  </w:r>
                  <w:r w:rsidRPr="00A96D5C">
                    <w:rPr>
                      <w:sz w:val="18"/>
                      <w:szCs w:val="18"/>
                    </w:rPr>
                    <w:t>Ⅰ</w:t>
                  </w:r>
                  <w:r w:rsidRPr="00A96D5C">
                    <w:rPr>
                      <w:sz w:val="18"/>
                      <w:szCs w:val="18"/>
                    </w:rPr>
                    <w:t>类</w:t>
                  </w:r>
                  <w:r w:rsidRPr="00A96D5C">
                    <w:rPr>
                      <w:sz w:val="18"/>
                      <w:szCs w:val="18"/>
                    </w:rPr>
                    <w:t>□</w:t>
                  </w:r>
                  <w:r w:rsidRPr="00A96D5C">
                    <w:rPr>
                      <w:sz w:val="18"/>
                      <w:szCs w:val="18"/>
                    </w:rPr>
                    <w:t>；</w:t>
                  </w:r>
                  <w:r w:rsidRPr="00A96D5C">
                    <w:rPr>
                      <w:sz w:val="18"/>
                      <w:szCs w:val="18"/>
                    </w:rPr>
                    <w:t>Ⅱ</w:t>
                  </w:r>
                  <w:r w:rsidRPr="00A96D5C">
                    <w:rPr>
                      <w:sz w:val="18"/>
                      <w:szCs w:val="18"/>
                    </w:rPr>
                    <w:t>类</w:t>
                  </w:r>
                  <w:r w:rsidRPr="00A96D5C">
                    <w:rPr>
                      <w:sz w:val="18"/>
                      <w:szCs w:val="18"/>
                    </w:rPr>
                    <w:t>□</w:t>
                  </w:r>
                  <w:r w:rsidRPr="00A96D5C">
                    <w:rPr>
                      <w:sz w:val="18"/>
                      <w:szCs w:val="18"/>
                    </w:rPr>
                    <w:t>；</w:t>
                  </w:r>
                  <w:r w:rsidRPr="00A96D5C">
                    <w:rPr>
                      <w:sz w:val="18"/>
                      <w:szCs w:val="18"/>
                    </w:rPr>
                    <w:t>Ⅲ</w:t>
                  </w:r>
                  <w:r w:rsidRPr="00A96D5C">
                    <w:rPr>
                      <w:sz w:val="18"/>
                      <w:szCs w:val="18"/>
                    </w:rPr>
                    <w:t>类</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sz w:val="18"/>
                      <w:szCs w:val="18"/>
                    </w:rPr>
                    <w:t>；</w:t>
                  </w:r>
                  <w:r w:rsidRPr="00A96D5C">
                    <w:rPr>
                      <w:sz w:val="18"/>
                      <w:szCs w:val="18"/>
                    </w:rPr>
                    <w:t>Ⅳ</w:t>
                  </w:r>
                  <w:r w:rsidRPr="00A96D5C">
                    <w:rPr>
                      <w:sz w:val="18"/>
                      <w:szCs w:val="18"/>
                    </w:rPr>
                    <w:t>类</w:t>
                  </w:r>
                  <w:r w:rsidRPr="00A96D5C">
                    <w:rPr>
                      <w:sz w:val="18"/>
                      <w:szCs w:val="18"/>
                    </w:rPr>
                    <w:t>□</w:t>
                  </w:r>
                  <w:r w:rsidRPr="00A96D5C">
                    <w:rPr>
                      <w:sz w:val="18"/>
                      <w:szCs w:val="18"/>
                    </w:rPr>
                    <w:t>；</w:t>
                  </w:r>
                  <w:r w:rsidRPr="00A96D5C">
                    <w:rPr>
                      <w:sz w:val="18"/>
                      <w:szCs w:val="18"/>
                    </w:rPr>
                    <w:t>Ⅴ</w:t>
                  </w:r>
                  <w:r w:rsidRPr="00A96D5C">
                    <w:rPr>
                      <w:sz w:val="18"/>
                      <w:szCs w:val="18"/>
                    </w:rPr>
                    <w:t>类</w:t>
                  </w:r>
                  <w:r w:rsidRPr="00A96D5C">
                    <w:rPr>
                      <w:sz w:val="18"/>
                      <w:szCs w:val="18"/>
                    </w:rPr>
                    <w:t>□</w:t>
                  </w:r>
                </w:p>
                <w:p w14:paraId="196259E1" w14:textId="535672CA" w:rsidR="00A81F24" w:rsidRPr="00A96D5C" w:rsidRDefault="00A81F24" w:rsidP="00717F53">
                  <w:pPr>
                    <w:adjustRightInd w:val="0"/>
                    <w:snapToGrid w:val="0"/>
                    <w:jc w:val="left"/>
                    <w:rPr>
                      <w:sz w:val="18"/>
                      <w:szCs w:val="18"/>
                    </w:rPr>
                  </w:pPr>
                  <w:r w:rsidRPr="00A96D5C">
                    <w:rPr>
                      <w:sz w:val="18"/>
                      <w:szCs w:val="18"/>
                    </w:rPr>
                    <w:t>近岸海域：第一类</w:t>
                  </w:r>
                  <w:r w:rsidRPr="00A96D5C">
                    <w:rPr>
                      <w:sz w:val="18"/>
                      <w:szCs w:val="18"/>
                    </w:rPr>
                    <w:t>□</w:t>
                  </w:r>
                  <w:r w:rsidRPr="00A96D5C">
                    <w:rPr>
                      <w:sz w:val="18"/>
                      <w:szCs w:val="18"/>
                    </w:rPr>
                    <w:t>；第二类</w:t>
                  </w:r>
                  <w:r w:rsidRPr="00A96D5C">
                    <w:rPr>
                      <w:sz w:val="18"/>
                      <w:szCs w:val="18"/>
                    </w:rPr>
                    <w:t>□</w:t>
                  </w:r>
                  <w:r w:rsidRPr="00A96D5C">
                    <w:rPr>
                      <w:sz w:val="18"/>
                      <w:szCs w:val="18"/>
                    </w:rPr>
                    <w:t>；第三类</w:t>
                  </w:r>
                  <w:r w:rsidRPr="00A96D5C">
                    <w:rPr>
                      <w:sz w:val="18"/>
                      <w:szCs w:val="18"/>
                    </w:rPr>
                    <w:t>□</w:t>
                  </w:r>
                  <w:r w:rsidRPr="00A96D5C">
                    <w:rPr>
                      <w:sz w:val="18"/>
                      <w:szCs w:val="18"/>
                    </w:rPr>
                    <w:t>；第四类</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00302904" w:rsidRPr="00A96D5C">
                    <w:rPr>
                      <w:rFonts w:hint="eastAsia"/>
                    </w:rPr>
                    <w:t xml:space="preserve"> </w:t>
                  </w:r>
                  <w:r w:rsidRPr="00A96D5C">
                    <w:rPr>
                      <w:sz w:val="18"/>
                      <w:szCs w:val="18"/>
                    </w:rPr>
                    <w:t>规划年评价标准（）</w:t>
                  </w:r>
                </w:p>
              </w:tc>
            </w:tr>
            <w:tr w:rsidR="00A96D5C" w:rsidRPr="00A96D5C" w14:paraId="104C88BB" w14:textId="77777777" w:rsidTr="00E002D5">
              <w:trPr>
                <w:jc w:val="center"/>
              </w:trPr>
              <w:tc>
                <w:tcPr>
                  <w:tcW w:w="406" w:type="dxa"/>
                  <w:vMerge/>
                  <w:shd w:val="clear" w:color="auto" w:fill="auto"/>
                  <w:vAlign w:val="center"/>
                </w:tcPr>
                <w:p w14:paraId="52EE620E"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A96D5C" w:rsidRDefault="00A81F24" w:rsidP="00717F53">
                  <w:pPr>
                    <w:adjustRightInd w:val="0"/>
                    <w:snapToGrid w:val="0"/>
                    <w:jc w:val="center"/>
                    <w:rPr>
                      <w:sz w:val="18"/>
                      <w:szCs w:val="18"/>
                    </w:rPr>
                  </w:pPr>
                  <w:r w:rsidRPr="00A96D5C">
                    <w:rPr>
                      <w:sz w:val="18"/>
                      <w:szCs w:val="18"/>
                    </w:rPr>
                    <w:t>评价时期</w:t>
                  </w:r>
                </w:p>
              </w:tc>
              <w:tc>
                <w:tcPr>
                  <w:tcW w:w="6952" w:type="dxa"/>
                  <w:gridSpan w:val="11"/>
                  <w:shd w:val="clear" w:color="auto" w:fill="auto"/>
                  <w:vAlign w:val="center"/>
                </w:tcPr>
                <w:p w14:paraId="2877A047" w14:textId="5C14FE7B" w:rsidR="00A81F24" w:rsidRPr="00A96D5C" w:rsidRDefault="00A81F24" w:rsidP="00717F53">
                  <w:pPr>
                    <w:adjustRightInd w:val="0"/>
                    <w:snapToGrid w:val="0"/>
                    <w:jc w:val="left"/>
                    <w:rPr>
                      <w:sz w:val="18"/>
                      <w:szCs w:val="18"/>
                    </w:rPr>
                  </w:pPr>
                  <w:r w:rsidRPr="00A96D5C">
                    <w:rPr>
                      <w:sz w:val="18"/>
                      <w:szCs w:val="18"/>
                    </w:rPr>
                    <w:t>丰水期</w:t>
                  </w:r>
                  <w:r w:rsidRPr="00A96D5C">
                    <w:rPr>
                      <w:sz w:val="18"/>
                      <w:szCs w:val="18"/>
                    </w:rPr>
                    <w:t>□</w:t>
                  </w:r>
                  <w:r w:rsidRPr="00A96D5C">
                    <w:rPr>
                      <w:sz w:val="18"/>
                      <w:szCs w:val="18"/>
                    </w:rPr>
                    <w:t>；平水期</w:t>
                  </w:r>
                  <w:r w:rsidRPr="00A96D5C">
                    <w:rPr>
                      <w:sz w:val="18"/>
                      <w:szCs w:val="18"/>
                    </w:rPr>
                    <w:t>□</w:t>
                  </w:r>
                  <w:r w:rsidRPr="00A96D5C">
                    <w:rPr>
                      <w:sz w:val="18"/>
                      <w:szCs w:val="18"/>
                    </w:rPr>
                    <w:t>；枯水期</w:t>
                  </w:r>
                  <w:r w:rsidRPr="00A96D5C">
                    <w:rPr>
                      <w:sz w:val="18"/>
                      <w:szCs w:val="18"/>
                    </w:rPr>
                    <w:t>□</w:t>
                  </w:r>
                  <w:r w:rsidRPr="00A96D5C">
                    <w:rPr>
                      <w:sz w:val="18"/>
                      <w:szCs w:val="18"/>
                    </w:rPr>
                    <w:t>；冰封期</w:t>
                  </w:r>
                  <w:r w:rsidRPr="00A96D5C">
                    <w:rPr>
                      <w:sz w:val="18"/>
                      <w:szCs w:val="18"/>
                    </w:rPr>
                    <w:t>□</w:t>
                  </w:r>
                  <w:r w:rsidR="00302904" w:rsidRPr="00A96D5C">
                    <w:rPr>
                      <w:rFonts w:hint="eastAsia"/>
                      <w:sz w:val="18"/>
                      <w:szCs w:val="18"/>
                    </w:rPr>
                    <w:t>；</w:t>
                  </w:r>
                  <w:r w:rsidRPr="00A96D5C">
                    <w:rPr>
                      <w:sz w:val="18"/>
                      <w:szCs w:val="18"/>
                    </w:rPr>
                    <w:t>春季</w:t>
                  </w:r>
                  <w:r w:rsidRPr="00A96D5C">
                    <w:rPr>
                      <w:sz w:val="18"/>
                      <w:szCs w:val="18"/>
                    </w:rPr>
                    <w:t>□</w:t>
                  </w:r>
                  <w:r w:rsidRPr="00A96D5C">
                    <w:rPr>
                      <w:sz w:val="18"/>
                      <w:szCs w:val="18"/>
                    </w:rPr>
                    <w:t>；夏季</w:t>
                  </w:r>
                  <w:r w:rsidRPr="00A96D5C">
                    <w:rPr>
                      <w:sz w:val="18"/>
                      <w:szCs w:val="18"/>
                    </w:rPr>
                    <w:t>□</w:t>
                  </w:r>
                  <w:r w:rsidRPr="00A96D5C">
                    <w:rPr>
                      <w:sz w:val="18"/>
                      <w:szCs w:val="18"/>
                    </w:rPr>
                    <w:t>；秋季</w:t>
                  </w:r>
                  <w:r w:rsidRPr="00A96D5C">
                    <w:rPr>
                      <w:sz w:val="18"/>
                      <w:szCs w:val="18"/>
                    </w:rPr>
                    <w:t>□</w:t>
                  </w:r>
                  <w:r w:rsidRPr="00A96D5C">
                    <w:rPr>
                      <w:sz w:val="18"/>
                      <w:szCs w:val="18"/>
                    </w:rPr>
                    <w:t>；冬季</w:t>
                  </w:r>
                  <w:r w:rsidRPr="00A96D5C">
                    <w:rPr>
                      <w:sz w:val="18"/>
                      <w:szCs w:val="18"/>
                    </w:rPr>
                    <w:t>□</w:t>
                  </w:r>
                </w:p>
              </w:tc>
            </w:tr>
            <w:tr w:rsidR="00A96D5C" w:rsidRPr="00A96D5C" w14:paraId="3170780D" w14:textId="77777777" w:rsidTr="00E002D5">
              <w:trPr>
                <w:jc w:val="center"/>
              </w:trPr>
              <w:tc>
                <w:tcPr>
                  <w:tcW w:w="406" w:type="dxa"/>
                  <w:vMerge/>
                  <w:shd w:val="clear" w:color="auto" w:fill="auto"/>
                  <w:vAlign w:val="center"/>
                </w:tcPr>
                <w:p w14:paraId="6326259A"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A96D5C" w:rsidRDefault="00A81F24" w:rsidP="00717F53">
                  <w:pPr>
                    <w:adjustRightInd w:val="0"/>
                    <w:snapToGrid w:val="0"/>
                    <w:jc w:val="center"/>
                    <w:rPr>
                      <w:sz w:val="18"/>
                      <w:szCs w:val="18"/>
                    </w:rPr>
                  </w:pPr>
                  <w:r w:rsidRPr="00A96D5C">
                    <w:rPr>
                      <w:sz w:val="18"/>
                      <w:szCs w:val="18"/>
                    </w:rPr>
                    <w:t>评价结论</w:t>
                  </w:r>
                </w:p>
              </w:tc>
              <w:tc>
                <w:tcPr>
                  <w:tcW w:w="6220" w:type="dxa"/>
                  <w:gridSpan w:val="10"/>
                  <w:shd w:val="clear" w:color="auto" w:fill="auto"/>
                  <w:vAlign w:val="center"/>
                </w:tcPr>
                <w:p w14:paraId="6F2D7731" w14:textId="77777777" w:rsidR="00A81F24" w:rsidRPr="00A96D5C" w:rsidRDefault="00A81F24" w:rsidP="00717F53">
                  <w:pPr>
                    <w:adjustRightInd w:val="0"/>
                    <w:snapToGrid w:val="0"/>
                    <w:jc w:val="left"/>
                    <w:rPr>
                      <w:sz w:val="18"/>
                      <w:szCs w:val="18"/>
                    </w:rPr>
                  </w:pPr>
                  <w:r w:rsidRPr="00A96D5C">
                    <w:rPr>
                      <w:sz w:val="18"/>
                      <w:szCs w:val="18"/>
                    </w:rPr>
                    <w:t>水环境功能区或水功能区、近岸海域环境功能区水质达标状况</w:t>
                  </w:r>
                  <w:r w:rsidRPr="00A96D5C">
                    <w:rPr>
                      <w:sz w:val="18"/>
                      <w:szCs w:val="18"/>
                    </w:rPr>
                    <w:t>□</w:t>
                  </w:r>
                  <w:r w:rsidRPr="00A96D5C">
                    <w:rPr>
                      <w:sz w:val="18"/>
                      <w:szCs w:val="18"/>
                    </w:rPr>
                    <w:t>；达标</w:t>
                  </w:r>
                  <w:r w:rsidRPr="00A96D5C">
                    <w:rPr>
                      <w:sz w:val="18"/>
                      <w:szCs w:val="18"/>
                    </w:rPr>
                    <w:t>□</w:t>
                  </w:r>
                  <w:r w:rsidRPr="00A96D5C">
                    <w:rPr>
                      <w:sz w:val="18"/>
                      <w:szCs w:val="18"/>
                    </w:rPr>
                    <w:t>；不达标</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p w14:paraId="3E427602" w14:textId="77777777" w:rsidR="00A81F24" w:rsidRPr="00A96D5C" w:rsidRDefault="00A81F24" w:rsidP="00717F53">
                  <w:pPr>
                    <w:adjustRightInd w:val="0"/>
                    <w:snapToGrid w:val="0"/>
                    <w:jc w:val="left"/>
                    <w:rPr>
                      <w:sz w:val="18"/>
                      <w:szCs w:val="18"/>
                    </w:rPr>
                  </w:pPr>
                  <w:r w:rsidRPr="00A96D5C">
                    <w:rPr>
                      <w:sz w:val="18"/>
                      <w:szCs w:val="18"/>
                    </w:rPr>
                    <w:t>水环境控制单元或断面水质达标状况</w:t>
                  </w:r>
                  <w:r w:rsidRPr="00A96D5C">
                    <w:rPr>
                      <w:sz w:val="18"/>
                      <w:szCs w:val="18"/>
                    </w:rPr>
                    <w:t>□</w:t>
                  </w:r>
                  <w:r w:rsidRPr="00A96D5C">
                    <w:rPr>
                      <w:sz w:val="18"/>
                      <w:szCs w:val="18"/>
                    </w:rPr>
                    <w:t>；达标</w:t>
                  </w:r>
                  <w:r w:rsidRPr="00A96D5C">
                    <w:rPr>
                      <w:sz w:val="18"/>
                      <w:szCs w:val="18"/>
                    </w:rPr>
                    <w:t>□</w:t>
                  </w:r>
                  <w:r w:rsidRPr="00A96D5C">
                    <w:rPr>
                      <w:sz w:val="18"/>
                      <w:szCs w:val="18"/>
                    </w:rPr>
                    <w:t>；不达标</w:t>
                  </w:r>
                  <w:r w:rsidRPr="00A96D5C">
                    <w:rPr>
                      <w:sz w:val="18"/>
                      <w:szCs w:val="18"/>
                    </w:rPr>
                    <w:t>□</w:t>
                  </w:r>
                </w:p>
                <w:p w14:paraId="16B5F116" w14:textId="77777777" w:rsidR="00A81F24" w:rsidRPr="00A96D5C" w:rsidRDefault="00A81F24" w:rsidP="00717F53">
                  <w:pPr>
                    <w:adjustRightInd w:val="0"/>
                    <w:snapToGrid w:val="0"/>
                    <w:jc w:val="left"/>
                    <w:rPr>
                      <w:sz w:val="18"/>
                      <w:szCs w:val="18"/>
                    </w:rPr>
                  </w:pPr>
                  <w:r w:rsidRPr="00A96D5C">
                    <w:rPr>
                      <w:sz w:val="18"/>
                      <w:szCs w:val="18"/>
                    </w:rPr>
                    <w:t>水环境保护目标质量状况</w:t>
                  </w:r>
                  <w:r w:rsidRPr="00A96D5C">
                    <w:rPr>
                      <w:sz w:val="18"/>
                      <w:szCs w:val="18"/>
                    </w:rPr>
                    <w:t>□</w:t>
                  </w:r>
                  <w:r w:rsidRPr="00A96D5C">
                    <w:rPr>
                      <w:sz w:val="18"/>
                      <w:szCs w:val="18"/>
                    </w:rPr>
                    <w:t>；达标</w:t>
                  </w:r>
                  <w:r w:rsidRPr="00A96D5C">
                    <w:rPr>
                      <w:sz w:val="18"/>
                      <w:szCs w:val="18"/>
                    </w:rPr>
                    <w:t>□</w:t>
                  </w:r>
                  <w:r w:rsidRPr="00A96D5C">
                    <w:rPr>
                      <w:sz w:val="18"/>
                      <w:szCs w:val="18"/>
                    </w:rPr>
                    <w:t>；不达标</w:t>
                  </w:r>
                  <w:r w:rsidRPr="00A96D5C">
                    <w:rPr>
                      <w:sz w:val="18"/>
                      <w:szCs w:val="18"/>
                    </w:rPr>
                    <w:t>□</w:t>
                  </w:r>
                </w:p>
                <w:p w14:paraId="5CEEA1F9" w14:textId="77777777" w:rsidR="00A81F24" w:rsidRPr="00A96D5C" w:rsidRDefault="00A81F24" w:rsidP="00717F53">
                  <w:pPr>
                    <w:adjustRightInd w:val="0"/>
                    <w:snapToGrid w:val="0"/>
                    <w:jc w:val="left"/>
                    <w:rPr>
                      <w:sz w:val="18"/>
                      <w:szCs w:val="18"/>
                    </w:rPr>
                  </w:pPr>
                  <w:r w:rsidRPr="00A96D5C">
                    <w:rPr>
                      <w:sz w:val="18"/>
                      <w:szCs w:val="18"/>
                    </w:rPr>
                    <w:t>对照断面、控制断面等代表性断面的水质状况</w:t>
                  </w:r>
                  <w:r w:rsidRPr="00A96D5C">
                    <w:rPr>
                      <w:sz w:val="18"/>
                      <w:szCs w:val="18"/>
                    </w:rPr>
                    <w:t>□</w:t>
                  </w:r>
                  <w:r w:rsidRPr="00A96D5C">
                    <w:rPr>
                      <w:sz w:val="18"/>
                      <w:szCs w:val="18"/>
                    </w:rPr>
                    <w:t>；达标</w:t>
                  </w:r>
                  <w:r w:rsidRPr="00A96D5C">
                    <w:rPr>
                      <w:sz w:val="18"/>
                      <w:szCs w:val="18"/>
                    </w:rPr>
                    <w:t>□</w:t>
                  </w:r>
                  <w:r w:rsidRPr="00A96D5C">
                    <w:rPr>
                      <w:sz w:val="18"/>
                      <w:szCs w:val="18"/>
                    </w:rPr>
                    <w:t>；不达标</w:t>
                  </w:r>
                  <w:r w:rsidRPr="00A96D5C">
                    <w:rPr>
                      <w:sz w:val="18"/>
                      <w:szCs w:val="18"/>
                    </w:rPr>
                    <w:t>□</w:t>
                  </w:r>
                </w:p>
                <w:p w14:paraId="49C8A426" w14:textId="77777777" w:rsidR="00A81F24" w:rsidRPr="00A96D5C" w:rsidRDefault="00A81F24" w:rsidP="00717F53">
                  <w:pPr>
                    <w:adjustRightInd w:val="0"/>
                    <w:snapToGrid w:val="0"/>
                    <w:jc w:val="left"/>
                    <w:rPr>
                      <w:sz w:val="18"/>
                      <w:szCs w:val="18"/>
                    </w:rPr>
                  </w:pPr>
                  <w:r w:rsidRPr="00A96D5C">
                    <w:rPr>
                      <w:sz w:val="18"/>
                      <w:szCs w:val="18"/>
                    </w:rPr>
                    <w:t>底泥污染评价</w:t>
                  </w:r>
                  <w:r w:rsidRPr="00A96D5C">
                    <w:rPr>
                      <w:sz w:val="18"/>
                      <w:szCs w:val="18"/>
                    </w:rPr>
                    <w:t>□</w:t>
                  </w:r>
                </w:p>
                <w:p w14:paraId="314E25B7" w14:textId="77777777" w:rsidR="00A81F24" w:rsidRPr="00A96D5C" w:rsidRDefault="00A81F24" w:rsidP="00717F53">
                  <w:pPr>
                    <w:adjustRightInd w:val="0"/>
                    <w:snapToGrid w:val="0"/>
                    <w:jc w:val="left"/>
                    <w:rPr>
                      <w:sz w:val="18"/>
                      <w:szCs w:val="18"/>
                    </w:rPr>
                  </w:pPr>
                  <w:r w:rsidRPr="00A96D5C">
                    <w:rPr>
                      <w:sz w:val="18"/>
                      <w:szCs w:val="18"/>
                    </w:rPr>
                    <w:t>水资源与开发利用程度及其水文情势评价</w:t>
                  </w:r>
                  <w:r w:rsidRPr="00A96D5C">
                    <w:rPr>
                      <w:sz w:val="18"/>
                      <w:szCs w:val="18"/>
                    </w:rPr>
                    <w:t>□</w:t>
                  </w:r>
                </w:p>
                <w:p w14:paraId="1E09A424" w14:textId="77777777" w:rsidR="00A81F24" w:rsidRPr="00A96D5C" w:rsidRDefault="00A81F24" w:rsidP="00717F53">
                  <w:pPr>
                    <w:adjustRightInd w:val="0"/>
                    <w:snapToGrid w:val="0"/>
                    <w:jc w:val="left"/>
                    <w:rPr>
                      <w:sz w:val="18"/>
                      <w:szCs w:val="18"/>
                    </w:rPr>
                  </w:pPr>
                  <w:r w:rsidRPr="00A96D5C">
                    <w:rPr>
                      <w:sz w:val="18"/>
                      <w:szCs w:val="18"/>
                    </w:rPr>
                    <w:t>水环境质量回顾评价</w:t>
                  </w:r>
                  <w:r w:rsidRPr="00A96D5C">
                    <w:rPr>
                      <w:sz w:val="18"/>
                      <w:szCs w:val="18"/>
                    </w:rPr>
                    <w:t>□</w:t>
                  </w:r>
                </w:p>
                <w:p w14:paraId="72EAB791" w14:textId="77777777" w:rsidR="00A81F24" w:rsidRPr="00A96D5C" w:rsidRDefault="00A81F24" w:rsidP="00717F53">
                  <w:pPr>
                    <w:adjustRightInd w:val="0"/>
                    <w:snapToGrid w:val="0"/>
                    <w:jc w:val="left"/>
                    <w:rPr>
                      <w:sz w:val="18"/>
                      <w:szCs w:val="18"/>
                    </w:rPr>
                  </w:pPr>
                  <w:r w:rsidRPr="00A96D5C">
                    <w:rPr>
                      <w:sz w:val="18"/>
                      <w:szCs w:val="18"/>
                    </w:rPr>
                    <w:t>流域（区域）水资源（包括水能资源）与开发利用总体状况、生态流量管理要求与现状满足程度、建设项目占用水域空间的水流状况与河湖演变状况</w:t>
                  </w:r>
                  <w:r w:rsidRPr="00A96D5C">
                    <w:rPr>
                      <w:sz w:val="18"/>
                      <w:szCs w:val="18"/>
                    </w:rPr>
                    <w:t>□</w:t>
                  </w:r>
                </w:p>
              </w:tc>
              <w:tc>
                <w:tcPr>
                  <w:tcW w:w="732" w:type="dxa"/>
                  <w:shd w:val="clear" w:color="auto" w:fill="auto"/>
                  <w:vAlign w:val="center"/>
                </w:tcPr>
                <w:p w14:paraId="31912240" w14:textId="77777777" w:rsidR="00A81F24" w:rsidRPr="00A96D5C" w:rsidRDefault="00A81F24" w:rsidP="00717F53">
                  <w:pPr>
                    <w:adjustRightInd w:val="0"/>
                    <w:snapToGrid w:val="0"/>
                    <w:jc w:val="center"/>
                    <w:rPr>
                      <w:sz w:val="18"/>
                      <w:szCs w:val="18"/>
                    </w:rPr>
                  </w:pPr>
                  <w:r w:rsidRPr="00A96D5C">
                    <w:rPr>
                      <w:sz w:val="18"/>
                      <w:szCs w:val="18"/>
                    </w:rPr>
                    <w:t>达标区</w:t>
                  </w:r>
                  <w:r w:rsidRPr="00A96D5C">
                    <w:rPr>
                      <w:sz w:val="18"/>
                      <w:szCs w:val="18"/>
                    </w:rPr>
                    <w:t>□</w:t>
                  </w:r>
                </w:p>
                <w:p w14:paraId="27DBAC5F" w14:textId="77777777" w:rsidR="00A81F24" w:rsidRPr="00A96D5C" w:rsidRDefault="00A81F24" w:rsidP="00717F53">
                  <w:pPr>
                    <w:adjustRightInd w:val="0"/>
                    <w:snapToGrid w:val="0"/>
                    <w:jc w:val="center"/>
                    <w:rPr>
                      <w:sz w:val="18"/>
                      <w:szCs w:val="18"/>
                    </w:rPr>
                  </w:pPr>
                  <w:r w:rsidRPr="00A96D5C">
                    <w:rPr>
                      <w:sz w:val="18"/>
                      <w:szCs w:val="18"/>
                    </w:rPr>
                    <w:t>不达标区</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r>
            <w:tr w:rsidR="00A96D5C" w:rsidRPr="00A96D5C" w14:paraId="19D6B5A9" w14:textId="77777777" w:rsidTr="00E002D5">
              <w:trPr>
                <w:jc w:val="center"/>
              </w:trPr>
              <w:tc>
                <w:tcPr>
                  <w:tcW w:w="406" w:type="dxa"/>
                  <w:vMerge w:val="restart"/>
                  <w:shd w:val="clear" w:color="auto" w:fill="auto"/>
                  <w:vAlign w:val="center"/>
                </w:tcPr>
                <w:p w14:paraId="42BA65C3" w14:textId="77777777" w:rsidR="00A81F24" w:rsidRPr="00A96D5C" w:rsidRDefault="00A81F24" w:rsidP="00717F53">
                  <w:pPr>
                    <w:adjustRightInd w:val="0"/>
                    <w:snapToGrid w:val="0"/>
                    <w:jc w:val="center"/>
                    <w:rPr>
                      <w:sz w:val="18"/>
                      <w:szCs w:val="18"/>
                    </w:rPr>
                  </w:pPr>
                  <w:r w:rsidRPr="00A96D5C">
                    <w:rPr>
                      <w:sz w:val="18"/>
                      <w:szCs w:val="18"/>
                    </w:rPr>
                    <w:t>影响预测</w:t>
                  </w:r>
                </w:p>
              </w:tc>
              <w:tc>
                <w:tcPr>
                  <w:tcW w:w="1487" w:type="dxa"/>
                  <w:shd w:val="clear" w:color="auto" w:fill="auto"/>
                  <w:vAlign w:val="center"/>
                </w:tcPr>
                <w:p w14:paraId="03DEB7EB" w14:textId="77777777" w:rsidR="00A81F24" w:rsidRPr="00A96D5C" w:rsidRDefault="00A81F24" w:rsidP="00717F53">
                  <w:pPr>
                    <w:adjustRightInd w:val="0"/>
                    <w:snapToGrid w:val="0"/>
                    <w:jc w:val="center"/>
                    <w:rPr>
                      <w:sz w:val="18"/>
                      <w:szCs w:val="18"/>
                    </w:rPr>
                  </w:pPr>
                  <w:r w:rsidRPr="00A96D5C">
                    <w:rPr>
                      <w:sz w:val="18"/>
                      <w:szCs w:val="18"/>
                    </w:rPr>
                    <w:t>预测范围</w:t>
                  </w:r>
                </w:p>
              </w:tc>
              <w:tc>
                <w:tcPr>
                  <w:tcW w:w="6952" w:type="dxa"/>
                  <w:gridSpan w:val="11"/>
                  <w:shd w:val="clear" w:color="auto" w:fill="auto"/>
                  <w:vAlign w:val="center"/>
                </w:tcPr>
                <w:p w14:paraId="12427031" w14:textId="77777777" w:rsidR="00A81F24" w:rsidRPr="00A96D5C" w:rsidRDefault="00A81F24" w:rsidP="00717F53">
                  <w:pPr>
                    <w:adjustRightInd w:val="0"/>
                    <w:snapToGrid w:val="0"/>
                    <w:jc w:val="left"/>
                    <w:rPr>
                      <w:sz w:val="18"/>
                      <w:szCs w:val="18"/>
                    </w:rPr>
                  </w:pPr>
                  <w:r w:rsidRPr="00A96D5C">
                    <w:rPr>
                      <w:sz w:val="18"/>
                      <w:szCs w:val="18"/>
                    </w:rPr>
                    <w:t>河流：长度（）</w:t>
                  </w:r>
                  <w:r w:rsidRPr="00A96D5C">
                    <w:rPr>
                      <w:sz w:val="18"/>
                      <w:szCs w:val="18"/>
                    </w:rPr>
                    <w:t>km</w:t>
                  </w:r>
                  <w:r w:rsidRPr="00A96D5C">
                    <w:rPr>
                      <w:sz w:val="18"/>
                      <w:szCs w:val="18"/>
                    </w:rPr>
                    <w:t>；湖库、河口及近岸海域：面积（）</w:t>
                  </w:r>
                  <w:r w:rsidRPr="00A96D5C">
                    <w:rPr>
                      <w:sz w:val="18"/>
                      <w:szCs w:val="18"/>
                    </w:rPr>
                    <w:t>km</w:t>
                  </w:r>
                  <w:r w:rsidRPr="00A96D5C">
                    <w:rPr>
                      <w:sz w:val="18"/>
                      <w:szCs w:val="18"/>
                      <w:vertAlign w:val="superscript"/>
                    </w:rPr>
                    <w:t>2</w:t>
                  </w:r>
                </w:p>
              </w:tc>
            </w:tr>
            <w:tr w:rsidR="00A96D5C" w:rsidRPr="00A96D5C" w14:paraId="613DAC10" w14:textId="77777777" w:rsidTr="00E002D5">
              <w:trPr>
                <w:trHeight w:val="107"/>
                <w:jc w:val="center"/>
              </w:trPr>
              <w:tc>
                <w:tcPr>
                  <w:tcW w:w="406" w:type="dxa"/>
                  <w:vMerge/>
                  <w:shd w:val="clear" w:color="auto" w:fill="auto"/>
                  <w:vAlign w:val="center"/>
                </w:tcPr>
                <w:p w14:paraId="5D03CE2A"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A96D5C" w:rsidRDefault="00A81F24" w:rsidP="00717F53">
                  <w:pPr>
                    <w:adjustRightInd w:val="0"/>
                    <w:snapToGrid w:val="0"/>
                    <w:jc w:val="center"/>
                    <w:rPr>
                      <w:sz w:val="18"/>
                      <w:szCs w:val="18"/>
                    </w:rPr>
                  </w:pPr>
                  <w:r w:rsidRPr="00A96D5C">
                    <w:rPr>
                      <w:sz w:val="18"/>
                      <w:szCs w:val="18"/>
                    </w:rPr>
                    <w:t>预测因子</w:t>
                  </w:r>
                </w:p>
              </w:tc>
              <w:tc>
                <w:tcPr>
                  <w:tcW w:w="6952" w:type="dxa"/>
                  <w:gridSpan w:val="11"/>
                  <w:shd w:val="clear" w:color="auto" w:fill="auto"/>
                  <w:vAlign w:val="center"/>
                </w:tcPr>
                <w:p w14:paraId="51D7DCC7" w14:textId="77777777" w:rsidR="00A81F24" w:rsidRPr="00A96D5C" w:rsidRDefault="00A81F24" w:rsidP="00717F53">
                  <w:pPr>
                    <w:adjustRightInd w:val="0"/>
                    <w:snapToGrid w:val="0"/>
                    <w:jc w:val="left"/>
                    <w:rPr>
                      <w:sz w:val="18"/>
                      <w:szCs w:val="18"/>
                    </w:rPr>
                  </w:pPr>
                  <w:r w:rsidRPr="00A96D5C">
                    <w:rPr>
                      <w:sz w:val="18"/>
                      <w:szCs w:val="18"/>
                    </w:rPr>
                    <w:t>（）</w:t>
                  </w:r>
                </w:p>
              </w:tc>
            </w:tr>
            <w:tr w:rsidR="00A96D5C" w:rsidRPr="00A96D5C" w14:paraId="3BAC2CA7" w14:textId="77777777" w:rsidTr="00E002D5">
              <w:trPr>
                <w:trHeight w:val="107"/>
                <w:jc w:val="center"/>
              </w:trPr>
              <w:tc>
                <w:tcPr>
                  <w:tcW w:w="406" w:type="dxa"/>
                  <w:vMerge/>
                  <w:shd w:val="clear" w:color="auto" w:fill="auto"/>
                  <w:vAlign w:val="center"/>
                </w:tcPr>
                <w:p w14:paraId="15FEBFA0"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A96D5C" w:rsidRDefault="00A81F24" w:rsidP="00717F53">
                  <w:pPr>
                    <w:adjustRightInd w:val="0"/>
                    <w:snapToGrid w:val="0"/>
                    <w:jc w:val="center"/>
                    <w:rPr>
                      <w:sz w:val="18"/>
                      <w:szCs w:val="18"/>
                    </w:rPr>
                  </w:pPr>
                  <w:r w:rsidRPr="00A96D5C">
                    <w:rPr>
                      <w:sz w:val="18"/>
                      <w:szCs w:val="18"/>
                    </w:rPr>
                    <w:t>预测时期</w:t>
                  </w:r>
                </w:p>
              </w:tc>
              <w:tc>
                <w:tcPr>
                  <w:tcW w:w="6952" w:type="dxa"/>
                  <w:gridSpan w:val="11"/>
                  <w:shd w:val="clear" w:color="auto" w:fill="auto"/>
                  <w:vAlign w:val="center"/>
                </w:tcPr>
                <w:p w14:paraId="448D1A33" w14:textId="77777777" w:rsidR="00A81F24" w:rsidRPr="00A96D5C" w:rsidRDefault="00A81F24" w:rsidP="00717F53">
                  <w:pPr>
                    <w:adjustRightInd w:val="0"/>
                    <w:snapToGrid w:val="0"/>
                    <w:jc w:val="left"/>
                    <w:rPr>
                      <w:sz w:val="18"/>
                      <w:szCs w:val="18"/>
                    </w:rPr>
                  </w:pPr>
                  <w:r w:rsidRPr="00A96D5C">
                    <w:rPr>
                      <w:sz w:val="18"/>
                      <w:szCs w:val="18"/>
                    </w:rPr>
                    <w:t>丰水期</w:t>
                  </w:r>
                  <w:r w:rsidRPr="00A96D5C">
                    <w:rPr>
                      <w:sz w:val="18"/>
                      <w:szCs w:val="18"/>
                    </w:rPr>
                    <w:t>□</w:t>
                  </w:r>
                  <w:r w:rsidRPr="00A96D5C">
                    <w:rPr>
                      <w:sz w:val="18"/>
                      <w:szCs w:val="18"/>
                    </w:rPr>
                    <w:t>；平水期</w:t>
                  </w:r>
                  <w:r w:rsidRPr="00A96D5C">
                    <w:rPr>
                      <w:sz w:val="18"/>
                      <w:szCs w:val="18"/>
                    </w:rPr>
                    <w:t>□</w:t>
                  </w:r>
                  <w:r w:rsidRPr="00A96D5C">
                    <w:rPr>
                      <w:sz w:val="18"/>
                      <w:szCs w:val="18"/>
                    </w:rPr>
                    <w:t>；枯水期</w:t>
                  </w:r>
                  <w:r w:rsidRPr="00A96D5C">
                    <w:rPr>
                      <w:sz w:val="18"/>
                      <w:szCs w:val="18"/>
                    </w:rPr>
                    <w:t>□</w:t>
                  </w:r>
                  <w:r w:rsidRPr="00A96D5C">
                    <w:rPr>
                      <w:sz w:val="18"/>
                      <w:szCs w:val="18"/>
                    </w:rPr>
                    <w:t>；冰封期</w:t>
                  </w:r>
                  <w:r w:rsidRPr="00A96D5C">
                    <w:rPr>
                      <w:sz w:val="18"/>
                      <w:szCs w:val="18"/>
                    </w:rPr>
                    <w:t>□</w:t>
                  </w:r>
                </w:p>
                <w:p w14:paraId="7432F89B" w14:textId="77777777" w:rsidR="00A81F24" w:rsidRPr="00A96D5C" w:rsidRDefault="00A81F24" w:rsidP="00717F53">
                  <w:pPr>
                    <w:adjustRightInd w:val="0"/>
                    <w:snapToGrid w:val="0"/>
                    <w:jc w:val="left"/>
                    <w:rPr>
                      <w:sz w:val="18"/>
                      <w:szCs w:val="18"/>
                    </w:rPr>
                  </w:pPr>
                  <w:r w:rsidRPr="00A96D5C">
                    <w:rPr>
                      <w:sz w:val="18"/>
                      <w:szCs w:val="18"/>
                    </w:rPr>
                    <w:t>春季</w:t>
                  </w:r>
                  <w:r w:rsidRPr="00A96D5C">
                    <w:rPr>
                      <w:sz w:val="18"/>
                      <w:szCs w:val="18"/>
                    </w:rPr>
                    <w:t>□</w:t>
                  </w:r>
                  <w:r w:rsidRPr="00A96D5C">
                    <w:rPr>
                      <w:sz w:val="18"/>
                      <w:szCs w:val="18"/>
                    </w:rPr>
                    <w:t>；夏季</w:t>
                  </w:r>
                  <w:r w:rsidRPr="00A96D5C">
                    <w:rPr>
                      <w:sz w:val="18"/>
                      <w:szCs w:val="18"/>
                    </w:rPr>
                    <w:t>□</w:t>
                  </w:r>
                  <w:r w:rsidRPr="00A96D5C">
                    <w:rPr>
                      <w:sz w:val="18"/>
                      <w:szCs w:val="18"/>
                    </w:rPr>
                    <w:t>；秋季</w:t>
                  </w:r>
                  <w:r w:rsidRPr="00A96D5C">
                    <w:rPr>
                      <w:sz w:val="18"/>
                      <w:szCs w:val="18"/>
                    </w:rPr>
                    <w:t>□</w:t>
                  </w:r>
                  <w:r w:rsidRPr="00A96D5C">
                    <w:rPr>
                      <w:sz w:val="18"/>
                      <w:szCs w:val="18"/>
                    </w:rPr>
                    <w:t>；冬季</w:t>
                  </w:r>
                  <w:r w:rsidRPr="00A96D5C">
                    <w:rPr>
                      <w:sz w:val="18"/>
                      <w:szCs w:val="18"/>
                    </w:rPr>
                    <w:t>□</w:t>
                  </w:r>
                </w:p>
                <w:p w14:paraId="62784998" w14:textId="77777777" w:rsidR="00A81F24" w:rsidRPr="00A96D5C" w:rsidRDefault="00A81F24" w:rsidP="00717F53">
                  <w:pPr>
                    <w:adjustRightInd w:val="0"/>
                    <w:snapToGrid w:val="0"/>
                    <w:jc w:val="left"/>
                    <w:rPr>
                      <w:sz w:val="18"/>
                      <w:szCs w:val="18"/>
                    </w:rPr>
                  </w:pPr>
                  <w:r w:rsidRPr="00A96D5C">
                    <w:rPr>
                      <w:sz w:val="18"/>
                      <w:szCs w:val="18"/>
                    </w:rPr>
                    <w:t>设计水文条件</w:t>
                  </w:r>
                  <w:r w:rsidRPr="00A96D5C">
                    <w:rPr>
                      <w:sz w:val="18"/>
                      <w:szCs w:val="18"/>
                    </w:rPr>
                    <w:t>□</w:t>
                  </w:r>
                </w:p>
              </w:tc>
            </w:tr>
            <w:tr w:rsidR="00A96D5C" w:rsidRPr="00A96D5C" w14:paraId="1AB15EDF" w14:textId="77777777" w:rsidTr="00717FE9">
              <w:trPr>
                <w:trHeight w:val="932"/>
                <w:jc w:val="center"/>
              </w:trPr>
              <w:tc>
                <w:tcPr>
                  <w:tcW w:w="406" w:type="dxa"/>
                  <w:vMerge/>
                  <w:shd w:val="clear" w:color="auto" w:fill="auto"/>
                  <w:vAlign w:val="center"/>
                </w:tcPr>
                <w:p w14:paraId="5739D3BD"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A96D5C" w:rsidRDefault="00A81F24" w:rsidP="00717F53">
                  <w:pPr>
                    <w:adjustRightInd w:val="0"/>
                    <w:snapToGrid w:val="0"/>
                    <w:jc w:val="center"/>
                    <w:rPr>
                      <w:sz w:val="18"/>
                      <w:szCs w:val="18"/>
                    </w:rPr>
                  </w:pPr>
                  <w:r w:rsidRPr="00A96D5C">
                    <w:rPr>
                      <w:sz w:val="18"/>
                      <w:szCs w:val="18"/>
                    </w:rPr>
                    <w:t>预测情景</w:t>
                  </w:r>
                </w:p>
              </w:tc>
              <w:tc>
                <w:tcPr>
                  <w:tcW w:w="6952" w:type="dxa"/>
                  <w:gridSpan w:val="11"/>
                  <w:shd w:val="clear" w:color="auto" w:fill="auto"/>
                  <w:vAlign w:val="center"/>
                </w:tcPr>
                <w:p w14:paraId="32DE43BD" w14:textId="77777777" w:rsidR="00A81F24" w:rsidRPr="00A96D5C" w:rsidRDefault="00A81F24" w:rsidP="00717F53">
                  <w:pPr>
                    <w:adjustRightInd w:val="0"/>
                    <w:snapToGrid w:val="0"/>
                    <w:jc w:val="left"/>
                    <w:rPr>
                      <w:sz w:val="18"/>
                      <w:szCs w:val="18"/>
                    </w:rPr>
                  </w:pPr>
                  <w:r w:rsidRPr="00A96D5C">
                    <w:rPr>
                      <w:sz w:val="18"/>
                      <w:szCs w:val="18"/>
                    </w:rPr>
                    <w:t>建设期</w:t>
                  </w:r>
                  <w:r w:rsidRPr="00A96D5C">
                    <w:rPr>
                      <w:sz w:val="18"/>
                      <w:szCs w:val="18"/>
                    </w:rPr>
                    <w:t>□</w:t>
                  </w:r>
                  <w:r w:rsidRPr="00A96D5C">
                    <w:rPr>
                      <w:sz w:val="18"/>
                      <w:szCs w:val="18"/>
                    </w:rPr>
                    <w:t>；生产运行期</w:t>
                  </w:r>
                  <w:r w:rsidRPr="00A96D5C">
                    <w:rPr>
                      <w:sz w:val="18"/>
                      <w:szCs w:val="18"/>
                    </w:rPr>
                    <w:t>□</w:t>
                  </w:r>
                  <w:r w:rsidRPr="00A96D5C">
                    <w:rPr>
                      <w:sz w:val="18"/>
                      <w:szCs w:val="18"/>
                    </w:rPr>
                    <w:t>；服务器满后</w:t>
                  </w:r>
                  <w:r w:rsidRPr="00A96D5C">
                    <w:rPr>
                      <w:sz w:val="18"/>
                      <w:szCs w:val="18"/>
                    </w:rPr>
                    <w:t>□</w:t>
                  </w:r>
                  <w:r w:rsidRPr="00A96D5C">
                    <w:rPr>
                      <w:sz w:val="18"/>
                      <w:szCs w:val="18"/>
                    </w:rPr>
                    <w:t>；</w:t>
                  </w:r>
                </w:p>
                <w:p w14:paraId="13D9726B" w14:textId="77777777" w:rsidR="00A81F24" w:rsidRPr="00A96D5C" w:rsidRDefault="00A81F24" w:rsidP="00717F53">
                  <w:pPr>
                    <w:adjustRightInd w:val="0"/>
                    <w:snapToGrid w:val="0"/>
                    <w:jc w:val="left"/>
                    <w:rPr>
                      <w:sz w:val="18"/>
                      <w:szCs w:val="18"/>
                    </w:rPr>
                  </w:pPr>
                  <w:r w:rsidRPr="00A96D5C">
                    <w:rPr>
                      <w:sz w:val="18"/>
                      <w:szCs w:val="18"/>
                    </w:rPr>
                    <w:t>正常状况</w:t>
                  </w:r>
                  <w:r w:rsidRPr="00A96D5C">
                    <w:rPr>
                      <w:sz w:val="18"/>
                      <w:szCs w:val="18"/>
                    </w:rPr>
                    <w:t>□</w:t>
                  </w:r>
                  <w:r w:rsidRPr="00A96D5C">
                    <w:rPr>
                      <w:sz w:val="18"/>
                      <w:szCs w:val="18"/>
                    </w:rPr>
                    <w:t>；非正常状况</w:t>
                  </w:r>
                  <w:r w:rsidRPr="00A96D5C">
                    <w:rPr>
                      <w:sz w:val="18"/>
                      <w:szCs w:val="18"/>
                    </w:rPr>
                    <w:t>□</w:t>
                  </w:r>
                </w:p>
                <w:p w14:paraId="180734A9" w14:textId="77777777" w:rsidR="00A81F24" w:rsidRPr="00A96D5C" w:rsidRDefault="00A81F24" w:rsidP="00717F53">
                  <w:pPr>
                    <w:adjustRightInd w:val="0"/>
                    <w:snapToGrid w:val="0"/>
                    <w:jc w:val="left"/>
                    <w:rPr>
                      <w:sz w:val="18"/>
                      <w:szCs w:val="18"/>
                    </w:rPr>
                  </w:pPr>
                  <w:r w:rsidRPr="00A96D5C">
                    <w:rPr>
                      <w:sz w:val="18"/>
                      <w:szCs w:val="18"/>
                    </w:rPr>
                    <w:t>污染控制和减缓措施方案</w:t>
                  </w:r>
                  <w:r w:rsidRPr="00A96D5C">
                    <w:rPr>
                      <w:sz w:val="18"/>
                      <w:szCs w:val="18"/>
                    </w:rPr>
                    <w:t>□</w:t>
                  </w:r>
                </w:p>
                <w:p w14:paraId="677BFD4D" w14:textId="77777777" w:rsidR="00A81F24" w:rsidRPr="00A96D5C" w:rsidRDefault="00A81F24" w:rsidP="00717F53">
                  <w:pPr>
                    <w:adjustRightInd w:val="0"/>
                    <w:snapToGrid w:val="0"/>
                    <w:jc w:val="left"/>
                    <w:rPr>
                      <w:sz w:val="18"/>
                      <w:szCs w:val="18"/>
                    </w:rPr>
                  </w:pPr>
                  <w:r w:rsidRPr="00A96D5C">
                    <w:rPr>
                      <w:sz w:val="18"/>
                      <w:szCs w:val="18"/>
                    </w:rPr>
                    <w:t>区（流）域环境质量改善目标要求情景</w:t>
                  </w:r>
                  <w:r w:rsidRPr="00A96D5C">
                    <w:rPr>
                      <w:sz w:val="18"/>
                      <w:szCs w:val="18"/>
                    </w:rPr>
                    <w:t>□</w:t>
                  </w:r>
                </w:p>
              </w:tc>
            </w:tr>
            <w:tr w:rsidR="00A96D5C" w:rsidRPr="00A96D5C" w14:paraId="758DCE04" w14:textId="77777777" w:rsidTr="00E002D5">
              <w:trPr>
                <w:trHeight w:val="107"/>
                <w:jc w:val="center"/>
              </w:trPr>
              <w:tc>
                <w:tcPr>
                  <w:tcW w:w="406" w:type="dxa"/>
                  <w:vMerge/>
                  <w:shd w:val="clear" w:color="auto" w:fill="auto"/>
                  <w:vAlign w:val="center"/>
                </w:tcPr>
                <w:p w14:paraId="21915A12"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A96D5C" w:rsidRDefault="00A81F24" w:rsidP="00717F53">
                  <w:pPr>
                    <w:adjustRightInd w:val="0"/>
                    <w:snapToGrid w:val="0"/>
                    <w:jc w:val="center"/>
                    <w:rPr>
                      <w:sz w:val="18"/>
                      <w:szCs w:val="18"/>
                    </w:rPr>
                  </w:pPr>
                  <w:r w:rsidRPr="00A96D5C">
                    <w:rPr>
                      <w:sz w:val="18"/>
                      <w:szCs w:val="18"/>
                    </w:rPr>
                    <w:t>预测方法</w:t>
                  </w:r>
                </w:p>
              </w:tc>
              <w:tc>
                <w:tcPr>
                  <w:tcW w:w="6952" w:type="dxa"/>
                  <w:gridSpan w:val="11"/>
                  <w:shd w:val="clear" w:color="auto" w:fill="auto"/>
                  <w:vAlign w:val="center"/>
                </w:tcPr>
                <w:p w14:paraId="09EDBC88" w14:textId="77777777" w:rsidR="00A81F24" w:rsidRPr="00A96D5C" w:rsidRDefault="00A81F24" w:rsidP="00717F53">
                  <w:pPr>
                    <w:adjustRightInd w:val="0"/>
                    <w:snapToGrid w:val="0"/>
                    <w:jc w:val="left"/>
                    <w:rPr>
                      <w:sz w:val="18"/>
                      <w:szCs w:val="18"/>
                    </w:rPr>
                  </w:pPr>
                  <w:r w:rsidRPr="00A96D5C">
                    <w:rPr>
                      <w:sz w:val="18"/>
                      <w:szCs w:val="18"/>
                    </w:rPr>
                    <w:t>数值解</w:t>
                  </w:r>
                  <w:r w:rsidRPr="00A96D5C">
                    <w:rPr>
                      <w:sz w:val="18"/>
                      <w:szCs w:val="18"/>
                    </w:rPr>
                    <w:t>□</w:t>
                  </w:r>
                  <w:r w:rsidRPr="00A96D5C">
                    <w:rPr>
                      <w:sz w:val="18"/>
                      <w:szCs w:val="18"/>
                    </w:rPr>
                    <w:t>；解析解</w:t>
                  </w:r>
                  <w:r w:rsidRPr="00A96D5C">
                    <w:rPr>
                      <w:sz w:val="18"/>
                      <w:szCs w:val="18"/>
                    </w:rPr>
                    <w:t>□</w:t>
                  </w:r>
                  <w:r w:rsidRPr="00A96D5C">
                    <w:rPr>
                      <w:sz w:val="18"/>
                      <w:szCs w:val="18"/>
                    </w:rPr>
                    <w:t>；其他</w:t>
                  </w:r>
                  <w:r w:rsidRPr="00A96D5C">
                    <w:rPr>
                      <w:sz w:val="18"/>
                      <w:szCs w:val="18"/>
                    </w:rPr>
                    <w:t>□</w:t>
                  </w:r>
                </w:p>
                <w:p w14:paraId="00667471" w14:textId="77777777" w:rsidR="00A81F24" w:rsidRPr="00A96D5C" w:rsidRDefault="00A81F24" w:rsidP="00717F53">
                  <w:pPr>
                    <w:adjustRightInd w:val="0"/>
                    <w:snapToGrid w:val="0"/>
                    <w:jc w:val="left"/>
                    <w:rPr>
                      <w:sz w:val="18"/>
                      <w:szCs w:val="18"/>
                    </w:rPr>
                  </w:pPr>
                  <w:r w:rsidRPr="00A96D5C">
                    <w:rPr>
                      <w:sz w:val="18"/>
                      <w:szCs w:val="18"/>
                    </w:rPr>
                    <w:t>导则推荐模式</w:t>
                  </w:r>
                  <w:r w:rsidRPr="00A96D5C">
                    <w:rPr>
                      <w:sz w:val="18"/>
                      <w:szCs w:val="18"/>
                    </w:rPr>
                    <w:t>□</w:t>
                  </w:r>
                  <w:r w:rsidRPr="00A96D5C">
                    <w:rPr>
                      <w:sz w:val="18"/>
                      <w:szCs w:val="18"/>
                    </w:rPr>
                    <w:t>；其他</w:t>
                  </w:r>
                  <w:r w:rsidRPr="00A96D5C">
                    <w:rPr>
                      <w:sz w:val="18"/>
                      <w:szCs w:val="18"/>
                    </w:rPr>
                    <w:t>□</w:t>
                  </w:r>
                </w:p>
              </w:tc>
            </w:tr>
            <w:tr w:rsidR="00A96D5C" w:rsidRPr="00A96D5C" w14:paraId="47582D8F" w14:textId="77777777" w:rsidTr="00E002D5">
              <w:trPr>
                <w:trHeight w:val="107"/>
                <w:jc w:val="center"/>
              </w:trPr>
              <w:tc>
                <w:tcPr>
                  <w:tcW w:w="406" w:type="dxa"/>
                  <w:vMerge w:val="restart"/>
                  <w:shd w:val="clear" w:color="auto" w:fill="auto"/>
                  <w:vAlign w:val="center"/>
                </w:tcPr>
                <w:p w14:paraId="367E9F67" w14:textId="77777777" w:rsidR="00302904" w:rsidRPr="00A96D5C" w:rsidRDefault="00302904" w:rsidP="0020082A">
                  <w:pPr>
                    <w:adjustRightInd w:val="0"/>
                    <w:snapToGrid w:val="0"/>
                    <w:rPr>
                      <w:sz w:val="18"/>
                      <w:szCs w:val="18"/>
                    </w:rPr>
                  </w:pPr>
                </w:p>
                <w:p w14:paraId="32B5FB19" w14:textId="77777777" w:rsidR="00302904" w:rsidRPr="00A96D5C" w:rsidRDefault="00302904" w:rsidP="0020082A">
                  <w:pPr>
                    <w:adjustRightInd w:val="0"/>
                    <w:snapToGrid w:val="0"/>
                    <w:rPr>
                      <w:sz w:val="18"/>
                      <w:szCs w:val="18"/>
                    </w:rPr>
                  </w:pPr>
                </w:p>
                <w:p w14:paraId="0A6ECF45" w14:textId="77777777" w:rsidR="00302904" w:rsidRPr="00A96D5C" w:rsidRDefault="00302904" w:rsidP="0020082A">
                  <w:pPr>
                    <w:adjustRightInd w:val="0"/>
                    <w:snapToGrid w:val="0"/>
                    <w:rPr>
                      <w:sz w:val="18"/>
                      <w:szCs w:val="18"/>
                    </w:rPr>
                  </w:pPr>
                </w:p>
                <w:p w14:paraId="58122DBB" w14:textId="77777777" w:rsidR="00302904" w:rsidRPr="00A96D5C" w:rsidRDefault="00302904" w:rsidP="0020082A">
                  <w:pPr>
                    <w:adjustRightInd w:val="0"/>
                    <w:snapToGrid w:val="0"/>
                    <w:rPr>
                      <w:sz w:val="18"/>
                      <w:szCs w:val="18"/>
                    </w:rPr>
                  </w:pPr>
                </w:p>
                <w:p w14:paraId="4C714A75" w14:textId="77777777" w:rsidR="00302904" w:rsidRPr="00A96D5C" w:rsidRDefault="00302904" w:rsidP="0020082A">
                  <w:pPr>
                    <w:adjustRightInd w:val="0"/>
                    <w:snapToGrid w:val="0"/>
                    <w:rPr>
                      <w:sz w:val="18"/>
                      <w:szCs w:val="18"/>
                    </w:rPr>
                  </w:pPr>
                </w:p>
                <w:p w14:paraId="31423715" w14:textId="77777777" w:rsidR="00302904" w:rsidRPr="00A96D5C" w:rsidRDefault="00302904" w:rsidP="0020082A">
                  <w:pPr>
                    <w:adjustRightInd w:val="0"/>
                    <w:snapToGrid w:val="0"/>
                    <w:rPr>
                      <w:sz w:val="18"/>
                      <w:szCs w:val="18"/>
                    </w:rPr>
                  </w:pPr>
                </w:p>
                <w:p w14:paraId="5447EC88" w14:textId="77777777" w:rsidR="00302904" w:rsidRPr="00A96D5C" w:rsidRDefault="00302904" w:rsidP="0020082A">
                  <w:pPr>
                    <w:adjustRightInd w:val="0"/>
                    <w:snapToGrid w:val="0"/>
                    <w:rPr>
                      <w:sz w:val="18"/>
                      <w:szCs w:val="18"/>
                    </w:rPr>
                  </w:pPr>
                </w:p>
                <w:p w14:paraId="6649F751" w14:textId="77777777" w:rsidR="00302904" w:rsidRPr="00A96D5C" w:rsidRDefault="00302904" w:rsidP="0020082A">
                  <w:pPr>
                    <w:adjustRightInd w:val="0"/>
                    <w:snapToGrid w:val="0"/>
                    <w:rPr>
                      <w:sz w:val="18"/>
                      <w:szCs w:val="18"/>
                    </w:rPr>
                  </w:pPr>
                </w:p>
                <w:p w14:paraId="3EA1DD6E" w14:textId="77777777" w:rsidR="00302904" w:rsidRPr="00A96D5C" w:rsidRDefault="00302904" w:rsidP="0020082A">
                  <w:pPr>
                    <w:adjustRightInd w:val="0"/>
                    <w:snapToGrid w:val="0"/>
                    <w:rPr>
                      <w:sz w:val="18"/>
                      <w:szCs w:val="18"/>
                    </w:rPr>
                  </w:pPr>
                </w:p>
                <w:p w14:paraId="62B89A3A" w14:textId="77777777" w:rsidR="00302904" w:rsidRPr="00A96D5C" w:rsidRDefault="00302904" w:rsidP="0020082A">
                  <w:pPr>
                    <w:adjustRightInd w:val="0"/>
                    <w:snapToGrid w:val="0"/>
                    <w:rPr>
                      <w:sz w:val="18"/>
                      <w:szCs w:val="18"/>
                    </w:rPr>
                  </w:pPr>
                </w:p>
                <w:p w14:paraId="5C256DC8" w14:textId="77777777" w:rsidR="00A81F24" w:rsidRPr="00A96D5C" w:rsidRDefault="00A81F24" w:rsidP="0020082A">
                  <w:pPr>
                    <w:adjustRightInd w:val="0"/>
                    <w:snapToGrid w:val="0"/>
                    <w:rPr>
                      <w:sz w:val="18"/>
                      <w:szCs w:val="18"/>
                    </w:rPr>
                  </w:pPr>
                  <w:r w:rsidRPr="00A96D5C">
                    <w:rPr>
                      <w:rFonts w:hint="eastAsia"/>
                      <w:sz w:val="18"/>
                      <w:szCs w:val="18"/>
                    </w:rPr>
                    <w:t>影响评价</w:t>
                  </w:r>
                </w:p>
              </w:tc>
              <w:tc>
                <w:tcPr>
                  <w:tcW w:w="1487" w:type="dxa"/>
                  <w:shd w:val="clear" w:color="auto" w:fill="auto"/>
                  <w:vAlign w:val="center"/>
                </w:tcPr>
                <w:p w14:paraId="22F18353" w14:textId="77777777" w:rsidR="00A81F24" w:rsidRPr="00A96D5C" w:rsidRDefault="00A81F24" w:rsidP="00717F53">
                  <w:pPr>
                    <w:adjustRightInd w:val="0"/>
                    <w:snapToGrid w:val="0"/>
                    <w:jc w:val="center"/>
                    <w:rPr>
                      <w:sz w:val="18"/>
                      <w:szCs w:val="18"/>
                    </w:rPr>
                  </w:pPr>
                  <w:r w:rsidRPr="00A96D5C">
                    <w:rPr>
                      <w:sz w:val="18"/>
                      <w:szCs w:val="18"/>
                    </w:rPr>
                    <w:t>水污染控制和</w:t>
                  </w:r>
                </w:p>
                <w:p w14:paraId="2647CFAF" w14:textId="77777777" w:rsidR="00A81F24" w:rsidRPr="00A96D5C" w:rsidRDefault="00A81F24" w:rsidP="00717F53">
                  <w:pPr>
                    <w:adjustRightInd w:val="0"/>
                    <w:snapToGrid w:val="0"/>
                    <w:jc w:val="center"/>
                    <w:rPr>
                      <w:sz w:val="18"/>
                      <w:szCs w:val="18"/>
                    </w:rPr>
                  </w:pPr>
                  <w:r w:rsidRPr="00A96D5C">
                    <w:rPr>
                      <w:sz w:val="18"/>
                      <w:szCs w:val="18"/>
                    </w:rPr>
                    <w:t>水环境影响减缓措施有效性评价</w:t>
                  </w:r>
                </w:p>
              </w:tc>
              <w:tc>
                <w:tcPr>
                  <w:tcW w:w="6952" w:type="dxa"/>
                  <w:gridSpan w:val="11"/>
                  <w:shd w:val="clear" w:color="auto" w:fill="auto"/>
                  <w:vAlign w:val="center"/>
                </w:tcPr>
                <w:p w14:paraId="2BF73FD2" w14:textId="77777777" w:rsidR="00A81F24" w:rsidRPr="00A96D5C" w:rsidRDefault="00A81F24" w:rsidP="00717F53">
                  <w:pPr>
                    <w:adjustRightInd w:val="0"/>
                    <w:snapToGrid w:val="0"/>
                    <w:jc w:val="left"/>
                    <w:rPr>
                      <w:sz w:val="18"/>
                      <w:szCs w:val="18"/>
                    </w:rPr>
                  </w:pPr>
                  <w:r w:rsidRPr="00A96D5C">
                    <w:rPr>
                      <w:sz w:val="18"/>
                      <w:szCs w:val="18"/>
                    </w:rPr>
                    <w:t>区（流）域水环境质量改善目标</w:t>
                  </w:r>
                  <w:r w:rsidRPr="00A96D5C">
                    <w:rPr>
                      <w:sz w:val="18"/>
                      <w:szCs w:val="18"/>
                    </w:rPr>
                    <w:t>□</w:t>
                  </w:r>
                  <w:r w:rsidRPr="00A96D5C">
                    <w:rPr>
                      <w:sz w:val="18"/>
                      <w:szCs w:val="18"/>
                    </w:rPr>
                    <w:t>；替代削减源</w:t>
                  </w:r>
                  <w:r w:rsidRPr="00A96D5C">
                    <w:rPr>
                      <w:sz w:val="18"/>
                      <w:szCs w:val="18"/>
                    </w:rPr>
                    <w:t>□</w:t>
                  </w:r>
                </w:p>
              </w:tc>
            </w:tr>
            <w:tr w:rsidR="00A96D5C" w:rsidRPr="00A96D5C" w14:paraId="78BAB83F" w14:textId="77777777" w:rsidTr="00E002D5">
              <w:trPr>
                <w:trHeight w:val="107"/>
                <w:jc w:val="center"/>
              </w:trPr>
              <w:tc>
                <w:tcPr>
                  <w:tcW w:w="406" w:type="dxa"/>
                  <w:vMerge/>
                  <w:shd w:val="clear" w:color="auto" w:fill="auto"/>
                  <w:vAlign w:val="center"/>
                </w:tcPr>
                <w:p w14:paraId="1CD8B1B9"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A96D5C" w:rsidRDefault="00A81F24" w:rsidP="00717F53">
                  <w:pPr>
                    <w:adjustRightInd w:val="0"/>
                    <w:snapToGrid w:val="0"/>
                    <w:jc w:val="center"/>
                    <w:rPr>
                      <w:sz w:val="18"/>
                      <w:szCs w:val="18"/>
                    </w:rPr>
                  </w:pPr>
                  <w:r w:rsidRPr="00A96D5C">
                    <w:rPr>
                      <w:sz w:val="18"/>
                      <w:szCs w:val="18"/>
                    </w:rPr>
                    <w:t>水环境影响评价</w:t>
                  </w:r>
                </w:p>
              </w:tc>
              <w:tc>
                <w:tcPr>
                  <w:tcW w:w="6952" w:type="dxa"/>
                  <w:gridSpan w:val="11"/>
                  <w:shd w:val="clear" w:color="auto" w:fill="auto"/>
                  <w:vAlign w:val="center"/>
                </w:tcPr>
                <w:p w14:paraId="2D7F68C4" w14:textId="77777777" w:rsidR="00A81F24" w:rsidRPr="00A96D5C" w:rsidRDefault="00A81F24" w:rsidP="00717F53">
                  <w:pPr>
                    <w:adjustRightInd w:val="0"/>
                    <w:snapToGrid w:val="0"/>
                    <w:jc w:val="left"/>
                    <w:rPr>
                      <w:sz w:val="18"/>
                      <w:szCs w:val="18"/>
                    </w:rPr>
                  </w:pPr>
                  <w:r w:rsidRPr="00A96D5C">
                    <w:rPr>
                      <w:sz w:val="18"/>
                      <w:szCs w:val="18"/>
                    </w:rPr>
                    <w:t>排放口混合区外满足水环境管理要求</w:t>
                  </w:r>
                  <w:r w:rsidRPr="00A96D5C">
                    <w:rPr>
                      <w:sz w:val="18"/>
                      <w:szCs w:val="18"/>
                    </w:rPr>
                    <w:t>□</w:t>
                  </w:r>
                </w:p>
                <w:p w14:paraId="0BE2FD60" w14:textId="77777777" w:rsidR="00A81F24" w:rsidRPr="00A96D5C" w:rsidRDefault="00A81F24" w:rsidP="00717F53">
                  <w:pPr>
                    <w:adjustRightInd w:val="0"/>
                    <w:snapToGrid w:val="0"/>
                    <w:jc w:val="left"/>
                    <w:rPr>
                      <w:sz w:val="18"/>
                      <w:szCs w:val="18"/>
                    </w:rPr>
                  </w:pPr>
                  <w:r w:rsidRPr="00A96D5C">
                    <w:rPr>
                      <w:sz w:val="18"/>
                      <w:szCs w:val="18"/>
                    </w:rPr>
                    <w:t>水环境功能区或水功能区、近岸海域环境功能区水质达标</w:t>
                  </w:r>
                  <w:r w:rsidRPr="00A96D5C">
                    <w:rPr>
                      <w:sz w:val="18"/>
                      <w:szCs w:val="18"/>
                    </w:rPr>
                    <w:t>□</w:t>
                  </w:r>
                </w:p>
                <w:p w14:paraId="1E1EFB02" w14:textId="77777777" w:rsidR="00A81F24" w:rsidRPr="00A96D5C" w:rsidRDefault="00A81F24" w:rsidP="00717F53">
                  <w:pPr>
                    <w:adjustRightInd w:val="0"/>
                    <w:snapToGrid w:val="0"/>
                    <w:jc w:val="left"/>
                    <w:rPr>
                      <w:sz w:val="18"/>
                      <w:szCs w:val="18"/>
                    </w:rPr>
                  </w:pPr>
                  <w:r w:rsidRPr="00A96D5C">
                    <w:rPr>
                      <w:sz w:val="18"/>
                      <w:szCs w:val="18"/>
                    </w:rPr>
                    <w:t>满足水环境保护目标水域水环境质量目标</w:t>
                  </w:r>
                  <w:r w:rsidRPr="00A96D5C">
                    <w:rPr>
                      <w:sz w:val="18"/>
                      <w:szCs w:val="18"/>
                    </w:rPr>
                    <w:t>□</w:t>
                  </w:r>
                </w:p>
                <w:p w14:paraId="259038DF" w14:textId="77777777" w:rsidR="00A81F24" w:rsidRPr="00A96D5C" w:rsidRDefault="00A81F24" w:rsidP="00717F53">
                  <w:pPr>
                    <w:adjustRightInd w:val="0"/>
                    <w:snapToGrid w:val="0"/>
                    <w:jc w:val="left"/>
                    <w:rPr>
                      <w:sz w:val="18"/>
                      <w:szCs w:val="18"/>
                    </w:rPr>
                  </w:pPr>
                  <w:r w:rsidRPr="00A96D5C">
                    <w:rPr>
                      <w:sz w:val="18"/>
                      <w:szCs w:val="18"/>
                    </w:rPr>
                    <w:t>水环境控制单元或断面水质达标</w:t>
                  </w:r>
                  <w:r w:rsidRPr="00A96D5C">
                    <w:rPr>
                      <w:sz w:val="18"/>
                      <w:szCs w:val="18"/>
                    </w:rPr>
                    <w:t>□</w:t>
                  </w:r>
                </w:p>
                <w:p w14:paraId="28E27EE2" w14:textId="77777777" w:rsidR="00A81F24" w:rsidRPr="00A96D5C" w:rsidRDefault="00A81F24" w:rsidP="00717F53">
                  <w:pPr>
                    <w:adjustRightInd w:val="0"/>
                    <w:snapToGrid w:val="0"/>
                    <w:jc w:val="left"/>
                    <w:rPr>
                      <w:sz w:val="18"/>
                      <w:szCs w:val="18"/>
                    </w:rPr>
                  </w:pPr>
                  <w:r w:rsidRPr="00A96D5C">
                    <w:rPr>
                      <w:sz w:val="18"/>
                      <w:szCs w:val="18"/>
                    </w:rPr>
                    <w:t>满足重点水污染物排放总量控制指标要求，重点行业建设项目，主要污染物排放满足等量或减量替代要求</w:t>
                  </w:r>
                  <w:r w:rsidRPr="00A96D5C">
                    <w:rPr>
                      <w:sz w:val="18"/>
                      <w:szCs w:val="18"/>
                    </w:rPr>
                    <w:t>□</w:t>
                  </w:r>
                </w:p>
                <w:p w14:paraId="142A5C9A" w14:textId="57DC7591" w:rsidR="00A81F24" w:rsidRPr="00A96D5C" w:rsidRDefault="00A81F24" w:rsidP="00717F53">
                  <w:pPr>
                    <w:adjustRightInd w:val="0"/>
                    <w:snapToGrid w:val="0"/>
                    <w:jc w:val="left"/>
                    <w:rPr>
                      <w:sz w:val="18"/>
                      <w:szCs w:val="18"/>
                    </w:rPr>
                  </w:pPr>
                  <w:r w:rsidRPr="00A96D5C">
                    <w:rPr>
                      <w:sz w:val="18"/>
                      <w:szCs w:val="18"/>
                    </w:rPr>
                    <w:t>满足区（流）域水环境质量改善目标要求</w:t>
                  </w:r>
                  <w:r w:rsidR="009E749D" w:rsidRPr="00A96D5C">
                    <w:rPr>
                      <w:sz w:val="18"/>
                      <w:szCs w:val="18"/>
                    </w:rPr>
                    <w:t>□</w:t>
                  </w:r>
                </w:p>
                <w:p w14:paraId="382F31C6" w14:textId="77777777" w:rsidR="00A81F24" w:rsidRPr="00A96D5C" w:rsidRDefault="00A81F24" w:rsidP="00717F53">
                  <w:pPr>
                    <w:adjustRightInd w:val="0"/>
                    <w:snapToGrid w:val="0"/>
                    <w:jc w:val="left"/>
                    <w:rPr>
                      <w:sz w:val="18"/>
                      <w:szCs w:val="18"/>
                    </w:rPr>
                  </w:pPr>
                  <w:r w:rsidRPr="00A96D5C">
                    <w:rPr>
                      <w:sz w:val="18"/>
                      <w:szCs w:val="18"/>
                    </w:rPr>
                    <w:t>水文要素影响型建设项目同时应包括水文情势变化评价、主要水文特征值影响评价、生态流量符合性评价</w:t>
                  </w:r>
                  <w:r w:rsidRPr="00A96D5C">
                    <w:rPr>
                      <w:sz w:val="18"/>
                      <w:szCs w:val="18"/>
                    </w:rPr>
                    <w:t>□</w:t>
                  </w:r>
                </w:p>
                <w:p w14:paraId="05954AC1" w14:textId="77777777" w:rsidR="00A81F24" w:rsidRPr="00A96D5C" w:rsidRDefault="00A81F24" w:rsidP="00717F53">
                  <w:pPr>
                    <w:adjustRightInd w:val="0"/>
                    <w:snapToGrid w:val="0"/>
                    <w:jc w:val="left"/>
                    <w:rPr>
                      <w:sz w:val="18"/>
                      <w:szCs w:val="18"/>
                    </w:rPr>
                  </w:pPr>
                  <w:r w:rsidRPr="00A96D5C">
                    <w:rPr>
                      <w:sz w:val="18"/>
                      <w:szCs w:val="18"/>
                    </w:rPr>
                    <w:t>对于新设或调整入河（湖库、近岸海域）排放口的建设项目，应包括排放口设置的环境合理性评价</w:t>
                  </w:r>
                  <w:r w:rsidRPr="00A96D5C">
                    <w:rPr>
                      <w:sz w:val="18"/>
                      <w:szCs w:val="18"/>
                    </w:rPr>
                    <w:t>□</w:t>
                  </w:r>
                </w:p>
                <w:p w14:paraId="4B618F13" w14:textId="77777777" w:rsidR="00A81F24" w:rsidRPr="00A96D5C" w:rsidRDefault="00A81F24" w:rsidP="00717F53">
                  <w:pPr>
                    <w:adjustRightInd w:val="0"/>
                    <w:snapToGrid w:val="0"/>
                    <w:jc w:val="left"/>
                    <w:rPr>
                      <w:sz w:val="18"/>
                      <w:szCs w:val="18"/>
                    </w:rPr>
                  </w:pPr>
                  <w:r w:rsidRPr="00A96D5C">
                    <w:rPr>
                      <w:sz w:val="18"/>
                      <w:szCs w:val="18"/>
                    </w:rPr>
                    <w:t>满足生态保护红线、水环境质量底线、资源利用上线和环境准入清单管理要求</w:t>
                  </w:r>
                  <w:r w:rsidRPr="00A96D5C">
                    <w:rPr>
                      <w:sz w:val="18"/>
                      <w:szCs w:val="18"/>
                    </w:rPr>
                    <w:t>□</w:t>
                  </w:r>
                </w:p>
              </w:tc>
            </w:tr>
            <w:tr w:rsidR="00A96D5C" w:rsidRPr="00A96D5C" w14:paraId="5BEB82FA" w14:textId="77777777" w:rsidTr="00E002D5">
              <w:trPr>
                <w:trHeight w:val="107"/>
                <w:jc w:val="center"/>
              </w:trPr>
              <w:tc>
                <w:tcPr>
                  <w:tcW w:w="406" w:type="dxa"/>
                  <w:vMerge/>
                  <w:shd w:val="clear" w:color="auto" w:fill="auto"/>
                  <w:vAlign w:val="center"/>
                </w:tcPr>
                <w:p w14:paraId="2E3B3BC1" w14:textId="77777777" w:rsidR="00A81F24" w:rsidRPr="00A96D5C" w:rsidRDefault="00A81F24"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A81F24" w:rsidRPr="00A96D5C" w:rsidRDefault="00A81F24" w:rsidP="00717F53">
                  <w:pPr>
                    <w:adjustRightInd w:val="0"/>
                    <w:snapToGrid w:val="0"/>
                    <w:jc w:val="center"/>
                    <w:rPr>
                      <w:sz w:val="18"/>
                      <w:szCs w:val="18"/>
                    </w:rPr>
                  </w:pPr>
                  <w:r w:rsidRPr="00A96D5C">
                    <w:rPr>
                      <w:sz w:val="18"/>
                      <w:szCs w:val="18"/>
                    </w:rPr>
                    <w:t>污染源排放量</w:t>
                  </w:r>
                </w:p>
                <w:p w14:paraId="358D2A44" w14:textId="77777777" w:rsidR="00A81F24" w:rsidRPr="00A96D5C" w:rsidRDefault="00A81F24" w:rsidP="00717F53">
                  <w:pPr>
                    <w:adjustRightInd w:val="0"/>
                    <w:snapToGrid w:val="0"/>
                    <w:jc w:val="center"/>
                    <w:rPr>
                      <w:sz w:val="18"/>
                      <w:szCs w:val="18"/>
                    </w:rPr>
                  </w:pPr>
                  <w:r w:rsidRPr="00A96D5C">
                    <w:rPr>
                      <w:sz w:val="18"/>
                      <w:szCs w:val="18"/>
                    </w:rPr>
                    <w:t>核算</w:t>
                  </w:r>
                </w:p>
              </w:tc>
              <w:tc>
                <w:tcPr>
                  <w:tcW w:w="2701" w:type="dxa"/>
                  <w:gridSpan w:val="3"/>
                  <w:shd w:val="clear" w:color="auto" w:fill="auto"/>
                  <w:vAlign w:val="center"/>
                </w:tcPr>
                <w:p w14:paraId="039B46DA" w14:textId="77777777" w:rsidR="00A81F24" w:rsidRPr="00A96D5C" w:rsidRDefault="00A81F24" w:rsidP="00717F53">
                  <w:pPr>
                    <w:adjustRightInd w:val="0"/>
                    <w:snapToGrid w:val="0"/>
                    <w:jc w:val="center"/>
                    <w:rPr>
                      <w:sz w:val="18"/>
                      <w:szCs w:val="18"/>
                    </w:rPr>
                  </w:pPr>
                  <w:r w:rsidRPr="00A96D5C">
                    <w:rPr>
                      <w:sz w:val="18"/>
                      <w:szCs w:val="18"/>
                    </w:rPr>
                    <w:t>污染物名称</w:t>
                  </w:r>
                </w:p>
              </w:tc>
              <w:tc>
                <w:tcPr>
                  <w:tcW w:w="2093" w:type="dxa"/>
                  <w:gridSpan w:val="4"/>
                  <w:shd w:val="clear" w:color="auto" w:fill="auto"/>
                  <w:vAlign w:val="center"/>
                </w:tcPr>
                <w:p w14:paraId="76F9CBFE" w14:textId="77777777" w:rsidR="00A81F24" w:rsidRPr="00A96D5C" w:rsidRDefault="00A81F24" w:rsidP="00717F53">
                  <w:pPr>
                    <w:adjustRightInd w:val="0"/>
                    <w:snapToGrid w:val="0"/>
                    <w:jc w:val="center"/>
                    <w:rPr>
                      <w:sz w:val="18"/>
                      <w:szCs w:val="18"/>
                    </w:rPr>
                  </w:pPr>
                  <w:r w:rsidRPr="00A96D5C">
                    <w:rPr>
                      <w:sz w:val="18"/>
                      <w:szCs w:val="18"/>
                    </w:rPr>
                    <w:t>排放量</w:t>
                  </w:r>
                  <w:r w:rsidRPr="00A96D5C">
                    <w:rPr>
                      <w:sz w:val="18"/>
                      <w:szCs w:val="18"/>
                    </w:rPr>
                    <w:t>/</w:t>
                  </w:r>
                  <w:r w:rsidRPr="00A96D5C">
                    <w:rPr>
                      <w:sz w:val="18"/>
                      <w:szCs w:val="18"/>
                    </w:rPr>
                    <w:t>（</w:t>
                  </w:r>
                  <w:r w:rsidRPr="00A96D5C">
                    <w:rPr>
                      <w:sz w:val="18"/>
                      <w:szCs w:val="18"/>
                    </w:rPr>
                    <w:t>t/a</w:t>
                  </w:r>
                  <w:r w:rsidRPr="00A96D5C">
                    <w:rPr>
                      <w:sz w:val="18"/>
                      <w:szCs w:val="18"/>
                    </w:rPr>
                    <w:t>）</w:t>
                  </w:r>
                </w:p>
              </w:tc>
              <w:tc>
                <w:tcPr>
                  <w:tcW w:w="2158" w:type="dxa"/>
                  <w:gridSpan w:val="4"/>
                  <w:shd w:val="clear" w:color="auto" w:fill="auto"/>
                  <w:vAlign w:val="center"/>
                </w:tcPr>
                <w:p w14:paraId="6813D551" w14:textId="77777777" w:rsidR="00A81F24" w:rsidRPr="00A96D5C" w:rsidRDefault="00A81F24" w:rsidP="00717F53">
                  <w:pPr>
                    <w:adjustRightInd w:val="0"/>
                    <w:snapToGrid w:val="0"/>
                    <w:jc w:val="center"/>
                    <w:rPr>
                      <w:sz w:val="18"/>
                      <w:szCs w:val="18"/>
                    </w:rPr>
                  </w:pPr>
                  <w:r w:rsidRPr="00A96D5C">
                    <w:rPr>
                      <w:sz w:val="18"/>
                      <w:szCs w:val="18"/>
                    </w:rPr>
                    <w:t>排放浓度</w:t>
                  </w:r>
                  <w:r w:rsidRPr="00A96D5C">
                    <w:rPr>
                      <w:sz w:val="18"/>
                      <w:szCs w:val="18"/>
                    </w:rPr>
                    <w:t>/</w:t>
                  </w:r>
                  <w:r w:rsidRPr="00A96D5C">
                    <w:rPr>
                      <w:sz w:val="18"/>
                      <w:szCs w:val="18"/>
                    </w:rPr>
                    <w:t>（</w:t>
                  </w:r>
                  <w:r w:rsidRPr="00A96D5C">
                    <w:rPr>
                      <w:sz w:val="18"/>
                      <w:szCs w:val="18"/>
                    </w:rPr>
                    <w:t>mg/L</w:t>
                  </w:r>
                  <w:r w:rsidRPr="00A96D5C">
                    <w:rPr>
                      <w:sz w:val="18"/>
                      <w:szCs w:val="18"/>
                    </w:rPr>
                    <w:t>）</w:t>
                  </w:r>
                </w:p>
              </w:tc>
            </w:tr>
            <w:tr w:rsidR="00A96D5C" w:rsidRPr="00A96D5C" w14:paraId="28311112" w14:textId="77777777" w:rsidTr="00E002D5">
              <w:trPr>
                <w:trHeight w:val="107"/>
                <w:jc w:val="center"/>
              </w:trPr>
              <w:tc>
                <w:tcPr>
                  <w:tcW w:w="406" w:type="dxa"/>
                  <w:vMerge/>
                  <w:shd w:val="clear" w:color="auto" w:fill="auto"/>
                  <w:vAlign w:val="center"/>
                </w:tcPr>
                <w:p w14:paraId="750CA901"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01BC72B2" w14:textId="77777777" w:rsidR="00A81F24" w:rsidRPr="00A96D5C" w:rsidRDefault="00A81F24" w:rsidP="00717F53">
                  <w:pPr>
                    <w:adjustRightInd w:val="0"/>
                    <w:snapToGrid w:val="0"/>
                    <w:jc w:val="center"/>
                    <w:rPr>
                      <w:sz w:val="18"/>
                      <w:szCs w:val="18"/>
                    </w:rPr>
                  </w:pPr>
                </w:p>
              </w:tc>
              <w:tc>
                <w:tcPr>
                  <w:tcW w:w="2701" w:type="dxa"/>
                  <w:gridSpan w:val="3"/>
                  <w:shd w:val="clear" w:color="auto" w:fill="auto"/>
                  <w:vAlign w:val="center"/>
                </w:tcPr>
                <w:p w14:paraId="3588B65C" w14:textId="77777777" w:rsidR="00A81F24" w:rsidRPr="00A96D5C" w:rsidRDefault="00A81F24" w:rsidP="00717F53">
                  <w:pPr>
                    <w:adjustRightInd w:val="0"/>
                    <w:snapToGrid w:val="0"/>
                    <w:jc w:val="center"/>
                    <w:rPr>
                      <w:sz w:val="18"/>
                      <w:szCs w:val="18"/>
                    </w:rPr>
                  </w:pPr>
                  <w:r w:rsidRPr="00A96D5C">
                    <w:rPr>
                      <w:rFonts w:hint="eastAsia"/>
                      <w:sz w:val="18"/>
                      <w:szCs w:val="18"/>
                    </w:rPr>
                    <w:t>COD</w:t>
                  </w:r>
                </w:p>
              </w:tc>
              <w:tc>
                <w:tcPr>
                  <w:tcW w:w="2093" w:type="dxa"/>
                  <w:gridSpan w:val="4"/>
                  <w:shd w:val="clear" w:color="auto" w:fill="auto"/>
                  <w:vAlign w:val="center"/>
                </w:tcPr>
                <w:p w14:paraId="58C8BAE5" w14:textId="364CFCD2" w:rsidR="00A81F24" w:rsidRPr="00A96D5C" w:rsidRDefault="009D4E23" w:rsidP="00717F53">
                  <w:pPr>
                    <w:adjustRightInd w:val="0"/>
                    <w:snapToGrid w:val="0"/>
                    <w:jc w:val="center"/>
                    <w:rPr>
                      <w:sz w:val="18"/>
                      <w:szCs w:val="18"/>
                    </w:rPr>
                  </w:pPr>
                  <w:r w:rsidRPr="00A96D5C">
                    <w:rPr>
                      <w:sz w:val="18"/>
                      <w:szCs w:val="18"/>
                    </w:rPr>
                    <w:t>0.</w:t>
                  </w:r>
                  <w:r w:rsidR="008F3351" w:rsidRPr="00A96D5C">
                    <w:rPr>
                      <w:sz w:val="18"/>
                      <w:szCs w:val="18"/>
                    </w:rPr>
                    <w:t>1</w:t>
                  </w:r>
                  <w:r w:rsidR="00D91BC4" w:rsidRPr="00A96D5C">
                    <w:rPr>
                      <w:sz w:val="18"/>
                      <w:szCs w:val="18"/>
                    </w:rPr>
                    <w:t>35</w:t>
                  </w:r>
                </w:p>
              </w:tc>
              <w:tc>
                <w:tcPr>
                  <w:tcW w:w="2158" w:type="dxa"/>
                  <w:gridSpan w:val="4"/>
                  <w:shd w:val="clear" w:color="auto" w:fill="auto"/>
                  <w:vAlign w:val="center"/>
                </w:tcPr>
                <w:p w14:paraId="27B6BB02" w14:textId="77777777" w:rsidR="00A81F24" w:rsidRPr="00A96D5C" w:rsidRDefault="00A81F24" w:rsidP="00717F53">
                  <w:pPr>
                    <w:adjustRightInd w:val="0"/>
                    <w:snapToGrid w:val="0"/>
                    <w:jc w:val="center"/>
                    <w:rPr>
                      <w:sz w:val="18"/>
                      <w:szCs w:val="18"/>
                    </w:rPr>
                  </w:pPr>
                  <w:r w:rsidRPr="00A96D5C">
                    <w:rPr>
                      <w:sz w:val="18"/>
                      <w:szCs w:val="18"/>
                    </w:rPr>
                    <w:t>50</w:t>
                  </w:r>
                </w:p>
              </w:tc>
            </w:tr>
            <w:tr w:rsidR="00A96D5C" w:rsidRPr="00A96D5C" w14:paraId="64E83A57" w14:textId="77777777" w:rsidTr="00E002D5">
              <w:trPr>
                <w:trHeight w:val="107"/>
                <w:jc w:val="center"/>
              </w:trPr>
              <w:tc>
                <w:tcPr>
                  <w:tcW w:w="406" w:type="dxa"/>
                  <w:vMerge/>
                  <w:shd w:val="clear" w:color="auto" w:fill="auto"/>
                  <w:vAlign w:val="center"/>
                </w:tcPr>
                <w:p w14:paraId="7D68B51B"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34F8B748" w14:textId="77777777" w:rsidR="00A81F24" w:rsidRPr="00A96D5C" w:rsidRDefault="00A81F24" w:rsidP="00717F53">
                  <w:pPr>
                    <w:adjustRightInd w:val="0"/>
                    <w:snapToGrid w:val="0"/>
                    <w:jc w:val="center"/>
                    <w:rPr>
                      <w:sz w:val="18"/>
                      <w:szCs w:val="18"/>
                    </w:rPr>
                  </w:pPr>
                </w:p>
              </w:tc>
              <w:tc>
                <w:tcPr>
                  <w:tcW w:w="2701" w:type="dxa"/>
                  <w:gridSpan w:val="3"/>
                  <w:shd w:val="clear" w:color="auto" w:fill="auto"/>
                  <w:vAlign w:val="center"/>
                </w:tcPr>
                <w:p w14:paraId="449C2357" w14:textId="77777777" w:rsidR="00A81F24" w:rsidRPr="00A96D5C" w:rsidRDefault="00A81F24" w:rsidP="00717F53">
                  <w:pPr>
                    <w:adjustRightInd w:val="0"/>
                    <w:snapToGrid w:val="0"/>
                    <w:jc w:val="center"/>
                    <w:rPr>
                      <w:sz w:val="18"/>
                      <w:szCs w:val="18"/>
                    </w:rPr>
                  </w:pPr>
                  <w:r w:rsidRPr="00A96D5C">
                    <w:rPr>
                      <w:rFonts w:hint="eastAsia"/>
                      <w:sz w:val="18"/>
                      <w:szCs w:val="18"/>
                    </w:rPr>
                    <w:t>NH</w:t>
                  </w:r>
                  <w:r w:rsidRPr="00A96D5C">
                    <w:rPr>
                      <w:rFonts w:hint="eastAsia"/>
                      <w:sz w:val="18"/>
                      <w:szCs w:val="18"/>
                      <w:vertAlign w:val="subscript"/>
                    </w:rPr>
                    <w:t>3</w:t>
                  </w:r>
                  <w:r w:rsidRPr="00A96D5C">
                    <w:rPr>
                      <w:rFonts w:hint="eastAsia"/>
                      <w:sz w:val="18"/>
                      <w:szCs w:val="18"/>
                    </w:rPr>
                    <w:t>-N</w:t>
                  </w:r>
                </w:p>
              </w:tc>
              <w:tc>
                <w:tcPr>
                  <w:tcW w:w="2093" w:type="dxa"/>
                  <w:gridSpan w:val="4"/>
                  <w:shd w:val="clear" w:color="auto" w:fill="auto"/>
                  <w:vAlign w:val="center"/>
                </w:tcPr>
                <w:p w14:paraId="3504A6CF" w14:textId="027DDA41" w:rsidR="00A81F24" w:rsidRPr="00A96D5C" w:rsidRDefault="009D4E23" w:rsidP="00717F53">
                  <w:pPr>
                    <w:adjustRightInd w:val="0"/>
                    <w:snapToGrid w:val="0"/>
                    <w:jc w:val="center"/>
                    <w:rPr>
                      <w:sz w:val="18"/>
                      <w:szCs w:val="18"/>
                    </w:rPr>
                  </w:pPr>
                  <w:r w:rsidRPr="00A96D5C">
                    <w:rPr>
                      <w:sz w:val="18"/>
                      <w:szCs w:val="18"/>
                    </w:rPr>
                    <w:t>0.0</w:t>
                  </w:r>
                  <w:r w:rsidR="008F3351" w:rsidRPr="00A96D5C">
                    <w:rPr>
                      <w:sz w:val="18"/>
                      <w:szCs w:val="18"/>
                    </w:rPr>
                    <w:t>1</w:t>
                  </w:r>
                  <w:r w:rsidR="00D91BC4" w:rsidRPr="00A96D5C">
                    <w:rPr>
                      <w:sz w:val="18"/>
                      <w:szCs w:val="18"/>
                    </w:rPr>
                    <w:t>4</w:t>
                  </w:r>
                </w:p>
              </w:tc>
              <w:tc>
                <w:tcPr>
                  <w:tcW w:w="2158" w:type="dxa"/>
                  <w:gridSpan w:val="4"/>
                  <w:shd w:val="clear" w:color="auto" w:fill="auto"/>
                  <w:vAlign w:val="center"/>
                </w:tcPr>
                <w:p w14:paraId="0E8023C0" w14:textId="77777777" w:rsidR="00A81F24" w:rsidRPr="00A96D5C" w:rsidRDefault="00A81F24" w:rsidP="00717F53">
                  <w:pPr>
                    <w:adjustRightInd w:val="0"/>
                    <w:snapToGrid w:val="0"/>
                    <w:jc w:val="center"/>
                    <w:rPr>
                      <w:sz w:val="18"/>
                      <w:szCs w:val="18"/>
                    </w:rPr>
                  </w:pPr>
                  <w:r w:rsidRPr="00A96D5C">
                    <w:rPr>
                      <w:sz w:val="18"/>
                      <w:szCs w:val="18"/>
                    </w:rPr>
                    <w:t>5</w:t>
                  </w:r>
                </w:p>
              </w:tc>
            </w:tr>
            <w:tr w:rsidR="00A96D5C" w:rsidRPr="00A96D5C" w14:paraId="72111EC6" w14:textId="77777777" w:rsidTr="00E002D5">
              <w:trPr>
                <w:trHeight w:val="107"/>
                <w:jc w:val="center"/>
              </w:trPr>
              <w:tc>
                <w:tcPr>
                  <w:tcW w:w="406" w:type="dxa"/>
                  <w:vMerge/>
                  <w:shd w:val="clear" w:color="auto" w:fill="auto"/>
                  <w:vAlign w:val="center"/>
                </w:tcPr>
                <w:p w14:paraId="3C130149" w14:textId="77777777" w:rsidR="00A81F24" w:rsidRPr="00A96D5C" w:rsidRDefault="00A81F24" w:rsidP="00717F53">
                  <w:pPr>
                    <w:adjustRightInd w:val="0"/>
                    <w:snapToGrid w:val="0"/>
                    <w:jc w:val="center"/>
                    <w:rPr>
                      <w:sz w:val="18"/>
                      <w:szCs w:val="18"/>
                    </w:rPr>
                  </w:pPr>
                </w:p>
              </w:tc>
              <w:tc>
                <w:tcPr>
                  <w:tcW w:w="1487" w:type="dxa"/>
                  <w:vMerge w:val="restart"/>
                  <w:shd w:val="clear" w:color="auto" w:fill="auto"/>
                  <w:vAlign w:val="center"/>
                </w:tcPr>
                <w:p w14:paraId="402513A7" w14:textId="77777777" w:rsidR="00A81F24" w:rsidRPr="00A96D5C" w:rsidRDefault="00A81F24" w:rsidP="00717F53">
                  <w:pPr>
                    <w:adjustRightInd w:val="0"/>
                    <w:snapToGrid w:val="0"/>
                    <w:jc w:val="center"/>
                    <w:rPr>
                      <w:sz w:val="18"/>
                      <w:szCs w:val="18"/>
                    </w:rPr>
                  </w:pPr>
                  <w:r w:rsidRPr="00A96D5C">
                    <w:rPr>
                      <w:rFonts w:hint="eastAsia"/>
                      <w:sz w:val="18"/>
                      <w:szCs w:val="18"/>
                    </w:rPr>
                    <w:t>替代源排放情况</w:t>
                  </w:r>
                </w:p>
              </w:tc>
              <w:tc>
                <w:tcPr>
                  <w:tcW w:w="1621" w:type="dxa"/>
                  <w:shd w:val="clear" w:color="auto" w:fill="auto"/>
                  <w:vAlign w:val="center"/>
                </w:tcPr>
                <w:p w14:paraId="696FC81B" w14:textId="77777777" w:rsidR="00A81F24" w:rsidRPr="00A96D5C" w:rsidRDefault="00A81F24" w:rsidP="00717F53">
                  <w:pPr>
                    <w:adjustRightInd w:val="0"/>
                    <w:snapToGrid w:val="0"/>
                    <w:jc w:val="center"/>
                    <w:rPr>
                      <w:sz w:val="18"/>
                      <w:szCs w:val="18"/>
                    </w:rPr>
                  </w:pPr>
                  <w:r w:rsidRPr="00A96D5C">
                    <w:rPr>
                      <w:rFonts w:hint="eastAsia"/>
                      <w:sz w:val="18"/>
                      <w:szCs w:val="18"/>
                    </w:rPr>
                    <w:t>污染源名称</w:t>
                  </w:r>
                </w:p>
              </w:tc>
              <w:tc>
                <w:tcPr>
                  <w:tcW w:w="1621" w:type="dxa"/>
                  <w:gridSpan w:val="3"/>
                  <w:shd w:val="clear" w:color="auto" w:fill="auto"/>
                  <w:vAlign w:val="center"/>
                </w:tcPr>
                <w:p w14:paraId="005C96DE" w14:textId="77777777" w:rsidR="00A81F24" w:rsidRPr="00A96D5C" w:rsidRDefault="00A81F24" w:rsidP="00717F53">
                  <w:pPr>
                    <w:adjustRightInd w:val="0"/>
                    <w:snapToGrid w:val="0"/>
                    <w:jc w:val="center"/>
                    <w:rPr>
                      <w:sz w:val="18"/>
                      <w:szCs w:val="18"/>
                    </w:rPr>
                  </w:pPr>
                  <w:r w:rsidRPr="00A96D5C">
                    <w:rPr>
                      <w:rFonts w:hint="eastAsia"/>
                      <w:sz w:val="18"/>
                      <w:szCs w:val="18"/>
                    </w:rPr>
                    <w:t>排放许可证编号</w:t>
                  </w:r>
                </w:p>
              </w:tc>
              <w:tc>
                <w:tcPr>
                  <w:tcW w:w="1012" w:type="dxa"/>
                  <w:gridSpan w:val="2"/>
                  <w:shd w:val="clear" w:color="auto" w:fill="auto"/>
                  <w:vAlign w:val="center"/>
                </w:tcPr>
                <w:p w14:paraId="7B147B11" w14:textId="77777777" w:rsidR="00A81F24" w:rsidRPr="00A96D5C" w:rsidRDefault="00A81F24" w:rsidP="00717F53">
                  <w:pPr>
                    <w:adjustRightInd w:val="0"/>
                    <w:snapToGrid w:val="0"/>
                    <w:jc w:val="center"/>
                    <w:rPr>
                      <w:sz w:val="18"/>
                      <w:szCs w:val="18"/>
                    </w:rPr>
                  </w:pPr>
                  <w:r w:rsidRPr="00A96D5C">
                    <w:rPr>
                      <w:rFonts w:hint="eastAsia"/>
                      <w:sz w:val="18"/>
                      <w:szCs w:val="18"/>
                    </w:rPr>
                    <w:t>污染物名称</w:t>
                  </w:r>
                </w:p>
              </w:tc>
              <w:tc>
                <w:tcPr>
                  <w:tcW w:w="1621" w:type="dxa"/>
                  <w:gridSpan w:val="3"/>
                  <w:shd w:val="clear" w:color="auto" w:fill="auto"/>
                  <w:vAlign w:val="center"/>
                </w:tcPr>
                <w:p w14:paraId="5BC232C3" w14:textId="77777777" w:rsidR="00A81F24" w:rsidRPr="00A96D5C" w:rsidRDefault="00A81F24" w:rsidP="00717F53">
                  <w:pPr>
                    <w:adjustRightInd w:val="0"/>
                    <w:snapToGrid w:val="0"/>
                    <w:jc w:val="center"/>
                    <w:rPr>
                      <w:sz w:val="18"/>
                      <w:szCs w:val="18"/>
                    </w:rPr>
                  </w:pPr>
                  <w:r w:rsidRPr="00A96D5C">
                    <w:rPr>
                      <w:rFonts w:hint="eastAsia"/>
                      <w:sz w:val="18"/>
                      <w:szCs w:val="18"/>
                    </w:rPr>
                    <w:t>排放量</w:t>
                  </w:r>
                  <w:r w:rsidRPr="00A96D5C">
                    <w:rPr>
                      <w:rFonts w:hint="eastAsia"/>
                      <w:sz w:val="18"/>
                      <w:szCs w:val="18"/>
                    </w:rPr>
                    <w:t>/</w:t>
                  </w:r>
                  <w:r w:rsidRPr="00A96D5C">
                    <w:rPr>
                      <w:rFonts w:hint="eastAsia"/>
                      <w:sz w:val="18"/>
                      <w:szCs w:val="18"/>
                    </w:rPr>
                    <w:t>（</w:t>
                  </w:r>
                  <w:r w:rsidRPr="00A96D5C">
                    <w:rPr>
                      <w:rFonts w:hint="eastAsia"/>
                      <w:sz w:val="18"/>
                      <w:szCs w:val="18"/>
                    </w:rPr>
                    <w:t>t/a</w:t>
                  </w:r>
                  <w:r w:rsidRPr="00A96D5C">
                    <w:rPr>
                      <w:rFonts w:hint="eastAsia"/>
                      <w:sz w:val="18"/>
                      <w:szCs w:val="18"/>
                    </w:rPr>
                    <w:t>）</w:t>
                  </w:r>
                </w:p>
              </w:tc>
              <w:tc>
                <w:tcPr>
                  <w:tcW w:w="1077" w:type="dxa"/>
                  <w:gridSpan w:val="2"/>
                  <w:shd w:val="clear" w:color="auto" w:fill="auto"/>
                  <w:vAlign w:val="center"/>
                </w:tcPr>
                <w:p w14:paraId="4422472B" w14:textId="77777777" w:rsidR="00A81F24" w:rsidRPr="00A96D5C" w:rsidRDefault="00A81F24" w:rsidP="00717F53">
                  <w:pPr>
                    <w:adjustRightInd w:val="0"/>
                    <w:snapToGrid w:val="0"/>
                    <w:jc w:val="center"/>
                    <w:rPr>
                      <w:sz w:val="18"/>
                      <w:szCs w:val="18"/>
                    </w:rPr>
                  </w:pPr>
                  <w:r w:rsidRPr="00A96D5C">
                    <w:rPr>
                      <w:rFonts w:hint="eastAsia"/>
                      <w:sz w:val="18"/>
                      <w:szCs w:val="18"/>
                    </w:rPr>
                    <w:t>排放浓度</w:t>
                  </w:r>
                  <w:r w:rsidRPr="00A96D5C">
                    <w:rPr>
                      <w:rFonts w:hint="eastAsia"/>
                      <w:sz w:val="18"/>
                      <w:szCs w:val="18"/>
                    </w:rPr>
                    <w:t>/</w:t>
                  </w:r>
                  <w:r w:rsidRPr="00A96D5C">
                    <w:rPr>
                      <w:rFonts w:hint="eastAsia"/>
                      <w:sz w:val="18"/>
                      <w:szCs w:val="18"/>
                    </w:rPr>
                    <w:t>（</w:t>
                  </w:r>
                  <w:r w:rsidRPr="00A96D5C">
                    <w:rPr>
                      <w:rFonts w:hint="eastAsia"/>
                      <w:sz w:val="18"/>
                      <w:szCs w:val="18"/>
                    </w:rPr>
                    <w:t>mg/L</w:t>
                  </w:r>
                  <w:r w:rsidRPr="00A96D5C">
                    <w:rPr>
                      <w:rFonts w:hint="eastAsia"/>
                      <w:sz w:val="18"/>
                      <w:szCs w:val="18"/>
                    </w:rPr>
                    <w:t>）</w:t>
                  </w:r>
                </w:p>
              </w:tc>
            </w:tr>
            <w:tr w:rsidR="00A96D5C" w:rsidRPr="00A96D5C" w14:paraId="3A1FD859" w14:textId="77777777" w:rsidTr="00E002D5">
              <w:trPr>
                <w:trHeight w:val="107"/>
                <w:jc w:val="center"/>
              </w:trPr>
              <w:tc>
                <w:tcPr>
                  <w:tcW w:w="406" w:type="dxa"/>
                  <w:vMerge/>
                  <w:shd w:val="clear" w:color="auto" w:fill="auto"/>
                  <w:vAlign w:val="center"/>
                </w:tcPr>
                <w:p w14:paraId="15D69030"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63663775" w14:textId="77777777" w:rsidR="00A81F24" w:rsidRPr="00A96D5C" w:rsidRDefault="00A81F24" w:rsidP="00717F53">
                  <w:pPr>
                    <w:adjustRightInd w:val="0"/>
                    <w:snapToGrid w:val="0"/>
                    <w:jc w:val="center"/>
                    <w:rPr>
                      <w:sz w:val="18"/>
                      <w:szCs w:val="18"/>
                    </w:rPr>
                  </w:pPr>
                </w:p>
              </w:tc>
              <w:tc>
                <w:tcPr>
                  <w:tcW w:w="1621" w:type="dxa"/>
                  <w:shd w:val="clear" w:color="auto" w:fill="auto"/>
                  <w:vAlign w:val="center"/>
                </w:tcPr>
                <w:p w14:paraId="636A8248" w14:textId="36393F0E" w:rsidR="00A81F24" w:rsidRPr="00A96D5C" w:rsidRDefault="00A81F24" w:rsidP="00717F53">
                  <w:pPr>
                    <w:adjustRightInd w:val="0"/>
                    <w:snapToGrid w:val="0"/>
                    <w:jc w:val="center"/>
                    <w:rPr>
                      <w:sz w:val="18"/>
                      <w:szCs w:val="18"/>
                    </w:rPr>
                  </w:pPr>
                  <w:r w:rsidRPr="00A96D5C">
                    <w:rPr>
                      <w:rFonts w:hint="eastAsia"/>
                      <w:sz w:val="18"/>
                      <w:szCs w:val="18"/>
                    </w:rPr>
                    <w:t>（</w:t>
                  </w:r>
                  <w:r w:rsidR="0020082A" w:rsidRPr="00A96D5C">
                    <w:rPr>
                      <w:rFonts w:hint="eastAsia"/>
                      <w:sz w:val="18"/>
                      <w:szCs w:val="18"/>
                    </w:rPr>
                    <w:t>/</w:t>
                  </w:r>
                  <w:r w:rsidRPr="00A96D5C">
                    <w:rPr>
                      <w:rFonts w:hint="eastAsia"/>
                      <w:sz w:val="18"/>
                      <w:szCs w:val="18"/>
                    </w:rPr>
                    <w:t>）</w:t>
                  </w:r>
                </w:p>
              </w:tc>
              <w:tc>
                <w:tcPr>
                  <w:tcW w:w="1621" w:type="dxa"/>
                  <w:gridSpan w:val="3"/>
                  <w:shd w:val="clear" w:color="auto" w:fill="auto"/>
                  <w:vAlign w:val="center"/>
                </w:tcPr>
                <w:p w14:paraId="0814EAE3" w14:textId="4D34DEC4" w:rsidR="00A81F24" w:rsidRPr="00A96D5C" w:rsidRDefault="00A81F24" w:rsidP="00717F53">
                  <w:pPr>
                    <w:adjustRightInd w:val="0"/>
                    <w:snapToGrid w:val="0"/>
                    <w:jc w:val="center"/>
                    <w:rPr>
                      <w:sz w:val="18"/>
                      <w:szCs w:val="18"/>
                    </w:rPr>
                  </w:pPr>
                  <w:r w:rsidRPr="00A96D5C">
                    <w:rPr>
                      <w:rFonts w:hint="eastAsia"/>
                      <w:sz w:val="18"/>
                      <w:szCs w:val="18"/>
                    </w:rPr>
                    <w:t>（</w:t>
                  </w:r>
                  <w:r w:rsidR="0020082A" w:rsidRPr="00A96D5C">
                    <w:rPr>
                      <w:rFonts w:hint="eastAsia"/>
                      <w:sz w:val="18"/>
                      <w:szCs w:val="18"/>
                    </w:rPr>
                    <w:t>/</w:t>
                  </w:r>
                  <w:r w:rsidRPr="00A96D5C">
                    <w:rPr>
                      <w:rFonts w:hint="eastAsia"/>
                      <w:sz w:val="18"/>
                      <w:szCs w:val="18"/>
                    </w:rPr>
                    <w:t>）</w:t>
                  </w:r>
                </w:p>
              </w:tc>
              <w:tc>
                <w:tcPr>
                  <w:tcW w:w="1012" w:type="dxa"/>
                  <w:gridSpan w:val="2"/>
                  <w:shd w:val="clear" w:color="auto" w:fill="auto"/>
                  <w:vAlign w:val="center"/>
                </w:tcPr>
                <w:p w14:paraId="2583BB11" w14:textId="0052E783" w:rsidR="00A81F24" w:rsidRPr="00A96D5C" w:rsidRDefault="00A81F24" w:rsidP="00717F53">
                  <w:pPr>
                    <w:adjustRightInd w:val="0"/>
                    <w:snapToGrid w:val="0"/>
                    <w:jc w:val="center"/>
                    <w:rPr>
                      <w:sz w:val="18"/>
                      <w:szCs w:val="18"/>
                    </w:rPr>
                  </w:pPr>
                  <w:r w:rsidRPr="00A96D5C">
                    <w:rPr>
                      <w:rFonts w:hint="eastAsia"/>
                      <w:sz w:val="18"/>
                      <w:szCs w:val="18"/>
                    </w:rPr>
                    <w:t>（</w:t>
                  </w:r>
                  <w:r w:rsidR="0020082A" w:rsidRPr="00A96D5C">
                    <w:rPr>
                      <w:rFonts w:hint="eastAsia"/>
                      <w:sz w:val="18"/>
                      <w:szCs w:val="18"/>
                    </w:rPr>
                    <w:t>/</w:t>
                  </w:r>
                  <w:r w:rsidRPr="00A96D5C">
                    <w:rPr>
                      <w:rFonts w:hint="eastAsia"/>
                      <w:sz w:val="18"/>
                      <w:szCs w:val="18"/>
                    </w:rPr>
                    <w:t>）</w:t>
                  </w:r>
                </w:p>
              </w:tc>
              <w:tc>
                <w:tcPr>
                  <w:tcW w:w="1621" w:type="dxa"/>
                  <w:gridSpan w:val="3"/>
                  <w:shd w:val="clear" w:color="auto" w:fill="auto"/>
                  <w:vAlign w:val="center"/>
                </w:tcPr>
                <w:p w14:paraId="49AC4248" w14:textId="07884C0F" w:rsidR="00A81F24" w:rsidRPr="00A96D5C" w:rsidRDefault="00A81F24" w:rsidP="00717F53">
                  <w:pPr>
                    <w:adjustRightInd w:val="0"/>
                    <w:snapToGrid w:val="0"/>
                    <w:jc w:val="center"/>
                    <w:rPr>
                      <w:sz w:val="18"/>
                      <w:szCs w:val="18"/>
                    </w:rPr>
                  </w:pPr>
                  <w:r w:rsidRPr="00A96D5C">
                    <w:rPr>
                      <w:rFonts w:hint="eastAsia"/>
                      <w:sz w:val="18"/>
                      <w:szCs w:val="18"/>
                    </w:rPr>
                    <w:t>（</w:t>
                  </w:r>
                  <w:r w:rsidR="0020082A" w:rsidRPr="00A96D5C">
                    <w:rPr>
                      <w:rFonts w:hint="eastAsia"/>
                      <w:sz w:val="18"/>
                      <w:szCs w:val="18"/>
                    </w:rPr>
                    <w:t>/</w:t>
                  </w:r>
                  <w:r w:rsidRPr="00A96D5C">
                    <w:rPr>
                      <w:rFonts w:hint="eastAsia"/>
                      <w:sz w:val="18"/>
                      <w:szCs w:val="18"/>
                    </w:rPr>
                    <w:t>）</w:t>
                  </w:r>
                </w:p>
              </w:tc>
              <w:tc>
                <w:tcPr>
                  <w:tcW w:w="1077" w:type="dxa"/>
                  <w:gridSpan w:val="2"/>
                  <w:shd w:val="clear" w:color="auto" w:fill="auto"/>
                  <w:vAlign w:val="center"/>
                </w:tcPr>
                <w:p w14:paraId="7077AC74" w14:textId="12DA8929" w:rsidR="00A81F24" w:rsidRPr="00A96D5C" w:rsidRDefault="00A81F24" w:rsidP="00717F53">
                  <w:pPr>
                    <w:adjustRightInd w:val="0"/>
                    <w:snapToGrid w:val="0"/>
                    <w:jc w:val="center"/>
                    <w:rPr>
                      <w:sz w:val="18"/>
                      <w:szCs w:val="18"/>
                    </w:rPr>
                  </w:pPr>
                  <w:r w:rsidRPr="00A96D5C">
                    <w:rPr>
                      <w:rFonts w:hint="eastAsia"/>
                      <w:sz w:val="18"/>
                      <w:szCs w:val="18"/>
                    </w:rPr>
                    <w:t>（</w:t>
                  </w:r>
                  <w:r w:rsidR="0020082A" w:rsidRPr="00A96D5C">
                    <w:rPr>
                      <w:rFonts w:hint="eastAsia"/>
                      <w:sz w:val="18"/>
                      <w:szCs w:val="18"/>
                    </w:rPr>
                    <w:t>/</w:t>
                  </w:r>
                  <w:r w:rsidRPr="00A96D5C">
                    <w:rPr>
                      <w:rFonts w:hint="eastAsia"/>
                      <w:sz w:val="18"/>
                      <w:szCs w:val="18"/>
                    </w:rPr>
                    <w:t>）</w:t>
                  </w:r>
                </w:p>
              </w:tc>
            </w:tr>
            <w:tr w:rsidR="00A96D5C" w:rsidRPr="00A96D5C" w14:paraId="4F2E2F1C" w14:textId="77777777" w:rsidTr="00E002D5">
              <w:trPr>
                <w:trHeight w:val="107"/>
                <w:jc w:val="center"/>
              </w:trPr>
              <w:tc>
                <w:tcPr>
                  <w:tcW w:w="406" w:type="dxa"/>
                  <w:vMerge/>
                  <w:shd w:val="clear" w:color="auto" w:fill="auto"/>
                  <w:vAlign w:val="center"/>
                </w:tcPr>
                <w:p w14:paraId="72BBB20F"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25AAE096" w14:textId="77777777" w:rsidR="00A81F24" w:rsidRPr="00A96D5C" w:rsidRDefault="00A81F24" w:rsidP="00717F53">
                  <w:pPr>
                    <w:adjustRightInd w:val="0"/>
                    <w:snapToGrid w:val="0"/>
                    <w:jc w:val="center"/>
                    <w:rPr>
                      <w:sz w:val="18"/>
                      <w:szCs w:val="18"/>
                    </w:rPr>
                  </w:pPr>
                  <w:r w:rsidRPr="00A96D5C">
                    <w:rPr>
                      <w:rFonts w:hint="eastAsia"/>
                      <w:sz w:val="18"/>
                      <w:szCs w:val="18"/>
                    </w:rPr>
                    <w:t>生态流量确定</w:t>
                  </w:r>
                </w:p>
              </w:tc>
              <w:tc>
                <w:tcPr>
                  <w:tcW w:w="6952" w:type="dxa"/>
                  <w:gridSpan w:val="11"/>
                  <w:shd w:val="clear" w:color="auto" w:fill="auto"/>
                  <w:vAlign w:val="center"/>
                </w:tcPr>
                <w:p w14:paraId="2776AD24" w14:textId="224DE90C" w:rsidR="00A81F24" w:rsidRPr="00A96D5C" w:rsidRDefault="00A81F24" w:rsidP="00717F53">
                  <w:pPr>
                    <w:adjustRightInd w:val="0"/>
                    <w:snapToGrid w:val="0"/>
                    <w:jc w:val="left"/>
                    <w:rPr>
                      <w:sz w:val="18"/>
                      <w:szCs w:val="18"/>
                    </w:rPr>
                  </w:pPr>
                  <w:r w:rsidRPr="00A96D5C">
                    <w:rPr>
                      <w:rFonts w:hint="eastAsia"/>
                      <w:sz w:val="18"/>
                      <w:szCs w:val="18"/>
                    </w:rPr>
                    <w:t>生态流量：一般水期（</w:t>
                  </w:r>
                  <w:r w:rsidR="009E749D" w:rsidRPr="00A96D5C">
                    <w:rPr>
                      <w:rFonts w:hint="eastAsia"/>
                      <w:sz w:val="18"/>
                      <w:szCs w:val="18"/>
                    </w:rPr>
                    <w:t>/</w:t>
                  </w:r>
                  <w:r w:rsidRPr="00A96D5C">
                    <w:rPr>
                      <w:rFonts w:hint="eastAsia"/>
                      <w:sz w:val="18"/>
                      <w:szCs w:val="18"/>
                    </w:rPr>
                    <w:t>）</w:t>
                  </w:r>
                  <w:r w:rsidRPr="00A96D5C">
                    <w:rPr>
                      <w:rFonts w:hint="eastAsia"/>
                      <w:sz w:val="18"/>
                      <w:szCs w:val="18"/>
                    </w:rPr>
                    <w:t>m</w:t>
                  </w:r>
                  <w:r w:rsidRPr="00A96D5C">
                    <w:rPr>
                      <w:rFonts w:hint="eastAsia"/>
                      <w:sz w:val="18"/>
                      <w:szCs w:val="18"/>
                      <w:vertAlign w:val="superscript"/>
                    </w:rPr>
                    <w:t>3</w:t>
                  </w:r>
                  <w:r w:rsidRPr="00A96D5C">
                    <w:rPr>
                      <w:rFonts w:hint="eastAsia"/>
                      <w:sz w:val="18"/>
                      <w:szCs w:val="18"/>
                    </w:rPr>
                    <w:t>/s</w:t>
                  </w:r>
                  <w:r w:rsidRPr="00A96D5C">
                    <w:rPr>
                      <w:rFonts w:hint="eastAsia"/>
                      <w:sz w:val="18"/>
                      <w:szCs w:val="18"/>
                    </w:rPr>
                    <w:t>；鱼类繁殖期（</w:t>
                  </w:r>
                  <w:r w:rsidR="009E749D" w:rsidRPr="00A96D5C">
                    <w:rPr>
                      <w:rFonts w:hint="eastAsia"/>
                      <w:sz w:val="18"/>
                      <w:szCs w:val="18"/>
                    </w:rPr>
                    <w:t>/</w:t>
                  </w:r>
                  <w:r w:rsidRPr="00A96D5C">
                    <w:rPr>
                      <w:rFonts w:hint="eastAsia"/>
                      <w:sz w:val="18"/>
                      <w:szCs w:val="18"/>
                    </w:rPr>
                    <w:t>）</w:t>
                  </w:r>
                  <w:r w:rsidRPr="00A96D5C">
                    <w:rPr>
                      <w:rFonts w:hint="eastAsia"/>
                      <w:sz w:val="18"/>
                      <w:szCs w:val="18"/>
                    </w:rPr>
                    <w:t>m</w:t>
                  </w:r>
                  <w:r w:rsidRPr="00A96D5C">
                    <w:rPr>
                      <w:rFonts w:hint="eastAsia"/>
                      <w:sz w:val="18"/>
                      <w:szCs w:val="18"/>
                      <w:vertAlign w:val="superscript"/>
                    </w:rPr>
                    <w:t>3</w:t>
                  </w:r>
                  <w:r w:rsidRPr="00A96D5C">
                    <w:rPr>
                      <w:rFonts w:hint="eastAsia"/>
                      <w:sz w:val="18"/>
                      <w:szCs w:val="18"/>
                    </w:rPr>
                    <w:t>/s</w:t>
                  </w:r>
                  <w:r w:rsidRPr="00A96D5C">
                    <w:rPr>
                      <w:rFonts w:hint="eastAsia"/>
                      <w:sz w:val="18"/>
                      <w:szCs w:val="18"/>
                    </w:rPr>
                    <w:t>；其他（</w:t>
                  </w:r>
                  <w:r w:rsidR="009E749D" w:rsidRPr="00A96D5C">
                    <w:rPr>
                      <w:rFonts w:hint="eastAsia"/>
                      <w:sz w:val="18"/>
                      <w:szCs w:val="18"/>
                    </w:rPr>
                    <w:t>/</w:t>
                  </w:r>
                  <w:r w:rsidRPr="00A96D5C">
                    <w:rPr>
                      <w:rFonts w:hint="eastAsia"/>
                      <w:sz w:val="18"/>
                      <w:szCs w:val="18"/>
                    </w:rPr>
                    <w:t>）</w:t>
                  </w:r>
                  <w:r w:rsidRPr="00A96D5C">
                    <w:rPr>
                      <w:rFonts w:hint="eastAsia"/>
                      <w:sz w:val="18"/>
                      <w:szCs w:val="18"/>
                    </w:rPr>
                    <w:t>m</w:t>
                  </w:r>
                  <w:r w:rsidRPr="00A96D5C">
                    <w:rPr>
                      <w:rFonts w:hint="eastAsia"/>
                      <w:sz w:val="18"/>
                      <w:szCs w:val="18"/>
                      <w:vertAlign w:val="superscript"/>
                    </w:rPr>
                    <w:t>3</w:t>
                  </w:r>
                  <w:r w:rsidRPr="00A96D5C">
                    <w:rPr>
                      <w:rFonts w:hint="eastAsia"/>
                      <w:sz w:val="18"/>
                      <w:szCs w:val="18"/>
                    </w:rPr>
                    <w:t>/s</w:t>
                  </w:r>
                </w:p>
                <w:p w14:paraId="0EDCFEF8" w14:textId="21F240A3" w:rsidR="00A81F24" w:rsidRPr="00A96D5C" w:rsidRDefault="00A81F24" w:rsidP="00717F53">
                  <w:pPr>
                    <w:adjustRightInd w:val="0"/>
                    <w:snapToGrid w:val="0"/>
                    <w:jc w:val="left"/>
                    <w:rPr>
                      <w:sz w:val="18"/>
                      <w:szCs w:val="18"/>
                    </w:rPr>
                  </w:pPr>
                  <w:r w:rsidRPr="00A96D5C">
                    <w:rPr>
                      <w:rFonts w:hint="eastAsia"/>
                      <w:sz w:val="18"/>
                      <w:szCs w:val="18"/>
                    </w:rPr>
                    <w:t>生态水位：一般水期（</w:t>
                  </w:r>
                  <w:r w:rsidR="009E749D" w:rsidRPr="00A96D5C">
                    <w:rPr>
                      <w:rFonts w:hint="eastAsia"/>
                      <w:sz w:val="18"/>
                      <w:szCs w:val="18"/>
                    </w:rPr>
                    <w:t>/</w:t>
                  </w:r>
                  <w:r w:rsidRPr="00A96D5C">
                    <w:rPr>
                      <w:rFonts w:hint="eastAsia"/>
                      <w:sz w:val="18"/>
                      <w:szCs w:val="18"/>
                    </w:rPr>
                    <w:t>）</w:t>
                  </w:r>
                  <w:r w:rsidRPr="00A96D5C">
                    <w:rPr>
                      <w:rFonts w:hint="eastAsia"/>
                      <w:sz w:val="18"/>
                      <w:szCs w:val="18"/>
                    </w:rPr>
                    <w:t>m</w:t>
                  </w:r>
                  <w:r w:rsidRPr="00A96D5C">
                    <w:rPr>
                      <w:rFonts w:hint="eastAsia"/>
                      <w:sz w:val="18"/>
                      <w:szCs w:val="18"/>
                    </w:rPr>
                    <w:t>；鱼类繁殖期（</w:t>
                  </w:r>
                  <w:r w:rsidR="009E749D" w:rsidRPr="00A96D5C">
                    <w:rPr>
                      <w:rFonts w:hint="eastAsia"/>
                      <w:sz w:val="18"/>
                      <w:szCs w:val="18"/>
                    </w:rPr>
                    <w:t>/</w:t>
                  </w:r>
                  <w:r w:rsidRPr="00A96D5C">
                    <w:rPr>
                      <w:rFonts w:hint="eastAsia"/>
                      <w:sz w:val="18"/>
                      <w:szCs w:val="18"/>
                    </w:rPr>
                    <w:t>）</w:t>
                  </w:r>
                  <w:r w:rsidRPr="00A96D5C">
                    <w:rPr>
                      <w:rFonts w:hint="eastAsia"/>
                      <w:sz w:val="18"/>
                      <w:szCs w:val="18"/>
                    </w:rPr>
                    <w:t>m</w:t>
                  </w:r>
                  <w:r w:rsidRPr="00A96D5C">
                    <w:rPr>
                      <w:rFonts w:hint="eastAsia"/>
                      <w:sz w:val="18"/>
                      <w:szCs w:val="18"/>
                    </w:rPr>
                    <w:t>；其他（</w:t>
                  </w:r>
                  <w:r w:rsidR="009E749D" w:rsidRPr="00A96D5C">
                    <w:rPr>
                      <w:rFonts w:hint="eastAsia"/>
                      <w:sz w:val="18"/>
                      <w:szCs w:val="18"/>
                    </w:rPr>
                    <w:t>/</w:t>
                  </w:r>
                  <w:r w:rsidRPr="00A96D5C">
                    <w:rPr>
                      <w:rFonts w:hint="eastAsia"/>
                      <w:sz w:val="18"/>
                      <w:szCs w:val="18"/>
                    </w:rPr>
                    <w:t>）</w:t>
                  </w:r>
                  <w:r w:rsidRPr="00A96D5C">
                    <w:rPr>
                      <w:rFonts w:hint="eastAsia"/>
                      <w:sz w:val="18"/>
                      <w:szCs w:val="18"/>
                    </w:rPr>
                    <w:t>m</w:t>
                  </w:r>
                </w:p>
              </w:tc>
            </w:tr>
            <w:tr w:rsidR="00A96D5C" w:rsidRPr="00A96D5C" w14:paraId="59F25AC2" w14:textId="77777777" w:rsidTr="00E002D5">
              <w:trPr>
                <w:trHeight w:val="107"/>
                <w:jc w:val="center"/>
              </w:trPr>
              <w:tc>
                <w:tcPr>
                  <w:tcW w:w="406" w:type="dxa"/>
                  <w:vMerge w:val="restart"/>
                  <w:shd w:val="clear" w:color="auto" w:fill="auto"/>
                  <w:vAlign w:val="center"/>
                </w:tcPr>
                <w:p w14:paraId="39D215CC" w14:textId="77777777" w:rsidR="00A81F24" w:rsidRPr="00A96D5C" w:rsidRDefault="00A81F24" w:rsidP="00717F53">
                  <w:pPr>
                    <w:adjustRightInd w:val="0"/>
                    <w:snapToGrid w:val="0"/>
                    <w:jc w:val="center"/>
                    <w:rPr>
                      <w:sz w:val="18"/>
                      <w:szCs w:val="18"/>
                    </w:rPr>
                  </w:pPr>
                  <w:r w:rsidRPr="00A96D5C">
                    <w:rPr>
                      <w:rFonts w:hint="eastAsia"/>
                      <w:sz w:val="18"/>
                      <w:szCs w:val="18"/>
                    </w:rPr>
                    <w:t>防治措施</w:t>
                  </w:r>
                </w:p>
              </w:tc>
              <w:tc>
                <w:tcPr>
                  <w:tcW w:w="1487" w:type="dxa"/>
                  <w:shd w:val="clear" w:color="auto" w:fill="auto"/>
                  <w:vAlign w:val="center"/>
                </w:tcPr>
                <w:p w14:paraId="4B9AF7AB" w14:textId="77777777" w:rsidR="00A81F24" w:rsidRPr="00A96D5C" w:rsidRDefault="00A81F24" w:rsidP="00717F53">
                  <w:pPr>
                    <w:adjustRightInd w:val="0"/>
                    <w:snapToGrid w:val="0"/>
                    <w:jc w:val="center"/>
                    <w:rPr>
                      <w:sz w:val="18"/>
                      <w:szCs w:val="18"/>
                    </w:rPr>
                  </w:pPr>
                  <w:r w:rsidRPr="00A96D5C">
                    <w:rPr>
                      <w:rFonts w:hint="eastAsia"/>
                      <w:sz w:val="18"/>
                      <w:szCs w:val="18"/>
                    </w:rPr>
                    <w:t>环保措施</w:t>
                  </w:r>
                </w:p>
              </w:tc>
              <w:tc>
                <w:tcPr>
                  <w:tcW w:w="6952" w:type="dxa"/>
                  <w:gridSpan w:val="11"/>
                  <w:shd w:val="clear" w:color="auto" w:fill="auto"/>
                  <w:vAlign w:val="center"/>
                </w:tcPr>
                <w:p w14:paraId="3D50A5B8" w14:textId="4F20C5EC" w:rsidR="00A81F24" w:rsidRPr="00A96D5C" w:rsidRDefault="00A81F24" w:rsidP="00717F53">
                  <w:pPr>
                    <w:adjustRightInd w:val="0"/>
                    <w:snapToGrid w:val="0"/>
                    <w:jc w:val="left"/>
                    <w:rPr>
                      <w:sz w:val="18"/>
                      <w:szCs w:val="18"/>
                    </w:rPr>
                  </w:pPr>
                  <w:r w:rsidRPr="00A96D5C">
                    <w:rPr>
                      <w:rFonts w:hint="eastAsia"/>
                      <w:sz w:val="18"/>
                      <w:szCs w:val="18"/>
                    </w:rPr>
                    <w:t>污水处理设施</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rFonts w:hint="eastAsia"/>
                      <w:sz w:val="18"/>
                      <w:szCs w:val="18"/>
                    </w:rPr>
                    <w:t>；水文减缓设施</w:t>
                  </w:r>
                  <w:r w:rsidRPr="00A96D5C">
                    <w:rPr>
                      <w:rFonts w:ascii="宋体" w:hAnsi="宋体" w:hint="eastAsia"/>
                      <w:sz w:val="18"/>
                      <w:szCs w:val="18"/>
                    </w:rPr>
                    <w:t>□</w:t>
                  </w:r>
                  <w:r w:rsidRPr="00A96D5C">
                    <w:rPr>
                      <w:rFonts w:hint="eastAsia"/>
                      <w:sz w:val="18"/>
                      <w:szCs w:val="18"/>
                    </w:rPr>
                    <w:t>；生态流量保障设施</w:t>
                  </w:r>
                  <w:r w:rsidRPr="00A96D5C">
                    <w:rPr>
                      <w:rFonts w:ascii="宋体" w:hAnsi="宋体" w:hint="eastAsia"/>
                      <w:sz w:val="18"/>
                      <w:szCs w:val="18"/>
                    </w:rPr>
                    <w:t>□</w:t>
                  </w:r>
                  <w:r w:rsidRPr="00A96D5C">
                    <w:rPr>
                      <w:rFonts w:hint="eastAsia"/>
                      <w:sz w:val="18"/>
                      <w:szCs w:val="18"/>
                    </w:rPr>
                    <w:t>；区域削减</w:t>
                  </w:r>
                  <w:r w:rsidRPr="00A96D5C">
                    <w:rPr>
                      <w:rFonts w:ascii="宋体" w:hAnsi="宋体" w:hint="eastAsia"/>
                      <w:sz w:val="18"/>
                      <w:szCs w:val="18"/>
                    </w:rPr>
                    <w:t>□</w:t>
                  </w:r>
                  <w:r w:rsidRPr="00A96D5C">
                    <w:rPr>
                      <w:rFonts w:hint="eastAsia"/>
                      <w:sz w:val="18"/>
                      <w:szCs w:val="18"/>
                    </w:rPr>
                    <w:t>；依托其他工程设施</w:t>
                  </w:r>
                  <w:r w:rsidRPr="00A96D5C">
                    <w:rPr>
                      <w:rFonts w:ascii="宋体" w:hAnsi="宋体" w:hint="eastAsia"/>
                      <w:sz w:val="18"/>
                      <w:szCs w:val="18"/>
                    </w:rPr>
                    <w:t>□</w:t>
                  </w:r>
                  <w:r w:rsidRPr="00A96D5C">
                    <w:rPr>
                      <w:rFonts w:hint="eastAsia"/>
                      <w:sz w:val="18"/>
                      <w:szCs w:val="18"/>
                    </w:rPr>
                    <w:t>；其他</w:t>
                  </w:r>
                  <w:r w:rsidRPr="00A96D5C">
                    <w:rPr>
                      <w:rFonts w:ascii="宋体" w:hAnsi="宋体" w:hint="eastAsia"/>
                      <w:sz w:val="18"/>
                      <w:szCs w:val="18"/>
                    </w:rPr>
                    <w:t>□</w:t>
                  </w:r>
                </w:p>
              </w:tc>
            </w:tr>
            <w:tr w:rsidR="00A96D5C" w:rsidRPr="00A96D5C" w14:paraId="405E1850" w14:textId="77777777" w:rsidTr="00E002D5">
              <w:trPr>
                <w:trHeight w:val="44"/>
                <w:jc w:val="center"/>
              </w:trPr>
              <w:tc>
                <w:tcPr>
                  <w:tcW w:w="406" w:type="dxa"/>
                  <w:vMerge/>
                  <w:shd w:val="clear" w:color="auto" w:fill="auto"/>
                  <w:vAlign w:val="center"/>
                </w:tcPr>
                <w:p w14:paraId="4190B94A" w14:textId="77777777" w:rsidR="00A81F24" w:rsidRPr="00A96D5C" w:rsidRDefault="00A81F24" w:rsidP="00717F53">
                  <w:pPr>
                    <w:adjustRightInd w:val="0"/>
                    <w:snapToGrid w:val="0"/>
                    <w:jc w:val="center"/>
                    <w:rPr>
                      <w:sz w:val="18"/>
                      <w:szCs w:val="18"/>
                    </w:rPr>
                  </w:pPr>
                </w:p>
              </w:tc>
              <w:tc>
                <w:tcPr>
                  <w:tcW w:w="1487" w:type="dxa"/>
                  <w:vMerge w:val="restart"/>
                  <w:shd w:val="clear" w:color="auto" w:fill="auto"/>
                  <w:vAlign w:val="center"/>
                </w:tcPr>
                <w:p w14:paraId="68212C8A" w14:textId="77777777" w:rsidR="00A81F24" w:rsidRPr="00A96D5C" w:rsidRDefault="00A81F24" w:rsidP="00717F53">
                  <w:pPr>
                    <w:adjustRightInd w:val="0"/>
                    <w:snapToGrid w:val="0"/>
                    <w:jc w:val="center"/>
                    <w:rPr>
                      <w:sz w:val="18"/>
                      <w:szCs w:val="18"/>
                    </w:rPr>
                  </w:pPr>
                  <w:r w:rsidRPr="00A96D5C">
                    <w:rPr>
                      <w:rFonts w:hint="eastAsia"/>
                      <w:sz w:val="18"/>
                      <w:szCs w:val="18"/>
                    </w:rPr>
                    <w:t>监测计划</w:t>
                  </w:r>
                </w:p>
              </w:tc>
              <w:tc>
                <w:tcPr>
                  <w:tcW w:w="2701" w:type="dxa"/>
                  <w:gridSpan w:val="3"/>
                  <w:shd w:val="clear" w:color="auto" w:fill="auto"/>
                  <w:vAlign w:val="center"/>
                </w:tcPr>
                <w:p w14:paraId="5BB6901C" w14:textId="77777777" w:rsidR="00A81F24" w:rsidRPr="00A96D5C" w:rsidRDefault="00A81F24" w:rsidP="00717F53">
                  <w:pPr>
                    <w:adjustRightInd w:val="0"/>
                    <w:snapToGrid w:val="0"/>
                    <w:jc w:val="center"/>
                    <w:rPr>
                      <w:sz w:val="18"/>
                      <w:szCs w:val="18"/>
                    </w:rPr>
                  </w:pPr>
                </w:p>
              </w:tc>
              <w:tc>
                <w:tcPr>
                  <w:tcW w:w="2093" w:type="dxa"/>
                  <w:gridSpan w:val="4"/>
                  <w:shd w:val="clear" w:color="auto" w:fill="auto"/>
                  <w:vAlign w:val="center"/>
                </w:tcPr>
                <w:p w14:paraId="05C3642F" w14:textId="77777777" w:rsidR="00A81F24" w:rsidRPr="00A96D5C" w:rsidRDefault="00A81F24" w:rsidP="00717F53">
                  <w:pPr>
                    <w:adjustRightInd w:val="0"/>
                    <w:snapToGrid w:val="0"/>
                    <w:jc w:val="center"/>
                    <w:rPr>
                      <w:sz w:val="18"/>
                      <w:szCs w:val="18"/>
                    </w:rPr>
                  </w:pPr>
                  <w:r w:rsidRPr="00A96D5C">
                    <w:rPr>
                      <w:rFonts w:hint="eastAsia"/>
                      <w:sz w:val="18"/>
                      <w:szCs w:val="18"/>
                    </w:rPr>
                    <w:t>环境质量</w:t>
                  </w:r>
                </w:p>
              </w:tc>
              <w:tc>
                <w:tcPr>
                  <w:tcW w:w="2158" w:type="dxa"/>
                  <w:gridSpan w:val="4"/>
                  <w:shd w:val="clear" w:color="auto" w:fill="auto"/>
                  <w:vAlign w:val="center"/>
                </w:tcPr>
                <w:p w14:paraId="33E702AB" w14:textId="77777777" w:rsidR="00A81F24" w:rsidRPr="00A96D5C" w:rsidRDefault="00A81F24" w:rsidP="00717F53">
                  <w:pPr>
                    <w:adjustRightInd w:val="0"/>
                    <w:snapToGrid w:val="0"/>
                    <w:jc w:val="center"/>
                    <w:rPr>
                      <w:sz w:val="18"/>
                      <w:szCs w:val="18"/>
                    </w:rPr>
                  </w:pPr>
                  <w:r w:rsidRPr="00A96D5C">
                    <w:rPr>
                      <w:rFonts w:hint="eastAsia"/>
                      <w:sz w:val="18"/>
                      <w:szCs w:val="18"/>
                    </w:rPr>
                    <w:t>污染源</w:t>
                  </w:r>
                </w:p>
              </w:tc>
            </w:tr>
            <w:tr w:rsidR="00A96D5C" w:rsidRPr="00A96D5C" w14:paraId="1D230247" w14:textId="77777777" w:rsidTr="00E002D5">
              <w:trPr>
                <w:trHeight w:val="107"/>
                <w:jc w:val="center"/>
              </w:trPr>
              <w:tc>
                <w:tcPr>
                  <w:tcW w:w="406" w:type="dxa"/>
                  <w:vMerge/>
                  <w:shd w:val="clear" w:color="auto" w:fill="auto"/>
                  <w:vAlign w:val="center"/>
                </w:tcPr>
                <w:p w14:paraId="74D785C2"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0B33555F" w14:textId="77777777" w:rsidR="00A81F24" w:rsidRPr="00A96D5C" w:rsidRDefault="00A81F24" w:rsidP="00717F53">
                  <w:pPr>
                    <w:adjustRightInd w:val="0"/>
                    <w:snapToGrid w:val="0"/>
                    <w:jc w:val="center"/>
                    <w:rPr>
                      <w:sz w:val="18"/>
                      <w:szCs w:val="18"/>
                    </w:rPr>
                  </w:pPr>
                </w:p>
              </w:tc>
              <w:tc>
                <w:tcPr>
                  <w:tcW w:w="2701" w:type="dxa"/>
                  <w:gridSpan w:val="3"/>
                  <w:shd w:val="clear" w:color="auto" w:fill="auto"/>
                  <w:vAlign w:val="center"/>
                </w:tcPr>
                <w:p w14:paraId="4B5ED495" w14:textId="77777777" w:rsidR="00A81F24" w:rsidRPr="00A96D5C" w:rsidRDefault="00A81F24" w:rsidP="00717F53">
                  <w:pPr>
                    <w:adjustRightInd w:val="0"/>
                    <w:snapToGrid w:val="0"/>
                    <w:jc w:val="center"/>
                    <w:rPr>
                      <w:sz w:val="18"/>
                      <w:szCs w:val="18"/>
                    </w:rPr>
                  </w:pPr>
                  <w:r w:rsidRPr="00A96D5C">
                    <w:rPr>
                      <w:rFonts w:hint="eastAsia"/>
                      <w:sz w:val="18"/>
                      <w:szCs w:val="18"/>
                    </w:rPr>
                    <w:t>监测方式</w:t>
                  </w:r>
                </w:p>
              </w:tc>
              <w:tc>
                <w:tcPr>
                  <w:tcW w:w="2093" w:type="dxa"/>
                  <w:gridSpan w:val="4"/>
                  <w:shd w:val="clear" w:color="auto" w:fill="auto"/>
                  <w:vAlign w:val="center"/>
                </w:tcPr>
                <w:p w14:paraId="100E4561" w14:textId="094149EF" w:rsidR="00A81F24" w:rsidRPr="00A96D5C" w:rsidRDefault="00A81F24" w:rsidP="00717F53">
                  <w:pPr>
                    <w:adjustRightInd w:val="0"/>
                    <w:snapToGrid w:val="0"/>
                    <w:jc w:val="center"/>
                    <w:rPr>
                      <w:sz w:val="18"/>
                      <w:szCs w:val="18"/>
                    </w:rPr>
                  </w:pPr>
                  <w:r w:rsidRPr="00A96D5C">
                    <w:rPr>
                      <w:rFonts w:hint="eastAsia"/>
                      <w:sz w:val="18"/>
                      <w:szCs w:val="18"/>
                    </w:rPr>
                    <w:t>手动</w:t>
                  </w:r>
                  <w:r w:rsidRPr="00A96D5C">
                    <w:rPr>
                      <w:rFonts w:ascii="宋体" w:hAnsi="宋体" w:hint="eastAsia"/>
                      <w:sz w:val="18"/>
                      <w:szCs w:val="18"/>
                    </w:rPr>
                    <w:t>□</w:t>
                  </w:r>
                  <w:r w:rsidRPr="00A96D5C">
                    <w:rPr>
                      <w:rFonts w:hint="eastAsia"/>
                      <w:sz w:val="18"/>
                      <w:szCs w:val="18"/>
                    </w:rPr>
                    <w:t>；自动</w:t>
                  </w:r>
                  <w:r w:rsidRPr="00A96D5C">
                    <w:rPr>
                      <w:rFonts w:ascii="宋体" w:hAnsi="宋体" w:hint="eastAsia"/>
                      <w:sz w:val="18"/>
                      <w:szCs w:val="18"/>
                    </w:rPr>
                    <w:t>□</w:t>
                  </w:r>
                  <w:r w:rsidRPr="00A96D5C">
                    <w:rPr>
                      <w:rFonts w:hint="eastAsia"/>
                      <w:sz w:val="18"/>
                      <w:szCs w:val="18"/>
                    </w:rPr>
                    <w:t>；无监测</w:t>
                  </w:r>
                  <w:r w:rsidR="009E749D" w:rsidRPr="00A96D5C">
                    <w:rPr>
                      <w:rStyle w:val="font31"/>
                      <w:rFonts w:ascii="楷体" w:eastAsia="楷体" w:hAnsi="楷体"/>
                      <w:color w:val="auto"/>
                      <w:sz w:val="18"/>
                      <w:szCs w:val="18"/>
                      <w:lang w:bidi="ar"/>
                    </w:rPr>
                    <w:fldChar w:fldCharType="begin"/>
                  </w:r>
                  <w:r w:rsidR="009E749D" w:rsidRPr="00A96D5C">
                    <w:rPr>
                      <w:rStyle w:val="font31"/>
                      <w:rFonts w:ascii="楷体" w:eastAsia="楷体" w:hAnsi="楷体"/>
                      <w:color w:val="auto"/>
                      <w:sz w:val="18"/>
                      <w:szCs w:val="18"/>
                      <w:lang w:bidi="ar"/>
                    </w:rPr>
                    <w:instrText xml:space="preserve"> </w:instrText>
                  </w:r>
                  <w:r w:rsidR="009E749D" w:rsidRPr="00A96D5C">
                    <w:rPr>
                      <w:rStyle w:val="font31"/>
                      <w:rFonts w:ascii="楷体" w:eastAsia="楷体" w:hAnsi="楷体" w:hint="eastAsia"/>
                      <w:color w:val="auto"/>
                      <w:sz w:val="18"/>
                      <w:szCs w:val="18"/>
                      <w:lang w:bidi="ar"/>
                    </w:rPr>
                    <w:instrText>eq \o\ac(□,√)</w:instrText>
                  </w:r>
                  <w:r w:rsidR="009E749D" w:rsidRPr="00A96D5C">
                    <w:rPr>
                      <w:rStyle w:val="font31"/>
                      <w:rFonts w:ascii="楷体" w:eastAsia="楷体" w:hAnsi="楷体"/>
                      <w:color w:val="auto"/>
                      <w:sz w:val="18"/>
                      <w:szCs w:val="18"/>
                      <w:lang w:bidi="ar"/>
                    </w:rPr>
                    <w:fldChar w:fldCharType="end"/>
                  </w:r>
                </w:p>
              </w:tc>
              <w:tc>
                <w:tcPr>
                  <w:tcW w:w="2158" w:type="dxa"/>
                  <w:gridSpan w:val="4"/>
                  <w:shd w:val="clear" w:color="auto" w:fill="auto"/>
                  <w:vAlign w:val="center"/>
                </w:tcPr>
                <w:p w14:paraId="0E884746" w14:textId="77777777" w:rsidR="00A81F24" w:rsidRPr="00A96D5C" w:rsidRDefault="00A81F24" w:rsidP="00717F53">
                  <w:pPr>
                    <w:adjustRightInd w:val="0"/>
                    <w:snapToGrid w:val="0"/>
                    <w:jc w:val="center"/>
                    <w:rPr>
                      <w:sz w:val="18"/>
                      <w:szCs w:val="18"/>
                    </w:rPr>
                  </w:pPr>
                  <w:r w:rsidRPr="00A96D5C">
                    <w:rPr>
                      <w:rFonts w:hint="eastAsia"/>
                      <w:sz w:val="18"/>
                      <w:szCs w:val="18"/>
                    </w:rPr>
                    <w:t>手动</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rFonts w:hint="eastAsia"/>
                      <w:sz w:val="18"/>
                      <w:szCs w:val="18"/>
                    </w:rPr>
                    <w:t>；自动</w:t>
                  </w:r>
                  <w:r w:rsidRPr="00A96D5C">
                    <w:rPr>
                      <w:rFonts w:ascii="宋体" w:hAnsi="宋体" w:hint="eastAsia"/>
                      <w:sz w:val="18"/>
                      <w:szCs w:val="18"/>
                    </w:rPr>
                    <w:t>□</w:t>
                  </w:r>
                  <w:r w:rsidRPr="00A96D5C">
                    <w:rPr>
                      <w:rFonts w:hint="eastAsia"/>
                      <w:sz w:val="18"/>
                      <w:szCs w:val="18"/>
                    </w:rPr>
                    <w:t>；无监测</w:t>
                  </w:r>
                  <w:r w:rsidRPr="00A96D5C">
                    <w:rPr>
                      <w:rFonts w:ascii="宋体" w:hAnsi="宋体" w:hint="eastAsia"/>
                      <w:sz w:val="18"/>
                      <w:szCs w:val="18"/>
                    </w:rPr>
                    <w:t>□</w:t>
                  </w:r>
                </w:p>
              </w:tc>
            </w:tr>
            <w:tr w:rsidR="00A96D5C" w:rsidRPr="00A96D5C" w14:paraId="0E55EF09" w14:textId="77777777" w:rsidTr="00E002D5">
              <w:trPr>
                <w:trHeight w:val="107"/>
                <w:jc w:val="center"/>
              </w:trPr>
              <w:tc>
                <w:tcPr>
                  <w:tcW w:w="406" w:type="dxa"/>
                  <w:vMerge/>
                  <w:shd w:val="clear" w:color="auto" w:fill="auto"/>
                  <w:vAlign w:val="center"/>
                </w:tcPr>
                <w:p w14:paraId="631B19F5"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21BFC6BD" w14:textId="77777777" w:rsidR="00A81F24" w:rsidRPr="00A96D5C" w:rsidRDefault="00A81F24" w:rsidP="00717F53">
                  <w:pPr>
                    <w:adjustRightInd w:val="0"/>
                    <w:snapToGrid w:val="0"/>
                    <w:jc w:val="center"/>
                    <w:rPr>
                      <w:sz w:val="18"/>
                      <w:szCs w:val="18"/>
                    </w:rPr>
                  </w:pPr>
                </w:p>
              </w:tc>
              <w:tc>
                <w:tcPr>
                  <w:tcW w:w="2701" w:type="dxa"/>
                  <w:gridSpan w:val="3"/>
                  <w:shd w:val="clear" w:color="auto" w:fill="auto"/>
                  <w:vAlign w:val="center"/>
                </w:tcPr>
                <w:p w14:paraId="5538085E" w14:textId="77777777" w:rsidR="00A81F24" w:rsidRPr="00A96D5C" w:rsidRDefault="00A81F24" w:rsidP="00717F53">
                  <w:pPr>
                    <w:adjustRightInd w:val="0"/>
                    <w:snapToGrid w:val="0"/>
                    <w:jc w:val="center"/>
                    <w:rPr>
                      <w:sz w:val="18"/>
                      <w:szCs w:val="18"/>
                    </w:rPr>
                  </w:pPr>
                  <w:r w:rsidRPr="00A96D5C">
                    <w:rPr>
                      <w:rFonts w:hint="eastAsia"/>
                      <w:sz w:val="18"/>
                      <w:szCs w:val="18"/>
                    </w:rPr>
                    <w:t>监测点位</w:t>
                  </w:r>
                </w:p>
              </w:tc>
              <w:tc>
                <w:tcPr>
                  <w:tcW w:w="2093" w:type="dxa"/>
                  <w:gridSpan w:val="4"/>
                  <w:shd w:val="clear" w:color="auto" w:fill="auto"/>
                  <w:vAlign w:val="center"/>
                </w:tcPr>
                <w:p w14:paraId="61A5D178" w14:textId="3F97228D" w:rsidR="00A81F24" w:rsidRPr="00A96D5C" w:rsidRDefault="00A81F24" w:rsidP="00717F53">
                  <w:pPr>
                    <w:adjustRightInd w:val="0"/>
                    <w:snapToGrid w:val="0"/>
                    <w:jc w:val="center"/>
                    <w:rPr>
                      <w:sz w:val="18"/>
                      <w:szCs w:val="18"/>
                    </w:rPr>
                  </w:pPr>
                  <w:r w:rsidRPr="00A96D5C">
                    <w:rPr>
                      <w:sz w:val="18"/>
                      <w:szCs w:val="18"/>
                    </w:rPr>
                    <w:t>（</w:t>
                  </w:r>
                  <w:r w:rsidR="009E749D" w:rsidRPr="00A96D5C">
                    <w:rPr>
                      <w:sz w:val="18"/>
                      <w:szCs w:val="18"/>
                    </w:rPr>
                    <w:t>/</w:t>
                  </w:r>
                  <w:r w:rsidRPr="00A96D5C">
                    <w:rPr>
                      <w:sz w:val="18"/>
                      <w:szCs w:val="18"/>
                    </w:rPr>
                    <w:t>）</w:t>
                  </w:r>
                </w:p>
              </w:tc>
              <w:tc>
                <w:tcPr>
                  <w:tcW w:w="2158" w:type="dxa"/>
                  <w:gridSpan w:val="4"/>
                  <w:shd w:val="clear" w:color="auto" w:fill="auto"/>
                  <w:vAlign w:val="center"/>
                </w:tcPr>
                <w:p w14:paraId="3161C1D6" w14:textId="0399BBA6" w:rsidR="00A81F24" w:rsidRPr="00A96D5C" w:rsidRDefault="00A81F24" w:rsidP="00D91BC4">
                  <w:pPr>
                    <w:adjustRightInd w:val="0"/>
                    <w:snapToGrid w:val="0"/>
                    <w:jc w:val="center"/>
                    <w:rPr>
                      <w:sz w:val="18"/>
                      <w:szCs w:val="18"/>
                    </w:rPr>
                  </w:pPr>
                  <w:r w:rsidRPr="00A96D5C">
                    <w:rPr>
                      <w:sz w:val="18"/>
                      <w:szCs w:val="18"/>
                    </w:rPr>
                    <w:t>（</w:t>
                  </w:r>
                  <w:r w:rsidR="00D91BC4" w:rsidRPr="00A96D5C">
                    <w:rPr>
                      <w:rFonts w:hint="eastAsia"/>
                      <w:sz w:val="18"/>
                      <w:szCs w:val="18"/>
                    </w:rPr>
                    <w:t>总排口</w:t>
                  </w:r>
                  <w:r w:rsidRPr="00A96D5C">
                    <w:rPr>
                      <w:sz w:val="18"/>
                      <w:szCs w:val="18"/>
                    </w:rPr>
                    <w:t>）</w:t>
                  </w:r>
                </w:p>
              </w:tc>
            </w:tr>
            <w:tr w:rsidR="00A96D5C" w:rsidRPr="00A96D5C" w14:paraId="37FDB9F2" w14:textId="77777777" w:rsidTr="00E002D5">
              <w:trPr>
                <w:trHeight w:val="107"/>
                <w:jc w:val="center"/>
              </w:trPr>
              <w:tc>
                <w:tcPr>
                  <w:tcW w:w="406" w:type="dxa"/>
                  <w:vMerge/>
                  <w:shd w:val="clear" w:color="auto" w:fill="auto"/>
                  <w:vAlign w:val="center"/>
                </w:tcPr>
                <w:p w14:paraId="11BFD9E7" w14:textId="77777777" w:rsidR="00A81F24" w:rsidRPr="00A96D5C" w:rsidRDefault="00A81F24" w:rsidP="00717F53">
                  <w:pPr>
                    <w:adjustRightInd w:val="0"/>
                    <w:snapToGrid w:val="0"/>
                    <w:jc w:val="center"/>
                    <w:rPr>
                      <w:sz w:val="18"/>
                      <w:szCs w:val="18"/>
                    </w:rPr>
                  </w:pPr>
                </w:p>
              </w:tc>
              <w:tc>
                <w:tcPr>
                  <w:tcW w:w="1487" w:type="dxa"/>
                  <w:vMerge/>
                  <w:shd w:val="clear" w:color="auto" w:fill="auto"/>
                  <w:vAlign w:val="center"/>
                </w:tcPr>
                <w:p w14:paraId="08173E26" w14:textId="77777777" w:rsidR="00A81F24" w:rsidRPr="00A96D5C" w:rsidRDefault="00A81F24" w:rsidP="00717F53">
                  <w:pPr>
                    <w:adjustRightInd w:val="0"/>
                    <w:snapToGrid w:val="0"/>
                    <w:jc w:val="center"/>
                    <w:rPr>
                      <w:sz w:val="18"/>
                      <w:szCs w:val="18"/>
                    </w:rPr>
                  </w:pPr>
                </w:p>
              </w:tc>
              <w:tc>
                <w:tcPr>
                  <w:tcW w:w="2701" w:type="dxa"/>
                  <w:gridSpan w:val="3"/>
                  <w:shd w:val="clear" w:color="auto" w:fill="auto"/>
                  <w:vAlign w:val="center"/>
                </w:tcPr>
                <w:p w14:paraId="7EB7F95D" w14:textId="77777777" w:rsidR="00A81F24" w:rsidRPr="00A96D5C" w:rsidRDefault="00A81F24" w:rsidP="00717F53">
                  <w:pPr>
                    <w:adjustRightInd w:val="0"/>
                    <w:snapToGrid w:val="0"/>
                    <w:jc w:val="center"/>
                    <w:rPr>
                      <w:sz w:val="18"/>
                      <w:szCs w:val="18"/>
                    </w:rPr>
                  </w:pPr>
                  <w:r w:rsidRPr="00A96D5C">
                    <w:rPr>
                      <w:rFonts w:hint="eastAsia"/>
                      <w:sz w:val="18"/>
                      <w:szCs w:val="18"/>
                    </w:rPr>
                    <w:t>监测因子</w:t>
                  </w:r>
                </w:p>
              </w:tc>
              <w:tc>
                <w:tcPr>
                  <w:tcW w:w="2093" w:type="dxa"/>
                  <w:gridSpan w:val="4"/>
                  <w:shd w:val="clear" w:color="auto" w:fill="auto"/>
                  <w:vAlign w:val="center"/>
                </w:tcPr>
                <w:p w14:paraId="72E66283" w14:textId="24156420" w:rsidR="00A81F24" w:rsidRPr="00A96D5C" w:rsidRDefault="00A81F24" w:rsidP="00717F53">
                  <w:pPr>
                    <w:adjustRightInd w:val="0"/>
                    <w:snapToGrid w:val="0"/>
                    <w:jc w:val="center"/>
                    <w:rPr>
                      <w:sz w:val="18"/>
                      <w:szCs w:val="18"/>
                    </w:rPr>
                  </w:pPr>
                  <w:r w:rsidRPr="00A96D5C">
                    <w:rPr>
                      <w:sz w:val="18"/>
                      <w:szCs w:val="18"/>
                    </w:rPr>
                    <w:t>（</w:t>
                  </w:r>
                  <w:r w:rsidR="009E749D" w:rsidRPr="00A96D5C">
                    <w:rPr>
                      <w:sz w:val="18"/>
                      <w:szCs w:val="18"/>
                    </w:rPr>
                    <w:t>/</w:t>
                  </w:r>
                  <w:r w:rsidRPr="00A96D5C">
                    <w:rPr>
                      <w:sz w:val="18"/>
                      <w:szCs w:val="18"/>
                    </w:rPr>
                    <w:t>）</w:t>
                  </w:r>
                </w:p>
              </w:tc>
              <w:tc>
                <w:tcPr>
                  <w:tcW w:w="2158" w:type="dxa"/>
                  <w:gridSpan w:val="4"/>
                  <w:shd w:val="clear" w:color="auto" w:fill="auto"/>
                  <w:vAlign w:val="center"/>
                </w:tcPr>
                <w:p w14:paraId="0B5E3401" w14:textId="77777777" w:rsidR="00A81F24" w:rsidRPr="00A96D5C" w:rsidRDefault="00A81F24" w:rsidP="00717F53">
                  <w:pPr>
                    <w:adjustRightInd w:val="0"/>
                    <w:snapToGrid w:val="0"/>
                    <w:jc w:val="center"/>
                    <w:rPr>
                      <w:sz w:val="18"/>
                      <w:szCs w:val="18"/>
                    </w:rPr>
                  </w:pPr>
                  <w:r w:rsidRPr="00A96D5C">
                    <w:rPr>
                      <w:sz w:val="18"/>
                      <w:szCs w:val="18"/>
                    </w:rPr>
                    <w:t>（</w:t>
                  </w:r>
                  <w:r w:rsidRPr="00A96D5C">
                    <w:rPr>
                      <w:sz w:val="18"/>
                      <w:szCs w:val="18"/>
                    </w:rPr>
                    <w:t>COD</w:t>
                  </w:r>
                  <w:r w:rsidRPr="00A96D5C">
                    <w:rPr>
                      <w:sz w:val="18"/>
                      <w:szCs w:val="18"/>
                      <w:vertAlign w:val="subscript"/>
                    </w:rPr>
                    <w:t>Cr</w:t>
                  </w:r>
                  <w:r w:rsidRPr="00A96D5C">
                    <w:rPr>
                      <w:sz w:val="18"/>
                      <w:szCs w:val="18"/>
                    </w:rPr>
                    <w:t>、</w:t>
                  </w:r>
                  <w:r w:rsidRPr="00A96D5C">
                    <w:rPr>
                      <w:sz w:val="18"/>
                      <w:szCs w:val="18"/>
                    </w:rPr>
                    <w:t>NH</w:t>
                  </w:r>
                  <w:r w:rsidRPr="00A96D5C">
                    <w:rPr>
                      <w:sz w:val="18"/>
                      <w:szCs w:val="18"/>
                      <w:vertAlign w:val="subscript"/>
                    </w:rPr>
                    <w:t>3</w:t>
                  </w:r>
                  <w:r w:rsidRPr="00A96D5C">
                    <w:rPr>
                      <w:sz w:val="18"/>
                      <w:szCs w:val="18"/>
                    </w:rPr>
                    <w:t>-N</w:t>
                  </w:r>
                  <w:r w:rsidRPr="00A96D5C">
                    <w:rPr>
                      <w:sz w:val="18"/>
                      <w:szCs w:val="18"/>
                    </w:rPr>
                    <w:t>）</w:t>
                  </w:r>
                </w:p>
              </w:tc>
            </w:tr>
            <w:tr w:rsidR="00A96D5C" w:rsidRPr="00A96D5C" w14:paraId="63920D09" w14:textId="77777777" w:rsidTr="00E002D5">
              <w:trPr>
                <w:trHeight w:val="107"/>
                <w:jc w:val="center"/>
              </w:trPr>
              <w:tc>
                <w:tcPr>
                  <w:tcW w:w="406" w:type="dxa"/>
                  <w:vMerge/>
                  <w:shd w:val="clear" w:color="auto" w:fill="auto"/>
                  <w:vAlign w:val="center"/>
                </w:tcPr>
                <w:p w14:paraId="1BD33981" w14:textId="77777777" w:rsidR="00A81F24" w:rsidRPr="00A96D5C" w:rsidRDefault="00A81F24" w:rsidP="00717F53">
                  <w:pPr>
                    <w:adjustRightInd w:val="0"/>
                    <w:snapToGrid w:val="0"/>
                    <w:jc w:val="center"/>
                    <w:rPr>
                      <w:sz w:val="18"/>
                      <w:szCs w:val="18"/>
                    </w:rPr>
                  </w:pPr>
                </w:p>
              </w:tc>
              <w:tc>
                <w:tcPr>
                  <w:tcW w:w="1487" w:type="dxa"/>
                  <w:shd w:val="clear" w:color="auto" w:fill="auto"/>
                  <w:vAlign w:val="center"/>
                </w:tcPr>
                <w:p w14:paraId="1151D35F" w14:textId="77777777" w:rsidR="00A81F24" w:rsidRPr="00A96D5C" w:rsidRDefault="00A81F24" w:rsidP="00717F53">
                  <w:pPr>
                    <w:adjustRightInd w:val="0"/>
                    <w:snapToGrid w:val="0"/>
                    <w:jc w:val="center"/>
                    <w:rPr>
                      <w:sz w:val="18"/>
                      <w:szCs w:val="18"/>
                    </w:rPr>
                  </w:pPr>
                  <w:r w:rsidRPr="00A96D5C">
                    <w:rPr>
                      <w:rFonts w:hint="eastAsia"/>
                      <w:sz w:val="18"/>
                      <w:szCs w:val="18"/>
                    </w:rPr>
                    <w:t>污染物排放清单</w:t>
                  </w:r>
                </w:p>
              </w:tc>
              <w:tc>
                <w:tcPr>
                  <w:tcW w:w="6952" w:type="dxa"/>
                  <w:gridSpan w:val="11"/>
                  <w:shd w:val="clear" w:color="auto" w:fill="auto"/>
                  <w:vAlign w:val="center"/>
                </w:tcPr>
                <w:p w14:paraId="0B269E42" w14:textId="77777777" w:rsidR="00A81F24" w:rsidRPr="00A96D5C" w:rsidRDefault="00A81F24" w:rsidP="00717F53">
                  <w:pPr>
                    <w:adjustRightInd w:val="0"/>
                    <w:snapToGrid w:val="0"/>
                    <w:jc w:val="left"/>
                    <w:rPr>
                      <w:sz w:val="18"/>
                      <w:szCs w:val="18"/>
                    </w:rPr>
                  </w:pP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r>
            <w:tr w:rsidR="00A96D5C" w:rsidRPr="00A96D5C" w14:paraId="5AA6F91D" w14:textId="77777777" w:rsidTr="00E002D5">
              <w:trPr>
                <w:trHeight w:val="107"/>
                <w:jc w:val="center"/>
              </w:trPr>
              <w:tc>
                <w:tcPr>
                  <w:tcW w:w="1893" w:type="dxa"/>
                  <w:gridSpan w:val="2"/>
                  <w:shd w:val="clear" w:color="auto" w:fill="auto"/>
                  <w:vAlign w:val="center"/>
                </w:tcPr>
                <w:p w14:paraId="750B01E9" w14:textId="77777777" w:rsidR="00A81F24" w:rsidRPr="00A96D5C" w:rsidRDefault="00A81F24" w:rsidP="00717F53">
                  <w:pPr>
                    <w:adjustRightInd w:val="0"/>
                    <w:snapToGrid w:val="0"/>
                    <w:jc w:val="center"/>
                    <w:rPr>
                      <w:sz w:val="18"/>
                      <w:szCs w:val="18"/>
                    </w:rPr>
                  </w:pPr>
                  <w:r w:rsidRPr="00A96D5C">
                    <w:rPr>
                      <w:rFonts w:hint="eastAsia"/>
                      <w:sz w:val="18"/>
                      <w:szCs w:val="18"/>
                    </w:rPr>
                    <w:t>评价结论</w:t>
                  </w:r>
                </w:p>
              </w:tc>
              <w:tc>
                <w:tcPr>
                  <w:tcW w:w="6952" w:type="dxa"/>
                  <w:gridSpan w:val="11"/>
                  <w:shd w:val="clear" w:color="auto" w:fill="auto"/>
                  <w:vAlign w:val="center"/>
                </w:tcPr>
                <w:p w14:paraId="42553A36" w14:textId="77777777" w:rsidR="00A81F24" w:rsidRPr="00A96D5C" w:rsidRDefault="00A81F24" w:rsidP="00717F53">
                  <w:pPr>
                    <w:adjustRightInd w:val="0"/>
                    <w:snapToGrid w:val="0"/>
                    <w:jc w:val="left"/>
                    <w:rPr>
                      <w:sz w:val="18"/>
                      <w:szCs w:val="18"/>
                    </w:rPr>
                  </w:pPr>
                  <w:r w:rsidRPr="00A96D5C">
                    <w:rPr>
                      <w:rFonts w:hint="eastAsia"/>
                      <w:sz w:val="18"/>
                      <w:szCs w:val="18"/>
                    </w:rPr>
                    <w:t>可以接受</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rFonts w:hint="eastAsia"/>
                      <w:sz w:val="18"/>
                      <w:szCs w:val="18"/>
                    </w:rPr>
                    <w:t>；不可以接受</w:t>
                  </w:r>
                  <w:r w:rsidRPr="00A96D5C">
                    <w:rPr>
                      <w:rFonts w:ascii="宋体" w:hAnsi="宋体" w:hint="eastAsia"/>
                      <w:sz w:val="18"/>
                      <w:szCs w:val="18"/>
                    </w:rPr>
                    <w:t>□</w:t>
                  </w:r>
                </w:p>
              </w:tc>
            </w:tr>
            <w:tr w:rsidR="00A96D5C" w:rsidRPr="00A96D5C" w14:paraId="3BD98FD4" w14:textId="77777777" w:rsidTr="00E002D5">
              <w:trPr>
                <w:trHeight w:val="107"/>
                <w:jc w:val="center"/>
              </w:trPr>
              <w:tc>
                <w:tcPr>
                  <w:tcW w:w="8845" w:type="dxa"/>
                  <w:gridSpan w:val="13"/>
                  <w:shd w:val="clear" w:color="auto" w:fill="auto"/>
                  <w:vAlign w:val="center"/>
                </w:tcPr>
                <w:p w14:paraId="52AFC306" w14:textId="77777777" w:rsidR="00A81F24" w:rsidRPr="00A96D5C" w:rsidRDefault="00A81F24" w:rsidP="00717F53">
                  <w:pPr>
                    <w:adjustRightInd w:val="0"/>
                    <w:snapToGrid w:val="0"/>
                    <w:jc w:val="left"/>
                    <w:rPr>
                      <w:sz w:val="18"/>
                      <w:szCs w:val="18"/>
                    </w:rPr>
                  </w:pPr>
                  <w:r w:rsidRPr="00A96D5C">
                    <w:rPr>
                      <w:rFonts w:hint="eastAsia"/>
                      <w:sz w:val="18"/>
                      <w:szCs w:val="18"/>
                    </w:rPr>
                    <w:t>注：“</w:t>
                  </w:r>
                  <w:r w:rsidRPr="00A96D5C">
                    <w:rPr>
                      <w:rFonts w:ascii="宋体" w:hAnsi="宋体" w:hint="eastAsia"/>
                      <w:sz w:val="18"/>
                      <w:szCs w:val="18"/>
                    </w:rPr>
                    <w:t>□</w:t>
                  </w:r>
                  <w:r w:rsidRPr="00A96D5C">
                    <w:rPr>
                      <w:rFonts w:hint="eastAsia"/>
                      <w:sz w:val="18"/>
                      <w:szCs w:val="18"/>
                    </w:rPr>
                    <w:t>”为勾选项，可</w:t>
                  </w:r>
                  <w:r w:rsidRPr="00A96D5C">
                    <w:rPr>
                      <w:rFonts w:ascii="宋体" w:hAnsi="宋体" w:hint="eastAsia"/>
                      <w:sz w:val="18"/>
                      <w:szCs w:val="18"/>
                    </w:rPr>
                    <w:t>√</w:t>
                  </w:r>
                  <w:r w:rsidRPr="00A96D5C">
                    <w:rPr>
                      <w:rFonts w:hint="eastAsia"/>
                      <w:sz w:val="18"/>
                      <w:szCs w:val="18"/>
                    </w:rPr>
                    <w:t>；“（）”为内容填写项；“备注”为其他补充内容。</w:t>
                  </w:r>
                </w:p>
              </w:tc>
            </w:tr>
          </w:tbl>
          <w:p w14:paraId="246F78E8" w14:textId="2CE1E6A1" w:rsidR="00A81F24" w:rsidRPr="00A96D5C" w:rsidRDefault="00A81F24" w:rsidP="00C84565">
            <w:pPr>
              <w:adjustRightInd w:val="0"/>
              <w:snapToGrid w:val="0"/>
              <w:spacing w:line="360" w:lineRule="auto"/>
              <w:outlineLvl w:val="2"/>
              <w:rPr>
                <w:sz w:val="24"/>
              </w:rPr>
            </w:pPr>
            <w:r w:rsidRPr="00A96D5C">
              <w:rPr>
                <w:b/>
                <w:sz w:val="24"/>
              </w:rPr>
              <w:t>7.2.1.2</w:t>
            </w:r>
            <w:r w:rsidRPr="00A96D5C">
              <w:rPr>
                <w:rFonts w:hint="eastAsia"/>
                <w:b/>
                <w:sz w:val="24"/>
              </w:rPr>
              <w:t>地下水</w:t>
            </w:r>
            <w:r w:rsidRPr="00A96D5C">
              <w:rPr>
                <w:b/>
                <w:sz w:val="24"/>
              </w:rPr>
              <w:t>环境影响分析</w:t>
            </w:r>
          </w:p>
          <w:p w14:paraId="7A14DBDA" w14:textId="36CFF3F7" w:rsidR="001679A0" w:rsidRPr="00A96D5C" w:rsidRDefault="001679A0" w:rsidP="001679A0">
            <w:pPr>
              <w:adjustRightInd w:val="0"/>
              <w:snapToGrid w:val="0"/>
              <w:spacing w:line="360" w:lineRule="auto"/>
              <w:ind w:firstLineChars="200" w:firstLine="480"/>
              <w:rPr>
                <w:sz w:val="24"/>
              </w:rPr>
            </w:pPr>
            <w:r w:rsidRPr="00A96D5C">
              <w:rPr>
                <w:sz w:val="24"/>
              </w:rPr>
              <w:t>根据《环境影响评价技术导则</w:t>
            </w:r>
            <w:r w:rsidRPr="00A96D5C">
              <w:rPr>
                <w:sz w:val="24"/>
              </w:rPr>
              <w:t xml:space="preserve"> </w:t>
            </w:r>
            <w:r w:rsidRPr="00A96D5C">
              <w:rPr>
                <w:sz w:val="24"/>
              </w:rPr>
              <w:t>地下水环境》（</w:t>
            </w:r>
            <w:r w:rsidRPr="00A96D5C">
              <w:rPr>
                <w:sz w:val="24"/>
              </w:rPr>
              <w:t>HJ610-2016</w:t>
            </w:r>
            <w:r w:rsidRPr="00A96D5C">
              <w:rPr>
                <w:sz w:val="24"/>
              </w:rPr>
              <w:t>）附录</w:t>
            </w:r>
            <w:r w:rsidRPr="00A96D5C">
              <w:rPr>
                <w:sz w:val="24"/>
              </w:rPr>
              <w:t>A“</w:t>
            </w:r>
            <w:r w:rsidRPr="00A96D5C">
              <w:rPr>
                <w:sz w:val="24"/>
              </w:rPr>
              <w:t>地下水环境影响评价行业分类表</w:t>
            </w:r>
            <w:r w:rsidRPr="00A96D5C">
              <w:rPr>
                <w:sz w:val="24"/>
              </w:rPr>
              <w:t>”</w:t>
            </w:r>
            <w:r w:rsidRPr="00A96D5C">
              <w:rPr>
                <w:sz w:val="24"/>
              </w:rPr>
              <w:t>，结合《建设项目环境影响评价分类管理名录》，本项目地下水环境影响评价分类判定见下表。</w:t>
            </w:r>
          </w:p>
          <w:p w14:paraId="0D4326C5" w14:textId="0539D90E" w:rsidR="001679A0" w:rsidRPr="00A96D5C" w:rsidRDefault="001679A0" w:rsidP="001679A0">
            <w:pPr>
              <w:pStyle w:val="afff4"/>
            </w:pPr>
            <w:r w:rsidRPr="00A96D5C">
              <w:t>表</w:t>
            </w:r>
            <w:r w:rsidRPr="00A96D5C">
              <w:t>7-</w:t>
            </w:r>
            <w:r w:rsidR="00DF1CC1" w:rsidRPr="00A96D5C">
              <w:rPr>
                <w:rFonts w:hint="eastAsia"/>
              </w:rPr>
              <w:t>7</w:t>
            </w:r>
            <w:r w:rsidRPr="00A96D5C">
              <w:t xml:space="preserve">  </w:t>
            </w:r>
            <w:r w:rsidRPr="00A96D5C">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2126"/>
              <w:gridCol w:w="1559"/>
              <w:gridCol w:w="1134"/>
              <w:gridCol w:w="1173"/>
            </w:tblGrid>
            <w:tr w:rsidR="00A96D5C" w:rsidRPr="00A96D5C" w14:paraId="06FE36A6" w14:textId="77777777" w:rsidTr="00E4661A">
              <w:trPr>
                <w:trHeight w:val="352"/>
                <w:jc w:val="center"/>
              </w:trPr>
              <w:tc>
                <w:tcPr>
                  <w:tcW w:w="2367" w:type="dxa"/>
                  <w:vMerge w:val="restart"/>
                  <w:tcBorders>
                    <w:tl2br w:val="single" w:sz="4" w:space="0" w:color="auto"/>
                  </w:tcBorders>
                  <w:vAlign w:val="center"/>
                </w:tcPr>
                <w:p w14:paraId="64330EAF" w14:textId="5C8E87B3" w:rsidR="001679A0" w:rsidRPr="00A96D5C" w:rsidRDefault="001679A0" w:rsidP="001679A0">
                  <w:pPr>
                    <w:adjustRightInd w:val="0"/>
                    <w:snapToGrid w:val="0"/>
                    <w:jc w:val="center"/>
                    <w:rPr>
                      <w:kern w:val="0"/>
                      <w:szCs w:val="21"/>
                    </w:rPr>
                  </w:pPr>
                  <w:r w:rsidRPr="00A96D5C">
                    <w:rPr>
                      <w:kern w:val="0"/>
                      <w:szCs w:val="21"/>
                    </w:rPr>
                    <w:t xml:space="preserve">     </w:t>
                  </w:r>
                  <w:r w:rsidR="00E4661A" w:rsidRPr="00A96D5C">
                    <w:rPr>
                      <w:rFonts w:hint="eastAsia"/>
                      <w:kern w:val="0"/>
                      <w:szCs w:val="21"/>
                    </w:rPr>
                    <w:t xml:space="preserve">    </w:t>
                  </w:r>
                  <w:r w:rsidRPr="00A96D5C">
                    <w:rPr>
                      <w:kern w:val="0"/>
                      <w:szCs w:val="21"/>
                    </w:rPr>
                    <w:t>环评类别</w:t>
                  </w:r>
                </w:p>
                <w:p w14:paraId="15C7357B" w14:textId="77777777" w:rsidR="001679A0" w:rsidRPr="00A96D5C" w:rsidRDefault="001679A0" w:rsidP="001679A0">
                  <w:pPr>
                    <w:adjustRightInd w:val="0"/>
                    <w:snapToGrid w:val="0"/>
                    <w:rPr>
                      <w:kern w:val="0"/>
                      <w:szCs w:val="21"/>
                    </w:rPr>
                  </w:pPr>
                  <w:r w:rsidRPr="00A96D5C">
                    <w:rPr>
                      <w:kern w:val="0"/>
                      <w:szCs w:val="21"/>
                    </w:rPr>
                    <w:t>行业类别</w:t>
                  </w:r>
                </w:p>
              </w:tc>
              <w:tc>
                <w:tcPr>
                  <w:tcW w:w="2126" w:type="dxa"/>
                  <w:vMerge w:val="restart"/>
                  <w:vAlign w:val="center"/>
                </w:tcPr>
                <w:p w14:paraId="165B645C" w14:textId="77777777" w:rsidR="001679A0" w:rsidRPr="00A96D5C" w:rsidRDefault="001679A0" w:rsidP="001679A0">
                  <w:pPr>
                    <w:adjustRightInd w:val="0"/>
                    <w:snapToGrid w:val="0"/>
                    <w:jc w:val="center"/>
                    <w:rPr>
                      <w:kern w:val="0"/>
                      <w:szCs w:val="21"/>
                    </w:rPr>
                  </w:pPr>
                  <w:r w:rsidRPr="00A96D5C">
                    <w:rPr>
                      <w:kern w:val="0"/>
                      <w:szCs w:val="21"/>
                    </w:rPr>
                    <w:t>报告书</w:t>
                  </w:r>
                </w:p>
              </w:tc>
              <w:tc>
                <w:tcPr>
                  <w:tcW w:w="1559" w:type="dxa"/>
                  <w:vMerge w:val="restart"/>
                  <w:vAlign w:val="center"/>
                </w:tcPr>
                <w:p w14:paraId="4B25EB7F" w14:textId="77777777" w:rsidR="001679A0" w:rsidRPr="00A96D5C" w:rsidRDefault="001679A0" w:rsidP="001679A0">
                  <w:pPr>
                    <w:adjustRightInd w:val="0"/>
                    <w:snapToGrid w:val="0"/>
                    <w:jc w:val="center"/>
                    <w:rPr>
                      <w:kern w:val="0"/>
                      <w:szCs w:val="21"/>
                    </w:rPr>
                  </w:pPr>
                  <w:r w:rsidRPr="00A96D5C">
                    <w:rPr>
                      <w:kern w:val="0"/>
                      <w:szCs w:val="21"/>
                    </w:rPr>
                    <w:t>报告表</w:t>
                  </w:r>
                </w:p>
              </w:tc>
              <w:tc>
                <w:tcPr>
                  <w:tcW w:w="2307" w:type="dxa"/>
                  <w:gridSpan w:val="2"/>
                  <w:vAlign w:val="center"/>
                </w:tcPr>
                <w:p w14:paraId="08C84B52" w14:textId="77777777" w:rsidR="001679A0" w:rsidRPr="00A96D5C" w:rsidRDefault="001679A0" w:rsidP="001679A0">
                  <w:pPr>
                    <w:adjustRightInd w:val="0"/>
                    <w:snapToGrid w:val="0"/>
                    <w:jc w:val="center"/>
                    <w:rPr>
                      <w:kern w:val="0"/>
                      <w:szCs w:val="21"/>
                    </w:rPr>
                  </w:pPr>
                  <w:r w:rsidRPr="00A96D5C">
                    <w:rPr>
                      <w:kern w:val="0"/>
                      <w:szCs w:val="21"/>
                    </w:rPr>
                    <w:t>地下水环境影响评价项目类别</w:t>
                  </w:r>
                </w:p>
              </w:tc>
            </w:tr>
            <w:tr w:rsidR="00A96D5C" w:rsidRPr="00A96D5C" w14:paraId="5F533778" w14:textId="77777777" w:rsidTr="00E4661A">
              <w:trPr>
                <w:trHeight w:val="189"/>
                <w:jc w:val="center"/>
              </w:trPr>
              <w:tc>
                <w:tcPr>
                  <w:tcW w:w="2367" w:type="dxa"/>
                  <w:vMerge/>
                  <w:tcBorders>
                    <w:tl2br w:val="single" w:sz="4" w:space="0" w:color="auto"/>
                  </w:tcBorders>
                  <w:vAlign w:val="center"/>
                </w:tcPr>
                <w:p w14:paraId="61833813" w14:textId="77777777" w:rsidR="001679A0" w:rsidRPr="00A96D5C" w:rsidRDefault="001679A0" w:rsidP="001679A0">
                  <w:pPr>
                    <w:adjustRightInd w:val="0"/>
                    <w:snapToGrid w:val="0"/>
                    <w:jc w:val="center"/>
                    <w:rPr>
                      <w:kern w:val="0"/>
                      <w:szCs w:val="21"/>
                    </w:rPr>
                  </w:pPr>
                </w:p>
              </w:tc>
              <w:tc>
                <w:tcPr>
                  <w:tcW w:w="2126" w:type="dxa"/>
                  <w:vMerge/>
                  <w:vAlign w:val="center"/>
                </w:tcPr>
                <w:p w14:paraId="020B0C78" w14:textId="77777777" w:rsidR="001679A0" w:rsidRPr="00A96D5C" w:rsidRDefault="001679A0" w:rsidP="001679A0">
                  <w:pPr>
                    <w:adjustRightInd w:val="0"/>
                    <w:snapToGrid w:val="0"/>
                    <w:jc w:val="center"/>
                    <w:rPr>
                      <w:kern w:val="0"/>
                      <w:szCs w:val="21"/>
                    </w:rPr>
                  </w:pPr>
                </w:p>
              </w:tc>
              <w:tc>
                <w:tcPr>
                  <w:tcW w:w="1559" w:type="dxa"/>
                  <w:vMerge/>
                  <w:vAlign w:val="center"/>
                </w:tcPr>
                <w:p w14:paraId="7CEA09B8" w14:textId="77777777" w:rsidR="001679A0" w:rsidRPr="00A96D5C" w:rsidRDefault="001679A0" w:rsidP="001679A0">
                  <w:pPr>
                    <w:adjustRightInd w:val="0"/>
                    <w:snapToGrid w:val="0"/>
                    <w:jc w:val="center"/>
                    <w:rPr>
                      <w:kern w:val="0"/>
                      <w:szCs w:val="21"/>
                    </w:rPr>
                  </w:pPr>
                </w:p>
              </w:tc>
              <w:tc>
                <w:tcPr>
                  <w:tcW w:w="1134" w:type="dxa"/>
                  <w:vAlign w:val="center"/>
                </w:tcPr>
                <w:p w14:paraId="3983C58B" w14:textId="77777777" w:rsidR="001679A0" w:rsidRPr="00A96D5C" w:rsidRDefault="001679A0" w:rsidP="001679A0">
                  <w:pPr>
                    <w:adjustRightInd w:val="0"/>
                    <w:snapToGrid w:val="0"/>
                    <w:jc w:val="center"/>
                    <w:rPr>
                      <w:kern w:val="0"/>
                      <w:szCs w:val="21"/>
                    </w:rPr>
                  </w:pPr>
                  <w:r w:rsidRPr="00A96D5C">
                    <w:rPr>
                      <w:kern w:val="0"/>
                      <w:szCs w:val="21"/>
                    </w:rPr>
                    <w:t>报告书</w:t>
                  </w:r>
                </w:p>
              </w:tc>
              <w:tc>
                <w:tcPr>
                  <w:tcW w:w="1173" w:type="dxa"/>
                  <w:vAlign w:val="center"/>
                </w:tcPr>
                <w:p w14:paraId="0F3E2D0E" w14:textId="77777777" w:rsidR="001679A0" w:rsidRPr="00A96D5C" w:rsidRDefault="001679A0" w:rsidP="001679A0">
                  <w:pPr>
                    <w:adjustRightInd w:val="0"/>
                    <w:snapToGrid w:val="0"/>
                    <w:jc w:val="center"/>
                    <w:rPr>
                      <w:kern w:val="0"/>
                      <w:szCs w:val="21"/>
                    </w:rPr>
                  </w:pPr>
                  <w:r w:rsidRPr="00A96D5C">
                    <w:rPr>
                      <w:kern w:val="0"/>
                      <w:szCs w:val="21"/>
                    </w:rPr>
                    <w:t>报告表</w:t>
                  </w:r>
                </w:p>
              </w:tc>
            </w:tr>
            <w:tr w:rsidR="00A96D5C" w:rsidRPr="00A96D5C" w14:paraId="5B0536CE" w14:textId="77777777" w:rsidTr="001679A0">
              <w:trPr>
                <w:trHeight w:val="132"/>
                <w:jc w:val="center"/>
              </w:trPr>
              <w:tc>
                <w:tcPr>
                  <w:tcW w:w="8359" w:type="dxa"/>
                  <w:gridSpan w:val="5"/>
                  <w:vAlign w:val="center"/>
                </w:tcPr>
                <w:p w14:paraId="1683D814" w14:textId="29F139C4" w:rsidR="001679A0" w:rsidRPr="00A96D5C" w:rsidRDefault="001679A0" w:rsidP="001679A0">
                  <w:pPr>
                    <w:adjustRightInd w:val="0"/>
                    <w:snapToGrid w:val="0"/>
                    <w:jc w:val="left"/>
                    <w:rPr>
                      <w:kern w:val="0"/>
                      <w:szCs w:val="21"/>
                    </w:rPr>
                  </w:pPr>
                  <w:r w:rsidRPr="00A96D5C">
                    <w:rPr>
                      <w:kern w:val="0"/>
                      <w:szCs w:val="21"/>
                    </w:rPr>
                    <w:t>K</w:t>
                  </w:r>
                  <w:r w:rsidRPr="00A96D5C">
                    <w:rPr>
                      <w:rFonts w:hint="eastAsia"/>
                      <w:kern w:val="0"/>
                      <w:szCs w:val="21"/>
                    </w:rPr>
                    <w:t>机械、电子</w:t>
                  </w:r>
                </w:p>
              </w:tc>
            </w:tr>
            <w:tr w:rsidR="00A96D5C" w:rsidRPr="00A96D5C" w14:paraId="4D6A0E13" w14:textId="77777777" w:rsidTr="00E4661A">
              <w:trPr>
                <w:trHeight w:val="132"/>
                <w:jc w:val="center"/>
              </w:trPr>
              <w:tc>
                <w:tcPr>
                  <w:tcW w:w="2367" w:type="dxa"/>
                  <w:vAlign w:val="center"/>
                </w:tcPr>
                <w:p w14:paraId="721457DF" w14:textId="11FF25DA" w:rsidR="001679A0" w:rsidRPr="00A96D5C" w:rsidRDefault="001679A0" w:rsidP="001679A0">
                  <w:pPr>
                    <w:adjustRightInd w:val="0"/>
                    <w:snapToGrid w:val="0"/>
                    <w:jc w:val="center"/>
                    <w:rPr>
                      <w:kern w:val="0"/>
                      <w:szCs w:val="21"/>
                    </w:rPr>
                  </w:pPr>
                  <w:r w:rsidRPr="00A96D5C">
                    <w:rPr>
                      <w:rFonts w:hint="eastAsia"/>
                      <w:kern w:val="0"/>
                      <w:szCs w:val="21"/>
                    </w:rPr>
                    <w:t>73</w:t>
                  </w:r>
                  <w:r w:rsidRPr="00A96D5C">
                    <w:rPr>
                      <w:rFonts w:hint="eastAsia"/>
                      <w:kern w:val="0"/>
                      <w:szCs w:val="21"/>
                    </w:rPr>
                    <w:t>、汽车、摩托车制造</w:t>
                  </w:r>
                </w:p>
              </w:tc>
              <w:tc>
                <w:tcPr>
                  <w:tcW w:w="2126" w:type="dxa"/>
                  <w:vAlign w:val="center"/>
                </w:tcPr>
                <w:p w14:paraId="117BFA74" w14:textId="000050CB" w:rsidR="001679A0" w:rsidRPr="00A96D5C" w:rsidRDefault="001679A0" w:rsidP="001679A0">
                  <w:pPr>
                    <w:adjustRightInd w:val="0"/>
                    <w:snapToGrid w:val="0"/>
                    <w:jc w:val="center"/>
                    <w:rPr>
                      <w:kern w:val="0"/>
                      <w:szCs w:val="21"/>
                    </w:rPr>
                  </w:pPr>
                  <w:r w:rsidRPr="00A96D5C">
                    <w:rPr>
                      <w:rFonts w:hint="eastAsia"/>
                      <w:kern w:val="0"/>
                      <w:szCs w:val="21"/>
                    </w:rPr>
                    <w:t>整车制造；发动机生产；有电镀或喷漆工艺的零部件生产</w:t>
                  </w:r>
                </w:p>
              </w:tc>
              <w:tc>
                <w:tcPr>
                  <w:tcW w:w="1559" w:type="dxa"/>
                  <w:vAlign w:val="center"/>
                </w:tcPr>
                <w:p w14:paraId="5C43F21B" w14:textId="413C2443" w:rsidR="001679A0" w:rsidRPr="00A96D5C" w:rsidRDefault="001679A0" w:rsidP="001679A0">
                  <w:pPr>
                    <w:adjustRightInd w:val="0"/>
                    <w:snapToGrid w:val="0"/>
                    <w:jc w:val="center"/>
                    <w:rPr>
                      <w:kern w:val="0"/>
                      <w:szCs w:val="21"/>
                    </w:rPr>
                  </w:pPr>
                  <w:r w:rsidRPr="00A96D5C">
                    <w:rPr>
                      <w:rFonts w:hint="eastAsia"/>
                      <w:kern w:val="0"/>
                      <w:szCs w:val="21"/>
                    </w:rPr>
                    <w:t>其他</w:t>
                  </w:r>
                </w:p>
              </w:tc>
              <w:tc>
                <w:tcPr>
                  <w:tcW w:w="1134" w:type="dxa"/>
                  <w:vAlign w:val="center"/>
                </w:tcPr>
                <w:p w14:paraId="35ABD7F7" w14:textId="407A5A5A" w:rsidR="001679A0" w:rsidRPr="00A96D5C" w:rsidRDefault="001679A0" w:rsidP="001679A0">
                  <w:pPr>
                    <w:adjustRightInd w:val="0"/>
                    <w:snapToGrid w:val="0"/>
                    <w:jc w:val="center"/>
                    <w:rPr>
                      <w:kern w:val="0"/>
                      <w:szCs w:val="21"/>
                    </w:rPr>
                  </w:pPr>
                  <w:r w:rsidRPr="00A96D5C">
                    <w:rPr>
                      <w:kern w:val="0"/>
                      <w:szCs w:val="21"/>
                    </w:rPr>
                    <w:fldChar w:fldCharType="begin"/>
                  </w:r>
                  <w:r w:rsidRPr="00A96D5C">
                    <w:rPr>
                      <w:kern w:val="0"/>
                      <w:szCs w:val="21"/>
                    </w:rPr>
                    <w:instrText xml:space="preserve"> = 3 \* ROMAN </w:instrText>
                  </w:r>
                  <w:r w:rsidRPr="00A96D5C">
                    <w:rPr>
                      <w:kern w:val="0"/>
                      <w:szCs w:val="21"/>
                    </w:rPr>
                    <w:fldChar w:fldCharType="separate"/>
                  </w:r>
                  <w:r w:rsidRPr="00A96D5C">
                    <w:rPr>
                      <w:kern w:val="0"/>
                      <w:szCs w:val="21"/>
                    </w:rPr>
                    <w:t>III</w:t>
                  </w:r>
                  <w:r w:rsidRPr="00A96D5C">
                    <w:rPr>
                      <w:kern w:val="0"/>
                      <w:szCs w:val="21"/>
                    </w:rPr>
                    <w:fldChar w:fldCharType="end"/>
                  </w:r>
                  <w:r w:rsidRPr="00A96D5C">
                    <w:rPr>
                      <w:kern w:val="0"/>
                      <w:szCs w:val="21"/>
                    </w:rPr>
                    <w:t>类</w:t>
                  </w:r>
                </w:p>
              </w:tc>
              <w:tc>
                <w:tcPr>
                  <w:tcW w:w="1173" w:type="dxa"/>
                  <w:vAlign w:val="center"/>
                </w:tcPr>
                <w:p w14:paraId="1C88F6A0" w14:textId="3B4845C1" w:rsidR="001679A0" w:rsidRPr="00A96D5C" w:rsidRDefault="001679A0" w:rsidP="001679A0">
                  <w:pPr>
                    <w:adjustRightInd w:val="0"/>
                    <w:snapToGrid w:val="0"/>
                    <w:jc w:val="center"/>
                    <w:rPr>
                      <w:kern w:val="0"/>
                      <w:szCs w:val="21"/>
                    </w:rPr>
                  </w:pPr>
                  <w:r w:rsidRPr="00A96D5C">
                    <w:rPr>
                      <w:kern w:val="0"/>
                      <w:szCs w:val="21"/>
                    </w:rPr>
                    <w:t>Ⅳ</w:t>
                  </w:r>
                  <w:r w:rsidRPr="00A96D5C">
                    <w:rPr>
                      <w:kern w:val="0"/>
                      <w:szCs w:val="21"/>
                    </w:rPr>
                    <w:t>类</w:t>
                  </w:r>
                </w:p>
              </w:tc>
            </w:tr>
            <w:tr w:rsidR="00A96D5C" w:rsidRPr="00A96D5C" w14:paraId="63D06AEC" w14:textId="77777777" w:rsidTr="00E4661A">
              <w:trPr>
                <w:trHeight w:val="132"/>
                <w:jc w:val="center"/>
              </w:trPr>
              <w:tc>
                <w:tcPr>
                  <w:tcW w:w="2367" w:type="dxa"/>
                  <w:vAlign w:val="center"/>
                </w:tcPr>
                <w:p w14:paraId="69F17735" w14:textId="20149AC0" w:rsidR="001679A0" w:rsidRPr="00A96D5C" w:rsidRDefault="00DF1CC1" w:rsidP="00DF1CC1">
                  <w:pPr>
                    <w:adjustRightInd w:val="0"/>
                    <w:snapToGrid w:val="0"/>
                    <w:jc w:val="center"/>
                    <w:rPr>
                      <w:kern w:val="0"/>
                      <w:szCs w:val="21"/>
                    </w:rPr>
                  </w:pPr>
                  <w:r w:rsidRPr="00A96D5C">
                    <w:rPr>
                      <w:rFonts w:hint="eastAsia"/>
                      <w:kern w:val="0"/>
                      <w:szCs w:val="21"/>
                    </w:rPr>
                    <w:t>80</w:t>
                  </w:r>
                  <w:r w:rsidRPr="00A96D5C">
                    <w:rPr>
                      <w:rFonts w:hint="eastAsia"/>
                      <w:kern w:val="0"/>
                      <w:szCs w:val="21"/>
                    </w:rPr>
                    <w:t>、电子真空器件、集成电路、半导体分立器件制造、光电子器件及其他电子器件制造</w:t>
                  </w:r>
                </w:p>
              </w:tc>
              <w:tc>
                <w:tcPr>
                  <w:tcW w:w="2126" w:type="dxa"/>
                  <w:vAlign w:val="center"/>
                </w:tcPr>
                <w:p w14:paraId="6F771407" w14:textId="10BD16F8" w:rsidR="001679A0" w:rsidRPr="00A96D5C" w:rsidRDefault="00DF1CC1" w:rsidP="001679A0">
                  <w:pPr>
                    <w:adjustRightInd w:val="0"/>
                    <w:snapToGrid w:val="0"/>
                    <w:jc w:val="center"/>
                    <w:rPr>
                      <w:kern w:val="0"/>
                      <w:szCs w:val="21"/>
                    </w:rPr>
                  </w:pPr>
                  <w:r w:rsidRPr="00A96D5C">
                    <w:rPr>
                      <w:rFonts w:hint="eastAsia"/>
                      <w:kern w:val="0"/>
                      <w:szCs w:val="21"/>
                    </w:rPr>
                    <w:t>显示器件</w:t>
                  </w:r>
                </w:p>
              </w:tc>
              <w:tc>
                <w:tcPr>
                  <w:tcW w:w="1559" w:type="dxa"/>
                  <w:vAlign w:val="center"/>
                </w:tcPr>
                <w:p w14:paraId="46484056" w14:textId="3B7722E8" w:rsidR="001679A0" w:rsidRPr="00A96D5C" w:rsidRDefault="00DF1CC1" w:rsidP="00DF1CC1">
                  <w:pPr>
                    <w:adjustRightInd w:val="0"/>
                    <w:snapToGrid w:val="0"/>
                    <w:jc w:val="center"/>
                    <w:rPr>
                      <w:kern w:val="0"/>
                      <w:szCs w:val="21"/>
                    </w:rPr>
                  </w:pPr>
                  <w:r w:rsidRPr="00A96D5C">
                    <w:rPr>
                      <w:rFonts w:hint="eastAsia"/>
                      <w:kern w:val="0"/>
                      <w:szCs w:val="21"/>
                    </w:rPr>
                    <w:t>有分割、焊接、酸洗或有机溶剂清洗工艺的</w:t>
                  </w:r>
                </w:p>
              </w:tc>
              <w:tc>
                <w:tcPr>
                  <w:tcW w:w="1134" w:type="dxa"/>
                  <w:vAlign w:val="center"/>
                </w:tcPr>
                <w:p w14:paraId="5CD8FD61" w14:textId="148429E5" w:rsidR="001679A0" w:rsidRPr="00A96D5C" w:rsidRDefault="00DF1CC1" w:rsidP="001679A0">
                  <w:pPr>
                    <w:adjustRightInd w:val="0"/>
                    <w:snapToGrid w:val="0"/>
                    <w:jc w:val="center"/>
                    <w:rPr>
                      <w:kern w:val="0"/>
                      <w:szCs w:val="21"/>
                    </w:rPr>
                  </w:pPr>
                  <w:r w:rsidRPr="00A96D5C">
                    <w:rPr>
                      <w:kern w:val="0"/>
                      <w:szCs w:val="21"/>
                    </w:rPr>
                    <w:t>Ⅱ</w:t>
                  </w:r>
                  <w:r w:rsidRPr="00A96D5C">
                    <w:rPr>
                      <w:kern w:val="0"/>
                      <w:szCs w:val="21"/>
                    </w:rPr>
                    <w:t>类</w:t>
                  </w:r>
                </w:p>
              </w:tc>
              <w:tc>
                <w:tcPr>
                  <w:tcW w:w="1173" w:type="dxa"/>
                  <w:vAlign w:val="center"/>
                </w:tcPr>
                <w:p w14:paraId="0B7D5FC9" w14:textId="37F29BEE" w:rsidR="001679A0" w:rsidRPr="00A96D5C" w:rsidRDefault="00DF1CC1" w:rsidP="001679A0">
                  <w:pPr>
                    <w:adjustRightInd w:val="0"/>
                    <w:snapToGrid w:val="0"/>
                    <w:jc w:val="center"/>
                    <w:rPr>
                      <w:kern w:val="0"/>
                      <w:szCs w:val="21"/>
                    </w:rPr>
                  </w:pPr>
                  <w:r w:rsidRPr="00A96D5C">
                    <w:rPr>
                      <w:kern w:val="0"/>
                      <w:szCs w:val="21"/>
                    </w:rPr>
                    <w:fldChar w:fldCharType="begin"/>
                  </w:r>
                  <w:r w:rsidRPr="00A96D5C">
                    <w:rPr>
                      <w:kern w:val="0"/>
                      <w:szCs w:val="21"/>
                    </w:rPr>
                    <w:instrText xml:space="preserve"> = 3 \* ROMAN </w:instrText>
                  </w:r>
                  <w:r w:rsidRPr="00A96D5C">
                    <w:rPr>
                      <w:kern w:val="0"/>
                      <w:szCs w:val="21"/>
                    </w:rPr>
                    <w:fldChar w:fldCharType="separate"/>
                  </w:r>
                  <w:r w:rsidRPr="00A96D5C">
                    <w:rPr>
                      <w:kern w:val="0"/>
                      <w:szCs w:val="21"/>
                    </w:rPr>
                    <w:t>III</w:t>
                  </w:r>
                  <w:r w:rsidRPr="00A96D5C">
                    <w:rPr>
                      <w:kern w:val="0"/>
                      <w:szCs w:val="21"/>
                    </w:rPr>
                    <w:fldChar w:fldCharType="end"/>
                  </w:r>
                  <w:r w:rsidRPr="00A96D5C">
                    <w:rPr>
                      <w:kern w:val="0"/>
                      <w:szCs w:val="21"/>
                    </w:rPr>
                    <w:t>类</w:t>
                  </w:r>
                </w:p>
              </w:tc>
            </w:tr>
          </w:tbl>
          <w:p w14:paraId="269CB962" w14:textId="3A77FEC6" w:rsidR="00DF1CC1" w:rsidRPr="00A96D5C" w:rsidRDefault="001679A0" w:rsidP="00E4661A">
            <w:pPr>
              <w:adjustRightInd w:val="0"/>
              <w:snapToGrid w:val="0"/>
              <w:spacing w:line="360" w:lineRule="auto"/>
              <w:ind w:firstLineChars="200" w:firstLine="480"/>
              <w:rPr>
                <w:sz w:val="24"/>
              </w:rPr>
            </w:pPr>
            <w:r w:rsidRPr="00A96D5C">
              <w:rPr>
                <w:sz w:val="24"/>
              </w:rPr>
              <w:t>根据表</w:t>
            </w:r>
            <w:r w:rsidRPr="00A96D5C">
              <w:rPr>
                <w:sz w:val="24"/>
              </w:rPr>
              <w:t>7-6</w:t>
            </w:r>
            <w:r w:rsidRPr="00A96D5C">
              <w:rPr>
                <w:sz w:val="24"/>
              </w:rPr>
              <w:t>，本项目属于</w:t>
            </w:r>
            <w:r w:rsidRPr="00A96D5C">
              <w:rPr>
                <w:rFonts w:hint="eastAsia"/>
                <w:sz w:val="24"/>
              </w:rPr>
              <w:t>“</w:t>
            </w:r>
            <w:r w:rsidRPr="00A96D5C">
              <w:rPr>
                <w:rFonts w:hint="eastAsia"/>
                <w:sz w:val="24"/>
              </w:rPr>
              <w:t>73</w:t>
            </w:r>
            <w:r w:rsidRPr="00A96D5C">
              <w:rPr>
                <w:rFonts w:hint="eastAsia"/>
                <w:sz w:val="24"/>
              </w:rPr>
              <w:t>、汽车、摩托车制造，其他</w:t>
            </w:r>
            <w:r w:rsidRPr="00A96D5C">
              <w:rPr>
                <w:sz w:val="24"/>
              </w:rPr>
              <w:t>”</w:t>
            </w:r>
            <w:r w:rsidRPr="00A96D5C">
              <w:rPr>
                <w:sz w:val="24"/>
              </w:rPr>
              <w:t>，</w:t>
            </w:r>
            <w:r w:rsidRPr="00A96D5C">
              <w:rPr>
                <w:rFonts w:hint="eastAsia"/>
                <w:sz w:val="24"/>
              </w:rPr>
              <w:t xml:space="preserve"> </w:t>
            </w:r>
            <w:r w:rsidRPr="00A96D5C">
              <w:rPr>
                <w:rFonts w:hint="eastAsia"/>
                <w:sz w:val="24"/>
              </w:rPr>
              <w:t>本项目也属于“</w:t>
            </w:r>
            <w:r w:rsidRPr="00A96D5C">
              <w:rPr>
                <w:rFonts w:hint="eastAsia"/>
                <w:sz w:val="24"/>
              </w:rPr>
              <w:t>80</w:t>
            </w:r>
            <w:r w:rsidRPr="00A96D5C">
              <w:rPr>
                <w:rFonts w:hint="eastAsia"/>
                <w:sz w:val="24"/>
              </w:rPr>
              <w:t>、电子真空器件、集成电路、半导体分立器件制造、光电子器件及其他电子器件制造</w:t>
            </w:r>
            <w:r w:rsidRPr="00A96D5C">
              <w:rPr>
                <w:rFonts w:hint="eastAsia"/>
                <w:sz w:val="24"/>
              </w:rPr>
              <w:t>-</w:t>
            </w:r>
            <w:r w:rsidRPr="00A96D5C">
              <w:rPr>
                <w:rFonts w:hint="eastAsia"/>
                <w:sz w:val="24"/>
              </w:rPr>
              <w:t>有分割、焊接、酸洗或有机溶剂清洗工艺的”</w:t>
            </w:r>
            <w:r w:rsidR="00DF1CC1" w:rsidRPr="00A96D5C">
              <w:rPr>
                <w:rFonts w:hint="eastAsia"/>
                <w:sz w:val="24"/>
              </w:rPr>
              <w:t>，从严则</w:t>
            </w:r>
            <w:r w:rsidRPr="00A96D5C">
              <w:rPr>
                <w:sz w:val="24"/>
              </w:rPr>
              <w:t>属于</w:t>
            </w:r>
            <w:r w:rsidRPr="00A96D5C">
              <w:rPr>
                <w:sz w:val="24"/>
              </w:rPr>
              <w:fldChar w:fldCharType="begin"/>
            </w:r>
            <w:r w:rsidRPr="00A96D5C">
              <w:rPr>
                <w:sz w:val="24"/>
              </w:rPr>
              <w:instrText xml:space="preserve"> = 3 \* ROMAN </w:instrText>
            </w:r>
            <w:r w:rsidRPr="00A96D5C">
              <w:rPr>
                <w:sz w:val="24"/>
              </w:rPr>
              <w:fldChar w:fldCharType="separate"/>
            </w:r>
            <w:r w:rsidRPr="00A96D5C">
              <w:rPr>
                <w:sz w:val="24"/>
              </w:rPr>
              <w:t>III</w:t>
            </w:r>
            <w:r w:rsidRPr="00A96D5C">
              <w:rPr>
                <w:sz w:val="24"/>
              </w:rPr>
              <w:fldChar w:fldCharType="end"/>
            </w:r>
            <w:r w:rsidRPr="00A96D5C">
              <w:rPr>
                <w:sz w:val="24"/>
              </w:rPr>
              <w:t>类建设项目，</w:t>
            </w:r>
            <w:r w:rsidRPr="00A96D5C">
              <w:rPr>
                <w:rFonts w:hint="eastAsia"/>
                <w:sz w:val="24"/>
              </w:rPr>
              <w:t>根据《环境影响评价技术导则</w:t>
            </w:r>
            <w:r w:rsidRPr="00A96D5C">
              <w:rPr>
                <w:sz w:val="24"/>
              </w:rPr>
              <w:t xml:space="preserve"> </w:t>
            </w:r>
            <w:r w:rsidRPr="00A96D5C">
              <w:rPr>
                <w:rFonts w:hint="eastAsia"/>
                <w:sz w:val="24"/>
              </w:rPr>
              <w:t>地下水环境》（</w:t>
            </w:r>
            <w:r w:rsidRPr="00A96D5C">
              <w:rPr>
                <w:sz w:val="24"/>
              </w:rPr>
              <w:t>HJ610-2016</w:t>
            </w:r>
            <w:r w:rsidRPr="00A96D5C">
              <w:rPr>
                <w:rFonts w:hint="eastAsia"/>
                <w:sz w:val="24"/>
              </w:rPr>
              <w:t>）表</w:t>
            </w:r>
            <w:r w:rsidRPr="00A96D5C">
              <w:rPr>
                <w:rFonts w:hint="eastAsia"/>
                <w:sz w:val="24"/>
              </w:rPr>
              <w:t>2</w:t>
            </w:r>
            <w:r w:rsidRPr="00A96D5C">
              <w:rPr>
                <w:rFonts w:hint="eastAsia"/>
                <w:sz w:val="24"/>
              </w:rPr>
              <w:t>确定地下水环境影响评价工作等级，具体见下表</w:t>
            </w:r>
            <w:r w:rsidRPr="00A96D5C">
              <w:rPr>
                <w:sz w:val="24"/>
              </w:rPr>
              <w:t>。</w:t>
            </w:r>
          </w:p>
          <w:p w14:paraId="62F8C7E6" w14:textId="77777777" w:rsidR="00E4661A" w:rsidRPr="00A96D5C" w:rsidRDefault="00E4661A" w:rsidP="001679A0">
            <w:pPr>
              <w:pStyle w:val="afff4"/>
              <w:spacing w:before="48" w:after="24"/>
              <w:ind w:firstLine="480"/>
            </w:pPr>
          </w:p>
          <w:p w14:paraId="7D19B5A4" w14:textId="77777777" w:rsidR="00E4661A" w:rsidRPr="00A96D5C" w:rsidRDefault="00E4661A" w:rsidP="001679A0">
            <w:pPr>
              <w:pStyle w:val="afff4"/>
              <w:spacing w:before="48" w:after="24"/>
              <w:ind w:firstLine="480"/>
            </w:pPr>
          </w:p>
          <w:p w14:paraId="5E5A54C7" w14:textId="77777777" w:rsidR="00E4661A" w:rsidRPr="00A96D5C" w:rsidRDefault="00E4661A" w:rsidP="001679A0">
            <w:pPr>
              <w:pStyle w:val="afff4"/>
              <w:spacing w:before="48" w:after="24"/>
              <w:ind w:firstLine="480"/>
            </w:pPr>
          </w:p>
          <w:p w14:paraId="4A734E67" w14:textId="77777777" w:rsidR="00E4661A" w:rsidRPr="00A96D5C" w:rsidRDefault="00E4661A" w:rsidP="001679A0">
            <w:pPr>
              <w:pStyle w:val="afff4"/>
              <w:spacing w:before="48" w:after="24"/>
              <w:ind w:firstLine="480"/>
            </w:pPr>
          </w:p>
          <w:p w14:paraId="4493A5C7" w14:textId="77777777" w:rsidR="00E4661A" w:rsidRPr="00A96D5C" w:rsidRDefault="00E4661A" w:rsidP="001679A0">
            <w:pPr>
              <w:pStyle w:val="afff4"/>
              <w:spacing w:before="48" w:after="24"/>
              <w:ind w:firstLine="480"/>
            </w:pPr>
          </w:p>
          <w:p w14:paraId="67141C72" w14:textId="4B35EC85" w:rsidR="001679A0" w:rsidRPr="00A96D5C" w:rsidRDefault="001679A0" w:rsidP="001679A0">
            <w:pPr>
              <w:pStyle w:val="afff4"/>
              <w:spacing w:before="48" w:after="24"/>
              <w:ind w:firstLine="480"/>
            </w:pPr>
            <w:r w:rsidRPr="00A96D5C">
              <w:rPr>
                <w:rFonts w:hint="eastAsia"/>
              </w:rPr>
              <w:lastRenderedPageBreak/>
              <w:t>表</w:t>
            </w:r>
            <w:r w:rsidRPr="00A96D5C">
              <w:rPr>
                <w:rFonts w:hint="eastAsia"/>
              </w:rPr>
              <w:t>7</w:t>
            </w:r>
            <w:r w:rsidRPr="00A96D5C">
              <w:t>-</w:t>
            </w:r>
            <w:r w:rsidR="00DF1CC1" w:rsidRPr="00A96D5C">
              <w:rPr>
                <w:rFonts w:hint="eastAsia"/>
              </w:rPr>
              <w:t>8</w:t>
            </w:r>
            <w:r w:rsidR="00DF1CC1" w:rsidRPr="00A96D5C">
              <w:t xml:space="preserve"> </w:t>
            </w:r>
            <w:r w:rsidRPr="00A96D5C">
              <w:t xml:space="preserve"> </w:t>
            </w:r>
            <w:r w:rsidRPr="00A96D5C">
              <w:rPr>
                <w:rFonts w:hint="eastAsia"/>
              </w:rPr>
              <w:t>评价工作等级划分表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7"/>
              <w:gridCol w:w="1497"/>
              <w:gridCol w:w="2067"/>
              <w:gridCol w:w="2067"/>
            </w:tblGrid>
            <w:tr w:rsidR="00A96D5C" w:rsidRPr="00A96D5C" w14:paraId="04664ADF" w14:textId="77777777" w:rsidTr="00E4661A">
              <w:trPr>
                <w:trHeight w:val="312"/>
                <w:jc w:val="center"/>
              </w:trPr>
              <w:tc>
                <w:tcPr>
                  <w:tcW w:w="2637" w:type="dxa"/>
                  <w:tcBorders>
                    <w:tl2br w:val="single" w:sz="4" w:space="0" w:color="auto"/>
                  </w:tcBorders>
                  <w:vAlign w:val="center"/>
                </w:tcPr>
                <w:p w14:paraId="09944059" w14:textId="77777777" w:rsidR="001679A0" w:rsidRPr="00A96D5C" w:rsidRDefault="001679A0" w:rsidP="001679A0">
                  <w:pPr>
                    <w:pStyle w:val="afff3"/>
                    <w:jc w:val="right"/>
                    <w:rPr>
                      <w:b/>
                      <w:bCs/>
                    </w:rPr>
                  </w:pPr>
                  <w:r w:rsidRPr="00A96D5C">
                    <w:rPr>
                      <w:rFonts w:hint="eastAsia"/>
                      <w:b/>
                      <w:bCs/>
                    </w:rPr>
                    <w:t>项目类别</w:t>
                  </w:r>
                </w:p>
                <w:p w14:paraId="17753E46" w14:textId="77777777" w:rsidR="001679A0" w:rsidRPr="00A96D5C" w:rsidRDefault="001679A0" w:rsidP="001679A0">
                  <w:pPr>
                    <w:pStyle w:val="afff3"/>
                    <w:jc w:val="left"/>
                    <w:rPr>
                      <w:b/>
                      <w:bCs/>
                    </w:rPr>
                  </w:pPr>
                  <w:r w:rsidRPr="00A96D5C">
                    <w:rPr>
                      <w:rFonts w:hint="eastAsia"/>
                      <w:b/>
                      <w:bCs/>
                    </w:rPr>
                    <w:t>环境敏感程度</w:t>
                  </w:r>
                </w:p>
              </w:tc>
              <w:tc>
                <w:tcPr>
                  <w:tcW w:w="1497" w:type="dxa"/>
                  <w:vAlign w:val="center"/>
                </w:tcPr>
                <w:p w14:paraId="07E2AFCA" w14:textId="77777777" w:rsidR="001679A0" w:rsidRPr="00A96D5C" w:rsidRDefault="001679A0" w:rsidP="001679A0">
                  <w:pPr>
                    <w:pStyle w:val="afff3"/>
                    <w:rPr>
                      <w:b/>
                      <w:bCs/>
                    </w:rPr>
                  </w:pPr>
                  <w:r w:rsidRPr="00A96D5C">
                    <w:rPr>
                      <w:rFonts w:hint="eastAsia"/>
                      <w:b/>
                      <w:bCs/>
                    </w:rPr>
                    <w:t>Ⅰ类项目</w:t>
                  </w:r>
                </w:p>
              </w:tc>
              <w:tc>
                <w:tcPr>
                  <w:tcW w:w="2067" w:type="dxa"/>
                  <w:vAlign w:val="center"/>
                </w:tcPr>
                <w:p w14:paraId="1E7EA03E" w14:textId="77777777" w:rsidR="001679A0" w:rsidRPr="00A96D5C" w:rsidRDefault="001679A0" w:rsidP="001679A0">
                  <w:pPr>
                    <w:pStyle w:val="afff3"/>
                    <w:rPr>
                      <w:b/>
                      <w:bCs/>
                    </w:rPr>
                  </w:pPr>
                  <w:r w:rsidRPr="00A96D5C">
                    <w:rPr>
                      <w:rFonts w:hint="eastAsia"/>
                      <w:b/>
                      <w:bCs/>
                    </w:rPr>
                    <w:t>Ⅱ类项目</w:t>
                  </w:r>
                </w:p>
              </w:tc>
              <w:tc>
                <w:tcPr>
                  <w:tcW w:w="2067" w:type="dxa"/>
                  <w:vAlign w:val="center"/>
                </w:tcPr>
                <w:p w14:paraId="7AD6256A" w14:textId="77777777" w:rsidR="001679A0" w:rsidRPr="00A96D5C" w:rsidRDefault="001679A0" w:rsidP="001679A0">
                  <w:pPr>
                    <w:pStyle w:val="afff3"/>
                    <w:rPr>
                      <w:b/>
                      <w:bCs/>
                    </w:rPr>
                  </w:pPr>
                  <w:r w:rsidRPr="00A96D5C">
                    <w:rPr>
                      <w:rFonts w:hint="eastAsia"/>
                      <w:b/>
                      <w:bCs/>
                    </w:rPr>
                    <w:t>Ⅲ类项目</w:t>
                  </w:r>
                </w:p>
              </w:tc>
            </w:tr>
            <w:tr w:rsidR="00A96D5C" w:rsidRPr="00A96D5C" w14:paraId="58C31CE8" w14:textId="77777777" w:rsidTr="00E4661A">
              <w:trPr>
                <w:trHeight w:val="179"/>
                <w:jc w:val="center"/>
              </w:trPr>
              <w:tc>
                <w:tcPr>
                  <w:tcW w:w="2637" w:type="dxa"/>
                  <w:vAlign w:val="center"/>
                </w:tcPr>
                <w:p w14:paraId="63530E1F" w14:textId="77777777" w:rsidR="001679A0" w:rsidRPr="00A96D5C" w:rsidRDefault="001679A0" w:rsidP="001679A0">
                  <w:pPr>
                    <w:pStyle w:val="afff3"/>
                  </w:pPr>
                  <w:r w:rsidRPr="00A96D5C">
                    <w:rPr>
                      <w:rFonts w:hint="eastAsia"/>
                    </w:rPr>
                    <w:t>敏感</w:t>
                  </w:r>
                </w:p>
              </w:tc>
              <w:tc>
                <w:tcPr>
                  <w:tcW w:w="1497" w:type="dxa"/>
                  <w:vAlign w:val="center"/>
                </w:tcPr>
                <w:p w14:paraId="0451B58C" w14:textId="77777777" w:rsidR="001679A0" w:rsidRPr="00A96D5C" w:rsidRDefault="001679A0" w:rsidP="001679A0">
                  <w:pPr>
                    <w:pStyle w:val="afff3"/>
                  </w:pPr>
                  <w:r w:rsidRPr="00A96D5C">
                    <w:rPr>
                      <w:rFonts w:hint="eastAsia"/>
                    </w:rPr>
                    <w:t>一</w:t>
                  </w:r>
                </w:p>
              </w:tc>
              <w:tc>
                <w:tcPr>
                  <w:tcW w:w="2067" w:type="dxa"/>
                  <w:vAlign w:val="center"/>
                </w:tcPr>
                <w:p w14:paraId="4DAE801E" w14:textId="77777777" w:rsidR="001679A0" w:rsidRPr="00A96D5C" w:rsidRDefault="001679A0" w:rsidP="001679A0">
                  <w:pPr>
                    <w:pStyle w:val="afff3"/>
                  </w:pPr>
                  <w:r w:rsidRPr="00A96D5C">
                    <w:rPr>
                      <w:rFonts w:hint="eastAsia"/>
                    </w:rPr>
                    <w:t>一</w:t>
                  </w:r>
                </w:p>
              </w:tc>
              <w:tc>
                <w:tcPr>
                  <w:tcW w:w="2067" w:type="dxa"/>
                  <w:vAlign w:val="center"/>
                </w:tcPr>
                <w:p w14:paraId="3A75EAF2" w14:textId="77777777" w:rsidR="001679A0" w:rsidRPr="00A96D5C" w:rsidRDefault="001679A0" w:rsidP="001679A0">
                  <w:pPr>
                    <w:pStyle w:val="afff3"/>
                  </w:pPr>
                  <w:r w:rsidRPr="00A96D5C">
                    <w:rPr>
                      <w:rFonts w:hint="eastAsia"/>
                    </w:rPr>
                    <w:t>二</w:t>
                  </w:r>
                </w:p>
              </w:tc>
            </w:tr>
            <w:tr w:rsidR="00A96D5C" w:rsidRPr="00A96D5C" w14:paraId="2C52283D" w14:textId="77777777" w:rsidTr="00ED15A8">
              <w:trPr>
                <w:trHeight w:val="206"/>
                <w:jc w:val="center"/>
              </w:trPr>
              <w:tc>
                <w:tcPr>
                  <w:tcW w:w="2637" w:type="dxa"/>
                  <w:vAlign w:val="center"/>
                </w:tcPr>
                <w:p w14:paraId="5038C5B3" w14:textId="77777777" w:rsidR="001679A0" w:rsidRPr="00A96D5C" w:rsidRDefault="001679A0" w:rsidP="001679A0">
                  <w:pPr>
                    <w:pStyle w:val="afff3"/>
                  </w:pPr>
                  <w:r w:rsidRPr="00A96D5C">
                    <w:rPr>
                      <w:rFonts w:hint="eastAsia"/>
                    </w:rPr>
                    <w:t>较敏感</w:t>
                  </w:r>
                </w:p>
              </w:tc>
              <w:tc>
                <w:tcPr>
                  <w:tcW w:w="1497" w:type="dxa"/>
                  <w:vAlign w:val="center"/>
                </w:tcPr>
                <w:p w14:paraId="2D054091" w14:textId="77777777" w:rsidR="001679A0" w:rsidRPr="00A96D5C" w:rsidRDefault="001679A0" w:rsidP="001679A0">
                  <w:pPr>
                    <w:pStyle w:val="afff3"/>
                  </w:pPr>
                  <w:r w:rsidRPr="00A96D5C">
                    <w:rPr>
                      <w:rFonts w:hint="eastAsia"/>
                    </w:rPr>
                    <w:t>一</w:t>
                  </w:r>
                </w:p>
              </w:tc>
              <w:tc>
                <w:tcPr>
                  <w:tcW w:w="2067" w:type="dxa"/>
                  <w:vAlign w:val="center"/>
                </w:tcPr>
                <w:p w14:paraId="3D8ABAAA" w14:textId="77777777" w:rsidR="001679A0" w:rsidRPr="00A96D5C" w:rsidRDefault="001679A0" w:rsidP="001679A0">
                  <w:pPr>
                    <w:pStyle w:val="afff3"/>
                  </w:pPr>
                  <w:r w:rsidRPr="00A96D5C">
                    <w:rPr>
                      <w:rFonts w:hint="eastAsia"/>
                    </w:rPr>
                    <w:t>二</w:t>
                  </w:r>
                </w:p>
              </w:tc>
              <w:tc>
                <w:tcPr>
                  <w:tcW w:w="2067" w:type="dxa"/>
                  <w:vAlign w:val="center"/>
                </w:tcPr>
                <w:p w14:paraId="0E27EA3F" w14:textId="77777777" w:rsidR="001679A0" w:rsidRPr="00A96D5C" w:rsidRDefault="001679A0" w:rsidP="001679A0">
                  <w:pPr>
                    <w:pStyle w:val="afff3"/>
                  </w:pPr>
                  <w:r w:rsidRPr="00A96D5C">
                    <w:rPr>
                      <w:rFonts w:hint="eastAsia"/>
                    </w:rPr>
                    <w:t>三</w:t>
                  </w:r>
                </w:p>
              </w:tc>
            </w:tr>
            <w:tr w:rsidR="00A96D5C" w:rsidRPr="00A96D5C" w14:paraId="7BCB2DA1" w14:textId="77777777" w:rsidTr="00ED15A8">
              <w:trPr>
                <w:trHeight w:val="196"/>
                <w:jc w:val="center"/>
              </w:trPr>
              <w:tc>
                <w:tcPr>
                  <w:tcW w:w="2637" w:type="dxa"/>
                  <w:vAlign w:val="center"/>
                </w:tcPr>
                <w:p w14:paraId="66DE6C39" w14:textId="77777777" w:rsidR="001679A0" w:rsidRPr="00A96D5C" w:rsidRDefault="001679A0" w:rsidP="001679A0">
                  <w:pPr>
                    <w:pStyle w:val="afff3"/>
                  </w:pPr>
                  <w:r w:rsidRPr="00A96D5C">
                    <w:rPr>
                      <w:rFonts w:hint="eastAsia"/>
                    </w:rPr>
                    <w:t>不敏感</w:t>
                  </w:r>
                </w:p>
              </w:tc>
              <w:tc>
                <w:tcPr>
                  <w:tcW w:w="1497" w:type="dxa"/>
                  <w:vAlign w:val="center"/>
                </w:tcPr>
                <w:p w14:paraId="7DEAAC28" w14:textId="77777777" w:rsidR="001679A0" w:rsidRPr="00A96D5C" w:rsidRDefault="001679A0" w:rsidP="001679A0">
                  <w:pPr>
                    <w:pStyle w:val="afff3"/>
                  </w:pPr>
                  <w:r w:rsidRPr="00A96D5C">
                    <w:rPr>
                      <w:rFonts w:hint="eastAsia"/>
                    </w:rPr>
                    <w:t>二</w:t>
                  </w:r>
                </w:p>
              </w:tc>
              <w:tc>
                <w:tcPr>
                  <w:tcW w:w="2067" w:type="dxa"/>
                  <w:vAlign w:val="center"/>
                </w:tcPr>
                <w:p w14:paraId="2EDB787D" w14:textId="77777777" w:rsidR="001679A0" w:rsidRPr="00A96D5C" w:rsidRDefault="001679A0" w:rsidP="001679A0">
                  <w:pPr>
                    <w:pStyle w:val="afff3"/>
                  </w:pPr>
                  <w:r w:rsidRPr="00A96D5C">
                    <w:rPr>
                      <w:rFonts w:hint="eastAsia"/>
                    </w:rPr>
                    <w:t>三</w:t>
                  </w:r>
                </w:p>
              </w:tc>
              <w:tc>
                <w:tcPr>
                  <w:tcW w:w="2067" w:type="dxa"/>
                  <w:vAlign w:val="center"/>
                </w:tcPr>
                <w:p w14:paraId="34AA13ED" w14:textId="77777777" w:rsidR="001679A0" w:rsidRPr="00A96D5C" w:rsidRDefault="001679A0" w:rsidP="001679A0">
                  <w:pPr>
                    <w:pStyle w:val="afff3"/>
                  </w:pPr>
                  <w:r w:rsidRPr="00A96D5C">
                    <w:rPr>
                      <w:rFonts w:hint="eastAsia"/>
                    </w:rPr>
                    <w:t>三</w:t>
                  </w:r>
                </w:p>
              </w:tc>
            </w:tr>
          </w:tbl>
          <w:p w14:paraId="3CA28515" w14:textId="77777777" w:rsidR="001679A0" w:rsidRPr="00A96D5C" w:rsidRDefault="001679A0" w:rsidP="001679A0">
            <w:pPr>
              <w:adjustRightInd w:val="0"/>
              <w:snapToGrid w:val="0"/>
              <w:spacing w:line="360" w:lineRule="auto"/>
              <w:ind w:firstLineChars="200" w:firstLine="480"/>
              <w:rPr>
                <w:sz w:val="24"/>
              </w:rPr>
            </w:pPr>
            <w:r w:rsidRPr="00A96D5C">
              <w:rPr>
                <w:rFonts w:hint="eastAsia"/>
                <w:sz w:val="24"/>
              </w:rPr>
              <w:t>对照</w:t>
            </w:r>
            <w:r w:rsidRPr="00A96D5C">
              <w:rPr>
                <w:sz w:val="24"/>
              </w:rPr>
              <w:t>HJ610-2016</w:t>
            </w:r>
            <w:r w:rsidRPr="00A96D5C">
              <w:rPr>
                <w:rFonts w:hint="eastAsia"/>
                <w:sz w:val="24"/>
              </w:rPr>
              <w:t>表</w:t>
            </w:r>
            <w:r w:rsidRPr="00A96D5C">
              <w:rPr>
                <w:rFonts w:hint="eastAsia"/>
                <w:sz w:val="24"/>
              </w:rPr>
              <w:t>1</w:t>
            </w:r>
            <w:r w:rsidRPr="00A96D5C">
              <w:rPr>
                <w:rFonts w:hint="eastAsia"/>
                <w:sz w:val="24"/>
              </w:rPr>
              <w:t>“地下水环境敏感程度分级表”，确定项目所在地地下水环境敏感特征为“不敏感”，则本项目地下水评价工作等级确定为三级。</w:t>
            </w:r>
          </w:p>
          <w:p w14:paraId="69028098" w14:textId="619CF0F2" w:rsidR="00FC6855" w:rsidRPr="00A96D5C" w:rsidRDefault="003A2B91" w:rsidP="00FC6855">
            <w:pPr>
              <w:adjustRightInd w:val="0"/>
              <w:snapToGrid w:val="0"/>
              <w:spacing w:line="360" w:lineRule="auto"/>
              <w:ind w:firstLineChars="200" w:firstLine="480"/>
              <w:rPr>
                <w:sz w:val="24"/>
              </w:rPr>
            </w:pPr>
            <w:r w:rsidRPr="00A96D5C">
              <w:rPr>
                <w:rFonts w:hint="eastAsia"/>
                <w:sz w:val="24"/>
              </w:rPr>
              <w:t>本项目不取用地下水，且所在区域居民用水来自市政自来水管网，不取用地下水作为饮用水源，地下水不属于敏感区。废水纳入管网，不排入附近水体，不回灌地下水。对地下水可能产生影响的主要是化粪池及废水管道。</w:t>
            </w:r>
          </w:p>
          <w:p w14:paraId="0E1A9A14" w14:textId="77777777" w:rsidR="00FC6855" w:rsidRPr="00A96D5C" w:rsidRDefault="00FC6855" w:rsidP="00FC6855">
            <w:pPr>
              <w:adjustRightInd w:val="0"/>
              <w:snapToGrid w:val="0"/>
              <w:spacing w:line="360" w:lineRule="auto"/>
              <w:ind w:firstLineChars="200" w:firstLine="480"/>
              <w:rPr>
                <w:sz w:val="24"/>
              </w:rPr>
            </w:pPr>
            <w:r w:rsidRPr="00A96D5C">
              <w:rPr>
                <w:rFonts w:hint="eastAsia"/>
                <w:sz w:val="24"/>
              </w:rPr>
              <w:t>本项目对地下水产生污染的途径主要是渗透污染，渗透污染是导致地下水污染的普遍和主要方式。如果厂区内污水收集管线、污水处理设施防渗防漏措施不完善，则会导致废水经处理构筑物长期下渗进入含水层。</w:t>
            </w:r>
          </w:p>
          <w:p w14:paraId="62CF2852" w14:textId="77777777" w:rsidR="00FC6855" w:rsidRPr="00A96D5C" w:rsidRDefault="00FC6855" w:rsidP="00FC6855">
            <w:pPr>
              <w:adjustRightInd w:val="0"/>
              <w:snapToGrid w:val="0"/>
              <w:spacing w:line="360" w:lineRule="auto"/>
              <w:ind w:firstLineChars="200" w:firstLine="480"/>
              <w:rPr>
                <w:sz w:val="24"/>
              </w:rPr>
            </w:pPr>
            <w:r w:rsidRPr="00A96D5C">
              <w:rPr>
                <w:rFonts w:hint="eastAsia"/>
                <w:sz w:val="24"/>
              </w:rPr>
              <w:t>项目所在地孔隙潜水主要接受大气降水入渗补给，以侧向径流、居民生活用水及蒸发为主要排泄途径。项目周边居民基本采用自来水，不使用地下水作为生活用水项目，周边也无对项目建设敏感的水源地。因此发生地下水污染后，污染物通过侧向径流进入附近地表水，对周边地下水环境和居民生活影响较小。</w:t>
            </w:r>
          </w:p>
          <w:p w14:paraId="404ABB23" w14:textId="77777777" w:rsidR="00FC6855" w:rsidRPr="00A96D5C" w:rsidRDefault="00FC6855" w:rsidP="00FC6855">
            <w:pPr>
              <w:adjustRightInd w:val="0"/>
              <w:snapToGrid w:val="0"/>
              <w:spacing w:line="360" w:lineRule="auto"/>
              <w:ind w:firstLineChars="200" w:firstLine="480"/>
              <w:rPr>
                <w:sz w:val="24"/>
              </w:rPr>
            </w:pPr>
            <w:r w:rsidRPr="00A96D5C">
              <w:rPr>
                <w:rFonts w:hint="eastAsia"/>
                <w:sz w:val="24"/>
              </w:rPr>
              <w:t>由工程分析可知，企业厂区内严格落实雨污分流，废水经化粪池预处理达标后回用或纳入污水管网，不直接排入附近地表水体；只要建设单位严格按设计要求建设化粪池及污水管线，化粪池严格采取防渗防漏措施（采用硬化混凝土浇筑），污水管道采用</w:t>
            </w:r>
            <w:r w:rsidRPr="00A96D5C">
              <w:rPr>
                <w:rFonts w:hint="eastAsia"/>
                <w:sz w:val="24"/>
              </w:rPr>
              <w:t>PE</w:t>
            </w:r>
            <w:r w:rsidRPr="00A96D5C">
              <w:rPr>
                <w:rFonts w:hint="eastAsia"/>
                <w:sz w:val="24"/>
              </w:rPr>
              <w:t>防渗管道输送污水。做好厂区内原料仓库地面硬化、防渗、防腐、防漏设计。本项目施工期、运营期要加强管理，注意污水收集，防止污染物的跑、冒、滴、漏，将污染物泄漏的环境风险事故降到最低限度。</w:t>
            </w:r>
          </w:p>
          <w:p w14:paraId="1A2037B8" w14:textId="77777777" w:rsidR="00FC6855" w:rsidRPr="00A96D5C" w:rsidRDefault="00FC6855" w:rsidP="00FC6855">
            <w:pPr>
              <w:adjustRightInd w:val="0"/>
              <w:snapToGrid w:val="0"/>
              <w:spacing w:line="360" w:lineRule="auto"/>
              <w:ind w:firstLineChars="200" w:firstLine="480"/>
              <w:outlineLvl w:val="2"/>
              <w:rPr>
                <w:sz w:val="24"/>
              </w:rPr>
            </w:pPr>
            <w:r w:rsidRPr="00A96D5C">
              <w:rPr>
                <w:rFonts w:hint="eastAsia"/>
                <w:sz w:val="24"/>
              </w:rPr>
              <w:t>本次评价认为项目在采取了有效的地下水防护措施后，不会对区域地下水产生明显影响，在非正常情况下对地下水环境影响较小。</w:t>
            </w:r>
          </w:p>
          <w:p w14:paraId="77EA033B" w14:textId="4E39CAA7" w:rsidR="002F269F" w:rsidRPr="00A96D5C" w:rsidRDefault="002F269F" w:rsidP="00FC6855">
            <w:pPr>
              <w:adjustRightInd w:val="0"/>
              <w:snapToGrid w:val="0"/>
              <w:spacing w:line="360" w:lineRule="auto"/>
              <w:outlineLvl w:val="2"/>
              <w:rPr>
                <w:b/>
                <w:sz w:val="24"/>
              </w:rPr>
            </w:pPr>
            <w:r w:rsidRPr="00A96D5C">
              <w:rPr>
                <w:b/>
                <w:sz w:val="24"/>
              </w:rPr>
              <w:t>7.2.2</w:t>
            </w:r>
            <w:r w:rsidRPr="00A96D5C">
              <w:rPr>
                <w:rFonts w:hint="eastAsia"/>
                <w:b/>
                <w:sz w:val="24"/>
              </w:rPr>
              <w:t>土壤</w:t>
            </w:r>
            <w:r w:rsidRPr="00A96D5C">
              <w:rPr>
                <w:b/>
                <w:sz w:val="24"/>
              </w:rPr>
              <w:t>环境影响分析</w:t>
            </w:r>
          </w:p>
          <w:p w14:paraId="2D5C87BC" w14:textId="62D5856E" w:rsidR="009D60E6" w:rsidRPr="00A96D5C" w:rsidRDefault="002F269F" w:rsidP="00405995">
            <w:pPr>
              <w:adjustRightInd w:val="0"/>
              <w:snapToGrid w:val="0"/>
              <w:spacing w:line="360" w:lineRule="auto"/>
              <w:ind w:firstLineChars="200" w:firstLine="480"/>
              <w:rPr>
                <w:bCs/>
                <w:sz w:val="24"/>
              </w:rPr>
            </w:pPr>
            <w:r w:rsidRPr="00A96D5C">
              <w:rPr>
                <w:rFonts w:hint="eastAsia"/>
                <w:sz w:val="24"/>
              </w:rPr>
              <w:t>根据</w:t>
            </w:r>
            <w:r w:rsidRPr="00A96D5C">
              <w:rPr>
                <w:bCs/>
                <w:sz w:val="24"/>
              </w:rPr>
              <w:t>《环境影响评价技术导则</w:t>
            </w:r>
            <w:r w:rsidRPr="00A96D5C">
              <w:rPr>
                <w:rFonts w:hint="eastAsia"/>
                <w:bCs/>
                <w:sz w:val="24"/>
              </w:rPr>
              <w:t xml:space="preserve"> </w:t>
            </w:r>
            <w:r w:rsidRPr="00A96D5C">
              <w:rPr>
                <w:bCs/>
                <w:sz w:val="24"/>
              </w:rPr>
              <w:t>土壤环境（试行）》（</w:t>
            </w:r>
            <w:r w:rsidRPr="00A96D5C">
              <w:rPr>
                <w:bCs/>
                <w:sz w:val="24"/>
              </w:rPr>
              <w:t>HJ964-2018</w:t>
            </w:r>
            <w:r w:rsidRPr="00A96D5C">
              <w:rPr>
                <w:bCs/>
                <w:sz w:val="24"/>
              </w:rPr>
              <w:t>）附录</w:t>
            </w:r>
            <w:r w:rsidRPr="00A96D5C">
              <w:rPr>
                <w:bCs/>
                <w:sz w:val="24"/>
              </w:rPr>
              <w:t>A“</w:t>
            </w:r>
            <w:r w:rsidRPr="00A96D5C">
              <w:rPr>
                <w:bCs/>
                <w:sz w:val="24"/>
              </w:rPr>
              <w:t>土壤环境影响评价项目类别</w:t>
            </w:r>
            <w:r w:rsidRPr="00A96D5C">
              <w:rPr>
                <w:bCs/>
                <w:sz w:val="24"/>
              </w:rPr>
              <w:t>”</w:t>
            </w:r>
            <w:r w:rsidRPr="00A96D5C">
              <w:rPr>
                <w:bCs/>
                <w:sz w:val="24"/>
              </w:rPr>
              <w:t>，</w:t>
            </w:r>
            <w:r w:rsidR="00B6432D" w:rsidRPr="00A96D5C">
              <w:rPr>
                <w:rFonts w:hint="eastAsia"/>
                <w:bCs/>
                <w:sz w:val="24"/>
              </w:rPr>
              <w:t>本项目属于“制造业；设备制造、金属制品、汽车制造及其他用品制造；其</w:t>
            </w:r>
            <w:r w:rsidR="008C5E12" w:rsidRPr="00A96D5C">
              <w:rPr>
                <w:rFonts w:hint="eastAsia"/>
                <w:bCs/>
                <w:sz w:val="24"/>
              </w:rPr>
              <w:t>他”项目类别属于Ⅲ类</w:t>
            </w:r>
            <w:r w:rsidR="001058B5" w:rsidRPr="00A96D5C">
              <w:rPr>
                <w:rFonts w:hint="eastAsia"/>
                <w:bCs/>
                <w:sz w:val="24"/>
              </w:rPr>
              <w:t>，</w:t>
            </w:r>
            <w:r w:rsidR="00D36D64" w:rsidRPr="00A96D5C">
              <w:rPr>
                <w:rFonts w:hint="eastAsia"/>
                <w:bCs/>
                <w:sz w:val="24"/>
              </w:rPr>
              <w:t>本项目</w:t>
            </w:r>
            <w:r w:rsidR="003228D0" w:rsidRPr="00A96D5C">
              <w:rPr>
                <w:rFonts w:hint="eastAsia"/>
                <w:bCs/>
                <w:sz w:val="24"/>
              </w:rPr>
              <w:t>占地</w:t>
            </w:r>
            <w:r w:rsidR="00D36D64" w:rsidRPr="00A96D5C">
              <w:rPr>
                <w:rFonts w:hint="eastAsia"/>
                <w:bCs/>
                <w:sz w:val="24"/>
              </w:rPr>
              <w:t>面积</w:t>
            </w:r>
            <w:r w:rsidR="00D36D64" w:rsidRPr="00A96D5C">
              <w:rPr>
                <w:rFonts w:hint="eastAsia"/>
                <w:bCs/>
                <w:sz w:val="24"/>
              </w:rPr>
              <w:t>5046m</w:t>
            </w:r>
            <w:r w:rsidR="00D36D64" w:rsidRPr="00A96D5C">
              <w:rPr>
                <w:bCs/>
                <w:sz w:val="24"/>
                <w:vertAlign w:val="superscript"/>
              </w:rPr>
              <w:t>2</w:t>
            </w:r>
            <w:r w:rsidR="00D36D64" w:rsidRPr="00A96D5C">
              <w:rPr>
                <w:rFonts w:hint="eastAsia"/>
                <w:bCs/>
                <w:sz w:val="24"/>
              </w:rPr>
              <w:t>（</w:t>
            </w:r>
            <w:r w:rsidR="00D36D64" w:rsidRPr="00A96D5C">
              <w:rPr>
                <w:rFonts w:hint="eastAsia"/>
                <w:bCs/>
                <w:sz w:val="24"/>
              </w:rPr>
              <w:t>0.5046hm</w:t>
            </w:r>
            <w:r w:rsidR="00D36D64" w:rsidRPr="00A96D5C">
              <w:rPr>
                <w:bCs/>
                <w:sz w:val="24"/>
                <w:vertAlign w:val="superscript"/>
              </w:rPr>
              <w:t>2</w:t>
            </w:r>
            <w:r w:rsidR="00D36D64" w:rsidRPr="00A96D5C">
              <w:rPr>
                <w:rFonts w:hint="eastAsia"/>
                <w:bCs/>
                <w:sz w:val="24"/>
              </w:rPr>
              <w:t>），占地规模为小型。</w:t>
            </w:r>
            <w:r w:rsidR="00D965B8" w:rsidRPr="00A96D5C">
              <w:rPr>
                <w:rFonts w:hint="eastAsia"/>
                <w:bCs/>
                <w:sz w:val="24"/>
              </w:rPr>
              <w:t>项目所在地属工业园区，本项目可能对土壤环境造成影响的污染</w:t>
            </w:r>
            <w:r w:rsidR="00D965B8" w:rsidRPr="00A96D5C">
              <w:rPr>
                <w:rFonts w:hint="eastAsia"/>
                <w:bCs/>
                <w:sz w:val="24"/>
              </w:rPr>
              <w:lastRenderedPageBreak/>
              <w:t>途径为大气沉降，根据</w:t>
            </w:r>
            <w:r w:rsidR="00D965B8" w:rsidRPr="00A96D5C">
              <w:rPr>
                <w:rFonts w:hint="eastAsia"/>
                <w:bCs/>
                <w:sz w:val="24"/>
              </w:rPr>
              <w:t>7.2.3.2</w:t>
            </w:r>
            <w:r w:rsidR="00D965B8" w:rsidRPr="00A96D5C">
              <w:rPr>
                <w:rFonts w:hint="eastAsia"/>
                <w:bCs/>
                <w:sz w:val="24"/>
              </w:rPr>
              <w:t>大气环境影响预测结果，无组织下风向最大质量浓度落地点距离为</w:t>
            </w:r>
            <w:r w:rsidR="00D965B8" w:rsidRPr="00A96D5C">
              <w:rPr>
                <w:rFonts w:hint="eastAsia"/>
                <w:bCs/>
                <w:sz w:val="24"/>
              </w:rPr>
              <w:t>48m</w:t>
            </w:r>
            <w:r w:rsidR="00D965B8" w:rsidRPr="00A96D5C">
              <w:rPr>
                <w:rFonts w:hint="eastAsia"/>
                <w:bCs/>
                <w:sz w:val="24"/>
              </w:rPr>
              <w:t>，本项目</w:t>
            </w:r>
            <w:r w:rsidR="00D965B8" w:rsidRPr="00A96D5C">
              <w:rPr>
                <w:rFonts w:hint="eastAsia"/>
                <w:bCs/>
                <w:sz w:val="24"/>
              </w:rPr>
              <w:t>48m</w:t>
            </w:r>
            <w:r w:rsidR="00D965B8" w:rsidRPr="00A96D5C">
              <w:rPr>
                <w:rFonts w:hint="eastAsia"/>
                <w:bCs/>
                <w:sz w:val="24"/>
              </w:rPr>
              <w:t>范围内无土壤环境敏感目标，因此本项目土壤环境敏感程度为“不敏感”，</w:t>
            </w:r>
            <w:r w:rsidR="008C5E12" w:rsidRPr="00A96D5C">
              <w:rPr>
                <w:rFonts w:hint="eastAsia"/>
                <w:bCs/>
                <w:sz w:val="24"/>
              </w:rPr>
              <w:t>故</w:t>
            </w:r>
            <w:r w:rsidR="00B6432D" w:rsidRPr="00A96D5C">
              <w:rPr>
                <w:rFonts w:hint="eastAsia"/>
                <w:bCs/>
                <w:sz w:val="24"/>
              </w:rPr>
              <w:t>本项目</w:t>
            </w:r>
            <w:r w:rsidR="0005429D" w:rsidRPr="00A96D5C">
              <w:rPr>
                <w:rFonts w:hint="eastAsia"/>
                <w:bCs/>
                <w:sz w:val="24"/>
              </w:rPr>
              <w:t>不</w:t>
            </w:r>
            <w:r w:rsidR="00B6350C" w:rsidRPr="00A96D5C">
              <w:rPr>
                <w:rFonts w:hint="eastAsia"/>
                <w:sz w:val="24"/>
              </w:rPr>
              <w:t>开展土壤环境影响评价</w:t>
            </w:r>
            <w:r w:rsidRPr="00A96D5C">
              <w:rPr>
                <w:bCs/>
                <w:sz w:val="24"/>
              </w:rPr>
              <w:t>。</w:t>
            </w:r>
          </w:p>
          <w:p w14:paraId="54C159B0" w14:textId="77777777" w:rsidR="00377F1E" w:rsidRPr="00A96D5C" w:rsidRDefault="00377F1E" w:rsidP="00C84565">
            <w:pPr>
              <w:adjustRightInd w:val="0"/>
              <w:snapToGrid w:val="0"/>
              <w:spacing w:line="360" w:lineRule="auto"/>
              <w:outlineLvl w:val="2"/>
              <w:rPr>
                <w:b/>
                <w:sz w:val="24"/>
              </w:rPr>
            </w:pPr>
            <w:r w:rsidRPr="00A96D5C">
              <w:rPr>
                <w:b/>
                <w:sz w:val="24"/>
              </w:rPr>
              <w:t>7.2.</w:t>
            </w:r>
            <w:r w:rsidR="002F269F" w:rsidRPr="00A96D5C">
              <w:rPr>
                <w:b/>
                <w:sz w:val="24"/>
              </w:rPr>
              <w:t>3</w:t>
            </w:r>
            <w:r w:rsidRPr="00A96D5C">
              <w:rPr>
                <w:b/>
                <w:sz w:val="24"/>
              </w:rPr>
              <w:t>大气环境影响分析</w:t>
            </w:r>
          </w:p>
          <w:p w14:paraId="189AA8C8" w14:textId="7DFCACF1" w:rsidR="00437117" w:rsidRPr="00A96D5C" w:rsidRDefault="00B8146D" w:rsidP="00C84565">
            <w:pPr>
              <w:pStyle w:val="12"/>
              <w:adjustRightInd w:val="0"/>
              <w:snapToGrid w:val="0"/>
              <w:ind w:firstLineChars="200" w:firstLine="480"/>
            </w:pPr>
            <w:r w:rsidRPr="00A96D5C">
              <w:rPr>
                <w:rFonts w:hint="eastAsia"/>
                <w:bCs/>
              </w:rPr>
              <w:t>本项目废气主要为焊接烟尘</w:t>
            </w:r>
            <w:r w:rsidR="008F2A3D" w:rsidRPr="00A96D5C">
              <w:rPr>
                <w:rFonts w:hint="eastAsia"/>
                <w:bCs/>
              </w:rPr>
              <w:t>和</w:t>
            </w:r>
            <w:r w:rsidRPr="00A96D5C">
              <w:rPr>
                <w:rFonts w:hint="eastAsia"/>
                <w:bCs/>
              </w:rPr>
              <w:t>固化废气</w:t>
            </w:r>
            <w:r w:rsidR="00437117" w:rsidRPr="00A96D5C">
              <w:rPr>
                <w:rFonts w:hint="eastAsia"/>
              </w:rPr>
              <w:t>。</w:t>
            </w:r>
          </w:p>
          <w:p w14:paraId="0049AD18" w14:textId="77777777" w:rsidR="00F70C63" w:rsidRPr="00A96D5C" w:rsidRDefault="00F70C63" w:rsidP="00F70C63">
            <w:pPr>
              <w:adjustRightInd w:val="0"/>
              <w:snapToGrid w:val="0"/>
              <w:spacing w:line="360" w:lineRule="auto"/>
              <w:outlineLvl w:val="2"/>
              <w:rPr>
                <w:sz w:val="24"/>
              </w:rPr>
            </w:pPr>
            <w:r w:rsidRPr="00A96D5C">
              <w:rPr>
                <w:b/>
                <w:sz w:val="24"/>
              </w:rPr>
              <w:t>7.2.</w:t>
            </w:r>
            <w:r w:rsidR="002F269F" w:rsidRPr="00A96D5C">
              <w:rPr>
                <w:b/>
                <w:sz w:val="24"/>
              </w:rPr>
              <w:t>3</w:t>
            </w:r>
            <w:r w:rsidRPr="00A96D5C">
              <w:rPr>
                <w:b/>
                <w:sz w:val="24"/>
              </w:rPr>
              <w:t>.1</w:t>
            </w:r>
            <w:r w:rsidRPr="00A96D5C">
              <w:rPr>
                <w:rFonts w:hint="eastAsia"/>
                <w:b/>
                <w:sz w:val="24"/>
              </w:rPr>
              <w:t>废气排放达标性分析</w:t>
            </w:r>
          </w:p>
          <w:p w14:paraId="4C52946A" w14:textId="1B76A4FC" w:rsidR="00FC6855" w:rsidRPr="00A96D5C" w:rsidRDefault="00F70C63" w:rsidP="00FC6855">
            <w:pPr>
              <w:pStyle w:val="12"/>
              <w:adjustRightInd w:val="0"/>
              <w:snapToGrid w:val="0"/>
              <w:ind w:firstLineChars="200" w:firstLine="480"/>
              <w:rPr>
                <w:szCs w:val="24"/>
              </w:rPr>
            </w:pPr>
            <w:r w:rsidRPr="00A96D5C">
              <w:rPr>
                <w:rFonts w:hint="eastAsia"/>
              </w:rPr>
              <w:t>本项目</w:t>
            </w:r>
            <w:r w:rsidR="004F7C5D" w:rsidRPr="00A96D5C">
              <w:rPr>
                <w:rFonts w:ascii="宋体" w:hAnsi="宋体" w:hint="eastAsia"/>
                <w:szCs w:val="28"/>
              </w:rPr>
              <w:t>焊接烟尘</w:t>
            </w:r>
            <w:r w:rsidR="005A5CD1" w:rsidRPr="00A96D5C">
              <w:rPr>
                <w:rFonts w:ascii="宋体" w:hAnsi="宋体" w:hint="eastAsia"/>
                <w:szCs w:val="28"/>
              </w:rPr>
              <w:t>和固化废气</w:t>
            </w:r>
            <w:r w:rsidR="008A7142" w:rsidRPr="00A96D5C">
              <w:rPr>
                <w:rFonts w:hint="eastAsia"/>
              </w:rPr>
              <w:t>由集气罩收集后</w:t>
            </w:r>
            <w:r w:rsidR="005A5CD1" w:rsidRPr="00A96D5C">
              <w:rPr>
                <w:rFonts w:hint="eastAsia"/>
              </w:rPr>
              <w:t>经“</w:t>
            </w:r>
            <w:r w:rsidR="00335CCD" w:rsidRPr="00A96D5C">
              <w:rPr>
                <w:rFonts w:hint="eastAsia"/>
              </w:rPr>
              <w:t>过滤棉</w:t>
            </w:r>
            <w:r w:rsidR="00335CCD" w:rsidRPr="00A96D5C">
              <w:rPr>
                <w:rFonts w:hint="eastAsia"/>
              </w:rPr>
              <w:t>+</w:t>
            </w:r>
            <w:r w:rsidR="005A5CD1" w:rsidRPr="00A96D5C">
              <w:rPr>
                <w:rFonts w:hint="eastAsia"/>
              </w:rPr>
              <w:t>活性炭吸附”后通过</w:t>
            </w:r>
            <w:r w:rsidR="002A092E" w:rsidRPr="00A96D5C">
              <w:rPr>
                <w:rFonts w:hint="eastAsia"/>
              </w:rPr>
              <w:t>2</w:t>
            </w:r>
            <w:r w:rsidR="008A7142" w:rsidRPr="00A96D5C">
              <w:rPr>
                <w:rFonts w:hint="eastAsia"/>
              </w:rPr>
              <w:t>5m</w:t>
            </w:r>
            <w:r w:rsidR="008A7142" w:rsidRPr="00A96D5C">
              <w:rPr>
                <w:rFonts w:hint="eastAsia"/>
              </w:rPr>
              <w:t>高的</w:t>
            </w:r>
            <w:r w:rsidR="008F2A3D" w:rsidRPr="00A96D5C">
              <w:rPr>
                <w:rFonts w:hint="eastAsia"/>
              </w:rPr>
              <w:t>DA001</w:t>
            </w:r>
            <w:r w:rsidR="008A7142" w:rsidRPr="00A96D5C">
              <w:rPr>
                <w:rFonts w:hint="eastAsia"/>
              </w:rPr>
              <w:t>排气筒排放</w:t>
            </w:r>
            <w:r w:rsidR="00434D70" w:rsidRPr="00A96D5C">
              <w:rPr>
                <w:rFonts w:hint="eastAsia"/>
              </w:rPr>
              <w:t>。</w:t>
            </w:r>
            <w:r w:rsidR="008A7142" w:rsidRPr="00A96D5C">
              <w:rPr>
                <w:rFonts w:hint="eastAsia"/>
              </w:rPr>
              <w:t>颗粒物</w:t>
            </w:r>
            <w:r w:rsidR="00164F69" w:rsidRPr="00A96D5C">
              <w:rPr>
                <w:rFonts w:hint="eastAsia"/>
              </w:rPr>
              <w:t>和非甲烷总烃</w:t>
            </w:r>
            <w:r w:rsidR="008A7142" w:rsidRPr="00A96D5C">
              <w:rPr>
                <w:rFonts w:hint="eastAsia"/>
              </w:rPr>
              <w:t>排放浓度满足</w:t>
            </w:r>
            <w:r w:rsidR="00362B29" w:rsidRPr="00A96D5C">
              <w:rPr>
                <w:rFonts w:hint="eastAsia"/>
              </w:rPr>
              <w:t>《</w:t>
            </w:r>
            <w:r w:rsidR="005A5CD1" w:rsidRPr="00A96D5C">
              <w:t>大气污染物综合排放标准》</w:t>
            </w:r>
            <w:r w:rsidR="005A5CD1" w:rsidRPr="00A96D5C">
              <w:rPr>
                <w:rFonts w:hint="eastAsia"/>
              </w:rPr>
              <w:t>（</w:t>
            </w:r>
            <w:r w:rsidR="005A5CD1" w:rsidRPr="00A96D5C">
              <w:t>GB16297-1996</w:t>
            </w:r>
            <w:r w:rsidR="005A5CD1" w:rsidRPr="00A96D5C">
              <w:rPr>
                <w:rFonts w:hint="eastAsia"/>
              </w:rPr>
              <w:t>）表</w:t>
            </w:r>
            <w:r w:rsidR="005A5CD1" w:rsidRPr="00A96D5C">
              <w:rPr>
                <w:rFonts w:hint="eastAsia"/>
              </w:rPr>
              <w:t>2</w:t>
            </w:r>
            <w:r w:rsidR="005A5CD1" w:rsidRPr="00A96D5C">
              <w:rPr>
                <w:rFonts w:hint="eastAsia"/>
              </w:rPr>
              <w:t>中的二级标准</w:t>
            </w:r>
            <w:r w:rsidR="00914A7F" w:rsidRPr="00A96D5C">
              <w:rPr>
                <w:rFonts w:hint="eastAsia"/>
              </w:rPr>
              <w:t>，具体见表</w:t>
            </w:r>
            <w:r w:rsidR="00914A7F" w:rsidRPr="00A96D5C">
              <w:rPr>
                <w:rFonts w:hint="eastAsia"/>
              </w:rPr>
              <w:t>7-</w:t>
            </w:r>
            <w:r w:rsidR="00DF1CC1" w:rsidRPr="00A96D5C">
              <w:rPr>
                <w:rFonts w:hint="eastAsia"/>
              </w:rPr>
              <w:t>9</w:t>
            </w:r>
            <w:r w:rsidR="00362B29" w:rsidRPr="00A96D5C">
              <w:rPr>
                <w:rFonts w:hint="eastAsia"/>
                <w:szCs w:val="24"/>
              </w:rPr>
              <w:t>。</w:t>
            </w:r>
            <w:r w:rsidR="000C74B2" w:rsidRPr="00A96D5C">
              <w:rPr>
                <w:rFonts w:hint="eastAsia"/>
                <w:szCs w:val="24"/>
              </w:rPr>
              <w:t>因此，项目废气对周围大气环境影响较小。</w:t>
            </w:r>
          </w:p>
          <w:p w14:paraId="5AB33C69" w14:textId="469C48EA" w:rsidR="00434D70" w:rsidRPr="00A96D5C" w:rsidRDefault="00434D70" w:rsidP="00434D70">
            <w:pPr>
              <w:adjustRightInd w:val="0"/>
              <w:snapToGrid w:val="0"/>
              <w:jc w:val="center"/>
              <w:rPr>
                <w:sz w:val="24"/>
              </w:rPr>
            </w:pPr>
            <w:r w:rsidRPr="00A96D5C">
              <w:rPr>
                <w:rFonts w:hint="eastAsia"/>
                <w:b/>
              </w:rPr>
              <w:t>表</w:t>
            </w:r>
            <w:r w:rsidR="00E7327D" w:rsidRPr="00A96D5C">
              <w:rPr>
                <w:rFonts w:hint="eastAsia"/>
                <w:b/>
              </w:rPr>
              <w:t>7</w:t>
            </w:r>
            <w:r w:rsidRPr="00A96D5C">
              <w:rPr>
                <w:rFonts w:hint="eastAsia"/>
                <w:b/>
              </w:rPr>
              <w:t>-</w:t>
            </w:r>
            <w:r w:rsidR="00DF1CC1" w:rsidRPr="00A96D5C">
              <w:rPr>
                <w:rFonts w:hint="eastAsia"/>
                <w:b/>
              </w:rPr>
              <w:t>9</w:t>
            </w:r>
            <w:r w:rsidRPr="00A96D5C">
              <w:rPr>
                <w:rFonts w:hint="eastAsia"/>
                <w:b/>
              </w:rPr>
              <w:t xml:space="preserve">  </w:t>
            </w:r>
            <w:r w:rsidRPr="00A96D5C">
              <w:rPr>
                <w:rFonts w:hint="eastAsia"/>
                <w:b/>
              </w:rPr>
              <w:t>本项目工艺废气产生及排放情况汇总</w:t>
            </w:r>
          </w:p>
          <w:tbl>
            <w:tblPr>
              <w:tblStyle w:val="affe"/>
              <w:tblW w:w="86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37"/>
              <w:gridCol w:w="701"/>
              <w:gridCol w:w="985"/>
              <w:gridCol w:w="820"/>
              <w:gridCol w:w="845"/>
              <w:gridCol w:w="864"/>
              <w:gridCol w:w="847"/>
              <w:gridCol w:w="1021"/>
              <w:gridCol w:w="874"/>
              <w:gridCol w:w="884"/>
            </w:tblGrid>
            <w:tr w:rsidR="00A96D5C" w:rsidRPr="00A96D5C" w14:paraId="2BD08316" w14:textId="77777777" w:rsidTr="005215CD">
              <w:trPr>
                <w:trHeight w:val="182"/>
                <w:jc w:val="center"/>
              </w:trPr>
              <w:tc>
                <w:tcPr>
                  <w:tcW w:w="837" w:type="dxa"/>
                  <w:vMerge w:val="restart"/>
                  <w:vAlign w:val="center"/>
                </w:tcPr>
                <w:p w14:paraId="29217A56" w14:textId="77777777" w:rsidR="00434D70" w:rsidRPr="00A96D5C" w:rsidRDefault="00434D70"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排</w:t>
                  </w:r>
                  <w:r w:rsidRPr="00A96D5C">
                    <w:rPr>
                      <w:rFonts w:eastAsiaTheme="minorEastAsia" w:hint="eastAsia"/>
                      <w:b/>
                      <w:bCs/>
                      <w:kern w:val="0"/>
                      <w:szCs w:val="21"/>
                    </w:rPr>
                    <w:t>气</w:t>
                  </w:r>
                  <w:r w:rsidRPr="00A96D5C">
                    <w:rPr>
                      <w:rFonts w:eastAsiaTheme="minorEastAsia"/>
                      <w:b/>
                      <w:bCs/>
                      <w:kern w:val="0"/>
                      <w:szCs w:val="21"/>
                    </w:rPr>
                    <w:t>筒</w:t>
                  </w:r>
                </w:p>
              </w:tc>
              <w:tc>
                <w:tcPr>
                  <w:tcW w:w="701" w:type="dxa"/>
                  <w:vMerge w:val="restart"/>
                  <w:vAlign w:val="center"/>
                </w:tcPr>
                <w:p w14:paraId="045F0831" w14:textId="77777777" w:rsidR="00434D70" w:rsidRPr="00A96D5C" w:rsidRDefault="00434D70"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产</w:t>
                  </w:r>
                  <w:r w:rsidRPr="00A96D5C">
                    <w:rPr>
                      <w:rFonts w:eastAsiaTheme="minorEastAsia" w:hint="eastAsia"/>
                      <w:b/>
                      <w:bCs/>
                      <w:kern w:val="0"/>
                      <w:szCs w:val="21"/>
                    </w:rPr>
                    <w:t>生</w:t>
                  </w:r>
                  <w:r w:rsidRPr="00A96D5C">
                    <w:rPr>
                      <w:rFonts w:eastAsiaTheme="minorEastAsia"/>
                      <w:b/>
                      <w:bCs/>
                      <w:kern w:val="0"/>
                      <w:szCs w:val="21"/>
                    </w:rPr>
                    <w:t>工序</w:t>
                  </w:r>
                </w:p>
              </w:tc>
              <w:tc>
                <w:tcPr>
                  <w:tcW w:w="985" w:type="dxa"/>
                  <w:vMerge w:val="restart"/>
                  <w:vAlign w:val="center"/>
                </w:tcPr>
                <w:p w14:paraId="4CC9F633" w14:textId="77777777" w:rsidR="00434D70" w:rsidRPr="00A96D5C" w:rsidRDefault="00434D70"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污染</w:t>
                  </w:r>
                </w:p>
                <w:p w14:paraId="7AF6D76B" w14:textId="77777777" w:rsidR="00434D70" w:rsidRPr="00A96D5C" w:rsidRDefault="00434D70"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因子</w:t>
                  </w:r>
                </w:p>
              </w:tc>
              <w:tc>
                <w:tcPr>
                  <w:tcW w:w="820" w:type="dxa"/>
                  <w:vMerge w:val="restart"/>
                  <w:vAlign w:val="center"/>
                </w:tcPr>
                <w:p w14:paraId="6AB31C5A" w14:textId="77777777" w:rsidR="00434D70" w:rsidRPr="00A96D5C" w:rsidRDefault="00434D70"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产生量</w:t>
                  </w:r>
                  <w:r w:rsidRPr="00A96D5C">
                    <w:rPr>
                      <w:rFonts w:eastAsiaTheme="minorEastAsia"/>
                      <w:b/>
                      <w:bCs/>
                      <w:kern w:val="0"/>
                      <w:szCs w:val="21"/>
                    </w:rPr>
                    <w:t>t/a</w:t>
                  </w:r>
                </w:p>
              </w:tc>
              <w:tc>
                <w:tcPr>
                  <w:tcW w:w="4451" w:type="dxa"/>
                  <w:gridSpan w:val="5"/>
                  <w:vAlign w:val="center"/>
                </w:tcPr>
                <w:p w14:paraId="7453ABE4" w14:textId="77777777" w:rsidR="00434D70" w:rsidRPr="00A96D5C" w:rsidRDefault="00434D70"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有组织</w:t>
                  </w:r>
                  <w:r w:rsidRPr="00A96D5C">
                    <w:rPr>
                      <w:rFonts w:eastAsiaTheme="minorEastAsia" w:hint="eastAsia"/>
                      <w:b/>
                      <w:bCs/>
                      <w:kern w:val="0"/>
                      <w:szCs w:val="21"/>
                    </w:rPr>
                    <w:t>污</w:t>
                  </w:r>
                  <w:r w:rsidRPr="00A96D5C">
                    <w:rPr>
                      <w:rFonts w:eastAsiaTheme="minorEastAsia"/>
                      <w:b/>
                      <w:bCs/>
                      <w:kern w:val="0"/>
                      <w:szCs w:val="21"/>
                    </w:rPr>
                    <w:t>染物产生及排放情况</w:t>
                  </w:r>
                </w:p>
              </w:tc>
              <w:tc>
                <w:tcPr>
                  <w:tcW w:w="884" w:type="dxa"/>
                  <w:vMerge w:val="restart"/>
                  <w:vAlign w:val="center"/>
                </w:tcPr>
                <w:p w14:paraId="48F64C0E" w14:textId="77777777" w:rsidR="00434D70" w:rsidRPr="00A96D5C" w:rsidRDefault="00434D70"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无组织排放情况</w:t>
                  </w:r>
                  <w:r w:rsidRPr="00A96D5C">
                    <w:rPr>
                      <w:rFonts w:eastAsiaTheme="minorEastAsia"/>
                      <w:b/>
                      <w:bCs/>
                      <w:kern w:val="0"/>
                      <w:szCs w:val="21"/>
                    </w:rPr>
                    <w:t>t/a</w:t>
                  </w:r>
                </w:p>
              </w:tc>
            </w:tr>
            <w:tr w:rsidR="00A96D5C" w:rsidRPr="00A96D5C" w14:paraId="101ABEB9" w14:textId="77777777" w:rsidTr="005215CD">
              <w:trPr>
                <w:trHeight w:val="469"/>
                <w:jc w:val="center"/>
              </w:trPr>
              <w:tc>
                <w:tcPr>
                  <w:tcW w:w="837" w:type="dxa"/>
                  <w:vMerge/>
                  <w:vAlign w:val="center"/>
                </w:tcPr>
                <w:p w14:paraId="7941C033" w14:textId="77777777" w:rsidR="00957E2D" w:rsidRPr="00A96D5C" w:rsidRDefault="00957E2D" w:rsidP="002B67C2">
                  <w:pPr>
                    <w:autoSpaceDE w:val="0"/>
                    <w:autoSpaceDN w:val="0"/>
                    <w:adjustRightInd w:val="0"/>
                    <w:jc w:val="center"/>
                    <w:rPr>
                      <w:rFonts w:eastAsiaTheme="minorEastAsia"/>
                      <w:kern w:val="0"/>
                      <w:szCs w:val="21"/>
                    </w:rPr>
                  </w:pPr>
                </w:p>
              </w:tc>
              <w:tc>
                <w:tcPr>
                  <w:tcW w:w="701" w:type="dxa"/>
                  <w:vMerge/>
                  <w:vAlign w:val="center"/>
                </w:tcPr>
                <w:p w14:paraId="6A77633B" w14:textId="77777777" w:rsidR="00957E2D" w:rsidRPr="00A96D5C" w:rsidRDefault="00957E2D" w:rsidP="002B67C2">
                  <w:pPr>
                    <w:autoSpaceDE w:val="0"/>
                    <w:autoSpaceDN w:val="0"/>
                    <w:adjustRightInd w:val="0"/>
                    <w:jc w:val="center"/>
                    <w:rPr>
                      <w:rFonts w:eastAsiaTheme="minorEastAsia"/>
                      <w:kern w:val="0"/>
                      <w:szCs w:val="21"/>
                    </w:rPr>
                  </w:pPr>
                </w:p>
              </w:tc>
              <w:tc>
                <w:tcPr>
                  <w:tcW w:w="985" w:type="dxa"/>
                  <w:vMerge/>
                  <w:vAlign w:val="center"/>
                </w:tcPr>
                <w:p w14:paraId="0126AE45" w14:textId="77777777" w:rsidR="00957E2D" w:rsidRPr="00A96D5C" w:rsidRDefault="00957E2D" w:rsidP="002B67C2">
                  <w:pPr>
                    <w:autoSpaceDE w:val="0"/>
                    <w:autoSpaceDN w:val="0"/>
                    <w:adjustRightInd w:val="0"/>
                    <w:jc w:val="center"/>
                    <w:rPr>
                      <w:rFonts w:eastAsiaTheme="minorEastAsia"/>
                      <w:kern w:val="0"/>
                      <w:szCs w:val="21"/>
                    </w:rPr>
                  </w:pPr>
                </w:p>
              </w:tc>
              <w:tc>
                <w:tcPr>
                  <w:tcW w:w="820" w:type="dxa"/>
                  <w:vMerge/>
                  <w:vAlign w:val="center"/>
                </w:tcPr>
                <w:p w14:paraId="43F84CC1" w14:textId="77777777" w:rsidR="00957E2D" w:rsidRPr="00A96D5C" w:rsidRDefault="00957E2D" w:rsidP="002B67C2">
                  <w:pPr>
                    <w:autoSpaceDE w:val="0"/>
                    <w:autoSpaceDN w:val="0"/>
                    <w:adjustRightInd w:val="0"/>
                    <w:jc w:val="center"/>
                    <w:rPr>
                      <w:rFonts w:eastAsiaTheme="minorEastAsia"/>
                      <w:kern w:val="0"/>
                      <w:szCs w:val="21"/>
                    </w:rPr>
                  </w:pPr>
                </w:p>
              </w:tc>
              <w:tc>
                <w:tcPr>
                  <w:tcW w:w="845" w:type="dxa"/>
                  <w:vAlign w:val="center"/>
                </w:tcPr>
                <w:p w14:paraId="27A57117" w14:textId="77777777" w:rsidR="00957E2D" w:rsidRPr="00A96D5C" w:rsidRDefault="00957E2D"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风量</w:t>
                  </w:r>
                  <w:r w:rsidRPr="00A96D5C">
                    <w:rPr>
                      <w:rFonts w:eastAsiaTheme="minorEastAsia"/>
                      <w:b/>
                      <w:bCs/>
                      <w:kern w:val="0"/>
                      <w:szCs w:val="21"/>
                    </w:rPr>
                    <w:t>m</w:t>
                  </w:r>
                  <w:r w:rsidRPr="00A96D5C">
                    <w:rPr>
                      <w:rFonts w:eastAsiaTheme="minorEastAsia"/>
                      <w:b/>
                      <w:bCs/>
                      <w:kern w:val="0"/>
                      <w:szCs w:val="21"/>
                      <w:vertAlign w:val="superscript"/>
                    </w:rPr>
                    <w:t>3</w:t>
                  </w:r>
                  <w:r w:rsidRPr="00A96D5C">
                    <w:rPr>
                      <w:rFonts w:eastAsiaTheme="minorEastAsia"/>
                      <w:b/>
                      <w:bCs/>
                      <w:kern w:val="0"/>
                      <w:szCs w:val="21"/>
                    </w:rPr>
                    <w:t>/h</w:t>
                  </w:r>
                </w:p>
              </w:tc>
              <w:tc>
                <w:tcPr>
                  <w:tcW w:w="864" w:type="dxa"/>
                  <w:vAlign w:val="center"/>
                </w:tcPr>
                <w:p w14:paraId="10F050A8" w14:textId="77777777" w:rsidR="00957E2D" w:rsidRPr="00A96D5C" w:rsidRDefault="00957E2D"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产生量</w:t>
                  </w:r>
                  <w:r w:rsidRPr="00A96D5C">
                    <w:rPr>
                      <w:rFonts w:eastAsiaTheme="minorEastAsia"/>
                      <w:b/>
                      <w:bCs/>
                      <w:kern w:val="0"/>
                      <w:szCs w:val="21"/>
                    </w:rPr>
                    <w:t>t/a</w:t>
                  </w:r>
                </w:p>
              </w:tc>
              <w:tc>
                <w:tcPr>
                  <w:tcW w:w="847" w:type="dxa"/>
                  <w:vAlign w:val="center"/>
                </w:tcPr>
                <w:p w14:paraId="6E52F394" w14:textId="31406033" w:rsidR="00957E2D" w:rsidRPr="00A96D5C" w:rsidRDefault="00957E2D"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排放量</w:t>
                  </w:r>
                  <w:r w:rsidRPr="00A96D5C">
                    <w:rPr>
                      <w:rFonts w:eastAsiaTheme="minorEastAsia"/>
                      <w:b/>
                      <w:bCs/>
                      <w:kern w:val="0"/>
                      <w:szCs w:val="21"/>
                    </w:rPr>
                    <w:t>t/a</w:t>
                  </w:r>
                </w:p>
              </w:tc>
              <w:tc>
                <w:tcPr>
                  <w:tcW w:w="1021" w:type="dxa"/>
                  <w:vAlign w:val="center"/>
                </w:tcPr>
                <w:p w14:paraId="7F575798" w14:textId="0DB756BA" w:rsidR="00957E2D" w:rsidRPr="00A96D5C" w:rsidRDefault="00957E2D" w:rsidP="002B67C2">
                  <w:pPr>
                    <w:autoSpaceDE w:val="0"/>
                    <w:autoSpaceDN w:val="0"/>
                    <w:adjustRightInd w:val="0"/>
                    <w:jc w:val="center"/>
                    <w:rPr>
                      <w:rFonts w:eastAsiaTheme="minorEastAsia"/>
                      <w:b/>
                      <w:bCs/>
                      <w:kern w:val="0"/>
                      <w:szCs w:val="21"/>
                    </w:rPr>
                  </w:pPr>
                  <w:r w:rsidRPr="00A96D5C">
                    <w:rPr>
                      <w:rFonts w:eastAsiaTheme="minorEastAsia"/>
                      <w:b/>
                      <w:bCs/>
                      <w:kern w:val="0"/>
                      <w:szCs w:val="21"/>
                    </w:rPr>
                    <w:t>排放浓度</w:t>
                  </w:r>
                  <w:r w:rsidRPr="00A96D5C">
                    <w:rPr>
                      <w:rFonts w:eastAsiaTheme="minorEastAsia"/>
                      <w:b/>
                      <w:bCs/>
                      <w:kern w:val="0"/>
                      <w:szCs w:val="21"/>
                    </w:rPr>
                    <w:t>mg/m</w:t>
                  </w:r>
                  <w:r w:rsidRPr="00A96D5C">
                    <w:rPr>
                      <w:rFonts w:eastAsiaTheme="minorEastAsia"/>
                      <w:b/>
                      <w:bCs/>
                      <w:kern w:val="0"/>
                      <w:szCs w:val="21"/>
                      <w:vertAlign w:val="superscript"/>
                    </w:rPr>
                    <w:t>3</w:t>
                  </w:r>
                </w:p>
              </w:tc>
              <w:tc>
                <w:tcPr>
                  <w:tcW w:w="874" w:type="dxa"/>
                  <w:vAlign w:val="center"/>
                </w:tcPr>
                <w:p w14:paraId="54C85289" w14:textId="24161973" w:rsidR="00957E2D" w:rsidRPr="00A96D5C" w:rsidRDefault="00957E2D" w:rsidP="002B67C2">
                  <w:pPr>
                    <w:autoSpaceDE w:val="0"/>
                    <w:autoSpaceDN w:val="0"/>
                    <w:adjustRightInd w:val="0"/>
                    <w:jc w:val="center"/>
                    <w:rPr>
                      <w:rFonts w:eastAsiaTheme="minorEastAsia"/>
                      <w:b/>
                      <w:bCs/>
                      <w:kern w:val="0"/>
                      <w:szCs w:val="21"/>
                    </w:rPr>
                  </w:pPr>
                  <w:r w:rsidRPr="00A96D5C">
                    <w:rPr>
                      <w:rFonts w:eastAsiaTheme="minorEastAsia" w:hint="eastAsia"/>
                      <w:b/>
                      <w:bCs/>
                      <w:kern w:val="0"/>
                      <w:szCs w:val="21"/>
                    </w:rPr>
                    <w:t>排放速率</w:t>
                  </w:r>
                  <w:r w:rsidR="00EF747E" w:rsidRPr="00A96D5C">
                    <w:rPr>
                      <w:rFonts w:eastAsiaTheme="minorEastAsia" w:hint="eastAsia"/>
                      <w:b/>
                      <w:bCs/>
                      <w:kern w:val="0"/>
                      <w:szCs w:val="21"/>
                    </w:rPr>
                    <w:t>kg/h</w:t>
                  </w:r>
                </w:p>
              </w:tc>
              <w:tc>
                <w:tcPr>
                  <w:tcW w:w="884" w:type="dxa"/>
                  <w:vMerge/>
                  <w:vAlign w:val="center"/>
                </w:tcPr>
                <w:p w14:paraId="24133666" w14:textId="77777777" w:rsidR="00957E2D" w:rsidRPr="00A96D5C" w:rsidRDefault="00957E2D" w:rsidP="002B67C2">
                  <w:pPr>
                    <w:autoSpaceDE w:val="0"/>
                    <w:autoSpaceDN w:val="0"/>
                    <w:adjustRightInd w:val="0"/>
                    <w:jc w:val="center"/>
                    <w:rPr>
                      <w:rFonts w:eastAsiaTheme="minorEastAsia"/>
                      <w:kern w:val="0"/>
                      <w:szCs w:val="21"/>
                    </w:rPr>
                  </w:pPr>
                </w:p>
              </w:tc>
            </w:tr>
            <w:tr w:rsidR="00A96D5C" w:rsidRPr="00A96D5C" w14:paraId="7BBBED3F" w14:textId="77777777" w:rsidTr="005215CD">
              <w:trPr>
                <w:trHeight w:val="265"/>
                <w:jc w:val="center"/>
              </w:trPr>
              <w:tc>
                <w:tcPr>
                  <w:tcW w:w="837" w:type="dxa"/>
                  <w:vMerge w:val="restart"/>
                  <w:vAlign w:val="center"/>
                </w:tcPr>
                <w:p w14:paraId="6D13869C" w14:textId="77777777"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hint="eastAsia"/>
                      <w:kern w:val="0"/>
                      <w:szCs w:val="21"/>
                    </w:rPr>
                    <w:t>DA001</w:t>
                  </w:r>
                  <w:r w:rsidRPr="00A96D5C">
                    <w:rPr>
                      <w:rFonts w:eastAsiaTheme="minorEastAsia"/>
                      <w:kern w:val="0"/>
                      <w:szCs w:val="21"/>
                    </w:rPr>
                    <w:t>排气筒</w:t>
                  </w:r>
                </w:p>
              </w:tc>
              <w:tc>
                <w:tcPr>
                  <w:tcW w:w="701" w:type="dxa"/>
                  <w:vAlign w:val="center"/>
                </w:tcPr>
                <w:p w14:paraId="212012D9" w14:textId="77777777"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hint="eastAsia"/>
                      <w:kern w:val="0"/>
                      <w:szCs w:val="21"/>
                    </w:rPr>
                    <w:t>焊接</w:t>
                  </w:r>
                </w:p>
              </w:tc>
              <w:tc>
                <w:tcPr>
                  <w:tcW w:w="985" w:type="dxa"/>
                  <w:vAlign w:val="center"/>
                </w:tcPr>
                <w:p w14:paraId="667FD231" w14:textId="77777777"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hint="eastAsia"/>
                      <w:kern w:val="0"/>
                      <w:szCs w:val="21"/>
                    </w:rPr>
                    <w:t>颗粒物</w:t>
                  </w:r>
                </w:p>
              </w:tc>
              <w:tc>
                <w:tcPr>
                  <w:tcW w:w="820" w:type="dxa"/>
                  <w:vAlign w:val="center"/>
                </w:tcPr>
                <w:p w14:paraId="50AF86F4" w14:textId="77777777"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0.0008</w:t>
                  </w:r>
                </w:p>
              </w:tc>
              <w:tc>
                <w:tcPr>
                  <w:tcW w:w="845" w:type="dxa"/>
                  <w:vMerge w:val="restart"/>
                  <w:vAlign w:val="center"/>
                </w:tcPr>
                <w:p w14:paraId="78D920B8" w14:textId="77777777"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hint="eastAsia"/>
                      <w:kern w:val="0"/>
                      <w:szCs w:val="21"/>
                    </w:rPr>
                    <w:t>3000</w:t>
                  </w:r>
                </w:p>
              </w:tc>
              <w:tc>
                <w:tcPr>
                  <w:tcW w:w="864" w:type="dxa"/>
                  <w:vAlign w:val="center"/>
                </w:tcPr>
                <w:p w14:paraId="3CC92A21" w14:textId="77777777"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kern w:val="0"/>
                      <w:szCs w:val="21"/>
                    </w:rPr>
                    <w:t>0.0007</w:t>
                  </w:r>
                </w:p>
              </w:tc>
              <w:tc>
                <w:tcPr>
                  <w:tcW w:w="847" w:type="dxa"/>
                  <w:vAlign w:val="center"/>
                </w:tcPr>
                <w:p w14:paraId="0C62146D" w14:textId="057C2D0D"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kern w:val="0"/>
                      <w:szCs w:val="21"/>
                    </w:rPr>
                    <w:t>0.000</w:t>
                  </w:r>
                  <w:r w:rsidR="00B93624" w:rsidRPr="00A96D5C">
                    <w:rPr>
                      <w:rFonts w:eastAsiaTheme="minorEastAsia"/>
                      <w:kern w:val="0"/>
                      <w:szCs w:val="21"/>
                    </w:rPr>
                    <w:t>2</w:t>
                  </w:r>
                </w:p>
              </w:tc>
              <w:tc>
                <w:tcPr>
                  <w:tcW w:w="1021" w:type="dxa"/>
                  <w:vAlign w:val="center"/>
                </w:tcPr>
                <w:p w14:paraId="29B6444F" w14:textId="7FB9DB04"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kern w:val="0"/>
                      <w:szCs w:val="21"/>
                    </w:rPr>
                    <w:t>0.0</w:t>
                  </w:r>
                  <w:r w:rsidR="00B93624" w:rsidRPr="00A96D5C">
                    <w:rPr>
                      <w:rFonts w:eastAsiaTheme="minorEastAsia"/>
                      <w:kern w:val="0"/>
                      <w:szCs w:val="21"/>
                    </w:rPr>
                    <w:t>09</w:t>
                  </w:r>
                </w:p>
              </w:tc>
              <w:tc>
                <w:tcPr>
                  <w:tcW w:w="874" w:type="dxa"/>
                  <w:vAlign w:val="center"/>
                </w:tcPr>
                <w:p w14:paraId="506752B4" w14:textId="1E647848" w:rsidR="00957E2D" w:rsidRPr="00A96D5C" w:rsidRDefault="0040313C" w:rsidP="002B67C2">
                  <w:pPr>
                    <w:autoSpaceDE w:val="0"/>
                    <w:autoSpaceDN w:val="0"/>
                    <w:adjustRightInd w:val="0"/>
                    <w:jc w:val="center"/>
                    <w:rPr>
                      <w:rFonts w:eastAsiaTheme="minorEastAsia"/>
                      <w:kern w:val="0"/>
                      <w:szCs w:val="21"/>
                    </w:rPr>
                  </w:pPr>
                  <w:r w:rsidRPr="00A96D5C">
                    <w:rPr>
                      <w:rFonts w:eastAsiaTheme="minorEastAsia"/>
                      <w:kern w:val="0"/>
                      <w:szCs w:val="21"/>
                    </w:rPr>
                    <w:t>2.8</w:t>
                  </w:r>
                  <w:r w:rsidR="00EF747E" w:rsidRPr="00A96D5C">
                    <w:rPr>
                      <w:rFonts w:eastAsiaTheme="minorEastAsia" w:hint="eastAsia"/>
                      <w:kern w:val="0"/>
                      <w:szCs w:val="21"/>
                    </w:rPr>
                    <w:t>E-</w:t>
                  </w:r>
                  <w:r w:rsidRPr="00A96D5C">
                    <w:rPr>
                      <w:rFonts w:eastAsiaTheme="minorEastAsia" w:hint="eastAsia"/>
                      <w:kern w:val="0"/>
                      <w:szCs w:val="21"/>
                    </w:rPr>
                    <w:t>5</w:t>
                  </w:r>
                </w:p>
              </w:tc>
              <w:tc>
                <w:tcPr>
                  <w:tcW w:w="884" w:type="dxa"/>
                  <w:vAlign w:val="center"/>
                </w:tcPr>
                <w:p w14:paraId="26DCB296" w14:textId="77777777" w:rsidR="00957E2D" w:rsidRPr="00A96D5C" w:rsidRDefault="00957E2D" w:rsidP="002B67C2">
                  <w:pPr>
                    <w:autoSpaceDE w:val="0"/>
                    <w:autoSpaceDN w:val="0"/>
                    <w:adjustRightInd w:val="0"/>
                    <w:jc w:val="center"/>
                    <w:rPr>
                      <w:rFonts w:eastAsiaTheme="minorEastAsia"/>
                      <w:kern w:val="0"/>
                      <w:szCs w:val="21"/>
                    </w:rPr>
                  </w:pPr>
                  <w:r w:rsidRPr="00A96D5C">
                    <w:rPr>
                      <w:rFonts w:eastAsiaTheme="minorEastAsia"/>
                      <w:kern w:val="0"/>
                      <w:szCs w:val="21"/>
                    </w:rPr>
                    <w:t>0.0001</w:t>
                  </w:r>
                </w:p>
              </w:tc>
            </w:tr>
            <w:tr w:rsidR="00A96D5C" w:rsidRPr="00A96D5C" w14:paraId="4AA9D94F" w14:textId="77777777" w:rsidTr="005215CD">
              <w:trPr>
                <w:trHeight w:val="326"/>
                <w:jc w:val="center"/>
              </w:trPr>
              <w:tc>
                <w:tcPr>
                  <w:tcW w:w="837" w:type="dxa"/>
                  <w:vMerge/>
                  <w:vAlign w:val="center"/>
                </w:tcPr>
                <w:p w14:paraId="73897209" w14:textId="77777777" w:rsidR="003C20C8" w:rsidRPr="00A96D5C" w:rsidRDefault="003C20C8" w:rsidP="002B67C2">
                  <w:pPr>
                    <w:autoSpaceDE w:val="0"/>
                    <w:autoSpaceDN w:val="0"/>
                    <w:adjustRightInd w:val="0"/>
                    <w:jc w:val="center"/>
                    <w:rPr>
                      <w:rFonts w:eastAsiaTheme="minorEastAsia"/>
                      <w:kern w:val="0"/>
                      <w:szCs w:val="21"/>
                    </w:rPr>
                  </w:pPr>
                </w:p>
              </w:tc>
              <w:tc>
                <w:tcPr>
                  <w:tcW w:w="701" w:type="dxa"/>
                  <w:vAlign w:val="center"/>
                </w:tcPr>
                <w:p w14:paraId="7AE8AF8A" w14:textId="77777777" w:rsidR="003C20C8" w:rsidRPr="00A96D5C" w:rsidRDefault="003C20C8" w:rsidP="002B67C2">
                  <w:pPr>
                    <w:autoSpaceDE w:val="0"/>
                    <w:autoSpaceDN w:val="0"/>
                    <w:adjustRightInd w:val="0"/>
                    <w:jc w:val="center"/>
                    <w:rPr>
                      <w:rFonts w:eastAsiaTheme="minorEastAsia"/>
                      <w:kern w:val="0"/>
                      <w:szCs w:val="21"/>
                    </w:rPr>
                  </w:pPr>
                  <w:r w:rsidRPr="00A96D5C">
                    <w:rPr>
                      <w:rFonts w:eastAsiaTheme="minorEastAsia" w:hint="eastAsia"/>
                      <w:kern w:val="0"/>
                      <w:szCs w:val="21"/>
                    </w:rPr>
                    <w:t>固化</w:t>
                  </w:r>
                </w:p>
              </w:tc>
              <w:tc>
                <w:tcPr>
                  <w:tcW w:w="985" w:type="dxa"/>
                  <w:vAlign w:val="center"/>
                </w:tcPr>
                <w:p w14:paraId="4BA32D1B" w14:textId="77777777" w:rsidR="003C20C8" w:rsidRPr="00A96D5C" w:rsidRDefault="003C20C8" w:rsidP="002B67C2">
                  <w:pPr>
                    <w:snapToGrid w:val="0"/>
                    <w:jc w:val="center"/>
                    <w:rPr>
                      <w:szCs w:val="21"/>
                    </w:rPr>
                  </w:pPr>
                  <w:r w:rsidRPr="00A96D5C">
                    <w:rPr>
                      <w:rFonts w:hint="eastAsia"/>
                      <w:szCs w:val="21"/>
                    </w:rPr>
                    <w:t>非甲烷</w:t>
                  </w:r>
                </w:p>
                <w:p w14:paraId="4E0634E8" w14:textId="77777777" w:rsidR="003C20C8" w:rsidRPr="00A96D5C" w:rsidRDefault="003C20C8" w:rsidP="002B67C2">
                  <w:pPr>
                    <w:autoSpaceDE w:val="0"/>
                    <w:autoSpaceDN w:val="0"/>
                    <w:adjustRightInd w:val="0"/>
                    <w:jc w:val="center"/>
                    <w:rPr>
                      <w:rFonts w:eastAsiaTheme="minorEastAsia"/>
                      <w:kern w:val="0"/>
                      <w:szCs w:val="21"/>
                    </w:rPr>
                  </w:pPr>
                  <w:r w:rsidRPr="00A96D5C">
                    <w:rPr>
                      <w:rFonts w:hint="eastAsia"/>
                      <w:szCs w:val="21"/>
                    </w:rPr>
                    <w:t>总烃</w:t>
                  </w:r>
                </w:p>
              </w:tc>
              <w:tc>
                <w:tcPr>
                  <w:tcW w:w="820" w:type="dxa"/>
                  <w:vAlign w:val="center"/>
                </w:tcPr>
                <w:p w14:paraId="5F2888CA" w14:textId="501D73DD" w:rsidR="003C20C8" w:rsidRPr="00A96D5C" w:rsidRDefault="003C20C8"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0.01</w:t>
                  </w:r>
                  <w:r w:rsidR="00991BC0" w:rsidRPr="00A96D5C">
                    <w:rPr>
                      <w:rFonts w:eastAsiaTheme="minorEastAsia" w:hint="eastAsia"/>
                      <w:kern w:val="0"/>
                      <w:szCs w:val="21"/>
                    </w:rPr>
                    <w:t>6</w:t>
                  </w:r>
                </w:p>
              </w:tc>
              <w:tc>
                <w:tcPr>
                  <w:tcW w:w="845" w:type="dxa"/>
                  <w:vMerge/>
                  <w:vAlign w:val="center"/>
                </w:tcPr>
                <w:p w14:paraId="3114856D" w14:textId="77777777" w:rsidR="003C20C8" w:rsidRPr="00A96D5C" w:rsidRDefault="003C20C8" w:rsidP="002B67C2">
                  <w:pPr>
                    <w:autoSpaceDE w:val="0"/>
                    <w:autoSpaceDN w:val="0"/>
                    <w:adjustRightInd w:val="0"/>
                    <w:jc w:val="center"/>
                    <w:rPr>
                      <w:rFonts w:eastAsiaTheme="minorEastAsia"/>
                      <w:kern w:val="0"/>
                      <w:szCs w:val="21"/>
                    </w:rPr>
                  </w:pPr>
                </w:p>
              </w:tc>
              <w:tc>
                <w:tcPr>
                  <w:tcW w:w="864" w:type="dxa"/>
                  <w:vAlign w:val="center"/>
                </w:tcPr>
                <w:p w14:paraId="7B4F6A7B" w14:textId="41754AF5" w:rsidR="003C20C8" w:rsidRPr="00A96D5C" w:rsidRDefault="003C20C8"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w:t>
                  </w:r>
                  <w:r w:rsidRPr="00A96D5C">
                    <w:rPr>
                      <w:rFonts w:eastAsiaTheme="minorEastAsia" w:hint="eastAsia"/>
                      <w:kern w:val="0"/>
                      <w:szCs w:val="21"/>
                    </w:rPr>
                    <w:t>1</w:t>
                  </w:r>
                  <w:r w:rsidR="00991BC0" w:rsidRPr="00A96D5C">
                    <w:rPr>
                      <w:rFonts w:eastAsiaTheme="minorEastAsia" w:hint="eastAsia"/>
                      <w:kern w:val="0"/>
                      <w:szCs w:val="21"/>
                    </w:rPr>
                    <w:t>5</w:t>
                  </w:r>
                </w:p>
              </w:tc>
              <w:tc>
                <w:tcPr>
                  <w:tcW w:w="847" w:type="dxa"/>
                  <w:vAlign w:val="center"/>
                </w:tcPr>
                <w:p w14:paraId="30B4E041" w14:textId="0BCBA8AF" w:rsidR="003C20C8" w:rsidRPr="00A96D5C" w:rsidRDefault="003C20C8"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.00</w:t>
                  </w:r>
                  <w:r w:rsidR="00991BC0" w:rsidRPr="00A96D5C">
                    <w:rPr>
                      <w:rFonts w:eastAsiaTheme="minorEastAsia"/>
                      <w:kern w:val="0"/>
                      <w:szCs w:val="21"/>
                    </w:rPr>
                    <w:t>4</w:t>
                  </w:r>
                </w:p>
              </w:tc>
              <w:tc>
                <w:tcPr>
                  <w:tcW w:w="1021" w:type="dxa"/>
                  <w:vAlign w:val="center"/>
                </w:tcPr>
                <w:p w14:paraId="260BE2ED" w14:textId="6BE5CB66" w:rsidR="003C20C8" w:rsidRPr="00A96D5C" w:rsidRDefault="003C20C8"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00991BC0" w:rsidRPr="00A96D5C">
                    <w:rPr>
                      <w:rFonts w:eastAsiaTheme="minorEastAsia" w:hint="eastAsia"/>
                      <w:kern w:val="0"/>
                      <w:szCs w:val="21"/>
                    </w:rPr>
                    <w:t>2</w:t>
                  </w:r>
                </w:p>
              </w:tc>
              <w:tc>
                <w:tcPr>
                  <w:tcW w:w="874" w:type="dxa"/>
                  <w:vAlign w:val="center"/>
                </w:tcPr>
                <w:p w14:paraId="310D5240" w14:textId="1B357BCD" w:rsidR="003C20C8" w:rsidRPr="00A96D5C" w:rsidRDefault="00991BC0" w:rsidP="002B67C2">
                  <w:pPr>
                    <w:autoSpaceDE w:val="0"/>
                    <w:autoSpaceDN w:val="0"/>
                    <w:adjustRightInd w:val="0"/>
                    <w:jc w:val="center"/>
                    <w:rPr>
                      <w:rFonts w:eastAsiaTheme="minorEastAsia"/>
                      <w:kern w:val="0"/>
                      <w:szCs w:val="21"/>
                    </w:rPr>
                  </w:pPr>
                  <w:r w:rsidRPr="00A96D5C">
                    <w:rPr>
                      <w:rFonts w:eastAsiaTheme="minorEastAsia"/>
                      <w:kern w:val="0"/>
                      <w:szCs w:val="21"/>
                    </w:rPr>
                    <w:t>0.0006</w:t>
                  </w:r>
                </w:p>
              </w:tc>
              <w:tc>
                <w:tcPr>
                  <w:tcW w:w="884" w:type="dxa"/>
                  <w:vAlign w:val="center"/>
                </w:tcPr>
                <w:p w14:paraId="671924E8" w14:textId="6400B32F" w:rsidR="003C20C8" w:rsidRPr="00A96D5C" w:rsidRDefault="00845C61"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0.000</w:t>
                  </w:r>
                  <w:r w:rsidR="00991BC0" w:rsidRPr="00A96D5C">
                    <w:rPr>
                      <w:rFonts w:eastAsiaTheme="minorEastAsia" w:hint="eastAsia"/>
                      <w:kern w:val="0"/>
                      <w:szCs w:val="21"/>
                    </w:rPr>
                    <w:t>8</w:t>
                  </w:r>
                </w:p>
              </w:tc>
            </w:tr>
            <w:tr w:rsidR="00A96D5C" w:rsidRPr="00A96D5C" w14:paraId="3690EF9B" w14:textId="77777777" w:rsidTr="005215CD">
              <w:trPr>
                <w:trHeight w:val="66"/>
                <w:jc w:val="center"/>
              </w:trPr>
              <w:tc>
                <w:tcPr>
                  <w:tcW w:w="2523" w:type="dxa"/>
                  <w:gridSpan w:val="3"/>
                  <w:vAlign w:val="center"/>
                </w:tcPr>
                <w:p w14:paraId="642E088F" w14:textId="77777777" w:rsidR="00845C61" w:rsidRPr="00A96D5C" w:rsidRDefault="00845C61" w:rsidP="002B67C2">
                  <w:pPr>
                    <w:snapToGrid w:val="0"/>
                    <w:jc w:val="center"/>
                    <w:rPr>
                      <w:szCs w:val="21"/>
                    </w:rPr>
                  </w:pPr>
                  <w:r w:rsidRPr="00A96D5C">
                    <w:rPr>
                      <w:szCs w:val="21"/>
                    </w:rPr>
                    <w:t>VOC</w:t>
                  </w:r>
                  <w:r w:rsidRPr="00A96D5C">
                    <w:rPr>
                      <w:szCs w:val="21"/>
                      <w:vertAlign w:val="subscript"/>
                    </w:rPr>
                    <w:t>S</w:t>
                  </w:r>
                </w:p>
              </w:tc>
              <w:tc>
                <w:tcPr>
                  <w:tcW w:w="820" w:type="dxa"/>
                  <w:vAlign w:val="center"/>
                </w:tcPr>
                <w:p w14:paraId="550B533A" w14:textId="27FC1931" w:rsidR="00845C61" w:rsidRPr="00A96D5C" w:rsidRDefault="00845C61" w:rsidP="002B67C2">
                  <w:pPr>
                    <w:jc w:val="center"/>
                    <w:rPr>
                      <w:szCs w:val="21"/>
                    </w:rPr>
                  </w:pPr>
                  <w:r w:rsidRPr="00A96D5C">
                    <w:rPr>
                      <w:rFonts w:eastAsiaTheme="minorEastAsia" w:hint="eastAsia"/>
                      <w:kern w:val="0"/>
                      <w:szCs w:val="21"/>
                    </w:rPr>
                    <w:t>0.0</w:t>
                  </w:r>
                  <w:r w:rsidR="00517049" w:rsidRPr="00A96D5C">
                    <w:rPr>
                      <w:rFonts w:eastAsiaTheme="minorEastAsia" w:hint="eastAsia"/>
                      <w:kern w:val="0"/>
                      <w:szCs w:val="21"/>
                    </w:rPr>
                    <w:t>1</w:t>
                  </w:r>
                  <w:r w:rsidR="00991BC0" w:rsidRPr="00A96D5C">
                    <w:rPr>
                      <w:rFonts w:eastAsiaTheme="minorEastAsia" w:hint="eastAsia"/>
                      <w:kern w:val="0"/>
                      <w:szCs w:val="21"/>
                    </w:rPr>
                    <w:t>6</w:t>
                  </w:r>
                </w:p>
              </w:tc>
              <w:tc>
                <w:tcPr>
                  <w:tcW w:w="845" w:type="dxa"/>
                  <w:vAlign w:val="center"/>
                </w:tcPr>
                <w:p w14:paraId="2E84CCE3" w14:textId="77777777" w:rsidR="00845C61" w:rsidRPr="00A96D5C" w:rsidRDefault="00845C61" w:rsidP="002B67C2">
                  <w:pPr>
                    <w:autoSpaceDE w:val="0"/>
                    <w:autoSpaceDN w:val="0"/>
                    <w:adjustRightInd w:val="0"/>
                    <w:jc w:val="center"/>
                    <w:rPr>
                      <w:rFonts w:eastAsiaTheme="minorEastAsia"/>
                      <w:kern w:val="0"/>
                      <w:szCs w:val="21"/>
                    </w:rPr>
                  </w:pPr>
                  <w:r w:rsidRPr="00A96D5C">
                    <w:rPr>
                      <w:rFonts w:eastAsiaTheme="minorEastAsia" w:hint="eastAsia"/>
                      <w:kern w:val="0"/>
                      <w:szCs w:val="21"/>
                    </w:rPr>
                    <w:t>/</w:t>
                  </w:r>
                </w:p>
              </w:tc>
              <w:tc>
                <w:tcPr>
                  <w:tcW w:w="864" w:type="dxa"/>
                  <w:vAlign w:val="center"/>
                </w:tcPr>
                <w:p w14:paraId="37B4DAC3" w14:textId="381B8531" w:rsidR="00845C61" w:rsidRPr="00A96D5C" w:rsidRDefault="00845C61"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w:t>
                  </w:r>
                  <w:r w:rsidRPr="00A96D5C">
                    <w:rPr>
                      <w:rFonts w:eastAsiaTheme="minorEastAsia" w:hint="eastAsia"/>
                      <w:kern w:val="0"/>
                      <w:szCs w:val="21"/>
                    </w:rPr>
                    <w:t>1</w:t>
                  </w:r>
                  <w:r w:rsidR="00991BC0" w:rsidRPr="00A96D5C">
                    <w:rPr>
                      <w:rFonts w:eastAsiaTheme="minorEastAsia" w:hint="eastAsia"/>
                      <w:kern w:val="0"/>
                      <w:szCs w:val="21"/>
                    </w:rPr>
                    <w:t>5</w:t>
                  </w:r>
                </w:p>
              </w:tc>
              <w:tc>
                <w:tcPr>
                  <w:tcW w:w="847" w:type="dxa"/>
                  <w:vAlign w:val="center"/>
                </w:tcPr>
                <w:p w14:paraId="30392A75" w14:textId="7EB76D0C" w:rsidR="00845C61" w:rsidRPr="00A96D5C" w:rsidRDefault="00845C61"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Pr="00A96D5C">
                    <w:rPr>
                      <w:rFonts w:eastAsiaTheme="minorEastAsia"/>
                      <w:kern w:val="0"/>
                      <w:szCs w:val="21"/>
                    </w:rPr>
                    <w:t>.0</w:t>
                  </w:r>
                  <w:r w:rsidR="00991BC0" w:rsidRPr="00A96D5C">
                    <w:rPr>
                      <w:rFonts w:eastAsiaTheme="minorEastAsia"/>
                      <w:kern w:val="0"/>
                      <w:szCs w:val="21"/>
                    </w:rPr>
                    <w:t>04</w:t>
                  </w:r>
                </w:p>
              </w:tc>
              <w:tc>
                <w:tcPr>
                  <w:tcW w:w="1021" w:type="dxa"/>
                  <w:vAlign w:val="center"/>
                </w:tcPr>
                <w:p w14:paraId="1C1E8626" w14:textId="75ECB248" w:rsidR="00845C61" w:rsidRPr="00A96D5C" w:rsidRDefault="00845C61"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w:t>
                  </w:r>
                  <w:r w:rsidR="00991BC0" w:rsidRPr="00A96D5C">
                    <w:rPr>
                      <w:rFonts w:eastAsiaTheme="minorEastAsia" w:hint="eastAsia"/>
                      <w:kern w:val="0"/>
                      <w:szCs w:val="21"/>
                    </w:rPr>
                    <w:t>2</w:t>
                  </w:r>
                </w:p>
              </w:tc>
              <w:tc>
                <w:tcPr>
                  <w:tcW w:w="874" w:type="dxa"/>
                  <w:vAlign w:val="center"/>
                </w:tcPr>
                <w:p w14:paraId="5A0D29C2" w14:textId="11F96240" w:rsidR="00845C61" w:rsidRPr="00A96D5C" w:rsidRDefault="00991BC0" w:rsidP="002B67C2">
                  <w:pPr>
                    <w:autoSpaceDE w:val="0"/>
                    <w:autoSpaceDN w:val="0"/>
                    <w:adjustRightInd w:val="0"/>
                    <w:jc w:val="center"/>
                    <w:rPr>
                      <w:rFonts w:eastAsiaTheme="minorEastAsia"/>
                      <w:kern w:val="0"/>
                      <w:szCs w:val="21"/>
                    </w:rPr>
                  </w:pPr>
                  <w:r w:rsidRPr="00A96D5C">
                    <w:rPr>
                      <w:rFonts w:eastAsiaTheme="minorEastAsia"/>
                      <w:kern w:val="0"/>
                      <w:szCs w:val="21"/>
                    </w:rPr>
                    <w:t>0.0006</w:t>
                  </w:r>
                </w:p>
              </w:tc>
              <w:tc>
                <w:tcPr>
                  <w:tcW w:w="884" w:type="dxa"/>
                  <w:vAlign w:val="center"/>
                </w:tcPr>
                <w:p w14:paraId="4607DC08" w14:textId="17D5D967" w:rsidR="00845C61" w:rsidRPr="00A96D5C" w:rsidRDefault="00845C61" w:rsidP="002B67C2">
                  <w:pPr>
                    <w:autoSpaceDE w:val="0"/>
                    <w:autoSpaceDN w:val="0"/>
                    <w:adjustRightInd w:val="0"/>
                    <w:jc w:val="center"/>
                    <w:rPr>
                      <w:rFonts w:eastAsiaTheme="minorEastAsia"/>
                      <w:kern w:val="0"/>
                      <w:szCs w:val="21"/>
                    </w:rPr>
                  </w:pPr>
                  <w:r w:rsidRPr="00A96D5C">
                    <w:rPr>
                      <w:rFonts w:eastAsiaTheme="minorEastAsia" w:hint="eastAsia"/>
                      <w:kern w:val="0"/>
                      <w:szCs w:val="21"/>
                    </w:rPr>
                    <w:t>0.0</w:t>
                  </w:r>
                  <w:r w:rsidR="00517049" w:rsidRPr="00A96D5C">
                    <w:rPr>
                      <w:rFonts w:eastAsiaTheme="minorEastAsia" w:hint="eastAsia"/>
                      <w:kern w:val="0"/>
                      <w:szCs w:val="21"/>
                    </w:rPr>
                    <w:t>0</w:t>
                  </w:r>
                  <w:r w:rsidRPr="00A96D5C">
                    <w:rPr>
                      <w:rFonts w:eastAsiaTheme="minorEastAsia" w:hint="eastAsia"/>
                      <w:kern w:val="0"/>
                      <w:szCs w:val="21"/>
                    </w:rPr>
                    <w:t>0</w:t>
                  </w:r>
                  <w:r w:rsidR="00991BC0" w:rsidRPr="00A96D5C">
                    <w:rPr>
                      <w:rFonts w:eastAsiaTheme="minorEastAsia" w:hint="eastAsia"/>
                      <w:kern w:val="0"/>
                      <w:szCs w:val="21"/>
                    </w:rPr>
                    <w:t>8</w:t>
                  </w:r>
                </w:p>
              </w:tc>
            </w:tr>
          </w:tbl>
          <w:p w14:paraId="0B3333DA" w14:textId="2EB2A61E" w:rsidR="000C74B2" w:rsidRPr="00A96D5C" w:rsidRDefault="000C74B2" w:rsidP="000C74B2">
            <w:pPr>
              <w:adjustRightInd w:val="0"/>
              <w:snapToGrid w:val="0"/>
              <w:spacing w:line="360" w:lineRule="auto"/>
              <w:outlineLvl w:val="2"/>
              <w:rPr>
                <w:sz w:val="24"/>
              </w:rPr>
            </w:pPr>
            <w:r w:rsidRPr="00A96D5C">
              <w:rPr>
                <w:b/>
                <w:sz w:val="24"/>
              </w:rPr>
              <w:t>7.2.</w:t>
            </w:r>
            <w:r w:rsidR="002F269F" w:rsidRPr="00A96D5C">
              <w:rPr>
                <w:b/>
                <w:sz w:val="24"/>
              </w:rPr>
              <w:t>3</w:t>
            </w:r>
            <w:r w:rsidRPr="00A96D5C">
              <w:rPr>
                <w:b/>
                <w:sz w:val="24"/>
              </w:rPr>
              <w:t>.2</w:t>
            </w:r>
            <w:r w:rsidRPr="00A96D5C">
              <w:rPr>
                <w:rFonts w:hint="eastAsia"/>
                <w:b/>
                <w:sz w:val="24"/>
              </w:rPr>
              <w:t>大气环境影响预测</w:t>
            </w:r>
          </w:p>
          <w:p w14:paraId="4658EB97" w14:textId="77777777" w:rsidR="00F70C63" w:rsidRPr="00A96D5C" w:rsidRDefault="000C74B2" w:rsidP="00C84565">
            <w:pPr>
              <w:pStyle w:val="12"/>
              <w:adjustRightInd w:val="0"/>
              <w:snapToGrid w:val="0"/>
              <w:ind w:firstLineChars="200" w:firstLine="480"/>
            </w:pPr>
            <w:r w:rsidRPr="00A96D5C">
              <w:rPr>
                <w:rFonts w:hint="eastAsia"/>
              </w:rPr>
              <w:t>本环评根据《环境影响评价技术导则</w:t>
            </w:r>
            <w:r w:rsidRPr="00A96D5C">
              <w:rPr>
                <w:rFonts w:hint="eastAsia"/>
              </w:rPr>
              <w:t xml:space="preserve"> </w:t>
            </w:r>
            <w:r w:rsidRPr="00A96D5C">
              <w:rPr>
                <w:rFonts w:hint="eastAsia"/>
              </w:rPr>
              <w:t>大气环境》（</w:t>
            </w:r>
            <w:r w:rsidRPr="00A96D5C">
              <w:rPr>
                <w:rFonts w:hint="eastAsia"/>
              </w:rPr>
              <w:t>HJ2.2-2018</w:t>
            </w:r>
            <w:r w:rsidRPr="00A96D5C">
              <w:rPr>
                <w:rFonts w:hint="eastAsia"/>
              </w:rPr>
              <w:t>）要求，对项目废气进行环境影响分析。</w:t>
            </w:r>
          </w:p>
          <w:p w14:paraId="5C52DEF0" w14:textId="77777777" w:rsidR="00F70C63" w:rsidRPr="00A96D5C" w:rsidRDefault="000C74B2" w:rsidP="00C84565">
            <w:pPr>
              <w:pStyle w:val="12"/>
              <w:adjustRightInd w:val="0"/>
              <w:snapToGrid w:val="0"/>
              <w:ind w:firstLineChars="200" w:firstLine="480"/>
            </w:pPr>
            <w:r w:rsidRPr="00A96D5C">
              <w:rPr>
                <w:rFonts w:hint="eastAsia"/>
              </w:rPr>
              <w:t>1</w:t>
            </w:r>
            <w:r w:rsidRPr="00A96D5C">
              <w:rPr>
                <w:rFonts w:hint="eastAsia"/>
              </w:rPr>
              <w:t>、污染源强</w:t>
            </w:r>
          </w:p>
          <w:p w14:paraId="723F8A48" w14:textId="77777777" w:rsidR="00F70C63" w:rsidRPr="00A96D5C" w:rsidRDefault="000C74B2" w:rsidP="00C84565">
            <w:pPr>
              <w:pStyle w:val="12"/>
              <w:adjustRightInd w:val="0"/>
              <w:snapToGrid w:val="0"/>
              <w:ind w:firstLineChars="200" w:firstLine="480"/>
            </w:pPr>
            <w:r w:rsidRPr="00A96D5C">
              <w:rPr>
                <w:rFonts w:hint="eastAsia"/>
              </w:rPr>
              <w:t>本环评主要对生产过程的废气进行环境影响分析。</w:t>
            </w:r>
          </w:p>
          <w:p w14:paraId="5320F75C" w14:textId="050AD172" w:rsidR="00FC6855" w:rsidRPr="00A96D5C" w:rsidRDefault="000C74B2" w:rsidP="00E4661A">
            <w:pPr>
              <w:pStyle w:val="12"/>
              <w:adjustRightInd w:val="0"/>
              <w:snapToGrid w:val="0"/>
              <w:spacing w:line="300" w:lineRule="exact"/>
              <w:ind w:firstLineChars="200" w:firstLine="480"/>
            </w:pPr>
            <w:r w:rsidRPr="00A96D5C">
              <w:rPr>
                <w:rFonts w:hint="eastAsia"/>
              </w:rPr>
              <w:t>项目废气</w:t>
            </w:r>
            <w:r w:rsidR="005A4038" w:rsidRPr="00A96D5C">
              <w:rPr>
                <w:rFonts w:hint="eastAsia"/>
              </w:rPr>
              <w:t>有组织排放情况见表</w:t>
            </w:r>
            <w:r w:rsidR="005A4038" w:rsidRPr="00A96D5C">
              <w:rPr>
                <w:rFonts w:hint="eastAsia"/>
              </w:rPr>
              <w:t>7-</w:t>
            </w:r>
            <w:r w:rsidR="00DF1CC1" w:rsidRPr="00A96D5C">
              <w:rPr>
                <w:rFonts w:hint="eastAsia"/>
              </w:rPr>
              <w:t>10</w:t>
            </w:r>
            <w:r w:rsidR="005A4038" w:rsidRPr="00A96D5C">
              <w:rPr>
                <w:rFonts w:hint="eastAsia"/>
              </w:rPr>
              <w:t>，无组织排放（矩形面源）情况见表</w:t>
            </w:r>
            <w:r w:rsidR="005A4038" w:rsidRPr="00A96D5C">
              <w:rPr>
                <w:rFonts w:hint="eastAsia"/>
              </w:rPr>
              <w:t>7-</w:t>
            </w:r>
            <w:r w:rsidR="00DF1CC1" w:rsidRPr="00A96D5C">
              <w:rPr>
                <w:rFonts w:hint="eastAsia"/>
              </w:rPr>
              <w:t>11</w:t>
            </w:r>
            <w:r w:rsidR="005A4038" w:rsidRPr="00A96D5C">
              <w:rPr>
                <w:rFonts w:hint="eastAsia"/>
              </w:rPr>
              <w:t>。</w:t>
            </w:r>
          </w:p>
          <w:p w14:paraId="0A727A59" w14:textId="13C8B7DD" w:rsidR="005A4038" w:rsidRPr="00A96D5C" w:rsidRDefault="005A4038" w:rsidP="005A4038">
            <w:pPr>
              <w:tabs>
                <w:tab w:val="left" w:pos="1714"/>
              </w:tabs>
              <w:adjustRightInd w:val="0"/>
              <w:snapToGrid w:val="0"/>
              <w:jc w:val="center"/>
              <w:rPr>
                <w:b/>
              </w:rPr>
            </w:pPr>
            <w:r w:rsidRPr="00A96D5C">
              <w:rPr>
                <w:rFonts w:hint="eastAsia"/>
                <w:b/>
              </w:rPr>
              <w:t>表</w:t>
            </w:r>
            <w:r w:rsidRPr="00A96D5C">
              <w:rPr>
                <w:rFonts w:hint="eastAsia"/>
                <w:b/>
              </w:rPr>
              <w:t>7-</w:t>
            </w:r>
            <w:r w:rsidR="00DF1CC1" w:rsidRPr="00A96D5C">
              <w:rPr>
                <w:rFonts w:hint="eastAsia"/>
                <w:b/>
              </w:rPr>
              <w:t>10</w:t>
            </w:r>
            <w:r w:rsidRPr="00A96D5C">
              <w:rPr>
                <w:rFonts w:hint="eastAsia"/>
                <w:b/>
              </w:rPr>
              <w:t xml:space="preserve">  </w:t>
            </w:r>
            <w:r w:rsidRPr="00A96D5C">
              <w:rPr>
                <w:rFonts w:hint="eastAsia"/>
                <w:b/>
              </w:rPr>
              <w:t>项目点源参数表</w:t>
            </w:r>
          </w:p>
          <w:tbl>
            <w:tblPr>
              <w:tblStyle w:val="affe"/>
              <w:tblW w:w="0" w:type="auto"/>
              <w:jc w:val="center"/>
              <w:tblLayout w:type="fixed"/>
              <w:tblLook w:val="04A0" w:firstRow="1" w:lastRow="0" w:firstColumn="1" w:lastColumn="0" w:noHBand="0" w:noVBand="1"/>
            </w:tblPr>
            <w:tblGrid>
              <w:gridCol w:w="2573"/>
              <w:gridCol w:w="2373"/>
              <w:gridCol w:w="3472"/>
            </w:tblGrid>
            <w:tr w:rsidR="00A96D5C" w:rsidRPr="00A96D5C" w14:paraId="65D416FE" w14:textId="77777777" w:rsidTr="0053087F">
              <w:trPr>
                <w:trHeight w:val="273"/>
                <w:jc w:val="center"/>
              </w:trPr>
              <w:tc>
                <w:tcPr>
                  <w:tcW w:w="4946" w:type="dxa"/>
                  <w:gridSpan w:val="2"/>
                  <w:vAlign w:val="center"/>
                </w:tcPr>
                <w:p w14:paraId="64CC6AB7" w14:textId="77777777" w:rsidR="0053087F" w:rsidRPr="00A96D5C" w:rsidRDefault="0053087F" w:rsidP="005A4038">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编号</w:t>
                  </w:r>
                </w:p>
              </w:tc>
              <w:tc>
                <w:tcPr>
                  <w:tcW w:w="3472" w:type="dxa"/>
                  <w:vAlign w:val="center"/>
                </w:tcPr>
                <w:p w14:paraId="1126EC23" w14:textId="77777777" w:rsidR="0053087F" w:rsidRPr="00A96D5C" w:rsidRDefault="0053087F" w:rsidP="005A4038">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w:t>
                  </w:r>
                </w:p>
              </w:tc>
            </w:tr>
            <w:tr w:rsidR="00A96D5C" w:rsidRPr="00A96D5C" w14:paraId="16B80216" w14:textId="77777777" w:rsidTr="0053087F">
              <w:trPr>
                <w:trHeight w:val="273"/>
                <w:jc w:val="center"/>
              </w:trPr>
              <w:tc>
                <w:tcPr>
                  <w:tcW w:w="4946" w:type="dxa"/>
                  <w:gridSpan w:val="2"/>
                  <w:vAlign w:val="center"/>
                </w:tcPr>
                <w:p w14:paraId="1482F621" w14:textId="77777777" w:rsidR="0053087F" w:rsidRPr="00A96D5C" w:rsidRDefault="0053087F" w:rsidP="005A4038">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名称</w:t>
                  </w:r>
                </w:p>
              </w:tc>
              <w:tc>
                <w:tcPr>
                  <w:tcW w:w="3472" w:type="dxa"/>
                  <w:vAlign w:val="center"/>
                </w:tcPr>
                <w:p w14:paraId="7F28FA05" w14:textId="6388D827" w:rsidR="0053087F" w:rsidRPr="00A96D5C" w:rsidRDefault="0053087F" w:rsidP="00CA669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DA001</w:t>
                  </w:r>
                </w:p>
              </w:tc>
            </w:tr>
            <w:tr w:rsidR="00A96D5C" w:rsidRPr="00A96D5C" w14:paraId="49281E5C" w14:textId="77777777" w:rsidTr="0053087F">
              <w:trPr>
                <w:trHeight w:val="248"/>
                <w:jc w:val="center"/>
              </w:trPr>
              <w:tc>
                <w:tcPr>
                  <w:tcW w:w="2573" w:type="dxa"/>
                  <w:vMerge w:val="restart"/>
                  <w:vAlign w:val="center"/>
                </w:tcPr>
                <w:p w14:paraId="2C34CB61"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排气筒底部中心坐标</w:t>
                  </w:r>
                  <w:r w:rsidRPr="00A96D5C">
                    <w:rPr>
                      <w:rFonts w:eastAsiaTheme="minorEastAsia" w:hint="eastAsia"/>
                      <w:sz w:val="21"/>
                      <w:szCs w:val="21"/>
                    </w:rPr>
                    <w:t>/m</w:t>
                  </w:r>
                </w:p>
              </w:tc>
              <w:tc>
                <w:tcPr>
                  <w:tcW w:w="2372" w:type="dxa"/>
                  <w:vAlign w:val="center"/>
                </w:tcPr>
                <w:p w14:paraId="006B035C"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X</w:t>
                  </w:r>
                </w:p>
              </w:tc>
              <w:tc>
                <w:tcPr>
                  <w:tcW w:w="3472" w:type="dxa"/>
                  <w:vAlign w:val="center"/>
                </w:tcPr>
                <w:p w14:paraId="246C9FF7" w14:textId="45DEFED4"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120.654225</w:t>
                  </w:r>
                </w:p>
              </w:tc>
            </w:tr>
            <w:tr w:rsidR="00A96D5C" w:rsidRPr="00A96D5C" w14:paraId="42F993B7" w14:textId="77777777" w:rsidTr="0053087F">
              <w:trPr>
                <w:trHeight w:val="146"/>
                <w:jc w:val="center"/>
              </w:trPr>
              <w:tc>
                <w:tcPr>
                  <w:tcW w:w="2573" w:type="dxa"/>
                  <w:vMerge/>
                  <w:vAlign w:val="center"/>
                </w:tcPr>
                <w:p w14:paraId="23217BED"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p>
              </w:tc>
              <w:tc>
                <w:tcPr>
                  <w:tcW w:w="2372" w:type="dxa"/>
                  <w:vAlign w:val="center"/>
                </w:tcPr>
                <w:p w14:paraId="569BF808"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Y</w:t>
                  </w:r>
                </w:p>
              </w:tc>
              <w:tc>
                <w:tcPr>
                  <w:tcW w:w="3472" w:type="dxa"/>
                  <w:vAlign w:val="center"/>
                </w:tcPr>
                <w:p w14:paraId="388728F1" w14:textId="0931FE5D"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30.758925</w:t>
                  </w:r>
                </w:p>
              </w:tc>
            </w:tr>
            <w:tr w:rsidR="00A96D5C" w:rsidRPr="00A96D5C" w14:paraId="36A8B77E" w14:textId="77777777" w:rsidTr="0053087F">
              <w:trPr>
                <w:trHeight w:val="273"/>
                <w:jc w:val="center"/>
              </w:trPr>
              <w:tc>
                <w:tcPr>
                  <w:tcW w:w="4946" w:type="dxa"/>
                  <w:gridSpan w:val="2"/>
                  <w:vAlign w:val="center"/>
                </w:tcPr>
                <w:p w14:paraId="7BA4B6AF"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排气筒底部海拔高度</w:t>
                  </w:r>
                  <w:r w:rsidRPr="00A96D5C">
                    <w:rPr>
                      <w:rFonts w:eastAsiaTheme="minorEastAsia" w:hint="eastAsia"/>
                      <w:sz w:val="21"/>
                      <w:szCs w:val="21"/>
                    </w:rPr>
                    <w:t>/m</w:t>
                  </w:r>
                </w:p>
              </w:tc>
              <w:tc>
                <w:tcPr>
                  <w:tcW w:w="3472" w:type="dxa"/>
                  <w:vAlign w:val="center"/>
                </w:tcPr>
                <w:p w14:paraId="7901444B" w14:textId="23B0E39D"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12</w:t>
                  </w:r>
                </w:p>
              </w:tc>
            </w:tr>
            <w:tr w:rsidR="00A96D5C" w:rsidRPr="00A96D5C" w14:paraId="109D484D" w14:textId="77777777" w:rsidTr="0053087F">
              <w:trPr>
                <w:trHeight w:val="273"/>
                <w:jc w:val="center"/>
              </w:trPr>
              <w:tc>
                <w:tcPr>
                  <w:tcW w:w="4946" w:type="dxa"/>
                  <w:gridSpan w:val="2"/>
                  <w:vAlign w:val="center"/>
                </w:tcPr>
                <w:p w14:paraId="01943F88"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排气筒高度</w:t>
                  </w:r>
                  <w:r w:rsidRPr="00A96D5C">
                    <w:rPr>
                      <w:rFonts w:eastAsiaTheme="minorEastAsia" w:hint="eastAsia"/>
                      <w:sz w:val="21"/>
                      <w:szCs w:val="21"/>
                    </w:rPr>
                    <w:t>/m</w:t>
                  </w:r>
                </w:p>
              </w:tc>
              <w:tc>
                <w:tcPr>
                  <w:tcW w:w="3472" w:type="dxa"/>
                  <w:vAlign w:val="center"/>
                </w:tcPr>
                <w:p w14:paraId="2F560752" w14:textId="3834969F" w:rsidR="0053087F" w:rsidRPr="00A96D5C" w:rsidRDefault="00DB7941"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w:t>
                  </w:r>
                  <w:r w:rsidR="0053087F" w:rsidRPr="00A96D5C">
                    <w:rPr>
                      <w:rFonts w:eastAsiaTheme="minorEastAsia" w:hint="eastAsia"/>
                      <w:sz w:val="21"/>
                      <w:szCs w:val="21"/>
                    </w:rPr>
                    <w:t>5</w:t>
                  </w:r>
                </w:p>
              </w:tc>
            </w:tr>
            <w:tr w:rsidR="00A96D5C" w:rsidRPr="00A96D5C" w14:paraId="0931F029" w14:textId="77777777" w:rsidTr="0053087F">
              <w:trPr>
                <w:trHeight w:val="273"/>
                <w:jc w:val="center"/>
              </w:trPr>
              <w:tc>
                <w:tcPr>
                  <w:tcW w:w="4946" w:type="dxa"/>
                  <w:gridSpan w:val="2"/>
                  <w:vAlign w:val="center"/>
                </w:tcPr>
                <w:p w14:paraId="7CEB68EE"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排气筒出口内径</w:t>
                  </w:r>
                  <w:r w:rsidRPr="00A96D5C">
                    <w:rPr>
                      <w:rFonts w:eastAsiaTheme="minorEastAsia" w:hint="eastAsia"/>
                      <w:sz w:val="21"/>
                      <w:szCs w:val="21"/>
                    </w:rPr>
                    <w:t>/m</w:t>
                  </w:r>
                </w:p>
              </w:tc>
              <w:tc>
                <w:tcPr>
                  <w:tcW w:w="3472" w:type="dxa"/>
                  <w:vAlign w:val="center"/>
                </w:tcPr>
                <w:p w14:paraId="6E25686F" w14:textId="0053C0C0"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w:t>
                  </w:r>
                  <w:r w:rsidR="00F77667" w:rsidRPr="00A96D5C">
                    <w:rPr>
                      <w:rFonts w:eastAsiaTheme="minorEastAsia" w:hint="eastAsia"/>
                      <w:sz w:val="21"/>
                      <w:szCs w:val="21"/>
                    </w:rPr>
                    <w:t>3</w:t>
                  </w:r>
                </w:p>
              </w:tc>
            </w:tr>
            <w:tr w:rsidR="00A96D5C" w:rsidRPr="00A96D5C" w14:paraId="37A1217E" w14:textId="77777777" w:rsidTr="0053087F">
              <w:trPr>
                <w:trHeight w:val="273"/>
                <w:jc w:val="center"/>
              </w:trPr>
              <w:tc>
                <w:tcPr>
                  <w:tcW w:w="4946" w:type="dxa"/>
                  <w:gridSpan w:val="2"/>
                  <w:vAlign w:val="center"/>
                </w:tcPr>
                <w:p w14:paraId="5BD703F3"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烟气流速</w:t>
                  </w:r>
                  <w:r w:rsidRPr="00A96D5C">
                    <w:rPr>
                      <w:rFonts w:eastAsiaTheme="minorEastAsia" w:hint="eastAsia"/>
                      <w:sz w:val="21"/>
                      <w:szCs w:val="21"/>
                    </w:rPr>
                    <w:t>/</w:t>
                  </w:r>
                  <w:r w:rsidRPr="00A96D5C">
                    <w:rPr>
                      <w:rFonts w:eastAsiaTheme="minorEastAsia" w:hint="eastAsia"/>
                      <w:sz w:val="21"/>
                      <w:szCs w:val="21"/>
                    </w:rPr>
                    <w:t>（</w:t>
                  </w:r>
                  <w:r w:rsidRPr="00A96D5C">
                    <w:rPr>
                      <w:rFonts w:eastAsiaTheme="minorEastAsia" w:hint="eastAsia"/>
                      <w:sz w:val="21"/>
                      <w:szCs w:val="21"/>
                    </w:rPr>
                    <w:t>m/s</w:t>
                  </w:r>
                  <w:r w:rsidRPr="00A96D5C">
                    <w:rPr>
                      <w:rFonts w:eastAsiaTheme="minorEastAsia" w:hint="eastAsia"/>
                      <w:sz w:val="21"/>
                      <w:szCs w:val="21"/>
                    </w:rPr>
                    <w:t>）</w:t>
                  </w:r>
                </w:p>
              </w:tc>
              <w:tc>
                <w:tcPr>
                  <w:tcW w:w="3472" w:type="dxa"/>
                  <w:vAlign w:val="center"/>
                </w:tcPr>
                <w:p w14:paraId="62BF5DD0" w14:textId="35C79F5E" w:rsidR="0053087F" w:rsidRPr="00A96D5C" w:rsidRDefault="0053087F" w:rsidP="00AB093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w:t>
                  </w:r>
                  <w:r w:rsidR="00F77667" w:rsidRPr="00A96D5C">
                    <w:rPr>
                      <w:rFonts w:eastAsiaTheme="minorEastAsia" w:hint="eastAsia"/>
                      <w:sz w:val="21"/>
                      <w:szCs w:val="21"/>
                    </w:rPr>
                    <w:t>1.</w:t>
                  </w:r>
                  <w:r w:rsidR="00AB0931" w:rsidRPr="00A96D5C">
                    <w:rPr>
                      <w:rFonts w:eastAsiaTheme="minorEastAsia" w:hint="eastAsia"/>
                      <w:sz w:val="21"/>
                      <w:szCs w:val="21"/>
                    </w:rPr>
                    <w:t>79</w:t>
                  </w:r>
                </w:p>
              </w:tc>
            </w:tr>
            <w:tr w:rsidR="00A96D5C" w:rsidRPr="00A96D5C" w14:paraId="580C53E2" w14:textId="77777777" w:rsidTr="0053087F">
              <w:trPr>
                <w:trHeight w:val="286"/>
                <w:jc w:val="center"/>
              </w:trPr>
              <w:tc>
                <w:tcPr>
                  <w:tcW w:w="4946" w:type="dxa"/>
                  <w:gridSpan w:val="2"/>
                  <w:vAlign w:val="center"/>
                </w:tcPr>
                <w:p w14:paraId="3B8EBA7C"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烟气温度</w:t>
                  </w:r>
                  <w:r w:rsidRPr="00A96D5C">
                    <w:rPr>
                      <w:rFonts w:eastAsiaTheme="minorEastAsia" w:hint="eastAsia"/>
                      <w:sz w:val="21"/>
                      <w:szCs w:val="21"/>
                    </w:rPr>
                    <w:t>/</w:t>
                  </w:r>
                  <w:r w:rsidRPr="00A96D5C">
                    <w:rPr>
                      <w:rFonts w:ascii="宋体" w:hAnsi="宋体" w:hint="eastAsia"/>
                      <w:sz w:val="21"/>
                      <w:szCs w:val="21"/>
                    </w:rPr>
                    <w:t>℃</w:t>
                  </w:r>
                </w:p>
              </w:tc>
              <w:tc>
                <w:tcPr>
                  <w:tcW w:w="3472" w:type="dxa"/>
                  <w:vAlign w:val="center"/>
                </w:tcPr>
                <w:p w14:paraId="6D950D79" w14:textId="0CFBD8BE" w:rsidR="0053087F" w:rsidRPr="00A96D5C" w:rsidRDefault="00014C36" w:rsidP="00014C36">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25</w:t>
                  </w:r>
                </w:p>
              </w:tc>
            </w:tr>
            <w:tr w:rsidR="00A96D5C" w:rsidRPr="00A96D5C" w14:paraId="1CEA36F9" w14:textId="77777777" w:rsidTr="0053087F">
              <w:trPr>
                <w:trHeight w:val="261"/>
                <w:jc w:val="center"/>
              </w:trPr>
              <w:tc>
                <w:tcPr>
                  <w:tcW w:w="4946" w:type="dxa"/>
                  <w:gridSpan w:val="2"/>
                  <w:vAlign w:val="center"/>
                </w:tcPr>
                <w:p w14:paraId="6BFAF9D6"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年排放小时数</w:t>
                  </w:r>
                  <w:r w:rsidRPr="00A96D5C">
                    <w:rPr>
                      <w:rFonts w:eastAsiaTheme="minorEastAsia" w:hint="eastAsia"/>
                      <w:sz w:val="21"/>
                      <w:szCs w:val="21"/>
                    </w:rPr>
                    <w:t>/h</w:t>
                  </w:r>
                </w:p>
              </w:tc>
              <w:tc>
                <w:tcPr>
                  <w:tcW w:w="3472" w:type="dxa"/>
                  <w:vAlign w:val="center"/>
                </w:tcPr>
                <w:p w14:paraId="164F86CC" w14:textId="102F8374" w:rsidR="0053087F" w:rsidRPr="00A96D5C" w:rsidRDefault="00CA669C"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7200</w:t>
                  </w:r>
                </w:p>
              </w:tc>
            </w:tr>
            <w:tr w:rsidR="00A96D5C" w:rsidRPr="00A96D5C" w14:paraId="3D32987A" w14:textId="77777777" w:rsidTr="0053087F">
              <w:trPr>
                <w:trHeight w:val="261"/>
                <w:jc w:val="center"/>
              </w:trPr>
              <w:tc>
                <w:tcPr>
                  <w:tcW w:w="4946" w:type="dxa"/>
                  <w:gridSpan w:val="2"/>
                  <w:vAlign w:val="center"/>
                </w:tcPr>
                <w:p w14:paraId="604BB7CF"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排放工况</w:t>
                  </w:r>
                </w:p>
              </w:tc>
              <w:tc>
                <w:tcPr>
                  <w:tcW w:w="3472" w:type="dxa"/>
                  <w:vAlign w:val="center"/>
                </w:tcPr>
                <w:p w14:paraId="53D779BB"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正常</w:t>
                  </w:r>
                </w:p>
              </w:tc>
            </w:tr>
            <w:tr w:rsidR="00A96D5C" w:rsidRPr="00A96D5C" w14:paraId="216C8946" w14:textId="77777777" w:rsidTr="0053087F">
              <w:trPr>
                <w:trHeight w:val="273"/>
                <w:jc w:val="center"/>
              </w:trPr>
              <w:tc>
                <w:tcPr>
                  <w:tcW w:w="2573" w:type="dxa"/>
                  <w:vMerge w:val="restart"/>
                  <w:vAlign w:val="center"/>
                </w:tcPr>
                <w:p w14:paraId="59105390"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污染物排放速率</w:t>
                  </w:r>
                </w:p>
                <w:p w14:paraId="6262B3F2"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w:t>
                  </w:r>
                  <w:r w:rsidRPr="00A96D5C">
                    <w:rPr>
                      <w:rFonts w:eastAsiaTheme="minorEastAsia" w:hint="eastAsia"/>
                      <w:sz w:val="21"/>
                      <w:szCs w:val="21"/>
                    </w:rPr>
                    <w:t>kg/h</w:t>
                  </w:r>
                  <w:r w:rsidRPr="00A96D5C">
                    <w:rPr>
                      <w:rFonts w:eastAsiaTheme="minorEastAsia" w:hint="eastAsia"/>
                      <w:sz w:val="21"/>
                      <w:szCs w:val="21"/>
                    </w:rPr>
                    <w:t>）</w:t>
                  </w:r>
                </w:p>
              </w:tc>
              <w:tc>
                <w:tcPr>
                  <w:tcW w:w="2372" w:type="dxa"/>
                  <w:vAlign w:val="center"/>
                </w:tcPr>
                <w:p w14:paraId="7F9E35AF" w14:textId="78935826" w:rsidR="0053087F" w:rsidRPr="00A96D5C" w:rsidRDefault="00463F7E"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PM</w:t>
                  </w:r>
                  <w:r w:rsidRPr="00A96D5C">
                    <w:rPr>
                      <w:rFonts w:eastAsiaTheme="minorEastAsia" w:hint="eastAsia"/>
                      <w:sz w:val="21"/>
                      <w:szCs w:val="21"/>
                      <w:vertAlign w:val="subscript"/>
                    </w:rPr>
                    <w:t>10</w:t>
                  </w:r>
                </w:p>
              </w:tc>
              <w:tc>
                <w:tcPr>
                  <w:tcW w:w="3472" w:type="dxa"/>
                  <w:vAlign w:val="center"/>
                </w:tcPr>
                <w:p w14:paraId="737E748E" w14:textId="0BEC55F8" w:rsidR="0053087F" w:rsidRPr="00A96D5C" w:rsidRDefault="00A06493"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2.8E-5</w:t>
                  </w:r>
                </w:p>
              </w:tc>
            </w:tr>
            <w:tr w:rsidR="00A96D5C" w:rsidRPr="00A96D5C" w14:paraId="1004DB06" w14:textId="77777777" w:rsidTr="0053087F">
              <w:trPr>
                <w:trHeight w:val="146"/>
                <w:jc w:val="center"/>
              </w:trPr>
              <w:tc>
                <w:tcPr>
                  <w:tcW w:w="2573" w:type="dxa"/>
                  <w:vMerge/>
                  <w:vAlign w:val="center"/>
                </w:tcPr>
                <w:p w14:paraId="5BDAF887"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p>
              </w:tc>
              <w:tc>
                <w:tcPr>
                  <w:tcW w:w="2372" w:type="dxa"/>
                  <w:vAlign w:val="center"/>
                </w:tcPr>
                <w:p w14:paraId="7A7D326C" w14:textId="77777777" w:rsidR="0053087F" w:rsidRPr="00A96D5C" w:rsidRDefault="0053087F" w:rsidP="00834BD4">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非甲烷总烃</w:t>
                  </w:r>
                </w:p>
              </w:tc>
              <w:tc>
                <w:tcPr>
                  <w:tcW w:w="3472" w:type="dxa"/>
                  <w:vAlign w:val="center"/>
                </w:tcPr>
                <w:p w14:paraId="30046234" w14:textId="07A4C5E2" w:rsidR="0053087F" w:rsidRPr="00A96D5C" w:rsidRDefault="0018061C" w:rsidP="00705101">
                  <w:pPr>
                    <w:pStyle w:val="12"/>
                    <w:adjustRightInd w:val="0"/>
                    <w:snapToGrid w:val="0"/>
                    <w:spacing w:line="240" w:lineRule="auto"/>
                    <w:ind w:firstLine="0"/>
                    <w:jc w:val="center"/>
                    <w:rPr>
                      <w:rFonts w:eastAsiaTheme="minorEastAsia"/>
                      <w:sz w:val="21"/>
                      <w:szCs w:val="21"/>
                    </w:rPr>
                  </w:pPr>
                  <w:r w:rsidRPr="00A96D5C">
                    <w:rPr>
                      <w:rFonts w:eastAsiaTheme="minorEastAsia"/>
                      <w:kern w:val="0"/>
                      <w:sz w:val="21"/>
                      <w:szCs w:val="21"/>
                    </w:rPr>
                    <w:t>0.0006</w:t>
                  </w:r>
                </w:p>
              </w:tc>
            </w:tr>
          </w:tbl>
          <w:p w14:paraId="180F2710" w14:textId="25ACCEC8" w:rsidR="005A4038" w:rsidRPr="00A96D5C" w:rsidRDefault="005A4038" w:rsidP="00FC6855">
            <w:pPr>
              <w:tabs>
                <w:tab w:val="left" w:pos="1714"/>
              </w:tabs>
              <w:adjustRightInd w:val="0"/>
              <w:snapToGrid w:val="0"/>
              <w:jc w:val="center"/>
              <w:rPr>
                <w:b/>
              </w:rPr>
            </w:pPr>
            <w:r w:rsidRPr="00A96D5C">
              <w:rPr>
                <w:rFonts w:hint="eastAsia"/>
                <w:b/>
              </w:rPr>
              <w:lastRenderedPageBreak/>
              <w:t>表</w:t>
            </w:r>
            <w:r w:rsidRPr="00A96D5C">
              <w:rPr>
                <w:rFonts w:hint="eastAsia"/>
                <w:b/>
              </w:rPr>
              <w:t>7-</w:t>
            </w:r>
            <w:r w:rsidR="00DF1CC1" w:rsidRPr="00A96D5C">
              <w:rPr>
                <w:rFonts w:hint="eastAsia"/>
                <w:b/>
              </w:rPr>
              <w:t>11</w:t>
            </w:r>
            <w:r w:rsidRPr="00A96D5C">
              <w:rPr>
                <w:rFonts w:hint="eastAsia"/>
                <w:b/>
              </w:rPr>
              <w:t xml:space="preserve">  </w:t>
            </w:r>
            <w:r w:rsidRPr="00A96D5C">
              <w:rPr>
                <w:rFonts w:hint="eastAsia"/>
                <w:b/>
              </w:rPr>
              <w:t>项目面源参数表</w:t>
            </w:r>
          </w:p>
          <w:tbl>
            <w:tblPr>
              <w:tblStyle w:val="affe"/>
              <w:tblW w:w="0" w:type="auto"/>
              <w:jc w:val="center"/>
              <w:tblLayout w:type="fixed"/>
              <w:tblLook w:val="04A0" w:firstRow="1" w:lastRow="0" w:firstColumn="1" w:lastColumn="0" w:noHBand="0" w:noVBand="1"/>
            </w:tblPr>
            <w:tblGrid>
              <w:gridCol w:w="2548"/>
              <w:gridCol w:w="2126"/>
              <w:gridCol w:w="3764"/>
            </w:tblGrid>
            <w:tr w:rsidR="00A96D5C" w:rsidRPr="00A96D5C" w14:paraId="3CE4E684" w14:textId="77777777" w:rsidTr="00C93D54">
              <w:trPr>
                <w:jc w:val="center"/>
              </w:trPr>
              <w:tc>
                <w:tcPr>
                  <w:tcW w:w="4674" w:type="dxa"/>
                  <w:gridSpan w:val="2"/>
                  <w:vAlign w:val="center"/>
                </w:tcPr>
                <w:p w14:paraId="185A566C" w14:textId="77777777" w:rsidR="0011494B" w:rsidRPr="00A96D5C" w:rsidRDefault="0011494B"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编号</w:t>
                  </w:r>
                </w:p>
              </w:tc>
              <w:tc>
                <w:tcPr>
                  <w:tcW w:w="3764" w:type="dxa"/>
                  <w:vAlign w:val="center"/>
                </w:tcPr>
                <w:p w14:paraId="5CB23D42" w14:textId="77777777" w:rsidR="0011494B" w:rsidRPr="00A96D5C" w:rsidRDefault="0011494B"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w:t>
                  </w:r>
                </w:p>
              </w:tc>
            </w:tr>
            <w:tr w:rsidR="00A96D5C" w:rsidRPr="00A96D5C" w14:paraId="580AC4DF" w14:textId="77777777" w:rsidTr="00C93D54">
              <w:trPr>
                <w:jc w:val="center"/>
              </w:trPr>
              <w:tc>
                <w:tcPr>
                  <w:tcW w:w="4674" w:type="dxa"/>
                  <w:gridSpan w:val="2"/>
                  <w:vAlign w:val="center"/>
                </w:tcPr>
                <w:p w14:paraId="346C321E"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名称</w:t>
                  </w:r>
                </w:p>
              </w:tc>
              <w:tc>
                <w:tcPr>
                  <w:tcW w:w="3764" w:type="dxa"/>
                  <w:vAlign w:val="center"/>
                </w:tcPr>
                <w:p w14:paraId="35CB6C69"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生产车间</w:t>
                  </w:r>
                </w:p>
              </w:tc>
            </w:tr>
            <w:tr w:rsidR="00A96D5C" w:rsidRPr="00A96D5C" w14:paraId="3132E7DC" w14:textId="77777777" w:rsidTr="00C93D54">
              <w:trPr>
                <w:jc w:val="center"/>
              </w:trPr>
              <w:tc>
                <w:tcPr>
                  <w:tcW w:w="2548" w:type="dxa"/>
                  <w:vMerge w:val="restart"/>
                  <w:vAlign w:val="center"/>
                </w:tcPr>
                <w:p w14:paraId="302F78DA"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面源起点坐标</w:t>
                  </w:r>
                  <w:r w:rsidRPr="00A96D5C">
                    <w:rPr>
                      <w:rFonts w:eastAsiaTheme="minorEastAsia"/>
                      <w:sz w:val="21"/>
                      <w:szCs w:val="21"/>
                    </w:rPr>
                    <w:t>/m</w:t>
                  </w:r>
                </w:p>
              </w:tc>
              <w:tc>
                <w:tcPr>
                  <w:tcW w:w="2126" w:type="dxa"/>
                  <w:vAlign w:val="center"/>
                </w:tcPr>
                <w:p w14:paraId="283C14DE"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X</w:t>
                  </w:r>
                </w:p>
              </w:tc>
              <w:tc>
                <w:tcPr>
                  <w:tcW w:w="3764" w:type="dxa"/>
                  <w:vAlign w:val="center"/>
                </w:tcPr>
                <w:p w14:paraId="23F9620A" w14:textId="2B1DE228" w:rsidR="009D0B2D" w:rsidRPr="00A96D5C" w:rsidRDefault="00F74DD6" w:rsidP="00C16418">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w:t>
                  </w:r>
                  <w:r w:rsidRPr="00A96D5C">
                    <w:rPr>
                      <w:rFonts w:eastAsiaTheme="minorEastAsia"/>
                      <w:sz w:val="21"/>
                      <w:szCs w:val="21"/>
                    </w:rPr>
                    <w:t>20.6</w:t>
                  </w:r>
                  <w:r w:rsidR="00C16418" w:rsidRPr="00A96D5C">
                    <w:rPr>
                      <w:rFonts w:eastAsiaTheme="minorEastAsia" w:hint="eastAsia"/>
                      <w:sz w:val="21"/>
                      <w:szCs w:val="21"/>
                    </w:rPr>
                    <w:t>54058</w:t>
                  </w:r>
                </w:p>
              </w:tc>
            </w:tr>
            <w:tr w:rsidR="00A96D5C" w:rsidRPr="00A96D5C" w14:paraId="4B205D4A" w14:textId="77777777" w:rsidTr="00C93D54">
              <w:trPr>
                <w:jc w:val="center"/>
              </w:trPr>
              <w:tc>
                <w:tcPr>
                  <w:tcW w:w="2548" w:type="dxa"/>
                  <w:vMerge/>
                  <w:vAlign w:val="center"/>
                </w:tcPr>
                <w:p w14:paraId="08F5AEAE"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p>
              </w:tc>
              <w:tc>
                <w:tcPr>
                  <w:tcW w:w="2126" w:type="dxa"/>
                  <w:vAlign w:val="center"/>
                </w:tcPr>
                <w:p w14:paraId="543AEED3"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Y</w:t>
                  </w:r>
                </w:p>
              </w:tc>
              <w:tc>
                <w:tcPr>
                  <w:tcW w:w="3764" w:type="dxa"/>
                  <w:vAlign w:val="center"/>
                </w:tcPr>
                <w:p w14:paraId="73E8F588" w14:textId="2272A272" w:rsidR="009D0B2D" w:rsidRPr="00A96D5C" w:rsidRDefault="00F74DD6" w:rsidP="00C16418">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3</w:t>
                  </w:r>
                  <w:r w:rsidRPr="00A96D5C">
                    <w:rPr>
                      <w:rFonts w:eastAsiaTheme="minorEastAsia"/>
                      <w:sz w:val="21"/>
                      <w:szCs w:val="21"/>
                    </w:rPr>
                    <w:t>0.</w:t>
                  </w:r>
                  <w:r w:rsidR="00C16418" w:rsidRPr="00A96D5C">
                    <w:rPr>
                      <w:rFonts w:eastAsiaTheme="minorEastAsia" w:hint="eastAsia"/>
                      <w:sz w:val="21"/>
                      <w:szCs w:val="21"/>
                    </w:rPr>
                    <w:t>758780</w:t>
                  </w:r>
                </w:p>
              </w:tc>
            </w:tr>
            <w:tr w:rsidR="00A96D5C" w:rsidRPr="00A96D5C" w14:paraId="4742CA40" w14:textId="77777777" w:rsidTr="00C93D54">
              <w:trPr>
                <w:jc w:val="center"/>
              </w:trPr>
              <w:tc>
                <w:tcPr>
                  <w:tcW w:w="4674" w:type="dxa"/>
                  <w:gridSpan w:val="2"/>
                  <w:vAlign w:val="center"/>
                </w:tcPr>
                <w:p w14:paraId="33A7B587"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面源海拔高度</w:t>
                  </w:r>
                  <w:r w:rsidRPr="00A96D5C">
                    <w:rPr>
                      <w:rFonts w:eastAsiaTheme="minorEastAsia"/>
                      <w:sz w:val="21"/>
                      <w:szCs w:val="21"/>
                    </w:rPr>
                    <w:t>/m</w:t>
                  </w:r>
                </w:p>
              </w:tc>
              <w:tc>
                <w:tcPr>
                  <w:tcW w:w="3764" w:type="dxa"/>
                  <w:vAlign w:val="center"/>
                </w:tcPr>
                <w:p w14:paraId="43EBC71F" w14:textId="12E47DBD" w:rsidR="009D0B2D" w:rsidRPr="00A96D5C" w:rsidRDefault="00C16418"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12</w:t>
                  </w:r>
                </w:p>
              </w:tc>
            </w:tr>
            <w:tr w:rsidR="00A96D5C" w:rsidRPr="00A96D5C" w14:paraId="3A661E84" w14:textId="77777777" w:rsidTr="00C93D54">
              <w:trPr>
                <w:jc w:val="center"/>
              </w:trPr>
              <w:tc>
                <w:tcPr>
                  <w:tcW w:w="4674" w:type="dxa"/>
                  <w:gridSpan w:val="2"/>
                  <w:vAlign w:val="center"/>
                </w:tcPr>
                <w:p w14:paraId="6855D8DB"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面源长度</w:t>
                  </w:r>
                  <w:r w:rsidRPr="00A96D5C">
                    <w:rPr>
                      <w:rFonts w:eastAsiaTheme="minorEastAsia"/>
                      <w:sz w:val="21"/>
                      <w:szCs w:val="21"/>
                    </w:rPr>
                    <w:t>/m</w:t>
                  </w:r>
                </w:p>
              </w:tc>
              <w:tc>
                <w:tcPr>
                  <w:tcW w:w="3764" w:type="dxa"/>
                  <w:vAlign w:val="center"/>
                </w:tcPr>
                <w:p w14:paraId="406D4112" w14:textId="6B8558BB" w:rsidR="009D0B2D" w:rsidRPr="00A96D5C" w:rsidRDefault="00DE360E"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9</w:t>
                  </w:r>
                  <w:r w:rsidR="009F4E2C" w:rsidRPr="00A96D5C">
                    <w:rPr>
                      <w:rFonts w:eastAsiaTheme="minorEastAsia" w:hint="eastAsia"/>
                      <w:sz w:val="21"/>
                      <w:szCs w:val="21"/>
                    </w:rPr>
                    <w:t>0</w:t>
                  </w:r>
                </w:p>
              </w:tc>
            </w:tr>
            <w:tr w:rsidR="00A96D5C" w:rsidRPr="00A96D5C" w14:paraId="13396519" w14:textId="77777777" w:rsidTr="00C93D54">
              <w:trPr>
                <w:jc w:val="center"/>
              </w:trPr>
              <w:tc>
                <w:tcPr>
                  <w:tcW w:w="4674" w:type="dxa"/>
                  <w:gridSpan w:val="2"/>
                  <w:vAlign w:val="center"/>
                </w:tcPr>
                <w:p w14:paraId="7AAD72A9"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面源宽度</w:t>
                  </w:r>
                  <w:r w:rsidRPr="00A96D5C">
                    <w:rPr>
                      <w:rFonts w:eastAsiaTheme="minorEastAsia"/>
                      <w:sz w:val="21"/>
                      <w:szCs w:val="21"/>
                    </w:rPr>
                    <w:t>/m</w:t>
                  </w:r>
                </w:p>
              </w:tc>
              <w:tc>
                <w:tcPr>
                  <w:tcW w:w="3764" w:type="dxa"/>
                  <w:vAlign w:val="center"/>
                </w:tcPr>
                <w:p w14:paraId="6B14ACE3" w14:textId="10D2EC94" w:rsidR="009D0B2D" w:rsidRPr="00A96D5C" w:rsidRDefault="00DE360E"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5</w:t>
                  </w:r>
                  <w:r w:rsidR="009F4E2C" w:rsidRPr="00A96D5C">
                    <w:rPr>
                      <w:rFonts w:eastAsiaTheme="minorEastAsia" w:hint="eastAsia"/>
                      <w:sz w:val="21"/>
                      <w:szCs w:val="21"/>
                    </w:rPr>
                    <w:t>0</w:t>
                  </w:r>
                </w:p>
              </w:tc>
            </w:tr>
            <w:tr w:rsidR="00A96D5C" w:rsidRPr="00A96D5C" w14:paraId="64567636" w14:textId="77777777" w:rsidTr="00C93D54">
              <w:trPr>
                <w:jc w:val="center"/>
              </w:trPr>
              <w:tc>
                <w:tcPr>
                  <w:tcW w:w="4674" w:type="dxa"/>
                  <w:gridSpan w:val="2"/>
                  <w:vAlign w:val="center"/>
                </w:tcPr>
                <w:p w14:paraId="1BE82176"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与正北向夹角</w:t>
                  </w:r>
                  <w:r w:rsidRPr="00A96D5C">
                    <w:rPr>
                      <w:rFonts w:eastAsiaTheme="minorEastAsia"/>
                      <w:sz w:val="21"/>
                      <w:szCs w:val="21"/>
                    </w:rPr>
                    <w:t>/º</w:t>
                  </w:r>
                </w:p>
              </w:tc>
              <w:tc>
                <w:tcPr>
                  <w:tcW w:w="3764" w:type="dxa"/>
                  <w:vAlign w:val="center"/>
                </w:tcPr>
                <w:p w14:paraId="33587A3E" w14:textId="33E5D0A0" w:rsidR="009D0B2D" w:rsidRPr="00A96D5C" w:rsidRDefault="006E131E"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7</w:t>
                  </w:r>
                  <w:r w:rsidR="00C16375" w:rsidRPr="00A96D5C">
                    <w:rPr>
                      <w:rFonts w:eastAsiaTheme="minorEastAsia" w:hint="eastAsia"/>
                      <w:sz w:val="21"/>
                      <w:szCs w:val="21"/>
                    </w:rPr>
                    <w:t>0</w:t>
                  </w:r>
                </w:p>
              </w:tc>
            </w:tr>
            <w:tr w:rsidR="00A96D5C" w:rsidRPr="00A96D5C" w14:paraId="3C649303" w14:textId="77777777" w:rsidTr="00C93D54">
              <w:trPr>
                <w:jc w:val="center"/>
              </w:trPr>
              <w:tc>
                <w:tcPr>
                  <w:tcW w:w="4674" w:type="dxa"/>
                  <w:gridSpan w:val="2"/>
                  <w:vAlign w:val="center"/>
                </w:tcPr>
                <w:p w14:paraId="6401DFB7"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面源有效排放高度</w:t>
                  </w:r>
                  <w:r w:rsidRPr="00A96D5C">
                    <w:rPr>
                      <w:rFonts w:eastAsiaTheme="minorEastAsia"/>
                      <w:sz w:val="21"/>
                      <w:szCs w:val="21"/>
                    </w:rPr>
                    <w:t>/m</w:t>
                  </w:r>
                </w:p>
              </w:tc>
              <w:tc>
                <w:tcPr>
                  <w:tcW w:w="3764" w:type="dxa"/>
                  <w:vAlign w:val="center"/>
                </w:tcPr>
                <w:p w14:paraId="36F0511D" w14:textId="457DB68E" w:rsidR="009D0B2D" w:rsidRPr="00A96D5C" w:rsidRDefault="00D745FD"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6</w:t>
                  </w:r>
                </w:p>
              </w:tc>
            </w:tr>
            <w:tr w:rsidR="00A96D5C" w:rsidRPr="00A96D5C" w14:paraId="5C97A704" w14:textId="77777777" w:rsidTr="00C93D54">
              <w:trPr>
                <w:jc w:val="center"/>
              </w:trPr>
              <w:tc>
                <w:tcPr>
                  <w:tcW w:w="4674" w:type="dxa"/>
                  <w:gridSpan w:val="2"/>
                  <w:vAlign w:val="center"/>
                </w:tcPr>
                <w:p w14:paraId="7968ACE2"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年排放小时数</w:t>
                  </w:r>
                  <w:r w:rsidRPr="00A96D5C">
                    <w:rPr>
                      <w:rFonts w:eastAsiaTheme="minorEastAsia"/>
                      <w:sz w:val="21"/>
                      <w:szCs w:val="21"/>
                    </w:rPr>
                    <w:t>/h</w:t>
                  </w:r>
                </w:p>
              </w:tc>
              <w:tc>
                <w:tcPr>
                  <w:tcW w:w="3764" w:type="dxa"/>
                  <w:vAlign w:val="center"/>
                </w:tcPr>
                <w:p w14:paraId="3FBD4F4A" w14:textId="1A1C688F" w:rsidR="009D0B2D" w:rsidRPr="00A96D5C" w:rsidRDefault="00C16418" w:rsidP="00723EEF">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7200</w:t>
                  </w:r>
                </w:p>
              </w:tc>
            </w:tr>
            <w:tr w:rsidR="00A96D5C" w:rsidRPr="00A96D5C" w14:paraId="4BA4BF22" w14:textId="77777777" w:rsidTr="00C93D54">
              <w:trPr>
                <w:jc w:val="center"/>
              </w:trPr>
              <w:tc>
                <w:tcPr>
                  <w:tcW w:w="4674" w:type="dxa"/>
                  <w:gridSpan w:val="2"/>
                  <w:vAlign w:val="center"/>
                </w:tcPr>
                <w:p w14:paraId="40EF3C30"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排放工况</w:t>
                  </w:r>
                </w:p>
              </w:tc>
              <w:tc>
                <w:tcPr>
                  <w:tcW w:w="3764" w:type="dxa"/>
                  <w:vAlign w:val="center"/>
                </w:tcPr>
                <w:p w14:paraId="34E4E151" w14:textId="77777777" w:rsidR="009D0B2D" w:rsidRPr="00A96D5C" w:rsidRDefault="00723EEF"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正常</w:t>
                  </w:r>
                </w:p>
              </w:tc>
            </w:tr>
            <w:tr w:rsidR="00A96D5C" w:rsidRPr="00A96D5C" w14:paraId="22186B33" w14:textId="77777777" w:rsidTr="00C93D54">
              <w:trPr>
                <w:jc w:val="center"/>
              </w:trPr>
              <w:tc>
                <w:tcPr>
                  <w:tcW w:w="2548" w:type="dxa"/>
                  <w:vMerge w:val="restart"/>
                  <w:vAlign w:val="center"/>
                </w:tcPr>
                <w:p w14:paraId="0A456BF9" w14:textId="77777777" w:rsidR="009D0B2D" w:rsidRPr="00A96D5C" w:rsidRDefault="009D0B2D" w:rsidP="00C93D54">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污染物排放速率（</w:t>
                  </w:r>
                  <w:r w:rsidRPr="00A96D5C">
                    <w:rPr>
                      <w:rFonts w:eastAsiaTheme="minorEastAsia"/>
                      <w:sz w:val="21"/>
                      <w:szCs w:val="21"/>
                    </w:rPr>
                    <w:t>kg/h</w:t>
                  </w:r>
                  <w:r w:rsidRPr="00A96D5C">
                    <w:rPr>
                      <w:rFonts w:eastAsiaTheme="minorEastAsia"/>
                      <w:sz w:val="21"/>
                      <w:szCs w:val="21"/>
                    </w:rPr>
                    <w:t>）</w:t>
                  </w:r>
                </w:p>
              </w:tc>
              <w:tc>
                <w:tcPr>
                  <w:tcW w:w="2126" w:type="dxa"/>
                  <w:vAlign w:val="center"/>
                </w:tcPr>
                <w:p w14:paraId="244BE329" w14:textId="4E7601E5" w:rsidR="009D0B2D" w:rsidRPr="00A96D5C" w:rsidRDefault="00C16418"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TSP</w:t>
                  </w:r>
                </w:p>
              </w:tc>
              <w:tc>
                <w:tcPr>
                  <w:tcW w:w="3764" w:type="dxa"/>
                  <w:vAlign w:val="center"/>
                </w:tcPr>
                <w:p w14:paraId="0E565C1D" w14:textId="057FECE1" w:rsidR="009D0B2D" w:rsidRPr="00A96D5C" w:rsidRDefault="00C16418"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1.4E-5</w:t>
                  </w:r>
                </w:p>
              </w:tc>
            </w:tr>
            <w:tr w:rsidR="00A96D5C" w:rsidRPr="00A96D5C" w14:paraId="2B07A20D" w14:textId="77777777" w:rsidTr="00302904">
              <w:trPr>
                <w:trHeight w:val="138"/>
                <w:jc w:val="center"/>
              </w:trPr>
              <w:tc>
                <w:tcPr>
                  <w:tcW w:w="2548" w:type="dxa"/>
                  <w:vMerge/>
                  <w:vAlign w:val="center"/>
                </w:tcPr>
                <w:p w14:paraId="1DD552E1"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p>
              </w:tc>
              <w:tc>
                <w:tcPr>
                  <w:tcW w:w="2126" w:type="dxa"/>
                  <w:vAlign w:val="center"/>
                </w:tcPr>
                <w:p w14:paraId="1BD942EE" w14:textId="77777777" w:rsidR="009D0B2D" w:rsidRPr="00A96D5C" w:rsidRDefault="009D0B2D" w:rsidP="00DD513C">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非甲烷总烃</w:t>
                  </w:r>
                </w:p>
              </w:tc>
              <w:tc>
                <w:tcPr>
                  <w:tcW w:w="3764" w:type="dxa"/>
                  <w:vAlign w:val="center"/>
                </w:tcPr>
                <w:p w14:paraId="78E958FC" w14:textId="078153FA" w:rsidR="009D0B2D" w:rsidRPr="00A96D5C" w:rsidRDefault="005505FC" w:rsidP="00DD513C">
                  <w:pPr>
                    <w:pStyle w:val="12"/>
                    <w:adjustRightInd w:val="0"/>
                    <w:snapToGrid w:val="0"/>
                    <w:spacing w:line="240" w:lineRule="auto"/>
                    <w:ind w:firstLine="0"/>
                    <w:jc w:val="center"/>
                    <w:rPr>
                      <w:rFonts w:eastAsiaTheme="minorEastAsia"/>
                      <w:sz w:val="21"/>
                      <w:szCs w:val="21"/>
                    </w:rPr>
                  </w:pPr>
                  <w:r w:rsidRPr="00A96D5C">
                    <w:rPr>
                      <w:rFonts w:eastAsiaTheme="minorEastAsia" w:hint="eastAsia"/>
                      <w:kern w:val="0"/>
                      <w:sz w:val="21"/>
                      <w:szCs w:val="21"/>
                    </w:rPr>
                    <w:t>1</w:t>
                  </w:r>
                  <w:r w:rsidR="00705101" w:rsidRPr="00A96D5C">
                    <w:rPr>
                      <w:rFonts w:eastAsiaTheme="minorEastAsia" w:hint="eastAsia"/>
                      <w:kern w:val="0"/>
                      <w:sz w:val="21"/>
                      <w:szCs w:val="21"/>
                    </w:rPr>
                    <w:t>.</w:t>
                  </w:r>
                  <w:r w:rsidRPr="00A96D5C">
                    <w:rPr>
                      <w:rFonts w:eastAsiaTheme="minorEastAsia" w:hint="eastAsia"/>
                      <w:kern w:val="0"/>
                      <w:sz w:val="21"/>
                      <w:szCs w:val="21"/>
                    </w:rPr>
                    <w:t>11</w:t>
                  </w:r>
                  <w:r w:rsidR="00C16418" w:rsidRPr="00A96D5C">
                    <w:rPr>
                      <w:rFonts w:eastAsiaTheme="minorEastAsia" w:hint="eastAsia"/>
                      <w:kern w:val="0"/>
                      <w:sz w:val="21"/>
                      <w:szCs w:val="21"/>
                    </w:rPr>
                    <w:t>E-</w:t>
                  </w:r>
                  <w:r w:rsidRPr="00A96D5C">
                    <w:rPr>
                      <w:rFonts w:eastAsiaTheme="minorEastAsia" w:hint="eastAsia"/>
                      <w:kern w:val="0"/>
                      <w:sz w:val="21"/>
                      <w:szCs w:val="21"/>
                    </w:rPr>
                    <w:t>4</w:t>
                  </w:r>
                </w:p>
              </w:tc>
            </w:tr>
          </w:tbl>
          <w:p w14:paraId="5EE092C7" w14:textId="77777777" w:rsidR="005A4038" w:rsidRPr="00A96D5C" w:rsidRDefault="00DD513C" w:rsidP="00C84565">
            <w:pPr>
              <w:pStyle w:val="12"/>
              <w:adjustRightInd w:val="0"/>
              <w:snapToGrid w:val="0"/>
              <w:ind w:firstLineChars="200" w:firstLine="480"/>
            </w:pPr>
            <w:r w:rsidRPr="00A96D5C">
              <w:rPr>
                <w:rFonts w:hint="eastAsia"/>
              </w:rPr>
              <w:t>2</w:t>
            </w:r>
            <w:r w:rsidRPr="00A96D5C">
              <w:rPr>
                <w:rFonts w:hint="eastAsia"/>
              </w:rPr>
              <w:t>、评价因子和评价标准筛选</w:t>
            </w:r>
          </w:p>
          <w:p w14:paraId="404DC62D" w14:textId="2C568793" w:rsidR="001679A0" w:rsidRPr="00A96D5C" w:rsidRDefault="00DD513C" w:rsidP="001679A0">
            <w:pPr>
              <w:pStyle w:val="12"/>
              <w:adjustRightInd w:val="0"/>
              <w:snapToGrid w:val="0"/>
              <w:ind w:firstLineChars="200" w:firstLine="480"/>
            </w:pPr>
            <w:r w:rsidRPr="00A96D5C">
              <w:rPr>
                <w:rFonts w:hint="eastAsia"/>
              </w:rPr>
              <w:t>项目评价因子和评价标准筛选见表</w:t>
            </w:r>
            <w:r w:rsidRPr="00A96D5C">
              <w:rPr>
                <w:rFonts w:hint="eastAsia"/>
              </w:rPr>
              <w:t>7-</w:t>
            </w:r>
            <w:r w:rsidR="00914A7F" w:rsidRPr="00A96D5C">
              <w:rPr>
                <w:rFonts w:hint="eastAsia"/>
              </w:rPr>
              <w:t>1</w:t>
            </w:r>
            <w:r w:rsidR="00DF1CC1" w:rsidRPr="00A96D5C">
              <w:rPr>
                <w:rFonts w:hint="eastAsia"/>
              </w:rPr>
              <w:t>2</w:t>
            </w:r>
            <w:r w:rsidRPr="00A96D5C">
              <w:rPr>
                <w:rFonts w:hint="eastAsia"/>
              </w:rPr>
              <w:t>。</w:t>
            </w:r>
          </w:p>
          <w:p w14:paraId="0C0270CE" w14:textId="19B5236B" w:rsidR="00DD513C" w:rsidRPr="00A96D5C" w:rsidRDefault="00DD513C" w:rsidP="00DD513C">
            <w:pPr>
              <w:tabs>
                <w:tab w:val="left" w:pos="1714"/>
              </w:tabs>
              <w:adjustRightInd w:val="0"/>
              <w:snapToGrid w:val="0"/>
              <w:jc w:val="center"/>
              <w:rPr>
                <w:b/>
              </w:rPr>
            </w:pPr>
            <w:r w:rsidRPr="00A96D5C">
              <w:rPr>
                <w:rFonts w:hint="eastAsia"/>
                <w:b/>
              </w:rPr>
              <w:t>表</w:t>
            </w:r>
            <w:r w:rsidRPr="00A96D5C">
              <w:rPr>
                <w:rFonts w:hint="eastAsia"/>
                <w:b/>
              </w:rPr>
              <w:t>7-</w:t>
            </w:r>
            <w:r w:rsidR="00914A7F" w:rsidRPr="00A96D5C">
              <w:rPr>
                <w:rFonts w:hint="eastAsia"/>
                <w:b/>
              </w:rPr>
              <w:t>1</w:t>
            </w:r>
            <w:r w:rsidR="00DF1CC1" w:rsidRPr="00A96D5C">
              <w:rPr>
                <w:rFonts w:hint="eastAsia"/>
                <w:b/>
              </w:rPr>
              <w:t>2</w:t>
            </w:r>
            <w:r w:rsidR="00DF1CC1" w:rsidRPr="00A96D5C">
              <w:rPr>
                <w:b/>
              </w:rPr>
              <w:t xml:space="preserve"> </w:t>
            </w:r>
            <w:r w:rsidRPr="00A96D5C">
              <w:rPr>
                <w:rFonts w:hint="eastAsia"/>
                <w:b/>
              </w:rPr>
              <w:t xml:space="preserve"> </w:t>
            </w:r>
            <w:r w:rsidRPr="00A96D5C">
              <w:rPr>
                <w:rFonts w:hint="eastAsia"/>
                <w:b/>
              </w:rPr>
              <w:t>评价因子和评价标准表</w:t>
            </w:r>
          </w:p>
          <w:tbl>
            <w:tblPr>
              <w:tblStyle w:val="affe"/>
              <w:tblW w:w="0" w:type="auto"/>
              <w:jc w:val="center"/>
              <w:tblLayout w:type="fixed"/>
              <w:tblLook w:val="04A0" w:firstRow="1" w:lastRow="0" w:firstColumn="1" w:lastColumn="0" w:noHBand="0" w:noVBand="1"/>
            </w:tblPr>
            <w:tblGrid>
              <w:gridCol w:w="2561"/>
              <w:gridCol w:w="1559"/>
              <w:gridCol w:w="1984"/>
              <w:gridCol w:w="2360"/>
            </w:tblGrid>
            <w:tr w:rsidR="00A96D5C" w:rsidRPr="00A96D5C" w14:paraId="6599F384" w14:textId="77777777" w:rsidTr="00463F7E">
              <w:trPr>
                <w:jc w:val="center"/>
              </w:trPr>
              <w:tc>
                <w:tcPr>
                  <w:tcW w:w="2561" w:type="dxa"/>
                  <w:vAlign w:val="center"/>
                </w:tcPr>
                <w:p w14:paraId="54AE46E2" w14:textId="77777777" w:rsidR="00DD513C" w:rsidRPr="00A96D5C" w:rsidRDefault="00DD513C" w:rsidP="00DD513C">
                  <w:pPr>
                    <w:pStyle w:val="12"/>
                    <w:adjustRightInd w:val="0"/>
                    <w:snapToGrid w:val="0"/>
                    <w:spacing w:line="240" w:lineRule="auto"/>
                    <w:ind w:firstLine="0"/>
                    <w:jc w:val="center"/>
                    <w:rPr>
                      <w:b/>
                      <w:sz w:val="21"/>
                      <w:szCs w:val="21"/>
                    </w:rPr>
                  </w:pPr>
                  <w:r w:rsidRPr="00A96D5C">
                    <w:rPr>
                      <w:rFonts w:hint="eastAsia"/>
                      <w:b/>
                      <w:sz w:val="21"/>
                      <w:szCs w:val="21"/>
                    </w:rPr>
                    <w:t>评价因子</w:t>
                  </w:r>
                </w:p>
              </w:tc>
              <w:tc>
                <w:tcPr>
                  <w:tcW w:w="1559" w:type="dxa"/>
                  <w:vAlign w:val="center"/>
                </w:tcPr>
                <w:p w14:paraId="3CE220D9" w14:textId="77777777" w:rsidR="00DD513C" w:rsidRPr="00A96D5C" w:rsidRDefault="00DD513C" w:rsidP="00DD513C">
                  <w:pPr>
                    <w:pStyle w:val="12"/>
                    <w:adjustRightInd w:val="0"/>
                    <w:snapToGrid w:val="0"/>
                    <w:spacing w:line="240" w:lineRule="auto"/>
                    <w:ind w:firstLine="0"/>
                    <w:jc w:val="center"/>
                    <w:rPr>
                      <w:b/>
                      <w:sz w:val="21"/>
                      <w:szCs w:val="21"/>
                    </w:rPr>
                  </w:pPr>
                  <w:r w:rsidRPr="00A96D5C">
                    <w:rPr>
                      <w:rFonts w:hint="eastAsia"/>
                      <w:b/>
                      <w:sz w:val="21"/>
                      <w:szCs w:val="21"/>
                    </w:rPr>
                    <w:t>平均时段</w:t>
                  </w:r>
                </w:p>
              </w:tc>
              <w:tc>
                <w:tcPr>
                  <w:tcW w:w="1984" w:type="dxa"/>
                  <w:vAlign w:val="center"/>
                </w:tcPr>
                <w:p w14:paraId="4A12E904" w14:textId="77777777" w:rsidR="00DD513C" w:rsidRPr="00A96D5C" w:rsidRDefault="00DD513C" w:rsidP="00DD513C">
                  <w:pPr>
                    <w:pStyle w:val="12"/>
                    <w:adjustRightInd w:val="0"/>
                    <w:snapToGrid w:val="0"/>
                    <w:spacing w:line="240" w:lineRule="auto"/>
                    <w:ind w:firstLine="0"/>
                    <w:jc w:val="center"/>
                    <w:rPr>
                      <w:b/>
                      <w:sz w:val="21"/>
                      <w:szCs w:val="21"/>
                    </w:rPr>
                  </w:pPr>
                  <w:r w:rsidRPr="00A96D5C">
                    <w:rPr>
                      <w:rFonts w:hint="eastAsia"/>
                      <w:b/>
                      <w:sz w:val="21"/>
                      <w:szCs w:val="21"/>
                    </w:rPr>
                    <w:t>标准值</w:t>
                  </w:r>
                  <w:r w:rsidRPr="00A96D5C">
                    <w:rPr>
                      <w:rFonts w:hint="eastAsia"/>
                      <w:b/>
                      <w:sz w:val="21"/>
                      <w:szCs w:val="21"/>
                    </w:rPr>
                    <w:t>/</w:t>
                  </w:r>
                  <w:r w:rsidRPr="00A96D5C">
                    <w:rPr>
                      <w:rFonts w:hint="eastAsia"/>
                      <w:b/>
                      <w:sz w:val="21"/>
                      <w:szCs w:val="21"/>
                    </w:rPr>
                    <w:t>（</w:t>
                  </w:r>
                  <w:r w:rsidRPr="00A96D5C">
                    <w:rPr>
                      <w:rFonts w:hint="eastAsia"/>
                      <w:b/>
                      <w:sz w:val="21"/>
                      <w:szCs w:val="21"/>
                    </w:rPr>
                    <w:t>mg/m</w:t>
                  </w:r>
                  <w:r w:rsidRPr="00A96D5C">
                    <w:rPr>
                      <w:rFonts w:hint="eastAsia"/>
                      <w:b/>
                      <w:sz w:val="21"/>
                      <w:szCs w:val="21"/>
                      <w:vertAlign w:val="superscript"/>
                    </w:rPr>
                    <w:t>3</w:t>
                  </w:r>
                  <w:r w:rsidRPr="00A96D5C">
                    <w:rPr>
                      <w:rFonts w:hint="eastAsia"/>
                      <w:b/>
                      <w:sz w:val="21"/>
                      <w:szCs w:val="21"/>
                    </w:rPr>
                    <w:t>）</w:t>
                  </w:r>
                </w:p>
              </w:tc>
              <w:tc>
                <w:tcPr>
                  <w:tcW w:w="2360" w:type="dxa"/>
                  <w:vAlign w:val="center"/>
                </w:tcPr>
                <w:p w14:paraId="52822388" w14:textId="77777777" w:rsidR="00DD513C" w:rsidRPr="00A96D5C" w:rsidRDefault="00DD513C" w:rsidP="00DD513C">
                  <w:pPr>
                    <w:pStyle w:val="12"/>
                    <w:adjustRightInd w:val="0"/>
                    <w:snapToGrid w:val="0"/>
                    <w:spacing w:line="240" w:lineRule="auto"/>
                    <w:ind w:firstLine="0"/>
                    <w:jc w:val="center"/>
                    <w:rPr>
                      <w:b/>
                      <w:sz w:val="21"/>
                      <w:szCs w:val="21"/>
                    </w:rPr>
                  </w:pPr>
                  <w:r w:rsidRPr="00A96D5C">
                    <w:rPr>
                      <w:rFonts w:hint="eastAsia"/>
                      <w:b/>
                      <w:sz w:val="21"/>
                      <w:szCs w:val="21"/>
                    </w:rPr>
                    <w:t>标准来源</w:t>
                  </w:r>
                </w:p>
              </w:tc>
            </w:tr>
            <w:tr w:rsidR="00A96D5C" w:rsidRPr="00A96D5C" w14:paraId="19BA927A" w14:textId="77777777" w:rsidTr="00463F7E">
              <w:trPr>
                <w:jc w:val="center"/>
              </w:trPr>
              <w:tc>
                <w:tcPr>
                  <w:tcW w:w="2561" w:type="dxa"/>
                  <w:vAlign w:val="center"/>
                </w:tcPr>
                <w:p w14:paraId="035AF369" w14:textId="4C3ECF37" w:rsidR="00463F7E" w:rsidRPr="00A96D5C" w:rsidRDefault="00463F7E" w:rsidP="00463F7E">
                  <w:pPr>
                    <w:pStyle w:val="12"/>
                    <w:adjustRightInd w:val="0"/>
                    <w:snapToGrid w:val="0"/>
                    <w:spacing w:line="240" w:lineRule="auto"/>
                    <w:ind w:firstLine="0"/>
                    <w:jc w:val="center"/>
                    <w:rPr>
                      <w:sz w:val="21"/>
                      <w:szCs w:val="21"/>
                    </w:rPr>
                  </w:pPr>
                  <w:r w:rsidRPr="00A96D5C">
                    <w:rPr>
                      <w:rFonts w:hint="eastAsia"/>
                      <w:sz w:val="21"/>
                      <w:szCs w:val="21"/>
                    </w:rPr>
                    <w:t>有组织颗粒物（</w:t>
                  </w:r>
                  <w:r w:rsidRPr="00A96D5C">
                    <w:rPr>
                      <w:rFonts w:hint="eastAsia"/>
                      <w:sz w:val="21"/>
                      <w:szCs w:val="21"/>
                    </w:rPr>
                    <w:t>PM</w:t>
                  </w:r>
                  <w:r w:rsidRPr="00A96D5C">
                    <w:rPr>
                      <w:rFonts w:hint="eastAsia"/>
                      <w:sz w:val="21"/>
                      <w:szCs w:val="21"/>
                      <w:vertAlign w:val="subscript"/>
                    </w:rPr>
                    <w:t>10</w:t>
                  </w:r>
                  <w:r w:rsidRPr="00A96D5C">
                    <w:rPr>
                      <w:rFonts w:hint="eastAsia"/>
                      <w:sz w:val="21"/>
                      <w:szCs w:val="21"/>
                    </w:rPr>
                    <w:t>）</w:t>
                  </w:r>
                </w:p>
              </w:tc>
              <w:tc>
                <w:tcPr>
                  <w:tcW w:w="1559" w:type="dxa"/>
                  <w:vAlign w:val="center"/>
                </w:tcPr>
                <w:p w14:paraId="5338B5CC" w14:textId="6279D8AA"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1</w:t>
                  </w:r>
                  <w:r w:rsidRPr="00A96D5C">
                    <w:rPr>
                      <w:rFonts w:hint="eastAsia"/>
                      <w:sz w:val="21"/>
                      <w:szCs w:val="21"/>
                    </w:rPr>
                    <w:t>小时平均</w:t>
                  </w:r>
                </w:p>
              </w:tc>
              <w:tc>
                <w:tcPr>
                  <w:tcW w:w="1984" w:type="dxa"/>
                  <w:vAlign w:val="center"/>
                </w:tcPr>
                <w:p w14:paraId="41A324DB" w14:textId="7E3AC764"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0.45</w:t>
                  </w:r>
                </w:p>
              </w:tc>
              <w:tc>
                <w:tcPr>
                  <w:tcW w:w="2360" w:type="dxa"/>
                  <w:vMerge w:val="restart"/>
                  <w:vAlign w:val="center"/>
                </w:tcPr>
                <w:p w14:paraId="2AC9C5EB" w14:textId="4342BFE7" w:rsidR="00463F7E" w:rsidRPr="00A96D5C" w:rsidRDefault="00463F7E" w:rsidP="00463F7E">
                  <w:pPr>
                    <w:pStyle w:val="12"/>
                    <w:adjustRightInd w:val="0"/>
                    <w:snapToGrid w:val="0"/>
                    <w:spacing w:line="240" w:lineRule="auto"/>
                    <w:ind w:firstLine="0"/>
                    <w:jc w:val="center"/>
                    <w:rPr>
                      <w:sz w:val="21"/>
                      <w:szCs w:val="21"/>
                    </w:rPr>
                  </w:pPr>
                  <w:r w:rsidRPr="00A96D5C">
                    <w:rPr>
                      <w:sz w:val="21"/>
                      <w:szCs w:val="21"/>
                    </w:rPr>
                    <w:t>GB3095-2012</w:t>
                  </w:r>
                </w:p>
              </w:tc>
            </w:tr>
            <w:tr w:rsidR="00A96D5C" w:rsidRPr="00A96D5C" w14:paraId="6F63EEBC" w14:textId="77777777" w:rsidTr="00463F7E">
              <w:trPr>
                <w:jc w:val="center"/>
              </w:trPr>
              <w:tc>
                <w:tcPr>
                  <w:tcW w:w="2561" w:type="dxa"/>
                  <w:vAlign w:val="center"/>
                </w:tcPr>
                <w:p w14:paraId="5E200A5C" w14:textId="5611C1DE"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无组织颗粒物（</w:t>
                  </w:r>
                  <w:r w:rsidRPr="00A96D5C">
                    <w:rPr>
                      <w:rFonts w:hint="eastAsia"/>
                      <w:sz w:val="21"/>
                      <w:szCs w:val="21"/>
                    </w:rPr>
                    <w:t>TSP</w:t>
                  </w:r>
                  <w:r w:rsidRPr="00A96D5C">
                    <w:rPr>
                      <w:rFonts w:hint="eastAsia"/>
                      <w:sz w:val="21"/>
                      <w:szCs w:val="21"/>
                    </w:rPr>
                    <w:t>）</w:t>
                  </w:r>
                </w:p>
              </w:tc>
              <w:tc>
                <w:tcPr>
                  <w:tcW w:w="1559" w:type="dxa"/>
                  <w:vAlign w:val="center"/>
                </w:tcPr>
                <w:p w14:paraId="0E3A4B7C" w14:textId="77777777"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1</w:t>
                  </w:r>
                  <w:r w:rsidRPr="00A96D5C">
                    <w:rPr>
                      <w:rFonts w:hint="eastAsia"/>
                      <w:sz w:val="21"/>
                      <w:szCs w:val="21"/>
                    </w:rPr>
                    <w:t>小时平均</w:t>
                  </w:r>
                </w:p>
              </w:tc>
              <w:tc>
                <w:tcPr>
                  <w:tcW w:w="1984" w:type="dxa"/>
                  <w:vAlign w:val="center"/>
                </w:tcPr>
                <w:p w14:paraId="6D6E8246" w14:textId="77777777"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0.9</w:t>
                  </w:r>
                </w:p>
              </w:tc>
              <w:tc>
                <w:tcPr>
                  <w:tcW w:w="2360" w:type="dxa"/>
                  <w:vMerge/>
                  <w:vAlign w:val="center"/>
                </w:tcPr>
                <w:p w14:paraId="4388BA68" w14:textId="5BF43930" w:rsidR="00463F7E" w:rsidRPr="00A96D5C" w:rsidRDefault="00463F7E" w:rsidP="00DD513C">
                  <w:pPr>
                    <w:pStyle w:val="12"/>
                    <w:adjustRightInd w:val="0"/>
                    <w:snapToGrid w:val="0"/>
                    <w:spacing w:line="240" w:lineRule="auto"/>
                    <w:ind w:firstLine="0"/>
                    <w:jc w:val="center"/>
                    <w:rPr>
                      <w:sz w:val="21"/>
                      <w:szCs w:val="21"/>
                    </w:rPr>
                  </w:pPr>
                </w:p>
              </w:tc>
            </w:tr>
            <w:tr w:rsidR="00A96D5C" w:rsidRPr="00A96D5C" w14:paraId="33C8101A" w14:textId="77777777" w:rsidTr="00463F7E">
              <w:trPr>
                <w:jc w:val="center"/>
              </w:trPr>
              <w:tc>
                <w:tcPr>
                  <w:tcW w:w="2561" w:type="dxa"/>
                  <w:vAlign w:val="center"/>
                </w:tcPr>
                <w:p w14:paraId="3E57E897" w14:textId="77777777"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非甲烷总烃</w:t>
                  </w:r>
                </w:p>
              </w:tc>
              <w:tc>
                <w:tcPr>
                  <w:tcW w:w="1559" w:type="dxa"/>
                  <w:vAlign w:val="center"/>
                </w:tcPr>
                <w:p w14:paraId="4D82ADA4" w14:textId="77777777"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1</w:t>
                  </w:r>
                  <w:r w:rsidRPr="00A96D5C">
                    <w:rPr>
                      <w:rFonts w:hint="eastAsia"/>
                      <w:sz w:val="21"/>
                      <w:szCs w:val="21"/>
                    </w:rPr>
                    <w:t>次值浓度</w:t>
                  </w:r>
                </w:p>
              </w:tc>
              <w:tc>
                <w:tcPr>
                  <w:tcW w:w="1984" w:type="dxa"/>
                  <w:vAlign w:val="center"/>
                </w:tcPr>
                <w:p w14:paraId="294C3CAE" w14:textId="77777777" w:rsidR="00463F7E" w:rsidRPr="00A96D5C" w:rsidRDefault="00463F7E" w:rsidP="00DD513C">
                  <w:pPr>
                    <w:pStyle w:val="12"/>
                    <w:adjustRightInd w:val="0"/>
                    <w:snapToGrid w:val="0"/>
                    <w:spacing w:line="240" w:lineRule="auto"/>
                    <w:ind w:firstLine="0"/>
                    <w:jc w:val="center"/>
                    <w:rPr>
                      <w:sz w:val="21"/>
                      <w:szCs w:val="21"/>
                    </w:rPr>
                  </w:pPr>
                  <w:r w:rsidRPr="00A96D5C">
                    <w:rPr>
                      <w:rFonts w:hint="eastAsia"/>
                      <w:sz w:val="21"/>
                      <w:szCs w:val="21"/>
                    </w:rPr>
                    <w:t>2.0</w:t>
                  </w:r>
                </w:p>
              </w:tc>
              <w:tc>
                <w:tcPr>
                  <w:tcW w:w="2360" w:type="dxa"/>
                  <w:vAlign w:val="center"/>
                </w:tcPr>
                <w:p w14:paraId="6CC0995A" w14:textId="77777777" w:rsidR="00463F7E" w:rsidRPr="00A96D5C" w:rsidRDefault="00463F7E" w:rsidP="00DD513C">
                  <w:pPr>
                    <w:pStyle w:val="12"/>
                    <w:adjustRightInd w:val="0"/>
                    <w:snapToGrid w:val="0"/>
                    <w:spacing w:line="240" w:lineRule="auto"/>
                    <w:ind w:firstLine="0"/>
                    <w:jc w:val="center"/>
                    <w:rPr>
                      <w:sz w:val="21"/>
                      <w:szCs w:val="21"/>
                    </w:rPr>
                  </w:pPr>
                  <w:r w:rsidRPr="00A96D5C">
                    <w:rPr>
                      <w:sz w:val="21"/>
                      <w:szCs w:val="21"/>
                    </w:rPr>
                    <w:t>大气污染物综合排放标准详解</w:t>
                  </w:r>
                </w:p>
              </w:tc>
            </w:tr>
            <w:tr w:rsidR="00A96D5C" w:rsidRPr="00A96D5C" w14:paraId="35245AF5" w14:textId="77777777" w:rsidTr="00E002D5">
              <w:trPr>
                <w:jc w:val="center"/>
              </w:trPr>
              <w:tc>
                <w:tcPr>
                  <w:tcW w:w="8464" w:type="dxa"/>
                  <w:gridSpan w:val="4"/>
                  <w:vAlign w:val="center"/>
                </w:tcPr>
                <w:p w14:paraId="1D1E7968" w14:textId="77777777" w:rsidR="00463F7E" w:rsidRPr="00A96D5C" w:rsidRDefault="00463F7E" w:rsidP="00DD513C">
                  <w:pPr>
                    <w:pStyle w:val="12"/>
                    <w:adjustRightInd w:val="0"/>
                    <w:snapToGrid w:val="0"/>
                    <w:spacing w:line="240" w:lineRule="auto"/>
                    <w:ind w:firstLine="0"/>
                    <w:jc w:val="left"/>
                    <w:rPr>
                      <w:sz w:val="21"/>
                      <w:szCs w:val="21"/>
                    </w:rPr>
                  </w:pPr>
                  <w:r w:rsidRPr="00A96D5C">
                    <w:rPr>
                      <w:sz w:val="21"/>
                      <w:szCs w:val="21"/>
                    </w:rPr>
                    <w:t>注：由于</w:t>
                  </w:r>
                  <w:r w:rsidRPr="00A96D5C">
                    <w:rPr>
                      <w:sz w:val="21"/>
                      <w:szCs w:val="21"/>
                    </w:rPr>
                    <w:t>TSP</w:t>
                  </w:r>
                  <w:r w:rsidRPr="00A96D5C">
                    <w:rPr>
                      <w:sz w:val="21"/>
                      <w:szCs w:val="21"/>
                    </w:rPr>
                    <w:t>和</w:t>
                  </w:r>
                  <w:r w:rsidRPr="00A96D5C">
                    <w:rPr>
                      <w:sz w:val="21"/>
                      <w:szCs w:val="21"/>
                    </w:rPr>
                    <w:t>PM</w:t>
                  </w:r>
                  <w:r w:rsidRPr="00A96D5C">
                    <w:rPr>
                      <w:sz w:val="21"/>
                      <w:szCs w:val="21"/>
                      <w:vertAlign w:val="subscript"/>
                    </w:rPr>
                    <w:t>10</w:t>
                  </w:r>
                  <w:r w:rsidRPr="00A96D5C">
                    <w:rPr>
                      <w:sz w:val="21"/>
                      <w:szCs w:val="21"/>
                    </w:rPr>
                    <w:t>无小时浓度限值，根据导则可取日均浓度限值的三倍值，即</w:t>
                  </w:r>
                  <w:r w:rsidRPr="00A96D5C">
                    <w:rPr>
                      <w:sz w:val="21"/>
                      <w:szCs w:val="21"/>
                    </w:rPr>
                    <w:t>TSP</w:t>
                  </w:r>
                  <w:r w:rsidRPr="00A96D5C">
                    <w:rPr>
                      <w:sz w:val="21"/>
                      <w:szCs w:val="21"/>
                    </w:rPr>
                    <w:t>环境标准限值一次值为</w:t>
                  </w:r>
                  <w:r w:rsidRPr="00A96D5C">
                    <w:rPr>
                      <w:sz w:val="21"/>
                      <w:szCs w:val="21"/>
                    </w:rPr>
                    <w:t>0.9mg/m</w:t>
                  </w:r>
                  <w:r w:rsidRPr="00A96D5C">
                    <w:rPr>
                      <w:sz w:val="21"/>
                      <w:szCs w:val="21"/>
                      <w:vertAlign w:val="superscript"/>
                    </w:rPr>
                    <w:t>3</w:t>
                  </w:r>
                  <w:r w:rsidRPr="00A96D5C">
                    <w:rPr>
                      <w:sz w:val="21"/>
                      <w:szCs w:val="21"/>
                    </w:rPr>
                    <w:t>；</w:t>
                  </w:r>
                  <w:r w:rsidRPr="00A96D5C">
                    <w:rPr>
                      <w:sz w:val="21"/>
                      <w:szCs w:val="21"/>
                    </w:rPr>
                    <w:t>PM</w:t>
                  </w:r>
                  <w:r w:rsidRPr="00A96D5C">
                    <w:rPr>
                      <w:sz w:val="21"/>
                      <w:szCs w:val="21"/>
                      <w:vertAlign w:val="subscript"/>
                    </w:rPr>
                    <w:t>10</w:t>
                  </w:r>
                  <w:r w:rsidRPr="00A96D5C">
                    <w:rPr>
                      <w:sz w:val="21"/>
                      <w:szCs w:val="21"/>
                    </w:rPr>
                    <w:t>环境标准限值一次值为</w:t>
                  </w:r>
                  <w:r w:rsidRPr="00A96D5C">
                    <w:rPr>
                      <w:sz w:val="21"/>
                      <w:szCs w:val="21"/>
                    </w:rPr>
                    <w:t>0.45mg/m</w:t>
                  </w:r>
                  <w:r w:rsidRPr="00A96D5C">
                    <w:rPr>
                      <w:sz w:val="21"/>
                      <w:szCs w:val="21"/>
                      <w:vertAlign w:val="superscript"/>
                    </w:rPr>
                    <w:t>3</w:t>
                  </w:r>
                  <w:r w:rsidRPr="00A96D5C">
                    <w:rPr>
                      <w:sz w:val="21"/>
                      <w:szCs w:val="21"/>
                    </w:rPr>
                    <w:t>。</w:t>
                  </w:r>
                </w:p>
              </w:tc>
            </w:tr>
          </w:tbl>
          <w:p w14:paraId="4EC22A1E" w14:textId="77777777" w:rsidR="00DD513C" w:rsidRPr="00A96D5C" w:rsidRDefault="00DD513C" w:rsidP="00C84565">
            <w:pPr>
              <w:pStyle w:val="12"/>
              <w:adjustRightInd w:val="0"/>
              <w:snapToGrid w:val="0"/>
              <w:ind w:firstLineChars="200" w:firstLine="480"/>
            </w:pPr>
            <w:r w:rsidRPr="00A96D5C">
              <w:rPr>
                <w:rFonts w:hint="eastAsia"/>
              </w:rPr>
              <w:t>3</w:t>
            </w:r>
            <w:r w:rsidRPr="00A96D5C">
              <w:rPr>
                <w:rFonts w:hint="eastAsia"/>
              </w:rPr>
              <w:t>、估算模型参数</w:t>
            </w:r>
          </w:p>
          <w:p w14:paraId="09D694D2" w14:textId="42592E49" w:rsidR="00DD513C" w:rsidRPr="00A96D5C" w:rsidRDefault="00DD513C" w:rsidP="00C84565">
            <w:pPr>
              <w:pStyle w:val="12"/>
              <w:adjustRightInd w:val="0"/>
              <w:snapToGrid w:val="0"/>
              <w:ind w:firstLineChars="200" w:firstLine="480"/>
            </w:pPr>
            <w:r w:rsidRPr="00A96D5C">
              <w:rPr>
                <w:rFonts w:hint="eastAsia"/>
              </w:rPr>
              <w:t>估算模型参数见表</w:t>
            </w:r>
            <w:r w:rsidRPr="00A96D5C">
              <w:rPr>
                <w:rFonts w:hint="eastAsia"/>
              </w:rPr>
              <w:t>7-1</w:t>
            </w:r>
            <w:r w:rsidR="00DF1CC1" w:rsidRPr="00A96D5C">
              <w:rPr>
                <w:rFonts w:hint="eastAsia"/>
              </w:rPr>
              <w:t>3</w:t>
            </w:r>
            <w:r w:rsidRPr="00A96D5C">
              <w:rPr>
                <w:rFonts w:hint="eastAsia"/>
              </w:rPr>
              <w:t>。</w:t>
            </w:r>
          </w:p>
          <w:p w14:paraId="0818008D" w14:textId="3A9F47A4" w:rsidR="00DD513C" w:rsidRPr="00A96D5C" w:rsidRDefault="00DD513C" w:rsidP="00DD513C">
            <w:pPr>
              <w:tabs>
                <w:tab w:val="left" w:pos="1714"/>
              </w:tabs>
              <w:adjustRightInd w:val="0"/>
              <w:snapToGrid w:val="0"/>
              <w:jc w:val="center"/>
              <w:rPr>
                <w:b/>
              </w:rPr>
            </w:pPr>
            <w:r w:rsidRPr="00A96D5C">
              <w:rPr>
                <w:rFonts w:hint="eastAsia"/>
                <w:b/>
              </w:rPr>
              <w:t>表</w:t>
            </w:r>
            <w:r w:rsidRPr="00A96D5C">
              <w:rPr>
                <w:rFonts w:hint="eastAsia"/>
                <w:b/>
              </w:rPr>
              <w:t>7-1</w:t>
            </w:r>
            <w:r w:rsidR="00DF1CC1" w:rsidRPr="00A96D5C">
              <w:rPr>
                <w:rFonts w:hint="eastAsia"/>
                <w:b/>
              </w:rPr>
              <w:t>3</w:t>
            </w:r>
            <w:r w:rsidRPr="00A96D5C">
              <w:rPr>
                <w:rFonts w:hint="eastAsia"/>
                <w:b/>
              </w:rPr>
              <w:t xml:space="preserve">  </w:t>
            </w:r>
            <w:r w:rsidR="002121AF" w:rsidRPr="00A96D5C">
              <w:rPr>
                <w:rFonts w:hint="eastAsia"/>
                <w:b/>
              </w:rPr>
              <w:t>估算模型参数表</w:t>
            </w:r>
          </w:p>
          <w:tbl>
            <w:tblPr>
              <w:tblStyle w:val="affe"/>
              <w:tblW w:w="0" w:type="auto"/>
              <w:jc w:val="center"/>
              <w:tblLayout w:type="fixed"/>
              <w:tblLook w:val="04A0" w:firstRow="1" w:lastRow="0" w:firstColumn="1" w:lastColumn="0" w:noHBand="0" w:noVBand="1"/>
            </w:tblPr>
            <w:tblGrid>
              <w:gridCol w:w="2403"/>
              <w:gridCol w:w="3157"/>
              <w:gridCol w:w="2950"/>
            </w:tblGrid>
            <w:tr w:rsidR="00A96D5C" w:rsidRPr="00A96D5C" w14:paraId="634837D9" w14:textId="77777777" w:rsidTr="00E002D5">
              <w:trPr>
                <w:jc w:val="center"/>
              </w:trPr>
              <w:tc>
                <w:tcPr>
                  <w:tcW w:w="5560" w:type="dxa"/>
                  <w:gridSpan w:val="2"/>
                  <w:vAlign w:val="center"/>
                </w:tcPr>
                <w:p w14:paraId="1BD9E6E9" w14:textId="77777777" w:rsidR="002121AF" w:rsidRPr="00A96D5C" w:rsidRDefault="002121AF" w:rsidP="002121A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选项</w:t>
                  </w:r>
                </w:p>
              </w:tc>
              <w:tc>
                <w:tcPr>
                  <w:tcW w:w="2950" w:type="dxa"/>
                  <w:vAlign w:val="center"/>
                </w:tcPr>
                <w:p w14:paraId="117C2947" w14:textId="77777777" w:rsidR="002121AF" w:rsidRPr="00A96D5C" w:rsidRDefault="002121AF" w:rsidP="002121A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参数</w:t>
                  </w:r>
                </w:p>
              </w:tc>
            </w:tr>
            <w:tr w:rsidR="00A96D5C" w:rsidRPr="00A96D5C" w14:paraId="5A9BA342" w14:textId="77777777" w:rsidTr="00E002D5">
              <w:trPr>
                <w:jc w:val="center"/>
              </w:trPr>
              <w:tc>
                <w:tcPr>
                  <w:tcW w:w="2403" w:type="dxa"/>
                  <w:vMerge w:val="restart"/>
                  <w:vAlign w:val="center"/>
                </w:tcPr>
                <w:p w14:paraId="64935C5E"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城市</w:t>
                  </w:r>
                  <w:r w:rsidRPr="00A96D5C">
                    <w:rPr>
                      <w:rFonts w:eastAsiaTheme="minorEastAsia"/>
                      <w:sz w:val="21"/>
                      <w:szCs w:val="21"/>
                    </w:rPr>
                    <w:t>/</w:t>
                  </w:r>
                  <w:r w:rsidRPr="00A96D5C">
                    <w:rPr>
                      <w:rFonts w:eastAsiaTheme="minorEastAsia"/>
                      <w:sz w:val="21"/>
                      <w:szCs w:val="21"/>
                    </w:rPr>
                    <w:t>农村选项</w:t>
                  </w:r>
                </w:p>
              </w:tc>
              <w:tc>
                <w:tcPr>
                  <w:tcW w:w="3157" w:type="dxa"/>
                  <w:vAlign w:val="center"/>
                </w:tcPr>
                <w:p w14:paraId="044B6881"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城市</w:t>
                  </w:r>
                  <w:r w:rsidRPr="00A96D5C">
                    <w:rPr>
                      <w:rFonts w:eastAsiaTheme="minorEastAsia"/>
                      <w:sz w:val="21"/>
                      <w:szCs w:val="21"/>
                    </w:rPr>
                    <w:t>/</w:t>
                  </w:r>
                  <w:r w:rsidRPr="00A96D5C">
                    <w:rPr>
                      <w:rFonts w:eastAsiaTheme="minorEastAsia"/>
                      <w:sz w:val="21"/>
                      <w:szCs w:val="21"/>
                    </w:rPr>
                    <w:t>农村</w:t>
                  </w:r>
                </w:p>
              </w:tc>
              <w:tc>
                <w:tcPr>
                  <w:tcW w:w="2950" w:type="dxa"/>
                  <w:vAlign w:val="center"/>
                </w:tcPr>
                <w:p w14:paraId="5BF4D4FC"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城市</w:t>
                  </w:r>
                </w:p>
              </w:tc>
            </w:tr>
            <w:tr w:rsidR="00A96D5C" w:rsidRPr="00A96D5C" w14:paraId="02E6EDD3" w14:textId="77777777" w:rsidTr="00E002D5">
              <w:trPr>
                <w:jc w:val="center"/>
              </w:trPr>
              <w:tc>
                <w:tcPr>
                  <w:tcW w:w="2403" w:type="dxa"/>
                  <w:vMerge/>
                  <w:vAlign w:val="center"/>
                </w:tcPr>
                <w:p w14:paraId="1FD30168"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p>
              </w:tc>
              <w:tc>
                <w:tcPr>
                  <w:tcW w:w="3157" w:type="dxa"/>
                  <w:vAlign w:val="center"/>
                </w:tcPr>
                <w:p w14:paraId="7CE9B1DE"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人口数（城市选项时）</w:t>
                  </w:r>
                </w:p>
              </w:tc>
              <w:tc>
                <w:tcPr>
                  <w:tcW w:w="2950" w:type="dxa"/>
                  <w:vAlign w:val="center"/>
                </w:tcPr>
                <w:p w14:paraId="2C598F9B" w14:textId="24F79CD2" w:rsidR="002121AF" w:rsidRPr="00A96D5C" w:rsidRDefault="00E57903"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1200000</w:t>
                  </w:r>
                </w:p>
              </w:tc>
            </w:tr>
            <w:tr w:rsidR="00A96D5C" w:rsidRPr="00A96D5C" w14:paraId="33D641D0" w14:textId="77777777" w:rsidTr="00E002D5">
              <w:trPr>
                <w:jc w:val="center"/>
              </w:trPr>
              <w:tc>
                <w:tcPr>
                  <w:tcW w:w="5560" w:type="dxa"/>
                  <w:gridSpan w:val="2"/>
                  <w:vAlign w:val="center"/>
                </w:tcPr>
                <w:p w14:paraId="703E7A30"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最高环境温度</w:t>
                  </w:r>
                  <w:r w:rsidRPr="00A96D5C">
                    <w:rPr>
                      <w:rFonts w:eastAsiaTheme="minorEastAsia"/>
                      <w:sz w:val="21"/>
                      <w:szCs w:val="21"/>
                    </w:rPr>
                    <w:t>℃</w:t>
                  </w:r>
                </w:p>
              </w:tc>
              <w:tc>
                <w:tcPr>
                  <w:tcW w:w="2950" w:type="dxa"/>
                  <w:vAlign w:val="center"/>
                </w:tcPr>
                <w:p w14:paraId="27E268AB"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40</w:t>
                  </w:r>
                </w:p>
              </w:tc>
            </w:tr>
            <w:tr w:rsidR="00A96D5C" w:rsidRPr="00A96D5C" w14:paraId="1C0E1500" w14:textId="77777777" w:rsidTr="00E002D5">
              <w:trPr>
                <w:trHeight w:val="50"/>
                <w:jc w:val="center"/>
              </w:trPr>
              <w:tc>
                <w:tcPr>
                  <w:tcW w:w="5560" w:type="dxa"/>
                  <w:gridSpan w:val="2"/>
                  <w:vAlign w:val="center"/>
                </w:tcPr>
                <w:p w14:paraId="3DA78C4C"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最低环境温度</w:t>
                  </w:r>
                  <w:r w:rsidRPr="00A96D5C">
                    <w:rPr>
                      <w:rFonts w:eastAsiaTheme="minorEastAsia"/>
                      <w:sz w:val="21"/>
                      <w:szCs w:val="21"/>
                    </w:rPr>
                    <w:t>℃</w:t>
                  </w:r>
                </w:p>
              </w:tc>
              <w:tc>
                <w:tcPr>
                  <w:tcW w:w="2950" w:type="dxa"/>
                  <w:vAlign w:val="center"/>
                </w:tcPr>
                <w:p w14:paraId="5FBE213D"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-12</w:t>
                  </w:r>
                </w:p>
              </w:tc>
            </w:tr>
            <w:tr w:rsidR="00A96D5C" w:rsidRPr="00A96D5C" w14:paraId="27FBD8F6" w14:textId="77777777" w:rsidTr="00E002D5">
              <w:trPr>
                <w:jc w:val="center"/>
              </w:trPr>
              <w:tc>
                <w:tcPr>
                  <w:tcW w:w="5560" w:type="dxa"/>
                  <w:gridSpan w:val="2"/>
                  <w:vAlign w:val="center"/>
                </w:tcPr>
                <w:p w14:paraId="634873CB"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土地利用类型</w:t>
                  </w:r>
                </w:p>
              </w:tc>
              <w:tc>
                <w:tcPr>
                  <w:tcW w:w="2950" w:type="dxa"/>
                  <w:vAlign w:val="center"/>
                </w:tcPr>
                <w:p w14:paraId="6D8F27EE"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工业用地</w:t>
                  </w:r>
                </w:p>
              </w:tc>
            </w:tr>
            <w:tr w:rsidR="00A96D5C" w:rsidRPr="00A96D5C" w14:paraId="6F876ABB" w14:textId="77777777" w:rsidTr="00E002D5">
              <w:trPr>
                <w:jc w:val="center"/>
              </w:trPr>
              <w:tc>
                <w:tcPr>
                  <w:tcW w:w="5560" w:type="dxa"/>
                  <w:gridSpan w:val="2"/>
                  <w:vAlign w:val="center"/>
                </w:tcPr>
                <w:p w14:paraId="03BF26D1"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区域湿度条件</w:t>
                  </w:r>
                </w:p>
              </w:tc>
              <w:tc>
                <w:tcPr>
                  <w:tcW w:w="2950" w:type="dxa"/>
                  <w:vAlign w:val="center"/>
                </w:tcPr>
                <w:p w14:paraId="5740E469"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湿润区域</w:t>
                  </w:r>
                </w:p>
              </w:tc>
            </w:tr>
            <w:tr w:rsidR="00A96D5C" w:rsidRPr="00A96D5C" w14:paraId="494EA31F" w14:textId="77777777" w:rsidTr="00E002D5">
              <w:trPr>
                <w:jc w:val="center"/>
              </w:trPr>
              <w:tc>
                <w:tcPr>
                  <w:tcW w:w="2403" w:type="dxa"/>
                  <w:vMerge w:val="restart"/>
                  <w:vAlign w:val="center"/>
                </w:tcPr>
                <w:p w14:paraId="391678ED"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是否考虑地形</w:t>
                  </w:r>
                </w:p>
              </w:tc>
              <w:tc>
                <w:tcPr>
                  <w:tcW w:w="3157" w:type="dxa"/>
                  <w:vAlign w:val="center"/>
                </w:tcPr>
                <w:p w14:paraId="2E29F2A4"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考虑地形</w:t>
                  </w:r>
                </w:p>
              </w:tc>
              <w:tc>
                <w:tcPr>
                  <w:tcW w:w="2950" w:type="dxa"/>
                  <w:vAlign w:val="center"/>
                </w:tcPr>
                <w:p w14:paraId="1A4E4F8D"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否</w:t>
                  </w:r>
                </w:p>
              </w:tc>
            </w:tr>
            <w:tr w:rsidR="00A96D5C" w:rsidRPr="00A96D5C" w14:paraId="23DE05E4" w14:textId="77777777" w:rsidTr="00E002D5">
              <w:trPr>
                <w:jc w:val="center"/>
              </w:trPr>
              <w:tc>
                <w:tcPr>
                  <w:tcW w:w="2403" w:type="dxa"/>
                  <w:vMerge/>
                  <w:vAlign w:val="center"/>
                </w:tcPr>
                <w:p w14:paraId="68D4C05D"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p>
              </w:tc>
              <w:tc>
                <w:tcPr>
                  <w:tcW w:w="3157" w:type="dxa"/>
                  <w:vAlign w:val="center"/>
                </w:tcPr>
                <w:p w14:paraId="44E4A366"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地形数据分辨率</w:t>
                  </w:r>
                  <w:r w:rsidRPr="00A96D5C">
                    <w:rPr>
                      <w:rFonts w:eastAsiaTheme="minorEastAsia"/>
                      <w:sz w:val="21"/>
                      <w:szCs w:val="21"/>
                    </w:rPr>
                    <w:t>/m</w:t>
                  </w:r>
                </w:p>
              </w:tc>
              <w:tc>
                <w:tcPr>
                  <w:tcW w:w="2950" w:type="dxa"/>
                  <w:vAlign w:val="center"/>
                </w:tcPr>
                <w:p w14:paraId="125D6450"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w:t>
                  </w:r>
                </w:p>
              </w:tc>
            </w:tr>
            <w:tr w:rsidR="00A96D5C" w:rsidRPr="00A96D5C" w14:paraId="79F8AE00" w14:textId="77777777" w:rsidTr="00E002D5">
              <w:trPr>
                <w:jc w:val="center"/>
              </w:trPr>
              <w:tc>
                <w:tcPr>
                  <w:tcW w:w="2403" w:type="dxa"/>
                  <w:vMerge w:val="restart"/>
                  <w:vAlign w:val="center"/>
                </w:tcPr>
                <w:p w14:paraId="1794B17B"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是否考虑海岸线熏烟</w:t>
                  </w:r>
                </w:p>
              </w:tc>
              <w:tc>
                <w:tcPr>
                  <w:tcW w:w="3157" w:type="dxa"/>
                  <w:vAlign w:val="center"/>
                </w:tcPr>
                <w:p w14:paraId="3E697142"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考虑海岸线熏烟</w:t>
                  </w:r>
                </w:p>
              </w:tc>
              <w:tc>
                <w:tcPr>
                  <w:tcW w:w="2950" w:type="dxa"/>
                  <w:vAlign w:val="center"/>
                </w:tcPr>
                <w:p w14:paraId="6E2AC5F1"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否</w:t>
                  </w:r>
                </w:p>
              </w:tc>
            </w:tr>
            <w:tr w:rsidR="00A96D5C" w:rsidRPr="00A96D5C" w14:paraId="4294F1AB" w14:textId="77777777" w:rsidTr="00E002D5">
              <w:trPr>
                <w:jc w:val="center"/>
              </w:trPr>
              <w:tc>
                <w:tcPr>
                  <w:tcW w:w="2403" w:type="dxa"/>
                  <w:vMerge/>
                  <w:vAlign w:val="center"/>
                </w:tcPr>
                <w:p w14:paraId="54383527"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p>
              </w:tc>
              <w:tc>
                <w:tcPr>
                  <w:tcW w:w="3157" w:type="dxa"/>
                  <w:vAlign w:val="center"/>
                </w:tcPr>
                <w:p w14:paraId="0B5BFC74"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海岸距离</w:t>
                  </w:r>
                  <w:r w:rsidRPr="00A96D5C">
                    <w:rPr>
                      <w:rFonts w:eastAsiaTheme="minorEastAsia"/>
                      <w:sz w:val="21"/>
                      <w:szCs w:val="21"/>
                    </w:rPr>
                    <w:t>/km</w:t>
                  </w:r>
                </w:p>
              </w:tc>
              <w:tc>
                <w:tcPr>
                  <w:tcW w:w="2950" w:type="dxa"/>
                  <w:vAlign w:val="center"/>
                </w:tcPr>
                <w:p w14:paraId="62F0951A"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w:t>
                  </w:r>
                </w:p>
              </w:tc>
            </w:tr>
            <w:tr w:rsidR="00A96D5C" w:rsidRPr="00A96D5C" w14:paraId="697FF6E6" w14:textId="77777777" w:rsidTr="00E002D5">
              <w:trPr>
                <w:jc w:val="center"/>
              </w:trPr>
              <w:tc>
                <w:tcPr>
                  <w:tcW w:w="2403" w:type="dxa"/>
                  <w:vMerge/>
                  <w:vAlign w:val="center"/>
                </w:tcPr>
                <w:p w14:paraId="67080430"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p>
              </w:tc>
              <w:tc>
                <w:tcPr>
                  <w:tcW w:w="3157" w:type="dxa"/>
                  <w:vAlign w:val="center"/>
                </w:tcPr>
                <w:p w14:paraId="399581D3"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海岸方向</w:t>
                  </w:r>
                  <w:r w:rsidRPr="00A96D5C">
                    <w:rPr>
                      <w:rFonts w:eastAsiaTheme="minorEastAsia"/>
                      <w:sz w:val="21"/>
                      <w:szCs w:val="21"/>
                    </w:rPr>
                    <w:t>/º</w:t>
                  </w:r>
                </w:p>
              </w:tc>
              <w:tc>
                <w:tcPr>
                  <w:tcW w:w="2950" w:type="dxa"/>
                  <w:vAlign w:val="center"/>
                </w:tcPr>
                <w:p w14:paraId="37A25412" w14:textId="77777777" w:rsidR="002121AF" w:rsidRPr="00A96D5C" w:rsidRDefault="002121AF" w:rsidP="002121AF">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w:t>
                  </w:r>
                </w:p>
              </w:tc>
            </w:tr>
          </w:tbl>
          <w:p w14:paraId="6BDCD517" w14:textId="148656B2" w:rsidR="00B00756" w:rsidRPr="00A96D5C" w:rsidRDefault="002121AF" w:rsidP="001679A0">
            <w:pPr>
              <w:pStyle w:val="12"/>
              <w:adjustRightInd w:val="0"/>
              <w:snapToGrid w:val="0"/>
              <w:ind w:firstLineChars="200" w:firstLine="480"/>
            </w:pPr>
            <w:r w:rsidRPr="00A96D5C">
              <w:rPr>
                <w:rFonts w:hint="eastAsia"/>
              </w:rPr>
              <w:t>4</w:t>
            </w:r>
            <w:r w:rsidRPr="00A96D5C">
              <w:rPr>
                <w:rFonts w:hint="eastAsia"/>
              </w:rPr>
              <w:t>、主要污染物（有组织）估算模型计算结果见表</w:t>
            </w:r>
            <w:r w:rsidRPr="00A96D5C">
              <w:rPr>
                <w:rFonts w:hint="eastAsia"/>
              </w:rPr>
              <w:t>7-1</w:t>
            </w:r>
            <w:r w:rsidR="00DF1CC1" w:rsidRPr="00A96D5C">
              <w:rPr>
                <w:rFonts w:hint="eastAsia"/>
              </w:rPr>
              <w:t>4</w:t>
            </w:r>
            <w:r w:rsidRPr="00A96D5C">
              <w:rPr>
                <w:rFonts w:hint="eastAsia"/>
              </w:rPr>
              <w:t>，主要污染物（无组织）估算模型计算结果见表</w:t>
            </w:r>
            <w:r w:rsidRPr="00A96D5C">
              <w:rPr>
                <w:rFonts w:hint="eastAsia"/>
              </w:rPr>
              <w:t>7-1</w:t>
            </w:r>
            <w:r w:rsidR="00DF1CC1" w:rsidRPr="00A96D5C">
              <w:rPr>
                <w:rFonts w:hint="eastAsia"/>
              </w:rPr>
              <w:t>5</w:t>
            </w:r>
            <w:r w:rsidRPr="00A96D5C">
              <w:rPr>
                <w:rFonts w:hint="eastAsia"/>
              </w:rPr>
              <w:t>。</w:t>
            </w:r>
          </w:p>
          <w:p w14:paraId="00B898C0" w14:textId="77777777" w:rsidR="00DF1CC1" w:rsidRPr="00A96D5C" w:rsidRDefault="00DF1CC1" w:rsidP="001679A0">
            <w:pPr>
              <w:pStyle w:val="12"/>
              <w:adjustRightInd w:val="0"/>
              <w:snapToGrid w:val="0"/>
              <w:ind w:firstLineChars="200" w:firstLine="480"/>
            </w:pPr>
          </w:p>
          <w:p w14:paraId="40B50034" w14:textId="77777777" w:rsidR="00E4661A" w:rsidRPr="00A96D5C" w:rsidRDefault="00E4661A" w:rsidP="001679A0">
            <w:pPr>
              <w:pStyle w:val="12"/>
              <w:adjustRightInd w:val="0"/>
              <w:snapToGrid w:val="0"/>
              <w:ind w:firstLineChars="200" w:firstLine="480"/>
            </w:pPr>
          </w:p>
          <w:p w14:paraId="1E55E882" w14:textId="22B1D652" w:rsidR="00DD513C" w:rsidRPr="00A96D5C" w:rsidRDefault="002121AF" w:rsidP="002121A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lastRenderedPageBreak/>
              <w:t>表</w:t>
            </w:r>
            <w:r w:rsidRPr="00A96D5C">
              <w:rPr>
                <w:rFonts w:eastAsiaTheme="minorEastAsia"/>
                <w:b/>
                <w:sz w:val="21"/>
                <w:szCs w:val="21"/>
              </w:rPr>
              <w:t>7-1</w:t>
            </w:r>
            <w:r w:rsidR="00DF1CC1" w:rsidRPr="00A96D5C">
              <w:rPr>
                <w:rFonts w:eastAsiaTheme="minorEastAsia" w:hint="eastAsia"/>
                <w:b/>
                <w:sz w:val="21"/>
                <w:szCs w:val="21"/>
              </w:rPr>
              <w:t>4</w:t>
            </w:r>
            <w:r w:rsidRPr="00A96D5C">
              <w:rPr>
                <w:rFonts w:eastAsiaTheme="minorEastAsia"/>
                <w:b/>
                <w:sz w:val="21"/>
                <w:szCs w:val="21"/>
              </w:rPr>
              <w:t xml:space="preserve">  </w:t>
            </w:r>
            <w:r w:rsidRPr="00A96D5C">
              <w:rPr>
                <w:rFonts w:eastAsiaTheme="minorEastAsia" w:hint="eastAsia"/>
                <w:b/>
                <w:sz w:val="21"/>
                <w:szCs w:val="21"/>
              </w:rPr>
              <w:t>主要污染物（有组织）估算模型计算结果表</w:t>
            </w:r>
          </w:p>
          <w:tbl>
            <w:tblPr>
              <w:tblStyle w:val="affe"/>
              <w:tblW w:w="0" w:type="auto"/>
              <w:jc w:val="center"/>
              <w:tblLayout w:type="fixed"/>
              <w:tblLook w:val="04A0" w:firstRow="1" w:lastRow="0" w:firstColumn="1" w:lastColumn="0" w:noHBand="0" w:noVBand="1"/>
            </w:tblPr>
            <w:tblGrid>
              <w:gridCol w:w="1957"/>
              <w:gridCol w:w="1636"/>
              <w:gridCol w:w="1637"/>
              <w:gridCol w:w="1637"/>
              <w:gridCol w:w="1637"/>
            </w:tblGrid>
            <w:tr w:rsidR="00A96D5C" w:rsidRPr="00A96D5C" w14:paraId="2C741A8E" w14:textId="77777777" w:rsidTr="00723EEF">
              <w:trPr>
                <w:jc w:val="center"/>
              </w:trPr>
              <w:tc>
                <w:tcPr>
                  <w:tcW w:w="1957" w:type="dxa"/>
                  <w:vMerge w:val="restart"/>
                  <w:vAlign w:val="center"/>
                </w:tcPr>
                <w:p w14:paraId="60C58D67" w14:textId="77777777" w:rsidR="00723EEF" w:rsidRPr="00A96D5C" w:rsidRDefault="00723EEF" w:rsidP="00B32A2A">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下风向距离</w:t>
                  </w:r>
                  <w:r w:rsidRPr="00A96D5C">
                    <w:rPr>
                      <w:rFonts w:eastAsiaTheme="minorEastAsia" w:hint="eastAsia"/>
                      <w:b/>
                      <w:sz w:val="21"/>
                      <w:szCs w:val="21"/>
                    </w:rPr>
                    <w:t>/m</w:t>
                  </w:r>
                </w:p>
              </w:tc>
              <w:tc>
                <w:tcPr>
                  <w:tcW w:w="3273" w:type="dxa"/>
                  <w:gridSpan w:val="2"/>
                  <w:vAlign w:val="center"/>
                </w:tcPr>
                <w:p w14:paraId="15CEA1E1" w14:textId="45C0528A" w:rsidR="00723EEF" w:rsidRPr="00A96D5C" w:rsidRDefault="00CD185B" w:rsidP="00B32A2A">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DA001</w:t>
                  </w:r>
                  <w:r w:rsidR="00723EEF" w:rsidRPr="00A96D5C">
                    <w:rPr>
                      <w:rFonts w:eastAsiaTheme="minorEastAsia" w:hint="eastAsia"/>
                      <w:b/>
                      <w:sz w:val="21"/>
                      <w:szCs w:val="21"/>
                    </w:rPr>
                    <w:t>（颗粒物）</w:t>
                  </w:r>
                </w:p>
              </w:tc>
              <w:tc>
                <w:tcPr>
                  <w:tcW w:w="3274" w:type="dxa"/>
                  <w:gridSpan w:val="2"/>
                  <w:vAlign w:val="center"/>
                </w:tcPr>
                <w:p w14:paraId="3324F913" w14:textId="13290C12" w:rsidR="00723EEF" w:rsidRPr="00A96D5C" w:rsidRDefault="00CD185B" w:rsidP="00B32A2A">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DA001</w:t>
                  </w:r>
                  <w:r w:rsidR="00723EEF" w:rsidRPr="00A96D5C">
                    <w:rPr>
                      <w:rFonts w:eastAsiaTheme="minorEastAsia" w:hint="eastAsia"/>
                      <w:b/>
                      <w:sz w:val="21"/>
                      <w:szCs w:val="21"/>
                    </w:rPr>
                    <w:t>（非甲烷总烃）</w:t>
                  </w:r>
                </w:p>
              </w:tc>
            </w:tr>
            <w:tr w:rsidR="00A96D5C" w:rsidRPr="00A96D5C" w14:paraId="56337ED1" w14:textId="77777777" w:rsidTr="00723EEF">
              <w:trPr>
                <w:jc w:val="center"/>
              </w:trPr>
              <w:tc>
                <w:tcPr>
                  <w:tcW w:w="1957" w:type="dxa"/>
                  <w:vMerge/>
                  <w:vAlign w:val="center"/>
                </w:tcPr>
                <w:p w14:paraId="7D2B8C74" w14:textId="77777777" w:rsidR="00723EEF" w:rsidRPr="00A96D5C" w:rsidRDefault="00723EEF" w:rsidP="00B32A2A">
                  <w:pPr>
                    <w:pStyle w:val="12"/>
                    <w:adjustRightInd w:val="0"/>
                    <w:snapToGrid w:val="0"/>
                    <w:spacing w:line="240" w:lineRule="auto"/>
                    <w:ind w:firstLine="0"/>
                    <w:jc w:val="center"/>
                    <w:rPr>
                      <w:rFonts w:eastAsiaTheme="minorEastAsia"/>
                      <w:b/>
                      <w:sz w:val="21"/>
                      <w:szCs w:val="21"/>
                    </w:rPr>
                  </w:pPr>
                </w:p>
              </w:tc>
              <w:tc>
                <w:tcPr>
                  <w:tcW w:w="1636" w:type="dxa"/>
                  <w:vAlign w:val="center"/>
                </w:tcPr>
                <w:p w14:paraId="0AB83A4D" w14:textId="77777777" w:rsidR="00723EEF" w:rsidRPr="00A96D5C" w:rsidRDefault="00723EEF" w:rsidP="00B32A2A">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预测质量浓度（</w:t>
                  </w:r>
                  <w:r w:rsidRPr="00A96D5C">
                    <w:rPr>
                      <w:rFonts w:eastAsiaTheme="minorEastAsia"/>
                      <w:b/>
                      <w:bCs/>
                      <w:sz w:val="21"/>
                      <w:szCs w:val="21"/>
                    </w:rPr>
                    <w:t>μg</w:t>
                  </w:r>
                  <w:r w:rsidRPr="00A96D5C">
                    <w:rPr>
                      <w:rFonts w:eastAsiaTheme="minorEastAsia"/>
                      <w:b/>
                      <w:sz w:val="21"/>
                      <w:szCs w:val="21"/>
                    </w:rPr>
                    <w:t>/m</w:t>
                  </w:r>
                  <w:r w:rsidRPr="00A96D5C">
                    <w:rPr>
                      <w:rFonts w:eastAsiaTheme="minorEastAsia"/>
                      <w:b/>
                      <w:sz w:val="21"/>
                      <w:szCs w:val="21"/>
                      <w:vertAlign w:val="superscript"/>
                    </w:rPr>
                    <w:t>3</w:t>
                  </w:r>
                  <w:r w:rsidRPr="00A96D5C">
                    <w:rPr>
                      <w:rFonts w:eastAsiaTheme="minorEastAsia" w:hint="eastAsia"/>
                      <w:b/>
                      <w:sz w:val="21"/>
                      <w:szCs w:val="21"/>
                    </w:rPr>
                    <w:t>）</w:t>
                  </w:r>
                </w:p>
              </w:tc>
              <w:tc>
                <w:tcPr>
                  <w:tcW w:w="1637" w:type="dxa"/>
                  <w:vAlign w:val="center"/>
                </w:tcPr>
                <w:p w14:paraId="58A14EB3" w14:textId="77777777" w:rsidR="00723EEF" w:rsidRPr="00A96D5C" w:rsidRDefault="00723EEF" w:rsidP="00B32A2A">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占标率</w:t>
                  </w:r>
                  <w:r w:rsidRPr="00A96D5C">
                    <w:rPr>
                      <w:rFonts w:eastAsiaTheme="minorEastAsia" w:hint="eastAsia"/>
                      <w:b/>
                      <w:sz w:val="21"/>
                      <w:szCs w:val="21"/>
                    </w:rPr>
                    <w:t>/%</w:t>
                  </w:r>
                </w:p>
              </w:tc>
              <w:tc>
                <w:tcPr>
                  <w:tcW w:w="1637" w:type="dxa"/>
                  <w:vAlign w:val="center"/>
                </w:tcPr>
                <w:p w14:paraId="3F5501BE" w14:textId="77777777" w:rsidR="00723EEF" w:rsidRPr="00A96D5C" w:rsidRDefault="00723EEF" w:rsidP="00B32A2A">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预测质量浓度（</w:t>
                  </w:r>
                  <w:r w:rsidRPr="00A96D5C">
                    <w:rPr>
                      <w:rFonts w:eastAsiaTheme="minorEastAsia"/>
                      <w:b/>
                      <w:bCs/>
                      <w:sz w:val="21"/>
                      <w:szCs w:val="21"/>
                    </w:rPr>
                    <w:t>μg</w:t>
                  </w:r>
                  <w:r w:rsidRPr="00A96D5C">
                    <w:rPr>
                      <w:rFonts w:eastAsiaTheme="minorEastAsia"/>
                      <w:b/>
                      <w:sz w:val="21"/>
                      <w:szCs w:val="21"/>
                    </w:rPr>
                    <w:t>/m</w:t>
                  </w:r>
                  <w:r w:rsidRPr="00A96D5C">
                    <w:rPr>
                      <w:rFonts w:eastAsiaTheme="minorEastAsia"/>
                      <w:b/>
                      <w:sz w:val="21"/>
                      <w:szCs w:val="21"/>
                      <w:vertAlign w:val="superscript"/>
                    </w:rPr>
                    <w:t>3</w:t>
                  </w:r>
                  <w:r w:rsidRPr="00A96D5C">
                    <w:rPr>
                      <w:rFonts w:eastAsiaTheme="minorEastAsia" w:hint="eastAsia"/>
                      <w:b/>
                      <w:sz w:val="21"/>
                      <w:szCs w:val="21"/>
                    </w:rPr>
                    <w:t>）</w:t>
                  </w:r>
                </w:p>
              </w:tc>
              <w:tc>
                <w:tcPr>
                  <w:tcW w:w="1637" w:type="dxa"/>
                  <w:vAlign w:val="center"/>
                </w:tcPr>
                <w:p w14:paraId="3B30B243" w14:textId="77777777" w:rsidR="00723EEF" w:rsidRPr="00A96D5C" w:rsidRDefault="00723EEF" w:rsidP="00B32A2A">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占标率</w:t>
                  </w:r>
                  <w:r w:rsidRPr="00A96D5C">
                    <w:rPr>
                      <w:rFonts w:eastAsiaTheme="minorEastAsia" w:hint="eastAsia"/>
                      <w:b/>
                      <w:sz w:val="21"/>
                      <w:szCs w:val="21"/>
                    </w:rPr>
                    <w:t>/%</w:t>
                  </w:r>
                </w:p>
              </w:tc>
            </w:tr>
            <w:tr w:rsidR="00A96D5C" w:rsidRPr="00A96D5C" w14:paraId="70A978B5" w14:textId="77777777" w:rsidTr="00630F36">
              <w:trPr>
                <w:trHeight w:val="283"/>
                <w:jc w:val="center"/>
              </w:trPr>
              <w:tc>
                <w:tcPr>
                  <w:tcW w:w="1957" w:type="dxa"/>
                  <w:vAlign w:val="center"/>
                </w:tcPr>
                <w:p w14:paraId="109506E6"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10</w:t>
                  </w:r>
                </w:p>
              </w:tc>
              <w:tc>
                <w:tcPr>
                  <w:tcW w:w="1636" w:type="dxa"/>
                </w:tcPr>
                <w:p w14:paraId="40365968" w14:textId="4743E5A5"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0.0000</w:t>
                  </w:r>
                </w:p>
              </w:tc>
              <w:tc>
                <w:tcPr>
                  <w:tcW w:w="1637" w:type="dxa"/>
                  <w:vAlign w:val="center"/>
                </w:tcPr>
                <w:p w14:paraId="0010B8F0" w14:textId="3B2BE351"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1C936D9C" w14:textId="3155F0F9"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0.0005</w:t>
                  </w:r>
                </w:p>
              </w:tc>
              <w:tc>
                <w:tcPr>
                  <w:tcW w:w="1637" w:type="dxa"/>
                  <w:vAlign w:val="center"/>
                </w:tcPr>
                <w:p w14:paraId="5EE0C9C5" w14:textId="165D0A5D"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29957780" w14:textId="77777777" w:rsidTr="00630F36">
              <w:trPr>
                <w:trHeight w:val="283"/>
                <w:jc w:val="center"/>
              </w:trPr>
              <w:tc>
                <w:tcPr>
                  <w:tcW w:w="1957" w:type="dxa"/>
                  <w:vAlign w:val="center"/>
                </w:tcPr>
                <w:p w14:paraId="3088B868"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25</w:t>
                  </w:r>
                </w:p>
              </w:tc>
              <w:tc>
                <w:tcPr>
                  <w:tcW w:w="1636" w:type="dxa"/>
                </w:tcPr>
                <w:p w14:paraId="081742FA" w14:textId="7B537AB4"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0.0011</w:t>
                  </w:r>
                </w:p>
              </w:tc>
              <w:tc>
                <w:tcPr>
                  <w:tcW w:w="1637" w:type="dxa"/>
                  <w:vAlign w:val="center"/>
                </w:tcPr>
                <w:p w14:paraId="7F713873" w14:textId="61270D7C"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358F867E" w14:textId="291AD69E"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0.0229</w:t>
                  </w:r>
                </w:p>
              </w:tc>
              <w:tc>
                <w:tcPr>
                  <w:tcW w:w="1637" w:type="dxa"/>
                  <w:vAlign w:val="center"/>
                </w:tcPr>
                <w:p w14:paraId="5E276D35" w14:textId="1CB874C6"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317A207C" w14:textId="77777777" w:rsidTr="00630F36">
              <w:trPr>
                <w:trHeight w:val="283"/>
                <w:jc w:val="center"/>
              </w:trPr>
              <w:tc>
                <w:tcPr>
                  <w:tcW w:w="1957" w:type="dxa"/>
                  <w:vAlign w:val="center"/>
                </w:tcPr>
                <w:p w14:paraId="66163CE5"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50</w:t>
                  </w:r>
                </w:p>
              </w:tc>
              <w:tc>
                <w:tcPr>
                  <w:tcW w:w="1636" w:type="dxa"/>
                </w:tcPr>
                <w:p w14:paraId="7E2AFD65" w14:textId="660566D0"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0.0007</w:t>
                  </w:r>
                </w:p>
              </w:tc>
              <w:tc>
                <w:tcPr>
                  <w:tcW w:w="1637" w:type="dxa"/>
                  <w:vAlign w:val="center"/>
                </w:tcPr>
                <w:p w14:paraId="52481496" w14:textId="745765C6"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324A92F0" w14:textId="3444434B"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0.0144</w:t>
                  </w:r>
                </w:p>
              </w:tc>
              <w:tc>
                <w:tcPr>
                  <w:tcW w:w="1637" w:type="dxa"/>
                  <w:vAlign w:val="center"/>
                </w:tcPr>
                <w:p w14:paraId="71F3CFDC" w14:textId="0C9021BF"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31C163A4" w14:textId="77777777" w:rsidTr="00630F36">
              <w:trPr>
                <w:trHeight w:val="283"/>
                <w:jc w:val="center"/>
              </w:trPr>
              <w:tc>
                <w:tcPr>
                  <w:tcW w:w="1957" w:type="dxa"/>
                  <w:vAlign w:val="center"/>
                </w:tcPr>
                <w:p w14:paraId="353D0EBD"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75</w:t>
                  </w:r>
                </w:p>
              </w:tc>
              <w:tc>
                <w:tcPr>
                  <w:tcW w:w="1636" w:type="dxa"/>
                </w:tcPr>
                <w:p w14:paraId="026B2C66" w14:textId="33BC4415"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0.0004</w:t>
                  </w:r>
                </w:p>
              </w:tc>
              <w:tc>
                <w:tcPr>
                  <w:tcW w:w="1637" w:type="dxa"/>
                  <w:vAlign w:val="center"/>
                </w:tcPr>
                <w:p w14:paraId="64930052" w14:textId="0675281B"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76803DA1" w14:textId="71E29851"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0.0091</w:t>
                  </w:r>
                </w:p>
              </w:tc>
              <w:tc>
                <w:tcPr>
                  <w:tcW w:w="1637" w:type="dxa"/>
                  <w:vAlign w:val="center"/>
                </w:tcPr>
                <w:p w14:paraId="30C9334A" w14:textId="00B299A6"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7E61DFEA" w14:textId="77777777" w:rsidTr="00630F36">
              <w:trPr>
                <w:trHeight w:val="283"/>
                <w:jc w:val="center"/>
              </w:trPr>
              <w:tc>
                <w:tcPr>
                  <w:tcW w:w="1957" w:type="dxa"/>
                  <w:vAlign w:val="center"/>
                </w:tcPr>
                <w:p w14:paraId="63186889"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100</w:t>
                  </w:r>
                </w:p>
              </w:tc>
              <w:tc>
                <w:tcPr>
                  <w:tcW w:w="1636" w:type="dxa"/>
                </w:tcPr>
                <w:p w14:paraId="3A6F476E" w14:textId="26D9AAC5"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0.0005</w:t>
                  </w:r>
                </w:p>
              </w:tc>
              <w:tc>
                <w:tcPr>
                  <w:tcW w:w="1637" w:type="dxa"/>
                  <w:vAlign w:val="center"/>
                </w:tcPr>
                <w:p w14:paraId="5A1423DF" w14:textId="57E88C36"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51B104D7" w14:textId="4AC54ACE"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0.0117</w:t>
                  </w:r>
                </w:p>
              </w:tc>
              <w:tc>
                <w:tcPr>
                  <w:tcW w:w="1637" w:type="dxa"/>
                  <w:vAlign w:val="center"/>
                </w:tcPr>
                <w:p w14:paraId="0F139C5A" w14:textId="1B480185"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5FBE83EA" w14:textId="77777777" w:rsidTr="00630F36">
              <w:trPr>
                <w:trHeight w:val="283"/>
                <w:jc w:val="center"/>
              </w:trPr>
              <w:tc>
                <w:tcPr>
                  <w:tcW w:w="1957" w:type="dxa"/>
                  <w:vAlign w:val="center"/>
                </w:tcPr>
                <w:p w14:paraId="0BD80F32"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125</w:t>
                  </w:r>
                </w:p>
              </w:tc>
              <w:tc>
                <w:tcPr>
                  <w:tcW w:w="1636" w:type="dxa"/>
                </w:tcPr>
                <w:p w14:paraId="7ACB95F3" w14:textId="4B2BF9AA"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0.0007</w:t>
                  </w:r>
                </w:p>
              </w:tc>
              <w:tc>
                <w:tcPr>
                  <w:tcW w:w="1637" w:type="dxa"/>
                  <w:vAlign w:val="center"/>
                </w:tcPr>
                <w:p w14:paraId="6F449298" w14:textId="39DE8BBB"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34B8D338" w14:textId="0A9108A2"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0.0144</w:t>
                  </w:r>
                </w:p>
              </w:tc>
              <w:tc>
                <w:tcPr>
                  <w:tcW w:w="1637" w:type="dxa"/>
                  <w:vAlign w:val="center"/>
                </w:tcPr>
                <w:p w14:paraId="318BEAE1" w14:textId="230BCE15"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7D509128" w14:textId="77777777" w:rsidTr="00630F36">
              <w:trPr>
                <w:trHeight w:val="283"/>
                <w:jc w:val="center"/>
              </w:trPr>
              <w:tc>
                <w:tcPr>
                  <w:tcW w:w="1957" w:type="dxa"/>
                  <w:vAlign w:val="center"/>
                </w:tcPr>
                <w:p w14:paraId="2AD7A178"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150</w:t>
                  </w:r>
                </w:p>
              </w:tc>
              <w:tc>
                <w:tcPr>
                  <w:tcW w:w="1636" w:type="dxa"/>
                </w:tcPr>
                <w:p w14:paraId="2D5A3CEE" w14:textId="6978C160"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0.0006</w:t>
                  </w:r>
                </w:p>
              </w:tc>
              <w:tc>
                <w:tcPr>
                  <w:tcW w:w="1637" w:type="dxa"/>
                  <w:vAlign w:val="center"/>
                </w:tcPr>
                <w:p w14:paraId="79E0431C" w14:textId="7CC234BA"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2B7B8268" w14:textId="4DEC8559"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0.0139</w:t>
                  </w:r>
                </w:p>
              </w:tc>
              <w:tc>
                <w:tcPr>
                  <w:tcW w:w="1637" w:type="dxa"/>
                  <w:vAlign w:val="center"/>
                </w:tcPr>
                <w:p w14:paraId="3C46A5B9" w14:textId="38E77F06"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2805DFF8" w14:textId="77777777" w:rsidTr="00630F36">
              <w:trPr>
                <w:trHeight w:val="283"/>
                <w:jc w:val="center"/>
              </w:trPr>
              <w:tc>
                <w:tcPr>
                  <w:tcW w:w="1957" w:type="dxa"/>
                  <w:vAlign w:val="center"/>
                </w:tcPr>
                <w:p w14:paraId="16DD9B67"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175</w:t>
                  </w:r>
                </w:p>
              </w:tc>
              <w:tc>
                <w:tcPr>
                  <w:tcW w:w="1636" w:type="dxa"/>
                </w:tcPr>
                <w:p w14:paraId="4E9F793C" w14:textId="783565A0"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0.0006</w:t>
                  </w:r>
                </w:p>
              </w:tc>
              <w:tc>
                <w:tcPr>
                  <w:tcW w:w="1637" w:type="dxa"/>
                  <w:vAlign w:val="center"/>
                </w:tcPr>
                <w:p w14:paraId="56FAE330" w14:textId="28E2CCCA"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71EA93F5" w14:textId="5ED00454"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0.0135</w:t>
                  </w:r>
                </w:p>
              </w:tc>
              <w:tc>
                <w:tcPr>
                  <w:tcW w:w="1637" w:type="dxa"/>
                  <w:vAlign w:val="center"/>
                </w:tcPr>
                <w:p w14:paraId="4F3B10F1" w14:textId="4E1E0A80"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3FEEF3AC" w14:textId="77777777" w:rsidTr="00630F36">
              <w:trPr>
                <w:trHeight w:val="283"/>
                <w:jc w:val="center"/>
              </w:trPr>
              <w:tc>
                <w:tcPr>
                  <w:tcW w:w="1957" w:type="dxa"/>
                  <w:vAlign w:val="center"/>
                </w:tcPr>
                <w:p w14:paraId="046DEE96" w14:textId="77777777" w:rsidR="00630F36" w:rsidRPr="00A96D5C" w:rsidRDefault="00630F36"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200</w:t>
                  </w:r>
                </w:p>
              </w:tc>
              <w:tc>
                <w:tcPr>
                  <w:tcW w:w="1636" w:type="dxa"/>
                </w:tcPr>
                <w:p w14:paraId="08669A88" w14:textId="1E243BA0"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0.0006</w:t>
                  </w:r>
                </w:p>
              </w:tc>
              <w:tc>
                <w:tcPr>
                  <w:tcW w:w="1637" w:type="dxa"/>
                  <w:vAlign w:val="center"/>
                </w:tcPr>
                <w:p w14:paraId="6343030F" w14:textId="19B8288D"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tcPr>
                <w:p w14:paraId="1CD9445F" w14:textId="3A8FC51C" w:rsidR="00630F36" w:rsidRPr="00A96D5C" w:rsidRDefault="00630F36" w:rsidP="00BA270A">
                  <w:pPr>
                    <w:pStyle w:val="12"/>
                    <w:adjustRightInd w:val="0"/>
                    <w:snapToGrid w:val="0"/>
                    <w:spacing w:line="240" w:lineRule="auto"/>
                    <w:ind w:firstLine="0"/>
                    <w:jc w:val="center"/>
                    <w:rPr>
                      <w:rFonts w:eastAsiaTheme="minorEastAsia"/>
                      <w:sz w:val="21"/>
                      <w:szCs w:val="21"/>
                    </w:rPr>
                  </w:pPr>
                  <w:r w:rsidRPr="00A96D5C">
                    <w:rPr>
                      <w:sz w:val="21"/>
                    </w:rPr>
                    <w:t>0.0127</w:t>
                  </w:r>
                </w:p>
              </w:tc>
              <w:tc>
                <w:tcPr>
                  <w:tcW w:w="1637" w:type="dxa"/>
                  <w:vAlign w:val="center"/>
                </w:tcPr>
                <w:p w14:paraId="5620B5E5" w14:textId="31462D5F" w:rsidR="00630F36" w:rsidRPr="00A96D5C" w:rsidRDefault="00630F36"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145E04A8" w14:textId="77777777" w:rsidTr="00BA270A">
              <w:trPr>
                <w:jc w:val="center"/>
              </w:trPr>
              <w:tc>
                <w:tcPr>
                  <w:tcW w:w="1957" w:type="dxa"/>
                  <w:vAlign w:val="center"/>
                </w:tcPr>
                <w:p w14:paraId="4D06F363" w14:textId="77777777" w:rsidR="006662D1" w:rsidRPr="00A96D5C" w:rsidRDefault="006662D1"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下风向最大质量浓度及占标率</w:t>
                  </w:r>
                </w:p>
              </w:tc>
              <w:tc>
                <w:tcPr>
                  <w:tcW w:w="1636" w:type="dxa"/>
                  <w:vAlign w:val="center"/>
                </w:tcPr>
                <w:p w14:paraId="1EB3F801" w14:textId="01C3EF96" w:rsidR="006662D1" w:rsidRPr="00A96D5C" w:rsidRDefault="006662D1" w:rsidP="00D652BC">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0.00</w:t>
                  </w:r>
                  <w:r w:rsidR="00630F36" w:rsidRPr="00A96D5C">
                    <w:rPr>
                      <w:rFonts w:eastAsiaTheme="minorEastAsia" w:hint="eastAsia"/>
                      <w:sz w:val="21"/>
                      <w:szCs w:val="21"/>
                    </w:rPr>
                    <w:t>11</w:t>
                  </w:r>
                </w:p>
              </w:tc>
              <w:tc>
                <w:tcPr>
                  <w:tcW w:w="1637" w:type="dxa"/>
                  <w:vAlign w:val="center"/>
                </w:tcPr>
                <w:p w14:paraId="793E0C6F" w14:textId="7FA0BBCD" w:rsidR="006662D1" w:rsidRPr="00A96D5C" w:rsidRDefault="006662D1"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637" w:type="dxa"/>
                  <w:vAlign w:val="center"/>
                </w:tcPr>
                <w:p w14:paraId="5C7008DD" w14:textId="600582A1" w:rsidR="006662D1" w:rsidRPr="00A96D5C" w:rsidRDefault="006662D1" w:rsidP="00BA270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0.0</w:t>
                  </w:r>
                  <w:r w:rsidR="00630F36" w:rsidRPr="00A96D5C">
                    <w:rPr>
                      <w:rFonts w:eastAsiaTheme="minorEastAsia" w:hint="eastAsia"/>
                      <w:sz w:val="21"/>
                      <w:szCs w:val="21"/>
                    </w:rPr>
                    <w:t>230</w:t>
                  </w:r>
                </w:p>
              </w:tc>
              <w:tc>
                <w:tcPr>
                  <w:tcW w:w="1637" w:type="dxa"/>
                  <w:vAlign w:val="center"/>
                </w:tcPr>
                <w:p w14:paraId="511100F1" w14:textId="0A3FF01D" w:rsidR="006662D1" w:rsidRPr="00A96D5C" w:rsidRDefault="006662D1" w:rsidP="00042E32">
                  <w:pPr>
                    <w:pStyle w:val="12"/>
                    <w:adjustRightInd w:val="0"/>
                    <w:snapToGrid w:val="0"/>
                    <w:spacing w:line="240" w:lineRule="auto"/>
                    <w:ind w:firstLine="0"/>
                    <w:jc w:val="center"/>
                    <w:rPr>
                      <w:rFonts w:eastAsiaTheme="minorEastAsia"/>
                      <w:sz w:val="21"/>
                      <w:szCs w:val="21"/>
                    </w:rPr>
                  </w:pPr>
                  <w:r w:rsidRPr="00A96D5C">
                    <w:rPr>
                      <w:sz w:val="21"/>
                      <w:szCs w:val="21"/>
                    </w:rPr>
                    <w:t>0.00</w:t>
                  </w:r>
                </w:p>
              </w:tc>
            </w:tr>
            <w:tr w:rsidR="00A96D5C" w:rsidRPr="00A96D5C" w14:paraId="234F2B78" w14:textId="77777777" w:rsidTr="0084228E">
              <w:trPr>
                <w:jc w:val="center"/>
              </w:trPr>
              <w:tc>
                <w:tcPr>
                  <w:tcW w:w="1957" w:type="dxa"/>
                  <w:vAlign w:val="center"/>
                </w:tcPr>
                <w:p w14:paraId="75E5521B" w14:textId="77777777" w:rsidR="00C16375" w:rsidRPr="00A96D5C" w:rsidRDefault="00C16375"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下风向最大质量浓度落地点</w:t>
                  </w:r>
                  <w:r w:rsidRPr="00A96D5C">
                    <w:rPr>
                      <w:rFonts w:eastAsiaTheme="minorEastAsia" w:hint="eastAsia"/>
                      <w:sz w:val="21"/>
                      <w:szCs w:val="21"/>
                    </w:rPr>
                    <w:t>/m</w:t>
                  </w:r>
                </w:p>
              </w:tc>
              <w:tc>
                <w:tcPr>
                  <w:tcW w:w="3273" w:type="dxa"/>
                  <w:gridSpan w:val="2"/>
                  <w:vAlign w:val="center"/>
                </w:tcPr>
                <w:p w14:paraId="798BD509" w14:textId="6B1BE7B7" w:rsidR="00C16375" w:rsidRPr="00A96D5C" w:rsidRDefault="00C16375"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w:t>
                  </w:r>
                  <w:r w:rsidR="00630F36" w:rsidRPr="00A96D5C">
                    <w:rPr>
                      <w:rFonts w:eastAsiaTheme="minorEastAsia" w:hint="eastAsia"/>
                      <w:sz w:val="21"/>
                      <w:szCs w:val="21"/>
                    </w:rPr>
                    <w:t>6</w:t>
                  </w:r>
                </w:p>
              </w:tc>
              <w:tc>
                <w:tcPr>
                  <w:tcW w:w="3274" w:type="dxa"/>
                  <w:gridSpan w:val="2"/>
                  <w:vAlign w:val="center"/>
                </w:tcPr>
                <w:p w14:paraId="0478A499" w14:textId="02913A80" w:rsidR="00C16375" w:rsidRPr="00A96D5C" w:rsidRDefault="00D652BC"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w:t>
                  </w:r>
                  <w:r w:rsidR="00630F36" w:rsidRPr="00A96D5C">
                    <w:rPr>
                      <w:rFonts w:eastAsiaTheme="minorEastAsia" w:hint="eastAsia"/>
                      <w:sz w:val="21"/>
                      <w:szCs w:val="21"/>
                    </w:rPr>
                    <w:t>6</w:t>
                  </w:r>
                </w:p>
              </w:tc>
            </w:tr>
            <w:tr w:rsidR="00A96D5C" w:rsidRPr="00A96D5C" w14:paraId="134BF9B7" w14:textId="77777777" w:rsidTr="0084228E">
              <w:trPr>
                <w:jc w:val="center"/>
              </w:trPr>
              <w:tc>
                <w:tcPr>
                  <w:tcW w:w="1957" w:type="dxa"/>
                  <w:vAlign w:val="center"/>
                </w:tcPr>
                <w:p w14:paraId="2F4362AD" w14:textId="77777777" w:rsidR="00C16375" w:rsidRPr="00A96D5C" w:rsidRDefault="00C16375"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D</w:t>
                  </w:r>
                  <w:r w:rsidRPr="00A96D5C">
                    <w:rPr>
                      <w:rFonts w:eastAsiaTheme="minorEastAsia" w:hint="eastAsia"/>
                      <w:sz w:val="21"/>
                      <w:szCs w:val="21"/>
                      <w:vertAlign w:val="subscript"/>
                    </w:rPr>
                    <w:t>10%</w:t>
                  </w:r>
                  <w:r w:rsidRPr="00A96D5C">
                    <w:rPr>
                      <w:rFonts w:eastAsiaTheme="minorEastAsia" w:hint="eastAsia"/>
                      <w:sz w:val="21"/>
                      <w:szCs w:val="21"/>
                    </w:rPr>
                    <w:t>最远距离</w:t>
                  </w:r>
                  <w:r w:rsidRPr="00A96D5C">
                    <w:rPr>
                      <w:rFonts w:eastAsiaTheme="minorEastAsia" w:hint="eastAsia"/>
                      <w:sz w:val="21"/>
                      <w:szCs w:val="21"/>
                    </w:rPr>
                    <w:t>/m</w:t>
                  </w:r>
                </w:p>
              </w:tc>
              <w:tc>
                <w:tcPr>
                  <w:tcW w:w="3273" w:type="dxa"/>
                  <w:gridSpan w:val="2"/>
                  <w:vAlign w:val="center"/>
                </w:tcPr>
                <w:p w14:paraId="472D56A5" w14:textId="77777777" w:rsidR="00C16375" w:rsidRPr="00A96D5C" w:rsidRDefault="00C16375"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w:t>
                  </w:r>
                </w:p>
              </w:tc>
              <w:tc>
                <w:tcPr>
                  <w:tcW w:w="3274" w:type="dxa"/>
                  <w:gridSpan w:val="2"/>
                  <w:vAlign w:val="center"/>
                </w:tcPr>
                <w:p w14:paraId="3161E2F1" w14:textId="77777777" w:rsidR="00C16375" w:rsidRPr="00A96D5C" w:rsidRDefault="00C16375" w:rsidP="00B32A2A">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w:t>
                  </w:r>
                </w:p>
              </w:tc>
            </w:tr>
          </w:tbl>
          <w:p w14:paraId="64B7A3DD" w14:textId="557070C6" w:rsidR="00B32A2A" w:rsidRPr="00A96D5C" w:rsidRDefault="00B32A2A" w:rsidP="00E4661A">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表</w:t>
            </w:r>
            <w:r w:rsidRPr="00A96D5C">
              <w:rPr>
                <w:rFonts w:eastAsiaTheme="minorEastAsia"/>
                <w:b/>
                <w:sz w:val="21"/>
                <w:szCs w:val="21"/>
              </w:rPr>
              <w:t>7-1</w:t>
            </w:r>
            <w:r w:rsidR="00DF1CC1" w:rsidRPr="00A96D5C">
              <w:rPr>
                <w:rFonts w:eastAsiaTheme="minorEastAsia" w:hint="eastAsia"/>
                <w:b/>
                <w:sz w:val="21"/>
                <w:szCs w:val="21"/>
              </w:rPr>
              <w:t>5</w:t>
            </w:r>
            <w:r w:rsidR="00DF1CC1" w:rsidRPr="00A96D5C">
              <w:rPr>
                <w:rFonts w:eastAsiaTheme="minorEastAsia"/>
                <w:b/>
                <w:sz w:val="21"/>
                <w:szCs w:val="21"/>
              </w:rPr>
              <w:t xml:space="preserve"> </w:t>
            </w:r>
            <w:r w:rsidRPr="00A96D5C">
              <w:rPr>
                <w:rFonts w:eastAsiaTheme="minorEastAsia"/>
                <w:b/>
                <w:sz w:val="21"/>
                <w:szCs w:val="21"/>
              </w:rPr>
              <w:t xml:space="preserve"> </w:t>
            </w:r>
            <w:r w:rsidRPr="00A96D5C">
              <w:rPr>
                <w:rFonts w:eastAsiaTheme="minorEastAsia" w:hint="eastAsia"/>
                <w:b/>
                <w:sz w:val="21"/>
                <w:szCs w:val="21"/>
              </w:rPr>
              <w:t>主要污染物（无组织）估算模型计算结果表</w:t>
            </w:r>
          </w:p>
          <w:tbl>
            <w:tblPr>
              <w:tblStyle w:val="affe"/>
              <w:tblW w:w="0" w:type="auto"/>
              <w:jc w:val="center"/>
              <w:tblLayout w:type="fixed"/>
              <w:tblLook w:val="04A0" w:firstRow="1" w:lastRow="0" w:firstColumn="1" w:lastColumn="0" w:noHBand="0" w:noVBand="1"/>
            </w:tblPr>
            <w:tblGrid>
              <w:gridCol w:w="1743"/>
              <w:gridCol w:w="1743"/>
              <w:gridCol w:w="1743"/>
              <w:gridCol w:w="1743"/>
              <w:gridCol w:w="1528"/>
            </w:tblGrid>
            <w:tr w:rsidR="00A96D5C" w:rsidRPr="00A96D5C" w14:paraId="6F4AE825" w14:textId="77777777" w:rsidTr="00C93D54">
              <w:trPr>
                <w:jc w:val="center"/>
              </w:trPr>
              <w:tc>
                <w:tcPr>
                  <w:tcW w:w="1743" w:type="dxa"/>
                  <w:vMerge w:val="restart"/>
                  <w:vAlign w:val="center"/>
                </w:tcPr>
                <w:p w14:paraId="741652F0" w14:textId="77777777" w:rsidR="002E607D" w:rsidRPr="00A96D5C" w:rsidRDefault="002E607D" w:rsidP="002E607D">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下风向距离</w:t>
                  </w:r>
                  <w:r w:rsidRPr="00A96D5C">
                    <w:rPr>
                      <w:rFonts w:eastAsiaTheme="minorEastAsia" w:hint="eastAsia"/>
                      <w:b/>
                      <w:sz w:val="21"/>
                      <w:szCs w:val="21"/>
                    </w:rPr>
                    <w:t>/m</w:t>
                  </w:r>
                </w:p>
              </w:tc>
              <w:tc>
                <w:tcPr>
                  <w:tcW w:w="3486" w:type="dxa"/>
                  <w:gridSpan w:val="2"/>
                  <w:vAlign w:val="center"/>
                </w:tcPr>
                <w:p w14:paraId="1778B27B" w14:textId="77777777" w:rsidR="002E607D" w:rsidRPr="00A96D5C" w:rsidRDefault="002E607D" w:rsidP="002E607D">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生产车间（颗粒物）</w:t>
                  </w:r>
                </w:p>
              </w:tc>
              <w:tc>
                <w:tcPr>
                  <w:tcW w:w="3271" w:type="dxa"/>
                  <w:gridSpan w:val="2"/>
                  <w:vAlign w:val="center"/>
                </w:tcPr>
                <w:p w14:paraId="0C63E4BD" w14:textId="77777777" w:rsidR="002E607D" w:rsidRPr="00A96D5C" w:rsidRDefault="002E607D" w:rsidP="002E607D">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生产车间（非甲烷总烃）</w:t>
                  </w:r>
                </w:p>
              </w:tc>
            </w:tr>
            <w:tr w:rsidR="00A96D5C" w:rsidRPr="00A96D5C" w14:paraId="0256FA12" w14:textId="77777777" w:rsidTr="00C93D54">
              <w:trPr>
                <w:jc w:val="center"/>
              </w:trPr>
              <w:tc>
                <w:tcPr>
                  <w:tcW w:w="1743" w:type="dxa"/>
                  <w:vMerge/>
                  <w:vAlign w:val="center"/>
                </w:tcPr>
                <w:p w14:paraId="27B8CA34" w14:textId="77777777" w:rsidR="002E607D" w:rsidRPr="00A96D5C" w:rsidRDefault="002E607D" w:rsidP="002E607D">
                  <w:pPr>
                    <w:pStyle w:val="12"/>
                    <w:adjustRightInd w:val="0"/>
                    <w:snapToGrid w:val="0"/>
                    <w:spacing w:line="240" w:lineRule="auto"/>
                    <w:ind w:firstLine="0"/>
                    <w:jc w:val="center"/>
                    <w:rPr>
                      <w:rFonts w:eastAsiaTheme="minorEastAsia"/>
                      <w:sz w:val="21"/>
                      <w:szCs w:val="21"/>
                    </w:rPr>
                  </w:pPr>
                </w:p>
              </w:tc>
              <w:tc>
                <w:tcPr>
                  <w:tcW w:w="1743" w:type="dxa"/>
                  <w:vAlign w:val="center"/>
                </w:tcPr>
                <w:p w14:paraId="773202FB" w14:textId="77777777" w:rsidR="002E607D" w:rsidRPr="00A96D5C" w:rsidRDefault="002E607D"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预测质量浓度（</w:t>
                  </w:r>
                  <w:r w:rsidRPr="00A96D5C">
                    <w:rPr>
                      <w:rFonts w:eastAsiaTheme="minorEastAsia"/>
                      <w:bCs/>
                      <w:sz w:val="21"/>
                      <w:szCs w:val="21"/>
                    </w:rPr>
                    <w:t>μg</w:t>
                  </w:r>
                  <w:r w:rsidRPr="00A96D5C">
                    <w:rPr>
                      <w:rFonts w:eastAsiaTheme="minorEastAsia"/>
                      <w:sz w:val="21"/>
                      <w:szCs w:val="21"/>
                    </w:rPr>
                    <w:t>/m</w:t>
                  </w:r>
                  <w:r w:rsidRPr="00A96D5C">
                    <w:rPr>
                      <w:rFonts w:eastAsiaTheme="minorEastAsia"/>
                      <w:sz w:val="21"/>
                      <w:szCs w:val="21"/>
                      <w:vertAlign w:val="superscript"/>
                    </w:rPr>
                    <w:t>3</w:t>
                  </w:r>
                  <w:r w:rsidRPr="00A96D5C">
                    <w:rPr>
                      <w:rFonts w:eastAsiaTheme="minorEastAsia" w:hint="eastAsia"/>
                      <w:sz w:val="21"/>
                      <w:szCs w:val="21"/>
                    </w:rPr>
                    <w:t>）</w:t>
                  </w:r>
                </w:p>
              </w:tc>
              <w:tc>
                <w:tcPr>
                  <w:tcW w:w="1743" w:type="dxa"/>
                  <w:vAlign w:val="center"/>
                </w:tcPr>
                <w:p w14:paraId="54A94C12" w14:textId="77777777" w:rsidR="002E607D" w:rsidRPr="00A96D5C" w:rsidRDefault="002E607D"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占标率</w:t>
                  </w:r>
                  <w:r w:rsidRPr="00A96D5C">
                    <w:rPr>
                      <w:rFonts w:eastAsiaTheme="minorEastAsia" w:hint="eastAsia"/>
                      <w:sz w:val="21"/>
                      <w:szCs w:val="21"/>
                    </w:rPr>
                    <w:t>/%</w:t>
                  </w:r>
                </w:p>
              </w:tc>
              <w:tc>
                <w:tcPr>
                  <w:tcW w:w="1743" w:type="dxa"/>
                  <w:vAlign w:val="center"/>
                </w:tcPr>
                <w:p w14:paraId="7DD83629" w14:textId="77777777" w:rsidR="002E607D" w:rsidRPr="00A96D5C" w:rsidRDefault="002E607D"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预测质量浓度（</w:t>
                  </w:r>
                  <w:r w:rsidRPr="00A96D5C">
                    <w:rPr>
                      <w:rFonts w:eastAsiaTheme="minorEastAsia"/>
                      <w:bCs/>
                      <w:sz w:val="21"/>
                      <w:szCs w:val="21"/>
                    </w:rPr>
                    <w:t>μg</w:t>
                  </w:r>
                  <w:r w:rsidRPr="00A96D5C">
                    <w:rPr>
                      <w:rFonts w:eastAsiaTheme="minorEastAsia"/>
                      <w:sz w:val="21"/>
                      <w:szCs w:val="21"/>
                    </w:rPr>
                    <w:t>/m</w:t>
                  </w:r>
                  <w:r w:rsidRPr="00A96D5C">
                    <w:rPr>
                      <w:rFonts w:eastAsiaTheme="minorEastAsia"/>
                      <w:sz w:val="21"/>
                      <w:szCs w:val="21"/>
                      <w:vertAlign w:val="superscript"/>
                    </w:rPr>
                    <w:t>3</w:t>
                  </w:r>
                  <w:r w:rsidRPr="00A96D5C">
                    <w:rPr>
                      <w:rFonts w:eastAsiaTheme="minorEastAsia" w:hint="eastAsia"/>
                      <w:sz w:val="21"/>
                      <w:szCs w:val="21"/>
                    </w:rPr>
                    <w:t>）</w:t>
                  </w:r>
                </w:p>
              </w:tc>
              <w:tc>
                <w:tcPr>
                  <w:tcW w:w="1528" w:type="dxa"/>
                  <w:vAlign w:val="center"/>
                </w:tcPr>
                <w:p w14:paraId="6AA2CB1D" w14:textId="77777777" w:rsidR="002E607D" w:rsidRPr="00A96D5C" w:rsidRDefault="002E607D"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占标率</w:t>
                  </w:r>
                  <w:r w:rsidRPr="00A96D5C">
                    <w:rPr>
                      <w:rFonts w:eastAsiaTheme="minorEastAsia" w:hint="eastAsia"/>
                      <w:sz w:val="21"/>
                      <w:szCs w:val="21"/>
                    </w:rPr>
                    <w:t>/%</w:t>
                  </w:r>
                </w:p>
              </w:tc>
            </w:tr>
            <w:tr w:rsidR="00A96D5C" w:rsidRPr="00A96D5C" w14:paraId="2B39DACA" w14:textId="77777777" w:rsidTr="000E43A3">
              <w:trPr>
                <w:jc w:val="center"/>
              </w:trPr>
              <w:tc>
                <w:tcPr>
                  <w:tcW w:w="1743" w:type="dxa"/>
                  <w:vAlign w:val="center"/>
                </w:tcPr>
                <w:p w14:paraId="5DC4328B"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10</w:t>
                  </w:r>
                </w:p>
              </w:tc>
              <w:tc>
                <w:tcPr>
                  <w:tcW w:w="1743" w:type="dxa"/>
                </w:tcPr>
                <w:p w14:paraId="4AD3EC91" w14:textId="166AED26"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0.0090</w:t>
                  </w:r>
                </w:p>
              </w:tc>
              <w:tc>
                <w:tcPr>
                  <w:tcW w:w="1743" w:type="dxa"/>
                  <w:vAlign w:val="center"/>
                </w:tcPr>
                <w:p w14:paraId="3F276100" w14:textId="72473A12"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64C10D2C" w14:textId="70924D5F"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0.0714</w:t>
                  </w:r>
                </w:p>
              </w:tc>
              <w:tc>
                <w:tcPr>
                  <w:tcW w:w="1528" w:type="dxa"/>
                </w:tcPr>
                <w:p w14:paraId="5D233875" w14:textId="07546A95"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0.23</w:t>
                  </w:r>
                </w:p>
              </w:tc>
            </w:tr>
            <w:tr w:rsidR="00A96D5C" w:rsidRPr="00A96D5C" w14:paraId="69AEBDB8" w14:textId="77777777" w:rsidTr="000E43A3">
              <w:trPr>
                <w:jc w:val="center"/>
              </w:trPr>
              <w:tc>
                <w:tcPr>
                  <w:tcW w:w="1743" w:type="dxa"/>
                  <w:vAlign w:val="center"/>
                </w:tcPr>
                <w:p w14:paraId="658B3BA4"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25</w:t>
                  </w:r>
                </w:p>
              </w:tc>
              <w:tc>
                <w:tcPr>
                  <w:tcW w:w="1743" w:type="dxa"/>
                </w:tcPr>
                <w:p w14:paraId="297BEEA0" w14:textId="0A18DD2D"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0.0102</w:t>
                  </w:r>
                </w:p>
              </w:tc>
              <w:tc>
                <w:tcPr>
                  <w:tcW w:w="1743" w:type="dxa"/>
                  <w:vAlign w:val="center"/>
                </w:tcPr>
                <w:p w14:paraId="127E471F" w14:textId="5877F0AC"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117B1F52" w14:textId="578720D5"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0.0811</w:t>
                  </w:r>
                </w:p>
              </w:tc>
              <w:tc>
                <w:tcPr>
                  <w:tcW w:w="1528" w:type="dxa"/>
                </w:tcPr>
                <w:p w14:paraId="3B6D42F6" w14:textId="55901889"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0.26</w:t>
                  </w:r>
                </w:p>
              </w:tc>
            </w:tr>
            <w:tr w:rsidR="00A96D5C" w:rsidRPr="00A96D5C" w14:paraId="73362A1B" w14:textId="77777777" w:rsidTr="000E43A3">
              <w:trPr>
                <w:jc w:val="center"/>
              </w:trPr>
              <w:tc>
                <w:tcPr>
                  <w:tcW w:w="1743" w:type="dxa"/>
                  <w:vAlign w:val="center"/>
                </w:tcPr>
                <w:p w14:paraId="6FB11A53"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50</w:t>
                  </w:r>
                </w:p>
              </w:tc>
              <w:tc>
                <w:tcPr>
                  <w:tcW w:w="1743" w:type="dxa"/>
                </w:tcPr>
                <w:p w14:paraId="784BE43A" w14:textId="6879992B"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0.0114</w:t>
                  </w:r>
                </w:p>
              </w:tc>
              <w:tc>
                <w:tcPr>
                  <w:tcW w:w="1743" w:type="dxa"/>
                  <w:vAlign w:val="center"/>
                </w:tcPr>
                <w:p w14:paraId="127F6B80" w14:textId="45C6F720"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3D4BCCAA" w14:textId="295283A4"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0.0908</w:t>
                  </w:r>
                </w:p>
              </w:tc>
              <w:tc>
                <w:tcPr>
                  <w:tcW w:w="1528" w:type="dxa"/>
                </w:tcPr>
                <w:p w14:paraId="1FF77452" w14:textId="7D1BDEF0"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0.28</w:t>
                  </w:r>
                </w:p>
              </w:tc>
            </w:tr>
            <w:tr w:rsidR="00A96D5C" w:rsidRPr="00A96D5C" w14:paraId="1E5475D2" w14:textId="77777777" w:rsidTr="000E43A3">
              <w:trPr>
                <w:jc w:val="center"/>
              </w:trPr>
              <w:tc>
                <w:tcPr>
                  <w:tcW w:w="1743" w:type="dxa"/>
                  <w:vAlign w:val="center"/>
                </w:tcPr>
                <w:p w14:paraId="7FFA301C"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75</w:t>
                  </w:r>
                </w:p>
              </w:tc>
              <w:tc>
                <w:tcPr>
                  <w:tcW w:w="1743" w:type="dxa"/>
                </w:tcPr>
                <w:p w14:paraId="3C14AE5D" w14:textId="44155081"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0.0070</w:t>
                  </w:r>
                </w:p>
              </w:tc>
              <w:tc>
                <w:tcPr>
                  <w:tcW w:w="1743" w:type="dxa"/>
                  <w:vAlign w:val="center"/>
                </w:tcPr>
                <w:p w14:paraId="0071F9EF" w14:textId="07DA4CE9"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2F8DF8A0" w14:textId="1E215D08"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0.0902</w:t>
                  </w:r>
                </w:p>
              </w:tc>
              <w:tc>
                <w:tcPr>
                  <w:tcW w:w="1528" w:type="dxa"/>
                </w:tcPr>
                <w:p w14:paraId="7487F1CF" w14:textId="3184A96C"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0.18</w:t>
                  </w:r>
                </w:p>
              </w:tc>
            </w:tr>
            <w:tr w:rsidR="00A96D5C" w:rsidRPr="00A96D5C" w14:paraId="239934BA" w14:textId="77777777" w:rsidTr="000E43A3">
              <w:trPr>
                <w:jc w:val="center"/>
              </w:trPr>
              <w:tc>
                <w:tcPr>
                  <w:tcW w:w="1743" w:type="dxa"/>
                  <w:vAlign w:val="center"/>
                </w:tcPr>
                <w:p w14:paraId="2938AC78"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100</w:t>
                  </w:r>
                </w:p>
              </w:tc>
              <w:tc>
                <w:tcPr>
                  <w:tcW w:w="1743" w:type="dxa"/>
                </w:tcPr>
                <w:p w14:paraId="7E3D2D64" w14:textId="1B8FA70D"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0.0046</w:t>
                  </w:r>
                </w:p>
              </w:tc>
              <w:tc>
                <w:tcPr>
                  <w:tcW w:w="1743" w:type="dxa"/>
                  <w:vAlign w:val="center"/>
                </w:tcPr>
                <w:p w14:paraId="0C033F35" w14:textId="179DEE8E"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739C7AB0" w14:textId="2C43D2FB"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0.0560</w:t>
                  </w:r>
                </w:p>
              </w:tc>
              <w:tc>
                <w:tcPr>
                  <w:tcW w:w="1528" w:type="dxa"/>
                </w:tcPr>
                <w:p w14:paraId="551BB91B" w14:textId="2B3353D8"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0.12</w:t>
                  </w:r>
                </w:p>
              </w:tc>
            </w:tr>
            <w:tr w:rsidR="00A96D5C" w:rsidRPr="00A96D5C" w14:paraId="7BE0B834" w14:textId="77777777" w:rsidTr="000E43A3">
              <w:trPr>
                <w:jc w:val="center"/>
              </w:trPr>
              <w:tc>
                <w:tcPr>
                  <w:tcW w:w="1743" w:type="dxa"/>
                  <w:vAlign w:val="center"/>
                </w:tcPr>
                <w:p w14:paraId="478876F9"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125</w:t>
                  </w:r>
                </w:p>
              </w:tc>
              <w:tc>
                <w:tcPr>
                  <w:tcW w:w="1743" w:type="dxa"/>
                </w:tcPr>
                <w:p w14:paraId="5948F929" w14:textId="688FDE25"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0.0033</w:t>
                  </w:r>
                </w:p>
              </w:tc>
              <w:tc>
                <w:tcPr>
                  <w:tcW w:w="1743" w:type="dxa"/>
                  <w:vAlign w:val="center"/>
                </w:tcPr>
                <w:p w14:paraId="5F8B7767" w14:textId="37CC7F92"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04709EA3" w14:textId="7AD8660A"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0.0365</w:t>
                  </w:r>
                </w:p>
              </w:tc>
              <w:tc>
                <w:tcPr>
                  <w:tcW w:w="1528" w:type="dxa"/>
                </w:tcPr>
                <w:p w14:paraId="6F827C20" w14:textId="6D608BC2"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0.08</w:t>
                  </w:r>
                </w:p>
              </w:tc>
            </w:tr>
            <w:tr w:rsidR="00A96D5C" w:rsidRPr="00A96D5C" w14:paraId="61AD6F23" w14:textId="77777777" w:rsidTr="000E43A3">
              <w:trPr>
                <w:jc w:val="center"/>
              </w:trPr>
              <w:tc>
                <w:tcPr>
                  <w:tcW w:w="1743" w:type="dxa"/>
                  <w:vAlign w:val="center"/>
                </w:tcPr>
                <w:p w14:paraId="7707A856"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150</w:t>
                  </w:r>
                </w:p>
              </w:tc>
              <w:tc>
                <w:tcPr>
                  <w:tcW w:w="1743" w:type="dxa"/>
                </w:tcPr>
                <w:p w14:paraId="7BD1D869" w14:textId="2131B1B4"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0.0026</w:t>
                  </w:r>
                </w:p>
              </w:tc>
              <w:tc>
                <w:tcPr>
                  <w:tcW w:w="1743" w:type="dxa"/>
                  <w:vAlign w:val="center"/>
                </w:tcPr>
                <w:p w14:paraId="3C682703" w14:textId="2830D89F"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02AD631A" w14:textId="6810D605"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0.0263</w:t>
                  </w:r>
                </w:p>
              </w:tc>
              <w:tc>
                <w:tcPr>
                  <w:tcW w:w="1528" w:type="dxa"/>
                </w:tcPr>
                <w:p w14:paraId="50BF9B16" w14:textId="1093BF7C"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0.06</w:t>
                  </w:r>
                </w:p>
              </w:tc>
            </w:tr>
            <w:tr w:rsidR="00A96D5C" w:rsidRPr="00A96D5C" w14:paraId="5BD2B195" w14:textId="77777777" w:rsidTr="000E43A3">
              <w:trPr>
                <w:jc w:val="center"/>
              </w:trPr>
              <w:tc>
                <w:tcPr>
                  <w:tcW w:w="1743" w:type="dxa"/>
                  <w:vAlign w:val="center"/>
                </w:tcPr>
                <w:p w14:paraId="558D81E2"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175</w:t>
                  </w:r>
                </w:p>
              </w:tc>
              <w:tc>
                <w:tcPr>
                  <w:tcW w:w="1743" w:type="dxa"/>
                </w:tcPr>
                <w:p w14:paraId="30BC91B8" w14:textId="2F93547D"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0.0020</w:t>
                  </w:r>
                </w:p>
              </w:tc>
              <w:tc>
                <w:tcPr>
                  <w:tcW w:w="1743" w:type="dxa"/>
                  <w:vAlign w:val="center"/>
                </w:tcPr>
                <w:p w14:paraId="4D2F18C8" w14:textId="2A0B4F43"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22D6A1CD" w14:textId="459A44CF"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0.0203</w:t>
                  </w:r>
                </w:p>
              </w:tc>
              <w:tc>
                <w:tcPr>
                  <w:tcW w:w="1528" w:type="dxa"/>
                </w:tcPr>
                <w:p w14:paraId="1F09F397" w14:textId="33182684"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0.05</w:t>
                  </w:r>
                </w:p>
              </w:tc>
            </w:tr>
            <w:tr w:rsidR="00A96D5C" w:rsidRPr="00A96D5C" w14:paraId="7BD53CEB" w14:textId="77777777" w:rsidTr="000E43A3">
              <w:trPr>
                <w:jc w:val="center"/>
              </w:trPr>
              <w:tc>
                <w:tcPr>
                  <w:tcW w:w="1743" w:type="dxa"/>
                  <w:vAlign w:val="center"/>
                </w:tcPr>
                <w:p w14:paraId="3CF39724" w14:textId="77777777"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200</w:t>
                  </w:r>
                </w:p>
              </w:tc>
              <w:tc>
                <w:tcPr>
                  <w:tcW w:w="1743" w:type="dxa"/>
                </w:tcPr>
                <w:p w14:paraId="67FA1D23" w14:textId="6E2862E8"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0.0017</w:t>
                  </w:r>
                </w:p>
              </w:tc>
              <w:tc>
                <w:tcPr>
                  <w:tcW w:w="1743" w:type="dxa"/>
                  <w:vAlign w:val="center"/>
                </w:tcPr>
                <w:p w14:paraId="013CB87C" w14:textId="25AA0ECC"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tcPr>
                <w:p w14:paraId="117E2EB0" w14:textId="43B954D0"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t>0.0163</w:t>
                  </w:r>
                </w:p>
              </w:tc>
              <w:tc>
                <w:tcPr>
                  <w:tcW w:w="1528" w:type="dxa"/>
                </w:tcPr>
                <w:p w14:paraId="30D1CDE9" w14:textId="19AD7365" w:rsidR="00CE2A21" w:rsidRPr="00A96D5C" w:rsidRDefault="00CE2A21" w:rsidP="002E607D">
                  <w:pPr>
                    <w:pStyle w:val="12"/>
                    <w:adjustRightInd w:val="0"/>
                    <w:snapToGrid w:val="0"/>
                    <w:spacing w:line="240" w:lineRule="auto"/>
                    <w:ind w:firstLine="0"/>
                    <w:jc w:val="center"/>
                    <w:rPr>
                      <w:rFonts w:eastAsiaTheme="minorEastAsia"/>
                      <w:sz w:val="21"/>
                      <w:szCs w:val="21"/>
                    </w:rPr>
                  </w:pPr>
                  <w:r w:rsidRPr="00A96D5C">
                    <w:rPr>
                      <w:sz w:val="21"/>
                    </w:rPr>
                    <w:t>0.04</w:t>
                  </w:r>
                </w:p>
              </w:tc>
            </w:tr>
            <w:tr w:rsidR="00A96D5C" w:rsidRPr="00A96D5C" w14:paraId="35DF4B1F" w14:textId="77777777" w:rsidTr="00C93D54">
              <w:trPr>
                <w:jc w:val="center"/>
              </w:trPr>
              <w:tc>
                <w:tcPr>
                  <w:tcW w:w="1743" w:type="dxa"/>
                  <w:vAlign w:val="center"/>
                </w:tcPr>
                <w:p w14:paraId="3E8F00B0" w14:textId="77777777" w:rsidR="00AC47D7" w:rsidRPr="00A96D5C" w:rsidRDefault="00AC47D7"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下风向最大质量浓度及占标率</w:t>
                  </w:r>
                </w:p>
              </w:tc>
              <w:tc>
                <w:tcPr>
                  <w:tcW w:w="1743" w:type="dxa"/>
                  <w:vAlign w:val="center"/>
                </w:tcPr>
                <w:p w14:paraId="0F1A452B" w14:textId="665EFFE7" w:rsidR="00AC47D7" w:rsidRPr="00A96D5C" w:rsidRDefault="00AC47D7"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0.0</w:t>
                  </w:r>
                  <w:r w:rsidR="00EB695F" w:rsidRPr="00A96D5C">
                    <w:rPr>
                      <w:rFonts w:eastAsiaTheme="minorEastAsia" w:hint="eastAsia"/>
                      <w:sz w:val="21"/>
                      <w:szCs w:val="21"/>
                    </w:rPr>
                    <w:t>114</w:t>
                  </w:r>
                </w:p>
              </w:tc>
              <w:tc>
                <w:tcPr>
                  <w:tcW w:w="1743" w:type="dxa"/>
                  <w:vAlign w:val="center"/>
                </w:tcPr>
                <w:p w14:paraId="7DDC454E" w14:textId="7BC8638D" w:rsidR="00AC47D7" w:rsidRPr="00A96D5C" w:rsidRDefault="00AC47D7" w:rsidP="002E607D">
                  <w:pPr>
                    <w:pStyle w:val="12"/>
                    <w:adjustRightInd w:val="0"/>
                    <w:snapToGrid w:val="0"/>
                    <w:spacing w:line="240" w:lineRule="auto"/>
                    <w:ind w:firstLine="0"/>
                    <w:jc w:val="center"/>
                    <w:rPr>
                      <w:rFonts w:eastAsiaTheme="minorEastAsia"/>
                      <w:sz w:val="21"/>
                      <w:szCs w:val="21"/>
                    </w:rPr>
                  </w:pPr>
                  <w:r w:rsidRPr="00A96D5C">
                    <w:rPr>
                      <w:sz w:val="21"/>
                      <w:szCs w:val="21"/>
                    </w:rPr>
                    <w:t>0.00</w:t>
                  </w:r>
                </w:p>
              </w:tc>
              <w:tc>
                <w:tcPr>
                  <w:tcW w:w="1743" w:type="dxa"/>
                  <w:vAlign w:val="center"/>
                </w:tcPr>
                <w:p w14:paraId="065BB481" w14:textId="4A153404" w:rsidR="00AC47D7" w:rsidRPr="00A96D5C" w:rsidRDefault="00CE2A21" w:rsidP="00F54F5F">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0.0908</w:t>
                  </w:r>
                </w:p>
              </w:tc>
              <w:tc>
                <w:tcPr>
                  <w:tcW w:w="1528" w:type="dxa"/>
                  <w:vAlign w:val="center"/>
                </w:tcPr>
                <w:p w14:paraId="07287363" w14:textId="6B2D0972" w:rsidR="00AC47D7" w:rsidRPr="00A96D5C" w:rsidRDefault="0050725F" w:rsidP="002E607D">
                  <w:pPr>
                    <w:pStyle w:val="12"/>
                    <w:adjustRightInd w:val="0"/>
                    <w:snapToGrid w:val="0"/>
                    <w:spacing w:line="240" w:lineRule="auto"/>
                    <w:ind w:firstLine="0"/>
                    <w:jc w:val="center"/>
                    <w:rPr>
                      <w:rFonts w:eastAsiaTheme="minorEastAsia"/>
                      <w:sz w:val="21"/>
                      <w:szCs w:val="21"/>
                    </w:rPr>
                  </w:pPr>
                  <w:r w:rsidRPr="00A96D5C">
                    <w:rPr>
                      <w:sz w:val="21"/>
                      <w:szCs w:val="21"/>
                    </w:rPr>
                    <w:t>0.2</w:t>
                  </w:r>
                  <w:r w:rsidR="00EB695F" w:rsidRPr="00A96D5C">
                    <w:rPr>
                      <w:sz w:val="21"/>
                      <w:szCs w:val="21"/>
                    </w:rPr>
                    <w:t>9</w:t>
                  </w:r>
                </w:p>
              </w:tc>
            </w:tr>
            <w:tr w:rsidR="00A96D5C" w:rsidRPr="00A96D5C" w14:paraId="7D06B6C0" w14:textId="77777777" w:rsidTr="00C93D54">
              <w:trPr>
                <w:jc w:val="center"/>
              </w:trPr>
              <w:tc>
                <w:tcPr>
                  <w:tcW w:w="1743" w:type="dxa"/>
                  <w:vAlign w:val="center"/>
                </w:tcPr>
                <w:p w14:paraId="5251B9E7" w14:textId="77777777" w:rsidR="002E607D" w:rsidRPr="00A96D5C" w:rsidRDefault="002E607D"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下风向最大质量浓度落地点</w:t>
                  </w:r>
                  <w:r w:rsidRPr="00A96D5C">
                    <w:rPr>
                      <w:rFonts w:eastAsiaTheme="minorEastAsia" w:hint="eastAsia"/>
                      <w:sz w:val="21"/>
                      <w:szCs w:val="21"/>
                    </w:rPr>
                    <w:t>/m</w:t>
                  </w:r>
                </w:p>
              </w:tc>
              <w:tc>
                <w:tcPr>
                  <w:tcW w:w="3486" w:type="dxa"/>
                  <w:gridSpan w:val="2"/>
                  <w:vAlign w:val="center"/>
                </w:tcPr>
                <w:p w14:paraId="2455C45D" w14:textId="4842C88E" w:rsidR="002E607D" w:rsidRPr="00A96D5C" w:rsidRDefault="009F4E2C"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48</w:t>
                  </w:r>
                </w:p>
              </w:tc>
              <w:tc>
                <w:tcPr>
                  <w:tcW w:w="3271" w:type="dxa"/>
                  <w:gridSpan w:val="2"/>
                  <w:vAlign w:val="center"/>
                </w:tcPr>
                <w:p w14:paraId="095AD76A" w14:textId="108D0F68" w:rsidR="002E607D" w:rsidRPr="00A96D5C" w:rsidRDefault="009F4E2C"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48</w:t>
                  </w:r>
                </w:p>
              </w:tc>
            </w:tr>
            <w:tr w:rsidR="00A96D5C" w:rsidRPr="00A96D5C" w14:paraId="0E2761BD" w14:textId="77777777" w:rsidTr="00C93D54">
              <w:trPr>
                <w:jc w:val="center"/>
              </w:trPr>
              <w:tc>
                <w:tcPr>
                  <w:tcW w:w="1743" w:type="dxa"/>
                  <w:vAlign w:val="center"/>
                </w:tcPr>
                <w:p w14:paraId="059DDB44" w14:textId="77777777" w:rsidR="002E607D" w:rsidRPr="00A96D5C" w:rsidRDefault="002E607D"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D</w:t>
                  </w:r>
                  <w:r w:rsidRPr="00A96D5C">
                    <w:rPr>
                      <w:rFonts w:eastAsiaTheme="minorEastAsia" w:hint="eastAsia"/>
                      <w:sz w:val="21"/>
                      <w:szCs w:val="21"/>
                      <w:vertAlign w:val="subscript"/>
                    </w:rPr>
                    <w:t>10%</w:t>
                  </w:r>
                  <w:r w:rsidRPr="00A96D5C">
                    <w:rPr>
                      <w:rFonts w:eastAsiaTheme="minorEastAsia" w:hint="eastAsia"/>
                      <w:sz w:val="21"/>
                      <w:szCs w:val="21"/>
                    </w:rPr>
                    <w:t>最远距离</w:t>
                  </w:r>
                  <w:r w:rsidRPr="00A96D5C">
                    <w:rPr>
                      <w:rFonts w:eastAsiaTheme="minorEastAsia" w:hint="eastAsia"/>
                      <w:sz w:val="21"/>
                      <w:szCs w:val="21"/>
                    </w:rPr>
                    <w:t>/m</w:t>
                  </w:r>
                </w:p>
              </w:tc>
              <w:tc>
                <w:tcPr>
                  <w:tcW w:w="3486" w:type="dxa"/>
                  <w:gridSpan w:val="2"/>
                  <w:vAlign w:val="center"/>
                </w:tcPr>
                <w:p w14:paraId="13F16864" w14:textId="77777777" w:rsidR="002E607D" w:rsidRPr="00A96D5C" w:rsidRDefault="00834BD4"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w:t>
                  </w:r>
                </w:p>
              </w:tc>
              <w:tc>
                <w:tcPr>
                  <w:tcW w:w="3271" w:type="dxa"/>
                  <w:gridSpan w:val="2"/>
                  <w:vAlign w:val="center"/>
                </w:tcPr>
                <w:p w14:paraId="2F3E9002" w14:textId="77777777" w:rsidR="002E607D" w:rsidRPr="00A96D5C" w:rsidRDefault="00834BD4" w:rsidP="002E607D">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0</w:t>
                  </w:r>
                </w:p>
              </w:tc>
            </w:tr>
          </w:tbl>
          <w:p w14:paraId="7063D6ED" w14:textId="16EEEF86" w:rsidR="00AC47D7" w:rsidRPr="00A96D5C" w:rsidRDefault="00AC47D7" w:rsidP="00AC47D7">
            <w:pPr>
              <w:pStyle w:val="12"/>
              <w:adjustRightInd w:val="0"/>
              <w:snapToGrid w:val="0"/>
              <w:ind w:firstLineChars="200" w:firstLine="480"/>
              <w:rPr>
                <w:rFonts w:eastAsiaTheme="minorEastAsia"/>
              </w:rPr>
            </w:pPr>
            <w:r w:rsidRPr="00A96D5C">
              <w:rPr>
                <w:rFonts w:eastAsiaTheme="minorEastAsia"/>
              </w:rPr>
              <w:t>由上表可知，项目</w:t>
            </w:r>
            <w:bookmarkStart w:id="39" w:name="OLE_LINK1"/>
            <w:bookmarkStart w:id="40" w:name="OLE_LINK2"/>
            <w:r w:rsidRPr="00A96D5C">
              <w:rPr>
                <w:rFonts w:eastAsiaTheme="minorEastAsia"/>
              </w:rPr>
              <w:t>排放废气最大地面浓度占标率</w:t>
            </w:r>
            <w:bookmarkEnd w:id="39"/>
            <w:bookmarkEnd w:id="40"/>
            <w:r w:rsidRPr="00A96D5C">
              <w:rPr>
                <w:rFonts w:eastAsiaTheme="minorEastAsia"/>
              </w:rPr>
              <w:t>P</w:t>
            </w:r>
            <w:r w:rsidRPr="00A96D5C">
              <w:rPr>
                <w:rFonts w:eastAsiaTheme="minorEastAsia"/>
                <w:vertAlign w:val="subscript"/>
              </w:rPr>
              <w:t>max</w:t>
            </w:r>
            <w:r w:rsidRPr="00A96D5C">
              <w:rPr>
                <w:rFonts w:eastAsiaTheme="minorEastAsia"/>
              </w:rPr>
              <w:t>=</w:t>
            </w:r>
            <w:r w:rsidRPr="00A96D5C">
              <w:rPr>
                <w:rFonts w:eastAsiaTheme="minorEastAsia" w:hint="eastAsia"/>
              </w:rPr>
              <w:t>0</w:t>
            </w:r>
            <w:r w:rsidR="00CE2A21" w:rsidRPr="00A96D5C">
              <w:rPr>
                <w:rFonts w:eastAsiaTheme="minorEastAsia" w:hint="eastAsia"/>
              </w:rPr>
              <w:t>.00</w:t>
            </w:r>
            <w:r w:rsidRPr="00A96D5C">
              <w:rPr>
                <w:rFonts w:eastAsiaTheme="minorEastAsia"/>
              </w:rPr>
              <w:t>%</w:t>
            </w:r>
            <w:r w:rsidRPr="00A96D5C">
              <w:rPr>
                <w:rFonts w:eastAsiaTheme="minorEastAsia"/>
              </w:rPr>
              <w:t>，</w:t>
            </w:r>
            <w:r w:rsidRPr="00A96D5C">
              <w:rPr>
                <w:rFonts w:eastAsiaTheme="minorEastAsia"/>
              </w:rPr>
              <w:t>P</w:t>
            </w:r>
            <w:r w:rsidRPr="00A96D5C">
              <w:rPr>
                <w:rFonts w:eastAsiaTheme="minorEastAsia"/>
                <w:vertAlign w:val="subscript"/>
              </w:rPr>
              <w:t>max</w:t>
            </w:r>
            <w:r w:rsidRPr="00A96D5C">
              <w:rPr>
                <w:rFonts w:eastAsiaTheme="minorEastAsia"/>
              </w:rPr>
              <w:t>≤1%</w:t>
            </w:r>
            <w:r w:rsidRPr="00A96D5C">
              <w:rPr>
                <w:rFonts w:eastAsiaTheme="minorEastAsia"/>
              </w:rPr>
              <w:t>，</w:t>
            </w:r>
            <w:r w:rsidRPr="00A96D5C">
              <w:rPr>
                <w:rFonts w:eastAsiaTheme="minorEastAsia" w:hint="eastAsia"/>
              </w:rPr>
              <w:t>确定大气评价等级为三级，不进行进一步预测和评价。项目废气正常排放对周围大气环境影响较小。</w:t>
            </w:r>
          </w:p>
          <w:p w14:paraId="4959D18B" w14:textId="44C8A610" w:rsidR="00B00756" w:rsidRPr="00A96D5C" w:rsidRDefault="00E002D5" w:rsidP="00D63CD2">
            <w:pPr>
              <w:pStyle w:val="12"/>
              <w:adjustRightInd w:val="0"/>
              <w:snapToGrid w:val="0"/>
              <w:ind w:firstLineChars="200" w:firstLine="480"/>
              <w:rPr>
                <w:rFonts w:eastAsiaTheme="minorEastAsia"/>
              </w:rPr>
            </w:pPr>
            <w:r w:rsidRPr="00A96D5C">
              <w:rPr>
                <w:rFonts w:eastAsiaTheme="minorEastAsia" w:hint="eastAsia"/>
              </w:rPr>
              <w:t>建设项目大气环境影响评价自查表见表</w:t>
            </w:r>
            <w:r w:rsidRPr="00A96D5C">
              <w:rPr>
                <w:rFonts w:eastAsiaTheme="minorEastAsia" w:hint="eastAsia"/>
              </w:rPr>
              <w:t>7-1</w:t>
            </w:r>
            <w:r w:rsidR="00DF1CC1" w:rsidRPr="00A96D5C">
              <w:rPr>
                <w:rFonts w:eastAsiaTheme="minorEastAsia" w:hint="eastAsia"/>
              </w:rPr>
              <w:t>6</w:t>
            </w:r>
            <w:r w:rsidRPr="00A96D5C">
              <w:rPr>
                <w:rFonts w:eastAsiaTheme="minorEastAsia" w:hint="eastAsia"/>
              </w:rPr>
              <w:t>。</w:t>
            </w:r>
          </w:p>
          <w:p w14:paraId="60978303" w14:textId="2F89EF2B" w:rsidR="00DF1CC1" w:rsidRPr="00A96D5C" w:rsidRDefault="00DF1CC1" w:rsidP="00D63CD2">
            <w:pPr>
              <w:pStyle w:val="12"/>
              <w:adjustRightInd w:val="0"/>
              <w:snapToGrid w:val="0"/>
              <w:ind w:firstLineChars="200" w:firstLine="480"/>
              <w:rPr>
                <w:rFonts w:eastAsiaTheme="minorEastAsia"/>
              </w:rPr>
            </w:pPr>
          </w:p>
          <w:p w14:paraId="59A91FBC" w14:textId="48334457" w:rsidR="00DF1CC1" w:rsidRPr="00A96D5C" w:rsidRDefault="00DF1CC1" w:rsidP="00D63CD2">
            <w:pPr>
              <w:pStyle w:val="12"/>
              <w:adjustRightInd w:val="0"/>
              <w:snapToGrid w:val="0"/>
              <w:ind w:firstLineChars="200" w:firstLine="480"/>
              <w:rPr>
                <w:rFonts w:eastAsiaTheme="minorEastAsia"/>
              </w:rPr>
            </w:pPr>
          </w:p>
          <w:p w14:paraId="71D19DA9" w14:textId="119A575B" w:rsidR="00DF1CC1" w:rsidRPr="00A96D5C" w:rsidRDefault="00DF1CC1" w:rsidP="00D63CD2">
            <w:pPr>
              <w:pStyle w:val="12"/>
              <w:adjustRightInd w:val="0"/>
              <w:snapToGrid w:val="0"/>
              <w:ind w:firstLineChars="200" w:firstLine="480"/>
              <w:rPr>
                <w:rFonts w:eastAsiaTheme="minorEastAsia"/>
              </w:rPr>
            </w:pPr>
          </w:p>
          <w:p w14:paraId="4C0C0E49" w14:textId="77777777" w:rsidR="00DF1CC1" w:rsidRPr="00A96D5C" w:rsidRDefault="00DF1CC1" w:rsidP="00DF1CC1">
            <w:pPr>
              <w:pStyle w:val="12"/>
              <w:adjustRightInd w:val="0"/>
              <w:snapToGrid w:val="0"/>
              <w:ind w:firstLine="0"/>
              <w:rPr>
                <w:rFonts w:eastAsiaTheme="minorEastAsia"/>
              </w:rPr>
            </w:pPr>
          </w:p>
          <w:p w14:paraId="6682AA5F" w14:textId="4F27B4A2" w:rsidR="00E002D5" w:rsidRPr="00A96D5C" w:rsidRDefault="00E002D5" w:rsidP="00E002D5">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lastRenderedPageBreak/>
              <w:t>表</w:t>
            </w:r>
            <w:r w:rsidRPr="00A96D5C">
              <w:rPr>
                <w:rFonts w:eastAsiaTheme="minorEastAsia"/>
                <w:b/>
                <w:sz w:val="21"/>
                <w:szCs w:val="21"/>
              </w:rPr>
              <w:t>7-1</w:t>
            </w:r>
            <w:r w:rsidR="00DF1CC1" w:rsidRPr="00A96D5C">
              <w:rPr>
                <w:rFonts w:eastAsiaTheme="minorEastAsia" w:hint="eastAsia"/>
                <w:b/>
                <w:sz w:val="21"/>
                <w:szCs w:val="21"/>
              </w:rPr>
              <w:t>6</w:t>
            </w:r>
            <w:r w:rsidRPr="00A96D5C">
              <w:rPr>
                <w:rFonts w:eastAsiaTheme="minorEastAsia"/>
                <w:b/>
                <w:sz w:val="21"/>
                <w:szCs w:val="21"/>
              </w:rPr>
              <w:t xml:space="preserve">  </w:t>
            </w:r>
            <w:r w:rsidRPr="00A96D5C">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567"/>
              <w:gridCol w:w="992"/>
              <w:gridCol w:w="405"/>
              <w:gridCol w:w="729"/>
              <w:gridCol w:w="709"/>
              <w:gridCol w:w="1190"/>
              <w:gridCol w:w="228"/>
              <w:gridCol w:w="850"/>
              <w:gridCol w:w="623"/>
            </w:tblGrid>
            <w:tr w:rsidR="00A96D5C" w:rsidRPr="00A96D5C" w14:paraId="4BE38D3E" w14:textId="77777777" w:rsidTr="00184541">
              <w:trPr>
                <w:trHeight w:val="284"/>
                <w:jc w:val="center"/>
              </w:trPr>
              <w:tc>
                <w:tcPr>
                  <w:tcW w:w="2383" w:type="dxa"/>
                  <w:gridSpan w:val="2"/>
                  <w:shd w:val="clear" w:color="auto" w:fill="auto"/>
                  <w:vAlign w:val="center"/>
                </w:tcPr>
                <w:p w14:paraId="3DCED9ED" w14:textId="77777777" w:rsidR="00E002D5" w:rsidRPr="00A96D5C" w:rsidRDefault="00E002D5" w:rsidP="00E002D5">
                  <w:pPr>
                    <w:widowControl/>
                    <w:jc w:val="center"/>
                    <w:textAlignment w:val="center"/>
                    <w:rPr>
                      <w:rFonts w:eastAsiaTheme="minorEastAsia"/>
                      <w:b/>
                      <w:sz w:val="18"/>
                      <w:szCs w:val="18"/>
                    </w:rPr>
                  </w:pPr>
                  <w:r w:rsidRPr="00A96D5C">
                    <w:rPr>
                      <w:rFonts w:eastAsiaTheme="minorEastAsia"/>
                      <w:b/>
                      <w:kern w:val="0"/>
                      <w:sz w:val="18"/>
                      <w:szCs w:val="18"/>
                      <w:lang w:bidi="ar"/>
                    </w:rPr>
                    <w:t>工作内容</w:t>
                  </w:r>
                </w:p>
              </w:tc>
              <w:tc>
                <w:tcPr>
                  <w:tcW w:w="6293" w:type="dxa"/>
                  <w:gridSpan w:val="9"/>
                  <w:shd w:val="clear" w:color="auto" w:fill="auto"/>
                  <w:vAlign w:val="center"/>
                </w:tcPr>
                <w:p w14:paraId="438B23A7" w14:textId="77777777" w:rsidR="00E002D5" w:rsidRPr="00A96D5C" w:rsidRDefault="00E002D5" w:rsidP="00E002D5">
                  <w:pPr>
                    <w:widowControl/>
                    <w:jc w:val="center"/>
                    <w:textAlignment w:val="center"/>
                    <w:rPr>
                      <w:rFonts w:eastAsiaTheme="minorEastAsia"/>
                      <w:b/>
                      <w:sz w:val="18"/>
                      <w:szCs w:val="18"/>
                    </w:rPr>
                  </w:pPr>
                  <w:r w:rsidRPr="00A96D5C">
                    <w:rPr>
                      <w:rFonts w:eastAsiaTheme="minorEastAsia"/>
                      <w:b/>
                      <w:kern w:val="0"/>
                      <w:sz w:val="18"/>
                      <w:szCs w:val="18"/>
                      <w:lang w:bidi="ar"/>
                    </w:rPr>
                    <w:t>自查项目</w:t>
                  </w:r>
                </w:p>
              </w:tc>
            </w:tr>
            <w:tr w:rsidR="00A96D5C" w:rsidRPr="00A96D5C" w14:paraId="74081713" w14:textId="77777777" w:rsidTr="00184541">
              <w:trPr>
                <w:trHeight w:val="284"/>
                <w:jc w:val="center"/>
              </w:trPr>
              <w:tc>
                <w:tcPr>
                  <w:tcW w:w="754" w:type="dxa"/>
                  <w:vMerge w:val="restart"/>
                  <w:shd w:val="clear" w:color="auto" w:fill="auto"/>
                  <w:vAlign w:val="center"/>
                </w:tcPr>
                <w:p w14:paraId="73AE599D"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评价等级与范围</w:t>
                  </w:r>
                </w:p>
              </w:tc>
              <w:tc>
                <w:tcPr>
                  <w:tcW w:w="1629" w:type="dxa"/>
                  <w:shd w:val="clear" w:color="auto" w:fill="auto"/>
                  <w:vAlign w:val="center"/>
                </w:tcPr>
                <w:p w14:paraId="02B0D0ED"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评价等级</w:t>
                  </w:r>
                </w:p>
              </w:tc>
              <w:tc>
                <w:tcPr>
                  <w:tcW w:w="2693" w:type="dxa"/>
                  <w:gridSpan w:val="4"/>
                  <w:shd w:val="clear" w:color="auto" w:fill="auto"/>
                  <w:vAlign w:val="center"/>
                </w:tcPr>
                <w:p w14:paraId="544BD55C"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一级</w:t>
                  </w:r>
                  <w:r w:rsidRPr="00A96D5C">
                    <w:rPr>
                      <w:rFonts w:ascii="楷体" w:eastAsia="楷体" w:hAnsi="楷体"/>
                      <w:kern w:val="0"/>
                      <w:sz w:val="18"/>
                      <w:szCs w:val="18"/>
                      <w:lang w:bidi="ar"/>
                    </w:rPr>
                    <w:t>□</w:t>
                  </w:r>
                </w:p>
              </w:tc>
              <w:tc>
                <w:tcPr>
                  <w:tcW w:w="1899" w:type="dxa"/>
                  <w:gridSpan w:val="2"/>
                  <w:shd w:val="clear" w:color="auto" w:fill="auto"/>
                  <w:vAlign w:val="center"/>
                </w:tcPr>
                <w:p w14:paraId="7C450C47" w14:textId="7D33598F" w:rsidR="00E002D5" w:rsidRPr="00A96D5C" w:rsidRDefault="00E002D5" w:rsidP="00AC47D7">
                  <w:pPr>
                    <w:widowControl/>
                    <w:jc w:val="center"/>
                    <w:textAlignment w:val="center"/>
                    <w:rPr>
                      <w:rFonts w:eastAsiaTheme="minorEastAsia"/>
                      <w:sz w:val="18"/>
                      <w:szCs w:val="18"/>
                    </w:rPr>
                  </w:pPr>
                  <w:r w:rsidRPr="00A96D5C">
                    <w:rPr>
                      <w:rFonts w:eastAsiaTheme="minorEastAsia"/>
                      <w:kern w:val="0"/>
                      <w:sz w:val="18"/>
                      <w:szCs w:val="18"/>
                      <w:lang w:bidi="ar"/>
                    </w:rPr>
                    <w:t>二级</w:t>
                  </w:r>
                  <w:r w:rsidR="00AC47D7" w:rsidRPr="00A96D5C">
                    <w:rPr>
                      <w:rFonts w:ascii="楷体" w:eastAsia="楷体" w:hAnsi="楷体"/>
                      <w:kern w:val="0"/>
                      <w:sz w:val="18"/>
                      <w:szCs w:val="18"/>
                      <w:lang w:bidi="ar"/>
                    </w:rPr>
                    <w:t>□</w:t>
                  </w:r>
                </w:p>
              </w:tc>
              <w:tc>
                <w:tcPr>
                  <w:tcW w:w="1701" w:type="dxa"/>
                  <w:gridSpan w:val="3"/>
                  <w:shd w:val="clear" w:color="auto" w:fill="auto"/>
                  <w:vAlign w:val="center"/>
                </w:tcPr>
                <w:p w14:paraId="7FF4F92C" w14:textId="622B0E56"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三级</w:t>
                  </w:r>
                  <w:r w:rsidR="00AC47D7" w:rsidRPr="00A96D5C">
                    <w:rPr>
                      <w:rStyle w:val="font31"/>
                      <w:rFonts w:ascii="楷体" w:eastAsia="楷体" w:hAnsi="楷体"/>
                      <w:color w:val="auto"/>
                      <w:sz w:val="18"/>
                      <w:szCs w:val="18"/>
                      <w:lang w:bidi="ar"/>
                    </w:rPr>
                    <w:fldChar w:fldCharType="begin"/>
                  </w:r>
                  <w:r w:rsidR="00AC47D7" w:rsidRPr="00A96D5C">
                    <w:rPr>
                      <w:rStyle w:val="font31"/>
                      <w:rFonts w:ascii="楷体" w:eastAsia="楷体" w:hAnsi="楷体"/>
                      <w:color w:val="auto"/>
                      <w:sz w:val="18"/>
                      <w:szCs w:val="18"/>
                      <w:lang w:bidi="ar"/>
                    </w:rPr>
                    <w:instrText xml:space="preserve"> </w:instrText>
                  </w:r>
                  <w:r w:rsidR="00AC47D7" w:rsidRPr="00A96D5C">
                    <w:rPr>
                      <w:rStyle w:val="font31"/>
                      <w:rFonts w:ascii="楷体" w:eastAsia="楷体" w:hAnsi="楷体" w:hint="eastAsia"/>
                      <w:color w:val="auto"/>
                      <w:sz w:val="18"/>
                      <w:szCs w:val="18"/>
                      <w:lang w:bidi="ar"/>
                    </w:rPr>
                    <w:instrText>eq \o\ac(□,√)</w:instrText>
                  </w:r>
                  <w:r w:rsidR="00AC47D7" w:rsidRPr="00A96D5C">
                    <w:rPr>
                      <w:rStyle w:val="font31"/>
                      <w:rFonts w:ascii="楷体" w:eastAsia="楷体" w:hAnsi="楷体"/>
                      <w:color w:val="auto"/>
                      <w:sz w:val="18"/>
                      <w:szCs w:val="18"/>
                      <w:lang w:bidi="ar"/>
                    </w:rPr>
                    <w:fldChar w:fldCharType="end"/>
                  </w:r>
                </w:p>
              </w:tc>
            </w:tr>
            <w:tr w:rsidR="00A96D5C" w:rsidRPr="00A96D5C" w14:paraId="6E49D0CC" w14:textId="77777777" w:rsidTr="00184541">
              <w:trPr>
                <w:trHeight w:val="284"/>
                <w:jc w:val="center"/>
              </w:trPr>
              <w:tc>
                <w:tcPr>
                  <w:tcW w:w="754" w:type="dxa"/>
                  <w:vMerge/>
                  <w:shd w:val="clear" w:color="auto" w:fill="auto"/>
                  <w:vAlign w:val="center"/>
                </w:tcPr>
                <w:p w14:paraId="756A2B1C" w14:textId="77777777" w:rsidR="00E002D5" w:rsidRPr="00A96D5C" w:rsidRDefault="00E002D5" w:rsidP="00E002D5">
                  <w:pPr>
                    <w:jc w:val="center"/>
                    <w:rPr>
                      <w:rFonts w:eastAsiaTheme="minorEastAsia"/>
                      <w:sz w:val="18"/>
                      <w:szCs w:val="18"/>
                    </w:rPr>
                  </w:pPr>
                </w:p>
              </w:tc>
              <w:tc>
                <w:tcPr>
                  <w:tcW w:w="1629" w:type="dxa"/>
                  <w:shd w:val="clear" w:color="auto" w:fill="auto"/>
                  <w:vAlign w:val="center"/>
                </w:tcPr>
                <w:p w14:paraId="0504D114"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评价范围</w:t>
                  </w:r>
                </w:p>
              </w:tc>
              <w:tc>
                <w:tcPr>
                  <w:tcW w:w="2693" w:type="dxa"/>
                  <w:gridSpan w:val="4"/>
                  <w:shd w:val="clear" w:color="auto" w:fill="auto"/>
                  <w:vAlign w:val="center"/>
                </w:tcPr>
                <w:p w14:paraId="24D5A224"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边长</w:t>
                  </w:r>
                  <w:r w:rsidRPr="00A96D5C">
                    <w:rPr>
                      <w:rStyle w:val="font41"/>
                      <w:rFonts w:eastAsiaTheme="minorEastAsia"/>
                      <w:color w:val="auto"/>
                      <w:sz w:val="18"/>
                      <w:szCs w:val="18"/>
                      <w:lang w:bidi="ar"/>
                    </w:rPr>
                    <w:t>=50km</w:t>
                  </w:r>
                  <w:r w:rsidRPr="00A96D5C">
                    <w:rPr>
                      <w:rFonts w:ascii="楷体" w:eastAsia="楷体" w:hAnsi="楷体"/>
                      <w:kern w:val="0"/>
                      <w:sz w:val="18"/>
                      <w:szCs w:val="18"/>
                      <w:lang w:bidi="ar"/>
                    </w:rPr>
                    <w:t>□</w:t>
                  </w:r>
                </w:p>
              </w:tc>
              <w:tc>
                <w:tcPr>
                  <w:tcW w:w="1899" w:type="dxa"/>
                  <w:gridSpan w:val="2"/>
                  <w:shd w:val="clear" w:color="auto" w:fill="auto"/>
                  <w:vAlign w:val="center"/>
                </w:tcPr>
                <w:p w14:paraId="32BA098F"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边长</w:t>
                  </w:r>
                  <w:r w:rsidRPr="00A96D5C">
                    <w:rPr>
                      <w:rStyle w:val="font41"/>
                      <w:rFonts w:eastAsiaTheme="minorEastAsia"/>
                      <w:color w:val="auto"/>
                      <w:sz w:val="18"/>
                      <w:szCs w:val="18"/>
                      <w:lang w:bidi="ar"/>
                    </w:rPr>
                    <w:t>=5~50km</w:t>
                  </w:r>
                  <w:r w:rsidRPr="00A96D5C">
                    <w:rPr>
                      <w:rStyle w:val="font21"/>
                      <w:rFonts w:ascii="楷体" w:eastAsia="楷体" w:hAnsi="楷体"/>
                      <w:color w:val="auto"/>
                      <w:sz w:val="18"/>
                      <w:szCs w:val="18"/>
                      <w:lang w:bidi="ar"/>
                    </w:rPr>
                    <w:t>□</w:t>
                  </w:r>
                </w:p>
              </w:tc>
              <w:tc>
                <w:tcPr>
                  <w:tcW w:w="1701" w:type="dxa"/>
                  <w:gridSpan w:val="3"/>
                  <w:shd w:val="clear" w:color="auto" w:fill="auto"/>
                  <w:vAlign w:val="center"/>
                </w:tcPr>
                <w:p w14:paraId="260D7B8F" w14:textId="1C6D3329"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边长</w:t>
                  </w:r>
                  <w:r w:rsidRPr="00A96D5C">
                    <w:rPr>
                      <w:rStyle w:val="font41"/>
                      <w:rFonts w:eastAsiaTheme="minorEastAsia"/>
                      <w:color w:val="auto"/>
                      <w:sz w:val="18"/>
                      <w:szCs w:val="18"/>
                      <w:lang w:bidi="ar"/>
                    </w:rPr>
                    <w:t>=5km</w:t>
                  </w:r>
                  <w:r w:rsidR="009B3DB6" w:rsidRPr="00A96D5C">
                    <w:rPr>
                      <w:rStyle w:val="font21"/>
                      <w:rFonts w:ascii="楷体" w:eastAsia="楷体" w:hAnsi="楷体"/>
                      <w:color w:val="auto"/>
                      <w:sz w:val="18"/>
                      <w:szCs w:val="18"/>
                      <w:lang w:bidi="ar"/>
                    </w:rPr>
                    <w:t>□</w:t>
                  </w:r>
                </w:p>
              </w:tc>
            </w:tr>
            <w:tr w:rsidR="00A96D5C" w:rsidRPr="00A96D5C" w14:paraId="7D0A8B07" w14:textId="77777777" w:rsidTr="0040053A">
              <w:trPr>
                <w:trHeight w:val="284"/>
                <w:jc w:val="center"/>
              </w:trPr>
              <w:tc>
                <w:tcPr>
                  <w:tcW w:w="754" w:type="dxa"/>
                  <w:vMerge w:val="restart"/>
                  <w:shd w:val="clear" w:color="auto" w:fill="auto"/>
                  <w:vAlign w:val="center"/>
                </w:tcPr>
                <w:p w14:paraId="20DC16A0"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评价因子</w:t>
                  </w:r>
                </w:p>
              </w:tc>
              <w:tc>
                <w:tcPr>
                  <w:tcW w:w="1629" w:type="dxa"/>
                  <w:shd w:val="clear" w:color="auto" w:fill="auto"/>
                  <w:vAlign w:val="center"/>
                </w:tcPr>
                <w:p w14:paraId="365CBCFC"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SO</w:t>
                  </w:r>
                  <w:r w:rsidRPr="00A96D5C">
                    <w:rPr>
                      <w:rStyle w:val="font11"/>
                      <w:rFonts w:eastAsiaTheme="minorEastAsia"/>
                      <w:color w:val="auto"/>
                      <w:vertAlign w:val="subscript"/>
                      <w:lang w:bidi="ar"/>
                    </w:rPr>
                    <w:t>2</w:t>
                  </w:r>
                  <w:r w:rsidRPr="00A96D5C">
                    <w:rPr>
                      <w:rStyle w:val="font41"/>
                      <w:rFonts w:eastAsiaTheme="minorEastAsia"/>
                      <w:color w:val="auto"/>
                      <w:sz w:val="18"/>
                      <w:szCs w:val="18"/>
                      <w:lang w:bidi="ar"/>
                    </w:rPr>
                    <w:t>+NOx</w:t>
                  </w:r>
                  <w:r w:rsidRPr="00A96D5C">
                    <w:rPr>
                      <w:rStyle w:val="font21"/>
                      <w:rFonts w:eastAsiaTheme="minorEastAsia"/>
                      <w:color w:val="auto"/>
                      <w:sz w:val="18"/>
                      <w:szCs w:val="18"/>
                      <w:lang w:bidi="ar"/>
                    </w:rPr>
                    <w:t>排放量</w:t>
                  </w:r>
                </w:p>
              </w:tc>
              <w:tc>
                <w:tcPr>
                  <w:tcW w:w="1559" w:type="dxa"/>
                  <w:gridSpan w:val="2"/>
                  <w:shd w:val="clear" w:color="auto" w:fill="auto"/>
                  <w:vAlign w:val="center"/>
                </w:tcPr>
                <w:p w14:paraId="1ECAE69E"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2000t/a</w:t>
                  </w:r>
                  <w:r w:rsidRPr="00A96D5C">
                    <w:rPr>
                      <w:rStyle w:val="font21"/>
                      <w:rFonts w:ascii="楷体" w:eastAsia="楷体" w:hAnsi="楷体"/>
                      <w:color w:val="auto"/>
                      <w:sz w:val="18"/>
                      <w:szCs w:val="18"/>
                      <w:lang w:bidi="ar"/>
                    </w:rPr>
                    <w:t>□</w:t>
                  </w:r>
                </w:p>
              </w:tc>
              <w:tc>
                <w:tcPr>
                  <w:tcW w:w="1843" w:type="dxa"/>
                  <w:gridSpan w:val="3"/>
                  <w:shd w:val="clear" w:color="auto" w:fill="auto"/>
                  <w:vAlign w:val="center"/>
                </w:tcPr>
                <w:p w14:paraId="68FDF16B"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500~2000t/a</w:t>
                  </w:r>
                  <w:r w:rsidRPr="00A96D5C">
                    <w:rPr>
                      <w:rStyle w:val="font21"/>
                      <w:rFonts w:ascii="楷体" w:eastAsia="楷体" w:hAnsi="楷体"/>
                      <w:color w:val="auto"/>
                      <w:sz w:val="18"/>
                      <w:szCs w:val="18"/>
                      <w:lang w:bidi="ar"/>
                    </w:rPr>
                    <w:t>□</w:t>
                  </w:r>
                </w:p>
              </w:tc>
              <w:tc>
                <w:tcPr>
                  <w:tcW w:w="2891" w:type="dxa"/>
                  <w:gridSpan w:val="4"/>
                  <w:shd w:val="clear" w:color="auto" w:fill="auto"/>
                  <w:vAlign w:val="center"/>
                </w:tcPr>
                <w:p w14:paraId="712394A6"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&lt;500t/a</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r>
            <w:tr w:rsidR="00A96D5C" w:rsidRPr="00A96D5C" w14:paraId="257E04BD" w14:textId="77777777" w:rsidTr="0040053A">
              <w:trPr>
                <w:trHeight w:val="284"/>
                <w:jc w:val="center"/>
              </w:trPr>
              <w:tc>
                <w:tcPr>
                  <w:tcW w:w="754" w:type="dxa"/>
                  <w:vMerge/>
                  <w:shd w:val="clear" w:color="auto" w:fill="auto"/>
                  <w:vAlign w:val="center"/>
                </w:tcPr>
                <w:p w14:paraId="18848CF2" w14:textId="77777777" w:rsidR="00E002D5" w:rsidRPr="00A96D5C" w:rsidRDefault="00E002D5" w:rsidP="00E002D5">
                  <w:pPr>
                    <w:jc w:val="center"/>
                    <w:rPr>
                      <w:rFonts w:eastAsiaTheme="minorEastAsia"/>
                      <w:sz w:val="18"/>
                      <w:szCs w:val="18"/>
                    </w:rPr>
                  </w:pPr>
                </w:p>
              </w:tc>
              <w:tc>
                <w:tcPr>
                  <w:tcW w:w="1629" w:type="dxa"/>
                  <w:vMerge w:val="restart"/>
                  <w:shd w:val="clear" w:color="auto" w:fill="auto"/>
                  <w:vAlign w:val="center"/>
                </w:tcPr>
                <w:p w14:paraId="301FEE11"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评价因子</w:t>
                  </w:r>
                </w:p>
              </w:tc>
              <w:tc>
                <w:tcPr>
                  <w:tcW w:w="3402" w:type="dxa"/>
                  <w:gridSpan w:val="5"/>
                  <w:shd w:val="clear" w:color="auto" w:fill="auto"/>
                  <w:vAlign w:val="center"/>
                </w:tcPr>
                <w:p w14:paraId="53FCC6F6"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基本污染物（</w:t>
                  </w:r>
                  <w:r w:rsidRPr="00A96D5C">
                    <w:rPr>
                      <w:rStyle w:val="font41"/>
                      <w:rFonts w:eastAsiaTheme="minorEastAsia" w:hint="eastAsia"/>
                      <w:color w:val="auto"/>
                      <w:sz w:val="18"/>
                      <w:szCs w:val="18"/>
                      <w:lang w:bidi="ar"/>
                    </w:rPr>
                    <w:t>颗粒物</w:t>
                  </w:r>
                  <w:r w:rsidRPr="00A96D5C">
                    <w:rPr>
                      <w:rStyle w:val="font21"/>
                      <w:rFonts w:eastAsiaTheme="minorEastAsia"/>
                      <w:color w:val="auto"/>
                      <w:sz w:val="18"/>
                      <w:szCs w:val="18"/>
                      <w:lang w:bidi="ar"/>
                    </w:rPr>
                    <w:t>）</w:t>
                  </w:r>
                </w:p>
              </w:tc>
              <w:tc>
                <w:tcPr>
                  <w:tcW w:w="2891" w:type="dxa"/>
                  <w:gridSpan w:val="4"/>
                  <w:shd w:val="clear" w:color="auto" w:fill="auto"/>
                  <w:vAlign w:val="bottom"/>
                </w:tcPr>
                <w:p w14:paraId="23699B78" w14:textId="77777777" w:rsidR="00E002D5" w:rsidRPr="00A96D5C" w:rsidRDefault="00E002D5" w:rsidP="00E002D5">
                  <w:pPr>
                    <w:widowControl/>
                    <w:jc w:val="center"/>
                    <w:textAlignment w:val="bottom"/>
                    <w:rPr>
                      <w:rFonts w:eastAsiaTheme="minorEastAsia"/>
                      <w:sz w:val="18"/>
                      <w:szCs w:val="18"/>
                    </w:rPr>
                  </w:pPr>
                  <w:r w:rsidRPr="00A96D5C">
                    <w:rPr>
                      <w:rStyle w:val="font21"/>
                      <w:rFonts w:eastAsiaTheme="minorEastAsia"/>
                      <w:color w:val="auto"/>
                      <w:sz w:val="18"/>
                      <w:szCs w:val="18"/>
                      <w:lang w:bidi="ar"/>
                    </w:rPr>
                    <w:t>包括二次</w:t>
                  </w:r>
                  <w:r w:rsidRPr="00A96D5C">
                    <w:rPr>
                      <w:rStyle w:val="font41"/>
                      <w:rFonts w:eastAsiaTheme="minorEastAsia"/>
                      <w:color w:val="auto"/>
                      <w:sz w:val="18"/>
                      <w:szCs w:val="18"/>
                      <w:lang w:bidi="ar"/>
                    </w:rPr>
                    <w:t>PM</w:t>
                  </w:r>
                  <w:r w:rsidRPr="00A96D5C">
                    <w:rPr>
                      <w:rStyle w:val="font11"/>
                      <w:rFonts w:eastAsiaTheme="minorEastAsia"/>
                      <w:color w:val="auto"/>
                      <w:vertAlign w:val="subscript"/>
                      <w:lang w:bidi="ar"/>
                    </w:rPr>
                    <w:t>2.5</w:t>
                  </w:r>
                  <w:r w:rsidRPr="00A96D5C">
                    <w:rPr>
                      <w:rStyle w:val="font21"/>
                      <w:rFonts w:ascii="楷体" w:eastAsia="楷体" w:hAnsi="楷体"/>
                      <w:color w:val="auto"/>
                      <w:sz w:val="18"/>
                      <w:szCs w:val="18"/>
                      <w:lang w:bidi="ar"/>
                    </w:rPr>
                    <w:t>□</w:t>
                  </w:r>
                </w:p>
              </w:tc>
            </w:tr>
            <w:tr w:rsidR="00A96D5C" w:rsidRPr="00A96D5C" w14:paraId="63EB7A1F" w14:textId="77777777" w:rsidTr="0040053A">
              <w:trPr>
                <w:trHeight w:val="284"/>
                <w:jc w:val="center"/>
              </w:trPr>
              <w:tc>
                <w:tcPr>
                  <w:tcW w:w="754" w:type="dxa"/>
                  <w:vMerge/>
                  <w:shd w:val="clear" w:color="auto" w:fill="auto"/>
                  <w:vAlign w:val="center"/>
                </w:tcPr>
                <w:p w14:paraId="6E889EB3" w14:textId="77777777" w:rsidR="00E002D5" w:rsidRPr="00A96D5C" w:rsidRDefault="00E002D5" w:rsidP="00E002D5">
                  <w:pPr>
                    <w:jc w:val="center"/>
                    <w:rPr>
                      <w:rFonts w:eastAsiaTheme="minorEastAsia"/>
                      <w:sz w:val="18"/>
                      <w:szCs w:val="18"/>
                    </w:rPr>
                  </w:pPr>
                </w:p>
              </w:tc>
              <w:tc>
                <w:tcPr>
                  <w:tcW w:w="1629" w:type="dxa"/>
                  <w:vMerge/>
                  <w:shd w:val="clear" w:color="auto" w:fill="auto"/>
                  <w:vAlign w:val="center"/>
                </w:tcPr>
                <w:p w14:paraId="0A3D2347" w14:textId="77777777" w:rsidR="00E002D5" w:rsidRPr="00A96D5C" w:rsidRDefault="00E002D5" w:rsidP="00E002D5">
                  <w:pPr>
                    <w:jc w:val="center"/>
                    <w:rPr>
                      <w:rFonts w:eastAsiaTheme="minorEastAsia"/>
                      <w:sz w:val="18"/>
                      <w:szCs w:val="18"/>
                    </w:rPr>
                  </w:pPr>
                </w:p>
              </w:tc>
              <w:tc>
                <w:tcPr>
                  <w:tcW w:w="3402" w:type="dxa"/>
                  <w:gridSpan w:val="5"/>
                  <w:shd w:val="clear" w:color="auto" w:fill="auto"/>
                  <w:vAlign w:val="center"/>
                </w:tcPr>
                <w:p w14:paraId="667F2425"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其他污染物（</w:t>
                  </w:r>
                  <w:r w:rsidRPr="00A96D5C">
                    <w:rPr>
                      <w:rStyle w:val="font21"/>
                      <w:rFonts w:eastAsiaTheme="minorEastAsia" w:hint="eastAsia"/>
                      <w:color w:val="auto"/>
                      <w:sz w:val="18"/>
                      <w:szCs w:val="18"/>
                      <w:lang w:bidi="ar"/>
                    </w:rPr>
                    <w:t>非甲烷总烃</w:t>
                  </w:r>
                  <w:r w:rsidRPr="00A96D5C">
                    <w:rPr>
                      <w:rStyle w:val="font21"/>
                      <w:rFonts w:eastAsiaTheme="minorEastAsia"/>
                      <w:color w:val="auto"/>
                      <w:sz w:val="18"/>
                      <w:szCs w:val="18"/>
                      <w:lang w:bidi="ar"/>
                    </w:rPr>
                    <w:t>）</w:t>
                  </w:r>
                </w:p>
              </w:tc>
              <w:tc>
                <w:tcPr>
                  <w:tcW w:w="2891" w:type="dxa"/>
                  <w:gridSpan w:val="4"/>
                  <w:shd w:val="clear" w:color="auto" w:fill="auto"/>
                  <w:vAlign w:val="bottom"/>
                </w:tcPr>
                <w:p w14:paraId="369A98FA" w14:textId="77777777" w:rsidR="00E002D5" w:rsidRPr="00A96D5C" w:rsidRDefault="00E002D5" w:rsidP="00E002D5">
                  <w:pPr>
                    <w:widowControl/>
                    <w:jc w:val="center"/>
                    <w:textAlignment w:val="bottom"/>
                    <w:rPr>
                      <w:rFonts w:eastAsiaTheme="minorEastAsia"/>
                      <w:sz w:val="18"/>
                      <w:szCs w:val="18"/>
                    </w:rPr>
                  </w:pPr>
                  <w:r w:rsidRPr="00A96D5C">
                    <w:rPr>
                      <w:rStyle w:val="font21"/>
                      <w:rFonts w:eastAsiaTheme="minorEastAsia"/>
                      <w:color w:val="auto"/>
                      <w:sz w:val="18"/>
                      <w:szCs w:val="18"/>
                      <w:lang w:bidi="ar"/>
                    </w:rPr>
                    <w:t>不包括二次</w:t>
                  </w:r>
                  <w:r w:rsidRPr="00A96D5C">
                    <w:rPr>
                      <w:rStyle w:val="font41"/>
                      <w:rFonts w:eastAsiaTheme="minorEastAsia"/>
                      <w:color w:val="auto"/>
                      <w:sz w:val="18"/>
                      <w:szCs w:val="18"/>
                      <w:lang w:bidi="ar"/>
                    </w:rPr>
                    <w:t>PM</w:t>
                  </w:r>
                  <w:r w:rsidRPr="00A96D5C">
                    <w:rPr>
                      <w:rStyle w:val="font11"/>
                      <w:rFonts w:eastAsiaTheme="minorEastAsia"/>
                      <w:color w:val="auto"/>
                      <w:vertAlign w:val="subscript"/>
                      <w:lang w:bidi="ar"/>
                    </w:rPr>
                    <w:t>2.5</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r>
            <w:tr w:rsidR="00A96D5C" w:rsidRPr="00A96D5C" w14:paraId="3F0D7F30" w14:textId="77777777" w:rsidTr="0040053A">
              <w:trPr>
                <w:trHeight w:val="284"/>
                <w:jc w:val="center"/>
              </w:trPr>
              <w:tc>
                <w:tcPr>
                  <w:tcW w:w="754" w:type="dxa"/>
                  <w:shd w:val="clear" w:color="auto" w:fill="auto"/>
                  <w:vAlign w:val="center"/>
                </w:tcPr>
                <w:p w14:paraId="5BB8E627"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评价标准</w:t>
                  </w:r>
                </w:p>
              </w:tc>
              <w:tc>
                <w:tcPr>
                  <w:tcW w:w="1629" w:type="dxa"/>
                  <w:shd w:val="clear" w:color="auto" w:fill="auto"/>
                  <w:vAlign w:val="center"/>
                </w:tcPr>
                <w:p w14:paraId="5F625FC6"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评价标准</w:t>
                  </w:r>
                </w:p>
              </w:tc>
              <w:tc>
                <w:tcPr>
                  <w:tcW w:w="1964" w:type="dxa"/>
                  <w:gridSpan w:val="3"/>
                  <w:shd w:val="clear" w:color="auto" w:fill="auto"/>
                  <w:vAlign w:val="center"/>
                </w:tcPr>
                <w:p w14:paraId="5C012790"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国家标准</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c>
                <w:tcPr>
                  <w:tcW w:w="1438" w:type="dxa"/>
                  <w:gridSpan w:val="2"/>
                  <w:shd w:val="clear" w:color="auto" w:fill="auto"/>
                  <w:vAlign w:val="center"/>
                </w:tcPr>
                <w:p w14:paraId="3357AA16"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地方</w:t>
                  </w:r>
                  <w:r w:rsidRPr="00A96D5C">
                    <w:rPr>
                      <w:rFonts w:eastAsiaTheme="minorEastAsia" w:hint="eastAsia"/>
                      <w:kern w:val="0"/>
                      <w:sz w:val="18"/>
                      <w:szCs w:val="18"/>
                      <w:lang w:bidi="ar"/>
                    </w:rPr>
                    <w:t>标准</w:t>
                  </w:r>
                  <w:r w:rsidRPr="00A96D5C">
                    <w:rPr>
                      <w:rStyle w:val="font21"/>
                      <w:rFonts w:ascii="楷体" w:eastAsia="楷体" w:hAnsi="楷体"/>
                      <w:color w:val="auto"/>
                      <w:sz w:val="18"/>
                      <w:szCs w:val="18"/>
                      <w:lang w:bidi="ar"/>
                    </w:rPr>
                    <w:t>□</w:t>
                  </w:r>
                </w:p>
              </w:tc>
              <w:tc>
                <w:tcPr>
                  <w:tcW w:w="1190" w:type="dxa"/>
                  <w:shd w:val="clear" w:color="auto" w:fill="auto"/>
                  <w:vAlign w:val="center"/>
                </w:tcPr>
                <w:p w14:paraId="4524E19D"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附录</w:t>
                  </w:r>
                  <w:r w:rsidRPr="00A96D5C">
                    <w:rPr>
                      <w:rStyle w:val="font41"/>
                      <w:rFonts w:eastAsiaTheme="minorEastAsia"/>
                      <w:color w:val="auto"/>
                      <w:sz w:val="18"/>
                      <w:szCs w:val="18"/>
                      <w:lang w:bidi="ar"/>
                    </w:rPr>
                    <w:t>D</w:t>
                  </w:r>
                  <w:r w:rsidRPr="00A96D5C">
                    <w:rPr>
                      <w:rStyle w:val="font21"/>
                      <w:rFonts w:ascii="楷体" w:eastAsia="楷体" w:hAnsi="楷体"/>
                      <w:color w:val="auto"/>
                      <w:sz w:val="18"/>
                      <w:szCs w:val="18"/>
                      <w:lang w:bidi="ar"/>
                    </w:rPr>
                    <w:t>□</w:t>
                  </w:r>
                </w:p>
              </w:tc>
              <w:tc>
                <w:tcPr>
                  <w:tcW w:w="1701" w:type="dxa"/>
                  <w:gridSpan w:val="3"/>
                  <w:shd w:val="clear" w:color="auto" w:fill="auto"/>
                  <w:vAlign w:val="center"/>
                </w:tcPr>
                <w:p w14:paraId="32F012C9"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其他标准</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r>
            <w:tr w:rsidR="00A96D5C" w:rsidRPr="00A96D5C" w14:paraId="0BCAC82A" w14:textId="77777777" w:rsidTr="00184541">
              <w:trPr>
                <w:trHeight w:val="284"/>
                <w:jc w:val="center"/>
              </w:trPr>
              <w:tc>
                <w:tcPr>
                  <w:tcW w:w="754" w:type="dxa"/>
                  <w:vMerge w:val="restart"/>
                  <w:shd w:val="clear" w:color="auto" w:fill="auto"/>
                  <w:vAlign w:val="center"/>
                </w:tcPr>
                <w:p w14:paraId="03D529EF"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现状评价</w:t>
                  </w:r>
                </w:p>
              </w:tc>
              <w:tc>
                <w:tcPr>
                  <w:tcW w:w="1629" w:type="dxa"/>
                  <w:shd w:val="clear" w:color="auto" w:fill="auto"/>
                  <w:vAlign w:val="center"/>
                </w:tcPr>
                <w:p w14:paraId="23B672F8"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评价功能区</w:t>
                  </w:r>
                </w:p>
              </w:tc>
              <w:tc>
                <w:tcPr>
                  <w:tcW w:w="2693" w:type="dxa"/>
                  <w:gridSpan w:val="4"/>
                  <w:shd w:val="clear" w:color="auto" w:fill="auto"/>
                  <w:vAlign w:val="center"/>
                </w:tcPr>
                <w:p w14:paraId="29654FF7"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一类区</w:t>
                  </w:r>
                  <w:r w:rsidRPr="00A96D5C">
                    <w:rPr>
                      <w:rStyle w:val="font21"/>
                      <w:rFonts w:ascii="楷体" w:eastAsia="楷体" w:hAnsi="楷体"/>
                      <w:color w:val="auto"/>
                      <w:sz w:val="18"/>
                      <w:szCs w:val="18"/>
                      <w:lang w:bidi="ar"/>
                    </w:rPr>
                    <w:t>□</w:t>
                  </w:r>
                </w:p>
              </w:tc>
              <w:tc>
                <w:tcPr>
                  <w:tcW w:w="1899" w:type="dxa"/>
                  <w:gridSpan w:val="2"/>
                  <w:shd w:val="clear" w:color="auto" w:fill="auto"/>
                  <w:vAlign w:val="center"/>
                </w:tcPr>
                <w:p w14:paraId="2EB96F3A"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二类区</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1AECDC43"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一类区和二类区</w:t>
                  </w:r>
                  <w:r w:rsidRPr="00A96D5C">
                    <w:rPr>
                      <w:rStyle w:val="font21"/>
                      <w:rFonts w:ascii="楷体" w:eastAsia="楷体" w:hAnsi="楷体"/>
                      <w:color w:val="auto"/>
                      <w:sz w:val="18"/>
                      <w:szCs w:val="18"/>
                      <w:lang w:bidi="ar"/>
                    </w:rPr>
                    <w:t>□</w:t>
                  </w:r>
                </w:p>
              </w:tc>
            </w:tr>
            <w:tr w:rsidR="00A96D5C" w:rsidRPr="00A96D5C" w14:paraId="02368197" w14:textId="77777777" w:rsidTr="00184541">
              <w:trPr>
                <w:trHeight w:val="284"/>
                <w:jc w:val="center"/>
              </w:trPr>
              <w:tc>
                <w:tcPr>
                  <w:tcW w:w="754" w:type="dxa"/>
                  <w:vMerge/>
                  <w:shd w:val="clear" w:color="auto" w:fill="auto"/>
                  <w:vAlign w:val="center"/>
                </w:tcPr>
                <w:p w14:paraId="7D6DB438" w14:textId="77777777" w:rsidR="00E002D5" w:rsidRPr="00A96D5C" w:rsidRDefault="00E002D5" w:rsidP="00E002D5">
                  <w:pPr>
                    <w:jc w:val="center"/>
                    <w:rPr>
                      <w:rFonts w:eastAsiaTheme="minorEastAsia"/>
                      <w:sz w:val="18"/>
                      <w:szCs w:val="18"/>
                    </w:rPr>
                  </w:pPr>
                </w:p>
              </w:tc>
              <w:tc>
                <w:tcPr>
                  <w:tcW w:w="1629" w:type="dxa"/>
                  <w:shd w:val="clear" w:color="auto" w:fill="auto"/>
                  <w:vAlign w:val="center"/>
                </w:tcPr>
                <w:p w14:paraId="74A7B4B0"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评价基准年</w:t>
                  </w:r>
                </w:p>
              </w:tc>
              <w:tc>
                <w:tcPr>
                  <w:tcW w:w="6293" w:type="dxa"/>
                  <w:gridSpan w:val="9"/>
                  <w:shd w:val="clear" w:color="auto" w:fill="auto"/>
                  <w:vAlign w:val="center"/>
                </w:tcPr>
                <w:p w14:paraId="60CBB6F3" w14:textId="130AEEA4" w:rsidR="00E002D5" w:rsidRPr="00A96D5C" w:rsidRDefault="00E002D5" w:rsidP="00FF510F">
                  <w:pPr>
                    <w:widowControl/>
                    <w:jc w:val="center"/>
                    <w:textAlignment w:val="center"/>
                    <w:rPr>
                      <w:rFonts w:eastAsiaTheme="minorEastAsia"/>
                      <w:sz w:val="18"/>
                      <w:szCs w:val="18"/>
                    </w:rPr>
                  </w:pP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201</w:t>
                  </w:r>
                  <w:r w:rsidR="00FF510F" w:rsidRPr="00A96D5C">
                    <w:rPr>
                      <w:rStyle w:val="font41"/>
                      <w:rFonts w:eastAsiaTheme="minorEastAsia" w:hint="eastAsia"/>
                      <w:color w:val="auto"/>
                      <w:sz w:val="18"/>
                      <w:szCs w:val="18"/>
                      <w:lang w:bidi="ar"/>
                    </w:rPr>
                    <w:t>9</w:t>
                  </w:r>
                  <w:r w:rsidRPr="00A96D5C">
                    <w:rPr>
                      <w:rStyle w:val="font21"/>
                      <w:rFonts w:eastAsiaTheme="minorEastAsia"/>
                      <w:color w:val="auto"/>
                      <w:sz w:val="18"/>
                      <w:szCs w:val="18"/>
                      <w:lang w:bidi="ar"/>
                    </w:rPr>
                    <w:t>）年</w:t>
                  </w:r>
                </w:p>
              </w:tc>
            </w:tr>
            <w:tr w:rsidR="00A96D5C" w:rsidRPr="00A96D5C" w14:paraId="5E4992E0" w14:textId="77777777" w:rsidTr="00184541">
              <w:trPr>
                <w:trHeight w:val="284"/>
                <w:jc w:val="center"/>
              </w:trPr>
              <w:tc>
                <w:tcPr>
                  <w:tcW w:w="754" w:type="dxa"/>
                  <w:vMerge/>
                  <w:shd w:val="clear" w:color="auto" w:fill="auto"/>
                  <w:vAlign w:val="center"/>
                </w:tcPr>
                <w:p w14:paraId="00163442" w14:textId="77777777" w:rsidR="00E002D5" w:rsidRPr="00A96D5C" w:rsidRDefault="00E002D5" w:rsidP="00E002D5">
                  <w:pPr>
                    <w:jc w:val="center"/>
                    <w:rPr>
                      <w:rFonts w:eastAsiaTheme="minorEastAsia"/>
                      <w:sz w:val="18"/>
                      <w:szCs w:val="18"/>
                    </w:rPr>
                  </w:pPr>
                </w:p>
              </w:tc>
              <w:tc>
                <w:tcPr>
                  <w:tcW w:w="1629" w:type="dxa"/>
                  <w:shd w:val="clear" w:color="auto" w:fill="auto"/>
                  <w:vAlign w:val="center"/>
                </w:tcPr>
                <w:p w14:paraId="6EDF7682"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环境空气质量现状调查数据来源</w:t>
                  </w:r>
                </w:p>
              </w:tc>
              <w:tc>
                <w:tcPr>
                  <w:tcW w:w="2693" w:type="dxa"/>
                  <w:gridSpan w:val="4"/>
                  <w:shd w:val="clear" w:color="auto" w:fill="auto"/>
                  <w:vAlign w:val="center"/>
                </w:tcPr>
                <w:p w14:paraId="0DD24259"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长期例行监测数据</w:t>
                  </w:r>
                  <w:r w:rsidRPr="00A96D5C">
                    <w:rPr>
                      <w:rStyle w:val="font21"/>
                      <w:rFonts w:ascii="楷体" w:eastAsia="楷体" w:hAnsi="楷体"/>
                      <w:color w:val="auto"/>
                      <w:sz w:val="18"/>
                      <w:szCs w:val="18"/>
                      <w:lang w:bidi="ar"/>
                    </w:rPr>
                    <w:t>□</w:t>
                  </w:r>
                </w:p>
              </w:tc>
              <w:tc>
                <w:tcPr>
                  <w:tcW w:w="1899" w:type="dxa"/>
                  <w:gridSpan w:val="2"/>
                  <w:shd w:val="clear" w:color="auto" w:fill="auto"/>
                  <w:vAlign w:val="center"/>
                </w:tcPr>
                <w:p w14:paraId="5648133E"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主管部门发布的数据</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c>
                <w:tcPr>
                  <w:tcW w:w="1701" w:type="dxa"/>
                  <w:gridSpan w:val="3"/>
                  <w:shd w:val="clear" w:color="auto" w:fill="auto"/>
                  <w:vAlign w:val="center"/>
                </w:tcPr>
                <w:p w14:paraId="2617133B"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现状补充检测</w:t>
                  </w:r>
                  <w:r w:rsidRPr="00A96D5C">
                    <w:rPr>
                      <w:rStyle w:val="font21"/>
                      <w:rFonts w:ascii="楷体" w:eastAsia="楷体" w:hAnsi="楷体"/>
                      <w:color w:val="auto"/>
                      <w:sz w:val="18"/>
                      <w:szCs w:val="18"/>
                      <w:lang w:bidi="ar"/>
                    </w:rPr>
                    <w:t>□</w:t>
                  </w:r>
                </w:p>
              </w:tc>
            </w:tr>
            <w:tr w:rsidR="00A96D5C" w:rsidRPr="00A96D5C" w14:paraId="1C22848C" w14:textId="77777777" w:rsidTr="0040053A">
              <w:trPr>
                <w:trHeight w:val="284"/>
                <w:jc w:val="center"/>
              </w:trPr>
              <w:tc>
                <w:tcPr>
                  <w:tcW w:w="754" w:type="dxa"/>
                  <w:vMerge/>
                  <w:shd w:val="clear" w:color="auto" w:fill="auto"/>
                  <w:vAlign w:val="center"/>
                </w:tcPr>
                <w:p w14:paraId="4794906A" w14:textId="77777777" w:rsidR="00E002D5" w:rsidRPr="00A96D5C" w:rsidRDefault="00E002D5" w:rsidP="00E002D5">
                  <w:pPr>
                    <w:jc w:val="center"/>
                    <w:rPr>
                      <w:rFonts w:eastAsiaTheme="minorEastAsia"/>
                      <w:sz w:val="18"/>
                      <w:szCs w:val="18"/>
                    </w:rPr>
                  </w:pPr>
                </w:p>
              </w:tc>
              <w:tc>
                <w:tcPr>
                  <w:tcW w:w="1629" w:type="dxa"/>
                  <w:shd w:val="clear" w:color="auto" w:fill="auto"/>
                  <w:vAlign w:val="center"/>
                </w:tcPr>
                <w:p w14:paraId="297501B5"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现状评价</w:t>
                  </w:r>
                </w:p>
              </w:tc>
              <w:tc>
                <w:tcPr>
                  <w:tcW w:w="3402" w:type="dxa"/>
                  <w:gridSpan w:val="5"/>
                  <w:shd w:val="clear" w:color="auto" w:fill="auto"/>
                  <w:vAlign w:val="center"/>
                </w:tcPr>
                <w:p w14:paraId="08CF565F"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达标区</w:t>
                  </w:r>
                  <w:r w:rsidRPr="00A96D5C">
                    <w:rPr>
                      <w:rStyle w:val="font21"/>
                      <w:rFonts w:ascii="楷体" w:eastAsia="楷体" w:hAnsi="楷体"/>
                      <w:color w:val="auto"/>
                      <w:sz w:val="18"/>
                      <w:szCs w:val="18"/>
                      <w:lang w:bidi="ar"/>
                    </w:rPr>
                    <w:t>□</w:t>
                  </w:r>
                </w:p>
              </w:tc>
              <w:tc>
                <w:tcPr>
                  <w:tcW w:w="2891" w:type="dxa"/>
                  <w:gridSpan w:val="4"/>
                  <w:shd w:val="clear" w:color="auto" w:fill="auto"/>
                  <w:vAlign w:val="center"/>
                </w:tcPr>
                <w:p w14:paraId="15313748"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不达标区</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r>
            <w:tr w:rsidR="00A96D5C" w:rsidRPr="00A96D5C" w14:paraId="2DBA7778" w14:textId="77777777" w:rsidTr="0040053A">
              <w:trPr>
                <w:trHeight w:val="284"/>
                <w:jc w:val="center"/>
              </w:trPr>
              <w:tc>
                <w:tcPr>
                  <w:tcW w:w="754" w:type="dxa"/>
                  <w:vMerge w:val="restart"/>
                  <w:shd w:val="clear" w:color="auto" w:fill="auto"/>
                  <w:vAlign w:val="center"/>
                </w:tcPr>
                <w:p w14:paraId="7343BBF5"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污染源调查</w:t>
                  </w:r>
                </w:p>
              </w:tc>
              <w:tc>
                <w:tcPr>
                  <w:tcW w:w="1629" w:type="dxa"/>
                  <w:vMerge w:val="restart"/>
                  <w:shd w:val="clear" w:color="auto" w:fill="auto"/>
                  <w:vAlign w:val="center"/>
                </w:tcPr>
                <w:p w14:paraId="088EA2B0"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调查内容</w:t>
                  </w:r>
                </w:p>
              </w:tc>
              <w:tc>
                <w:tcPr>
                  <w:tcW w:w="1964" w:type="dxa"/>
                  <w:gridSpan w:val="3"/>
                  <w:shd w:val="clear" w:color="auto" w:fill="auto"/>
                  <w:vAlign w:val="center"/>
                </w:tcPr>
                <w:p w14:paraId="6303F701"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本项目正常排放源</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c>
                <w:tcPr>
                  <w:tcW w:w="1438" w:type="dxa"/>
                  <w:gridSpan w:val="2"/>
                  <w:vMerge w:val="restart"/>
                  <w:shd w:val="clear" w:color="auto" w:fill="auto"/>
                  <w:vAlign w:val="center"/>
                </w:tcPr>
                <w:p w14:paraId="2A27BCA1"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拟替代的污染源</w:t>
                  </w:r>
                  <w:r w:rsidRPr="00A96D5C">
                    <w:rPr>
                      <w:rStyle w:val="font21"/>
                      <w:rFonts w:ascii="楷体" w:eastAsia="楷体" w:hAnsi="楷体"/>
                      <w:color w:val="auto"/>
                      <w:sz w:val="18"/>
                      <w:szCs w:val="18"/>
                      <w:lang w:bidi="ar"/>
                    </w:rPr>
                    <w:t>□</w:t>
                  </w:r>
                </w:p>
              </w:tc>
              <w:tc>
                <w:tcPr>
                  <w:tcW w:w="1190" w:type="dxa"/>
                  <w:vMerge w:val="restart"/>
                  <w:shd w:val="clear" w:color="auto" w:fill="auto"/>
                  <w:vAlign w:val="center"/>
                </w:tcPr>
                <w:p w14:paraId="517C291B"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其他在建、拟建项目污染源</w:t>
                  </w:r>
                  <w:r w:rsidRPr="00A96D5C">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2341C8A0"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区域污染源</w:t>
                  </w:r>
                  <w:r w:rsidRPr="00A96D5C">
                    <w:rPr>
                      <w:rStyle w:val="font21"/>
                      <w:rFonts w:ascii="楷体" w:eastAsia="楷体" w:hAnsi="楷体"/>
                      <w:color w:val="auto"/>
                      <w:sz w:val="18"/>
                      <w:szCs w:val="18"/>
                      <w:lang w:bidi="ar"/>
                    </w:rPr>
                    <w:t>□</w:t>
                  </w:r>
                </w:p>
              </w:tc>
            </w:tr>
            <w:tr w:rsidR="00A96D5C" w:rsidRPr="00A96D5C" w14:paraId="19510A49" w14:textId="77777777" w:rsidTr="0040053A">
              <w:trPr>
                <w:trHeight w:val="284"/>
                <w:jc w:val="center"/>
              </w:trPr>
              <w:tc>
                <w:tcPr>
                  <w:tcW w:w="754" w:type="dxa"/>
                  <w:vMerge/>
                  <w:shd w:val="clear" w:color="auto" w:fill="auto"/>
                  <w:vAlign w:val="center"/>
                </w:tcPr>
                <w:p w14:paraId="65860C29" w14:textId="77777777" w:rsidR="00E002D5" w:rsidRPr="00A96D5C" w:rsidRDefault="00E002D5" w:rsidP="00E002D5">
                  <w:pPr>
                    <w:jc w:val="center"/>
                    <w:rPr>
                      <w:rFonts w:eastAsiaTheme="minorEastAsia"/>
                      <w:sz w:val="18"/>
                      <w:szCs w:val="18"/>
                    </w:rPr>
                  </w:pPr>
                </w:p>
              </w:tc>
              <w:tc>
                <w:tcPr>
                  <w:tcW w:w="1629" w:type="dxa"/>
                  <w:vMerge/>
                  <w:shd w:val="clear" w:color="auto" w:fill="auto"/>
                  <w:vAlign w:val="center"/>
                </w:tcPr>
                <w:p w14:paraId="628D6B5E" w14:textId="77777777" w:rsidR="00E002D5" w:rsidRPr="00A96D5C" w:rsidRDefault="00E002D5" w:rsidP="00E002D5">
                  <w:pPr>
                    <w:jc w:val="center"/>
                    <w:rPr>
                      <w:rFonts w:eastAsiaTheme="minorEastAsia"/>
                      <w:sz w:val="18"/>
                      <w:szCs w:val="18"/>
                    </w:rPr>
                  </w:pPr>
                </w:p>
              </w:tc>
              <w:tc>
                <w:tcPr>
                  <w:tcW w:w="1964" w:type="dxa"/>
                  <w:gridSpan w:val="3"/>
                  <w:shd w:val="clear" w:color="auto" w:fill="auto"/>
                  <w:vAlign w:val="center"/>
                </w:tcPr>
                <w:p w14:paraId="665CD342"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本项目非正常排放源</w:t>
                  </w:r>
                  <w:r w:rsidRPr="00A96D5C">
                    <w:rPr>
                      <w:rStyle w:val="font21"/>
                      <w:rFonts w:ascii="楷体" w:eastAsia="楷体" w:hAnsi="楷体"/>
                      <w:color w:val="auto"/>
                      <w:sz w:val="18"/>
                      <w:szCs w:val="18"/>
                      <w:lang w:bidi="ar"/>
                    </w:rPr>
                    <w:t>□</w:t>
                  </w:r>
                </w:p>
              </w:tc>
              <w:tc>
                <w:tcPr>
                  <w:tcW w:w="1438" w:type="dxa"/>
                  <w:gridSpan w:val="2"/>
                  <w:vMerge/>
                  <w:shd w:val="clear" w:color="auto" w:fill="auto"/>
                  <w:vAlign w:val="center"/>
                </w:tcPr>
                <w:p w14:paraId="12216A37" w14:textId="77777777" w:rsidR="00E002D5" w:rsidRPr="00A96D5C" w:rsidRDefault="00E002D5" w:rsidP="00E002D5">
                  <w:pPr>
                    <w:jc w:val="center"/>
                    <w:rPr>
                      <w:rFonts w:eastAsiaTheme="minorEastAsia"/>
                      <w:sz w:val="18"/>
                      <w:szCs w:val="18"/>
                    </w:rPr>
                  </w:pPr>
                </w:p>
              </w:tc>
              <w:tc>
                <w:tcPr>
                  <w:tcW w:w="1190" w:type="dxa"/>
                  <w:vMerge/>
                  <w:shd w:val="clear" w:color="auto" w:fill="auto"/>
                  <w:vAlign w:val="center"/>
                </w:tcPr>
                <w:p w14:paraId="26F46E4A" w14:textId="77777777" w:rsidR="00E002D5" w:rsidRPr="00A96D5C" w:rsidRDefault="00E002D5" w:rsidP="00E002D5">
                  <w:pPr>
                    <w:jc w:val="center"/>
                    <w:rPr>
                      <w:rFonts w:eastAsiaTheme="minorEastAsia"/>
                      <w:sz w:val="18"/>
                      <w:szCs w:val="18"/>
                    </w:rPr>
                  </w:pPr>
                </w:p>
              </w:tc>
              <w:tc>
                <w:tcPr>
                  <w:tcW w:w="1701" w:type="dxa"/>
                  <w:gridSpan w:val="3"/>
                  <w:vMerge/>
                  <w:shd w:val="clear" w:color="auto" w:fill="auto"/>
                  <w:vAlign w:val="center"/>
                </w:tcPr>
                <w:p w14:paraId="0A37CA1A" w14:textId="77777777" w:rsidR="00E002D5" w:rsidRPr="00A96D5C" w:rsidRDefault="00E002D5" w:rsidP="00E002D5">
                  <w:pPr>
                    <w:jc w:val="center"/>
                    <w:rPr>
                      <w:rFonts w:eastAsiaTheme="minorEastAsia"/>
                      <w:sz w:val="18"/>
                      <w:szCs w:val="18"/>
                    </w:rPr>
                  </w:pPr>
                </w:p>
              </w:tc>
            </w:tr>
            <w:tr w:rsidR="00A96D5C" w:rsidRPr="00A96D5C" w14:paraId="48911000" w14:textId="77777777" w:rsidTr="0040053A">
              <w:trPr>
                <w:trHeight w:val="284"/>
                <w:jc w:val="center"/>
              </w:trPr>
              <w:tc>
                <w:tcPr>
                  <w:tcW w:w="754" w:type="dxa"/>
                  <w:vMerge/>
                  <w:shd w:val="clear" w:color="auto" w:fill="auto"/>
                  <w:vAlign w:val="center"/>
                </w:tcPr>
                <w:p w14:paraId="550446E5" w14:textId="77777777" w:rsidR="00E002D5" w:rsidRPr="00A96D5C" w:rsidRDefault="00E002D5" w:rsidP="00E002D5">
                  <w:pPr>
                    <w:jc w:val="center"/>
                    <w:rPr>
                      <w:rFonts w:eastAsiaTheme="minorEastAsia"/>
                      <w:sz w:val="18"/>
                      <w:szCs w:val="18"/>
                    </w:rPr>
                  </w:pPr>
                </w:p>
              </w:tc>
              <w:tc>
                <w:tcPr>
                  <w:tcW w:w="1629" w:type="dxa"/>
                  <w:vMerge/>
                  <w:shd w:val="clear" w:color="auto" w:fill="auto"/>
                  <w:vAlign w:val="center"/>
                </w:tcPr>
                <w:p w14:paraId="202097C2" w14:textId="77777777" w:rsidR="00E002D5" w:rsidRPr="00A96D5C" w:rsidRDefault="00E002D5" w:rsidP="00E002D5">
                  <w:pPr>
                    <w:jc w:val="center"/>
                    <w:rPr>
                      <w:rFonts w:eastAsiaTheme="minorEastAsia"/>
                      <w:sz w:val="18"/>
                      <w:szCs w:val="18"/>
                    </w:rPr>
                  </w:pPr>
                </w:p>
              </w:tc>
              <w:tc>
                <w:tcPr>
                  <w:tcW w:w="1964" w:type="dxa"/>
                  <w:gridSpan w:val="3"/>
                  <w:shd w:val="clear" w:color="auto" w:fill="auto"/>
                  <w:vAlign w:val="center"/>
                </w:tcPr>
                <w:p w14:paraId="1D6ABBC7"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现有污染源</w:t>
                  </w:r>
                  <w:r w:rsidRPr="00A96D5C">
                    <w:rPr>
                      <w:rStyle w:val="font21"/>
                      <w:rFonts w:ascii="楷体" w:eastAsia="楷体" w:hAnsi="楷体"/>
                      <w:color w:val="auto"/>
                      <w:sz w:val="18"/>
                      <w:szCs w:val="18"/>
                      <w:lang w:bidi="ar"/>
                    </w:rPr>
                    <w:t>□</w:t>
                  </w:r>
                </w:p>
              </w:tc>
              <w:tc>
                <w:tcPr>
                  <w:tcW w:w="1438" w:type="dxa"/>
                  <w:gridSpan w:val="2"/>
                  <w:vMerge/>
                  <w:shd w:val="clear" w:color="auto" w:fill="auto"/>
                  <w:vAlign w:val="center"/>
                </w:tcPr>
                <w:p w14:paraId="22B29404" w14:textId="77777777" w:rsidR="00E002D5" w:rsidRPr="00A96D5C" w:rsidRDefault="00E002D5" w:rsidP="00E002D5">
                  <w:pPr>
                    <w:jc w:val="center"/>
                    <w:rPr>
                      <w:rFonts w:eastAsiaTheme="minorEastAsia"/>
                      <w:sz w:val="18"/>
                      <w:szCs w:val="18"/>
                    </w:rPr>
                  </w:pPr>
                </w:p>
              </w:tc>
              <w:tc>
                <w:tcPr>
                  <w:tcW w:w="1190" w:type="dxa"/>
                  <w:vMerge/>
                  <w:shd w:val="clear" w:color="auto" w:fill="auto"/>
                  <w:vAlign w:val="center"/>
                </w:tcPr>
                <w:p w14:paraId="37E5254F" w14:textId="77777777" w:rsidR="00E002D5" w:rsidRPr="00A96D5C" w:rsidRDefault="00E002D5" w:rsidP="00E002D5">
                  <w:pPr>
                    <w:jc w:val="center"/>
                    <w:rPr>
                      <w:rFonts w:eastAsiaTheme="minorEastAsia"/>
                      <w:sz w:val="18"/>
                      <w:szCs w:val="18"/>
                    </w:rPr>
                  </w:pPr>
                </w:p>
              </w:tc>
              <w:tc>
                <w:tcPr>
                  <w:tcW w:w="1701" w:type="dxa"/>
                  <w:gridSpan w:val="3"/>
                  <w:vMerge/>
                  <w:shd w:val="clear" w:color="auto" w:fill="auto"/>
                  <w:vAlign w:val="center"/>
                </w:tcPr>
                <w:p w14:paraId="6CD528F4" w14:textId="77777777" w:rsidR="00E002D5" w:rsidRPr="00A96D5C" w:rsidRDefault="00E002D5" w:rsidP="00E002D5">
                  <w:pPr>
                    <w:jc w:val="center"/>
                    <w:rPr>
                      <w:rFonts w:eastAsiaTheme="minorEastAsia"/>
                      <w:sz w:val="18"/>
                      <w:szCs w:val="18"/>
                    </w:rPr>
                  </w:pPr>
                </w:p>
              </w:tc>
            </w:tr>
            <w:tr w:rsidR="00A96D5C" w:rsidRPr="00A96D5C" w14:paraId="66B06E1F" w14:textId="77777777" w:rsidTr="0040053A">
              <w:trPr>
                <w:trHeight w:val="284"/>
                <w:jc w:val="center"/>
              </w:trPr>
              <w:tc>
                <w:tcPr>
                  <w:tcW w:w="754" w:type="dxa"/>
                  <w:vMerge w:val="restart"/>
                  <w:shd w:val="clear" w:color="auto" w:fill="auto"/>
                  <w:vAlign w:val="center"/>
                </w:tcPr>
                <w:p w14:paraId="001FB77B" w14:textId="77777777" w:rsidR="00E002D5" w:rsidRPr="00A96D5C" w:rsidRDefault="00E002D5" w:rsidP="00E002D5">
                  <w:pPr>
                    <w:widowControl/>
                    <w:jc w:val="center"/>
                    <w:textAlignment w:val="center"/>
                    <w:rPr>
                      <w:rFonts w:eastAsiaTheme="minorEastAsia"/>
                      <w:kern w:val="0"/>
                      <w:sz w:val="18"/>
                      <w:szCs w:val="18"/>
                      <w:lang w:bidi="ar"/>
                    </w:rPr>
                  </w:pPr>
                  <w:r w:rsidRPr="00A96D5C">
                    <w:rPr>
                      <w:rFonts w:eastAsiaTheme="minorEastAsia"/>
                      <w:kern w:val="0"/>
                      <w:sz w:val="18"/>
                      <w:szCs w:val="18"/>
                      <w:lang w:bidi="ar"/>
                    </w:rPr>
                    <w:t>大气环境影响预测与评价</w:t>
                  </w:r>
                </w:p>
              </w:tc>
              <w:tc>
                <w:tcPr>
                  <w:tcW w:w="1629" w:type="dxa"/>
                  <w:shd w:val="clear" w:color="auto" w:fill="auto"/>
                  <w:vAlign w:val="center"/>
                </w:tcPr>
                <w:p w14:paraId="5BCE973D"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预测模型</w:t>
                  </w:r>
                </w:p>
              </w:tc>
              <w:tc>
                <w:tcPr>
                  <w:tcW w:w="567" w:type="dxa"/>
                  <w:shd w:val="clear" w:color="auto" w:fill="auto"/>
                  <w:vAlign w:val="center"/>
                </w:tcPr>
                <w:p w14:paraId="1F8CE9C9"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AERMOD</w:t>
                  </w:r>
                  <w:r w:rsidRPr="00A96D5C">
                    <w:rPr>
                      <w:rStyle w:val="font21"/>
                      <w:rFonts w:ascii="楷体" w:eastAsia="楷体" w:hAnsi="楷体"/>
                      <w:color w:val="auto"/>
                      <w:sz w:val="18"/>
                      <w:szCs w:val="18"/>
                      <w:lang w:bidi="ar"/>
                    </w:rPr>
                    <w:t>□</w:t>
                  </w:r>
                </w:p>
              </w:tc>
              <w:tc>
                <w:tcPr>
                  <w:tcW w:w="992" w:type="dxa"/>
                  <w:shd w:val="clear" w:color="auto" w:fill="auto"/>
                  <w:vAlign w:val="center"/>
                </w:tcPr>
                <w:p w14:paraId="7BF19816" w14:textId="77777777" w:rsidR="00E002D5" w:rsidRPr="00A96D5C" w:rsidRDefault="00E002D5" w:rsidP="00E002D5">
                  <w:pPr>
                    <w:widowControl/>
                    <w:jc w:val="center"/>
                    <w:textAlignment w:val="center"/>
                    <w:rPr>
                      <w:rStyle w:val="font41"/>
                      <w:rFonts w:eastAsiaTheme="minorEastAsia"/>
                      <w:color w:val="auto"/>
                      <w:sz w:val="18"/>
                      <w:szCs w:val="18"/>
                      <w:lang w:bidi="ar"/>
                    </w:rPr>
                  </w:pPr>
                  <w:r w:rsidRPr="00A96D5C">
                    <w:rPr>
                      <w:rStyle w:val="font41"/>
                      <w:rFonts w:eastAsiaTheme="minorEastAsia"/>
                      <w:color w:val="auto"/>
                      <w:sz w:val="18"/>
                      <w:szCs w:val="18"/>
                      <w:lang w:bidi="ar"/>
                    </w:rPr>
                    <w:t>ADMS</w:t>
                  </w:r>
                </w:p>
                <w:p w14:paraId="7E647C8C" w14:textId="77777777" w:rsidR="00E002D5" w:rsidRPr="00A96D5C" w:rsidRDefault="00E002D5" w:rsidP="00E002D5">
                  <w:pPr>
                    <w:widowControl/>
                    <w:jc w:val="center"/>
                    <w:textAlignment w:val="center"/>
                    <w:rPr>
                      <w:rFonts w:eastAsiaTheme="minorEastAsia"/>
                      <w:sz w:val="18"/>
                      <w:szCs w:val="18"/>
                    </w:rPr>
                  </w:pPr>
                  <w:r w:rsidRPr="00A96D5C">
                    <w:rPr>
                      <w:rStyle w:val="font21"/>
                      <w:rFonts w:ascii="楷体" w:eastAsia="楷体" w:hAnsi="楷体"/>
                      <w:color w:val="auto"/>
                      <w:sz w:val="18"/>
                      <w:szCs w:val="18"/>
                      <w:lang w:bidi="ar"/>
                    </w:rPr>
                    <w:t>□</w:t>
                  </w:r>
                </w:p>
              </w:tc>
              <w:tc>
                <w:tcPr>
                  <w:tcW w:w="1134" w:type="dxa"/>
                  <w:gridSpan w:val="2"/>
                  <w:shd w:val="clear" w:color="auto" w:fill="auto"/>
                  <w:vAlign w:val="center"/>
                </w:tcPr>
                <w:p w14:paraId="700B1119"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AUSTAL2000</w:t>
                  </w:r>
                  <w:r w:rsidRPr="00A96D5C">
                    <w:rPr>
                      <w:rStyle w:val="font21"/>
                      <w:rFonts w:ascii="楷体" w:eastAsia="楷体" w:hAnsi="楷体"/>
                      <w:color w:val="auto"/>
                      <w:sz w:val="18"/>
                      <w:szCs w:val="18"/>
                      <w:lang w:bidi="ar"/>
                    </w:rPr>
                    <w:t>□</w:t>
                  </w:r>
                </w:p>
              </w:tc>
              <w:tc>
                <w:tcPr>
                  <w:tcW w:w="709" w:type="dxa"/>
                  <w:shd w:val="clear" w:color="auto" w:fill="auto"/>
                  <w:vAlign w:val="center"/>
                </w:tcPr>
                <w:p w14:paraId="739BF13A"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EDMS/AEDT</w:t>
                  </w:r>
                  <w:r w:rsidRPr="00A96D5C">
                    <w:rPr>
                      <w:rStyle w:val="font21"/>
                      <w:rFonts w:ascii="楷体" w:eastAsia="楷体" w:hAnsi="楷体"/>
                      <w:color w:val="auto"/>
                      <w:sz w:val="18"/>
                      <w:szCs w:val="18"/>
                      <w:lang w:bidi="ar"/>
                    </w:rPr>
                    <w:t>□</w:t>
                  </w:r>
                </w:p>
              </w:tc>
              <w:tc>
                <w:tcPr>
                  <w:tcW w:w="1190" w:type="dxa"/>
                  <w:shd w:val="clear" w:color="auto" w:fill="auto"/>
                  <w:vAlign w:val="center"/>
                </w:tcPr>
                <w:p w14:paraId="408235BB" w14:textId="77777777" w:rsidR="00184541" w:rsidRPr="00A96D5C" w:rsidRDefault="00E002D5" w:rsidP="00E002D5">
                  <w:pPr>
                    <w:widowControl/>
                    <w:jc w:val="center"/>
                    <w:textAlignment w:val="center"/>
                    <w:rPr>
                      <w:rStyle w:val="font41"/>
                      <w:rFonts w:eastAsiaTheme="minorEastAsia"/>
                      <w:color w:val="auto"/>
                      <w:sz w:val="18"/>
                      <w:szCs w:val="18"/>
                      <w:lang w:bidi="ar"/>
                    </w:rPr>
                  </w:pPr>
                  <w:r w:rsidRPr="00A96D5C">
                    <w:rPr>
                      <w:rStyle w:val="font41"/>
                      <w:rFonts w:eastAsiaTheme="minorEastAsia"/>
                      <w:color w:val="auto"/>
                      <w:sz w:val="18"/>
                      <w:szCs w:val="18"/>
                      <w:lang w:bidi="ar"/>
                    </w:rPr>
                    <w:t>CALPUFF</w:t>
                  </w:r>
                </w:p>
                <w:p w14:paraId="5E5423EB" w14:textId="77777777" w:rsidR="00E002D5" w:rsidRPr="00A96D5C" w:rsidRDefault="00E002D5" w:rsidP="00E002D5">
                  <w:pPr>
                    <w:widowControl/>
                    <w:jc w:val="center"/>
                    <w:textAlignment w:val="center"/>
                    <w:rPr>
                      <w:rFonts w:eastAsiaTheme="minorEastAsia"/>
                      <w:sz w:val="18"/>
                      <w:szCs w:val="18"/>
                    </w:rPr>
                  </w:pPr>
                  <w:r w:rsidRPr="00A96D5C">
                    <w:rPr>
                      <w:rStyle w:val="font21"/>
                      <w:rFonts w:ascii="楷体" w:eastAsia="楷体" w:hAnsi="楷体"/>
                      <w:color w:val="auto"/>
                      <w:sz w:val="18"/>
                      <w:szCs w:val="18"/>
                      <w:lang w:bidi="ar"/>
                    </w:rPr>
                    <w:t>□</w:t>
                  </w:r>
                </w:p>
              </w:tc>
              <w:tc>
                <w:tcPr>
                  <w:tcW w:w="1078" w:type="dxa"/>
                  <w:gridSpan w:val="2"/>
                  <w:shd w:val="clear" w:color="auto" w:fill="auto"/>
                  <w:vAlign w:val="center"/>
                </w:tcPr>
                <w:p w14:paraId="5CF2D82B" w14:textId="77777777" w:rsidR="00184541" w:rsidRPr="00A96D5C" w:rsidRDefault="00E002D5" w:rsidP="00E002D5">
                  <w:pPr>
                    <w:widowControl/>
                    <w:jc w:val="center"/>
                    <w:textAlignment w:val="center"/>
                    <w:rPr>
                      <w:rFonts w:eastAsiaTheme="minorEastAsia"/>
                      <w:kern w:val="0"/>
                      <w:sz w:val="18"/>
                      <w:szCs w:val="18"/>
                      <w:lang w:bidi="ar"/>
                    </w:rPr>
                  </w:pPr>
                  <w:r w:rsidRPr="00A96D5C">
                    <w:rPr>
                      <w:rFonts w:eastAsiaTheme="minorEastAsia"/>
                      <w:kern w:val="0"/>
                      <w:sz w:val="18"/>
                      <w:szCs w:val="18"/>
                      <w:lang w:bidi="ar"/>
                    </w:rPr>
                    <w:t>网格模型</w:t>
                  </w:r>
                </w:p>
                <w:p w14:paraId="6B5BD5BE" w14:textId="77777777" w:rsidR="00E002D5" w:rsidRPr="00A96D5C" w:rsidRDefault="00E002D5" w:rsidP="00E002D5">
                  <w:pPr>
                    <w:widowControl/>
                    <w:jc w:val="center"/>
                    <w:textAlignment w:val="center"/>
                    <w:rPr>
                      <w:rFonts w:eastAsiaTheme="minorEastAsia"/>
                      <w:sz w:val="18"/>
                      <w:szCs w:val="18"/>
                    </w:rPr>
                  </w:pPr>
                  <w:r w:rsidRPr="00A96D5C">
                    <w:rPr>
                      <w:rStyle w:val="font21"/>
                      <w:rFonts w:ascii="楷体" w:eastAsia="楷体" w:hAnsi="楷体"/>
                      <w:color w:val="auto"/>
                      <w:sz w:val="18"/>
                      <w:szCs w:val="18"/>
                      <w:lang w:bidi="ar"/>
                    </w:rPr>
                    <w:t>□</w:t>
                  </w:r>
                </w:p>
              </w:tc>
              <w:tc>
                <w:tcPr>
                  <w:tcW w:w="623" w:type="dxa"/>
                  <w:shd w:val="clear" w:color="auto" w:fill="auto"/>
                  <w:vAlign w:val="center"/>
                </w:tcPr>
                <w:p w14:paraId="3D23B7FC" w14:textId="77777777" w:rsidR="00184541" w:rsidRPr="00A96D5C" w:rsidRDefault="00E002D5" w:rsidP="00E002D5">
                  <w:pPr>
                    <w:widowControl/>
                    <w:jc w:val="center"/>
                    <w:textAlignment w:val="center"/>
                    <w:rPr>
                      <w:rFonts w:eastAsiaTheme="minorEastAsia"/>
                      <w:kern w:val="0"/>
                      <w:sz w:val="18"/>
                      <w:szCs w:val="18"/>
                      <w:lang w:bidi="ar"/>
                    </w:rPr>
                  </w:pPr>
                  <w:r w:rsidRPr="00A96D5C">
                    <w:rPr>
                      <w:rFonts w:eastAsiaTheme="minorEastAsia"/>
                      <w:kern w:val="0"/>
                      <w:sz w:val="18"/>
                      <w:szCs w:val="18"/>
                      <w:lang w:bidi="ar"/>
                    </w:rPr>
                    <w:t>其他</w:t>
                  </w:r>
                </w:p>
                <w:p w14:paraId="1E560FFF" w14:textId="77777777" w:rsidR="00E002D5" w:rsidRPr="00A96D5C" w:rsidRDefault="00E002D5" w:rsidP="00E002D5">
                  <w:pPr>
                    <w:widowControl/>
                    <w:jc w:val="center"/>
                    <w:textAlignment w:val="center"/>
                    <w:rPr>
                      <w:rFonts w:eastAsiaTheme="minorEastAsia"/>
                      <w:sz w:val="18"/>
                      <w:szCs w:val="18"/>
                    </w:rPr>
                  </w:pPr>
                  <w:r w:rsidRPr="00A96D5C">
                    <w:rPr>
                      <w:rStyle w:val="font21"/>
                      <w:rFonts w:ascii="楷体" w:eastAsia="楷体" w:hAnsi="楷体"/>
                      <w:color w:val="auto"/>
                      <w:sz w:val="18"/>
                      <w:szCs w:val="18"/>
                      <w:lang w:bidi="ar"/>
                    </w:rPr>
                    <w:t>□</w:t>
                  </w:r>
                </w:p>
              </w:tc>
            </w:tr>
            <w:tr w:rsidR="00A96D5C" w:rsidRPr="00A96D5C" w14:paraId="0C717D09" w14:textId="77777777" w:rsidTr="00184541">
              <w:trPr>
                <w:trHeight w:val="284"/>
                <w:jc w:val="center"/>
              </w:trPr>
              <w:tc>
                <w:tcPr>
                  <w:tcW w:w="754" w:type="dxa"/>
                  <w:vMerge/>
                  <w:shd w:val="clear" w:color="auto" w:fill="auto"/>
                  <w:vAlign w:val="bottom"/>
                </w:tcPr>
                <w:p w14:paraId="197D75DA" w14:textId="77777777" w:rsidR="00E002D5" w:rsidRPr="00A96D5C" w:rsidRDefault="00E002D5" w:rsidP="00E002D5">
                  <w:pPr>
                    <w:widowControl/>
                    <w:textAlignment w:val="bottom"/>
                    <w:rPr>
                      <w:rFonts w:eastAsiaTheme="minorEastAsia"/>
                      <w:sz w:val="18"/>
                      <w:szCs w:val="18"/>
                    </w:rPr>
                  </w:pPr>
                </w:p>
              </w:tc>
              <w:tc>
                <w:tcPr>
                  <w:tcW w:w="1629" w:type="dxa"/>
                  <w:shd w:val="clear" w:color="auto" w:fill="auto"/>
                  <w:vAlign w:val="center"/>
                </w:tcPr>
                <w:p w14:paraId="7D1EF6D2"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预测范围</w:t>
                  </w:r>
                </w:p>
              </w:tc>
              <w:tc>
                <w:tcPr>
                  <w:tcW w:w="2693" w:type="dxa"/>
                  <w:gridSpan w:val="4"/>
                  <w:shd w:val="clear" w:color="auto" w:fill="auto"/>
                  <w:vAlign w:val="center"/>
                </w:tcPr>
                <w:p w14:paraId="27EFD332"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边长</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50km</w:t>
                  </w:r>
                  <w:r w:rsidRPr="00A96D5C">
                    <w:rPr>
                      <w:rStyle w:val="font21"/>
                      <w:rFonts w:ascii="楷体" w:eastAsia="楷体" w:hAnsi="楷体"/>
                      <w:color w:val="auto"/>
                      <w:sz w:val="18"/>
                      <w:szCs w:val="18"/>
                      <w:lang w:bidi="ar"/>
                    </w:rPr>
                    <w:t>□</w:t>
                  </w:r>
                </w:p>
              </w:tc>
              <w:tc>
                <w:tcPr>
                  <w:tcW w:w="1899" w:type="dxa"/>
                  <w:gridSpan w:val="2"/>
                  <w:shd w:val="clear" w:color="auto" w:fill="auto"/>
                  <w:vAlign w:val="center"/>
                </w:tcPr>
                <w:p w14:paraId="3685F736"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边长</w:t>
                  </w:r>
                  <w:r w:rsidRPr="00A96D5C">
                    <w:rPr>
                      <w:rStyle w:val="font41"/>
                      <w:rFonts w:eastAsiaTheme="minorEastAsia"/>
                      <w:color w:val="auto"/>
                      <w:sz w:val="18"/>
                      <w:szCs w:val="18"/>
                      <w:lang w:bidi="ar"/>
                    </w:rPr>
                    <w:t>5~50km</w:t>
                  </w:r>
                  <w:r w:rsidRPr="00A96D5C">
                    <w:rPr>
                      <w:rStyle w:val="font21"/>
                      <w:rFonts w:ascii="楷体" w:eastAsia="楷体" w:hAnsi="楷体"/>
                      <w:color w:val="auto"/>
                      <w:sz w:val="18"/>
                      <w:szCs w:val="18"/>
                      <w:lang w:bidi="ar"/>
                    </w:rPr>
                    <w:t>□</w:t>
                  </w:r>
                </w:p>
              </w:tc>
              <w:tc>
                <w:tcPr>
                  <w:tcW w:w="1701" w:type="dxa"/>
                  <w:gridSpan w:val="3"/>
                  <w:shd w:val="clear" w:color="auto" w:fill="auto"/>
                  <w:vAlign w:val="center"/>
                </w:tcPr>
                <w:p w14:paraId="4C69A87C"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边长</w:t>
                  </w:r>
                  <w:r w:rsidRPr="00A96D5C">
                    <w:rPr>
                      <w:rStyle w:val="font41"/>
                      <w:rFonts w:eastAsiaTheme="minorEastAsia"/>
                      <w:color w:val="auto"/>
                      <w:sz w:val="18"/>
                      <w:szCs w:val="18"/>
                      <w:lang w:bidi="ar"/>
                    </w:rPr>
                    <w:t>=5km</w:t>
                  </w:r>
                  <w:r w:rsidRPr="00A96D5C">
                    <w:rPr>
                      <w:rStyle w:val="font21"/>
                      <w:rFonts w:ascii="楷体" w:eastAsia="楷体" w:hAnsi="楷体"/>
                      <w:color w:val="auto"/>
                      <w:sz w:val="18"/>
                      <w:szCs w:val="18"/>
                      <w:lang w:bidi="ar"/>
                    </w:rPr>
                    <w:t>□</w:t>
                  </w:r>
                </w:p>
              </w:tc>
            </w:tr>
            <w:tr w:rsidR="00A96D5C" w:rsidRPr="00A96D5C" w14:paraId="46079160" w14:textId="77777777" w:rsidTr="0040053A">
              <w:trPr>
                <w:trHeight w:val="284"/>
                <w:jc w:val="center"/>
              </w:trPr>
              <w:tc>
                <w:tcPr>
                  <w:tcW w:w="754" w:type="dxa"/>
                  <w:vMerge/>
                  <w:shd w:val="clear" w:color="auto" w:fill="auto"/>
                  <w:vAlign w:val="bottom"/>
                </w:tcPr>
                <w:p w14:paraId="78D66987" w14:textId="77777777" w:rsidR="00E002D5" w:rsidRPr="00A96D5C" w:rsidRDefault="00E002D5" w:rsidP="00E002D5">
                  <w:pPr>
                    <w:rPr>
                      <w:rFonts w:eastAsiaTheme="minorEastAsia"/>
                      <w:sz w:val="18"/>
                      <w:szCs w:val="18"/>
                    </w:rPr>
                  </w:pPr>
                </w:p>
              </w:tc>
              <w:tc>
                <w:tcPr>
                  <w:tcW w:w="1629" w:type="dxa"/>
                  <w:vMerge w:val="restart"/>
                  <w:shd w:val="clear" w:color="auto" w:fill="auto"/>
                  <w:vAlign w:val="center"/>
                </w:tcPr>
                <w:p w14:paraId="549B6723"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预测因子</w:t>
                  </w:r>
                </w:p>
              </w:tc>
              <w:tc>
                <w:tcPr>
                  <w:tcW w:w="3402" w:type="dxa"/>
                  <w:gridSpan w:val="5"/>
                  <w:vMerge w:val="restart"/>
                  <w:shd w:val="clear" w:color="auto" w:fill="auto"/>
                  <w:vAlign w:val="center"/>
                </w:tcPr>
                <w:p w14:paraId="68D096BC"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预测因子（</w:t>
                  </w:r>
                  <w:r w:rsidRPr="00A96D5C">
                    <w:rPr>
                      <w:rStyle w:val="font41"/>
                      <w:rFonts w:eastAsiaTheme="minorEastAsia"/>
                      <w:color w:val="auto"/>
                      <w:sz w:val="18"/>
                      <w:szCs w:val="18"/>
                      <w:lang w:bidi="ar"/>
                    </w:rPr>
                    <w:t xml:space="preserve">  </w:t>
                  </w:r>
                  <w:r w:rsidRPr="00A96D5C">
                    <w:rPr>
                      <w:rStyle w:val="font21"/>
                      <w:rFonts w:eastAsiaTheme="minorEastAsia"/>
                      <w:color w:val="auto"/>
                      <w:sz w:val="18"/>
                      <w:szCs w:val="18"/>
                      <w:lang w:bidi="ar"/>
                    </w:rPr>
                    <w:t>）</w:t>
                  </w:r>
                </w:p>
              </w:tc>
              <w:tc>
                <w:tcPr>
                  <w:tcW w:w="2891" w:type="dxa"/>
                  <w:gridSpan w:val="4"/>
                  <w:shd w:val="clear" w:color="auto" w:fill="auto"/>
                  <w:vAlign w:val="center"/>
                </w:tcPr>
                <w:p w14:paraId="25338F27"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包括二次</w:t>
                  </w:r>
                  <w:r w:rsidRPr="00A96D5C">
                    <w:rPr>
                      <w:rStyle w:val="font41"/>
                      <w:rFonts w:eastAsiaTheme="minorEastAsia"/>
                      <w:color w:val="auto"/>
                      <w:sz w:val="18"/>
                      <w:szCs w:val="18"/>
                      <w:lang w:bidi="ar"/>
                    </w:rPr>
                    <w:t>PM</w:t>
                  </w:r>
                  <w:r w:rsidRPr="00A96D5C">
                    <w:rPr>
                      <w:rStyle w:val="font11"/>
                      <w:rFonts w:eastAsiaTheme="minorEastAsia"/>
                      <w:color w:val="auto"/>
                      <w:lang w:bidi="ar"/>
                    </w:rPr>
                    <w:t>2.5</w:t>
                  </w:r>
                  <w:r w:rsidRPr="00A96D5C">
                    <w:rPr>
                      <w:rStyle w:val="font21"/>
                      <w:rFonts w:ascii="楷体" w:eastAsia="楷体" w:hAnsi="楷体"/>
                      <w:color w:val="auto"/>
                      <w:sz w:val="18"/>
                      <w:szCs w:val="18"/>
                      <w:lang w:bidi="ar"/>
                    </w:rPr>
                    <w:t>□</w:t>
                  </w:r>
                </w:p>
              </w:tc>
            </w:tr>
            <w:tr w:rsidR="00A96D5C" w:rsidRPr="00A96D5C" w14:paraId="6050B65E" w14:textId="77777777" w:rsidTr="0040053A">
              <w:trPr>
                <w:trHeight w:val="284"/>
                <w:jc w:val="center"/>
              </w:trPr>
              <w:tc>
                <w:tcPr>
                  <w:tcW w:w="754" w:type="dxa"/>
                  <w:vMerge/>
                  <w:shd w:val="clear" w:color="auto" w:fill="auto"/>
                  <w:vAlign w:val="bottom"/>
                </w:tcPr>
                <w:p w14:paraId="2B60F149" w14:textId="77777777" w:rsidR="00E002D5" w:rsidRPr="00A96D5C" w:rsidRDefault="00E002D5" w:rsidP="00E002D5">
                  <w:pPr>
                    <w:rPr>
                      <w:rFonts w:eastAsiaTheme="minorEastAsia"/>
                      <w:sz w:val="18"/>
                      <w:szCs w:val="18"/>
                    </w:rPr>
                  </w:pPr>
                </w:p>
              </w:tc>
              <w:tc>
                <w:tcPr>
                  <w:tcW w:w="1629" w:type="dxa"/>
                  <w:vMerge/>
                  <w:shd w:val="clear" w:color="auto" w:fill="auto"/>
                  <w:vAlign w:val="center"/>
                </w:tcPr>
                <w:p w14:paraId="41153617" w14:textId="77777777" w:rsidR="00E002D5" w:rsidRPr="00A96D5C" w:rsidRDefault="00E002D5" w:rsidP="00E002D5">
                  <w:pPr>
                    <w:jc w:val="center"/>
                    <w:rPr>
                      <w:rFonts w:eastAsiaTheme="minorEastAsia"/>
                      <w:sz w:val="18"/>
                      <w:szCs w:val="18"/>
                    </w:rPr>
                  </w:pPr>
                </w:p>
              </w:tc>
              <w:tc>
                <w:tcPr>
                  <w:tcW w:w="3402" w:type="dxa"/>
                  <w:gridSpan w:val="5"/>
                  <w:vMerge/>
                  <w:shd w:val="clear" w:color="auto" w:fill="auto"/>
                  <w:vAlign w:val="center"/>
                </w:tcPr>
                <w:p w14:paraId="65C8EF83" w14:textId="77777777" w:rsidR="00E002D5" w:rsidRPr="00A96D5C" w:rsidRDefault="00E002D5" w:rsidP="00E002D5">
                  <w:pPr>
                    <w:jc w:val="center"/>
                    <w:rPr>
                      <w:rFonts w:eastAsiaTheme="minorEastAsia"/>
                      <w:sz w:val="18"/>
                      <w:szCs w:val="18"/>
                    </w:rPr>
                  </w:pPr>
                </w:p>
              </w:tc>
              <w:tc>
                <w:tcPr>
                  <w:tcW w:w="2891" w:type="dxa"/>
                  <w:gridSpan w:val="4"/>
                  <w:shd w:val="clear" w:color="auto" w:fill="auto"/>
                  <w:vAlign w:val="center"/>
                </w:tcPr>
                <w:p w14:paraId="689968A7"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不包括二次</w:t>
                  </w:r>
                  <w:r w:rsidRPr="00A96D5C">
                    <w:rPr>
                      <w:rStyle w:val="font41"/>
                      <w:rFonts w:eastAsiaTheme="minorEastAsia"/>
                      <w:color w:val="auto"/>
                      <w:sz w:val="18"/>
                      <w:szCs w:val="18"/>
                      <w:lang w:bidi="ar"/>
                    </w:rPr>
                    <w:t>PM</w:t>
                  </w:r>
                  <w:r w:rsidRPr="00A96D5C">
                    <w:rPr>
                      <w:rStyle w:val="font11"/>
                      <w:rFonts w:eastAsiaTheme="minorEastAsia"/>
                      <w:color w:val="auto"/>
                      <w:lang w:bidi="ar"/>
                    </w:rPr>
                    <w:t>2.5</w:t>
                  </w:r>
                  <w:r w:rsidRPr="00A96D5C">
                    <w:rPr>
                      <w:rStyle w:val="font21"/>
                      <w:rFonts w:ascii="楷体" w:eastAsia="楷体" w:hAnsi="楷体"/>
                      <w:color w:val="auto"/>
                      <w:sz w:val="18"/>
                      <w:szCs w:val="18"/>
                      <w:lang w:bidi="ar"/>
                    </w:rPr>
                    <w:t>□</w:t>
                  </w:r>
                </w:p>
              </w:tc>
            </w:tr>
            <w:tr w:rsidR="00A96D5C" w:rsidRPr="00A96D5C" w14:paraId="200CA6EC" w14:textId="77777777" w:rsidTr="0040053A">
              <w:trPr>
                <w:trHeight w:val="284"/>
                <w:jc w:val="center"/>
              </w:trPr>
              <w:tc>
                <w:tcPr>
                  <w:tcW w:w="754" w:type="dxa"/>
                  <w:vMerge/>
                  <w:shd w:val="clear" w:color="auto" w:fill="auto"/>
                  <w:vAlign w:val="bottom"/>
                </w:tcPr>
                <w:p w14:paraId="13711CFA" w14:textId="77777777" w:rsidR="00E002D5" w:rsidRPr="00A96D5C" w:rsidRDefault="00E002D5" w:rsidP="00E002D5">
                  <w:pPr>
                    <w:rPr>
                      <w:rFonts w:eastAsiaTheme="minorEastAsia"/>
                      <w:sz w:val="18"/>
                      <w:szCs w:val="18"/>
                    </w:rPr>
                  </w:pPr>
                </w:p>
              </w:tc>
              <w:tc>
                <w:tcPr>
                  <w:tcW w:w="1629" w:type="dxa"/>
                  <w:shd w:val="clear" w:color="auto" w:fill="auto"/>
                  <w:vAlign w:val="center"/>
                </w:tcPr>
                <w:p w14:paraId="75715AB7"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正常排放短期浓度贡献值</w:t>
                  </w:r>
                </w:p>
              </w:tc>
              <w:tc>
                <w:tcPr>
                  <w:tcW w:w="3402" w:type="dxa"/>
                  <w:gridSpan w:val="5"/>
                  <w:shd w:val="clear" w:color="auto" w:fill="auto"/>
                  <w:vAlign w:val="center"/>
                </w:tcPr>
                <w:p w14:paraId="18B20BA7"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21"/>
                      <w:rFonts w:eastAsiaTheme="minorEastAsia"/>
                      <w:color w:val="auto"/>
                      <w:sz w:val="18"/>
                      <w:szCs w:val="18"/>
                      <w:vertAlign w:val="subscript"/>
                      <w:lang w:bidi="ar"/>
                    </w:rPr>
                    <w:t>本项目</w:t>
                  </w:r>
                  <w:r w:rsidRPr="00A96D5C">
                    <w:rPr>
                      <w:rStyle w:val="font21"/>
                      <w:rFonts w:eastAsiaTheme="minorEastAsia"/>
                      <w:color w:val="auto"/>
                      <w:sz w:val="18"/>
                      <w:szCs w:val="18"/>
                      <w:lang w:bidi="ar"/>
                    </w:rPr>
                    <w:t>最大占标率</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100%</w:t>
                  </w:r>
                  <w:r w:rsidRPr="00A96D5C">
                    <w:rPr>
                      <w:rStyle w:val="font21"/>
                      <w:rFonts w:ascii="楷体" w:eastAsia="楷体" w:hAnsi="楷体"/>
                      <w:color w:val="auto"/>
                      <w:sz w:val="18"/>
                      <w:szCs w:val="18"/>
                      <w:lang w:bidi="ar"/>
                    </w:rPr>
                    <w:t>□</w:t>
                  </w:r>
                </w:p>
              </w:tc>
              <w:tc>
                <w:tcPr>
                  <w:tcW w:w="2891" w:type="dxa"/>
                  <w:gridSpan w:val="4"/>
                  <w:shd w:val="clear" w:color="auto" w:fill="auto"/>
                  <w:vAlign w:val="center"/>
                </w:tcPr>
                <w:p w14:paraId="0175D22D"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21"/>
                      <w:rFonts w:eastAsiaTheme="minorEastAsia"/>
                      <w:color w:val="auto"/>
                      <w:sz w:val="18"/>
                      <w:szCs w:val="18"/>
                      <w:vertAlign w:val="subscript"/>
                      <w:lang w:bidi="ar"/>
                    </w:rPr>
                    <w:t>本项目</w:t>
                  </w:r>
                  <w:r w:rsidRPr="00A96D5C">
                    <w:rPr>
                      <w:rStyle w:val="font21"/>
                      <w:rFonts w:eastAsiaTheme="minorEastAsia"/>
                      <w:color w:val="auto"/>
                      <w:sz w:val="18"/>
                      <w:szCs w:val="18"/>
                      <w:lang w:bidi="ar"/>
                    </w:rPr>
                    <w:t>最大占标率</w:t>
                  </w:r>
                  <w:r w:rsidRPr="00A96D5C">
                    <w:rPr>
                      <w:rStyle w:val="font41"/>
                      <w:rFonts w:eastAsiaTheme="minorEastAsia"/>
                      <w:color w:val="auto"/>
                      <w:sz w:val="18"/>
                      <w:szCs w:val="18"/>
                      <w:lang w:bidi="ar"/>
                    </w:rPr>
                    <w:t>&gt;100%</w:t>
                  </w:r>
                  <w:r w:rsidRPr="00A96D5C">
                    <w:rPr>
                      <w:rStyle w:val="font21"/>
                      <w:rFonts w:ascii="楷体" w:eastAsia="楷体" w:hAnsi="楷体"/>
                      <w:color w:val="auto"/>
                      <w:sz w:val="18"/>
                      <w:szCs w:val="18"/>
                      <w:lang w:bidi="ar"/>
                    </w:rPr>
                    <w:t>□</w:t>
                  </w:r>
                </w:p>
              </w:tc>
            </w:tr>
            <w:tr w:rsidR="00A96D5C" w:rsidRPr="00A96D5C" w14:paraId="598926E2" w14:textId="77777777" w:rsidTr="0040053A">
              <w:trPr>
                <w:trHeight w:val="284"/>
                <w:jc w:val="center"/>
              </w:trPr>
              <w:tc>
                <w:tcPr>
                  <w:tcW w:w="754" w:type="dxa"/>
                  <w:vMerge/>
                  <w:shd w:val="clear" w:color="auto" w:fill="auto"/>
                  <w:vAlign w:val="bottom"/>
                </w:tcPr>
                <w:p w14:paraId="206C6369" w14:textId="77777777" w:rsidR="00E002D5" w:rsidRPr="00A96D5C" w:rsidRDefault="00E002D5" w:rsidP="00E002D5">
                  <w:pPr>
                    <w:rPr>
                      <w:rFonts w:eastAsiaTheme="minorEastAsia"/>
                      <w:sz w:val="18"/>
                      <w:szCs w:val="18"/>
                    </w:rPr>
                  </w:pPr>
                </w:p>
              </w:tc>
              <w:tc>
                <w:tcPr>
                  <w:tcW w:w="1629" w:type="dxa"/>
                  <w:vMerge w:val="restart"/>
                  <w:shd w:val="clear" w:color="auto" w:fill="auto"/>
                  <w:vAlign w:val="center"/>
                </w:tcPr>
                <w:p w14:paraId="792E708C"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正常排放年均浓度贡献值</w:t>
                  </w:r>
                </w:p>
              </w:tc>
              <w:tc>
                <w:tcPr>
                  <w:tcW w:w="1559" w:type="dxa"/>
                  <w:gridSpan w:val="2"/>
                  <w:shd w:val="clear" w:color="auto" w:fill="auto"/>
                  <w:vAlign w:val="center"/>
                </w:tcPr>
                <w:p w14:paraId="05A0924D"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一类区</w:t>
                  </w:r>
                </w:p>
              </w:tc>
              <w:tc>
                <w:tcPr>
                  <w:tcW w:w="1843" w:type="dxa"/>
                  <w:gridSpan w:val="3"/>
                  <w:shd w:val="clear" w:color="auto" w:fill="auto"/>
                  <w:vAlign w:val="center"/>
                </w:tcPr>
                <w:p w14:paraId="7C195156"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01"/>
                      <w:rFonts w:eastAsiaTheme="minorEastAsia" w:hint="default"/>
                      <w:color w:val="auto"/>
                      <w:sz w:val="18"/>
                      <w:szCs w:val="18"/>
                      <w:vertAlign w:val="subscript"/>
                      <w:lang w:bidi="ar"/>
                    </w:rPr>
                    <w:t>本项目</w:t>
                  </w:r>
                  <w:r w:rsidRPr="00A96D5C">
                    <w:rPr>
                      <w:rStyle w:val="font21"/>
                      <w:rFonts w:eastAsiaTheme="minorEastAsia"/>
                      <w:color w:val="auto"/>
                      <w:sz w:val="18"/>
                      <w:szCs w:val="18"/>
                      <w:lang w:bidi="ar"/>
                    </w:rPr>
                    <w:t>最大占标率</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10%</w:t>
                  </w:r>
                  <w:r w:rsidRPr="00A96D5C">
                    <w:rPr>
                      <w:rStyle w:val="font21"/>
                      <w:rFonts w:ascii="楷体" w:eastAsia="楷体" w:hAnsi="楷体"/>
                      <w:color w:val="auto"/>
                      <w:sz w:val="18"/>
                      <w:szCs w:val="18"/>
                      <w:lang w:bidi="ar"/>
                    </w:rPr>
                    <w:t>□</w:t>
                  </w:r>
                </w:p>
              </w:tc>
              <w:tc>
                <w:tcPr>
                  <w:tcW w:w="2891" w:type="dxa"/>
                  <w:gridSpan w:val="4"/>
                  <w:shd w:val="clear" w:color="auto" w:fill="auto"/>
                  <w:vAlign w:val="center"/>
                </w:tcPr>
                <w:p w14:paraId="72524760"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01"/>
                      <w:rFonts w:eastAsiaTheme="minorEastAsia" w:hint="default"/>
                      <w:color w:val="auto"/>
                      <w:sz w:val="18"/>
                      <w:szCs w:val="18"/>
                      <w:vertAlign w:val="subscript"/>
                      <w:lang w:bidi="ar"/>
                    </w:rPr>
                    <w:t>本项目</w:t>
                  </w:r>
                  <w:r w:rsidRPr="00A96D5C">
                    <w:rPr>
                      <w:rStyle w:val="font21"/>
                      <w:rFonts w:eastAsiaTheme="minorEastAsia"/>
                      <w:color w:val="auto"/>
                      <w:sz w:val="18"/>
                      <w:szCs w:val="18"/>
                      <w:lang w:bidi="ar"/>
                    </w:rPr>
                    <w:t>最大占标率</w:t>
                  </w:r>
                  <w:r w:rsidRPr="00A96D5C">
                    <w:rPr>
                      <w:rStyle w:val="font41"/>
                      <w:rFonts w:eastAsiaTheme="minorEastAsia"/>
                      <w:color w:val="auto"/>
                      <w:sz w:val="18"/>
                      <w:szCs w:val="18"/>
                      <w:lang w:bidi="ar"/>
                    </w:rPr>
                    <w:t>&gt;10%</w:t>
                  </w:r>
                  <w:r w:rsidRPr="00A96D5C">
                    <w:rPr>
                      <w:rStyle w:val="font21"/>
                      <w:rFonts w:ascii="楷体" w:eastAsia="楷体" w:hAnsi="楷体"/>
                      <w:color w:val="auto"/>
                      <w:sz w:val="18"/>
                      <w:szCs w:val="18"/>
                      <w:lang w:bidi="ar"/>
                    </w:rPr>
                    <w:t>□</w:t>
                  </w:r>
                </w:p>
              </w:tc>
            </w:tr>
            <w:tr w:rsidR="00A96D5C" w:rsidRPr="00A96D5C" w14:paraId="67439CAE" w14:textId="77777777" w:rsidTr="0040053A">
              <w:trPr>
                <w:trHeight w:val="284"/>
                <w:jc w:val="center"/>
              </w:trPr>
              <w:tc>
                <w:tcPr>
                  <w:tcW w:w="754" w:type="dxa"/>
                  <w:vMerge/>
                  <w:shd w:val="clear" w:color="auto" w:fill="auto"/>
                  <w:vAlign w:val="bottom"/>
                </w:tcPr>
                <w:p w14:paraId="7DA5936D" w14:textId="77777777" w:rsidR="00E002D5" w:rsidRPr="00A96D5C" w:rsidRDefault="00E002D5" w:rsidP="00E002D5">
                  <w:pPr>
                    <w:rPr>
                      <w:rFonts w:eastAsiaTheme="minorEastAsia"/>
                      <w:sz w:val="18"/>
                      <w:szCs w:val="18"/>
                    </w:rPr>
                  </w:pPr>
                </w:p>
              </w:tc>
              <w:tc>
                <w:tcPr>
                  <w:tcW w:w="1629" w:type="dxa"/>
                  <w:vMerge/>
                  <w:shd w:val="clear" w:color="auto" w:fill="auto"/>
                  <w:vAlign w:val="center"/>
                </w:tcPr>
                <w:p w14:paraId="5415A8F1" w14:textId="77777777" w:rsidR="00E002D5" w:rsidRPr="00A96D5C" w:rsidRDefault="00E002D5" w:rsidP="00E002D5">
                  <w:pPr>
                    <w:jc w:val="center"/>
                    <w:rPr>
                      <w:rFonts w:eastAsiaTheme="minorEastAsia"/>
                      <w:sz w:val="18"/>
                      <w:szCs w:val="18"/>
                    </w:rPr>
                  </w:pPr>
                </w:p>
              </w:tc>
              <w:tc>
                <w:tcPr>
                  <w:tcW w:w="1559" w:type="dxa"/>
                  <w:gridSpan w:val="2"/>
                  <w:shd w:val="clear" w:color="auto" w:fill="auto"/>
                  <w:vAlign w:val="center"/>
                </w:tcPr>
                <w:p w14:paraId="5DFF1890"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二类区</w:t>
                  </w:r>
                </w:p>
              </w:tc>
              <w:tc>
                <w:tcPr>
                  <w:tcW w:w="1843" w:type="dxa"/>
                  <w:gridSpan w:val="3"/>
                  <w:shd w:val="clear" w:color="auto" w:fill="auto"/>
                  <w:vAlign w:val="center"/>
                </w:tcPr>
                <w:p w14:paraId="1E5E458D"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01"/>
                      <w:rFonts w:eastAsiaTheme="minorEastAsia" w:hint="default"/>
                      <w:color w:val="auto"/>
                      <w:sz w:val="18"/>
                      <w:szCs w:val="18"/>
                      <w:vertAlign w:val="subscript"/>
                      <w:lang w:bidi="ar"/>
                    </w:rPr>
                    <w:t>本项目</w:t>
                  </w:r>
                  <w:r w:rsidRPr="00A96D5C">
                    <w:rPr>
                      <w:rStyle w:val="font21"/>
                      <w:rFonts w:eastAsiaTheme="minorEastAsia"/>
                      <w:color w:val="auto"/>
                      <w:sz w:val="18"/>
                      <w:szCs w:val="18"/>
                      <w:lang w:bidi="ar"/>
                    </w:rPr>
                    <w:t>最大占标率</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30%</w:t>
                  </w:r>
                  <w:r w:rsidRPr="00A96D5C">
                    <w:rPr>
                      <w:rStyle w:val="font21"/>
                      <w:rFonts w:ascii="楷体" w:eastAsia="楷体" w:hAnsi="楷体"/>
                      <w:color w:val="auto"/>
                      <w:sz w:val="18"/>
                      <w:szCs w:val="18"/>
                      <w:lang w:bidi="ar"/>
                    </w:rPr>
                    <w:t>□</w:t>
                  </w:r>
                </w:p>
              </w:tc>
              <w:tc>
                <w:tcPr>
                  <w:tcW w:w="2891" w:type="dxa"/>
                  <w:gridSpan w:val="4"/>
                  <w:shd w:val="clear" w:color="auto" w:fill="auto"/>
                  <w:vAlign w:val="center"/>
                </w:tcPr>
                <w:p w14:paraId="219EE1A8"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01"/>
                      <w:rFonts w:eastAsiaTheme="minorEastAsia" w:hint="default"/>
                      <w:color w:val="auto"/>
                      <w:sz w:val="18"/>
                      <w:szCs w:val="18"/>
                      <w:vertAlign w:val="subscript"/>
                      <w:lang w:bidi="ar"/>
                    </w:rPr>
                    <w:t>本项目</w:t>
                  </w:r>
                  <w:r w:rsidRPr="00A96D5C">
                    <w:rPr>
                      <w:rStyle w:val="font21"/>
                      <w:rFonts w:eastAsiaTheme="minorEastAsia"/>
                      <w:color w:val="auto"/>
                      <w:sz w:val="18"/>
                      <w:szCs w:val="18"/>
                      <w:lang w:bidi="ar"/>
                    </w:rPr>
                    <w:t>最大占标率</w:t>
                  </w:r>
                  <w:r w:rsidRPr="00A96D5C">
                    <w:rPr>
                      <w:rStyle w:val="font41"/>
                      <w:rFonts w:eastAsiaTheme="minorEastAsia"/>
                      <w:color w:val="auto"/>
                      <w:sz w:val="18"/>
                      <w:szCs w:val="18"/>
                      <w:lang w:bidi="ar"/>
                    </w:rPr>
                    <w:t>&gt;30%</w:t>
                  </w:r>
                  <w:r w:rsidRPr="00A96D5C">
                    <w:rPr>
                      <w:rStyle w:val="font21"/>
                      <w:rFonts w:ascii="楷体" w:eastAsia="楷体" w:hAnsi="楷体"/>
                      <w:color w:val="auto"/>
                      <w:sz w:val="18"/>
                      <w:szCs w:val="18"/>
                      <w:lang w:bidi="ar"/>
                    </w:rPr>
                    <w:t>□</w:t>
                  </w:r>
                </w:p>
              </w:tc>
            </w:tr>
            <w:tr w:rsidR="00A96D5C" w:rsidRPr="00A96D5C" w14:paraId="540CC851" w14:textId="77777777" w:rsidTr="00184541">
              <w:trPr>
                <w:trHeight w:val="284"/>
                <w:jc w:val="center"/>
              </w:trPr>
              <w:tc>
                <w:tcPr>
                  <w:tcW w:w="754" w:type="dxa"/>
                  <w:vMerge/>
                  <w:shd w:val="clear" w:color="auto" w:fill="auto"/>
                  <w:vAlign w:val="bottom"/>
                </w:tcPr>
                <w:p w14:paraId="27DEB753" w14:textId="77777777" w:rsidR="00E002D5" w:rsidRPr="00A96D5C" w:rsidRDefault="00E002D5" w:rsidP="00E002D5">
                  <w:pPr>
                    <w:rPr>
                      <w:rFonts w:eastAsiaTheme="minorEastAsia"/>
                      <w:sz w:val="18"/>
                      <w:szCs w:val="18"/>
                    </w:rPr>
                  </w:pPr>
                </w:p>
              </w:tc>
              <w:tc>
                <w:tcPr>
                  <w:tcW w:w="1629" w:type="dxa"/>
                  <w:vMerge w:val="restart"/>
                  <w:shd w:val="clear" w:color="auto" w:fill="auto"/>
                  <w:vAlign w:val="center"/>
                </w:tcPr>
                <w:p w14:paraId="262BA526"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非正常</w:t>
                  </w:r>
                  <w:r w:rsidRPr="00A96D5C">
                    <w:rPr>
                      <w:rStyle w:val="font41"/>
                      <w:rFonts w:eastAsiaTheme="minorEastAsia"/>
                      <w:color w:val="auto"/>
                      <w:sz w:val="18"/>
                      <w:szCs w:val="18"/>
                      <w:lang w:bidi="ar"/>
                    </w:rPr>
                    <w:t>1h</w:t>
                  </w:r>
                  <w:r w:rsidRPr="00A96D5C">
                    <w:rPr>
                      <w:rStyle w:val="font21"/>
                      <w:rFonts w:eastAsiaTheme="minorEastAsia"/>
                      <w:color w:val="auto"/>
                      <w:sz w:val="18"/>
                      <w:szCs w:val="18"/>
                      <w:lang w:bidi="ar"/>
                    </w:rPr>
                    <w:t>浓度贡献值</w:t>
                  </w:r>
                </w:p>
              </w:tc>
              <w:tc>
                <w:tcPr>
                  <w:tcW w:w="1964" w:type="dxa"/>
                  <w:gridSpan w:val="3"/>
                  <w:shd w:val="clear" w:color="auto" w:fill="auto"/>
                  <w:vAlign w:val="center"/>
                </w:tcPr>
                <w:p w14:paraId="736B6CE8"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非正常持续时长</w:t>
                  </w:r>
                </w:p>
              </w:tc>
              <w:tc>
                <w:tcPr>
                  <w:tcW w:w="2628" w:type="dxa"/>
                  <w:gridSpan w:val="3"/>
                  <w:vMerge w:val="restart"/>
                  <w:shd w:val="clear" w:color="auto" w:fill="auto"/>
                  <w:vAlign w:val="center"/>
                </w:tcPr>
                <w:p w14:paraId="7B3DF2C5"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01"/>
                      <w:rFonts w:eastAsiaTheme="minorEastAsia" w:hint="default"/>
                      <w:color w:val="auto"/>
                      <w:sz w:val="18"/>
                      <w:szCs w:val="18"/>
                      <w:vertAlign w:val="subscript"/>
                      <w:lang w:bidi="ar"/>
                    </w:rPr>
                    <w:t>非正常</w:t>
                  </w:r>
                  <w:r w:rsidRPr="00A96D5C">
                    <w:rPr>
                      <w:rStyle w:val="font21"/>
                      <w:rFonts w:eastAsiaTheme="minorEastAsia"/>
                      <w:color w:val="auto"/>
                      <w:sz w:val="18"/>
                      <w:szCs w:val="18"/>
                      <w:lang w:bidi="ar"/>
                    </w:rPr>
                    <w:t>占标率</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100%</w:t>
                  </w:r>
                  <w:r w:rsidRPr="00A96D5C">
                    <w:rPr>
                      <w:rStyle w:val="font21"/>
                      <w:rFonts w:ascii="楷体" w:eastAsia="楷体" w:hAnsi="楷体"/>
                      <w:color w:val="auto"/>
                      <w:sz w:val="18"/>
                      <w:szCs w:val="18"/>
                      <w:lang w:bidi="ar"/>
                    </w:rPr>
                    <w:t>□</w:t>
                  </w:r>
                </w:p>
              </w:tc>
              <w:tc>
                <w:tcPr>
                  <w:tcW w:w="1701" w:type="dxa"/>
                  <w:gridSpan w:val="3"/>
                  <w:vMerge w:val="restart"/>
                  <w:shd w:val="clear" w:color="auto" w:fill="auto"/>
                  <w:vAlign w:val="center"/>
                </w:tcPr>
                <w:p w14:paraId="12975E63"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01"/>
                      <w:rFonts w:eastAsiaTheme="minorEastAsia" w:hint="default"/>
                      <w:color w:val="auto"/>
                      <w:sz w:val="18"/>
                      <w:szCs w:val="18"/>
                      <w:vertAlign w:val="subscript"/>
                      <w:lang w:bidi="ar"/>
                    </w:rPr>
                    <w:t>非正常</w:t>
                  </w:r>
                  <w:r w:rsidRPr="00A96D5C">
                    <w:rPr>
                      <w:rStyle w:val="font21"/>
                      <w:rFonts w:eastAsiaTheme="minorEastAsia"/>
                      <w:color w:val="auto"/>
                      <w:sz w:val="18"/>
                      <w:szCs w:val="18"/>
                      <w:lang w:bidi="ar"/>
                    </w:rPr>
                    <w:t>占标率</w:t>
                  </w:r>
                  <w:r w:rsidRPr="00A96D5C">
                    <w:rPr>
                      <w:rStyle w:val="font41"/>
                      <w:rFonts w:eastAsiaTheme="minorEastAsia"/>
                      <w:color w:val="auto"/>
                      <w:sz w:val="18"/>
                      <w:szCs w:val="18"/>
                      <w:lang w:bidi="ar"/>
                    </w:rPr>
                    <w:t>&gt;100%</w:t>
                  </w:r>
                  <w:r w:rsidRPr="00A96D5C">
                    <w:rPr>
                      <w:rStyle w:val="font21"/>
                      <w:rFonts w:ascii="楷体" w:eastAsia="楷体" w:hAnsi="楷体"/>
                      <w:color w:val="auto"/>
                      <w:sz w:val="18"/>
                      <w:szCs w:val="18"/>
                      <w:lang w:bidi="ar"/>
                    </w:rPr>
                    <w:t>□</w:t>
                  </w:r>
                </w:p>
              </w:tc>
            </w:tr>
            <w:tr w:rsidR="00A96D5C" w:rsidRPr="00A96D5C" w14:paraId="003A2D91" w14:textId="77777777" w:rsidTr="00184541">
              <w:trPr>
                <w:trHeight w:val="284"/>
                <w:jc w:val="center"/>
              </w:trPr>
              <w:tc>
                <w:tcPr>
                  <w:tcW w:w="754" w:type="dxa"/>
                  <w:vMerge/>
                  <w:shd w:val="clear" w:color="auto" w:fill="auto"/>
                  <w:vAlign w:val="bottom"/>
                </w:tcPr>
                <w:p w14:paraId="096DA8CA" w14:textId="77777777" w:rsidR="00E002D5" w:rsidRPr="00A96D5C" w:rsidRDefault="00E002D5" w:rsidP="00E002D5">
                  <w:pPr>
                    <w:rPr>
                      <w:rFonts w:eastAsiaTheme="minorEastAsia"/>
                      <w:sz w:val="18"/>
                      <w:szCs w:val="18"/>
                    </w:rPr>
                  </w:pPr>
                </w:p>
              </w:tc>
              <w:tc>
                <w:tcPr>
                  <w:tcW w:w="1629" w:type="dxa"/>
                  <w:vMerge/>
                  <w:shd w:val="clear" w:color="auto" w:fill="auto"/>
                  <w:vAlign w:val="center"/>
                </w:tcPr>
                <w:p w14:paraId="4EF10D4C" w14:textId="77777777" w:rsidR="00E002D5" w:rsidRPr="00A96D5C" w:rsidRDefault="00E002D5" w:rsidP="00E002D5">
                  <w:pPr>
                    <w:jc w:val="center"/>
                    <w:rPr>
                      <w:rFonts w:eastAsiaTheme="minorEastAsia"/>
                      <w:sz w:val="18"/>
                      <w:szCs w:val="18"/>
                    </w:rPr>
                  </w:pPr>
                </w:p>
              </w:tc>
              <w:tc>
                <w:tcPr>
                  <w:tcW w:w="1964" w:type="dxa"/>
                  <w:gridSpan w:val="3"/>
                  <w:shd w:val="clear" w:color="auto" w:fill="auto"/>
                  <w:vAlign w:val="center"/>
                </w:tcPr>
                <w:p w14:paraId="1097F421"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 xml:space="preserve">  </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h</w:t>
                  </w:r>
                </w:p>
              </w:tc>
              <w:tc>
                <w:tcPr>
                  <w:tcW w:w="2628" w:type="dxa"/>
                  <w:gridSpan w:val="3"/>
                  <w:vMerge/>
                  <w:shd w:val="clear" w:color="auto" w:fill="auto"/>
                  <w:vAlign w:val="center"/>
                </w:tcPr>
                <w:p w14:paraId="307D4F76" w14:textId="77777777" w:rsidR="00E002D5" w:rsidRPr="00A96D5C" w:rsidRDefault="00E002D5" w:rsidP="00E002D5">
                  <w:pPr>
                    <w:jc w:val="center"/>
                    <w:rPr>
                      <w:rFonts w:eastAsiaTheme="minorEastAsia"/>
                      <w:sz w:val="18"/>
                      <w:szCs w:val="18"/>
                    </w:rPr>
                  </w:pPr>
                </w:p>
              </w:tc>
              <w:tc>
                <w:tcPr>
                  <w:tcW w:w="1701" w:type="dxa"/>
                  <w:gridSpan w:val="3"/>
                  <w:vMerge/>
                  <w:shd w:val="clear" w:color="auto" w:fill="auto"/>
                  <w:vAlign w:val="center"/>
                </w:tcPr>
                <w:p w14:paraId="525E218E" w14:textId="77777777" w:rsidR="00E002D5" w:rsidRPr="00A96D5C" w:rsidRDefault="00E002D5" w:rsidP="00E002D5">
                  <w:pPr>
                    <w:jc w:val="center"/>
                    <w:rPr>
                      <w:rFonts w:eastAsiaTheme="minorEastAsia"/>
                      <w:sz w:val="18"/>
                      <w:szCs w:val="18"/>
                    </w:rPr>
                  </w:pPr>
                </w:p>
              </w:tc>
            </w:tr>
            <w:tr w:rsidR="00A96D5C" w:rsidRPr="00A96D5C" w14:paraId="72186205" w14:textId="77777777" w:rsidTr="0040053A">
              <w:trPr>
                <w:trHeight w:val="284"/>
                <w:jc w:val="center"/>
              </w:trPr>
              <w:tc>
                <w:tcPr>
                  <w:tcW w:w="754" w:type="dxa"/>
                  <w:vMerge/>
                  <w:shd w:val="clear" w:color="auto" w:fill="auto"/>
                  <w:vAlign w:val="bottom"/>
                </w:tcPr>
                <w:p w14:paraId="52F2B325" w14:textId="77777777" w:rsidR="00E002D5" w:rsidRPr="00A96D5C" w:rsidRDefault="00E002D5" w:rsidP="00E002D5">
                  <w:pPr>
                    <w:rPr>
                      <w:rFonts w:eastAsiaTheme="minorEastAsia"/>
                      <w:sz w:val="18"/>
                      <w:szCs w:val="18"/>
                    </w:rPr>
                  </w:pPr>
                </w:p>
              </w:tc>
              <w:tc>
                <w:tcPr>
                  <w:tcW w:w="1629" w:type="dxa"/>
                  <w:shd w:val="clear" w:color="auto" w:fill="auto"/>
                  <w:vAlign w:val="center"/>
                </w:tcPr>
                <w:p w14:paraId="43CF775F"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保证率日平均浓度和年平均浓度叠加值</w:t>
                  </w:r>
                </w:p>
              </w:tc>
              <w:tc>
                <w:tcPr>
                  <w:tcW w:w="3402" w:type="dxa"/>
                  <w:gridSpan w:val="5"/>
                  <w:shd w:val="clear" w:color="auto" w:fill="auto"/>
                  <w:vAlign w:val="center"/>
                </w:tcPr>
                <w:p w14:paraId="09235314"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21"/>
                      <w:rFonts w:eastAsiaTheme="minorEastAsia"/>
                      <w:color w:val="auto"/>
                      <w:sz w:val="18"/>
                      <w:szCs w:val="18"/>
                      <w:vertAlign w:val="subscript"/>
                      <w:lang w:bidi="ar"/>
                    </w:rPr>
                    <w:t>叠加</w:t>
                  </w:r>
                  <w:r w:rsidRPr="00A96D5C">
                    <w:rPr>
                      <w:rStyle w:val="font21"/>
                      <w:rFonts w:eastAsiaTheme="minorEastAsia"/>
                      <w:color w:val="auto"/>
                      <w:sz w:val="18"/>
                      <w:szCs w:val="18"/>
                      <w:lang w:bidi="ar"/>
                    </w:rPr>
                    <w:t>达标</w:t>
                  </w:r>
                  <w:r w:rsidRPr="00A96D5C">
                    <w:rPr>
                      <w:rStyle w:val="font21"/>
                      <w:rFonts w:ascii="楷体" w:eastAsia="楷体" w:hAnsi="楷体"/>
                      <w:color w:val="auto"/>
                      <w:sz w:val="18"/>
                      <w:szCs w:val="18"/>
                      <w:lang w:bidi="ar"/>
                    </w:rPr>
                    <w:t>□</w:t>
                  </w:r>
                </w:p>
              </w:tc>
              <w:tc>
                <w:tcPr>
                  <w:tcW w:w="2891" w:type="dxa"/>
                  <w:gridSpan w:val="4"/>
                  <w:shd w:val="clear" w:color="auto" w:fill="auto"/>
                  <w:vAlign w:val="center"/>
                </w:tcPr>
                <w:p w14:paraId="2B36D865"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C</w:t>
                  </w:r>
                  <w:r w:rsidRPr="00A96D5C">
                    <w:rPr>
                      <w:rStyle w:val="font21"/>
                      <w:rFonts w:eastAsiaTheme="minorEastAsia"/>
                      <w:color w:val="auto"/>
                      <w:sz w:val="18"/>
                      <w:szCs w:val="18"/>
                      <w:vertAlign w:val="subscript"/>
                      <w:lang w:bidi="ar"/>
                    </w:rPr>
                    <w:t>叠加</w:t>
                  </w:r>
                  <w:r w:rsidRPr="00A96D5C">
                    <w:rPr>
                      <w:rStyle w:val="font21"/>
                      <w:rFonts w:eastAsiaTheme="minorEastAsia"/>
                      <w:color w:val="auto"/>
                      <w:sz w:val="18"/>
                      <w:szCs w:val="18"/>
                      <w:lang w:bidi="ar"/>
                    </w:rPr>
                    <w:t>不达标</w:t>
                  </w:r>
                  <w:r w:rsidRPr="00A96D5C">
                    <w:rPr>
                      <w:rStyle w:val="font21"/>
                      <w:rFonts w:ascii="楷体" w:eastAsia="楷体" w:hAnsi="楷体"/>
                      <w:color w:val="auto"/>
                      <w:sz w:val="18"/>
                      <w:szCs w:val="18"/>
                      <w:lang w:bidi="ar"/>
                    </w:rPr>
                    <w:t>□</w:t>
                  </w:r>
                </w:p>
              </w:tc>
            </w:tr>
            <w:tr w:rsidR="00A96D5C" w:rsidRPr="00A96D5C" w14:paraId="58A57939" w14:textId="77777777" w:rsidTr="0040053A">
              <w:trPr>
                <w:trHeight w:val="284"/>
                <w:jc w:val="center"/>
              </w:trPr>
              <w:tc>
                <w:tcPr>
                  <w:tcW w:w="754" w:type="dxa"/>
                  <w:vMerge/>
                  <w:shd w:val="clear" w:color="auto" w:fill="auto"/>
                  <w:vAlign w:val="bottom"/>
                </w:tcPr>
                <w:p w14:paraId="2C755706" w14:textId="77777777" w:rsidR="00E002D5" w:rsidRPr="00A96D5C" w:rsidRDefault="00E002D5" w:rsidP="00E002D5">
                  <w:pPr>
                    <w:rPr>
                      <w:rFonts w:eastAsiaTheme="minorEastAsia"/>
                      <w:sz w:val="18"/>
                      <w:szCs w:val="18"/>
                    </w:rPr>
                  </w:pPr>
                </w:p>
              </w:tc>
              <w:tc>
                <w:tcPr>
                  <w:tcW w:w="1629" w:type="dxa"/>
                  <w:shd w:val="clear" w:color="auto" w:fill="auto"/>
                  <w:vAlign w:val="center"/>
                </w:tcPr>
                <w:p w14:paraId="2C9848BD"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区域环境质量的整体变化情况</w:t>
                  </w:r>
                </w:p>
              </w:tc>
              <w:tc>
                <w:tcPr>
                  <w:tcW w:w="3402" w:type="dxa"/>
                  <w:gridSpan w:val="5"/>
                  <w:shd w:val="clear" w:color="auto" w:fill="auto"/>
                  <w:vAlign w:val="center"/>
                </w:tcPr>
                <w:p w14:paraId="692B400B"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k</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-20%</w:t>
                  </w:r>
                  <w:r w:rsidRPr="00A96D5C">
                    <w:rPr>
                      <w:rStyle w:val="font21"/>
                      <w:rFonts w:ascii="楷体" w:eastAsia="楷体" w:hAnsi="楷体"/>
                      <w:color w:val="auto"/>
                      <w:sz w:val="18"/>
                      <w:szCs w:val="18"/>
                      <w:lang w:bidi="ar"/>
                    </w:rPr>
                    <w:t>□</w:t>
                  </w:r>
                </w:p>
              </w:tc>
              <w:tc>
                <w:tcPr>
                  <w:tcW w:w="2891" w:type="dxa"/>
                  <w:gridSpan w:val="4"/>
                  <w:shd w:val="clear" w:color="auto" w:fill="auto"/>
                  <w:vAlign w:val="center"/>
                </w:tcPr>
                <w:p w14:paraId="3B44C77A" w14:textId="77777777"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k&gt;-20%</w:t>
                  </w:r>
                  <w:r w:rsidRPr="00A96D5C">
                    <w:rPr>
                      <w:rStyle w:val="font21"/>
                      <w:rFonts w:ascii="楷体" w:eastAsia="楷体" w:hAnsi="楷体"/>
                      <w:color w:val="auto"/>
                      <w:sz w:val="18"/>
                      <w:szCs w:val="18"/>
                      <w:lang w:bidi="ar"/>
                    </w:rPr>
                    <w:t>□</w:t>
                  </w:r>
                </w:p>
              </w:tc>
            </w:tr>
            <w:tr w:rsidR="00A96D5C" w:rsidRPr="00A96D5C" w14:paraId="068D8965" w14:textId="77777777" w:rsidTr="00184541">
              <w:trPr>
                <w:trHeight w:val="284"/>
                <w:jc w:val="center"/>
              </w:trPr>
              <w:tc>
                <w:tcPr>
                  <w:tcW w:w="754" w:type="dxa"/>
                  <w:vMerge w:val="restart"/>
                  <w:shd w:val="clear" w:color="auto" w:fill="auto"/>
                  <w:vAlign w:val="center"/>
                </w:tcPr>
                <w:p w14:paraId="5F285ABE"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环境监测计划</w:t>
                  </w:r>
                </w:p>
              </w:tc>
              <w:tc>
                <w:tcPr>
                  <w:tcW w:w="1629" w:type="dxa"/>
                  <w:vMerge w:val="restart"/>
                  <w:shd w:val="clear" w:color="auto" w:fill="auto"/>
                  <w:vAlign w:val="center"/>
                </w:tcPr>
                <w:p w14:paraId="2A2E1F77" w14:textId="77777777" w:rsidR="00E002D5" w:rsidRPr="00A96D5C" w:rsidRDefault="00E002D5" w:rsidP="00E002D5">
                  <w:pPr>
                    <w:widowControl/>
                    <w:jc w:val="center"/>
                    <w:textAlignment w:val="center"/>
                    <w:rPr>
                      <w:rFonts w:eastAsiaTheme="minorEastAsia"/>
                      <w:kern w:val="0"/>
                      <w:sz w:val="18"/>
                      <w:szCs w:val="18"/>
                      <w:lang w:bidi="ar"/>
                    </w:rPr>
                  </w:pPr>
                  <w:r w:rsidRPr="00A96D5C">
                    <w:rPr>
                      <w:rFonts w:eastAsiaTheme="minorEastAsia"/>
                      <w:kern w:val="0"/>
                      <w:sz w:val="18"/>
                      <w:szCs w:val="18"/>
                      <w:lang w:bidi="ar"/>
                    </w:rPr>
                    <w:t>污染源</w:t>
                  </w:r>
                </w:p>
                <w:p w14:paraId="4679D60C"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监测</w:t>
                  </w:r>
                </w:p>
              </w:tc>
              <w:tc>
                <w:tcPr>
                  <w:tcW w:w="2693" w:type="dxa"/>
                  <w:gridSpan w:val="4"/>
                  <w:vMerge w:val="restart"/>
                  <w:shd w:val="clear" w:color="auto" w:fill="auto"/>
                  <w:vAlign w:val="center"/>
                </w:tcPr>
                <w:p w14:paraId="4B155E94"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监测因子：（颗粒物</w:t>
                  </w:r>
                  <w:r w:rsidRPr="00A96D5C">
                    <w:rPr>
                      <w:rStyle w:val="font21"/>
                      <w:rFonts w:eastAsiaTheme="minorEastAsia" w:hint="eastAsia"/>
                      <w:color w:val="auto"/>
                      <w:sz w:val="18"/>
                      <w:szCs w:val="18"/>
                      <w:lang w:bidi="ar"/>
                    </w:rPr>
                    <w:t>、非甲烷总烃</w:t>
                  </w:r>
                  <w:r w:rsidRPr="00A96D5C">
                    <w:rPr>
                      <w:rStyle w:val="font21"/>
                      <w:rFonts w:eastAsiaTheme="minorEastAsia"/>
                      <w:color w:val="auto"/>
                      <w:sz w:val="18"/>
                      <w:szCs w:val="18"/>
                      <w:lang w:bidi="ar"/>
                    </w:rPr>
                    <w:t>）</w:t>
                  </w:r>
                </w:p>
              </w:tc>
              <w:tc>
                <w:tcPr>
                  <w:tcW w:w="1899" w:type="dxa"/>
                  <w:gridSpan w:val="2"/>
                  <w:shd w:val="clear" w:color="auto" w:fill="auto"/>
                  <w:vAlign w:val="center"/>
                </w:tcPr>
                <w:p w14:paraId="0DDA33E7"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有组织废气监测</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c>
                <w:tcPr>
                  <w:tcW w:w="1701" w:type="dxa"/>
                  <w:gridSpan w:val="3"/>
                  <w:vMerge w:val="restart"/>
                  <w:shd w:val="clear" w:color="auto" w:fill="auto"/>
                  <w:vAlign w:val="center"/>
                </w:tcPr>
                <w:p w14:paraId="0705DA1F"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无监测</w:t>
                  </w:r>
                  <w:r w:rsidRPr="00A96D5C">
                    <w:rPr>
                      <w:rStyle w:val="font21"/>
                      <w:rFonts w:ascii="楷体" w:eastAsia="楷体" w:hAnsi="楷体"/>
                      <w:color w:val="auto"/>
                      <w:sz w:val="18"/>
                      <w:szCs w:val="18"/>
                      <w:lang w:bidi="ar"/>
                    </w:rPr>
                    <w:t>□</w:t>
                  </w:r>
                </w:p>
              </w:tc>
            </w:tr>
            <w:tr w:rsidR="00A96D5C" w:rsidRPr="00A96D5C" w14:paraId="4AAD5C04" w14:textId="77777777" w:rsidTr="00184541">
              <w:trPr>
                <w:trHeight w:val="284"/>
                <w:jc w:val="center"/>
              </w:trPr>
              <w:tc>
                <w:tcPr>
                  <w:tcW w:w="754" w:type="dxa"/>
                  <w:vMerge/>
                  <w:shd w:val="clear" w:color="auto" w:fill="auto"/>
                  <w:vAlign w:val="center"/>
                </w:tcPr>
                <w:p w14:paraId="7EDC88A8" w14:textId="77777777" w:rsidR="00E002D5" w:rsidRPr="00A96D5C" w:rsidRDefault="00E002D5" w:rsidP="00E002D5">
                  <w:pPr>
                    <w:jc w:val="center"/>
                    <w:rPr>
                      <w:rFonts w:eastAsiaTheme="minorEastAsia"/>
                      <w:sz w:val="18"/>
                      <w:szCs w:val="18"/>
                    </w:rPr>
                  </w:pPr>
                </w:p>
              </w:tc>
              <w:tc>
                <w:tcPr>
                  <w:tcW w:w="1629" w:type="dxa"/>
                  <w:vMerge/>
                  <w:shd w:val="clear" w:color="auto" w:fill="auto"/>
                  <w:vAlign w:val="center"/>
                </w:tcPr>
                <w:p w14:paraId="6D73923C" w14:textId="77777777" w:rsidR="00E002D5" w:rsidRPr="00A96D5C" w:rsidRDefault="00E002D5" w:rsidP="00E002D5">
                  <w:pPr>
                    <w:jc w:val="center"/>
                    <w:rPr>
                      <w:rFonts w:eastAsiaTheme="minorEastAsia"/>
                      <w:sz w:val="18"/>
                      <w:szCs w:val="18"/>
                    </w:rPr>
                  </w:pPr>
                </w:p>
              </w:tc>
              <w:tc>
                <w:tcPr>
                  <w:tcW w:w="2693" w:type="dxa"/>
                  <w:gridSpan w:val="4"/>
                  <w:vMerge/>
                  <w:shd w:val="clear" w:color="auto" w:fill="auto"/>
                  <w:vAlign w:val="center"/>
                </w:tcPr>
                <w:p w14:paraId="05BDF5B8" w14:textId="77777777" w:rsidR="00E002D5" w:rsidRPr="00A96D5C" w:rsidRDefault="00E002D5" w:rsidP="00E002D5">
                  <w:pPr>
                    <w:jc w:val="center"/>
                    <w:rPr>
                      <w:rFonts w:eastAsiaTheme="minorEastAsia"/>
                      <w:sz w:val="18"/>
                      <w:szCs w:val="18"/>
                    </w:rPr>
                  </w:pPr>
                </w:p>
              </w:tc>
              <w:tc>
                <w:tcPr>
                  <w:tcW w:w="1899" w:type="dxa"/>
                  <w:gridSpan w:val="2"/>
                  <w:shd w:val="clear" w:color="auto" w:fill="auto"/>
                  <w:vAlign w:val="center"/>
                </w:tcPr>
                <w:p w14:paraId="6388594D"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无组织废气监测</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c>
                <w:tcPr>
                  <w:tcW w:w="1701" w:type="dxa"/>
                  <w:gridSpan w:val="3"/>
                  <w:vMerge/>
                  <w:shd w:val="clear" w:color="auto" w:fill="auto"/>
                  <w:vAlign w:val="center"/>
                </w:tcPr>
                <w:p w14:paraId="00D6C76D" w14:textId="77777777" w:rsidR="00E002D5" w:rsidRPr="00A96D5C" w:rsidRDefault="00E002D5" w:rsidP="00E002D5">
                  <w:pPr>
                    <w:jc w:val="center"/>
                    <w:rPr>
                      <w:rFonts w:eastAsiaTheme="minorEastAsia"/>
                      <w:sz w:val="18"/>
                      <w:szCs w:val="18"/>
                    </w:rPr>
                  </w:pPr>
                </w:p>
              </w:tc>
            </w:tr>
            <w:tr w:rsidR="00A96D5C" w:rsidRPr="00A96D5C" w14:paraId="09A6F5EF" w14:textId="77777777" w:rsidTr="00184541">
              <w:trPr>
                <w:trHeight w:val="284"/>
                <w:jc w:val="center"/>
              </w:trPr>
              <w:tc>
                <w:tcPr>
                  <w:tcW w:w="754" w:type="dxa"/>
                  <w:vMerge/>
                  <w:shd w:val="clear" w:color="auto" w:fill="auto"/>
                  <w:vAlign w:val="center"/>
                </w:tcPr>
                <w:p w14:paraId="77AFE0DD" w14:textId="77777777" w:rsidR="00E002D5" w:rsidRPr="00A96D5C" w:rsidRDefault="00E002D5" w:rsidP="00E002D5">
                  <w:pPr>
                    <w:jc w:val="center"/>
                    <w:rPr>
                      <w:rFonts w:eastAsiaTheme="minorEastAsia"/>
                      <w:sz w:val="18"/>
                      <w:szCs w:val="18"/>
                    </w:rPr>
                  </w:pPr>
                </w:p>
              </w:tc>
              <w:tc>
                <w:tcPr>
                  <w:tcW w:w="1629" w:type="dxa"/>
                  <w:shd w:val="clear" w:color="auto" w:fill="auto"/>
                  <w:vAlign w:val="center"/>
                </w:tcPr>
                <w:p w14:paraId="31527AAB"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环境质量监测</w:t>
                  </w:r>
                </w:p>
              </w:tc>
              <w:tc>
                <w:tcPr>
                  <w:tcW w:w="2693" w:type="dxa"/>
                  <w:gridSpan w:val="4"/>
                  <w:shd w:val="clear" w:color="auto" w:fill="auto"/>
                  <w:vAlign w:val="center"/>
                </w:tcPr>
                <w:p w14:paraId="4438B9AD"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监测因子：（</w:t>
                  </w:r>
                  <w:r w:rsidRPr="00A96D5C">
                    <w:rPr>
                      <w:rStyle w:val="font41"/>
                      <w:rFonts w:eastAsiaTheme="minorEastAsia" w:hint="eastAsia"/>
                      <w:color w:val="auto"/>
                      <w:sz w:val="18"/>
                      <w:szCs w:val="18"/>
                      <w:lang w:bidi="ar"/>
                    </w:rPr>
                    <w:t xml:space="preserve">  </w:t>
                  </w:r>
                  <w:r w:rsidRPr="00A96D5C">
                    <w:rPr>
                      <w:rStyle w:val="font21"/>
                      <w:rFonts w:eastAsiaTheme="minorEastAsia"/>
                      <w:color w:val="auto"/>
                      <w:sz w:val="18"/>
                      <w:szCs w:val="18"/>
                      <w:lang w:bidi="ar"/>
                    </w:rPr>
                    <w:t>）</w:t>
                  </w:r>
                </w:p>
              </w:tc>
              <w:tc>
                <w:tcPr>
                  <w:tcW w:w="1899" w:type="dxa"/>
                  <w:gridSpan w:val="2"/>
                  <w:shd w:val="clear" w:color="auto" w:fill="auto"/>
                  <w:vAlign w:val="center"/>
                </w:tcPr>
                <w:p w14:paraId="4F380D98"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监测点位数（</w:t>
                  </w:r>
                  <w:r w:rsidRPr="00A96D5C">
                    <w:rPr>
                      <w:rStyle w:val="font41"/>
                      <w:rFonts w:eastAsiaTheme="minorEastAsia" w:hint="eastAsia"/>
                      <w:color w:val="auto"/>
                      <w:sz w:val="18"/>
                      <w:szCs w:val="18"/>
                      <w:lang w:bidi="ar"/>
                    </w:rPr>
                    <w:t xml:space="preserve">  </w:t>
                  </w:r>
                  <w:r w:rsidRPr="00A96D5C">
                    <w:rPr>
                      <w:rStyle w:val="font21"/>
                      <w:rFonts w:eastAsiaTheme="minorEastAsia"/>
                      <w:color w:val="auto"/>
                      <w:sz w:val="18"/>
                      <w:szCs w:val="18"/>
                      <w:lang w:bidi="ar"/>
                    </w:rPr>
                    <w:t>）</w:t>
                  </w:r>
                </w:p>
              </w:tc>
              <w:tc>
                <w:tcPr>
                  <w:tcW w:w="1701" w:type="dxa"/>
                  <w:gridSpan w:val="3"/>
                  <w:shd w:val="clear" w:color="auto" w:fill="auto"/>
                  <w:vAlign w:val="center"/>
                </w:tcPr>
                <w:p w14:paraId="346E61B4"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无监测</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p>
              </w:tc>
            </w:tr>
            <w:tr w:rsidR="00A96D5C" w:rsidRPr="00A96D5C" w14:paraId="4F990159" w14:textId="77777777" w:rsidTr="00184541">
              <w:trPr>
                <w:trHeight w:val="284"/>
                <w:jc w:val="center"/>
              </w:trPr>
              <w:tc>
                <w:tcPr>
                  <w:tcW w:w="754" w:type="dxa"/>
                  <w:vMerge w:val="restart"/>
                  <w:shd w:val="clear" w:color="auto" w:fill="auto"/>
                  <w:vAlign w:val="center"/>
                </w:tcPr>
                <w:p w14:paraId="6535867F"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评价结论</w:t>
                  </w:r>
                </w:p>
              </w:tc>
              <w:tc>
                <w:tcPr>
                  <w:tcW w:w="1629" w:type="dxa"/>
                  <w:shd w:val="clear" w:color="auto" w:fill="auto"/>
                  <w:vAlign w:val="center"/>
                </w:tcPr>
                <w:p w14:paraId="5175AA93"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环境影响</w:t>
                  </w:r>
                </w:p>
              </w:tc>
              <w:tc>
                <w:tcPr>
                  <w:tcW w:w="6293" w:type="dxa"/>
                  <w:gridSpan w:val="9"/>
                  <w:shd w:val="clear" w:color="auto" w:fill="auto"/>
                  <w:vAlign w:val="center"/>
                </w:tcPr>
                <w:p w14:paraId="2A1DAD95"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可以接受</w:t>
                  </w:r>
                  <w:r w:rsidRPr="00A96D5C">
                    <w:rPr>
                      <w:rStyle w:val="font41"/>
                      <w:rFonts w:eastAsiaTheme="minorEastAsia"/>
                      <w:color w:val="auto"/>
                      <w:sz w:val="18"/>
                      <w:szCs w:val="18"/>
                      <w:lang w:bidi="ar"/>
                    </w:rPr>
                    <w:t xml:space="preserve"> </w:t>
                  </w:r>
                  <w:r w:rsidRPr="00A96D5C">
                    <w:rPr>
                      <w:rStyle w:val="font31"/>
                      <w:rFonts w:ascii="楷体" w:eastAsia="楷体" w:hAnsi="楷体"/>
                      <w:color w:val="auto"/>
                      <w:sz w:val="18"/>
                      <w:szCs w:val="18"/>
                      <w:lang w:bidi="ar"/>
                    </w:rPr>
                    <w:fldChar w:fldCharType="begin"/>
                  </w:r>
                  <w:r w:rsidRPr="00A96D5C">
                    <w:rPr>
                      <w:rStyle w:val="font31"/>
                      <w:rFonts w:ascii="楷体" w:eastAsia="楷体" w:hAnsi="楷体"/>
                      <w:color w:val="auto"/>
                      <w:sz w:val="18"/>
                      <w:szCs w:val="18"/>
                      <w:lang w:bidi="ar"/>
                    </w:rPr>
                    <w:instrText xml:space="preserve"> </w:instrText>
                  </w:r>
                  <w:r w:rsidRPr="00A96D5C">
                    <w:rPr>
                      <w:rStyle w:val="font31"/>
                      <w:rFonts w:ascii="楷体" w:eastAsia="楷体" w:hAnsi="楷体" w:hint="eastAsia"/>
                      <w:color w:val="auto"/>
                      <w:sz w:val="18"/>
                      <w:szCs w:val="18"/>
                      <w:lang w:bidi="ar"/>
                    </w:rPr>
                    <w:instrText>eq \o\ac(□,√)</w:instrText>
                  </w:r>
                  <w:r w:rsidRPr="00A96D5C">
                    <w:rPr>
                      <w:rStyle w:val="font31"/>
                      <w:rFonts w:ascii="楷体" w:eastAsia="楷体" w:hAnsi="楷体"/>
                      <w:color w:val="auto"/>
                      <w:sz w:val="18"/>
                      <w:szCs w:val="18"/>
                      <w:lang w:bidi="ar"/>
                    </w:rPr>
                    <w:fldChar w:fldCharType="end"/>
                  </w:r>
                  <w:r w:rsidRPr="00A96D5C">
                    <w:rPr>
                      <w:rStyle w:val="font41"/>
                      <w:rFonts w:eastAsiaTheme="minorEastAsia"/>
                      <w:color w:val="auto"/>
                      <w:sz w:val="18"/>
                      <w:szCs w:val="18"/>
                      <w:lang w:bidi="ar"/>
                    </w:rPr>
                    <w:t xml:space="preserve">             </w:t>
                  </w:r>
                  <w:r w:rsidRPr="00A96D5C">
                    <w:rPr>
                      <w:rStyle w:val="font21"/>
                      <w:rFonts w:eastAsiaTheme="minorEastAsia"/>
                      <w:color w:val="auto"/>
                      <w:sz w:val="18"/>
                      <w:szCs w:val="18"/>
                      <w:lang w:bidi="ar"/>
                    </w:rPr>
                    <w:t>不可以接受</w:t>
                  </w:r>
                  <w:r w:rsidRPr="00A96D5C">
                    <w:rPr>
                      <w:rStyle w:val="font41"/>
                      <w:rFonts w:eastAsiaTheme="minorEastAsia"/>
                      <w:color w:val="auto"/>
                      <w:sz w:val="18"/>
                      <w:szCs w:val="18"/>
                      <w:lang w:bidi="ar"/>
                    </w:rPr>
                    <w:t xml:space="preserve"> </w:t>
                  </w:r>
                  <w:r w:rsidRPr="00A96D5C">
                    <w:rPr>
                      <w:rStyle w:val="font21"/>
                      <w:rFonts w:ascii="楷体" w:eastAsia="楷体" w:hAnsi="楷体"/>
                      <w:color w:val="auto"/>
                      <w:sz w:val="18"/>
                      <w:szCs w:val="18"/>
                      <w:lang w:bidi="ar"/>
                    </w:rPr>
                    <w:t>□</w:t>
                  </w:r>
                </w:p>
              </w:tc>
            </w:tr>
            <w:tr w:rsidR="00A96D5C" w:rsidRPr="00A96D5C" w14:paraId="57F1AE7E" w14:textId="77777777" w:rsidTr="00184541">
              <w:trPr>
                <w:trHeight w:val="284"/>
                <w:jc w:val="center"/>
              </w:trPr>
              <w:tc>
                <w:tcPr>
                  <w:tcW w:w="754" w:type="dxa"/>
                  <w:vMerge/>
                  <w:shd w:val="clear" w:color="auto" w:fill="auto"/>
                  <w:vAlign w:val="center"/>
                </w:tcPr>
                <w:p w14:paraId="3BD59377" w14:textId="77777777" w:rsidR="00E002D5" w:rsidRPr="00A96D5C" w:rsidRDefault="00E002D5" w:rsidP="00E002D5">
                  <w:pPr>
                    <w:jc w:val="center"/>
                    <w:rPr>
                      <w:rFonts w:eastAsiaTheme="minorEastAsia"/>
                      <w:sz w:val="18"/>
                      <w:szCs w:val="18"/>
                    </w:rPr>
                  </w:pPr>
                </w:p>
              </w:tc>
              <w:tc>
                <w:tcPr>
                  <w:tcW w:w="1629" w:type="dxa"/>
                  <w:shd w:val="clear" w:color="auto" w:fill="auto"/>
                  <w:vAlign w:val="center"/>
                </w:tcPr>
                <w:p w14:paraId="0B8717CC"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大气环境防护距离</w:t>
                  </w:r>
                </w:p>
              </w:tc>
              <w:tc>
                <w:tcPr>
                  <w:tcW w:w="6293" w:type="dxa"/>
                  <w:gridSpan w:val="9"/>
                  <w:shd w:val="clear" w:color="auto" w:fill="auto"/>
                  <w:vAlign w:val="center"/>
                </w:tcPr>
                <w:p w14:paraId="58A89F3C" w14:textId="77777777" w:rsidR="00E002D5" w:rsidRPr="00A96D5C" w:rsidRDefault="00E002D5" w:rsidP="00E002D5">
                  <w:pPr>
                    <w:widowControl/>
                    <w:jc w:val="center"/>
                    <w:textAlignment w:val="center"/>
                    <w:rPr>
                      <w:rFonts w:eastAsiaTheme="minorEastAsia"/>
                      <w:sz w:val="18"/>
                      <w:szCs w:val="18"/>
                    </w:rPr>
                  </w:pPr>
                  <w:r w:rsidRPr="00A96D5C">
                    <w:rPr>
                      <w:rStyle w:val="font21"/>
                      <w:rFonts w:eastAsiaTheme="minorEastAsia"/>
                      <w:color w:val="auto"/>
                      <w:sz w:val="18"/>
                      <w:szCs w:val="18"/>
                      <w:lang w:bidi="ar"/>
                    </w:rPr>
                    <w:t>距（</w:t>
                  </w:r>
                  <w:r w:rsidRPr="00A96D5C">
                    <w:rPr>
                      <w:rStyle w:val="font41"/>
                      <w:rFonts w:eastAsiaTheme="minorEastAsia"/>
                      <w:color w:val="auto"/>
                      <w:sz w:val="18"/>
                      <w:szCs w:val="18"/>
                      <w:lang w:bidi="ar"/>
                    </w:rPr>
                    <w:t xml:space="preserve">    )</w:t>
                  </w:r>
                  <w:r w:rsidRPr="00A96D5C">
                    <w:rPr>
                      <w:rStyle w:val="font21"/>
                      <w:rFonts w:eastAsiaTheme="minorEastAsia"/>
                      <w:color w:val="auto"/>
                      <w:sz w:val="18"/>
                      <w:szCs w:val="18"/>
                      <w:lang w:bidi="ar"/>
                    </w:rPr>
                    <w:t>厂界最远（</w:t>
                  </w:r>
                  <w:r w:rsidRPr="00A96D5C">
                    <w:rPr>
                      <w:rStyle w:val="font41"/>
                      <w:rFonts w:eastAsiaTheme="minorEastAsia"/>
                      <w:color w:val="auto"/>
                      <w:sz w:val="18"/>
                      <w:szCs w:val="18"/>
                      <w:lang w:bidi="ar"/>
                    </w:rPr>
                    <w:t xml:space="preserve">    </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m</w:t>
                  </w:r>
                </w:p>
              </w:tc>
            </w:tr>
            <w:tr w:rsidR="00A96D5C" w:rsidRPr="00A96D5C" w14:paraId="4FC7E915" w14:textId="77777777" w:rsidTr="0040053A">
              <w:trPr>
                <w:trHeight w:val="284"/>
                <w:jc w:val="center"/>
              </w:trPr>
              <w:tc>
                <w:tcPr>
                  <w:tcW w:w="754" w:type="dxa"/>
                  <w:vMerge/>
                  <w:shd w:val="clear" w:color="auto" w:fill="auto"/>
                  <w:vAlign w:val="center"/>
                </w:tcPr>
                <w:p w14:paraId="6DBFEE9D" w14:textId="77777777" w:rsidR="00E002D5" w:rsidRPr="00A96D5C" w:rsidRDefault="00E002D5" w:rsidP="00E002D5">
                  <w:pPr>
                    <w:jc w:val="center"/>
                    <w:rPr>
                      <w:rFonts w:eastAsiaTheme="minorEastAsia"/>
                      <w:sz w:val="18"/>
                      <w:szCs w:val="18"/>
                    </w:rPr>
                  </w:pPr>
                </w:p>
              </w:tc>
              <w:tc>
                <w:tcPr>
                  <w:tcW w:w="1629" w:type="dxa"/>
                  <w:shd w:val="clear" w:color="auto" w:fill="auto"/>
                  <w:vAlign w:val="center"/>
                </w:tcPr>
                <w:p w14:paraId="7731EAE1" w14:textId="77777777" w:rsidR="00E002D5" w:rsidRPr="00A96D5C" w:rsidRDefault="00E002D5" w:rsidP="00E002D5">
                  <w:pPr>
                    <w:widowControl/>
                    <w:jc w:val="center"/>
                    <w:textAlignment w:val="center"/>
                    <w:rPr>
                      <w:rFonts w:eastAsiaTheme="minorEastAsia"/>
                      <w:sz w:val="18"/>
                      <w:szCs w:val="18"/>
                    </w:rPr>
                  </w:pPr>
                  <w:r w:rsidRPr="00A96D5C">
                    <w:rPr>
                      <w:rFonts w:eastAsiaTheme="minorEastAsia"/>
                      <w:kern w:val="0"/>
                      <w:sz w:val="18"/>
                      <w:szCs w:val="18"/>
                      <w:lang w:bidi="ar"/>
                    </w:rPr>
                    <w:t>污染源年排放量</w:t>
                  </w:r>
                </w:p>
              </w:tc>
              <w:tc>
                <w:tcPr>
                  <w:tcW w:w="1964" w:type="dxa"/>
                  <w:gridSpan w:val="3"/>
                  <w:shd w:val="clear" w:color="auto" w:fill="auto"/>
                  <w:vAlign w:val="center"/>
                </w:tcPr>
                <w:p w14:paraId="510C9EAA" w14:textId="77777777" w:rsidR="00E002D5" w:rsidRPr="00A96D5C" w:rsidRDefault="00E002D5" w:rsidP="00184541">
                  <w:pPr>
                    <w:widowControl/>
                    <w:jc w:val="center"/>
                    <w:textAlignment w:val="center"/>
                    <w:rPr>
                      <w:rFonts w:eastAsiaTheme="minorEastAsia"/>
                      <w:sz w:val="18"/>
                      <w:szCs w:val="18"/>
                    </w:rPr>
                  </w:pPr>
                  <w:r w:rsidRPr="00A96D5C">
                    <w:rPr>
                      <w:rStyle w:val="font41"/>
                      <w:rFonts w:eastAsiaTheme="minorEastAsia"/>
                      <w:color w:val="auto"/>
                      <w:sz w:val="18"/>
                      <w:szCs w:val="18"/>
                      <w:lang w:bidi="ar"/>
                    </w:rPr>
                    <w:t>SO</w:t>
                  </w:r>
                  <w:r w:rsidRPr="00A96D5C">
                    <w:rPr>
                      <w:rStyle w:val="font11"/>
                      <w:rFonts w:eastAsiaTheme="minorEastAsia"/>
                      <w:color w:val="auto"/>
                      <w:vertAlign w:val="subscript"/>
                      <w:lang w:bidi="ar"/>
                    </w:rPr>
                    <w:t>2</w:t>
                  </w:r>
                  <w:r w:rsidRPr="00A96D5C">
                    <w:rPr>
                      <w:rStyle w:val="font41"/>
                      <w:rFonts w:eastAsiaTheme="minorEastAsia"/>
                      <w:color w:val="auto"/>
                      <w:sz w:val="18"/>
                      <w:szCs w:val="18"/>
                      <w:lang w:bidi="ar"/>
                    </w:rPr>
                    <w:t>:()t/a</w:t>
                  </w:r>
                </w:p>
              </w:tc>
              <w:tc>
                <w:tcPr>
                  <w:tcW w:w="1438" w:type="dxa"/>
                  <w:gridSpan w:val="2"/>
                  <w:shd w:val="clear" w:color="auto" w:fill="auto"/>
                  <w:vAlign w:val="center"/>
                </w:tcPr>
                <w:p w14:paraId="6C2FD35F" w14:textId="77777777" w:rsidR="00E002D5" w:rsidRPr="00A96D5C" w:rsidRDefault="00184541" w:rsidP="00184541">
                  <w:pPr>
                    <w:widowControl/>
                    <w:jc w:val="center"/>
                    <w:textAlignment w:val="center"/>
                    <w:rPr>
                      <w:rFonts w:eastAsiaTheme="minorEastAsia"/>
                      <w:sz w:val="18"/>
                      <w:szCs w:val="18"/>
                    </w:rPr>
                  </w:pPr>
                  <w:r w:rsidRPr="00A96D5C">
                    <w:rPr>
                      <w:rFonts w:eastAsiaTheme="minorEastAsia"/>
                      <w:kern w:val="0"/>
                      <w:sz w:val="18"/>
                      <w:szCs w:val="18"/>
                      <w:lang w:bidi="ar"/>
                    </w:rPr>
                    <w:t>NOx:(</w:t>
                  </w:r>
                  <w:r w:rsidR="00E002D5" w:rsidRPr="00A96D5C">
                    <w:rPr>
                      <w:rFonts w:eastAsiaTheme="minorEastAsia"/>
                      <w:kern w:val="0"/>
                      <w:sz w:val="18"/>
                      <w:szCs w:val="18"/>
                      <w:lang w:bidi="ar"/>
                    </w:rPr>
                    <w:t>)t/a</w:t>
                  </w:r>
                </w:p>
              </w:tc>
              <w:tc>
                <w:tcPr>
                  <w:tcW w:w="1418" w:type="dxa"/>
                  <w:gridSpan w:val="2"/>
                  <w:shd w:val="clear" w:color="auto" w:fill="auto"/>
                  <w:vAlign w:val="center"/>
                </w:tcPr>
                <w:p w14:paraId="01CCC7C5" w14:textId="2D3EAA4E" w:rsidR="00E002D5" w:rsidRPr="00A96D5C" w:rsidRDefault="00E002D5" w:rsidP="00184541">
                  <w:pPr>
                    <w:widowControl/>
                    <w:jc w:val="left"/>
                    <w:textAlignment w:val="center"/>
                    <w:rPr>
                      <w:rFonts w:eastAsiaTheme="minorEastAsia"/>
                      <w:sz w:val="18"/>
                      <w:szCs w:val="18"/>
                    </w:rPr>
                  </w:pPr>
                  <w:r w:rsidRPr="00A96D5C">
                    <w:rPr>
                      <w:rStyle w:val="font21"/>
                      <w:rFonts w:eastAsiaTheme="minorEastAsia"/>
                      <w:color w:val="auto"/>
                      <w:sz w:val="18"/>
                      <w:szCs w:val="18"/>
                      <w:lang w:bidi="ar"/>
                    </w:rPr>
                    <w:t>颗粒物</w:t>
                  </w:r>
                  <w:r w:rsidRPr="00A96D5C">
                    <w:rPr>
                      <w:rStyle w:val="font41"/>
                      <w:rFonts w:eastAsiaTheme="minorEastAsia"/>
                      <w:color w:val="auto"/>
                      <w:sz w:val="18"/>
                      <w:szCs w:val="18"/>
                      <w:lang w:bidi="ar"/>
                    </w:rPr>
                    <w:t>:(</w:t>
                  </w:r>
                  <w:r w:rsidR="0040053A" w:rsidRPr="00A96D5C">
                    <w:rPr>
                      <w:rStyle w:val="font41"/>
                      <w:rFonts w:eastAsiaTheme="minorEastAsia" w:hint="eastAsia"/>
                      <w:color w:val="auto"/>
                      <w:sz w:val="18"/>
                      <w:szCs w:val="18"/>
                      <w:lang w:bidi="ar"/>
                    </w:rPr>
                    <w:t>0.0</w:t>
                  </w:r>
                  <w:r w:rsidR="00FF510F" w:rsidRPr="00A96D5C">
                    <w:rPr>
                      <w:rStyle w:val="font41"/>
                      <w:rFonts w:eastAsiaTheme="minorEastAsia" w:hint="eastAsia"/>
                      <w:color w:val="auto"/>
                      <w:sz w:val="18"/>
                      <w:szCs w:val="18"/>
                      <w:lang w:bidi="ar"/>
                    </w:rPr>
                    <w:t>00</w:t>
                  </w:r>
                  <w:r w:rsidR="009C3E5E" w:rsidRPr="00A96D5C">
                    <w:rPr>
                      <w:rStyle w:val="font41"/>
                      <w:rFonts w:eastAsiaTheme="minorEastAsia" w:hint="eastAsia"/>
                      <w:color w:val="auto"/>
                      <w:sz w:val="18"/>
                      <w:szCs w:val="18"/>
                      <w:lang w:bidi="ar"/>
                    </w:rPr>
                    <w:t>3</w:t>
                  </w:r>
                  <w:r w:rsidRPr="00A96D5C">
                    <w:rPr>
                      <w:rStyle w:val="font41"/>
                      <w:rFonts w:eastAsiaTheme="minorEastAsia"/>
                      <w:color w:val="auto"/>
                      <w:sz w:val="18"/>
                      <w:szCs w:val="18"/>
                      <w:lang w:bidi="ar"/>
                    </w:rPr>
                    <w:t>)t/a</w:t>
                  </w:r>
                </w:p>
              </w:tc>
              <w:tc>
                <w:tcPr>
                  <w:tcW w:w="1473" w:type="dxa"/>
                  <w:gridSpan w:val="2"/>
                  <w:shd w:val="clear" w:color="auto" w:fill="auto"/>
                  <w:vAlign w:val="center"/>
                </w:tcPr>
                <w:p w14:paraId="2818858B" w14:textId="66E0A2EC" w:rsidR="00E002D5" w:rsidRPr="00A96D5C" w:rsidRDefault="00E002D5" w:rsidP="00E002D5">
                  <w:pPr>
                    <w:widowControl/>
                    <w:jc w:val="center"/>
                    <w:textAlignment w:val="center"/>
                    <w:rPr>
                      <w:rFonts w:eastAsiaTheme="minorEastAsia"/>
                      <w:sz w:val="18"/>
                      <w:szCs w:val="18"/>
                    </w:rPr>
                  </w:pPr>
                  <w:r w:rsidRPr="00A96D5C">
                    <w:rPr>
                      <w:rStyle w:val="font41"/>
                      <w:rFonts w:eastAsiaTheme="minorEastAsia"/>
                      <w:color w:val="auto"/>
                      <w:sz w:val="18"/>
                      <w:szCs w:val="18"/>
                      <w:lang w:bidi="ar"/>
                    </w:rPr>
                    <w:t>VOCs:(</w:t>
                  </w:r>
                  <w:r w:rsidR="0040053A" w:rsidRPr="00A96D5C">
                    <w:rPr>
                      <w:rStyle w:val="font41"/>
                      <w:rFonts w:eastAsiaTheme="minorEastAsia" w:hint="eastAsia"/>
                      <w:color w:val="auto"/>
                      <w:sz w:val="18"/>
                      <w:szCs w:val="18"/>
                      <w:lang w:bidi="ar"/>
                    </w:rPr>
                    <w:t>0.0</w:t>
                  </w:r>
                  <w:r w:rsidR="00724E4D" w:rsidRPr="00A96D5C">
                    <w:rPr>
                      <w:rStyle w:val="font41"/>
                      <w:rFonts w:eastAsiaTheme="minorEastAsia" w:hint="eastAsia"/>
                      <w:color w:val="auto"/>
                      <w:sz w:val="18"/>
                      <w:szCs w:val="18"/>
                      <w:lang w:bidi="ar"/>
                    </w:rPr>
                    <w:t>0</w:t>
                  </w:r>
                  <w:r w:rsidR="004F175D" w:rsidRPr="00A96D5C">
                    <w:rPr>
                      <w:rStyle w:val="font41"/>
                      <w:rFonts w:eastAsiaTheme="minorEastAsia" w:hint="eastAsia"/>
                      <w:color w:val="auto"/>
                      <w:sz w:val="18"/>
                      <w:szCs w:val="18"/>
                      <w:lang w:bidi="ar"/>
                    </w:rPr>
                    <w:t>5</w:t>
                  </w:r>
                  <w:r w:rsidRPr="00A96D5C">
                    <w:rPr>
                      <w:rStyle w:val="font41"/>
                      <w:rFonts w:eastAsiaTheme="minorEastAsia"/>
                      <w:color w:val="auto"/>
                      <w:sz w:val="18"/>
                      <w:szCs w:val="18"/>
                      <w:lang w:bidi="ar"/>
                    </w:rPr>
                    <w:t>)t/a</w:t>
                  </w:r>
                </w:p>
              </w:tc>
            </w:tr>
            <w:tr w:rsidR="00A96D5C" w:rsidRPr="00A96D5C" w14:paraId="644A242A" w14:textId="77777777" w:rsidTr="00184541">
              <w:trPr>
                <w:trHeight w:val="284"/>
                <w:jc w:val="center"/>
              </w:trPr>
              <w:tc>
                <w:tcPr>
                  <w:tcW w:w="8676" w:type="dxa"/>
                  <w:gridSpan w:val="11"/>
                  <w:shd w:val="clear" w:color="auto" w:fill="auto"/>
                  <w:vAlign w:val="center"/>
                </w:tcPr>
                <w:p w14:paraId="4345B554" w14:textId="77777777" w:rsidR="00E002D5" w:rsidRPr="00A96D5C" w:rsidRDefault="00E002D5" w:rsidP="00E002D5">
                  <w:pPr>
                    <w:widowControl/>
                    <w:jc w:val="left"/>
                    <w:textAlignment w:val="center"/>
                    <w:rPr>
                      <w:rFonts w:eastAsiaTheme="minorEastAsia"/>
                      <w:sz w:val="18"/>
                      <w:szCs w:val="18"/>
                    </w:rPr>
                  </w:pPr>
                  <w:r w:rsidRPr="00A96D5C">
                    <w:rPr>
                      <w:rStyle w:val="font21"/>
                      <w:rFonts w:eastAsiaTheme="minorEastAsia"/>
                      <w:color w:val="auto"/>
                      <w:sz w:val="18"/>
                      <w:szCs w:val="18"/>
                      <w:lang w:bidi="ar"/>
                    </w:rPr>
                    <w:t>注：</w:t>
                  </w:r>
                  <w:r w:rsidRPr="00A96D5C">
                    <w:rPr>
                      <w:rStyle w:val="font41"/>
                      <w:rFonts w:eastAsiaTheme="minorEastAsia"/>
                      <w:color w:val="auto"/>
                      <w:sz w:val="18"/>
                      <w:szCs w:val="18"/>
                      <w:lang w:bidi="ar"/>
                    </w:rPr>
                    <w:t>“</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w:t>
                  </w:r>
                  <w:r w:rsidRPr="00A96D5C">
                    <w:rPr>
                      <w:rStyle w:val="font21"/>
                      <w:rFonts w:eastAsiaTheme="minorEastAsia"/>
                      <w:color w:val="auto"/>
                      <w:sz w:val="18"/>
                      <w:szCs w:val="18"/>
                      <w:lang w:bidi="ar"/>
                    </w:rPr>
                    <w:t>，填</w:t>
                  </w:r>
                  <w:r w:rsidRPr="00A96D5C">
                    <w:rPr>
                      <w:rStyle w:val="font41"/>
                      <w:rFonts w:eastAsiaTheme="minorEastAsia"/>
                      <w:color w:val="auto"/>
                      <w:sz w:val="18"/>
                      <w:szCs w:val="18"/>
                      <w:lang w:bidi="ar"/>
                    </w:rPr>
                    <w:t>“</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 xml:space="preserve">  </w:t>
                  </w:r>
                  <w:r w:rsidRPr="00A96D5C">
                    <w:rPr>
                      <w:rStyle w:val="font21"/>
                      <w:rFonts w:eastAsiaTheme="minorEastAsia"/>
                      <w:color w:val="auto"/>
                      <w:sz w:val="18"/>
                      <w:szCs w:val="18"/>
                      <w:lang w:bidi="ar"/>
                    </w:rPr>
                    <w:t>）</w:t>
                  </w:r>
                  <w:r w:rsidRPr="00A96D5C">
                    <w:rPr>
                      <w:rStyle w:val="font41"/>
                      <w:rFonts w:eastAsiaTheme="minorEastAsia"/>
                      <w:color w:val="auto"/>
                      <w:sz w:val="18"/>
                      <w:szCs w:val="18"/>
                      <w:lang w:bidi="ar"/>
                    </w:rPr>
                    <w:t>”</w:t>
                  </w:r>
                  <w:r w:rsidRPr="00A96D5C">
                    <w:rPr>
                      <w:rStyle w:val="font21"/>
                      <w:rFonts w:eastAsiaTheme="minorEastAsia"/>
                      <w:color w:val="auto"/>
                      <w:sz w:val="18"/>
                      <w:szCs w:val="18"/>
                      <w:lang w:bidi="ar"/>
                    </w:rPr>
                    <w:t>为内容填写项</w:t>
                  </w:r>
                </w:p>
              </w:tc>
            </w:tr>
          </w:tbl>
          <w:p w14:paraId="2D0E260D" w14:textId="77777777" w:rsidR="00184541" w:rsidRPr="00A96D5C" w:rsidRDefault="00184541" w:rsidP="00184541">
            <w:pPr>
              <w:adjustRightInd w:val="0"/>
              <w:snapToGrid w:val="0"/>
              <w:spacing w:line="360" w:lineRule="auto"/>
              <w:outlineLvl w:val="2"/>
              <w:rPr>
                <w:sz w:val="24"/>
              </w:rPr>
            </w:pPr>
            <w:r w:rsidRPr="00A96D5C">
              <w:rPr>
                <w:b/>
                <w:sz w:val="24"/>
              </w:rPr>
              <w:t>7.2.</w:t>
            </w:r>
            <w:r w:rsidR="00C93D54" w:rsidRPr="00A96D5C">
              <w:rPr>
                <w:b/>
                <w:sz w:val="24"/>
              </w:rPr>
              <w:t>3</w:t>
            </w:r>
            <w:r w:rsidRPr="00A96D5C">
              <w:rPr>
                <w:b/>
                <w:sz w:val="24"/>
              </w:rPr>
              <w:t>.3</w:t>
            </w:r>
            <w:r w:rsidRPr="00A96D5C">
              <w:rPr>
                <w:rFonts w:hint="eastAsia"/>
                <w:b/>
                <w:sz w:val="24"/>
              </w:rPr>
              <w:t>大气环境防护距离</w:t>
            </w:r>
          </w:p>
          <w:p w14:paraId="12D67ACC" w14:textId="3ED2D0AF" w:rsidR="00E002D5" w:rsidRPr="00A96D5C" w:rsidRDefault="00184541" w:rsidP="00C84565">
            <w:pPr>
              <w:pStyle w:val="12"/>
              <w:adjustRightInd w:val="0"/>
              <w:snapToGrid w:val="0"/>
              <w:ind w:firstLineChars="200" w:firstLine="480"/>
              <w:rPr>
                <w:rFonts w:eastAsiaTheme="minorEastAsia"/>
              </w:rPr>
            </w:pPr>
            <w:r w:rsidRPr="00A96D5C">
              <w:rPr>
                <w:rFonts w:eastAsiaTheme="minorEastAsia" w:hint="eastAsia"/>
              </w:rPr>
              <w:t>根据项目无组织废气的排放情况，采用</w:t>
            </w:r>
            <w:r w:rsidRPr="00A96D5C">
              <w:rPr>
                <w:rFonts w:eastAsiaTheme="minorEastAsia" w:hint="eastAsia"/>
              </w:rPr>
              <w:t>HJ2.2-2018</w:t>
            </w:r>
            <w:r w:rsidRPr="00A96D5C">
              <w:rPr>
                <w:rFonts w:eastAsiaTheme="minorEastAsia" w:hint="eastAsia"/>
              </w:rPr>
              <w:t>中推荐模式中的大气环境防护距离模式计算无组织源的大气环境防护距离，计算结果见表</w:t>
            </w:r>
            <w:r w:rsidRPr="00A96D5C">
              <w:rPr>
                <w:rFonts w:eastAsiaTheme="minorEastAsia" w:hint="eastAsia"/>
              </w:rPr>
              <w:t>7-1</w:t>
            </w:r>
            <w:r w:rsidR="00DF1CC1" w:rsidRPr="00A96D5C">
              <w:rPr>
                <w:rFonts w:eastAsiaTheme="minorEastAsia" w:hint="eastAsia"/>
              </w:rPr>
              <w:t>7</w:t>
            </w:r>
            <w:r w:rsidRPr="00A96D5C">
              <w:rPr>
                <w:rFonts w:eastAsiaTheme="minorEastAsia" w:hint="eastAsia"/>
              </w:rPr>
              <w:t>。</w:t>
            </w:r>
          </w:p>
          <w:p w14:paraId="49318ED1" w14:textId="6E1035D7" w:rsidR="00184541" w:rsidRPr="00A96D5C" w:rsidRDefault="00184541" w:rsidP="00184541">
            <w:pPr>
              <w:tabs>
                <w:tab w:val="left" w:pos="1714"/>
              </w:tabs>
              <w:adjustRightInd w:val="0"/>
              <w:snapToGrid w:val="0"/>
              <w:jc w:val="center"/>
              <w:rPr>
                <w:b/>
              </w:rPr>
            </w:pPr>
            <w:r w:rsidRPr="00A96D5C">
              <w:rPr>
                <w:rFonts w:hint="eastAsia"/>
                <w:b/>
              </w:rPr>
              <w:lastRenderedPageBreak/>
              <w:t>表</w:t>
            </w:r>
            <w:r w:rsidRPr="00A96D5C">
              <w:rPr>
                <w:rFonts w:hint="eastAsia"/>
                <w:b/>
              </w:rPr>
              <w:t>7-1</w:t>
            </w:r>
            <w:r w:rsidR="00DF1CC1" w:rsidRPr="00A96D5C">
              <w:rPr>
                <w:rFonts w:hint="eastAsia"/>
                <w:b/>
              </w:rPr>
              <w:t>7</w:t>
            </w:r>
            <w:r w:rsidRPr="00A96D5C">
              <w:rPr>
                <w:rFonts w:hint="eastAsia"/>
                <w:b/>
              </w:rPr>
              <w:t xml:space="preserve">  </w:t>
            </w:r>
            <w:r w:rsidRPr="00A96D5C">
              <w:rPr>
                <w:rFonts w:hint="eastAsia"/>
                <w:b/>
              </w:rPr>
              <w:t>大气防护距离</w:t>
            </w:r>
          </w:p>
          <w:tbl>
            <w:tblPr>
              <w:tblStyle w:val="affe"/>
              <w:tblW w:w="0" w:type="auto"/>
              <w:jc w:val="center"/>
              <w:tblLayout w:type="fixed"/>
              <w:tblLook w:val="04A0" w:firstRow="1" w:lastRow="0" w:firstColumn="1" w:lastColumn="0" w:noHBand="0" w:noVBand="1"/>
            </w:tblPr>
            <w:tblGrid>
              <w:gridCol w:w="1127"/>
              <w:gridCol w:w="1363"/>
              <w:gridCol w:w="1189"/>
              <w:gridCol w:w="1134"/>
              <w:gridCol w:w="1134"/>
              <w:gridCol w:w="1701"/>
              <w:gridCol w:w="1067"/>
            </w:tblGrid>
            <w:tr w:rsidR="00A96D5C" w:rsidRPr="00A96D5C" w14:paraId="0F6B43D3" w14:textId="77777777" w:rsidTr="00184541">
              <w:trPr>
                <w:jc w:val="center"/>
              </w:trPr>
              <w:tc>
                <w:tcPr>
                  <w:tcW w:w="1127" w:type="dxa"/>
                  <w:vAlign w:val="center"/>
                </w:tcPr>
                <w:p w14:paraId="0D40D64C" w14:textId="77777777" w:rsidR="00184541" w:rsidRPr="00A96D5C" w:rsidRDefault="00184541" w:rsidP="0018454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车间名称</w:t>
                  </w:r>
                </w:p>
              </w:tc>
              <w:tc>
                <w:tcPr>
                  <w:tcW w:w="1363" w:type="dxa"/>
                  <w:vAlign w:val="center"/>
                </w:tcPr>
                <w:p w14:paraId="0B69EA71" w14:textId="77777777" w:rsidR="00184541" w:rsidRPr="00A96D5C" w:rsidRDefault="00184541" w:rsidP="0018454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污染因子</w:t>
                  </w:r>
                </w:p>
              </w:tc>
              <w:tc>
                <w:tcPr>
                  <w:tcW w:w="1189" w:type="dxa"/>
                  <w:vAlign w:val="center"/>
                </w:tcPr>
                <w:p w14:paraId="7953B9CE" w14:textId="77777777" w:rsidR="00184541" w:rsidRPr="00A96D5C" w:rsidRDefault="00184541" w:rsidP="0018454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排放速率（</w:t>
                  </w:r>
                  <w:r w:rsidRPr="00A96D5C">
                    <w:rPr>
                      <w:rFonts w:eastAsiaTheme="minorEastAsia" w:hint="eastAsia"/>
                      <w:b/>
                      <w:sz w:val="21"/>
                      <w:szCs w:val="21"/>
                    </w:rPr>
                    <w:t>kg/h</w:t>
                  </w:r>
                  <w:r w:rsidRPr="00A96D5C">
                    <w:rPr>
                      <w:rFonts w:eastAsiaTheme="minorEastAsia" w:hint="eastAsia"/>
                      <w:b/>
                      <w:sz w:val="21"/>
                      <w:szCs w:val="21"/>
                    </w:rPr>
                    <w:t>）</w:t>
                  </w:r>
                </w:p>
              </w:tc>
              <w:tc>
                <w:tcPr>
                  <w:tcW w:w="1134" w:type="dxa"/>
                  <w:vAlign w:val="center"/>
                </w:tcPr>
                <w:p w14:paraId="1C0BFBFD" w14:textId="77777777" w:rsidR="00184541" w:rsidRPr="00A96D5C" w:rsidRDefault="00184541" w:rsidP="0018454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排放面积（</w:t>
                  </w:r>
                  <w:r w:rsidRPr="00A96D5C">
                    <w:rPr>
                      <w:rFonts w:eastAsiaTheme="minorEastAsia" w:hint="eastAsia"/>
                      <w:b/>
                      <w:sz w:val="21"/>
                      <w:szCs w:val="21"/>
                    </w:rPr>
                    <w:t>m</w:t>
                  </w:r>
                  <w:r w:rsidRPr="00A96D5C">
                    <w:rPr>
                      <w:rFonts w:eastAsiaTheme="minorEastAsia" w:hint="eastAsia"/>
                      <w:b/>
                      <w:sz w:val="21"/>
                      <w:szCs w:val="21"/>
                      <w:vertAlign w:val="superscript"/>
                    </w:rPr>
                    <w:t>2</w:t>
                  </w:r>
                  <w:r w:rsidRPr="00A96D5C">
                    <w:rPr>
                      <w:rFonts w:eastAsiaTheme="minorEastAsia" w:hint="eastAsia"/>
                      <w:b/>
                      <w:sz w:val="21"/>
                      <w:szCs w:val="21"/>
                    </w:rPr>
                    <w:t>）</w:t>
                  </w:r>
                </w:p>
              </w:tc>
              <w:tc>
                <w:tcPr>
                  <w:tcW w:w="1134" w:type="dxa"/>
                  <w:vAlign w:val="center"/>
                </w:tcPr>
                <w:p w14:paraId="12CEDEF9" w14:textId="77777777" w:rsidR="00184541" w:rsidRPr="00A96D5C" w:rsidRDefault="00184541" w:rsidP="0018454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面源有效高度（</w:t>
                  </w:r>
                  <w:r w:rsidRPr="00A96D5C">
                    <w:rPr>
                      <w:rFonts w:eastAsiaTheme="minorEastAsia" w:hint="eastAsia"/>
                      <w:b/>
                      <w:sz w:val="21"/>
                      <w:szCs w:val="21"/>
                    </w:rPr>
                    <w:t>m</w:t>
                  </w:r>
                  <w:r w:rsidRPr="00A96D5C">
                    <w:rPr>
                      <w:rFonts w:eastAsiaTheme="minorEastAsia" w:hint="eastAsia"/>
                      <w:b/>
                      <w:sz w:val="21"/>
                      <w:szCs w:val="21"/>
                    </w:rPr>
                    <w:t>）</w:t>
                  </w:r>
                </w:p>
              </w:tc>
              <w:tc>
                <w:tcPr>
                  <w:tcW w:w="1701" w:type="dxa"/>
                  <w:vAlign w:val="center"/>
                </w:tcPr>
                <w:p w14:paraId="254CA391" w14:textId="77777777" w:rsidR="00184541" w:rsidRPr="00A96D5C" w:rsidRDefault="00184541" w:rsidP="0018454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标准浓度（一次值）（</w:t>
                  </w:r>
                  <w:r w:rsidRPr="00A96D5C">
                    <w:rPr>
                      <w:rFonts w:eastAsiaTheme="minorEastAsia" w:hint="eastAsia"/>
                      <w:b/>
                      <w:sz w:val="21"/>
                      <w:szCs w:val="21"/>
                    </w:rPr>
                    <w:t>mg/m</w:t>
                  </w:r>
                  <w:r w:rsidRPr="00A96D5C">
                    <w:rPr>
                      <w:rFonts w:eastAsiaTheme="minorEastAsia" w:hint="eastAsia"/>
                      <w:b/>
                      <w:sz w:val="21"/>
                      <w:szCs w:val="21"/>
                      <w:vertAlign w:val="superscript"/>
                    </w:rPr>
                    <w:t>3</w:t>
                  </w:r>
                  <w:r w:rsidRPr="00A96D5C">
                    <w:rPr>
                      <w:rFonts w:eastAsiaTheme="minorEastAsia" w:hint="eastAsia"/>
                      <w:b/>
                      <w:sz w:val="21"/>
                      <w:szCs w:val="21"/>
                    </w:rPr>
                    <w:t>）</w:t>
                  </w:r>
                </w:p>
              </w:tc>
              <w:tc>
                <w:tcPr>
                  <w:tcW w:w="1067" w:type="dxa"/>
                  <w:vAlign w:val="center"/>
                </w:tcPr>
                <w:p w14:paraId="082BB27E" w14:textId="77777777" w:rsidR="00184541" w:rsidRPr="00A96D5C" w:rsidRDefault="00184541" w:rsidP="00184541">
                  <w:pPr>
                    <w:pStyle w:val="12"/>
                    <w:adjustRightInd w:val="0"/>
                    <w:snapToGrid w:val="0"/>
                    <w:spacing w:line="240" w:lineRule="auto"/>
                    <w:ind w:firstLine="0"/>
                    <w:jc w:val="center"/>
                    <w:rPr>
                      <w:rFonts w:eastAsiaTheme="minorEastAsia"/>
                      <w:b/>
                      <w:sz w:val="21"/>
                      <w:szCs w:val="21"/>
                    </w:rPr>
                  </w:pPr>
                  <w:r w:rsidRPr="00A96D5C">
                    <w:rPr>
                      <w:rFonts w:eastAsiaTheme="minorEastAsia" w:hint="eastAsia"/>
                      <w:b/>
                      <w:sz w:val="21"/>
                      <w:szCs w:val="21"/>
                    </w:rPr>
                    <w:t>计算结果</w:t>
                  </w:r>
                </w:p>
              </w:tc>
            </w:tr>
            <w:tr w:rsidR="00A96D5C" w:rsidRPr="00A96D5C" w14:paraId="1784B73D" w14:textId="77777777" w:rsidTr="00184541">
              <w:trPr>
                <w:jc w:val="center"/>
              </w:trPr>
              <w:tc>
                <w:tcPr>
                  <w:tcW w:w="1127" w:type="dxa"/>
                  <w:vMerge w:val="restart"/>
                  <w:vAlign w:val="center"/>
                </w:tcPr>
                <w:p w14:paraId="2115A409"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生产车间</w:t>
                  </w:r>
                </w:p>
              </w:tc>
              <w:tc>
                <w:tcPr>
                  <w:tcW w:w="1363" w:type="dxa"/>
                  <w:vAlign w:val="center"/>
                </w:tcPr>
                <w:p w14:paraId="5642B174"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颗粒物</w:t>
                  </w:r>
                </w:p>
              </w:tc>
              <w:tc>
                <w:tcPr>
                  <w:tcW w:w="1189" w:type="dxa"/>
                  <w:vAlign w:val="center"/>
                </w:tcPr>
                <w:p w14:paraId="579E9438" w14:textId="6B8DC6B2" w:rsidR="00184541" w:rsidRPr="00A96D5C" w:rsidRDefault="00EB6DBD"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kern w:val="0"/>
                      <w:sz w:val="21"/>
                      <w:szCs w:val="21"/>
                    </w:rPr>
                    <w:t>0.0001</w:t>
                  </w:r>
                </w:p>
              </w:tc>
              <w:tc>
                <w:tcPr>
                  <w:tcW w:w="1134" w:type="dxa"/>
                  <w:vAlign w:val="center"/>
                </w:tcPr>
                <w:p w14:paraId="79A90374" w14:textId="5CBEB138" w:rsidR="00184541" w:rsidRPr="00A96D5C" w:rsidRDefault="004444EB"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5046</w:t>
                  </w:r>
                </w:p>
              </w:tc>
              <w:tc>
                <w:tcPr>
                  <w:tcW w:w="1134" w:type="dxa"/>
                  <w:vAlign w:val="center"/>
                </w:tcPr>
                <w:p w14:paraId="63F6748C" w14:textId="5BA514A1" w:rsidR="00184541" w:rsidRPr="00A96D5C" w:rsidRDefault="006278B8"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6</w:t>
                  </w:r>
                </w:p>
              </w:tc>
              <w:tc>
                <w:tcPr>
                  <w:tcW w:w="1701" w:type="dxa"/>
                  <w:vAlign w:val="center"/>
                </w:tcPr>
                <w:p w14:paraId="00E1FEFF"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0.9</w:t>
                  </w:r>
                </w:p>
              </w:tc>
              <w:tc>
                <w:tcPr>
                  <w:tcW w:w="1067" w:type="dxa"/>
                  <w:vAlign w:val="center"/>
                </w:tcPr>
                <w:p w14:paraId="790031D5"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无超标点</w:t>
                  </w:r>
                </w:p>
              </w:tc>
            </w:tr>
            <w:tr w:rsidR="00A96D5C" w:rsidRPr="00A96D5C" w14:paraId="27031CDA" w14:textId="77777777" w:rsidTr="00184541">
              <w:trPr>
                <w:jc w:val="center"/>
              </w:trPr>
              <w:tc>
                <w:tcPr>
                  <w:tcW w:w="1127" w:type="dxa"/>
                  <w:vMerge/>
                  <w:vAlign w:val="center"/>
                </w:tcPr>
                <w:p w14:paraId="59764BBE"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p>
              </w:tc>
              <w:tc>
                <w:tcPr>
                  <w:tcW w:w="1363" w:type="dxa"/>
                  <w:vAlign w:val="center"/>
                </w:tcPr>
                <w:p w14:paraId="2A4494C9"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非甲烷总烃</w:t>
                  </w:r>
                </w:p>
              </w:tc>
              <w:tc>
                <w:tcPr>
                  <w:tcW w:w="1189" w:type="dxa"/>
                  <w:vAlign w:val="center"/>
                </w:tcPr>
                <w:p w14:paraId="240CB7EA" w14:textId="62917333" w:rsidR="00184541" w:rsidRPr="00A96D5C" w:rsidRDefault="00EB6DBD"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7</w:t>
                  </w:r>
                  <w:r w:rsidR="0054156C" w:rsidRPr="00A96D5C">
                    <w:rPr>
                      <w:rFonts w:eastAsiaTheme="minorEastAsia" w:hint="eastAsia"/>
                      <w:sz w:val="21"/>
                      <w:szCs w:val="21"/>
                    </w:rPr>
                    <w:t>.</w:t>
                  </w:r>
                  <w:r w:rsidRPr="00A96D5C">
                    <w:rPr>
                      <w:rFonts w:eastAsiaTheme="minorEastAsia" w:hint="eastAsia"/>
                      <w:sz w:val="21"/>
                      <w:szCs w:val="21"/>
                    </w:rPr>
                    <w:t>02</w:t>
                  </w:r>
                  <w:r w:rsidR="0054156C" w:rsidRPr="00A96D5C">
                    <w:rPr>
                      <w:rFonts w:eastAsiaTheme="minorEastAsia" w:hint="eastAsia"/>
                      <w:sz w:val="21"/>
                      <w:szCs w:val="21"/>
                    </w:rPr>
                    <w:t>8</w:t>
                  </w:r>
                  <w:r w:rsidR="006278B8" w:rsidRPr="00A96D5C">
                    <w:rPr>
                      <w:rFonts w:eastAsiaTheme="minorEastAsia"/>
                      <w:sz w:val="21"/>
                      <w:szCs w:val="21"/>
                    </w:rPr>
                    <w:t>E-</w:t>
                  </w:r>
                  <w:r w:rsidRPr="00A96D5C">
                    <w:rPr>
                      <w:rFonts w:eastAsiaTheme="minorEastAsia"/>
                      <w:sz w:val="21"/>
                      <w:szCs w:val="21"/>
                    </w:rPr>
                    <w:t>2</w:t>
                  </w:r>
                </w:p>
              </w:tc>
              <w:tc>
                <w:tcPr>
                  <w:tcW w:w="1134" w:type="dxa"/>
                  <w:vAlign w:val="center"/>
                </w:tcPr>
                <w:p w14:paraId="16F85E22" w14:textId="1454EA82" w:rsidR="00184541" w:rsidRPr="00A96D5C" w:rsidRDefault="004444EB"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5046</w:t>
                  </w:r>
                </w:p>
              </w:tc>
              <w:tc>
                <w:tcPr>
                  <w:tcW w:w="1134" w:type="dxa"/>
                  <w:vAlign w:val="center"/>
                </w:tcPr>
                <w:p w14:paraId="513FF4D3" w14:textId="3532EC1F" w:rsidR="00184541" w:rsidRPr="00A96D5C" w:rsidRDefault="006278B8"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6</w:t>
                  </w:r>
                </w:p>
              </w:tc>
              <w:tc>
                <w:tcPr>
                  <w:tcW w:w="1701" w:type="dxa"/>
                  <w:vAlign w:val="center"/>
                </w:tcPr>
                <w:p w14:paraId="1DA01E84"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2.0</w:t>
                  </w:r>
                </w:p>
              </w:tc>
              <w:tc>
                <w:tcPr>
                  <w:tcW w:w="1067" w:type="dxa"/>
                  <w:vAlign w:val="center"/>
                </w:tcPr>
                <w:p w14:paraId="22BF7BF5" w14:textId="77777777" w:rsidR="00184541" w:rsidRPr="00A96D5C" w:rsidRDefault="00184541" w:rsidP="00184541">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无超标点</w:t>
                  </w:r>
                </w:p>
              </w:tc>
            </w:tr>
          </w:tbl>
          <w:p w14:paraId="3D76AF89" w14:textId="77777777" w:rsidR="00184541" w:rsidRPr="00A96D5C" w:rsidRDefault="00184541" w:rsidP="00C84565">
            <w:pPr>
              <w:pStyle w:val="12"/>
              <w:adjustRightInd w:val="0"/>
              <w:snapToGrid w:val="0"/>
              <w:ind w:firstLineChars="200" w:firstLine="480"/>
              <w:rPr>
                <w:rFonts w:eastAsiaTheme="minorEastAsia"/>
              </w:rPr>
            </w:pPr>
            <w:r w:rsidRPr="00A96D5C">
              <w:rPr>
                <w:rFonts w:eastAsiaTheme="minorEastAsia" w:hint="eastAsia"/>
              </w:rPr>
              <w:t>经计算</w:t>
            </w:r>
            <w:r w:rsidR="002F269F" w:rsidRPr="00A96D5C">
              <w:rPr>
                <w:rFonts w:eastAsiaTheme="minorEastAsia" w:hint="eastAsia"/>
              </w:rPr>
              <w:t>，项目无组织排放源周围无超标点，无需设置大气环境防护距离。</w:t>
            </w:r>
          </w:p>
          <w:p w14:paraId="0D38FA88" w14:textId="77777777" w:rsidR="002F269F" w:rsidRPr="00A96D5C" w:rsidRDefault="002F269F" w:rsidP="002F269F">
            <w:pPr>
              <w:adjustRightInd w:val="0"/>
              <w:snapToGrid w:val="0"/>
              <w:spacing w:line="360" w:lineRule="auto"/>
              <w:outlineLvl w:val="2"/>
              <w:rPr>
                <w:b/>
                <w:sz w:val="24"/>
              </w:rPr>
            </w:pPr>
            <w:r w:rsidRPr="00A96D5C">
              <w:rPr>
                <w:b/>
                <w:sz w:val="24"/>
              </w:rPr>
              <w:t>7.2.</w:t>
            </w:r>
            <w:r w:rsidR="00C93D54" w:rsidRPr="00A96D5C">
              <w:rPr>
                <w:b/>
                <w:sz w:val="24"/>
              </w:rPr>
              <w:t>4</w:t>
            </w:r>
            <w:r w:rsidRPr="00A96D5C">
              <w:rPr>
                <w:rFonts w:hint="eastAsia"/>
                <w:b/>
                <w:sz w:val="24"/>
              </w:rPr>
              <w:t>声</w:t>
            </w:r>
            <w:r w:rsidRPr="00A96D5C">
              <w:rPr>
                <w:b/>
                <w:sz w:val="24"/>
              </w:rPr>
              <w:t>环境影响分析</w:t>
            </w:r>
          </w:p>
          <w:p w14:paraId="5DEFEC20" w14:textId="55E05A43" w:rsidR="0023622B" w:rsidRPr="00A96D5C" w:rsidRDefault="00D60574" w:rsidP="00D60574">
            <w:pPr>
              <w:adjustRightInd w:val="0"/>
              <w:snapToGrid w:val="0"/>
              <w:spacing w:line="353" w:lineRule="auto"/>
              <w:ind w:firstLineChars="200" w:firstLine="480"/>
              <w:rPr>
                <w:bCs/>
                <w:sz w:val="24"/>
              </w:rPr>
            </w:pPr>
            <w:r w:rsidRPr="00A96D5C">
              <w:rPr>
                <w:rFonts w:hint="eastAsia"/>
                <w:bCs/>
                <w:sz w:val="24"/>
              </w:rPr>
              <w:t>根据《环境影响评价技术导则声环境》</w:t>
            </w:r>
            <w:r w:rsidRPr="00A96D5C">
              <w:rPr>
                <w:rFonts w:hint="eastAsia"/>
                <w:bCs/>
                <w:sz w:val="24"/>
              </w:rPr>
              <w:t>(HJ2.4-2009)</w:t>
            </w:r>
            <w:r w:rsidRPr="00A96D5C">
              <w:rPr>
                <w:rFonts w:hint="eastAsia"/>
                <w:bCs/>
                <w:sz w:val="24"/>
              </w:rPr>
              <w:t>，项目所处的声功能区划为</w:t>
            </w:r>
            <w:r w:rsidRPr="00A96D5C">
              <w:rPr>
                <w:rFonts w:hint="eastAsia"/>
                <w:bCs/>
                <w:sz w:val="24"/>
              </w:rPr>
              <w:t>3</w:t>
            </w:r>
            <w:r w:rsidRPr="00A96D5C">
              <w:rPr>
                <w:rFonts w:hint="eastAsia"/>
                <w:bCs/>
                <w:sz w:val="24"/>
              </w:rPr>
              <w:t>类区、</w:t>
            </w:r>
            <w:r w:rsidRPr="00A96D5C">
              <w:rPr>
                <w:rFonts w:hint="eastAsia"/>
                <w:bCs/>
                <w:sz w:val="24"/>
              </w:rPr>
              <w:t>4</w:t>
            </w:r>
            <w:r w:rsidRPr="00A96D5C">
              <w:rPr>
                <w:rFonts w:hint="eastAsia"/>
                <w:bCs/>
                <w:sz w:val="24"/>
              </w:rPr>
              <w:t>类区，或建设项目建设前后评价范围内敏感目标噪声级增高量在</w:t>
            </w:r>
            <w:r w:rsidRPr="00A96D5C">
              <w:rPr>
                <w:rFonts w:hint="eastAsia"/>
                <w:bCs/>
                <w:sz w:val="24"/>
              </w:rPr>
              <w:t>3dB(A)</w:t>
            </w:r>
            <w:r w:rsidRPr="00A96D5C">
              <w:rPr>
                <w:rFonts w:hint="eastAsia"/>
                <w:bCs/>
                <w:sz w:val="24"/>
              </w:rPr>
              <w:t>以下</w:t>
            </w:r>
            <w:r w:rsidRPr="00A96D5C">
              <w:rPr>
                <w:rFonts w:hint="eastAsia"/>
                <w:bCs/>
                <w:sz w:val="24"/>
              </w:rPr>
              <w:t>[</w:t>
            </w:r>
            <w:r w:rsidRPr="00A96D5C">
              <w:rPr>
                <w:rFonts w:hint="eastAsia"/>
                <w:bCs/>
                <w:sz w:val="24"/>
              </w:rPr>
              <w:t>不含</w:t>
            </w:r>
            <w:r w:rsidRPr="00A96D5C">
              <w:rPr>
                <w:rFonts w:hint="eastAsia"/>
                <w:bCs/>
                <w:sz w:val="24"/>
              </w:rPr>
              <w:t>3dB(A)]</w:t>
            </w:r>
            <w:r w:rsidRPr="00A96D5C">
              <w:rPr>
                <w:rFonts w:hint="eastAsia"/>
                <w:bCs/>
                <w:sz w:val="24"/>
              </w:rPr>
              <w:t>，且受影响人口数量变化不大，按三级评价。</w:t>
            </w:r>
            <w:r w:rsidR="0023622B" w:rsidRPr="00A96D5C">
              <w:rPr>
                <w:rFonts w:hint="eastAsia"/>
                <w:bCs/>
                <w:sz w:val="24"/>
              </w:rPr>
              <w:t>本项目噪声</w:t>
            </w:r>
            <w:r w:rsidR="0086115F" w:rsidRPr="00A96D5C">
              <w:rPr>
                <w:rFonts w:hint="eastAsia"/>
                <w:bCs/>
                <w:sz w:val="24"/>
              </w:rPr>
              <w:t>主要来自</w:t>
            </w:r>
            <w:r w:rsidR="0086115F" w:rsidRPr="00A96D5C">
              <w:rPr>
                <w:bCs/>
                <w:sz w:val="24"/>
              </w:rPr>
              <w:t>生产设备噪声，</w:t>
            </w:r>
            <w:r w:rsidR="00C93D54" w:rsidRPr="00A96D5C">
              <w:rPr>
                <w:rFonts w:hint="eastAsia"/>
                <w:bCs/>
                <w:sz w:val="24"/>
              </w:rPr>
              <w:t>根据各设备噪声源强，本环评取噪声值</w:t>
            </w:r>
            <w:r w:rsidR="00814E94" w:rsidRPr="00A96D5C">
              <w:rPr>
                <w:rFonts w:hint="eastAsia"/>
                <w:bCs/>
                <w:sz w:val="24"/>
              </w:rPr>
              <w:t>7</w:t>
            </w:r>
            <w:r w:rsidR="00992596" w:rsidRPr="00A96D5C">
              <w:rPr>
                <w:rFonts w:hint="eastAsia"/>
                <w:bCs/>
                <w:sz w:val="24"/>
              </w:rPr>
              <w:t>0</w:t>
            </w:r>
            <w:r w:rsidR="00C93D54" w:rsidRPr="00A96D5C">
              <w:rPr>
                <w:rFonts w:hint="eastAsia"/>
                <w:bCs/>
                <w:sz w:val="24"/>
              </w:rPr>
              <w:t>dB</w:t>
            </w:r>
            <w:r w:rsidR="00C93D54" w:rsidRPr="00A96D5C">
              <w:rPr>
                <w:rFonts w:hint="eastAsia"/>
                <w:bCs/>
                <w:sz w:val="24"/>
              </w:rPr>
              <w:t>（</w:t>
            </w:r>
            <w:r w:rsidR="00C93D54" w:rsidRPr="00A96D5C">
              <w:rPr>
                <w:rFonts w:hint="eastAsia"/>
                <w:bCs/>
                <w:sz w:val="24"/>
              </w:rPr>
              <w:t>A</w:t>
            </w:r>
            <w:r w:rsidR="00C93D54" w:rsidRPr="00A96D5C">
              <w:rPr>
                <w:rFonts w:hint="eastAsia"/>
                <w:bCs/>
                <w:sz w:val="24"/>
              </w:rPr>
              <w:t>）作为整体车间平均噪声值</w:t>
            </w:r>
            <w:r w:rsidR="0023622B" w:rsidRPr="00A96D5C">
              <w:rPr>
                <w:rFonts w:hint="eastAsia"/>
                <w:bCs/>
                <w:sz w:val="24"/>
              </w:rPr>
              <w:t>。</w:t>
            </w:r>
          </w:p>
          <w:p w14:paraId="584274B8" w14:textId="77777777" w:rsidR="0086115F" w:rsidRPr="00A96D5C" w:rsidRDefault="0086115F" w:rsidP="0086115F">
            <w:pPr>
              <w:adjustRightInd w:val="0"/>
              <w:snapToGrid w:val="0"/>
              <w:spacing w:line="355" w:lineRule="auto"/>
              <w:ind w:firstLineChars="200" w:firstLine="482"/>
              <w:rPr>
                <w:b/>
                <w:sz w:val="24"/>
              </w:rPr>
            </w:pPr>
            <w:r w:rsidRPr="00A96D5C">
              <w:rPr>
                <w:b/>
                <w:sz w:val="24"/>
              </w:rPr>
              <w:t>1</w:t>
            </w:r>
            <w:r w:rsidRPr="00A96D5C">
              <w:rPr>
                <w:b/>
                <w:sz w:val="24"/>
              </w:rPr>
              <w:t>、整体声源模式</w:t>
            </w:r>
          </w:p>
          <w:p w14:paraId="0884A2AB" w14:textId="77777777" w:rsidR="0086115F" w:rsidRPr="00A96D5C" w:rsidRDefault="0086115F" w:rsidP="0086115F">
            <w:pPr>
              <w:adjustRightInd w:val="0"/>
              <w:snapToGrid w:val="0"/>
              <w:spacing w:line="355" w:lineRule="auto"/>
              <w:ind w:firstLineChars="200" w:firstLine="480"/>
              <w:rPr>
                <w:sz w:val="24"/>
              </w:rPr>
            </w:pPr>
            <w:r w:rsidRPr="00A96D5C">
              <w:rPr>
                <w:sz w:val="24"/>
              </w:rPr>
              <w:t>对于噪声设备数量较多、分布范围广的车间，本评价采用整体声源模型进行预测。</w:t>
            </w:r>
          </w:p>
          <w:p w14:paraId="63613C35" w14:textId="77777777" w:rsidR="0086115F" w:rsidRPr="00A96D5C" w:rsidRDefault="0086115F" w:rsidP="0086115F">
            <w:pPr>
              <w:adjustRightInd w:val="0"/>
              <w:snapToGrid w:val="0"/>
              <w:spacing w:line="355" w:lineRule="auto"/>
              <w:ind w:firstLineChars="200" w:firstLine="480"/>
              <w:rPr>
                <w:sz w:val="24"/>
              </w:rPr>
            </w:pPr>
            <w:r w:rsidRPr="00A96D5C">
              <w:rPr>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r w:rsidRPr="00A96D5C">
              <w:rPr>
                <w:sz w:val="24"/>
              </w:rPr>
              <w:t>Lp = Lw – ΣAi</w:t>
            </w:r>
          </w:p>
          <w:p w14:paraId="244F9F0A" w14:textId="77777777" w:rsidR="0086115F" w:rsidRPr="00A96D5C" w:rsidRDefault="0086115F" w:rsidP="0086115F">
            <w:pPr>
              <w:adjustRightInd w:val="0"/>
              <w:snapToGrid w:val="0"/>
              <w:spacing w:line="355" w:lineRule="auto"/>
              <w:ind w:firstLineChars="200" w:firstLine="480"/>
              <w:rPr>
                <w:sz w:val="24"/>
              </w:rPr>
            </w:pPr>
            <w:r w:rsidRPr="00A96D5C">
              <w:rPr>
                <w:sz w:val="24"/>
              </w:rPr>
              <w:t>式中：</w:t>
            </w:r>
            <w:r w:rsidRPr="00A96D5C">
              <w:rPr>
                <w:sz w:val="24"/>
              </w:rPr>
              <w:t>Lp</w:t>
            </w:r>
            <w:r w:rsidRPr="00A96D5C">
              <w:rPr>
                <w:sz w:val="24"/>
              </w:rPr>
              <w:t>为受声点的预测声压级；</w:t>
            </w:r>
          </w:p>
          <w:p w14:paraId="1D94F7AF" w14:textId="77777777" w:rsidR="0086115F" w:rsidRPr="00A96D5C" w:rsidRDefault="0086115F" w:rsidP="0086115F">
            <w:pPr>
              <w:adjustRightInd w:val="0"/>
              <w:snapToGrid w:val="0"/>
              <w:spacing w:line="355" w:lineRule="auto"/>
              <w:ind w:firstLineChars="200" w:firstLine="480"/>
              <w:rPr>
                <w:sz w:val="24"/>
              </w:rPr>
            </w:pPr>
            <w:r w:rsidRPr="00A96D5C">
              <w:rPr>
                <w:sz w:val="24"/>
              </w:rPr>
              <w:t>Lw</w:t>
            </w:r>
            <w:r w:rsidRPr="00A96D5C">
              <w:rPr>
                <w:sz w:val="24"/>
              </w:rPr>
              <w:t>为整体声源的声功率级；</w:t>
            </w:r>
            <w:r w:rsidRPr="00A96D5C">
              <w:rPr>
                <w:sz w:val="24"/>
              </w:rPr>
              <w:t>ΣAi</w:t>
            </w:r>
            <w:r w:rsidRPr="00A96D5C">
              <w:rPr>
                <w:sz w:val="24"/>
              </w:rPr>
              <w:t>为声源传播途径上各种因素引起声能源的总衰减量；</w:t>
            </w:r>
          </w:p>
          <w:p w14:paraId="76EEBF20" w14:textId="77777777" w:rsidR="0086115F" w:rsidRPr="00A96D5C" w:rsidRDefault="0086115F" w:rsidP="0086115F">
            <w:pPr>
              <w:adjustRightInd w:val="0"/>
              <w:snapToGrid w:val="0"/>
              <w:spacing w:line="355" w:lineRule="auto"/>
              <w:ind w:firstLineChars="200" w:firstLine="480"/>
              <w:rPr>
                <w:sz w:val="24"/>
              </w:rPr>
            </w:pPr>
            <w:r w:rsidRPr="00A96D5C">
              <w:rPr>
                <w:sz w:val="24"/>
              </w:rPr>
              <w:t>Ai</w:t>
            </w:r>
            <w:r w:rsidRPr="00A96D5C">
              <w:rPr>
                <w:sz w:val="24"/>
              </w:rPr>
              <w:t>为第</w:t>
            </w:r>
            <w:r w:rsidRPr="00A96D5C">
              <w:rPr>
                <w:sz w:val="24"/>
              </w:rPr>
              <w:t xml:space="preserve">i </w:t>
            </w:r>
            <w:r w:rsidRPr="00A96D5C">
              <w:rPr>
                <w:sz w:val="24"/>
              </w:rPr>
              <w:t>种因素造成的衰减量。</w:t>
            </w:r>
          </w:p>
          <w:p w14:paraId="40272490" w14:textId="77777777" w:rsidR="0086115F" w:rsidRPr="00A96D5C" w:rsidRDefault="0086115F" w:rsidP="0086115F">
            <w:pPr>
              <w:adjustRightInd w:val="0"/>
              <w:snapToGrid w:val="0"/>
              <w:spacing w:line="355" w:lineRule="auto"/>
              <w:ind w:firstLineChars="200" w:firstLine="480"/>
              <w:rPr>
                <w:sz w:val="24"/>
              </w:rPr>
            </w:pPr>
            <w:r w:rsidRPr="00A96D5C">
              <w:rPr>
                <w:sz w:val="24"/>
              </w:rPr>
              <w:t>（</w:t>
            </w:r>
            <w:r w:rsidRPr="00A96D5C">
              <w:rPr>
                <w:sz w:val="24"/>
              </w:rPr>
              <w:t>1</w:t>
            </w:r>
            <w:r w:rsidRPr="00A96D5C">
              <w:rPr>
                <w:sz w:val="24"/>
              </w:rPr>
              <w:t>）整体声源声功率级的计算公式</w:t>
            </w:r>
          </w:p>
          <w:p w14:paraId="38B27E8E" w14:textId="77777777" w:rsidR="0086115F" w:rsidRPr="00A96D5C" w:rsidRDefault="0086115F" w:rsidP="0086115F">
            <w:pPr>
              <w:adjustRightInd w:val="0"/>
              <w:snapToGrid w:val="0"/>
              <w:spacing w:line="355" w:lineRule="auto"/>
              <w:ind w:firstLineChars="200" w:firstLine="480"/>
              <w:rPr>
                <w:sz w:val="24"/>
              </w:rPr>
            </w:pPr>
            <w:r w:rsidRPr="00A96D5C">
              <w:rPr>
                <w:sz w:val="24"/>
              </w:rPr>
              <w:t>Lw=L</w:t>
            </w:r>
            <w:r w:rsidRPr="00A96D5C">
              <w:rPr>
                <w:sz w:val="24"/>
                <w:vertAlign w:val="subscript"/>
              </w:rPr>
              <w:t>pi</w:t>
            </w:r>
            <w:r w:rsidRPr="00A96D5C">
              <w:rPr>
                <w:sz w:val="24"/>
              </w:rPr>
              <w:t>+10lg</w:t>
            </w:r>
            <w:r w:rsidRPr="00A96D5C">
              <w:rPr>
                <w:sz w:val="24"/>
              </w:rPr>
              <w:t>（</w:t>
            </w:r>
            <w:r w:rsidRPr="00A96D5C">
              <w:rPr>
                <w:sz w:val="24"/>
              </w:rPr>
              <w:t>2S</w:t>
            </w:r>
            <w:r w:rsidRPr="00A96D5C">
              <w:rPr>
                <w:sz w:val="24"/>
              </w:rPr>
              <w:t>）</w:t>
            </w:r>
          </w:p>
          <w:p w14:paraId="32ADEA0C" w14:textId="77777777" w:rsidR="0086115F" w:rsidRPr="00A96D5C" w:rsidRDefault="0086115F" w:rsidP="0086115F">
            <w:pPr>
              <w:adjustRightInd w:val="0"/>
              <w:snapToGrid w:val="0"/>
              <w:spacing w:line="355" w:lineRule="auto"/>
              <w:ind w:firstLineChars="200" w:firstLine="480"/>
              <w:rPr>
                <w:sz w:val="24"/>
              </w:rPr>
            </w:pPr>
            <w:r w:rsidRPr="00A96D5C">
              <w:rPr>
                <w:sz w:val="24"/>
              </w:rPr>
              <w:t>式中：</w:t>
            </w:r>
            <w:r w:rsidRPr="00A96D5C">
              <w:rPr>
                <w:sz w:val="24"/>
              </w:rPr>
              <w:t>L</w:t>
            </w:r>
            <w:r w:rsidRPr="00A96D5C">
              <w:rPr>
                <w:sz w:val="24"/>
                <w:vertAlign w:val="subscript"/>
              </w:rPr>
              <w:t>pi</w:t>
            </w:r>
            <w:r w:rsidRPr="00A96D5C">
              <w:rPr>
                <w:sz w:val="24"/>
              </w:rPr>
              <w:t>为整体声源周围测量线上的声级平均值，</w:t>
            </w:r>
            <w:r w:rsidRPr="00A96D5C">
              <w:rPr>
                <w:sz w:val="24"/>
              </w:rPr>
              <w:t>dB</w:t>
            </w:r>
            <w:r w:rsidRPr="00A96D5C">
              <w:rPr>
                <w:sz w:val="24"/>
              </w:rPr>
              <w:t>；</w:t>
            </w:r>
          </w:p>
          <w:p w14:paraId="54F8ADBE" w14:textId="77777777" w:rsidR="0086115F" w:rsidRPr="00A96D5C" w:rsidRDefault="0086115F" w:rsidP="0086115F">
            <w:pPr>
              <w:adjustRightInd w:val="0"/>
              <w:snapToGrid w:val="0"/>
              <w:spacing w:line="355" w:lineRule="auto"/>
              <w:ind w:firstLineChars="200" w:firstLine="480"/>
              <w:rPr>
                <w:sz w:val="24"/>
              </w:rPr>
            </w:pPr>
            <w:r w:rsidRPr="00A96D5C">
              <w:rPr>
                <w:sz w:val="24"/>
              </w:rPr>
              <w:t>（</w:t>
            </w:r>
            <w:r w:rsidRPr="00A96D5C">
              <w:rPr>
                <w:sz w:val="24"/>
              </w:rPr>
              <w:t>2</w:t>
            </w:r>
            <w:r w:rsidRPr="00A96D5C">
              <w:rPr>
                <w:sz w:val="24"/>
              </w:rPr>
              <w:t>）</w:t>
            </w:r>
            <w:r w:rsidRPr="00A96D5C">
              <w:rPr>
                <w:sz w:val="24"/>
              </w:rPr>
              <w:t>ΣAi</w:t>
            </w:r>
            <w:r w:rsidRPr="00A96D5C">
              <w:rPr>
                <w:sz w:val="24"/>
              </w:rPr>
              <w:t>的计算方法。</w:t>
            </w:r>
          </w:p>
          <w:p w14:paraId="632E34A1" w14:textId="77777777" w:rsidR="0086115F" w:rsidRPr="00A96D5C" w:rsidRDefault="0086115F" w:rsidP="0086115F">
            <w:pPr>
              <w:adjustRightInd w:val="0"/>
              <w:snapToGrid w:val="0"/>
              <w:spacing w:line="355" w:lineRule="auto"/>
              <w:ind w:firstLineChars="200" w:firstLine="480"/>
              <w:rPr>
                <w:sz w:val="24"/>
              </w:rPr>
            </w:pPr>
            <w:r w:rsidRPr="00A96D5C">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7EA5DFD3" w14:textId="77777777" w:rsidR="0086115F" w:rsidRPr="00A96D5C" w:rsidRDefault="0086115F" w:rsidP="0086115F">
            <w:pPr>
              <w:adjustRightInd w:val="0"/>
              <w:snapToGrid w:val="0"/>
              <w:spacing w:line="360" w:lineRule="auto"/>
              <w:ind w:firstLineChars="200" w:firstLine="480"/>
              <w:rPr>
                <w:sz w:val="24"/>
              </w:rPr>
            </w:pPr>
            <w:r w:rsidRPr="00A96D5C">
              <w:rPr>
                <w:sz w:val="24"/>
              </w:rPr>
              <w:t>距离衰减</w:t>
            </w:r>
            <w:r w:rsidRPr="00A96D5C">
              <w:rPr>
                <w:sz w:val="24"/>
              </w:rPr>
              <w:t>A</w:t>
            </w:r>
            <w:r w:rsidRPr="00A96D5C">
              <w:rPr>
                <w:sz w:val="24"/>
                <w:vertAlign w:val="subscript"/>
              </w:rPr>
              <w:t>d</w:t>
            </w:r>
            <w:r w:rsidRPr="00A96D5C">
              <w:rPr>
                <w:sz w:val="24"/>
              </w:rPr>
              <w:t>：</w:t>
            </w:r>
            <w:r w:rsidRPr="00A96D5C">
              <w:rPr>
                <w:sz w:val="24"/>
              </w:rPr>
              <w:t>A</w:t>
            </w:r>
            <w:r w:rsidRPr="00A96D5C">
              <w:rPr>
                <w:sz w:val="24"/>
                <w:vertAlign w:val="subscript"/>
              </w:rPr>
              <w:t>d</w:t>
            </w:r>
            <w:r w:rsidRPr="00A96D5C">
              <w:rPr>
                <w:sz w:val="24"/>
              </w:rPr>
              <w:t>=10lg</w:t>
            </w:r>
            <w:r w:rsidRPr="00A96D5C">
              <w:rPr>
                <w:sz w:val="24"/>
              </w:rPr>
              <w:t>（</w:t>
            </w:r>
            <w:r w:rsidRPr="00A96D5C">
              <w:rPr>
                <w:sz w:val="24"/>
              </w:rPr>
              <w:t>2лr</w:t>
            </w:r>
            <w:r w:rsidRPr="00A96D5C">
              <w:rPr>
                <w:sz w:val="24"/>
                <w:vertAlign w:val="superscript"/>
              </w:rPr>
              <w:t>2</w:t>
            </w:r>
            <w:r w:rsidRPr="00A96D5C">
              <w:rPr>
                <w:sz w:val="24"/>
              </w:rPr>
              <w:t>）</w:t>
            </w:r>
          </w:p>
          <w:p w14:paraId="3C888B9A" w14:textId="77777777" w:rsidR="0086115F" w:rsidRPr="00A96D5C" w:rsidRDefault="0086115F" w:rsidP="0086115F">
            <w:pPr>
              <w:adjustRightInd w:val="0"/>
              <w:snapToGrid w:val="0"/>
              <w:spacing w:line="360" w:lineRule="auto"/>
              <w:ind w:firstLineChars="200" w:firstLine="480"/>
              <w:rPr>
                <w:sz w:val="24"/>
              </w:rPr>
            </w:pPr>
            <w:r w:rsidRPr="00A96D5C">
              <w:rPr>
                <w:sz w:val="24"/>
              </w:rPr>
              <w:lastRenderedPageBreak/>
              <w:t>其中</w:t>
            </w:r>
            <w:r w:rsidRPr="00A96D5C">
              <w:rPr>
                <w:sz w:val="24"/>
              </w:rPr>
              <w:t>r</w:t>
            </w:r>
            <w:r w:rsidRPr="00A96D5C">
              <w:rPr>
                <w:sz w:val="24"/>
              </w:rPr>
              <w:t>为受声点到整体声源中心的距离。</w:t>
            </w:r>
          </w:p>
          <w:p w14:paraId="5D6066CA" w14:textId="77777777" w:rsidR="0086115F" w:rsidRPr="00A96D5C" w:rsidRDefault="0086115F" w:rsidP="0086115F">
            <w:pPr>
              <w:pStyle w:val="af2"/>
              <w:snapToGrid w:val="0"/>
              <w:spacing w:line="360" w:lineRule="auto"/>
              <w:ind w:firstLineChars="200" w:firstLine="480"/>
              <w:rPr>
                <w:rFonts w:ascii="Times New Roman"/>
                <w:sz w:val="24"/>
                <w:szCs w:val="24"/>
              </w:rPr>
            </w:pPr>
            <w:r w:rsidRPr="00A96D5C">
              <w:rPr>
                <w:rFonts w:ascii="Times New Roman"/>
                <w:sz w:val="24"/>
                <w:szCs w:val="24"/>
              </w:rPr>
              <w:t>屏障衰减</w:t>
            </w:r>
            <w:r w:rsidRPr="00A96D5C">
              <w:rPr>
                <w:rFonts w:ascii="Times New Roman"/>
                <w:sz w:val="24"/>
                <w:szCs w:val="24"/>
              </w:rPr>
              <w:t>Ab</w:t>
            </w:r>
            <w:r w:rsidRPr="00A96D5C">
              <w:rPr>
                <w:rFonts w:ascii="Times New Roman"/>
                <w:sz w:val="24"/>
                <w:szCs w:val="24"/>
              </w:rPr>
              <w:t>：一排房屋的声屏障隔声</w:t>
            </w:r>
            <w:r w:rsidRPr="00A96D5C">
              <w:rPr>
                <w:rFonts w:ascii="Times New Roman"/>
                <w:sz w:val="24"/>
                <w:szCs w:val="24"/>
              </w:rPr>
              <w:t>3-5dB</w:t>
            </w:r>
            <w:r w:rsidRPr="00A96D5C">
              <w:rPr>
                <w:rFonts w:ascii="Times New Roman"/>
                <w:sz w:val="24"/>
                <w:szCs w:val="24"/>
              </w:rPr>
              <w:t>，二排房屋的声屏障隔声</w:t>
            </w:r>
            <w:r w:rsidRPr="00A96D5C">
              <w:rPr>
                <w:rFonts w:ascii="Times New Roman"/>
                <w:sz w:val="24"/>
                <w:szCs w:val="24"/>
              </w:rPr>
              <w:t>6-10dB</w:t>
            </w:r>
            <w:r w:rsidRPr="00A96D5C">
              <w:rPr>
                <w:rFonts w:ascii="Times New Roman"/>
                <w:sz w:val="24"/>
                <w:szCs w:val="24"/>
              </w:rPr>
              <w:t>，三排房屋的声屏障隔声</w:t>
            </w:r>
            <w:r w:rsidRPr="00A96D5C">
              <w:rPr>
                <w:rFonts w:ascii="Times New Roman"/>
                <w:sz w:val="24"/>
                <w:szCs w:val="24"/>
              </w:rPr>
              <w:t>10-12dB</w:t>
            </w:r>
            <w:r w:rsidRPr="00A96D5C">
              <w:rPr>
                <w:rFonts w:ascii="Times New Roman"/>
                <w:sz w:val="24"/>
                <w:szCs w:val="24"/>
              </w:rPr>
              <w:t>，围墙的声屏障隔声</w:t>
            </w:r>
            <w:r w:rsidRPr="00A96D5C">
              <w:rPr>
                <w:rFonts w:ascii="Times New Roman"/>
                <w:sz w:val="24"/>
                <w:szCs w:val="24"/>
              </w:rPr>
              <w:t>3dB</w:t>
            </w:r>
            <w:r w:rsidRPr="00A96D5C">
              <w:rPr>
                <w:rFonts w:ascii="Times New Roman"/>
                <w:sz w:val="24"/>
                <w:szCs w:val="24"/>
              </w:rPr>
              <w:t>，车间或厂房墙壁隔声量取</w:t>
            </w:r>
            <w:r w:rsidRPr="00A96D5C">
              <w:rPr>
                <w:rFonts w:ascii="Times New Roman"/>
                <w:sz w:val="24"/>
                <w:szCs w:val="24"/>
              </w:rPr>
              <w:t>20dB</w:t>
            </w:r>
            <w:r w:rsidRPr="00A96D5C">
              <w:rPr>
                <w:rFonts w:ascii="Times New Roman" w:hint="eastAsia"/>
                <w:sz w:val="24"/>
                <w:szCs w:val="24"/>
              </w:rPr>
              <w:t>。</w:t>
            </w:r>
          </w:p>
          <w:p w14:paraId="56543709" w14:textId="77777777" w:rsidR="0086115F" w:rsidRPr="00A96D5C" w:rsidRDefault="0086115F" w:rsidP="0086115F">
            <w:pPr>
              <w:pStyle w:val="ad"/>
              <w:adjustRightInd w:val="0"/>
              <w:snapToGrid w:val="0"/>
              <w:spacing w:line="360" w:lineRule="auto"/>
              <w:ind w:firstLine="480"/>
              <w:rPr>
                <w:sz w:val="24"/>
              </w:rPr>
            </w:pPr>
            <w:r w:rsidRPr="00A96D5C">
              <w:rPr>
                <w:sz w:val="24"/>
              </w:rPr>
              <w:t>总的衰减量：</w:t>
            </w:r>
            <w:r w:rsidRPr="00A96D5C">
              <w:rPr>
                <w:sz w:val="24"/>
              </w:rPr>
              <w:t>ΣAi=Ad+Ab</w:t>
            </w:r>
          </w:p>
          <w:p w14:paraId="77D0446F" w14:textId="77777777" w:rsidR="0086115F" w:rsidRPr="00A96D5C" w:rsidRDefault="0086115F" w:rsidP="0086115F">
            <w:pPr>
              <w:adjustRightInd w:val="0"/>
              <w:snapToGrid w:val="0"/>
              <w:spacing w:line="360" w:lineRule="auto"/>
              <w:ind w:firstLineChars="200" w:firstLine="482"/>
              <w:rPr>
                <w:b/>
                <w:sz w:val="24"/>
              </w:rPr>
            </w:pPr>
            <w:r w:rsidRPr="00A96D5C">
              <w:rPr>
                <w:b/>
                <w:sz w:val="24"/>
              </w:rPr>
              <w:t>2</w:t>
            </w:r>
            <w:r w:rsidRPr="00A96D5C">
              <w:rPr>
                <w:b/>
                <w:sz w:val="24"/>
              </w:rPr>
              <w:t>、预测假设条件</w:t>
            </w:r>
          </w:p>
          <w:p w14:paraId="0BDE534F" w14:textId="77777777" w:rsidR="0086115F" w:rsidRPr="00A96D5C" w:rsidRDefault="0086115F" w:rsidP="0086115F">
            <w:pPr>
              <w:adjustRightInd w:val="0"/>
              <w:snapToGrid w:val="0"/>
              <w:spacing w:line="360" w:lineRule="auto"/>
              <w:ind w:firstLineChars="200" w:firstLine="480"/>
              <w:rPr>
                <w:sz w:val="24"/>
              </w:rPr>
            </w:pPr>
            <w:r w:rsidRPr="00A96D5C">
              <w:rPr>
                <w:sz w:val="24"/>
              </w:rPr>
              <w:t>在预测计算时，为留有余地，以对环境最不利为前提，同时也考虑到计算方便，现作如下假设：</w:t>
            </w:r>
          </w:p>
          <w:p w14:paraId="6B2EB046" w14:textId="77777777" w:rsidR="0086115F" w:rsidRPr="00A96D5C" w:rsidRDefault="0086115F" w:rsidP="0086115F">
            <w:pPr>
              <w:adjustRightInd w:val="0"/>
              <w:snapToGrid w:val="0"/>
              <w:spacing w:line="360" w:lineRule="auto"/>
              <w:ind w:firstLineChars="200" w:firstLine="480"/>
              <w:rPr>
                <w:sz w:val="24"/>
              </w:rPr>
            </w:pPr>
            <w:r w:rsidRPr="00A96D5C">
              <w:rPr>
                <w:sz w:val="24"/>
              </w:rPr>
              <w:t>（</w:t>
            </w:r>
            <w:r w:rsidRPr="00A96D5C">
              <w:rPr>
                <w:sz w:val="24"/>
              </w:rPr>
              <w:t>1</w:t>
            </w:r>
            <w:r w:rsidRPr="00A96D5C">
              <w:rPr>
                <w:sz w:val="24"/>
              </w:rPr>
              <w:t>）预测计算的安全系数</w:t>
            </w:r>
          </w:p>
          <w:p w14:paraId="792D5E91" w14:textId="77777777" w:rsidR="0086115F" w:rsidRPr="00A96D5C" w:rsidRDefault="0086115F" w:rsidP="0086115F">
            <w:pPr>
              <w:adjustRightInd w:val="0"/>
              <w:snapToGrid w:val="0"/>
              <w:spacing w:line="360" w:lineRule="auto"/>
              <w:ind w:firstLineChars="200" w:firstLine="480"/>
              <w:rPr>
                <w:sz w:val="24"/>
              </w:rPr>
            </w:pPr>
            <w:r w:rsidRPr="00A96D5C">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5C91EBAB" w14:textId="77777777" w:rsidR="0086115F" w:rsidRPr="00A96D5C" w:rsidRDefault="0086115F" w:rsidP="0086115F">
            <w:pPr>
              <w:adjustRightInd w:val="0"/>
              <w:snapToGrid w:val="0"/>
              <w:spacing w:line="360" w:lineRule="auto"/>
              <w:ind w:firstLineChars="200" w:firstLine="480"/>
              <w:rPr>
                <w:sz w:val="24"/>
              </w:rPr>
            </w:pPr>
            <w:r w:rsidRPr="00A96D5C">
              <w:rPr>
                <w:sz w:val="24"/>
              </w:rPr>
              <w:t>（</w:t>
            </w:r>
            <w:r w:rsidRPr="00A96D5C">
              <w:rPr>
                <w:sz w:val="24"/>
              </w:rPr>
              <w:t>2</w:t>
            </w:r>
            <w:r w:rsidRPr="00A96D5C">
              <w:rPr>
                <w:sz w:val="24"/>
              </w:rPr>
              <w:t>）声源分类</w:t>
            </w:r>
          </w:p>
          <w:p w14:paraId="650AD6DC" w14:textId="77777777" w:rsidR="0086115F" w:rsidRPr="00A96D5C" w:rsidRDefault="0086115F" w:rsidP="0086115F">
            <w:pPr>
              <w:adjustRightInd w:val="0"/>
              <w:snapToGrid w:val="0"/>
              <w:spacing w:line="360" w:lineRule="auto"/>
              <w:ind w:firstLineChars="200" w:firstLine="480"/>
              <w:rPr>
                <w:sz w:val="24"/>
              </w:rPr>
            </w:pPr>
            <w:r w:rsidRPr="00A96D5C">
              <w:rPr>
                <w:sz w:val="24"/>
              </w:rPr>
              <w:t>根据生产设备的噪声源强，确定本项目</w:t>
            </w:r>
            <w:r w:rsidRPr="00A96D5C">
              <w:rPr>
                <w:rFonts w:hint="eastAsia"/>
                <w:sz w:val="24"/>
              </w:rPr>
              <w:t>厂房</w:t>
            </w:r>
            <w:r w:rsidRPr="00A96D5C">
              <w:rPr>
                <w:sz w:val="24"/>
              </w:rPr>
              <w:t>车间作为一个整体声源。</w:t>
            </w:r>
          </w:p>
          <w:p w14:paraId="6BE1AAA8" w14:textId="77777777" w:rsidR="0086115F" w:rsidRPr="00A96D5C" w:rsidRDefault="0086115F" w:rsidP="0086115F">
            <w:pPr>
              <w:adjustRightInd w:val="0"/>
              <w:snapToGrid w:val="0"/>
              <w:spacing w:line="360" w:lineRule="auto"/>
              <w:ind w:firstLineChars="200" w:firstLine="480"/>
              <w:rPr>
                <w:sz w:val="24"/>
              </w:rPr>
            </w:pPr>
            <w:r w:rsidRPr="00A96D5C">
              <w:rPr>
                <w:sz w:val="24"/>
              </w:rPr>
              <w:t>（</w:t>
            </w:r>
            <w:r w:rsidRPr="00A96D5C">
              <w:rPr>
                <w:sz w:val="24"/>
              </w:rPr>
              <w:t>3</w:t>
            </w:r>
            <w:r w:rsidRPr="00A96D5C">
              <w:rPr>
                <w:sz w:val="24"/>
              </w:rPr>
              <w:t>）声源参数</w:t>
            </w:r>
          </w:p>
          <w:p w14:paraId="5F019808" w14:textId="50E5E95A" w:rsidR="00302904" w:rsidRPr="00A96D5C" w:rsidRDefault="0086115F" w:rsidP="00914A7F">
            <w:pPr>
              <w:adjustRightInd w:val="0"/>
              <w:snapToGrid w:val="0"/>
              <w:spacing w:line="360" w:lineRule="auto"/>
              <w:ind w:firstLineChars="200" w:firstLine="480"/>
              <w:rPr>
                <w:bCs/>
                <w:sz w:val="24"/>
              </w:rPr>
            </w:pPr>
            <w:r w:rsidRPr="00A96D5C">
              <w:rPr>
                <w:iCs/>
                <w:sz w:val="24"/>
              </w:rPr>
              <w:t>声源基本参数见表</w:t>
            </w:r>
            <w:r w:rsidRPr="00A96D5C">
              <w:rPr>
                <w:iCs/>
                <w:sz w:val="24"/>
              </w:rPr>
              <w:t>7-</w:t>
            </w:r>
            <w:r w:rsidR="00C93D54" w:rsidRPr="00A96D5C">
              <w:rPr>
                <w:rFonts w:hint="eastAsia"/>
                <w:iCs/>
                <w:sz w:val="24"/>
              </w:rPr>
              <w:t>1</w:t>
            </w:r>
            <w:r w:rsidR="00DF1CC1" w:rsidRPr="00A96D5C">
              <w:rPr>
                <w:rFonts w:hint="eastAsia"/>
                <w:iCs/>
                <w:sz w:val="24"/>
              </w:rPr>
              <w:t>8</w:t>
            </w:r>
            <w:r w:rsidRPr="00A96D5C">
              <w:rPr>
                <w:iCs/>
                <w:sz w:val="24"/>
              </w:rPr>
              <w:t>。</w:t>
            </w:r>
            <w:r w:rsidRPr="00A96D5C">
              <w:rPr>
                <w:sz w:val="24"/>
              </w:rPr>
              <w:t>车间整体声源源强及隔声量</w:t>
            </w:r>
            <w:r w:rsidRPr="00A96D5C">
              <w:rPr>
                <w:iCs/>
                <w:sz w:val="24"/>
              </w:rPr>
              <w:t>见表</w:t>
            </w:r>
            <w:r w:rsidRPr="00A96D5C">
              <w:rPr>
                <w:iCs/>
                <w:sz w:val="24"/>
              </w:rPr>
              <w:t>7-</w:t>
            </w:r>
            <w:r w:rsidR="00C93D54" w:rsidRPr="00A96D5C">
              <w:rPr>
                <w:rFonts w:hint="eastAsia"/>
                <w:iCs/>
                <w:sz w:val="24"/>
              </w:rPr>
              <w:t>1</w:t>
            </w:r>
            <w:r w:rsidR="00DF1CC1" w:rsidRPr="00A96D5C">
              <w:rPr>
                <w:rFonts w:hint="eastAsia"/>
                <w:iCs/>
                <w:sz w:val="24"/>
              </w:rPr>
              <w:t>9</w:t>
            </w:r>
            <w:r w:rsidR="0023622B" w:rsidRPr="00A96D5C">
              <w:rPr>
                <w:rFonts w:hint="eastAsia"/>
                <w:bCs/>
                <w:sz w:val="24"/>
              </w:rPr>
              <w:t>。</w:t>
            </w:r>
          </w:p>
          <w:p w14:paraId="474CE2CD" w14:textId="75DFBE5A" w:rsidR="0023622B" w:rsidRPr="00A96D5C" w:rsidRDefault="0086115F" w:rsidP="0086115F">
            <w:pPr>
              <w:adjustRightInd w:val="0"/>
              <w:snapToGrid w:val="0"/>
              <w:jc w:val="center"/>
              <w:rPr>
                <w:b/>
              </w:rPr>
            </w:pPr>
            <w:r w:rsidRPr="00A96D5C">
              <w:rPr>
                <w:rFonts w:hint="eastAsia"/>
                <w:b/>
              </w:rPr>
              <w:t>表</w:t>
            </w:r>
            <w:r w:rsidR="00C93D54" w:rsidRPr="00A96D5C">
              <w:rPr>
                <w:rFonts w:hint="eastAsia"/>
                <w:b/>
              </w:rPr>
              <w:t>7-1</w:t>
            </w:r>
            <w:r w:rsidR="00DF1CC1" w:rsidRPr="00A96D5C">
              <w:rPr>
                <w:rFonts w:hint="eastAsia"/>
                <w:b/>
              </w:rPr>
              <w:t>8</w:t>
            </w:r>
            <w:r w:rsidR="00C93D54" w:rsidRPr="00A96D5C">
              <w:rPr>
                <w:rFonts w:hint="eastAsia"/>
                <w:b/>
              </w:rPr>
              <w:t xml:space="preserve">  </w:t>
            </w:r>
            <w:r w:rsidRPr="00A96D5C">
              <w:rPr>
                <w:rFonts w:hint="eastAsia"/>
                <w:b/>
              </w:rPr>
              <w:t>整体声源基本参数表</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2"/>
              <w:gridCol w:w="1134"/>
              <w:gridCol w:w="1134"/>
              <w:gridCol w:w="993"/>
              <w:gridCol w:w="992"/>
              <w:gridCol w:w="992"/>
              <w:gridCol w:w="992"/>
              <w:gridCol w:w="1386"/>
            </w:tblGrid>
            <w:tr w:rsidR="00A96D5C" w:rsidRPr="00A96D5C" w14:paraId="58A507D6" w14:textId="18AF0EC2" w:rsidTr="00D63CD2">
              <w:trPr>
                <w:trHeight w:val="260"/>
                <w:jc w:val="center"/>
              </w:trPr>
              <w:tc>
                <w:tcPr>
                  <w:tcW w:w="1162" w:type="dxa"/>
                  <w:vMerge w:val="restart"/>
                  <w:vAlign w:val="center"/>
                </w:tcPr>
                <w:p w14:paraId="6BA5BB12" w14:textId="77777777" w:rsidR="007171E8" w:rsidRPr="00A96D5C" w:rsidRDefault="007171E8" w:rsidP="009218B3">
                  <w:pPr>
                    <w:adjustRightInd w:val="0"/>
                    <w:snapToGrid w:val="0"/>
                    <w:jc w:val="center"/>
                    <w:rPr>
                      <w:b/>
                      <w:iCs/>
                      <w:szCs w:val="21"/>
                    </w:rPr>
                  </w:pPr>
                  <w:r w:rsidRPr="00A96D5C">
                    <w:rPr>
                      <w:b/>
                      <w:iCs/>
                      <w:szCs w:val="21"/>
                    </w:rPr>
                    <w:t>噪声源</w:t>
                  </w:r>
                </w:p>
              </w:tc>
              <w:tc>
                <w:tcPr>
                  <w:tcW w:w="1134" w:type="dxa"/>
                  <w:vMerge w:val="restart"/>
                  <w:vAlign w:val="center"/>
                </w:tcPr>
                <w:p w14:paraId="50069142" w14:textId="77777777" w:rsidR="007171E8" w:rsidRPr="00A96D5C" w:rsidRDefault="007171E8" w:rsidP="009218B3">
                  <w:pPr>
                    <w:adjustRightInd w:val="0"/>
                    <w:snapToGrid w:val="0"/>
                    <w:jc w:val="center"/>
                    <w:rPr>
                      <w:b/>
                      <w:iCs/>
                      <w:szCs w:val="21"/>
                    </w:rPr>
                  </w:pPr>
                  <w:r w:rsidRPr="00A96D5C">
                    <w:rPr>
                      <w:b/>
                      <w:iCs/>
                      <w:szCs w:val="21"/>
                    </w:rPr>
                    <w:t>平均噪声级</w:t>
                  </w:r>
                  <w:r w:rsidRPr="00A96D5C">
                    <w:rPr>
                      <w:b/>
                      <w:szCs w:val="21"/>
                    </w:rPr>
                    <w:t>（</w:t>
                  </w:r>
                  <w:r w:rsidRPr="00A96D5C">
                    <w:rPr>
                      <w:b/>
                      <w:szCs w:val="21"/>
                    </w:rPr>
                    <w:t>dB</w:t>
                  </w:r>
                  <w:r w:rsidRPr="00A96D5C">
                    <w:rPr>
                      <w:b/>
                      <w:szCs w:val="21"/>
                    </w:rPr>
                    <w:t>）</w:t>
                  </w:r>
                </w:p>
              </w:tc>
              <w:tc>
                <w:tcPr>
                  <w:tcW w:w="1134" w:type="dxa"/>
                  <w:vMerge w:val="restart"/>
                  <w:vAlign w:val="center"/>
                </w:tcPr>
                <w:p w14:paraId="26FF6439" w14:textId="77777777" w:rsidR="007171E8" w:rsidRPr="00A96D5C" w:rsidRDefault="007171E8" w:rsidP="009218B3">
                  <w:pPr>
                    <w:adjustRightInd w:val="0"/>
                    <w:snapToGrid w:val="0"/>
                    <w:jc w:val="center"/>
                    <w:rPr>
                      <w:b/>
                      <w:iCs/>
                      <w:szCs w:val="21"/>
                    </w:rPr>
                  </w:pPr>
                  <w:r w:rsidRPr="00A96D5C">
                    <w:rPr>
                      <w:b/>
                      <w:iCs/>
                      <w:szCs w:val="21"/>
                    </w:rPr>
                    <w:t>车间面积</w:t>
                  </w:r>
                </w:p>
                <w:p w14:paraId="2EB4B0FB" w14:textId="77777777" w:rsidR="007171E8" w:rsidRPr="00A96D5C" w:rsidRDefault="007171E8" w:rsidP="009218B3">
                  <w:pPr>
                    <w:adjustRightInd w:val="0"/>
                    <w:snapToGrid w:val="0"/>
                    <w:jc w:val="center"/>
                    <w:rPr>
                      <w:b/>
                      <w:iCs/>
                      <w:szCs w:val="21"/>
                    </w:rPr>
                  </w:pPr>
                  <w:r w:rsidRPr="00A96D5C">
                    <w:rPr>
                      <w:b/>
                      <w:iCs/>
                      <w:szCs w:val="21"/>
                    </w:rPr>
                    <w:t>（</w:t>
                  </w:r>
                  <w:r w:rsidRPr="00A96D5C">
                    <w:rPr>
                      <w:b/>
                      <w:iCs/>
                      <w:szCs w:val="21"/>
                    </w:rPr>
                    <w:t>m</w:t>
                  </w:r>
                  <w:r w:rsidRPr="00A96D5C">
                    <w:rPr>
                      <w:b/>
                      <w:iCs/>
                      <w:szCs w:val="21"/>
                      <w:vertAlign w:val="superscript"/>
                    </w:rPr>
                    <w:t>2</w:t>
                  </w:r>
                  <w:r w:rsidRPr="00A96D5C">
                    <w:rPr>
                      <w:b/>
                      <w:iCs/>
                      <w:szCs w:val="21"/>
                    </w:rPr>
                    <w:t>）</w:t>
                  </w:r>
                </w:p>
              </w:tc>
              <w:tc>
                <w:tcPr>
                  <w:tcW w:w="5355" w:type="dxa"/>
                  <w:gridSpan w:val="5"/>
                  <w:vAlign w:val="center"/>
                </w:tcPr>
                <w:p w14:paraId="0ED5E6F8" w14:textId="57E949D3" w:rsidR="007171E8" w:rsidRPr="00A96D5C" w:rsidRDefault="007171E8" w:rsidP="009218B3">
                  <w:pPr>
                    <w:adjustRightInd w:val="0"/>
                    <w:snapToGrid w:val="0"/>
                    <w:jc w:val="center"/>
                    <w:rPr>
                      <w:b/>
                      <w:iCs/>
                      <w:szCs w:val="21"/>
                    </w:rPr>
                  </w:pPr>
                  <w:r w:rsidRPr="00A96D5C">
                    <w:rPr>
                      <w:b/>
                      <w:iCs/>
                      <w:szCs w:val="21"/>
                    </w:rPr>
                    <w:t>声源中心与预测点距离（</w:t>
                  </w:r>
                  <w:r w:rsidRPr="00A96D5C">
                    <w:rPr>
                      <w:b/>
                      <w:iCs/>
                      <w:szCs w:val="21"/>
                    </w:rPr>
                    <w:t>m</w:t>
                  </w:r>
                  <w:r w:rsidRPr="00A96D5C">
                    <w:rPr>
                      <w:b/>
                      <w:iCs/>
                      <w:szCs w:val="21"/>
                    </w:rPr>
                    <w:t>）</w:t>
                  </w:r>
                </w:p>
              </w:tc>
            </w:tr>
            <w:tr w:rsidR="00A96D5C" w:rsidRPr="00A96D5C" w14:paraId="2E142C88" w14:textId="3F0A7E4D" w:rsidTr="00D63CD2">
              <w:trPr>
                <w:trHeight w:val="144"/>
                <w:jc w:val="center"/>
              </w:trPr>
              <w:tc>
                <w:tcPr>
                  <w:tcW w:w="1162" w:type="dxa"/>
                  <w:vMerge/>
                  <w:vAlign w:val="center"/>
                </w:tcPr>
                <w:p w14:paraId="4E2A91DB" w14:textId="77777777" w:rsidR="00814E94" w:rsidRPr="00A96D5C" w:rsidRDefault="00814E94" w:rsidP="009218B3">
                  <w:pPr>
                    <w:adjustRightInd w:val="0"/>
                    <w:snapToGrid w:val="0"/>
                    <w:jc w:val="center"/>
                    <w:rPr>
                      <w:b/>
                      <w:iCs/>
                      <w:szCs w:val="21"/>
                    </w:rPr>
                  </w:pPr>
                </w:p>
              </w:tc>
              <w:tc>
                <w:tcPr>
                  <w:tcW w:w="1134" w:type="dxa"/>
                  <w:vMerge/>
                  <w:vAlign w:val="center"/>
                </w:tcPr>
                <w:p w14:paraId="522A54BA" w14:textId="77777777" w:rsidR="00814E94" w:rsidRPr="00A96D5C" w:rsidRDefault="00814E94" w:rsidP="009218B3">
                  <w:pPr>
                    <w:adjustRightInd w:val="0"/>
                    <w:snapToGrid w:val="0"/>
                    <w:jc w:val="center"/>
                    <w:rPr>
                      <w:b/>
                      <w:iCs/>
                      <w:szCs w:val="21"/>
                    </w:rPr>
                  </w:pPr>
                </w:p>
              </w:tc>
              <w:tc>
                <w:tcPr>
                  <w:tcW w:w="1134" w:type="dxa"/>
                  <w:vMerge/>
                  <w:vAlign w:val="center"/>
                </w:tcPr>
                <w:p w14:paraId="3D013910" w14:textId="77777777" w:rsidR="00814E94" w:rsidRPr="00A96D5C" w:rsidRDefault="00814E94" w:rsidP="009218B3">
                  <w:pPr>
                    <w:adjustRightInd w:val="0"/>
                    <w:snapToGrid w:val="0"/>
                    <w:jc w:val="center"/>
                    <w:rPr>
                      <w:b/>
                      <w:iCs/>
                      <w:szCs w:val="21"/>
                    </w:rPr>
                  </w:pPr>
                </w:p>
              </w:tc>
              <w:tc>
                <w:tcPr>
                  <w:tcW w:w="993" w:type="dxa"/>
                  <w:vAlign w:val="center"/>
                </w:tcPr>
                <w:p w14:paraId="72F6FE51" w14:textId="77777777" w:rsidR="00814E94" w:rsidRPr="00A96D5C" w:rsidRDefault="00814E94" w:rsidP="009218B3">
                  <w:pPr>
                    <w:adjustRightInd w:val="0"/>
                    <w:snapToGrid w:val="0"/>
                    <w:jc w:val="center"/>
                    <w:rPr>
                      <w:b/>
                      <w:szCs w:val="21"/>
                    </w:rPr>
                  </w:pPr>
                  <w:r w:rsidRPr="00A96D5C">
                    <w:rPr>
                      <w:b/>
                      <w:szCs w:val="21"/>
                    </w:rPr>
                    <w:t>东厂界</w:t>
                  </w:r>
                </w:p>
              </w:tc>
              <w:tc>
                <w:tcPr>
                  <w:tcW w:w="992" w:type="dxa"/>
                  <w:vAlign w:val="center"/>
                </w:tcPr>
                <w:p w14:paraId="08874BA9" w14:textId="77777777" w:rsidR="00814E94" w:rsidRPr="00A96D5C" w:rsidRDefault="00814E94" w:rsidP="009218B3">
                  <w:pPr>
                    <w:adjustRightInd w:val="0"/>
                    <w:snapToGrid w:val="0"/>
                    <w:jc w:val="center"/>
                    <w:rPr>
                      <w:b/>
                      <w:szCs w:val="21"/>
                    </w:rPr>
                  </w:pPr>
                  <w:r w:rsidRPr="00A96D5C">
                    <w:rPr>
                      <w:b/>
                      <w:szCs w:val="21"/>
                    </w:rPr>
                    <w:t>南厂界</w:t>
                  </w:r>
                </w:p>
              </w:tc>
              <w:tc>
                <w:tcPr>
                  <w:tcW w:w="992" w:type="dxa"/>
                  <w:vAlign w:val="center"/>
                </w:tcPr>
                <w:p w14:paraId="496E4AF7" w14:textId="77777777" w:rsidR="00814E94" w:rsidRPr="00A96D5C" w:rsidRDefault="00814E94" w:rsidP="009218B3">
                  <w:pPr>
                    <w:adjustRightInd w:val="0"/>
                    <w:snapToGrid w:val="0"/>
                    <w:jc w:val="center"/>
                    <w:rPr>
                      <w:b/>
                      <w:szCs w:val="21"/>
                    </w:rPr>
                  </w:pPr>
                  <w:r w:rsidRPr="00A96D5C">
                    <w:rPr>
                      <w:b/>
                      <w:szCs w:val="21"/>
                    </w:rPr>
                    <w:t>西厂界</w:t>
                  </w:r>
                </w:p>
              </w:tc>
              <w:tc>
                <w:tcPr>
                  <w:tcW w:w="992" w:type="dxa"/>
                  <w:vAlign w:val="center"/>
                </w:tcPr>
                <w:p w14:paraId="273EC4E4" w14:textId="77777777" w:rsidR="00814E94" w:rsidRPr="00A96D5C" w:rsidRDefault="00814E94" w:rsidP="0086115F">
                  <w:pPr>
                    <w:adjustRightInd w:val="0"/>
                    <w:snapToGrid w:val="0"/>
                    <w:jc w:val="center"/>
                    <w:rPr>
                      <w:b/>
                      <w:szCs w:val="21"/>
                    </w:rPr>
                  </w:pPr>
                  <w:r w:rsidRPr="00A96D5C">
                    <w:rPr>
                      <w:b/>
                      <w:szCs w:val="21"/>
                    </w:rPr>
                    <w:t>北厂界</w:t>
                  </w:r>
                </w:p>
              </w:tc>
              <w:tc>
                <w:tcPr>
                  <w:tcW w:w="1386" w:type="dxa"/>
                  <w:vAlign w:val="center"/>
                </w:tcPr>
                <w:p w14:paraId="109C3162" w14:textId="79DD7CCA" w:rsidR="00814E94" w:rsidRPr="00A96D5C" w:rsidRDefault="007171E8" w:rsidP="00D63CD2">
                  <w:pPr>
                    <w:adjustRightInd w:val="0"/>
                    <w:snapToGrid w:val="0"/>
                    <w:jc w:val="center"/>
                    <w:rPr>
                      <w:b/>
                      <w:szCs w:val="21"/>
                    </w:rPr>
                  </w:pPr>
                  <w:r w:rsidRPr="00A96D5C">
                    <w:rPr>
                      <w:rFonts w:hint="eastAsia"/>
                      <w:b/>
                      <w:szCs w:val="21"/>
                    </w:rPr>
                    <w:t>南侧敏感点</w:t>
                  </w:r>
                </w:p>
              </w:tc>
            </w:tr>
            <w:tr w:rsidR="00A96D5C" w:rsidRPr="00A96D5C" w14:paraId="763F24A9" w14:textId="531F352C" w:rsidTr="00D63CD2">
              <w:trPr>
                <w:trHeight w:val="276"/>
                <w:jc w:val="center"/>
              </w:trPr>
              <w:tc>
                <w:tcPr>
                  <w:tcW w:w="1162" w:type="dxa"/>
                  <w:vAlign w:val="center"/>
                </w:tcPr>
                <w:p w14:paraId="56FD1EBE" w14:textId="77777777" w:rsidR="00814E94" w:rsidRPr="00A96D5C" w:rsidRDefault="00814E94" w:rsidP="009218B3">
                  <w:pPr>
                    <w:adjustRightInd w:val="0"/>
                    <w:snapToGrid w:val="0"/>
                    <w:jc w:val="center"/>
                    <w:rPr>
                      <w:iCs/>
                      <w:szCs w:val="21"/>
                    </w:rPr>
                  </w:pPr>
                  <w:r w:rsidRPr="00A96D5C">
                    <w:rPr>
                      <w:rFonts w:hint="eastAsia"/>
                      <w:iCs/>
                      <w:szCs w:val="21"/>
                    </w:rPr>
                    <w:t>生产车间</w:t>
                  </w:r>
                </w:p>
              </w:tc>
              <w:tc>
                <w:tcPr>
                  <w:tcW w:w="1134" w:type="dxa"/>
                  <w:vAlign w:val="center"/>
                </w:tcPr>
                <w:p w14:paraId="479147D9" w14:textId="748F97A1" w:rsidR="00814E94" w:rsidRPr="00A96D5C" w:rsidRDefault="00814E94" w:rsidP="009218B3">
                  <w:pPr>
                    <w:adjustRightInd w:val="0"/>
                    <w:snapToGrid w:val="0"/>
                    <w:jc w:val="center"/>
                    <w:rPr>
                      <w:szCs w:val="21"/>
                    </w:rPr>
                  </w:pPr>
                  <w:r w:rsidRPr="00A96D5C">
                    <w:rPr>
                      <w:rFonts w:hint="eastAsia"/>
                      <w:szCs w:val="21"/>
                    </w:rPr>
                    <w:t>7</w:t>
                  </w:r>
                  <w:r w:rsidR="00992596" w:rsidRPr="00A96D5C">
                    <w:rPr>
                      <w:rFonts w:hint="eastAsia"/>
                      <w:szCs w:val="21"/>
                    </w:rPr>
                    <w:t>0</w:t>
                  </w:r>
                </w:p>
              </w:tc>
              <w:tc>
                <w:tcPr>
                  <w:tcW w:w="1134" w:type="dxa"/>
                  <w:vAlign w:val="center"/>
                </w:tcPr>
                <w:p w14:paraId="2B7E2E18" w14:textId="3068A50C" w:rsidR="00814E94" w:rsidRPr="00A96D5C" w:rsidRDefault="00D703B0" w:rsidP="009218B3">
                  <w:pPr>
                    <w:adjustRightInd w:val="0"/>
                    <w:snapToGrid w:val="0"/>
                    <w:jc w:val="center"/>
                    <w:rPr>
                      <w:szCs w:val="21"/>
                    </w:rPr>
                  </w:pPr>
                  <w:r w:rsidRPr="00A96D5C">
                    <w:rPr>
                      <w:rFonts w:hint="eastAsia"/>
                      <w:szCs w:val="21"/>
                    </w:rPr>
                    <w:t>5046</w:t>
                  </w:r>
                </w:p>
              </w:tc>
              <w:tc>
                <w:tcPr>
                  <w:tcW w:w="993" w:type="dxa"/>
                  <w:vAlign w:val="center"/>
                </w:tcPr>
                <w:p w14:paraId="22BB1587" w14:textId="4466814E" w:rsidR="00814E94" w:rsidRPr="00A96D5C" w:rsidRDefault="00193DCB" w:rsidP="009218B3">
                  <w:pPr>
                    <w:adjustRightInd w:val="0"/>
                    <w:snapToGrid w:val="0"/>
                    <w:jc w:val="center"/>
                    <w:rPr>
                      <w:szCs w:val="21"/>
                    </w:rPr>
                  </w:pPr>
                  <w:r w:rsidRPr="00A96D5C">
                    <w:rPr>
                      <w:rFonts w:hint="eastAsia"/>
                      <w:szCs w:val="21"/>
                    </w:rPr>
                    <w:t>25</w:t>
                  </w:r>
                </w:p>
              </w:tc>
              <w:tc>
                <w:tcPr>
                  <w:tcW w:w="992" w:type="dxa"/>
                  <w:vAlign w:val="center"/>
                </w:tcPr>
                <w:p w14:paraId="7E35A877" w14:textId="03830CDA" w:rsidR="00814E94" w:rsidRPr="00A96D5C" w:rsidRDefault="00814E94" w:rsidP="009218B3">
                  <w:pPr>
                    <w:adjustRightInd w:val="0"/>
                    <w:snapToGrid w:val="0"/>
                    <w:jc w:val="center"/>
                    <w:rPr>
                      <w:szCs w:val="21"/>
                    </w:rPr>
                  </w:pPr>
                  <w:r w:rsidRPr="00A96D5C">
                    <w:rPr>
                      <w:rFonts w:hint="eastAsia"/>
                      <w:szCs w:val="21"/>
                    </w:rPr>
                    <w:t>5</w:t>
                  </w:r>
                  <w:r w:rsidR="00193DCB" w:rsidRPr="00A96D5C">
                    <w:rPr>
                      <w:rFonts w:hint="eastAsia"/>
                      <w:szCs w:val="21"/>
                    </w:rPr>
                    <w:t>0.5</w:t>
                  </w:r>
                </w:p>
              </w:tc>
              <w:tc>
                <w:tcPr>
                  <w:tcW w:w="992" w:type="dxa"/>
                  <w:vAlign w:val="center"/>
                </w:tcPr>
                <w:p w14:paraId="6B8CE7EC" w14:textId="0D9AB6B4" w:rsidR="00814E94" w:rsidRPr="00A96D5C" w:rsidRDefault="00193DCB" w:rsidP="009218B3">
                  <w:pPr>
                    <w:adjustRightInd w:val="0"/>
                    <w:snapToGrid w:val="0"/>
                    <w:jc w:val="center"/>
                    <w:rPr>
                      <w:szCs w:val="21"/>
                    </w:rPr>
                  </w:pPr>
                  <w:r w:rsidRPr="00A96D5C">
                    <w:rPr>
                      <w:rFonts w:hint="eastAsia"/>
                      <w:szCs w:val="21"/>
                    </w:rPr>
                    <w:t>25</w:t>
                  </w:r>
                </w:p>
              </w:tc>
              <w:tc>
                <w:tcPr>
                  <w:tcW w:w="992" w:type="dxa"/>
                  <w:vAlign w:val="center"/>
                </w:tcPr>
                <w:p w14:paraId="17AA2AF8" w14:textId="2F08139E" w:rsidR="00814E94" w:rsidRPr="00A96D5C" w:rsidRDefault="00814E94" w:rsidP="009218B3">
                  <w:pPr>
                    <w:adjustRightInd w:val="0"/>
                    <w:snapToGrid w:val="0"/>
                    <w:jc w:val="center"/>
                    <w:rPr>
                      <w:szCs w:val="21"/>
                    </w:rPr>
                  </w:pPr>
                  <w:r w:rsidRPr="00A96D5C">
                    <w:rPr>
                      <w:rFonts w:hint="eastAsia"/>
                      <w:szCs w:val="21"/>
                    </w:rPr>
                    <w:t>5</w:t>
                  </w:r>
                  <w:r w:rsidR="00193DCB" w:rsidRPr="00A96D5C">
                    <w:rPr>
                      <w:rFonts w:hint="eastAsia"/>
                      <w:szCs w:val="21"/>
                    </w:rPr>
                    <w:t>0.5</w:t>
                  </w:r>
                </w:p>
              </w:tc>
              <w:tc>
                <w:tcPr>
                  <w:tcW w:w="1386" w:type="dxa"/>
                  <w:vAlign w:val="center"/>
                </w:tcPr>
                <w:p w14:paraId="6F47B824" w14:textId="7AF78C6A" w:rsidR="00814E94" w:rsidRPr="00A96D5C" w:rsidRDefault="00811A5B" w:rsidP="00811A5B">
                  <w:pPr>
                    <w:adjustRightInd w:val="0"/>
                    <w:snapToGrid w:val="0"/>
                    <w:jc w:val="center"/>
                    <w:rPr>
                      <w:szCs w:val="21"/>
                    </w:rPr>
                  </w:pPr>
                  <w:r w:rsidRPr="00A96D5C">
                    <w:rPr>
                      <w:rFonts w:hint="eastAsia"/>
                      <w:szCs w:val="21"/>
                    </w:rPr>
                    <w:t>105</w:t>
                  </w:r>
                </w:p>
              </w:tc>
            </w:tr>
          </w:tbl>
          <w:p w14:paraId="6F6E6CEA" w14:textId="5DE99D2A" w:rsidR="0086115F" w:rsidRPr="00A96D5C" w:rsidRDefault="0086115F" w:rsidP="00D63CD2">
            <w:pPr>
              <w:adjustRightInd w:val="0"/>
              <w:snapToGrid w:val="0"/>
              <w:jc w:val="center"/>
              <w:rPr>
                <w:bCs/>
                <w:sz w:val="24"/>
              </w:rPr>
            </w:pPr>
            <w:r w:rsidRPr="00A96D5C">
              <w:rPr>
                <w:rFonts w:hint="eastAsia"/>
                <w:b/>
              </w:rPr>
              <w:t>表</w:t>
            </w:r>
            <w:r w:rsidR="00C93D54" w:rsidRPr="00A96D5C">
              <w:rPr>
                <w:rFonts w:hint="eastAsia"/>
                <w:b/>
              </w:rPr>
              <w:t>7-1</w:t>
            </w:r>
            <w:r w:rsidR="00DF1CC1" w:rsidRPr="00A96D5C">
              <w:rPr>
                <w:rFonts w:hint="eastAsia"/>
                <w:b/>
              </w:rPr>
              <w:t>9</w:t>
            </w:r>
            <w:r w:rsidR="00C93D54" w:rsidRPr="00A96D5C">
              <w:rPr>
                <w:rFonts w:hint="eastAsia"/>
                <w:b/>
              </w:rPr>
              <w:t xml:space="preserve">  </w:t>
            </w:r>
            <w:r w:rsidRPr="00A96D5C">
              <w:rPr>
                <w:rFonts w:hint="eastAsia"/>
                <w:b/>
              </w:rPr>
              <w:t>源强及隔声量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062"/>
              <w:gridCol w:w="1134"/>
              <w:gridCol w:w="1276"/>
              <w:gridCol w:w="919"/>
              <w:gridCol w:w="919"/>
              <w:gridCol w:w="919"/>
              <w:gridCol w:w="919"/>
            </w:tblGrid>
            <w:tr w:rsidR="00A96D5C" w:rsidRPr="00A96D5C" w14:paraId="74007414" w14:textId="77777777" w:rsidTr="00C93D54">
              <w:trPr>
                <w:cantSplit/>
                <w:jc w:val="center"/>
              </w:trPr>
              <w:tc>
                <w:tcPr>
                  <w:tcW w:w="1115" w:type="dxa"/>
                  <w:vMerge w:val="restart"/>
                  <w:vAlign w:val="center"/>
                </w:tcPr>
                <w:p w14:paraId="7A554138" w14:textId="77777777" w:rsidR="0086115F" w:rsidRPr="00A96D5C" w:rsidRDefault="0086115F" w:rsidP="009218B3">
                  <w:pPr>
                    <w:pStyle w:val="af2"/>
                    <w:snapToGrid w:val="0"/>
                    <w:jc w:val="center"/>
                    <w:rPr>
                      <w:rFonts w:ascii="Times New Roman"/>
                      <w:b/>
                      <w:szCs w:val="21"/>
                    </w:rPr>
                  </w:pPr>
                  <w:r w:rsidRPr="00A96D5C">
                    <w:rPr>
                      <w:rFonts w:ascii="Times New Roman"/>
                      <w:b/>
                      <w:szCs w:val="21"/>
                    </w:rPr>
                    <w:t>噪声源</w:t>
                  </w:r>
                </w:p>
              </w:tc>
              <w:tc>
                <w:tcPr>
                  <w:tcW w:w="1062" w:type="dxa"/>
                  <w:vMerge w:val="restart"/>
                  <w:vAlign w:val="center"/>
                </w:tcPr>
                <w:p w14:paraId="33B3F70F" w14:textId="77777777" w:rsidR="0086115F" w:rsidRPr="00A96D5C" w:rsidRDefault="0086115F" w:rsidP="00C93D54">
                  <w:pPr>
                    <w:pStyle w:val="af2"/>
                    <w:snapToGrid w:val="0"/>
                    <w:jc w:val="center"/>
                    <w:rPr>
                      <w:rFonts w:ascii="Times New Roman"/>
                      <w:b/>
                      <w:szCs w:val="21"/>
                    </w:rPr>
                  </w:pPr>
                  <w:r w:rsidRPr="00A96D5C">
                    <w:rPr>
                      <w:rFonts w:ascii="Times New Roman"/>
                      <w:b/>
                      <w:szCs w:val="21"/>
                    </w:rPr>
                    <w:t>整体源强</w:t>
                  </w:r>
                </w:p>
                <w:p w14:paraId="1A19BBB7" w14:textId="77777777" w:rsidR="0086115F" w:rsidRPr="00A96D5C" w:rsidRDefault="0086115F" w:rsidP="009218B3">
                  <w:pPr>
                    <w:pStyle w:val="af2"/>
                    <w:snapToGrid w:val="0"/>
                    <w:jc w:val="center"/>
                    <w:rPr>
                      <w:rFonts w:ascii="Times New Roman"/>
                      <w:b/>
                      <w:szCs w:val="21"/>
                    </w:rPr>
                  </w:pPr>
                  <w:r w:rsidRPr="00A96D5C">
                    <w:rPr>
                      <w:rFonts w:ascii="Times New Roman"/>
                      <w:b/>
                      <w:szCs w:val="21"/>
                    </w:rPr>
                    <w:t>（</w:t>
                  </w:r>
                  <w:r w:rsidRPr="00A96D5C">
                    <w:rPr>
                      <w:rFonts w:ascii="Times New Roman"/>
                      <w:b/>
                      <w:szCs w:val="21"/>
                    </w:rPr>
                    <w:t>dB</w:t>
                  </w:r>
                  <w:r w:rsidRPr="00A96D5C">
                    <w:rPr>
                      <w:rFonts w:ascii="Times New Roman"/>
                      <w:b/>
                      <w:szCs w:val="21"/>
                    </w:rPr>
                    <w:t>）</w:t>
                  </w:r>
                </w:p>
              </w:tc>
              <w:tc>
                <w:tcPr>
                  <w:tcW w:w="1134" w:type="dxa"/>
                  <w:vMerge w:val="restart"/>
                  <w:vAlign w:val="center"/>
                </w:tcPr>
                <w:p w14:paraId="684316F9" w14:textId="77777777" w:rsidR="0086115F" w:rsidRPr="00A96D5C" w:rsidRDefault="0086115F" w:rsidP="009218B3">
                  <w:pPr>
                    <w:pStyle w:val="af2"/>
                    <w:snapToGrid w:val="0"/>
                    <w:jc w:val="center"/>
                    <w:rPr>
                      <w:rFonts w:ascii="Times New Roman"/>
                      <w:b/>
                      <w:szCs w:val="21"/>
                    </w:rPr>
                  </w:pPr>
                  <w:r w:rsidRPr="00A96D5C">
                    <w:rPr>
                      <w:rFonts w:ascii="Times New Roman"/>
                      <w:b/>
                      <w:szCs w:val="21"/>
                    </w:rPr>
                    <w:t>车间隔声量（</w:t>
                  </w:r>
                  <w:r w:rsidRPr="00A96D5C">
                    <w:rPr>
                      <w:rFonts w:ascii="Times New Roman"/>
                      <w:b/>
                      <w:szCs w:val="21"/>
                    </w:rPr>
                    <w:t>dB</w:t>
                  </w:r>
                  <w:r w:rsidRPr="00A96D5C">
                    <w:rPr>
                      <w:rFonts w:ascii="Times New Roman"/>
                      <w:b/>
                      <w:szCs w:val="21"/>
                    </w:rPr>
                    <w:t>）</w:t>
                  </w:r>
                </w:p>
              </w:tc>
              <w:tc>
                <w:tcPr>
                  <w:tcW w:w="1276" w:type="dxa"/>
                  <w:vMerge w:val="restart"/>
                  <w:vAlign w:val="center"/>
                </w:tcPr>
                <w:p w14:paraId="70D530D6" w14:textId="77777777" w:rsidR="0086115F" w:rsidRPr="00A96D5C" w:rsidRDefault="0086115F" w:rsidP="009218B3">
                  <w:pPr>
                    <w:pStyle w:val="af2"/>
                    <w:snapToGrid w:val="0"/>
                    <w:jc w:val="center"/>
                    <w:rPr>
                      <w:rFonts w:ascii="Times New Roman"/>
                      <w:b/>
                      <w:szCs w:val="21"/>
                    </w:rPr>
                  </w:pPr>
                  <w:r w:rsidRPr="00A96D5C">
                    <w:rPr>
                      <w:rFonts w:ascii="Times New Roman"/>
                      <w:b/>
                      <w:szCs w:val="21"/>
                    </w:rPr>
                    <w:t>围墙隔声量（</w:t>
                  </w:r>
                  <w:r w:rsidRPr="00A96D5C">
                    <w:rPr>
                      <w:rFonts w:ascii="Times New Roman"/>
                      <w:b/>
                      <w:szCs w:val="21"/>
                    </w:rPr>
                    <w:t>dB</w:t>
                  </w:r>
                  <w:r w:rsidRPr="00A96D5C">
                    <w:rPr>
                      <w:rFonts w:ascii="Times New Roman"/>
                      <w:b/>
                      <w:szCs w:val="21"/>
                    </w:rPr>
                    <w:t>）</w:t>
                  </w:r>
                </w:p>
              </w:tc>
              <w:tc>
                <w:tcPr>
                  <w:tcW w:w="3676" w:type="dxa"/>
                  <w:gridSpan w:val="4"/>
                  <w:vAlign w:val="center"/>
                </w:tcPr>
                <w:p w14:paraId="3DBF6E8A" w14:textId="77777777" w:rsidR="0086115F" w:rsidRPr="00A96D5C" w:rsidRDefault="0086115F" w:rsidP="009218B3">
                  <w:pPr>
                    <w:pStyle w:val="af2"/>
                    <w:snapToGrid w:val="0"/>
                    <w:jc w:val="center"/>
                    <w:rPr>
                      <w:rFonts w:ascii="Times New Roman"/>
                      <w:b/>
                      <w:szCs w:val="21"/>
                    </w:rPr>
                  </w:pPr>
                  <w:r w:rsidRPr="00A96D5C">
                    <w:rPr>
                      <w:rFonts w:ascii="Times New Roman"/>
                      <w:b/>
                      <w:szCs w:val="21"/>
                    </w:rPr>
                    <w:t>建筑物屏障隔声量（</w:t>
                  </w:r>
                  <w:r w:rsidRPr="00A96D5C">
                    <w:rPr>
                      <w:rFonts w:ascii="Times New Roman"/>
                      <w:b/>
                      <w:szCs w:val="21"/>
                    </w:rPr>
                    <w:t>dB</w:t>
                  </w:r>
                  <w:r w:rsidRPr="00A96D5C">
                    <w:rPr>
                      <w:rFonts w:ascii="Times New Roman"/>
                      <w:b/>
                      <w:szCs w:val="21"/>
                    </w:rPr>
                    <w:t>）</w:t>
                  </w:r>
                </w:p>
              </w:tc>
            </w:tr>
            <w:tr w:rsidR="00A96D5C" w:rsidRPr="00A96D5C" w14:paraId="0B649A5A" w14:textId="77777777" w:rsidTr="00C93D54">
              <w:trPr>
                <w:cantSplit/>
                <w:trHeight w:val="39"/>
                <w:jc w:val="center"/>
              </w:trPr>
              <w:tc>
                <w:tcPr>
                  <w:tcW w:w="1115" w:type="dxa"/>
                  <w:vMerge/>
                  <w:vAlign w:val="center"/>
                </w:tcPr>
                <w:p w14:paraId="50721C33" w14:textId="77777777" w:rsidR="00C93D54" w:rsidRPr="00A96D5C" w:rsidRDefault="00C93D54" w:rsidP="009218B3">
                  <w:pPr>
                    <w:pStyle w:val="af2"/>
                    <w:snapToGrid w:val="0"/>
                    <w:jc w:val="center"/>
                    <w:rPr>
                      <w:rFonts w:ascii="Times New Roman"/>
                      <w:b/>
                      <w:szCs w:val="21"/>
                    </w:rPr>
                  </w:pPr>
                </w:p>
              </w:tc>
              <w:tc>
                <w:tcPr>
                  <w:tcW w:w="1062" w:type="dxa"/>
                  <w:vMerge/>
                  <w:vAlign w:val="center"/>
                </w:tcPr>
                <w:p w14:paraId="44B0B0F6" w14:textId="77777777" w:rsidR="00C93D54" w:rsidRPr="00A96D5C" w:rsidRDefault="00C93D54" w:rsidP="009218B3">
                  <w:pPr>
                    <w:pStyle w:val="af2"/>
                    <w:snapToGrid w:val="0"/>
                    <w:jc w:val="center"/>
                    <w:rPr>
                      <w:rFonts w:ascii="Times New Roman"/>
                      <w:b/>
                      <w:szCs w:val="21"/>
                    </w:rPr>
                  </w:pPr>
                </w:p>
              </w:tc>
              <w:tc>
                <w:tcPr>
                  <w:tcW w:w="1134" w:type="dxa"/>
                  <w:vMerge/>
                  <w:vAlign w:val="center"/>
                </w:tcPr>
                <w:p w14:paraId="49819E70" w14:textId="77777777" w:rsidR="00C93D54" w:rsidRPr="00A96D5C" w:rsidRDefault="00C93D54" w:rsidP="009218B3">
                  <w:pPr>
                    <w:pStyle w:val="af2"/>
                    <w:snapToGrid w:val="0"/>
                    <w:jc w:val="center"/>
                    <w:rPr>
                      <w:rFonts w:ascii="Times New Roman"/>
                      <w:b/>
                      <w:szCs w:val="21"/>
                    </w:rPr>
                  </w:pPr>
                </w:p>
              </w:tc>
              <w:tc>
                <w:tcPr>
                  <w:tcW w:w="1276" w:type="dxa"/>
                  <w:vMerge/>
                  <w:vAlign w:val="center"/>
                </w:tcPr>
                <w:p w14:paraId="0CA81D0F" w14:textId="77777777" w:rsidR="00C93D54" w:rsidRPr="00A96D5C" w:rsidRDefault="00C93D54" w:rsidP="009218B3">
                  <w:pPr>
                    <w:pStyle w:val="af2"/>
                    <w:snapToGrid w:val="0"/>
                    <w:jc w:val="center"/>
                    <w:rPr>
                      <w:rFonts w:ascii="Times New Roman"/>
                      <w:b/>
                      <w:szCs w:val="21"/>
                    </w:rPr>
                  </w:pPr>
                </w:p>
              </w:tc>
              <w:tc>
                <w:tcPr>
                  <w:tcW w:w="919" w:type="dxa"/>
                  <w:vAlign w:val="center"/>
                </w:tcPr>
                <w:p w14:paraId="286F9148" w14:textId="77777777" w:rsidR="00C93D54" w:rsidRPr="00A96D5C" w:rsidRDefault="00C93D54" w:rsidP="009218B3">
                  <w:pPr>
                    <w:topLinePunct/>
                    <w:adjustRightInd w:val="0"/>
                    <w:snapToGrid w:val="0"/>
                    <w:jc w:val="center"/>
                    <w:rPr>
                      <w:b/>
                      <w:szCs w:val="21"/>
                    </w:rPr>
                  </w:pPr>
                  <w:r w:rsidRPr="00A96D5C">
                    <w:rPr>
                      <w:b/>
                      <w:szCs w:val="21"/>
                    </w:rPr>
                    <w:t>东厂界</w:t>
                  </w:r>
                </w:p>
              </w:tc>
              <w:tc>
                <w:tcPr>
                  <w:tcW w:w="919" w:type="dxa"/>
                  <w:vAlign w:val="center"/>
                </w:tcPr>
                <w:p w14:paraId="5B253FE9" w14:textId="77777777" w:rsidR="00C93D54" w:rsidRPr="00A96D5C" w:rsidRDefault="00C93D54" w:rsidP="009218B3">
                  <w:pPr>
                    <w:topLinePunct/>
                    <w:adjustRightInd w:val="0"/>
                    <w:snapToGrid w:val="0"/>
                    <w:jc w:val="center"/>
                    <w:rPr>
                      <w:b/>
                      <w:szCs w:val="21"/>
                    </w:rPr>
                  </w:pPr>
                  <w:r w:rsidRPr="00A96D5C">
                    <w:rPr>
                      <w:b/>
                      <w:szCs w:val="21"/>
                    </w:rPr>
                    <w:t>南厂界</w:t>
                  </w:r>
                </w:p>
              </w:tc>
              <w:tc>
                <w:tcPr>
                  <w:tcW w:w="919" w:type="dxa"/>
                  <w:vAlign w:val="center"/>
                </w:tcPr>
                <w:p w14:paraId="3F11B5CC" w14:textId="77777777" w:rsidR="00C93D54" w:rsidRPr="00A96D5C" w:rsidRDefault="00C93D54" w:rsidP="009218B3">
                  <w:pPr>
                    <w:topLinePunct/>
                    <w:adjustRightInd w:val="0"/>
                    <w:snapToGrid w:val="0"/>
                    <w:jc w:val="center"/>
                    <w:rPr>
                      <w:b/>
                      <w:szCs w:val="21"/>
                    </w:rPr>
                  </w:pPr>
                  <w:r w:rsidRPr="00A96D5C">
                    <w:rPr>
                      <w:b/>
                      <w:szCs w:val="21"/>
                    </w:rPr>
                    <w:t>西厂界</w:t>
                  </w:r>
                </w:p>
              </w:tc>
              <w:tc>
                <w:tcPr>
                  <w:tcW w:w="919" w:type="dxa"/>
                  <w:vAlign w:val="center"/>
                </w:tcPr>
                <w:p w14:paraId="25781905" w14:textId="77777777" w:rsidR="00C93D54" w:rsidRPr="00A96D5C" w:rsidRDefault="00C93D54" w:rsidP="0086115F">
                  <w:pPr>
                    <w:topLinePunct/>
                    <w:adjustRightInd w:val="0"/>
                    <w:snapToGrid w:val="0"/>
                    <w:jc w:val="center"/>
                    <w:rPr>
                      <w:b/>
                      <w:szCs w:val="21"/>
                    </w:rPr>
                  </w:pPr>
                  <w:r w:rsidRPr="00A96D5C">
                    <w:rPr>
                      <w:b/>
                      <w:szCs w:val="21"/>
                    </w:rPr>
                    <w:t>北厂界</w:t>
                  </w:r>
                </w:p>
              </w:tc>
            </w:tr>
            <w:tr w:rsidR="00A96D5C" w:rsidRPr="00A96D5C" w14:paraId="3FEC2AC7" w14:textId="77777777" w:rsidTr="00C93D54">
              <w:trPr>
                <w:cantSplit/>
                <w:jc w:val="center"/>
              </w:trPr>
              <w:tc>
                <w:tcPr>
                  <w:tcW w:w="1115" w:type="dxa"/>
                  <w:vAlign w:val="center"/>
                </w:tcPr>
                <w:p w14:paraId="2D8237C0" w14:textId="77777777" w:rsidR="00C93D54" w:rsidRPr="00A96D5C" w:rsidRDefault="00C93D54" w:rsidP="009218B3">
                  <w:pPr>
                    <w:adjustRightInd w:val="0"/>
                    <w:snapToGrid w:val="0"/>
                    <w:jc w:val="center"/>
                    <w:rPr>
                      <w:iCs/>
                      <w:szCs w:val="21"/>
                    </w:rPr>
                  </w:pPr>
                  <w:r w:rsidRPr="00A96D5C">
                    <w:rPr>
                      <w:rFonts w:hint="eastAsia"/>
                      <w:iCs/>
                      <w:szCs w:val="21"/>
                    </w:rPr>
                    <w:t>生产车间</w:t>
                  </w:r>
                </w:p>
              </w:tc>
              <w:tc>
                <w:tcPr>
                  <w:tcW w:w="1062" w:type="dxa"/>
                  <w:vAlign w:val="center"/>
                </w:tcPr>
                <w:p w14:paraId="77A19E68" w14:textId="28A3BAF1" w:rsidR="00C93D54" w:rsidRPr="00A96D5C" w:rsidRDefault="006120A4" w:rsidP="0086115F">
                  <w:pPr>
                    <w:adjustRightInd w:val="0"/>
                    <w:snapToGrid w:val="0"/>
                    <w:jc w:val="center"/>
                    <w:rPr>
                      <w:szCs w:val="21"/>
                    </w:rPr>
                  </w:pPr>
                  <w:r w:rsidRPr="00A96D5C">
                    <w:rPr>
                      <w:rFonts w:hint="eastAsia"/>
                      <w:szCs w:val="21"/>
                    </w:rPr>
                    <w:t>11</w:t>
                  </w:r>
                  <w:r w:rsidR="00992596" w:rsidRPr="00A96D5C">
                    <w:rPr>
                      <w:rFonts w:hint="eastAsia"/>
                      <w:szCs w:val="21"/>
                    </w:rPr>
                    <w:t>0</w:t>
                  </w:r>
                </w:p>
              </w:tc>
              <w:tc>
                <w:tcPr>
                  <w:tcW w:w="1134" w:type="dxa"/>
                  <w:vAlign w:val="center"/>
                </w:tcPr>
                <w:p w14:paraId="0E46FDEF" w14:textId="77777777" w:rsidR="00C93D54" w:rsidRPr="00A96D5C" w:rsidRDefault="00C93D54" w:rsidP="009218B3">
                  <w:pPr>
                    <w:pStyle w:val="af2"/>
                    <w:snapToGrid w:val="0"/>
                    <w:jc w:val="center"/>
                    <w:rPr>
                      <w:rFonts w:ascii="Times New Roman"/>
                      <w:szCs w:val="21"/>
                    </w:rPr>
                  </w:pPr>
                  <w:r w:rsidRPr="00A96D5C">
                    <w:rPr>
                      <w:rFonts w:ascii="Times New Roman"/>
                      <w:szCs w:val="21"/>
                    </w:rPr>
                    <w:t>20</w:t>
                  </w:r>
                </w:p>
              </w:tc>
              <w:tc>
                <w:tcPr>
                  <w:tcW w:w="1276" w:type="dxa"/>
                  <w:vAlign w:val="center"/>
                </w:tcPr>
                <w:p w14:paraId="548880EE" w14:textId="77777777" w:rsidR="00C93D54" w:rsidRPr="00A96D5C" w:rsidRDefault="00C93D54" w:rsidP="009218B3">
                  <w:pPr>
                    <w:pStyle w:val="af2"/>
                    <w:snapToGrid w:val="0"/>
                    <w:jc w:val="center"/>
                    <w:rPr>
                      <w:rFonts w:ascii="Times New Roman"/>
                      <w:szCs w:val="21"/>
                    </w:rPr>
                  </w:pPr>
                  <w:r w:rsidRPr="00A96D5C">
                    <w:rPr>
                      <w:rFonts w:ascii="Times New Roman"/>
                      <w:szCs w:val="21"/>
                    </w:rPr>
                    <w:t>0</w:t>
                  </w:r>
                </w:p>
              </w:tc>
              <w:tc>
                <w:tcPr>
                  <w:tcW w:w="919" w:type="dxa"/>
                  <w:vAlign w:val="center"/>
                </w:tcPr>
                <w:p w14:paraId="13C712C4" w14:textId="7CD2D366" w:rsidR="00C93D54" w:rsidRPr="00A96D5C" w:rsidRDefault="000A2794" w:rsidP="009218B3">
                  <w:pPr>
                    <w:pStyle w:val="af2"/>
                    <w:snapToGrid w:val="0"/>
                    <w:jc w:val="center"/>
                    <w:rPr>
                      <w:rFonts w:ascii="Times New Roman"/>
                      <w:szCs w:val="21"/>
                    </w:rPr>
                  </w:pPr>
                  <w:r w:rsidRPr="00A96D5C">
                    <w:rPr>
                      <w:rFonts w:ascii="Times New Roman"/>
                      <w:szCs w:val="21"/>
                    </w:rPr>
                    <w:t>0</w:t>
                  </w:r>
                </w:p>
              </w:tc>
              <w:tc>
                <w:tcPr>
                  <w:tcW w:w="919" w:type="dxa"/>
                  <w:vAlign w:val="center"/>
                </w:tcPr>
                <w:p w14:paraId="572796AF" w14:textId="38152D18" w:rsidR="00C93D54" w:rsidRPr="00A96D5C" w:rsidRDefault="000A2794" w:rsidP="009218B3">
                  <w:pPr>
                    <w:pStyle w:val="af2"/>
                    <w:snapToGrid w:val="0"/>
                    <w:jc w:val="center"/>
                    <w:rPr>
                      <w:rFonts w:ascii="Times New Roman"/>
                      <w:szCs w:val="21"/>
                    </w:rPr>
                  </w:pPr>
                  <w:r w:rsidRPr="00A96D5C">
                    <w:rPr>
                      <w:rFonts w:ascii="Times New Roman"/>
                      <w:szCs w:val="21"/>
                    </w:rPr>
                    <w:t>0</w:t>
                  </w:r>
                </w:p>
              </w:tc>
              <w:tc>
                <w:tcPr>
                  <w:tcW w:w="919" w:type="dxa"/>
                  <w:vAlign w:val="center"/>
                </w:tcPr>
                <w:p w14:paraId="24CC9B3B" w14:textId="1D73EF0C" w:rsidR="00C93D54" w:rsidRPr="00A96D5C" w:rsidRDefault="000A2794" w:rsidP="009218B3">
                  <w:pPr>
                    <w:pStyle w:val="af2"/>
                    <w:snapToGrid w:val="0"/>
                    <w:jc w:val="center"/>
                    <w:rPr>
                      <w:rFonts w:ascii="Times New Roman"/>
                      <w:szCs w:val="21"/>
                    </w:rPr>
                  </w:pPr>
                  <w:r w:rsidRPr="00A96D5C">
                    <w:rPr>
                      <w:rFonts w:ascii="Times New Roman"/>
                      <w:szCs w:val="21"/>
                    </w:rPr>
                    <w:t>0</w:t>
                  </w:r>
                </w:p>
              </w:tc>
              <w:tc>
                <w:tcPr>
                  <w:tcW w:w="919" w:type="dxa"/>
                  <w:vAlign w:val="center"/>
                </w:tcPr>
                <w:p w14:paraId="586BF03D" w14:textId="226523A5" w:rsidR="00C93D54" w:rsidRPr="00A96D5C" w:rsidRDefault="000A2794" w:rsidP="0086115F">
                  <w:pPr>
                    <w:pStyle w:val="af2"/>
                    <w:snapToGrid w:val="0"/>
                    <w:jc w:val="center"/>
                    <w:rPr>
                      <w:rFonts w:ascii="Times New Roman"/>
                      <w:szCs w:val="21"/>
                    </w:rPr>
                  </w:pPr>
                  <w:r w:rsidRPr="00A96D5C">
                    <w:rPr>
                      <w:rFonts w:ascii="Times New Roman"/>
                      <w:szCs w:val="21"/>
                    </w:rPr>
                    <w:t>0</w:t>
                  </w:r>
                </w:p>
              </w:tc>
            </w:tr>
          </w:tbl>
          <w:p w14:paraId="6231ED3B" w14:textId="77777777" w:rsidR="0086115F" w:rsidRPr="00A96D5C" w:rsidRDefault="0086115F" w:rsidP="0086115F">
            <w:pPr>
              <w:adjustRightInd w:val="0"/>
              <w:snapToGrid w:val="0"/>
              <w:spacing w:line="360" w:lineRule="auto"/>
              <w:ind w:firstLineChars="200" w:firstLine="482"/>
              <w:rPr>
                <w:b/>
                <w:sz w:val="24"/>
              </w:rPr>
            </w:pPr>
            <w:r w:rsidRPr="00A96D5C">
              <w:rPr>
                <w:b/>
                <w:sz w:val="24"/>
              </w:rPr>
              <w:t>3</w:t>
            </w:r>
            <w:r w:rsidRPr="00A96D5C">
              <w:rPr>
                <w:b/>
                <w:sz w:val="24"/>
              </w:rPr>
              <w:t>、预测计算结果</w:t>
            </w:r>
          </w:p>
          <w:p w14:paraId="3066E194" w14:textId="7243C4DF" w:rsidR="0023622B" w:rsidRPr="00A96D5C" w:rsidRDefault="0086115F" w:rsidP="0086115F">
            <w:pPr>
              <w:adjustRightInd w:val="0"/>
              <w:snapToGrid w:val="0"/>
              <w:spacing w:line="360" w:lineRule="auto"/>
              <w:ind w:firstLineChars="200" w:firstLine="480"/>
              <w:rPr>
                <w:sz w:val="24"/>
              </w:rPr>
            </w:pPr>
            <w:r w:rsidRPr="00A96D5C">
              <w:rPr>
                <w:sz w:val="24"/>
              </w:rPr>
              <w:t>根据预测模式计算厂界噪声的贡献值，预测结果见表</w:t>
            </w:r>
            <w:r w:rsidRPr="00A96D5C">
              <w:rPr>
                <w:sz w:val="24"/>
              </w:rPr>
              <w:t>7-</w:t>
            </w:r>
            <w:r w:rsidR="00DF1CC1" w:rsidRPr="00A96D5C">
              <w:rPr>
                <w:rFonts w:hint="eastAsia"/>
                <w:sz w:val="24"/>
              </w:rPr>
              <w:t>20</w:t>
            </w:r>
            <w:r w:rsidRPr="00A96D5C">
              <w:rPr>
                <w:rFonts w:hint="eastAsia"/>
                <w:sz w:val="24"/>
              </w:rPr>
              <w:t>。</w:t>
            </w:r>
          </w:p>
          <w:p w14:paraId="75E8A8E1" w14:textId="57866BAD" w:rsidR="0086115F" w:rsidRPr="00A96D5C" w:rsidRDefault="0086115F" w:rsidP="0086115F">
            <w:pPr>
              <w:adjustRightInd w:val="0"/>
              <w:snapToGrid w:val="0"/>
              <w:jc w:val="center"/>
              <w:rPr>
                <w:sz w:val="24"/>
              </w:rPr>
            </w:pPr>
            <w:r w:rsidRPr="00A96D5C">
              <w:rPr>
                <w:rFonts w:hint="eastAsia"/>
                <w:b/>
              </w:rPr>
              <w:t>表</w:t>
            </w:r>
            <w:r w:rsidR="00C93D54" w:rsidRPr="00A96D5C">
              <w:rPr>
                <w:rFonts w:hint="eastAsia"/>
                <w:b/>
              </w:rPr>
              <w:t>7-</w:t>
            </w:r>
            <w:r w:rsidR="00DF1CC1" w:rsidRPr="00A96D5C">
              <w:rPr>
                <w:rFonts w:hint="eastAsia"/>
                <w:b/>
              </w:rPr>
              <w:t>20</w:t>
            </w:r>
            <w:r w:rsidR="00C93D54" w:rsidRPr="00A96D5C">
              <w:rPr>
                <w:rFonts w:hint="eastAsia"/>
                <w:b/>
              </w:rPr>
              <w:t xml:space="preserve">  </w:t>
            </w:r>
            <w:r w:rsidRPr="00A96D5C">
              <w:rPr>
                <w:rFonts w:hint="eastAsia"/>
                <w:b/>
              </w:rPr>
              <w:t>厂界噪声影响预测结果</w:t>
            </w:r>
            <w:r w:rsidRPr="00A96D5C">
              <w:rPr>
                <w:rFonts w:hint="eastAsia"/>
                <w:b/>
              </w:rPr>
              <w:t xml:space="preserve">   </w:t>
            </w:r>
            <w:r w:rsidRPr="00A96D5C">
              <w:rPr>
                <w:rFonts w:hint="eastAsia"/>
                <w:b/>
              </w:rPr>
              <w:t>单位：</w:t>
            </w:r>
            <w:r w:rsidRPr="00A96D5C">
              <w:rPr>
                <w:rFonts w:hint="eastAsia"/>
                <w:b/>
              </w:rPr>
              <w:t>dB</w:t>
            </w:r>
            <w:r w:rsidRPr="00A96D5C">
              <w:rPr>
                <w:rFonts w:hint="eastAsia"/>
                <w:b/>
              </w:rPr>
              <w:t>（</w:t>
            </w:r>
            <w:r w:rsidRPr="00A96D5C">
              <w:rPr>
                <w:rFonts w:hint="eastAsia"/>
                <w:b/>
              </w:rPr>
              <w:t>A</w:t>
            </w:r>
            <w:r w:rsidRPr="00A96D5C">
              <w:rPr>
                <w:rFonts w:hint="eastAsia"/>
                <w:b/>
              </w:rPr>
              <w:t>）</w:t>
            </w:r>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1"/>
              <w:gridCol w:w="1186"/>
              <w:gridCol w:w="1134"/>
              <w:gridCol w:w="992"/>
              <w:gridCol w:w="1134"/>
              <w:gridCol w:w="1304"/>
            </w:tblGrid>
            <w:tr w:rsidR="00A96D5C" w:rsidRPr="00A96D5C" w14:paraId="1721C270" w14:textId="396FC842" w:rsidTr="00811A5B">
              <w:trPr>
                <w:trHeight w:val="38"/>
                <w:jc w:val="center"/>
              </w:trPr>
              <w:tc>
                <w:tcPr>
                  <w:tcW w:w="2871" w:type="dxa"/>
                  <w:vAlign w:val="center"/>
                </w:tcPr>
                <w:p w14:paraId="79A3AFD4" w14:textId="77777777" w:rsidR="00811A5B" w:rsidRPr="00A96D5C" w:rsidRDefault="00811A5B" w:rsidP="009218B3">
                  <w:pPr>
                    <w:pStyle w:val="af2"/>
                    <w:snapToGrid w:val="0"/>
                    <w:jc w:val="center"/>
                    <w:rPr>
                      <w:rFonts w:ascii="Times New Roman" w:eastAsiaTheme="minorEastAsia"/>
                      <w:b/>
                      <w:sz w:val="21"/>
                      <w:szCs w:val="21"/>
                    </w:rPr>
                  </w:pPr>
                  <w:r w:rsidRPr="00A96D5C">
                    <w:rPr>
                      <w:rFonts w:ascii="Times New Roman" w:eastAsiaTheme="minorEastAsia"/>
                      <w:b/>
                      <w:sz w:val="21"/>
                      <w:szCs w:val="21"/>
                    </w:rPr>
                    <w:t>项目</w:t>
                  </w:r>
                </w:p>
              </w:tc>
              <w:tc>
                <w:tcPr>
                  <w:tcW w:w="1186" w:type="dxa"/>
                  <w:vAlign w:val="center"/>
                </w:tcPr>
                <w:p w14:paraId="179D4E08" w14:textId="77777777" w:rsidR="00811A5B" w:rsidRPr="00A96D5C" w:rsidRDefault="00811A5B" w:rsidP="009218B3">
                  <w:pPr>
                    <w:topLinePunct/>
                    <w:adjustRightInd w:val="0"/>
                    <w:snapToGrid w:val="0"/>
                    <w:jc w:val="center"/>
                    <w:rPr>
                      <w:rFonts w:eastAsiaTheme="minorEastAsia"/>
                      <w:b/>
                      <w:szCs w:val="21"/>
                    </w:rPr>
                  </w:pPr>
                  <w:r w:rsidRPr="00A96D5C">
                    <w:rPr>
                      <w:rFonts w:eastAsiaTheme="minorEastAsia"/>
                      <w:b/>
                      <w:szCs w:val="21"/>
                    </w:rPr>
                    <w:t>东厂界</w:t>
                  </w:r>
                </w:p>
              </w:tc>
              <w:tc>
                <w:tcPr>
                  <w:tcW w:w="1134" w:type="dxa"/>
                  <w:vAlign w:val="center"/>
                </w:tcPr>
                <w:p w14:paraId="08C73FAF" w14:textId="77777777" w:rsidR="00811A5B" w:rsidRPr="00A96D5C" w:rsidRDefault="00811A5B" w:rsidP="009218B3">
                  <w:pPr>
                    <w:topLinePunct/>
                    <w:adjustRightInd w:val="0"/>
                    <w:snapToGrid w:val="0"/>
                    <w:jc w:val="center"/>
                    <w:rPr>
                      <w:rFonts w:eastAsiaTheme="minorEastAsia"/>
                      <w:b/>
                      <w:szCs w:val="21"/>
                    </w:rPr>
                  </w:pPr>
                  <w:r w:rsidRPr="00A96D5C">
                    <w:rPr>
                      <w:rFonts w:eastAsiaTheme="minorEastAsia"/>
                      <w:b/>
                      <w:szCs w:val="21"/>
                    </w:rPr>
                    <w:t>南厂界</w:t>
                  </w:r>
                </w:p>
              </w:tc>
              <w:tc>
                <w:tcPr>
                  <w:tcW w:w="992" w:type="dxa"/>
                  <w:vAlign w:val="center"/>
                </w:tcPr>
                <w:p w14:paraId="5EE2C795" w14:textId="77777777" w:rsidR="00811A5B" w:rsidRPr="00A96D5C" w:rsidRDefault="00811A5B" w:rsidP="009218B3">
                  <w:pPr>
                    <w:topLinePunct/>
                    <w:adjustRightInd w:val="0"/>
                    <w:snapToGrid w:val="0"/>
                    <w:jc w:val="center"/>
                    <w:rPr>
                      <w:rFonts w:eastAsiaTheme="minorEastAsia"/>
                      <w:b/>
                      <w:szCs w:val="21"/>
                    </w:rPr>
                  </w:pPr>
                  <w:r w:rsidRPr="00A96D5C">
                    <w:rPr>
                      <w:rFonts w:eastAsiaTheme="minorEastAsia"/>
                      <w:b/>
                      <w:szCs w:val="21"/>
                    </w:rPr>
                    <w:t>西厂界</w:t>
                  </w:r>
                </w:p>
              </w:tc>
              <w:tc>
                <w:tcPr>
                  <w:tcW w:w="1134" w:type="dxa"/>
                  <w:vAlign w:val="center"/>
                </w:tcPr>
                <w:p w14:paraId="3D0F8302" w14:textId="77777777" w:rsidR="00811A5B" w:rsidRPr="00A96D5C" w:rsidRDefault="00811A5B" w:rsidP="0086115F">
                  <w:pPr>
                    <w:topLinePunct/>
                    <w:adjustRightInd w:val="0"/>
                    <w:snapToGrid w:val="0"/>
                    <w:jc w:val="center"/>
                    <w:rPr>
                      <w:rFonts w:eastAsiaTheme="minorEastAsia"/>
                      <w:b/>
                      <w:szCs w:val="21"/>
                    </w:rPr>
                  </w:pPr>
                  <w:r w:rsidRPr="00A96D5C">
                    <w:rPr>
                      <w:rFonts w:eastAsiaTheme="minorEastAsia"/>
                      <w:b/>
                      <w:szCs w:val="21"/>
                    </w:rPr>
                    <w:t>北厂界</w:t>
                  </w:r>
                </w:p>
              </w:tc>
              <w:tc>
                <w:tcPr>
                  <w:tcW w:w="1304" w:type="dxa"/>
                </w:tcPr>
                <w:p w14:paraId="10626BE3" w14:textId="3F28CB77" w:rsidR="00811A5B" w:rsidRPr="00A96D5C" w:rsidRDefault="00811A5B" w:rsidP="0086115F">
                  <w:pPr>
                    <w:topLinePunct/>
                    <w:adjustRightInd w:val="0"/>
                    <w:snapToGrid w:val="0"/>
                    <w:jc w:val="center"/>
                    <w:rPr>
                      <w:rFonts w:eastAsiaTheme="minorEastAsia"/>
                      <w:b/>
                      <w:szCs w:val="21"/>
                    </w:rPr>
                  </w:pPr>
                  <w:r w:rsidRPr="00A96D5C">
                    <w:rPr>
                      <w:rFonts w:hint="eastAsia"/>
                      <w:b/>
                      <w:szCs w:val="21"/>
                    </w:rPr>
                    <w:t>南侧敏感点</w:t>
                  </w:r>
                </w:p>
              </w:tc>
            </w:tr>
            <w:tr w:rsidR="00A96D5C" w:rsidRPr="00A96D5C" w14:paraId="39AF614E" w14:textId="2AD1AA20" w:rsidTr="00071CAC">
              <w:trPr>
                <w:trHeight w:val="38"/>
                <w:jc w:val="center"/>
              </w:trPr>
              <w:tc>
                <w:tcPr>
                  <w:tcW w:w="2871" w:type="dxa"/>
                  <w:vAlign w:val="center"/>
                </w:tcPr>
                <w:p w14:paraId="2C56539E" w14:textId="05EF2F45" w:rsidR="0016719F" w:rsidRPr="00A96D5C" w:rsidRDefault="0016719F" w:rsidP="009218B3">
                  <w:pPr>
                    <w:adjustRightInd w:val="0"/>
                    <w:snapToGrid w:val="0"/>
                    <w:jc w:val="center"/>
                    <w:rPr>
                      <w:rFonts w:eastAsiaTheme="minorEastAsia"/>
                      <w:iCs/>
                      <w:szCs w:val="21"/>
                    </w:rPr>
                  </w:pPr>
                  <w:r w:rsidRPr="00A96D5C">
                    <w:rPr>
                      <w:rFonts w:eastAsiaTheme="minorEastAsia"/>
                      <w:iCs/>
                      <w:szCs w:val="21"/>
                    </w:rPr>
                    <w:t>整体车间贡献值</w:t>
                  </w:r>
                </w:p>
              </w:tc>
              <w:tc>
                <w:tcPr>
                  <w:tcW w:w="1186" w:type="dxa"/>
                </w:tcPr>
                <w:p w14:paraId="06D2949E" w14:textId="5DFCA07F" w:rsidR="0016719F" w:rsidRPr="00A96D5C" w:rsidRDefault="00992596" w:rsidP="009218B3">
                  <w:pPr>
                    <w:adjustRightInd w:val="0"/>
                    <w:snapToGrid w:val="0"/>
                    <w:jc w:val="center"/>
                    <w:rPr>
                      <w:rFonts w:eastAsiaTheme="minorEastAsia"/>
                      <w:szCs w:val="21"/>
                    </w:rPr>
                  </w:pPr>
                  <w:r w:rsidRPr="00A96D5C">
                    <w:t>54</w:t>
                  </w:r>
                </w:p>
              </w:tc>
              <w:tc>
                <w:tcPr>
                  <w:tcW w:w="1134" w:type="dxa"/>
                </w:tcPr>
                <w:p w14:paraId="579C180F" w14:textId="5EEDA22C" w:rsidR="0016719F" w:rsidRPr="00A96D5C" w:rsidRDefault="00992596" w:rsidP="004E7440">
                  <w:pPr>
                    <w:adjustRightInd w:val="0"/>
                    <w:snapToGrid w:val="0"/>
                    <w:jc w:val="center"/>
                    <w:rPr>
                      <w:rFonts w:eastAsiaTheme="minorEastAsia"/>
                      <w:szCs w:val="21"/>
                    </w:rPr>
                  </w:pPr>
                  <w:r w:rsidRPr="00A96D5C">
                    <w:t>47</w:t>
                  </w:r>
                  <w:r w:rsidR="004E7440" w:rsidRPr="00A96D5C">
                    <w:rPr>
                      <w:rFonts w:hint="eastAsia"/>
                    </w:rPr>
                    <w:t>.</w:t>
                  </w:r>
                  <w:r w:rsidR="004E7440" w:rsidRPr="00A96D5C">
                    <w:t>9</w:t>
                  </w:r>
                </w:p>
              </w:tc>
              <w:tc>
                <w:tcPr>
                  <w:tcW w:w="992" w:type="dxa"/>
                </w:tcPr>
                <w:p w14:paraId="1A53ED2A" w14:textId="04DCD3DC" w:rsidR="0016719F" w:rsidRPr="00A96D5C" w:rsidRDefault="0016719F" w:rsidP="005C0D55">
                  <w:pPr>
                    <w:adjustRightInd w:val="0"/>
                    <w:snapToGrid w:val="0"/>
                    <w:jc w:val="center"/>
                    <w:rPr>
                      <w:rFonts w:eastAsiaTheme="minorEastAsia"/>
                      <w:szCs w:val="21"/>
                    </w:rPr>
                  </w:pPr>
                  <w:r w:rsidRPr="00A96D5C">
                    <w:t>5</w:t>
                  </w:r>
                  <w:r w:rsidR="005C0D55" w:rsidRPr="00A96D5C">
                    <w:rPr>
                      <w:rFonts w:hint="eastAsia"/>
                    </w:rPr>
                    <w:t>4</w:t>
                  </w:r>
                </w:p>
              </w:tc>
              <w:tc>
                <w:tcPr>
                  <w:tcW w:w="1134" w:type="dxa"/>
                </w:tcPr>
                <w:p w14:paraId="20BE2573" w14:textId="2E8C28A8" w:rsidR="0016719F" w:rsidRPr="00A96D5C" w:rsidRDefault="00992596" w:rsidP="0086115F">
                  <w:pPr>
                    <w:adjustRightInd w:val="0"/>
                    <w:snapToGrid w:val="0"/>
                    <w:jc w:val="center"/>
                    <w:rPr>
                      <w:rFonts w:eastAsiaTheme="minorEastAsia"/>
                      <w:szCs w:val="21"/>
                    </w:rPr>
                  </w:pPr>
                  <w:r w:rsidRPr="00A96D5C">
                    <w:t>47</w:t>
                  </w:r>
                  <w:r w:rsidR="004E7440" w:rsidRPr="00A96D5C">
                    <w:rPr>
                      <w:rFonts w:hint="eastAsia"/>
                    </w:rPr>
                    <w:t>.9</w:t>
                  </w:r>
                </w:p>
              </w:tc>
              <w:tc>
                <w:tcPr>
                  <w:tcW w:w="1304" w:type="dxa"/>
                </w:tcPr>
                <w:p w14:paraId="48784C1D" w14:textId="4EBA15D3" w:rsidR="0016719F" w:rsidRPr="00A96D5C" w:rsidRDefault="00040B91" w:rsidP="0086115F">
                  <w:pPr>
                    <w:adjustRightInd w:val="0"/>
                    <w:snapToGrid w:val="0"/>
                    <w:jc w:val="center"/>
                  </w:pPr>
                  <w:r w:rsidRPr="00A96D5C">
                    <w:t>43.6</w:t>
                  </w:r>
                </w:p>
              </w:tc>
            </w:tr>
            <w:tr w:rsidR="00A96D5C" w:rsidRPr="00A96D5C" w14:paraId="271544B8" w14:textId="77777777" w:rsidTr="00071CAC">
              <w:trPr>
                <w:trHeight w:val="38"/>
                <w:jc w:val="center"/>
              </w:trPr>
              <w:tc>
                <w:tcPr>
                  <w:tcW w:w="2871" w:type="dxa"/>
                  <w:vAlign w:val="center"/>
                </w:tcPr>
                <w:p w14:paraId="4DA8A819" w14:textId="66DC9BFA"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hint="eastAsia"/>
                      <w:sz w:val="21"/>
                      <w:szCs w:val="21"/>
                    </w:rPr>
                    <w:t>背景值</w:t>
                  </w:r>
                  <w:r w:rsidRPr="00A96D5C">
                    <w:rPr>
                      <w:sz w:val="21"/>
                      <w:szCs w:val="21"/>
                    </w:rPr>
                    <w:t>(</w:t>
                  </w:r>
                  <w:r w:rsidRPr="00A96D5C">
                    <w:rPr>
                      <w:rFonts w:hint="eastAsia"/>
                      <w:sz w:val="21"/>
                      <w:szCs w:val="21"/>
                    </w:rPr>
                    <w:t>昼间/夜间</w:t>
                  </w:r>
                  <w:r w:rsidRPr="00A96D5C">
                    <w:rPr>
                      <w:sz w:val="21"/>
                      <w:szCs w:val="21"/>
                    </w:rPr>
                    <w:t>)</w:t>
                  </w:r>
                </w:p>
              </w:tc>
              <w:tc>
                <w:tcPr>
                  <w:tcW w:w="1186" w:type="dxa"/>
                </w:tcPr>
                <w:p w14:paraId="5A45B18E" w14:textId="4873FD47" w:rsidR="00244532" w:rsidRPr="00A96D5C" w:rsidRDefault="00832684" w:rsidP="00091510">
                  <w:pPr>
                    <w:adjustRightInd w:val="0"/>
                    <w:snapToGrid w:val="0"/>
                    <w:jc w:val="center"/>
                  </w:pPr>
                  <w:r w:rsidRPr="00A96D5C">
                    <w:t>0/0</w:t>
                  </w:r>
                </w:p>
              </w:tc>
              <w:tc>
                <w:tcPr>
                  <w:tcW w:w="1134" w:type="dxa"/>
                </w:tcPr>
                <w:p w14:paraId="3EB972B2" w14:textId="6A14F774" w:rsidR="00244532" w:rsidRPr="00A96D5C" w:rsidRDefault="00832684" w:rsidP="00091510">
                  <w:pPr>
                    <w:adjustRightInd w:val="0"/>
                    <w:snapToGrid w:val="0"/>
                    <w:jc w:val="center"/>
                  </w:pPr>
                  <w:r w:rsidRPr="00A96D5C">
                    <w:t>0/0</w:t>
                  </w:r>
                </w:p>
              </w:tc>
              <w:tc>
                <w:tcPr>
                  <w:tcW w:w="992" w:type="dxa"/>
                </w:tcPr>
                <w:p w14:paraId="6B71F5E5" w14:textId="0095834A" w:rsidR="00244532" w:rsidRPr="00A96D5C" w:rsidRDefault="00832684" w:rsidP="00091510">
                  <w:pPr>
                    <w:adjustRightInd w:val="0"/>
                    <w:snapToGrid w:val="0"/>
                    <w:jc w:val="center"/>
                  </w:pPr>
                  <w:r w:rsidRPr="00A96D5C">
                    <w:t>0/0</w:t>
                  </w:r>
                </w:p>
              </w:tc>
              <w:tc>
                <w:tcPr>
                  <w:tcW w:w="1134" w:type="dxa"/>
                </w:tcPr>
                <w:p w14:paraId="0DF34D3A" w14:textId="0F0F5583" w:rsidR="00244532" w:rsidRPr="00A96D5C" w:rsidRDefault="00832684" w:rsidP="00091510">
                  <w:pPr>
                    <w:adjustRightInd w:val="0"/>
                    <w:snapToGrid w:val="0"/>
                    <w:jc w:val="center"/>
                  </w:pPr>
                  <w:r w:rsidRPr="00A96D5C">
                    <w:t>0/0</w:t>
                  </w:r>
                </w:p>
              </w:tc>
              <w:tc>
                <w:tcPr>
                  <w:tcW w:w="1304" w:type="dxa"/>
                </w:tcPr>
                <w:p w14:paraId="49E66749" w14:textId="7FD32094" w:rsidR="00244532" w:rsidRPr="00A96D5C" w:rsidRDefault="0016719F" w:rsidP="00091510">
                  <w:pPr>
                    <w:adjustRightInd w:val="0"/>
                    <w:snapToGrid w:val="0"/>
                    <w:jc w:val="center"/>
                  </w:pPr>
                  <w:r w:rsidRPr="00A96D5C">
                    <w:t>50.6/46.5</w:t>
                  </w:r>
                </w:p>
              </w:tc>
            </w:tr>
            <w:tr w:rsidR="00A96D5C" w:rsidRPr="00A96D5C" w14:paraId="586296BC" w14:textId="4A0CE11B" w:rsidTr="00071CAC">
              <w:trPr>
                <w:trHeight w:val="38"/>
                <w:jc w:val="center"/>
              </w:trPr>
              <w:tc>
                <w:tcPr>
                  <w:tcW w:w="2871" w:type="dxa"/>
                  <w:vAlign w:val="center"/>
                </w:tcPr>
                <w:p w14:paraId="37EFE761" w14:textId="088A7CDA" w:rsidR="0016719F" w:rsidRPr="00A96D5C" w:rsidRDefault="0016719F"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预测值</w:t>
                  </w:r>
                  <w:r w:rsidRPr="00A96D5C">
                    <w:rPr>
                      <w:sz w:val="21"/>
                      <w:szCs w:val="21"/>
                    </w:rPr>
                    <w:t>(</w:t>
                  </w:r>
                  <w:r w:rsidRPr="00A96D5C">
                    <w:rPr>
                      <w:rFonts w:hint="eastAsia"/>
                      <w:sz w:val="21"/>
                      <w:szCs w:val="21"/>
                    </w:rPr>
                    <w:t>昼间/夜间</w:t>
                  </w:r>
                  <w:r w:rsidRPr="00A96D5C">
                    <w:rPr>
                      <w:sz w:val="21"/>
                      <w:szCs w:val="21"/>
                    </w:rPr>
                    <w:t>)</w:t>
                  </w:r>
                </w:p>
              </w:tc>
              <w:tc>
                <w:tcPr>
                  <w:tcW w:w="1186" w:type="dxa"/>
                </w:tcPr>
                <w:p w14:paraId="098C47B6" w14:textId="4DAB296B" w:rsidR="0016719F" w:rsidRPr="00A96D5C" w:rsidRDefault="00992596" w:rsidP="00091510">
                  <w:pPr>
                    <w:adjustRightInd w:val="0"/>
                    <w:snapToGrid w:val="0"/>
                    <w:jc w:val="center"/>
                    <w:rPr>
                      <w:rFonts w:eastAsiaTheme="minorEastAsia"/>
                      <w:szCs w:val="21"/>
                    </w:rPr>
                  </w:pPr>
                  <w:r w:rsidRPr="00A96D5C">
                    <w:t>54/54</w:t>
                  </w:r>
                </w:p>
              </w:tc>
              <w:tc>
                <w:tcPr>
                  <w:tcW w:w="1134" w:type="dxa"/>
                </w:tcPr>
                <w:p w14:paraId="65A7D1EE" w14:textId="733B0DC4" w:rsidR="0016719F" w:rsidRPr="00A96D5C" w:rsidRDefault="00992596" w:rsidP="00091510">
                  <w:pPr>
                    <w:adjustRightInd w:val="0"/>
                    <w:snapToGrid w:val="0"/>
                    <w:jc w:val="center"/>
                    <w:rPr>
                      <w:rFonts w:eastAsiaTheme="minorEastAsia"/>
                      <w:szCs w:val="21"/>
                    </w:rPr>
                  </w:pPr>
                  <w:r w:rsidRPr="00A96D5C">
                    <w:t>47</w:t>
                  </w:r>
                  <w:r w:rsidR="00FC3E13" w:rsidRPr="00A96D5C">
                    <w:t>.9</w:t>
                  </w:r>
                  <w:r w:rsidRPr="00A96D5C">
                    <w:t>/47</w:t>
                  </w:r>
                  <w:r w:rsidR="00FC3E13" w:rsidRPr="00A96D5C">
                    <w:t>.9</w:t>
                  </w:r>
                </w:p>
              </w:tc>
              <w:tc>
                <w:tcPr>
                  <w:tcW w:w="992" w:type="dxa"/>
                </w:tcPr>
                <w:p w14:paraId="722D75DE" w14:textId="55C1C67C" w:rsidR="0016719F" w:rsidRPr="00A96D5C" w:rsidRDefault="00992596" w:rsidP="00091510">
                  <w:pPr>
                    <w:adjustRightInd w:val="0"/>
                    <w:snapToGrid w:val="0"/>
                    <w:jc w:val="center"/>
                    <w:rPr>
                      <w:rFonts w:eastAsiaTheme="minorEastAsia"/>
                      <w:szCs w:val="21"/>
                    </w:rPr>
                  </w:pPr>
                  <w:r w:rsidRPr="00A96D5C">
                    <w:t>54/54</w:t>
                  </w:r>
                </w:p>
              </w:tc>
              <w:tc>
                <w:tcPr>
                  <w:tcW w:w="1134" w:type="dxa"/>
                </w:tcPr>
                <w:p w14:paraId="550FC0C1" w14:textId="2783D944" w:rsidR="0016719F" w:rsidRPr="00A96D5C" w:rsidRDefault="00992596" w:rsidP="00091510">
                  <w:pPr>
                    <w:adjustRightInd w:val="0"/>
                    <w:snapToGrid w:val="0"/>
                    <w:jc w:val="center"/>
                    <w:rPr>
                      <w:rFonts w:eastAsiaTheme="minorEastAsia"/>
                      <w:szCs w:val="21"/>
                    </w:rPr>
                  </w:pPr>
                  <w:r w:rsidRPr="00A96D5C">
                    <w:t>47</w:t>
                  </w:r>
                  <w:r w:rsidR="00FC3E13" w:rsidRPr="00A96D5C">
                    <w:t>.9</w:t>
                  </w:r>
                  <w:r w:rsidRPr="00A96D5C">
                    <w:t>/47</w:t>
                  </w:r>
                  <w:r w:rsidR="00FC3E13" w:rsidRPr="00A96D5C">
                    <w:t>.9</w:t>
                  </w:r>
                </w:p>
              </w:tc>
              <w:tc>
                <w:tcPr>
                  <w:tcW w:w="1304" w:type="dxa"/>
                </w:tcPr>
                <w:p w14:paraId="6B24AA37" w14:textId="2F828971" w:rsidR="0016719F" w:rsidRPr="00A96D5C" w:rsidRDefault="00832684" w:rsidP="00091510">
                  <w:pPr>
                    <w:adjustRightInd w:val="0"/>
                    <w:snapToGrid w:val="0"/>
                    <w:jc w:val="center"/>
                  </w:pPr>
                  <w:r w:rsidRPr="00A96D5C">
                    <w:t>51.</w:t>
                  </w:r>
                  <w:r w:rsidR="00FC3E13" w:rsidRPr="00A96D5C">
                    <w:t>1</w:t>
                  </w:r>
                  <w:r w:rsidRPr="00A96D5C">
                    <w:t>/4</w:t>
                  </w:r>
                  <w:r w:rsidR="00FC3E13" w:rsidRPr="00A96D5C">
                    <w:t>7</w:t>
                  </w:r>
                  <w:r w:rsidRPr="00A96D5C">
                    <w:t>.</w:t>
                  </w:r>
                  <w:r w:rsidR="00FC3E13" w:rsidRPr="00A96D5C">
                    <w:t>7</w:t>
                  </w:r>
                </w:p>
              </w:tc>
            </w:tr>
            <w:tr w:rsidR="00A96D5C" w:rsidRPr="00A96D5C" w14:paraId="3D12C532" w14:textId="78A2DEE9" w:rsidTr="00071CAC">
              <w:trPr>
                <w:trHeight w:val="38"/>
                <w:jc w:val="center"/>
              </w:trPr>
              <w:tc>
                <w:tcPr>
                  <w:tcW w:w="2871" w:type="dxa"/>
                  <w:vAlign w:val="center"/>
                </w:tcPr>
                <w:p w14:paraId="2ABD84F6" w14:textId="43E4698C"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评价标准</w:t>
                  </w:r>
                  <w:r w:rsidRPr="00A96D5C">
                    <w:rPr>
                      <w:sz w:val="21"/>
                      <w:szCs w:val="21"/>
                    </w:rPr>
                    <w:t>(</w:t>
                  </w:r>
                  <w:r w:rsidRPr="00A96D5C">
                    <w:rPr>
                      <w:rFonts w:hint="eastAsia"/>
                      <w:sz w:val="21"/>
                      <w:szCs w:val="21"/>
                    </w:rPr>
                    <w:t>昼间/夜间</w:t>
                  </w:r>
                  <w:r w:rsidRPr="00A96D5C">
                    <w:rPr>
                      <w:sz w:val="21"/>
                      <w:szCs w:val="21"/>
                    </w:rPr>
                    <w:t>)</w:t>
                  </w:r>
                </w:p>
              </w:tc>
              <w:tc>
                <w:tcPr>
                  <w:tcW w:w="1186" w:type="dxa"/>
                  <w:vAlign w:val="center"/>
                </w:tcPr>
                <w:p w14:paraId="43A2A6C9" w14:textId="5CCDFA95"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65/55</w:t>
                  </w:r>
                </w:p>
              </w:tc>
              <w:tc>
                <w:tcPr>
                  <w:tcW w:w="1134" w:type="dxa"/>
                  <w:vAlign w:val="center"/>
                </w:tcPr>
                <w:p w14:paraId="51E5498E" w14:textId="64ACDFAB"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65/55</w:t>
                  </w:r>
                </w:p>
              </w:tc>
              <w:tc>
                <w:tcPr>
                  <w:tcW w:w="992" w:type="dxa"/>
                  <w:vAlign w:val="center"/>
                </w:tcPr>
                <w:p w14:paraId="6443B2F0" w14:textId="04B2184C"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65/55</w:t>
                  </w:r>
                </w:p>
              </w:tc>
              <w:tc>
                <w:tcPr>
                  <w:tcW w:w="1134" w:type="dxa"/>
                  <w:vAlign w:val="center"/>
                </w:tcPr>
                <w:p w14:paraId="14347FAD" w14:textId="6D5E8F6B"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65/55</w:t>
                  </w:r>
                </w:p>
              </w:tc>
              <w:tc>
                <w:tcPr>
                  <w:tcW w:w="1304" w:type="dxa"/>
                </w:tcPr>
                <w:p w14:paraId="1B4E963F" w14:textId="1FF1BB92"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60/</w:t>
                  </w:r>
                  <w:r w:rsidR="006120A4" w:rsidRPr="00A96D5C">
                    <w:rPr>
                      <w:rFonts w:ascii="Times New Roman" w:eastAsiaTheme="minorEastAsia"/>
                      <w:sz w:val="21"/>
                      <w:szCs w:val="21"/>
                    </w:rPr>
                    <w:t>50</w:t>
                  </w:r>
                </w:p>
              </w:tc>
            </w:tr>
            <w:tr w:rsidR="00A96D5C" w:rsidRPr="00A96D5C" w14:paraId="6FC8B34A" w14:textId="30E69D45" w:rsidTr="00071CAC">
              <w:trPr>
                <w:trHeight w:val="38"/>
                <w:jc w:val="center"/>
              </w:trPr>
              <w:tc>
                <w:tcPr>
                  <w:tcW w:w="2871" w:type="dxa"/>
                  <w:vAlign w:val="center"/>
                </w:tcPr>
                <w:p w14:paraId="4291874F" w14:textId="2CB1FC19"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超标值</w:t>
                  </w:r>
                  <w:r w:rsidRPr="00A96D5C">
                    <w:rPr>
                      <w:sz w:val="21"/>
                      <w:szCs w:val="21"/>
                    </w:rPr>
                    <w:t>(</w:t>
                  </w:r>
                  <w:r w:rsidRPr="00A96D5C">
                    <w:rPr>
                      <w:rFonts w:hint="eastAsia"/>
                      <w:sz w:val="21"/>
                      <w:szCs w:val="21"/>
                    </w:rPr>
                    <w:t>昼间/夜间</w:t>
                  </w:r>
                  <w:r w:rsidRPr="00A96D5C">
                    <w:rPr>
                      <w:sz w:val="21"/>
                      <w:szCs w:val="21"/>
                    </w:rPr>
                    <w:t>)</w:t>
                  </w:r>
                </w:p>
              </w:tc>
              <w:tc>
                <w:tcPr>
                  <w:tcW w:w="1186" w:type="dxa"/>
                  <w:vAlign w:val="center"/>
                </w:tcPr>
                <w:p w14:paraId="6400B94A" w14:textId="29C26DC8" w:rsidR="00244532" w:rsidRPr="00A96D5C" w:rsidRDefault="00244532"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0</w:t>
                  </w:r>
                  <w:r w:rsidR="006120A4" w:rsidRPr="00A96D5C">
                    <w:rPr>
                      <w:rFonts w:ascii="Times New Roman" w:eastAsiaTheme="minorEastAsia"/>
                      <w:sz w:val="21"/>
                      <w:szCs w:val="21"/>
                    </w:rPr>
                    <w:t>/0</w:t>
                  </w:r>
                </w:p>
              </w:tc>
              <w:tc>
                <w:tcPr>
                  <w:tcW w:w="1134" w:type="dxa"/>
                  <w:vAlign w:val="center"/>
                </w:tcPr>
                <w:p w14:paraId="0AD132B0" w14:textId="3D7D663A" w:rsidR="00244532" w:rsidRPr="00A96D5C" w:rsidRDefault="006120A4"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0/0</w:t>
                  </w:r>
                </w:p>
              </w:tc>
              <w:tc>
                <w:tcPr>
                  <w:tcW w:w="992" w:type="dxa"/>
                  <w:vAlign w:val="center"/>
                </w:tcPr>
                <w:p w14:paraId="16924582" w14:textId="1708F970" w:rsidR="00244532" w:rsidRPr="00A96D5C" w:rsidRDefault="006120A4"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0/0</w:t>
                  </w:r>
                </w:p>
              </w:tc>
              <w:tc>
                <w:tcPr>
                  <w:tcW w:w="1134" w:type="dxa"/>
                  <w:vAlign w:val="center"/>
                </w:tcPr>
                <w:p w14:paraId="04814F37" w14:textId="510655F5" w:rsidR="00244532" w:rsidRPr="00A96D5C" w:rsidRDefault="006120A4"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0/0</w:t>
                  </w:r>
                </w:p>
              </w:tc>
              <w:tc>
                <w:tcPr>
                  <w:tcW w:w="1304" w:type="dxa"/>
                </w:tcPr>
                <w:p w14:paraId="1A2C2441" w14:textId="7B1C7104" w:rsidR="00244532" w:rsidRPr="00A96D5C" w:rsidRDefault="006120A4" w:rsidP="00091510">
                  <w:pPr>
                    <w:pStyle w:val="af2"/>
                    <w:snapToGrid w:val="0"/>
                    <w:jc w:val="center"/>
                    <w:rPr>
                      <w:rFonts w:ascii="Times New Roman" w:eastAsiaTheme="minorEastAsia"/>
                      <w:sz w:val="21"/>
                      <w:szCs w:val="21"/>
                    </w:rPr>
                  </w:pPr>
                  <w:r w:rsidRPr="00A96D5C">
                    <w:rPr>
                      <w:rFonts w:ascii="Times New Roman" w:eastAsiaTheme="minorEastAsia"/>
                      <w:sz w:val="21"/>
                      <w:szCs w:val="21"/>
                    </w:rPr>
                    <w:t>0/0</w:t>
                  </w:r>
                </w:p>
              </w:tc>
            </w:tr>
          </w:tbl>
          <w:p w14:paraId="01931493" w14:textId="434DDCF4" w:rsidR="0086115F" w:rsidRPr="00A96D5C" w:rsidRDefault="0086115F" w:rsidP="00F919F8">
            <w:pPr>
              <w:adjustRightInd w:val="0"/>
              <w:snapToGrid w:val="0"/>
              <w:spacing w:line="360" w:lineRule="auto"/>
              <w:ind w:firstLineChars="200" w:firstLine="480"/>
              <w:rPr>
                <w:sz w:val="24"/>
              </w:rPr>
            </w:pPr>
            <w:r w:rsidRPr="00A96D5C">
              <w:rPr>
                <w:sz w:val="24"/>
              </w:rPr>
              <w:t>经预测，项目东侧、</w:t>
            </w:r>
            <w:r w:rsidRPr="00A96D5C">
              <w:rPr>
                <w:rFonts w:hint="eastAsia"/>
                <w:sz w:val="24"/>
              </w:rPr>
              <w:t>南侧、</w:t>
            </w:r>
            <w:r w:rsidRPr="00A96D5C">
              <w:rPr>
                <w:sz w:val="24"/>
              </w:rPr>
              <w:t>西侧、</w:t>
            </w:r>
            <w:r w:rsidRPr="00A96D5C">
              <w:rPr>
                <w:rFonts w:hint="eastAsia"/>
                <w:sz w:val="24"/>
              </w:rPr>
              <w:t>北侧</w:t>
            </w:r>
            <w:r w:rsidRPr="00A96D5C">
              <w:rPr>
                <w:sz w:val="24"/>
              </w:rPr>
              <w:t>厂界噪声</w:t>
            </w:r>
            <w:r w:rsidRPr="00A96D5C">
              <w:rPr>
                <w:rFonts w:hint="eastAsia"/>
                <w:sz w:val="24"/>
              </w:rPr>
              <w:t>昼</w:t>
            </w:r>
            <w:r w:rsidR="00832684" w:rsidRPr="00A96D5C">
              <w:rPr>
                <w:rFonts w:hint="eastAsia"/>
                <w:sz w:val="24"/>
              </w:rPr>
              <w:t>夜间</w:t>
            </w:r>
            <w:r w:rsidRPr="00A96D5C">
              <w:rPr>
                <w:sz w:val="24"/>
              </w:rPr>
              <w:t>能满足《工业企业厂界</w:t>
            </w:r>
            <w:r w:rsidRPr="00A96D5C">
              <w:rPr>
                <w:sz w:val="24"/>
              </w:rPr>
              <w:lastRenderedPageBreak/>
              <w:t>环境噪声排放标准》（</w:t>
            </w:r>
            <w:r w:rsidRPr="00A96D5C">
              <w:rPr>
                <w:sz w:val="24"/>
              </w:rPr>
              <w:t>GB12348-2008</w:t>
            </w:r>
            <w:r w:rsidRPr="00A96D5C">
              <w:rPr>
                <w:sz w:val="24"/>
              </w:rPr>
              <w:t>）中的</w:t>
            </w:r>
            <w:r w:rsidRPr="00A96D5C">
              <w:rPr>
                <w:sz w:val="24"/>
              </w:rPr>
              <w:t>3</w:t>
            </w:r>
            <w:r w:rsidR="00C93D54" w:rsidRPr="00A96D5C">
              <w:rPr>
                <w:sz w:val="24"/>
              </w:rPr>
              <w:t>类噪声排放限值</w:t>
            </w:r>
            <w:r w:rsidR="00832684" w:rsidRPr="00A96D5C">
              <w:rPr>
                <w:sz w:val="24"/>
              </w:rPr>
              <w:t>，</w:t>
            </w:r>
            <w:r w:rsidR="00832684" w:rsidRPr="00A96D5C">
              <w:rPr>
                <w:rFonts w:hint="eastAsia"/>
                <w:sz w:val="24"/>
              </w:rPr>
              <w:t>项目对最近敏感点新义新村居民点的影响不大，其声环境能满足《声环境质量标准》（</w:t>
            </w:r>
            <w:r w:rsidR="00832684" w:rsidRPr="00A96D5C">
              <w:rPr>
                <w:rFonts w:hint="eastAsia"/>
                <w:sz w:val="24"/>
              </w:rPr>
              <w:t>GB3096-2008</w:t>
            </w:r>
            <w:r w:rsidR="00832684" w:rsidRPr="00A96D5C">
              <w:rPr>
                <w:rFonts w:hint="eastAsia"/>
                <w:sz w:val="24"/>
              </w:rPr>
              <w:t>）</w:t>
            </w:r>
            <w:r w:rsidR="00832684" w:rsidRPr="00A96D5C">
              <w:rPr>
                <w:rFonts w:hint="eastAsia"/>
                <w:sz w:val="24"/>
              </w:rPr>
              <w:t>2</w:t>
            </w:r>
            <w:r w:rsidR="00832684" w:rsidRPr="00A96D5C">
              <w:rPr>
                <w:rFonts w:hint="eastAsia"/>
                <w:sz w:val="24"/>
              </w:rPr>
              <w:t>类标准</w:t>
            </w:r>
            <w:r w:rsidRPr="00A96D5C">
              <w:rPr>
                <w:sz w:val="24"/>
              </w:rPr>
              <w:t>。为了确保本项目厂界噪声稳定达标，</w:t>
            </w:r>
            <w:r w:rsidRPr="00A96D5C">
              <w:rPr>
                <w:rFonts w:hint="eastAsia"/>
                <w:sz w:val="24"/>
              </w:rPr>
              <w:t>本环评</w:t>
            </w:r>
            <w:r w:rsidRPr="00A96D5C">
              <w:rPr>
                <w:rFonts w:hint="eastAsia"/>
                <w:bCs/>
                <w:sz w:val="24"/>
              </w:rPr>
              <w:t>建议建设单位采用如下治理措施：</w:t>
            </w:r>
            <w:r w:rsidR="00C93D54" w:rsidRPr="00A96D5C">
              <w:rPr>
                <w:sz w:val="24"/>
              </w:rPr>
              <w:t>尽可能选择低噪声设备；合理布局车间内生产设备；加强设备的维护，确保设备处于良好的运转状态，杜绝因设备不正常运转时产生的高噪声现象；对高噪声设备采取适当减振降噪措施</w:t>
            </w:r>
            <w:r w:rsidRPr="00A96D5C">
              <w:rPr>
                <w:sz w:val="24"/>
              </w:rPr>
              <w:t>。</w:t>
            </w:r>
          </w:p>
          <w:p w14:paraId="0288F418" w14:textId="77777777" w:rsidR="0023622B" w:rsidRPr="00A96D5C" w:rsidRDefault="0023622B" w:rsidP="0023622B">
            <w:pPr>
              <w:adjustRightInd w:val="0"/>
              <w:snapToGrid w:val="0"/>
              <w:spacing w:line="360" w:lineRule="auto"/>
              <w:outlineLvl w:val="2"/>
              <w:rPr>
                <w:b/>
                <w:sz w:val="24"/>
              </w:rPr>
            </w:pPr>
            <w:r w:rsidRPr="00A96D5C">
              <w:rPr>
                <w:b/>
                <w:sz w:val="24"/>
              </w:rPr>
              <w:t>7.2.5</w:t>
            </w:r>
            <w:r w:rsidRPr="00A96D5C">
              <w:rPr>
                <w:rFonts w:hint="eastAsia"/>
                <w:b/>
                <w:sz w:val="24"/>
              </w:rPr>
              <w:t>固废</w:t>
            </w:r>
            <w:r w:rsidRPr="00A96D5C">
              <w:rPr>
                <w:b/>
                <w:sz w:val="24"/>
              </w:rPr>
              <w:t>环境影响分析</w:t>
            </w:r>
          </w:p>
          <w:p w14:paraId="5B08E208" w14:textId="77777777" w:rsidR="00C93D54" w:rsidRPr="00A96D5C" w:rsidRDefault="00C93D54" w:rsidP="00377F1E">
            <w:pPr>
              <w:adjustRightInd w:val="0"/>
              <w:snapToGrid w:val="0"/>
              <w:spacing w:line="360" w:lineRule="auto"/>
              <w:ind w:firstLineChars="200" w:firstLine="480"/>
              <w:rPr>
                <w:sz w:val="24"/>
              </w:rPr>
            </w:pPr>
            <w:r w:rsidRPr="00A96D5C">
              <w:rPr>
                <w:rFonts w:hint="eastAsia"/>
                <w:sz w:val="24"/>
              </w:rPr>
              <w:t>1</w:t>
            </w:r>
            <w:r w:rsidRPr="00A96D5C">
              <w:rPr>
                <w:rFonts w:hint="eastAsia"/>
                <w:sz w:val="24"/>
              </w:rPr>
              <w:t>、危险固废</w:t>
            </w:r>
          </w:p>
          <w:p w14:paraId="0B6AD524" w14:textId="53AD09C3" w:rsidR="008B2ACB" w:rsidRPr="00A96D5C" w:rsidRDefault="00C93D54" w:rsidP="008B2ACB">
            <w:pPr>
              <w:adjustRightInd w:val="0"/>
              <w:snapToGrid w:val="0"/>
              <w:spacing w:line="360" w:lineRule="auto"/>
              <w:ind w:firstLineChars="200" w:firstLine="480"/>
              <w:rPr>
                <w:sz w:val="24"/>
              </w:rPr>
            </w:pPr>
            <w:r w:rsidRPr="00A96D5C">
              <w:rPr>
                <w:rFonts w:hint="eastAsia"/>
                <w:sz w:val="24"/>
              </w:rPr>
              <w:t>本项目危险固废主要为废</w:t>
            </w:r>
            <w:r w:rsidR="00123EAB" w:rsidRPr="00A96D5C">
              <w:rPr>
                <w:rFonts w:hint="eastAsia"/>
                <w:sz w:val="24"/>
              </w:rPr>
              <w:t>电路板</w:t>
            </w:r>
            <w:r w:rsidRPr="00A96D5C">
              <w:rPr>
                <w:rFonts w:hint="eastAsia"/>
                <w:sz w:val="24"/>
              </w:rPr>
              <w:t>、</w:t>
            </w:r>
            <w:r w:rsidR="00E47941" w:rsidRPr="00A96D5C">
              <w:rPr>
                <w:rFonts w:hint="eastAsia"/>
                <w:sz w:val="24"/>
              </w:rPr>
              <w:t>沾染危险废物的废包装物</w:t>
            </w:r>
            <w:r w:rsidR="000B28CE" w:rsidRPr="00A96D5C">
              <w:rPr>
                <w:rFonts w:hint="eastAsia"/>
                <w:sz w:val="24"/>
              </w:rPr>
              <w:t>、</w:t>
            </w:r>
            <w:r w:rsidR="008B2ACB" w:rsidRPr="00A96D5C">
              <w:rPr>
                <w:rFonts w:hint="eastAsia"/>
                <w:sz w:val="24"/>
              </w:rPr>
              <w:t>废胶水、</w:t>
            </w:r>
            <w:r w:rsidR="00123EAB" w:rsidRPr="00A96D5C">
              <w:rPr>
                <w:rFonts w:hint="eastAsia"/>
                <w:sz w:val="24"/>
              </w:rPr>
              <w:t>含胶水废抹布</w:t>
            </w:r>
            <w:r w:rsidR="002A71BF" w:rsidRPr="00A96D5C">
              <w:rPr>
                <w:rFonts w:hint="eastAsia"/>
                <w:sz w:val="24"/>
              </w:rPr>
              <w:t>及手套</w:t>
            </w:r>
            <w:r w:rsidR="00091510" w:rsidRPr="00A96D5C">
              <w:rPr>
                <w:rFonts w:hint="eastAsia"/>
                <w:sz w:val="24"/>
              </w:rPr>
              <w:t>、废活性炭</w:t>
            </w:r>
            <w:r w:rsidR="00123EAB" w:rsidRPr="00A96D5C">
              <w:rPr>
                <w:rFonts w:hint="eastAsia"/>
                <w:sz w:val="24"/>
              </w:rPr>
              <w:t>。</w:t>
            </w:r>
            <w:r w:rsidRPr="00A96D5C">
              <w:rPr>
                <w:rFonts w:hint="eastAsia"/>
                <w:sz w:val="24"/>
              </w:rPr>
              <w:t>根据《建设项目危险废物环境影响评价指南》，本项目危险废物污染防治措施见表</w:t>
            </w:r>
            <w:r w:rsidRPr="00A96D5C">
              <w:rPr>
                <w:rFonts w:hint="eastAsia"/>
                <w:sz w:val="24"/>
              </w:rPr>
              <w:t>7-</w:t>
            </w:r>
            <w:r w:rsidR="00DF1CC1" w:rsidRPr="00A96D5C">
              <w:rPr>
                <w:rFonts w:hint="eastAsia"/>
                <w:sz w:val="24"/>
              </w:rPr>
              <w:t>21</w:t>
            </w:r>
            <w:r w:rsidRPr="00A96D5C">
              <w:rPr>
                <w:rFonts w:hint="eastAsia"/>
                <w:sz w:val="24"/>
              </w:rPr>
              <w:t>，危险废物贮存场所基本情况见表</w:t>
            </w:r>
            <w:r w:rsidRPr="00A96D5C">
              <w:rPr>
                <w:rFonts w:hint="eastAsia"/>
                <w:sz w:val="24"/>
              </w:rPr>
              <w:t>7-</w:t>
            </w:r>
            <w:r w:rsidR="00914A7F" w:rsidRPr="00A96D5C">
              <w:rPr>
                <w:rFonts w:hint="eastAsia"/>
                <w:sz w:val="24"/>
              </w:rPr>
              <w:t>2</w:t>
            </w:r>
            <w:r w:rsidR="00DF1CC1" w:rsidRPr="00A96D5C">
              <w:rPr>
                <w:rFonts w:hint="eastAsia"/>
                <w:sz w:val="24"/>
              </w:rPr>
              <w:t>2</w:t>
            </w:r>
            <w:r w:rsidRPr="00A96D5C">
              <w:rPr>
                <w:rFonts w:hint="eastAsia"/>
                <w:sz w:val="24"/>
              </w:rPr>
              <w:t>。</w:t>
            </w:r>
          </w:p>
          <w:p w14:paraId="303905FB" w14:textId="187A26D4" w:rsidR="00AF73D4" w:rsidRPr="00A96D5C" w:rsidRDefault="00AF73D4" w:rsidP="00AF73D4">
            <w:pPr>
              <w:adjustRightInd w:val="0"/>
              <w:snapToGrid w:val="0"/>
              <w:jc w:val="center"/>
              <w:rPr>
                <w:sz w:val="24"/>
              </w:rPr>
            </w:pPr>
            <w:r w:rsidRPr="00A96D5C">
              <w:rPr>
                <w:rFonts w:hint="eastAsia"/>
                <w:b/>
              </w:rPr>
              <w:t>表</w:t>
            </w:r>
            <w:r w:rsidRPr="00A96D5C">
              <w:rPr>
                <w:rFonts w:hint="eastAsia"/>
                <w:b/>
              </w:rPr>
              <w:t>7-</w:t>
            </w:r>
            <w:r w:rsidR="00DF1CC1" w:rsidRPr="00A96D5C">
              <w:rPr>
                <w:rFonts w:hint="eastAsia"/>
                <w:b/>
              </w:rPr>
              <w:t>21</w:t>
            </w:r>
            <w:r w:rsidRPr="00A96D5C">
              <w:rPr>
                <w:rFonts w:hint="eastAsia"/>
                <w:b/>
              </w:rPr>
              <w:t xml:space="preserve">  </w:t>
            </w:r>
            <w:r w:rsidRPr="00A96D5C">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287"/>
              <w:gridCol w:w="851"/>
              <w:gridCol w:w="708"/>
              <w:gridCol w:w="1134"/>
              <w:gridCol w:w="426"/>
              <w:gridCol w:w="1017"/>
              <w:gridCol w:w="867"/>
              <w:gridCol w:w="687"/>
              <w:gridCol w:w="1159"/>
            </w:tblGrid>
            <w:tr w:rsidR="00A96D5C" w:rsidRPr="00A96D5C" w14:paraId="3FA0890B" w14:textId="77777777" w:rsidTr="00FF7381">
              <w:trPr>
                <w:trHeight w:val="340"/>
                <w:jc w:val="center"/>
              </w:trPr>
              <w:tc>
                <w:tcPr>
                  <w:tcW w:w="518" w:type="dxa"/>
                  <w:vAlign w:val="center"/>
                </w:tcPr>
                <w:p w14:paraId="16A73C30" w14:textId="77777777" w:rsidR="00AF73D4" w:rsidRPr="00A96D5C" w:rsidRDefault="00AF73D4" w:rsidP="0022176F">
                  <w:pPr>
                    <w:adjustRightInd w:val="0"/>
                    <w:snapToGrid w:val="0"/>
                    <w:jc w:val="center"/>
                    <w:rPr>
                      <w:b/>
                      <w:szCs w:val="21"/>
                    </w:rPr>
                  </w:pPr>
                  <w:r w:rsidRPr="00A96D5C">
                    <w:rPr>
                      <w:b/>
                      <w:szCs w:val="21"/>
                    </w:rPr>
                    <w:t>序号</w:t>
                  </w:r>
                </w:p>
              </w:tc>
              <w:tc>
                <w:tcPr>
                  <w:tcW w:w="1287" w:type="dxa"/>
                  <w:vAlign w:val="center"/>
                </w:tcPr>
                <w:p w14:paraId="28BCB449" w14:textId="77777777" w:rsidR="00AF73D4" w:rsidRPr="00A96D5C" w:rsidRDefault="00AF73D4" w:rsidP="0022176F">
                  <w:pPr>
                    <w:adjustRightInd w:val="0"/>
                    <w:snapToGrid w:val="0"/>
                    <w:jc w:val="center"/>
                    <w:rPr>
                      <w:b/>
                      <w:szCs w:val="21"/>
                    </w:rPr>
                  </w:pPr>
                  <w:r w:rsidRPr="00A96D5C">
                    <w:rPr>
                      <w:b/>
                      <w:szCs w:val="21"/>
                    </w:rPr>
                    <w:t>危险</w:t>
                  </w:r>
                </w:p>
                <w:p w14:paraId="6A5D2CDC" w14:textId="77777777" w:rsidR="00AF73D4" w:rsidRPr="00A96D5C" w:rsidRDefault="00AF73D4" w:rsidP="0022176F">
                  <w:pPr>
                    <w:adjustRightInd w:val="0"/>
                    <w:snapToGrid w:val="0"/>
                    <w:jc w:val="center"/>
                    <w:rPr>
                      <w:b/>
                      <w:szCs w:val="21"/>
                    </w:rPr>
                  </w:pPr>
                  <w:r w:rsidRPr="00A96D5C">
                    <w:rPr>
                      <w:b/>
                      <w:szCs w:val="21"/>
                    </w:rPr>
                    <w:t>废物</w:t>
                  </w:r>
                </w:p>
                <w:p w14:paraId="138ED3AF" w14:textId="77777777" w:rsidR="00AF73D4" w:rsidRPr="00A96D5C" w:rsidRDefault="00AF73D4" w:rsidP="0022176F">
                  <w:pPr>
                    <w:adjustRightInd w:val="0"/>
                    <w:snapToGrid w:val="0"/>
                    <w:jc w:val="center"/>
                    <w:rPr>
                      <w:b/>
                      <w:szCs w:val="21"/>
                    </w:rPr>
                  </w:pPr>
                  <w:r w:rsidRPr="00A96D5C">
                    <w:rPr>
                      <w:b/>
                      <w:szCs w:val="21"/>
                    </w:rPr>
                    <w:t>名称</w:t>
                  </w:r>
                </w:p>
              </w:tc>
              <w:tc>
                <w:tcPr>
                  <w:tcW w:w="851" w:type="dxa"/>
                  <w:vAlign w:val="center"/>
                </w:tcPr>
                <w:p w14:paraId="695B994B" w14:textId="77777777" w:rsidR="00AF73D4" w:rsidRPr="00A96D5C" w:rsidRDefault="00AF73D4" w:rsidP="0022176F">
                  <w:pPr>
                    <w:adjustRightInd w:val="0"/>
                    <w:snapToGrid w:val="0"/>
                    <w:jc w:val="center"/>
                    <w:rPr>
                      <w:b/>
                      <w:szCs w:val="21"/>
                    </w:rPr>
                  </w:pPr>
                  <w:r w:rsidRPr="00A96D5C">
                    <w:rPr>
                      <w:b/>
                      <w:szCs w:val="21"/>
                    </w:rPr>
                    <w:t>危险</w:t>
                  </w:r>
                </w:p>
                <w:p w14:paraId="7A14BF57" w14:textId="77777777" w:rsidR="00AF73D4" w:rsidRPr="00A96D5C" w:rsidRDefault="00AF73D4" w:rsidP="0022176F">
                  <w:pPr>
                    <w:adjustRightInd w:val="0"/>
                    <w:snapToGrid w:val="0"/>
                    <w:jc w:val="center"/>
                    <w:rPr>
                      <w:b/>
                      <w:szCs w:val="21"/>
                    </w:rPr>
                  </w:pPr>
                  <w:r w:rsidRPr="00A96D5C">
                    <w:rPr>
                      <w:b/>
                      <w:szCs w:val="21"/>
                    </w:rPr>
                    <w:t>废物</w:t>
                  </w:r>
                </w:p>
                <w:p w14:paraId="08FD586E" w14:textId="77777777" w:rsidR="00AF73D4" w:rsidRPr="00A96D5C" w:rsidRDefault="00AF73D4" w:rsidP="0022176F">
                  <w:pPr>
                    <w:adjustRightInd w:val="0"/>
                    <w:snapToGrid w:val="0"/>
                    <w:jc w:val="center"/>
                    <w:rPr>
                      <w:b/>
                      <w:szCs w:val="21"/>
                    </w:rPr>
                  </w:pPr>
                  <w:r w:rsidRPr="00A96D5C">
                    <w:rPr>
                      <w:b/>
                      <w:szCs w:val="21"/>
                    </w:rPr>
                    <w:t>类别</w:t>
                  </w:r>
                </w:p>
              </w:tc>
              <w:tc>
                <w:tcPr>
                  <w:tcW w:w="708" w:type="dxa"/>
                  <w:vAlign w:val="center"/>
                </w:tcPr>
                <w:p w14:paraId="7A36361F" w14:textId="77777777" w:rsidR="00AF73D4" w:rsidRPr="00A96D5C" w:rsidRDefault="00AF73D4" w:rsidP="0022176F">
                  <w:pPr>
                    <w:adjustRightInd w:val="0"/>
                    <w:snapToGrid w:val="0"/>
                    <w:jc w:val="center"/>
                    <w:rPr>
                      <w:b/>
                      <w:szCs w:val="21"/>
                    </w:rPr>
                  </w:pPr>
                  <w:r w:rsidRPr="00A96D5C">
                    <w:rPr>
                      <w:b/>
                      <w:szCs w:val="21"/>
                    </w:rPr>
                    <w:t>产生量</w:t>
                  </w:r>
                </w:p>
              </w:tc>
              <w:tc>
                <w:tcPr>
                  <w:tcW w:w="1134" w:type="dxa"/>
                  <w:vAlign w:val="center"/>
                </w:tcPr>
                <w:p w14:paraId="0CC72C04" w14:textId="77777777" w:rsidR="00AF73D4" w:rsidRPr="00A96D5C" w:rsidRDefault="00AF73D4" w:rsidP="0022176F">
                  <w:pPr>
                    <w:adjustRightInd w:val="0"/>
                    <w:snapToGrid w:val="0"/>
                    <w:jc w:val="center"/>
                    <w:rPr>
                      <w:b/>
                      <w:szCs w:val="21"/>
                    </w:rPr>
                  </w:pPr>
                  <w:r w:rsidRPr="00A96D5C">
                    <w:rPr>
                      <w:b/>
                      <w:szCs w:val="21"/>
                    </w:rPr>
                    <w:t>产生</w:t>
                  </w:r>
                </w:p>
                <w:p w14:paraId="4FF04688" w14:textId="77777777" w:rsidR="00AF73D4" w:rsidRPr="00A96D5C" w:rsidRDefault="00AF73D4" w:rsidP="0022176F">
                  <w:pPr>
                    <w:adjustRightInd w:val="0"/>
                    <w:snapToGrid w:val="0"/>
                    <w:jc w:val="center"/>
                    <w:rPr>
                      <w:b/>
                      <w:szCs w:val="21"/>
                    </w:rPr>
                  </w:pPr>
                  <w:r w:rsidRPr="00A96D5C">
                    <w:rPr>
                      <w:b/>
                      <w:szCs w:val="21"/>
                    </w:rPr>
                    <w:t>工序</w:t>
                  </w:r>
                </w:p>
              </w:tc>
              <w:tc>
                <w:tcPr>
                  <w:tcW w:w="426" w:type="dxa"/>
                  <w:vAlign w:val="center"/>
                </w:tcPr>
                <w:p w14:paraId="4FCEA845" w14:textId="77777777" w:rsidR="00AF73D4" w:rsidRPr="00A96D5C" w:rsidRDefault="00AF73D4" w:rsidP="0022176F">
                  <w:pPr>
                    <w:adjustRightInd w:val="0"/>
                    <w:snapToGrid w:val="0"/>
                    <w:jc w:val="center"/>
                    <w:rPr>
                      <w:b/>
                      <w:szCs w:val="21"/>
                    </w:rPr>
                  </w:pPr>
                  <w:r w:rsidRPr="00A96D5C">
                    <w:rPr>
                      <w:b/>
                      <w:szCs w:val="21"/>
                    </w:rPr>
                    <w:t>形态</w:t>
                  </w:r>
                </w:p>
              </w:tc>
              <w:tc>
                <w:tcPr>
                  <w:tcW w:w="1017" w:type="dxa"/>
                  <w:vAlign w:val="center"/>
                </w:tcPr>
                <w:p w14:paraId="461A493D" w14:textId="77777777" w:rsidR="00AF73D4" w:rsidRPr="00A96D5C" w:rsidRDefault="00AF73D4" w:rsidP="0022176F">
                  <w:pPr>
                    <w:adjustRightInd w:val="0"/>
                    <w:snapToGrid w:val="0"/>
                    <w:jc w:val="center"/>
                    <w:rPr>
                      <w:b/>
                      <w:szCs w:val="21"/>
                    </w:rPr>
                  </w:pPr>
                  <w:r w:rsidRPr="00A96D5C">
                    <w:rPr>
                      <w:b/>
                      <w:szCs w:val="21"/>
                    </w:rPr>
                    <w:t>主要</w:t>
                  </w:r>
                </w:p>
                <w:p w14:paraId="797891C2" w14:textId="77777777" w:rsidR="00AF73D4" w:rsidRPr="00A96D5C" w:rsidRDefault="00AF73D4" w:rsidP="0022176F">
                  <w:pPr>
                    <w:adjustRightInd w:val="0"/>
                    <w:snapToGrid w:val="0"/>
                    <w:jc w:val="center"/>
                    <w:rPr>
                      <w:b/>
                      <w:szCs w:val="21"/>
                    </w:rPr>
                  </w:pPr>
                  <w:r w:rsidRPr="00A96D5C">
                    <w:rPr>
                      <w:b/>
                      <w:szCs w:val="21"/>
                    </w:rPr>
                    <w:t>成分</w:t>
                  </w:r>
                </w:p>
              </w:tc>
              <w:tc>
                <w:tcPr>
                  <w:tcW w:w="867" w:type="dxa"/>
                  <w:vAlign w:val="center"/>
                </w:tcPr>
                <w:p w14:paraId="217CAF32" w14:textId="77777777" w:rsidR="00AF73D4" w:rsidRPr="00A96D5C" w:rsidRDefault="00AF73D4" w:rsidP="0022176F">
                  <w:pPr>
                    <w:adjustRightInd w:val="0"/>
                    <w:snapToGrid w:val="0"/>
                    <w:jc w:val="center"/>
                    <w:rPr>
                      <w:b/>
                      <w:szCs w:val="21"/>
                    </w:rPr>
                  </w:pPr>
                  <w:r w:rsidRPr="00A96D5C">
                    <w:rPr>
                      <w:b/>
                      <w:szCs w:val="21"/>
                    </w:rPr>
                    <w:t>有害</w:t>
                  </w:r>
                </w:p>
                <w:p w14:paraId="4759E469" w14:textId="77777777" w:rsidR="00AF73D4" w:rsidRPr="00A96D5C" w:rsidRDefault="00AF73D4" w:rsidP="0022176F">
                  <w:pPr>
                    <w:adjustRightInd w:val="0"/>
                    <w:snapToGrid w:val="0"/>
                    <w:jc w:val="center"/>
                    <w:rPr>
                      <w:b/>
                      <w:szCs w:val="21"/>
                    </w:rPr>
                  </w:pPr>
                  <w:r w:rsidRPr="00A96D5C">
                    <w:rPr>
                      <w:b/>
                      <w:szCs w:val="21"/>
                    </w:rPr>
                    <w:t>成分</w:t>
                  </w:r>
                </w:p>
              </w:tc>
              <w:tc>
                <w:tcPr>
                  <w:tcW w:w="687" w:type="dxa"/>
                  <w:vAlign w:val="center"/>
                </w:tcPr>
                <w:p w14:paraId="5E9C626A" w14:textId="77777777" w:rsidR="00AF73D4" w:rsidRPr="00A96D5C" w:rsidRDefault="00AF73D4" w:rsidP="0022176F">
                  <w:pPr>
                    <w:adjustRightInd w:val="0"/>
                    <w:snapToGrid w:val="0"/>
                    <w:jc w:val="center"/>
                    <w:rPr>
                      <w:b/>
                      <w:szCs w:val="21"/>
                    </w:rPr>
                  </w:pPr>
                  <w:r w:rsidRPr="00A96D5C">
                    <w:rPr>
                      <w:b/>
                      <w:szCs w:val="21"/>
                    </w:rPr>
                    <w:t>危险</w:t>
                  </w:r>
                </w:p>
                <w:p w14:paraId="30786748" w14:textId="77777777" w:rsidR="00AF73D4" w:rsidRPr="00A96D5C" w:rsidRDefault="00AF73D4" w:rsidP="0022176F">
                  <w:pPr>
                    <w:adjustRightInd w:val="0"/>
                    <w:snapToGrid w:val="0"/>
                    <w:jc w:val="center"/>
                    <w:rPr>
                      <w:b/>
                      <w:szCs w:val="21"/>
                    </w:rPr>
                  </w:pPr>
                  <w:r w:rsidRPr="00A96D5C">
                    <w:rPr>
                      <w:b/>
                      <w:szCs w:val="21"/>
                    </w:rPr>
                    <w:t>特性</w:t>
                  </w:r>
                </w:p>
              </w:tc>
              <w:tc>
                <w:tcPr>
                  <w:tcW w:w="1159" w:type="dxa"/>
                  <w:vAlign w:val="center"/>
                </w:tcPr>
                <w:p w14:paraId="161F08C7" w14:textId="77777777" w:rsidR="00AF73D4" w:rsidRPr="00A96D5C" w:rsidRDefault="00AF73D4" w:rsidP="0022176F">
                  <w:pPr>
                    <w:adjustRightInd w:val="0"/>
                    <w:snapToGrid w:val="0"/>
                    <w:jc w:val="center"/>
                    <w:rPr>
                      <w:b/>
                      <w:szCs w:val="21"/>
                    </w:rPr>
                  </w:pPr>
                  <w:r w:rsidRPr="00A96D5C">
                    <w:rPr>
                      <w:b/>
                      <w:szCs w:val="21"/>
                    </w:rPr>
                    <w:t>污染防治措施</w:t>
                  </w:r>
                </w:p>
              </w:tc>
            </w:tr>
            <w:tr w:rsidR="00A96D5C" w:rsidRPr="00A96D5C" w14:paraId="6EFE5F0C" w14:textId="77777777" w:rsidTr="00FF7381">
              <w:trPr>
                <w:trHeight w:val="340"/>
                <w:jc w:val="center"/>
              </w:trPr>
              <w:tc>
                <w:tcPr>
                  <w:tcW w:w="518" w:type="dxa"/>
                  <w:vAlign w:val="center"/>
                </w:tcPr>
                <w:p w14:paraId="0CB6412B" w14:textId="77777777" w:rsidR="00BE621D" w:rsidRPr="00A96D5C" w:rsidRDefault="00BE621D" w:rsidP="00091510">
                  <w:pPr>
                    <w:adjustRightInd w:val="0"/>
                    <w:snapToGrid w:val="0"/>
                    <w:jc w:val="center"/>
                    <w:rPr>
                      <w:szCs w:val="21"/>
                    </w:rPr>
                  </w:pPr>
                  <w:r w:rsidRPr="00A96D5C">
                    <w:rPr>
                      <w:rFonts w:hint="eastAsia"/>
                      <w:szCs w:val="21"/>
                    </w:rPr>
                    <w:t>1</w:t>
                  </w:r>
                </w:p>
              </w:tc>
              <w:tc>
                <w:tcPr>
                  <w:tcW w:w="1287" w:type="dxa"/>
                  <w:vAlign w:val="center"/>
                </w:tcPr>
                <w:p w14:paraId="46EEBDC0" w14:textId="4A837B44" w:rsidR="00BE621D" w:rsidRPr="00A96D5C" w:rsidRDefault="00BE621D" w:rsidP="00091510">
                  <w:pPr>
                    <w:jc w:val="center"/>
                    <w:rPr>
                      <w:szCs w:val="21"/>
                    </w:rPr>
                  </w:pPr>
                  <w:r w:rsidRPr="00A96D5C">
                    <w:rPr>
                      <w:rFonts w:hint="eastAsia"/>
                      <w:szCs w:val="21"/>
                    </w:rPr>
                    <w:t>废电路板</w:t>
                  </w:r>
                </w:p>
              </w:tc>
              <w:tc>
                <w:tcPr>
                  <w:tcW w:w="851" w:type="dxa"/>
                  <w:vAlign w:val="center"/>
                </w:tcPr>
                <w:p w14:paraId="4FF25241" w14:textId="058DC526" w:rsidR="00BE621D" w:rsidRPr="00A96D5C" w:rsidRDefault="00BE621D" w:rsidP="00091510">
                  <w:pPr>
                    <w:adjustRightInd w:val="0"/>
                    <w:snapToGrid w:val="0"/>
                    <w:jc w:val="center"/>
                    <w:rPr>
                      <w:szCs w:val="21"/>
                    </w:rPr>
                  </w:pPr>
                  <w:r w:rsidRPr="00A96D5C">
                    <w:rPr>
                      <w:szCs w:val="21"/>
                    </w:rPr>
                    <w:t>900-045-49</w:t>
                  </w:r>
                </w:p>
              </w:tc>
              <w:tc>
                <w:tcPr>
                  <w:tcW w:w="708" w:type="dxa"/>
                  <w:vAlign w:val="center"/>
                </w:tcPr>
                <w:p w14:paraId="1E4A69D9" w14:textId="01DBA63D" w:rsidR="00BE621D" w:rsidRPr="00A96D5C" w:rsidRDefault="00BE621D" w:rsidP="00091510">
                  <w:pPr>
                    <w:jc w:val="center"/>
                    <w:rPr>
                      <w:szCs w:val="21"/>
                    </w:rPr>
                  </w:pPr>
                  <w:r w:rsidRPr="00A96D5C">
                    <w:rPr>
                      <w:rFonts w:hint="eastAsia"/>
                      <w:szCs w:val="21"/>
                    </w:rPr>
                    <w:t>1.0</w:t>
                  </w:r>
                </w:p>
              </w:tc>
              <w:tc>
                <w:tcPr>
                  <w:tcW w:w="1134" w:type="dxa"/>
                  <w:vAlign w:val="center"/>
                </w:tcPr>
                <w:p w14:paraId="27CB6254" w14:textId="491AA30B" w:rsidR="00BE621D" w:rsidRPr="00A96D5C" w:rsidRDefault="000D1AE1" w:rsidP="00123EAB">
                  <w:pPr>
                    <w:jc w:val="center"/>
                    <w:rPr>
                      <w:szCs w:val="21"/>
                    </w:rPr>
                  </w:pPr>
                  <w:r w:rsidRPr="00A96D5C">
                    <w:rPr>
                      <w:rFonts w:hint="eastAsia"/>
                    </w:rPr>
                    <w:t>检验</w:t>
                  </w:r>
                </w:p>
              </w:tc>
              <w:tc>
                <w:tcPr>
                  <w:tcW w:w="426" w:type="dxa"/>
                  <w:vAlign w:val="center"/>
                </w:tcPr>
                <w:p w14:paraId="408808B5" w14:textId="44D95332" w:rsidR="00BE621D" w:rsidRPr="00A96D5C" w:rsidRDefault="000D1AE1" w:rsidP="00091510">
                  <w:pPr>
                    <w:adjustRightInd w:val="0"/>
                    <w:snapToGrid w:val="0"/>
                    <w:jc w:val="center"/>
                    <w:rPr>
                      <w:szCs w:val="21"/>
                    </w:rPr>
                  </w:pPr>
                  <w:r w:rsidRPr="00A96D5C">
                    <w:rPr>
                      <w:rFonts w:hint="eastAsia"/>
                      <w:szCs w:val="21"/>
                    </w:rPr>
                    <w:t>固态</w:t>
                  </w:r>
                </w:p>
              </w:tc>
              <w:tc>
                <w:tcPr>
                  <w:tcW w:w="1017" w:type="dxa"/>
                  <w:vAlign w:val="center"/>
                </w:tcPr>
                <w:p w14:paraId="3DC2D993" w14:textId="787296C3" w:rsidR="00BE621D" w:rsidRPr="00A96D5C" w:rsidRDefault="00BE621D" w:rsidP="00091510">
                  <w:pPr>
                    <w:adjustRightInd w:val="0"/>
                    <w:snapToGrid w:val="0"/>
                    <w:jc w:val="center"/>
                    <w:rPr>
                      <w:szCs w:val="21"/>
                    </w:rPr>
                  </w:pPr>
                  <w:r w:rsidRPr="00A96D5C">
                    <w:rPr>
                      <w:rFonts w:hint="eastAsia"/>
                      <w:szCs w:val="21"/>
                    </w:rPr>
                    <w:t>电路板</w:t>
                  </w:r>
                </w:p>
              </w:tc>
              <w:tc>
                <w:tcPr>
                  <w:tcW w:w="867" w:type="dxa"/>
                  <w:vAlign w:val="center"/>
                </w:tcPr>
                <w:p w14:paraId="7721C3BA" w14:textId="0767DCED" w:rsidR="00BE621D" w:rsidRPr="00A96D5C" w:rsidRDefault="00BE621D" w:rsidP="00091510">
                  <w:pPr>
                    <w:jc w:val="center"/>
                    <w:rPr>
                      <w:szCs w:val="21"/>
                    </w:rPr>
                  </w:pPr>
                  <w:r w:rsidRPr="00A96D5C">
                    <w:rPr>
                      <w:rFonts w:hint="eastAsia"/>
                      <w:szCs w:val="21"/>
                    </w:rPr>
                    <w:t>金属材料</w:t>
                  </w:r>
                </w:p>
              </w:tc>
              <w:tc>
                <w:tcPr>
                  <w:tcW w:w="687" w:type="dxa"/>
                  <w:vAlign w:val="center"/>
                </w:tcPr>
                <w:p w14:paraId="655EA2EA" w14:textId="116A78CA" w:rsidR="00BE621D" w:rsidRPr="00A96D5C" w:rsidRDefault="00BE621D" w:rsidP="00091510">
                  <w:pPr>
                    <w:adjustRightInd w:val="0"/>
                    <w:snapToGrid w:val="0"/>
                    <w:jc w:val="center"/>
                    <w:rPr>
                      <w:szCs w:val="21"/>
                    </w:rPr>
                  </w:pPr>
                  <w:r w:rsidRPr="00A96D5C">
                    <w:rPr>
                      <w:rFonts w:hint="eastAsia"/>
                      <w:szCs w:val="21"/>
                    </w:rPr>
                    <w:t>T</w:t>
                  </w:r>
                </w:p>
              </w:tc>
              <w:tc>
                <w:tcPr>
                  <w:tcW w:w="1159" w:type="dxa"/>
                  <w:vMerge w:val="restart"/>
                  <w:vAlign w:val="center"/>
                </w:tcPr>
                <w:p w14:paraId="7A9CDE05" w14:textId="77777777" w:rsidR="00BE621D" w:rsidRPr="00A96D5C" w:rsidRDefault="00BE621D" w:rsidP="00091510">
                  <w:pPr>
                    <w:adjustRightInd w:val="0"/>
                    <w:snapToGrid w:val="0"/>
                    <w:jc w:val="center"/>
                    <w:rPr>
                      <w:szCs w:val="21"/>
                    </w:rPr>
                  </w:pPr>
                  <w:r w:rsidRPr="00A96D5C">
                    <w:rPr>
                      <w:szCs w:val="21"/>
                    </w:rPr>
                    <w:t>加强管理，做好厂区暂存，</w:t>
                  </w:r>
                  <w:r w:rsidRPr="00A96D5C">
                    <w:rPr>
                      <w:rFonts w:hint="eastAsia"/>
                      <w:szCs w:val="21"/>
                    </w:rPr>
                    <w:t>并委托有资质单位</w:t>
                  </w:r>
                  <w:r w:rsidRPr="00A96D5C">
                    <w:rPr>
                      <w:szCs w:val="21"/>
                    </w:rPr>
                    <w:t>处置</w:t>
                  </w:r>
                </w:p>
              </w:tc>
            </w:tr>
            <w:tr w:rsidR="00A96D5C" w:rsidRPr="00A96D5C" w14:paraId="3ECFAEFA" w14:textId="77777777" w:rsidTr="00FF7381">
              <w:trPr>
                <w:trHeight w:val="340"/>
                <w:jc w:val="center"/>
              </w:trPr>
              <w:tc>
                <w:tcPr>
                  <w:tcW w:w="518" w:type="dxa"/>
                  <w:vAlign w:val="center"/>
                </w:tcPr>
                <w:p w14:paraId="2F914BAB" w14:textId="77777777" w:rsidR="00BE621D" w:rsidRPr="00A96D5C" w:rsidRDefault="00BE621D" w:rsidP="00091510">
                  <w:pPr>
                    <w:adjustRightInd w:val="0"/>
                    <w:snapToGrid w:val="0"/>
                    <w:jc w:val="center"/>
                    <w:rPr>
                      <w:szCs w:val="21"/>
                    </w:rPr>
                  </w:pPr>
                  <w:r w:rsidRPr="00A96D5C">
                    <w:rPr>
                      <w:rFonts w:hint="eastAsia"/>
                      <w:szCs w:val="21"/>
                    </w:rPr>
                    <w:t>2</w:t>
                  </w:r>
                </w:p>
              </w:tc>
              <w:tc>
                <w:tcPr>
                  <w:tcW w:w="1287" w:type="dxa"/>
                  <w:vAlign w:val="center"/>
                </w:tcPr>
                <w:p w14:paraId="74109FC8" w14:textId="6BEEE6D2" w:rsidR="00BE621D" w:rsidRPr="00A96D5C" w:rsidRDefault="00E47941" w:rsidP="00E47941">
                  <w:pPr>
                    <w:jc w:val="center"/>
                    <w:rPr>
                      <w:szCs w:val="21"/>
                    </w:rPr>
                  </w:pPr>
                  <w:r w:rsidRPr="00A96D5C">
                    <w:rPr>
                      <w:rFonts w:hint="eastAsia"/>
                      <w:szCs w:val="21"/>
                    </w:rPr>
                    <w:t>沾染危险废物的废包装物</w:t>
                  </w:r>
                </w:p>
              </w:tc>
              <w:tc>
                <w:tcPr>
                  <w:tcW w:w="851" w:type="dxa"/>
                  <w:vAlign w:val="center"/>
                </w:tcPr>
                <w:p w14:paraId="3CCEB27E" w14:textId="2E487109" w:rsidR="00BE621D" w:rsidRPr="00A96D5C" w:rsidRDefault="00BE621D" w:rsidP="00091510">
                  <w:pPr>
                    <w:adjustRightInd w:val="0"/>
                    <w:snapToGrid w:val="0"/>
                    <w:jc w:val="center"/>
                    <w:rPr>
                      <w:szCs w:val="21"/>
                    </w:rPr>
                  </w:pPr>
                  <w:r w:rsidRPr="00A96D5C">
                    <w:rPr>
                      <w:rFonts w:hint="eastAsia"/>
                      <w:szCs w:val="21"/>
                    </w:rPr>
                    <w:t>900-041-49</w:t>
                  </w:r>
                </w:p>
              </w:tc>
              <w:tc>
                <w:tcPr>
                  <w:tcW w:w="708" w:type="dxa"/>
                  <w:vAlign w:val="center"/>
                </w:tcPr>
                <w:p w14:paraId="60A268E8" w14:textId="29C52719" w:rsidR="00BE621D" w:rsidRPr="00A96D5C" w:rsidRDefault="00BE621D" w:rsidP="00091510">
                  <w:pPr>
                    <w:jc w:val="center"/>
                    <w:rPr>
                      <w:szCs w:val="21"/>
                    </w:rPr>
                  </w:pPr>
                  <w:r w:rsidRPr="00A96D5C">
                    <w:rPr>
                      <w:rFonts w:hint="eastAsia"/>
                      <w:szCs w:val="21"/>
                    </w:rPr>
                    <w:t>0.3</w:t>
                  </w:r>
                </w:p>
              </w:tc>
              <w:tc>
                <w:tcPr>
                  <w:tcW w:w="1134" w:type="dxa"/>
                  <w:vAlign w:val="center"/>
                </w:tcPr>
                <w:p w14:paraId="519F8404" w14:textId="020211E6" w:rsidR="00BE621D" w:rsidRPr="00A96D5C" w:rsidRDefault="00FF7381" w:rsidP="00517049">
                  <w:pPr>
                    <w:jc w:val="center"/>
                    <w:rPr>
                      <w:szCs w:val="21"/>
                    </w:rPr>
                  </w:pPr>
                  <w:r w:rsidRPr="00A96D5C">
                    <w:rPr>
                      <w:rFonts w:hint="eastAsia"/>
                      <w:szCs w:val="21"/>
                    </w:rPr>
                    <w:t>固化工序、焊接</w:t>
                  </w:r>
                </w:p>
              </w:tc>
              <w:tc>
                <w:tcPr>
                  <w:tcW w:w="426" w:type="dxa"/>
                  <w:vAlign w:val="center"/>
                </w:tcPr>
                <w:p w14:paraId="6F987154" w14:textId="77777777" w:rsidR="00BE621D" w:rsidRPr="00A96D5C" w:rsidRDefault="00BE621D" w:rsidP="00091510">
                  <w:pPr>
                    <w:adjustRightInd w:val="0"/>
                    <w:snapToGrid w:val="0"/>
                    <w:jc w:val="center"/>
                    <w:rPr>
                      <w:szCs w:val="21"/>
                    </w:rPr>
                  </w:pPr>
                  <w:r w:rsidRPr="00A96D5C">
                    <w:rPr>
                      <w:rFonts w:hint="eastAsia"/>
                      <w:szCs w:val="21"/>
                    </w:rPr>
                    <w:t>固态</w:t>
                  </w:r>
                </w:p>
              </w:tc>
              <w:tc>
                <w:tcPr>
                  <w:tcW w:w="1017" w:type="dxa"/>
                  <w:vAlign w:val="center"/>
                </w:tcPr>
                <w:p w14:paraId="4640A897" w14:textId="247550FD" w:rsidR="00BE621D" w:rsidRPr="00A96D5C" w:rsidRDefault="00BE621D" w:rsidP="00517049">
                  <w:pPr>
                    <w:adjustRightInd w:val="0"/>
                    <w:snapToGrid w:val="0"/>
                    <w:jc w:val="center"/>
                    <w:rPr>
                      <w:szCs w:val="21"/>
                    </w:rPr>
                  </w:pPr>
                  <w:r w:rsidRPr="00A96D5C">
                    <w:rPr>
                      <w:rFonts w:hint="eastAsia"/>
                      <w:szCs w:val="21"/>
                    </w:rPr>
                    <w:t>胶水</w:t>
                  </w:r>
                  <w:r w:rsidR="00FF7381" w:rsidRPr="00A96D5C">
                    <w:rPr>
                      <w:rFonts w:hint="eastAsia"/>
                      <w:szCs w:val="21"/>
                    </w:rPr>
                    <w:t>、锡膏、</w:t>
                  </w:r>
                  <w:r w:rsidRPr="00A96D5C">
                    <w:rPr>
                      <w:rFonts w:hint="eastAsia"/>
                      <w:szCs w:val="21"/>
                    </w:rPr>
                    <w:t>塑料</w:t>
                  </w:r>
                </w:p>
              </w:tc>
              <w:tc>
                <w:tcPr>
                  <w:tcW w:w="867" w:type="dxa"/>
                  <w:vAlign w:val="center"/>
                </w:tcPr>
                <w:p w14:paraId="3990731C" w14:textId="46B44578" w:rsidR="00BE621D" w:rsidRPr="00A96D5C" w:rsidRDefault="00BE621D" w:rsidP="00091510">
                  <w:pPr>
                    <w:jc w:val="center"/>
                    <w:rPr>
                      <w:szCs w:val="21"/>
                    </w:rPr>
                  </w:pPr>
                  <w:r w:rsidRPr="00A96D5C">
                    <w:rPr>
                      <w:rFonts w:hint="eastAsia"/>
                      <w:szCs w:val="21"/>
                    </w:rPr>
                    <w:t>胶水</w:t>
                  </w:r>
                </w:p>
              </w:tc>
              <w:tc>
                <w:tcPr>
                  <w:tcW w:w="687" w:type="dxa"/>
                  <w:vAlign w:val="center"/>
                </w:tcPr>
                <w:p w14:paraId="759CD33C" w14:textId="2AFACBE3" w:rsidR="00BE621D" w:rsidRPr="00A96D5C" w:rsidRDefault="00BE621D" w:rsidP="00091510">
                  <w:pPr>
                    <w:adjustRightInd w:val="0"/>
                    <w:snapToGrid w:val="0"/>
                    <w:jc w:val="center"/>
                    <w:rPr>
                      <w:szCs w:val="21"/>
                    </w:rPr>
                  </w:pPr>
                  <w:r w:rsidRPr="00A96D5C">
                    <w:rPr>
                      <w:szCs w:val="21"/>
                    </w:rPr>
                    <w:t>T</w:t>
                  </w:r>
                  <w:r w:rsidRPr="00A96D5C">
                    <w:rPr>
                      <w:rFonts w:hint="eastAsia"/>
                      <w:szCs w:val="21"/>
                    </w:rPr>
                    <w:t>/</w:t>
                  </w:r>
                  <w:r w:rsidRPr="00A96D5C">
                    <w:rPr>
                      <w:szCs w:val="21"/>
                    </w:rPr>
                    <w:t>In</w:t>
                  </w:r>
                </w:p>
              </w:tc>
              <w:tc>
                <w:tcPr>
                  <w:tcW w:w="1159" w:type="dxa"/>
                  <w:vMerge/>
                  <w:vAlign w:val="center"/>
                </w:tcPr>
                <w:p w14:paraId="1C608B60" w14:textId="77777777" w:rsidR="00BE621D" w:rsidRPr="00A96D5C" w:rsidRDefault="00BE621D" w:rsidP="00091510">
                  <w:pPr>
                    <w:adjustRightInd w:val="0"/>
                    <w:snapToGrid w:val="0"/>
                    <w:jc w:val="center"/>
                    <w:rPr>
                      <w:szCs w:val="21"/>
                    </w:rPr>
                  </w:pPr>
                </w:p>
              </w:tc>
            </w:tr>
            <w:tr w:rsidR="00A96D5C" w:rsidRPr="00A96D5C" w14:paraId="325B4B2B" w14:textId="77777777" w:rsidTr="00FF7381">
              <w:trPr>
                <w:trHeight w:val="340"/>
                <w:jc w:val="center"/>
              </w:trPr>
              <w:tc>
                <w:tcPr>
                  <w:tcW w:w="518" w:type="dxa"/>
                  <w:vAlign w:val="center"/>
                </w:tcPr>
                <w:p w14:paraId="72C1DEAA" w14:textId="3FCDC14B" w:rsidR="004B0363" w:rsidRPr="00A96D5C" w:rsidRDefault="00517049" w:rsidP="00091510">
                  <w:pPr>
                    <w:adjustRightInd w:val="0"/>
                    <w:snapToGrid w:val="0"/>
                    <w:jc w:val="center"/>
                    <w:rPr>
                      <w:szCs w:val="21"/>
                    </w:rPr>
                  </w:pPr>
                  <w:r w:rsidRPr="00A96D5C">
                    <w:rPr>
                      <w:szCs w:val="21"/>
                    </w:rPr>
                    <w:t>3</w:t>
                  </w:r>
                </w:p>
              </w:tc>
              <w:tc>
                <w:tcPr>
                  <w:tcW w:w="1287" w:type="dxa"/>
                  <w:vAlign w:val="center"/>
                </w:tcPr>
                <w:p w14:paraId="128808CF" w14:textId="1E653794" w:rsidR="004B0363" w:rsidRPr="00A96D5C" w:rsidRDefault="004B0363" w:rsidP="00E47941">
                  <w:pPr>
                    <w:jc w:val="center"/>
                    <w:rPr>
                      <w:szCs w:val="21"/>
                    </w:rPr>
                  </w:pPr>
                  <w:r w:rsidRPr="00A96D5C">
                    <w:rPr>
                      <w:rFonts w:hint="eastAsia"/>
                      <w:szCs w:val="21"/>
                    </w:rPr>
                    <w:t>废胶水</w:t>
                  </w:r>
                </w:p>
              </w:tc>
              <w:tc>
                <w:tcPr>
                  <w:tcW w:w="851" w:type="dxa"/>
                  <w:vAlign w:val="center"/>
                </w:tcPr>
                <w:p w14:paraId="07C6BA01" w14:textId="439A0F70" w:rsidR="004B0363" w:rsidRPr="00A96D5C" w:rsidRDefault="004B0363" w:rsidP="00091510">
                  <w:pPr>
                    <w:adjustRightInd w:val="0"/>
                    <w:snapToGrid w:val="0"/>
                    <w:jc w:val="center"/>
                    <w:rPr>
                      <w:szCs w:val="21"/>
                    </w:rPr>
                  </w:pPr>
                  <w:r w:rsidRPr="00A96D5C">
                    <w:rPr>
                      <w:rFonts w:hint="eastAsia"/>
                      <w:szCs w:val="21"/>
                    </w:rPr>
                    <w:t>900-014-13</w:t>
                  </w:r>
                </w:p>
              </w:tc>
              <w:tc>
                <w:tcPr>
                  <w:tcW w:w="708" w:type="dxa"/>
                  <w:vAlign w:val="center"/>
                </w:tcPr>
                <w:p w14:paraId="6DDA72CE" w14:textId="642FE1A6" w:rsidR="004B0363" w:rsidRPr="00A96D5C" w:rsidRDefault="004B0363" w:rsidP="00091510">
                  <w:pPr>
                    <w:jc w:val="center"/>
                    <w:rPr>
                      <w:szCs w:val="21"/>
                    </w:rPr>
                  </w:pPr>
                  <w:r w:rsidRPr="00A96D5C">
                    <w:rPr>
                      <w:rFonts w:hint="eastAsia"/>
                      <w:szCs w:val="21"/>
                    </w:rPr>
                    <w:t>0.001</w:t>
                  </w:r>
                </w:p>
              </w:tc>
              <w:tc>
                <w:tcPr>
                  <w:tcW w:w="1134" w:type="dxa"/>
                  <w:vAlign w:val="center"/>
                </w:tcPr>
                <w:p w14:paraId="70733CBF" w14:textId="4BBF4F23" w:rsidR="004B0363" w:rsidRPr="00A96D5C" w:rsidRDefault="004B0363" w:rsidP="00123EAB">
                  <w:pPr>
                    <w:jc w:val="center"/>
                  </w:pPr>
                  <w:r w:rsidRPr="00A96D5C">
                    <w:rPr>
                      <w:rFonts w:hint="eastAsia"/>
                    </w:rPr>
                    <w:t>固化工序</w:t>
                  </w:r>
                </w:p>
              </w:tc>
              <w:tc>
                <w:tcPr>
                  <w:tcW w:w="426" w:type="dxa"/>
                  <w:vAlign w:val="center"/>
                </w:tcPr>
                <w:p w14:paraId="0FEE6B98" w14:textId="1BC2A780" w:rsidR="004B0363" w:rsidRPr="00A96D5C" w:rsidRDefault="004B0363" w:rsidP="00091510">
                  <w:pPr>
                    <w:adjustRightInd w:val="0"/>
                    <w:snapToGrid w:val="0"/>
                    <w:jc w:val="center"/>
                    <w:rPr>
                      <w:szCs w:val="21"/>
                    </w:rPr>
                  </w:pPr>
                  <w:r w:rsidRPr="00A96D5C">
                    <w:rPr>
                      <w:rFonts w:hint="eastAsia"/>
                      <w:szCs w:val="21"/>
                    </w:rPr>
                    <w:t>液态</w:t>
                  </w:r>
                </w:p>
              </w:tc>
              <w:tc>
                <w:tcPr>
                  <w:tcW w:w="1017" w:type="dxa"/>
                  <w:vAlign w:val="center"/>
                </w:tcPr>
                <w:p w14:paraId="48A2519A" w14:textId="756ABBBA" w:rsidR="004B0363" w:rsidRPr="00A96D5C" w:rsidRDefault="004B0363" w:rsidP="00091510">
                  <w:pPr>
                    <w:adjustRightInd w:val="0"/>
                    <w:snapToGrid w:val="0"/>
                    <w:jc w:val="center"/>
                    <w:rPr>
                      <w:szCs w:val="21"/>
                    </w:rPr>
                  </w:pPr>
                  <w:r w:rsidRPr="00A96D5C">
                    <w:rPr>
                      <w:rFonts w:hint="eastAsia"/>
                      <w:szCs w:val="21"/>
                    </w:rPr>
                    <w:t>胶水</w:t>
                  </w:r>
                </w:p>
              </w:tc>
              <w:tc>
                <w:tcPr>
                  <w:tcW w:w="867" w:type="dxa"/>
                  <w:vAlign w:val="center"/>
                </w:tcPr>
                <w:p w14:paraId="1621614E" w14:textId="032FFB3C" w:rsidR="004B0363" w:rsidRPr="00A96D5C" w:rsidRDefault="004B0363" w:rsidP="00091510">
                  <w:pPr>
                    <w:jc w:val="center"/>
                    <w:rPr>
                      <w:szCs w:val="21"/>
                    </w:rPr>
                  </w:pPr>
                  <w:r w:rsidRPr="00A96D5C">
                    <w:rPr>
                      <w:rFonts w:hint="eastAsia"/>
                      <w:szCs w:val="21"/>
                    </w:rPr>
                    <w:t>胶水</w:t>
                  </w:r>
                </w:p>
              </w:tc>
              <w:tc>
                <w:tcPr>
                  <w:tcW w:w="687" w:type="dxa"/>
                  <w:vAlign w:val="center"/>
                </w:tcPr>
                <w:p w14:paraId="199EB771" w14:textId="62C5DC13" w:rsidR="004B0363" w:rsidRPr="00A96D5C" w:rsidRDefault="004B0363" w:rsidP="00091510">
                  <w:pPr>
                    <w:adjustRightInd w:val="0"/>
                    <w:snapToGrid w:val="0"/>
                    <w:jc w:val="center"/>
                    <w:rPr>
                      <w:szCs w:val="21"/>
                    </w:rPr>
                  </w:pPr>
                  <w:r w:rsidRPr="00A96D5C">
                    <w:rPr>
                      <w:rFonts w:hint="eastAsia"/>
                      <w:szCs w:val="21"/>
                    </w:rPr>
                    <w:t>T</w:t>
                  </w:r>
                </w:p>
              </w:tc>
              <w:tc>
                <w:tcPr>
                  <w:tcW w:w="1159" w:type="dxa"/>
                  <w:vMerge/>
                  <w:vAlign w:val="center"/>
                </w:tcPr>
                <w:p w14:paraId="78F0362D" w14:textId="77777777" w:rsidR="004B0363" w:rsidRPr="00A96D5C" w:rsidRDefault="004B0363" w:rsidP="00091510">
                  <w:pPr>
                    <w:adjustRightInd w:val="0"/>
                    <w:snapToGrid w:val="0"/>
                    <w:jc w:val="center"/>
                    <w:rPr>
                      <w:szCs w:val="21"/>
                    </w:rPr>
                  </w:pPr>
                </w:p>
              </w:tc>
            </w:tr>
            <w:tr w:rsidR="00A96D5C" w:rsidRPr="00A96D5C" w14:paraId="41E739E4" w14:textId="77777777" w:rsidTr="00FF7381">
              <w:trPr>
                <w:trHeight w:val="340"/>
                <w:jc w:val="center"/>
              </w:trPr>
              <w:tc>
                <w:tcPr>
                  <w:tcW w:w="518" w:type="dxa"/>
                  <w:vAlign w:val="center"/>
                </w:tcPr>
                <w:p w14:paraId="40788323" w14:textId="7D6C580A" w:rsidR="00517049" w:rsidRPr="00A96D5C" w:rsidRDefault="00517049" w:rsidP="00091510">
                  <w:pPr>
                    <w:adjustRightInd w:val="0"/>
                    <w:snapToGrid w:val="0"/>
                    <w:jc w:val="center"/>
                    <w:rPr>
                      <w:szCs w:val="21"/>
                    </w:rPr>
                  </w:pPr>
                  <w:r w:rsidRPr="00A96D5C">
                    <w:rPr>
                      <w:rFonts w:hint="eastAsia"/>
                      <w:szCs w:val="21"/>
                    </w:rPr>
                    <w:t>4</w:t>
                  </w:r>
                </w:p>
              </w:tc>
              <w:tc>
                <w:tcPr>
                  <w:tcW w:w="1287" w:type="dxa"/>
                  <w:vAlign w:val="center"/>
                </w:tcPr>
                <w:p w14:paraId="6A4BB924" w14:textId="37338276" w:rsidR="00517049" w:rsidRPr="00A96D5C" w:rsidRDefault="00517049" w:rsidP="00091510">
                  <w:pPr>
                    <w:jc w:val="center"/>
                    <w:rPr>
                      <w:szCs w:val="21"/>
                    </w:rPr>
                  </w:pPr>
                  <w:r w:rsidRPr="00A96D5C">
                    <w:rPr>
                      <w:rFonts w:hint="eastAsia"/>
                      <w:szCs w:val="21"/>
                    </w:rPr>
                    <w:t>含胶水废抹布及手套</w:t>
                  </w:r>
                </w:p>
              </w:tc>
              <w:tc>
                <w:tcPr>
                  <w:tcW w:w="851" w:type="dxa"/>
                  <w:vAlign w:val="center"/>
                </w:tcPr>
                <w:p w14:paraId="760A9BB3" w14:textId="2A4798CC" w:rsidR="00517049" w:rsidRPr="00A96D5C" w:rsidRDefault="00517049" w:rsidP="00091510">
                  <w:pPr>
                    <w:adjustRightInd w:val="0"/>
                    <w:snapToGrid w:val="0"/>
                    <w:jc w:val="center"/>
                    <w:rPr>
                      <w:bCs/>
                      <w:szCs w:val="21"/>
                    </w:rPr>
                  </w:pPr>
                  <w:r w:rsidRPr="00A96D5C">
                    <w:rPr>
                      <w:rFonts w:hint="eastAsia"/>
                      <w:szCs w:val="21"/>
                    </w:rPr>
                    <w:t>900-041-49</w:t>
                  </w:r>
                </w:p>
              </w:tc>
              <w:tc>
                <w:tcPr>
                  <w:tcW w:w="708" w:type="dxa"/>
                  <w:vAlign w:val="center"/>
                </w:tcPr>
                <w:p w14:paraId="10042B60" w14:textId="553F15DE" w:rsidR="00517049" w:rsidRPr="00A96D5C" w:rsidRDefault="00517049" w:rsidP="00091510">
                  <w:pPr>
                    <w:jc w:val="center"/>
                    <w:rPr>
                      <w:szCs w:val="21"/>
                    </w:rPr>
                  </w:pPr>
                  <w:r w:rsidRPr="00A96D5C">
                    <w:rPr>
                      <w:rFonts w:hint="eastAsia"/>
                      <w:szCs w:val="21"/>
                    </w:rPr>
                    <w:t>0.3</w:t>
                  </w:r>
                </w:p>
              </w:tc>
              <w:tc>
                <w:tcPr>
                  <w:tcW w:w="1134" w:type="dxa"/>
                  <w:vAlign w:val="center"/>
                </w:tcPr>
                <w:p w14:paraId="0B00B368" w14:textId="76AC39DF" w:rsidR="00517049" w:rsidRPr="00A96D5C" w:rsidRDefault="00517049" w:rsidP="00123EAB">
                  <w:pPr>
                    <w:jc w:val="center"/>
                    <w:rPr>
                      <w:szCs w:val="21"/>
                    </w:rPr>
                  </w:pPr>
                  <w:r w:rsidRPr="00A96D5C">
                    <w:rPr>
                      <w:rFonts w:hint="eastAsia"/>
                    </w:rPr>
                    <w:t>固化工序</w:t>
                  </w:r>
                </w:p>
              </w:tc>
              <w:tc>
                <w:tcPr>
                  <w:tcW w:w="426" w:type="dxa"/>
                  <w:vAlign w:val="center"/>
                </w:tcPr>
                <w:p w14:paraId="34EF52BB" w14:textId="77777777" w:rsidR="00517049" w:rsidRPr="00A96D5C" w:rsidRDefault="00517049" w:rsidP="00091510">
                  <w:pPr>
                    <w:jc w:val="center"/>
                    <w:rPr>
                      <w:szCs w:val="21"/>
                    </w:rPr>
                  </w:pPr>
                  <w:r w:rsidRPr="00A96D5C">
                    <w:rPr>
                      <w:rFonts w:hint="eastAsia"/>
                      <w:szCs w:val="21"/>
                    </w:rPr>
                    <w:t>固态</w:t>
                  </w:r>
                </w:p>
              </w:tc>
              <w:tc>
                <w:tcPr>
                  <w:tcW w:w="1017" w:type="dxa"/>
                  <w:vAlign w:val="center"/>
                </w:tcPr>
                <w:p w14:paraId="5C45A161" w14:textId="381048DD" w:rsidR="00517049" w:rsidRPr="00A96D5C" w:rsidRDefault="00517049" w:rsidP="00091510">
                  <w:pPr>
                    <w:jc w:val="center"/>
                    <w:rPr>
                      <w:szCs w:val="21"/>
                    </w:rPr>
                  </w:pPr>
                  <w:r w:rsidRPr="00A96D5C">
                    <w:rPr>
                      <w:rFonts w:hint="eastAsia"/>
                      <w:szCs w:val="21"/>
                    </w:rPr>
                    <w:t>胶水、布料</w:t>
                  </w:r>
                </w:p>
              </w:tc>
              <w:tc>
                <w:tcPr>
                  <w:tcW w:w="867" w:type="dxa"/>
                  <w:vAlign w:val="center"/>
                </w:tcPr>
                <w:p w14:paraId="764CF115" w14:textId="1F72761A" w:rsidR="00517049" w:rsidRPr="00A96D5C" w:rsidRDefault="00517049" w:rsidP="00091510">
                  <w:pPr>
                    <w:jc w:val="center"/>
                    <w:rPr>
                      <w:szCs w:val="21"/>
                    </w:rPr>
                  </w:pPr>
                  <w:r w:rsidRPr="00A96D5C">
                    <w:rPr>
                      <w:rFonts w:hint="eastAsia"/>
                      <w:szCs w:val="21"/>
                    </w:rPr>
                    <w:t>胶水</w:t>
                  </w:r>
                </w:p>
              </w:tc>
              <w:tc>
                <w:tcPr>
                  <w:tcW w:w="687" w:type="dxa"/>
                  <w:vAlign w:val="center"/>
                </w:tcPr>
                <w:p w14:paraId="00C9B396" w14:textId="49912564" w:rsidR="00517049" w:rsidRPr="00A96D5C" w:rsidRDefault="00517049" w:rsidP="00091510">
                  <w:pPr>
                    <w:adjustRightInd w:val="0"/>
                    <w:snapToGrid w:val="0"/>
                    <w:jc w:val="center"/>
                    <w:rPr>
                      <w:szCs w:val="21"/>
                    </w:rPr>
                  </w:pPr>
                  <w:r w:rsidRPr="00A96D5C">
                    <w:rPr>
                      <w:szCs w:val="21"/>
                    </w:rPr>
                    <w:t>T</w:t>
                  </w:r>
                  <w:r w:rsidRPr="00A96D5C">
                    <w:rPr>
                      <w:rFonts w:hint="eastAsia"/>
                      <w:szCs w:val="21"/>
                    </w:rPr>
                    <w:t>/</w:t>
                  </w:r>
                  <w:r w:rsidRPr="00A96D5C">
                    <w:rPr>
                      <w:szCs w:val="21"/>
                    </w:rPr>
                    <w:t>In</w:t>
                  </w:r>
                </w:p>
              </w:tc>
              <w:tc>
                <w:tcPr>
                  <w:tcW w:w="1159" w:type="dxa"/>
                  <w:vMerge/>
                  <w:vAlign w:val="center"/>
                </w:tcPr>
                <w:p w14:paraId="54FB25D5" w14:textId="77777777" w:rsidR="00517049" w:rsidRPr="00A96D5C" w:rsidRDefault="00517049" w:rsidP="00091510">
                  <w:pPr>
                    <w:adjustRightInd w:val="0"/>
                    <w:snapToGrid w:val="0"/>
                    <w:jc w:val="center"/>
                    <w:rPr>
                      <w:szCs w:val="21"/>
                    </w:rPr>
                  </w:pPr>
                </w:p>
              </w:tc>
            </w:tr>
            <w:tr w:rsidR="00A96D5C" w:rsidRPr="00A96D5C" w14:paraId="08B0ADC8" w14:textId="77777777" w:rsidTr="00FF7381">
              <w:trPr>
                <w:trHeight w:val="340"/>
                <w:jc w:val="center"/>
              </w:trPr>
              <w:tc>
                <w:tcPr>
                  <w:tcW w:w="518" w:type="dxa"/>
                  <w:vAlign w:val="center"/>
                </w:tcPr>
                <w:p w14:paraId="5EA4B924" w14:textId="366AF1DF" w:rsidR="00517049" w:rsidRPr="00A96D5C" w:rsidRDefault="00517049" w:rsidP="00091510">
                  <w:pPr>
                    <w:adjustRightInd w:val="0"/>
                    <w:snapToGrid w:val="0"/>
                    <w:jc w:val="center"/>
                    <w:rPr>
                      <w:szCs w:val="21"/>
                    </w:rPr>
                  </w:pPr>
                  <w:r w:rsidRPr="00A96D5C">
                    <w:rPr>
                      <w:szCs w:val="21"/>
                    </w:rPr>
                    <w:t>5</w:t>
                  </w:r>
                </w:p>
              </w:tc>
              <w:tc>
                <w:tcPr>
                  <w:tcW w:w="1287" w:type="dxa"/>
                  <w:vAlign w:val="center"/>
                </w:tcPr>
                <w:p w14:paraId="705F87B2" w14:textId="77ECFD6C" w:rsidR="00517049" w:rsidRPr="00A96D5C" w:rsidRDefault="00517049" w:rsidP="00091510">
                  <w:pPr>
                    <w:jc w:val="center"/>
                    <w:rPr>
                      <w:szCs w:val="21"/>
                    </w:rPr>
                  </w:pPr>
                  <w:r w:rsidRPr="00A96D5C">
                    <w:rPr>
                      <w:rFonts w:hint="eastAsia"/>
                      <w:szCs w:val="21"/>
                    </w:rPr>
                    <w:t>废活性炭</w:t>
                  </w:r>
                </w:p>
              </w:tc>
              <w:tc>
                <w:tcPr>
                  <w:tcW w:w="851" w:type="dxa"/>
                  <w:vAlign w:val="center"/>
                </w:tcPr>
                <w:p w14:paraId="1BE5ADE7" w14:textId="5DC69B4C" w:rsidR="00517049" w:rsidRPr="00A96D5C" w:rsidRDefault="00517049" w:rsidP="00091510">
                  <w:pPr>
                    <w:adjustRightInd w:val="0"/>
                    <w:snapToGrid w:val="0"/>
                    <w:jc w:val="center"/>
                    <w:rPr>
                      <w:bCs/>
                      <w:szCs w:val="21"/>
                    </w:rPr>
                  </w:pPr>
                  <w:r w:rsidRPr="00A96D5C">
                    <w:rPr>
                      <w:rFonts w:hint="eastAsia"/>
                      <w:bCs/>
                      <w:szCs w:val="21"/>
                    </w:rPr>
                    <w:t>900-041-49</w:t>
                  </w:r>
                </w:p>
              </w:tc>
              <w:tc>
                <w:tcPr>
                  <w:tcW w:w="708" w:type="dxa"/>
                  <w:vAlign w:val="center"/>
                </w:tcPr>
                <w:p w14:paraId="554D42AB" w14:textId="0F7C7607" w:rsidR="00517049" w:rsidRPr="00A96D5C" w:rsidRDefault="00517049" w:rsidP="00091510">
                  <w:pPr>
                    <w:jc w:val="center"/>
                    <w:rPr>
                      <w:szCs w:val="21"/>
                    </w:rPr>
                  </w:pPr>
                  <w:r w:rsidRPr="00A96D5C">
                    <w:rPr>
                      <w:rFonts w:hint="eastAsia"/>
                      <w:szCs w:val="21"/>
                    </w:rPr>
                    <w:t>0.015</w:t>
                  </w:r>
                </w:p>
              </w:tc>
              <w:tc>
                <w:tcPr>
                  <w:tcW w:w="1134" w:type="dxa"/>
                  <w:vAlign w:val="center"/>
                </w:tcPr>
                <w:p w14:paraId="10038C77" w14:textId="3A35A350" w:rsidR="00517049" w:rsidRPr="00A96D5C" w:rsidRDefault="00517049" w:rsidP="00123EAB">
                  <w:pPr>
                    <w:jc w:val="center"/>
                    <w:rPr>
                      <w:szCs w:val="21"/>
                    </w:rPr>
                  </w:pPr>
                  <w:r w:rsidRPr="00A96D5C">
                    <w:rPr>
                      <w:rFonts w:hint="eastAsia"/>
                    </w:rPr>
                    <w:t>废气处理</w:t>
                  </w:r>
                </w:p>
              </w:tc>
              <w:tc>
                <w:tcPr>
                  <w:tcW w:w="426" w:type="dxa"/>
                  <w:vAlign w:val="center"/>
                </w:tcPr>
                <w:p w14:paraId="73306BBF" w14:textId="77777777" w:rsidR="00517049" w:rsidRPr="00A96D5C" w:rsidRDefault="00517049" w:rsidP="00091510">
                  <w:pPr>
                    <w:jc w:val="center"/>
                    <w:rPr>
                      <w:szCs w:val="21"/>
                    </w:rPr>
                  </w:pPr>
                  <w:r w:rsidRPr="00A96D5C">
                    <w:rPr>
                      <w:rFonts w:hint="eastAsia"/>
                      <w:szCs w:val="21"/>
                    </w:rPr>
                    <w:t>固态</w:t>
                  </w:r>
                </w:p>
              </w:tc>
              <w:tc>
                <w:tcPr>
                  <w:tcW w:w="1017" w:type="dxa"/>
                  <w:vAlign w:val="center"/>
                </w:tcPr>
                <w:p w14:paraId="23A27945" w14:textId="0C71A0BC" w:rsidR="00517049" w:rsidRPr="00A96D5C" w:rsidRDefault="00517049" w:rsidP="00091510">
                  <w:pPr>
                    <w:jc w:val="center"/>
                    <w:rPr>
                      <w:szCs w:val="21"/>
                    </w:rPr>
                  </w:pPr>
                  <w:r w:rsidRPr="00A96D5C">
                    <w:rPr>
                      <w:rFonts w:hint="eastAsia"/>
                      <w:szCs w:val="21"/>
                    </w:rPr>
                    <w:t>活性炭</w:t>
                  </w:r>
                </w:p>
              </w:tc>
              <w:tc>
                <w:tcPr>
                  <w:tcW w:w="867" w:type="dxa"/>
                  <w:vAlign w:val="center"/>
                </w:tcPr>
                <w:p w14:paraId="2B1321B6" w14:textId="235F466D" w:rsidR="00517049" w:rsidRPr="00A96D5C" w:rsidRDefault="00517049" w:rsidP="00091510">
                  <w:pPr>
                    <w:jc w:val="center"/>
                    <w:rPr>
                      <w:szCs w:val="21"/>
                    </w:rPr>
                  </w:pPr>
                  <w:r w:rsidRPr="00A96D5C">
                    <w:rPr>
                      <w:rFonts w:hint="eastAsia"/>
                      <w:szCs w:val="21"/>
                    </w:rPr>
                    <w:t>活性炭</w:t>
                  </w:r>
                </w:p>
              </w:tc>
              <w:tc>
                <w:tcPr>
                  <w:tcW w:w="687" w:type="dxa"/>
                  <w:vAlign w:val="center"/>
                </w:tcPr>
                <w:p w14:paraId="18010E33" w14:textId="1BAB54C3" w:rsidR="00517049" w:rsidRPr="00A96D5C" w:rsidRDefault="00517049" w:rsidP="00091510">
                  <w:pPr>
                    <w:adjustRightInd w:val="0"/>
                    <w:snapToGrid w:val="0"/>
                    <w:jc w:val="center"/>
                    <w:rPr>
                      <w:szCs w:val="21"/>
                    </w:rPr>
                  </w:pPr>
                  <w:r w:rsidRPr="00A96D5C">
                    <w:rPr>
                      <w:szCs w:val="21"/>
                    </w:rPr>
                    <w:t>T</w:t>
                  </w:r>
                  <w:r w:rsidRPr="00A96D5C">
                    <w:rPr>
                      <w:rFonts w:hint="eastAsia"/>
                      <w:szCs w:val="21"/>
                    </w:rPr>
                    <w:t>/</w:t>
                  </w:r>
                  <w:r w:rsidRPr="00A96D5C">
                    <w:rPr>
                      <w:szCs w:val="21"/>
                    </w:rPr>
                    <w:t>In</w:t>
                  </w:r>
                </w:p>
              </w:tc>
              <w:tc>
                <w:tcPr>
                  <w:tcW w:w="1159" w:type="dxa"/>
                  <w:vMerge/>
                  <w:vAlign w:val="center"/>
                </w:tcPr>
                <w:p w14:paraId="7B8A6E26" w14:textId="77777777" w:rsidR="00517049" w:rsidRPr="00A96D5C" w:rsidRDefault="00517049" w:rsidP="00091510">
                  <w:pPr>
                    <w:adjustRightInd w:val="0"/>
                    <w:snapToGrid w:val="0"/>
                    <w:jc w:val="center"/>
                    <w:rPr>
                      <w:szCs w:val="21"/>
                    </w:rPr>
                  </w:pPr>
                </w:p>
              </w:tc>
            </w:tr>
          </w:tbl>
          <w:p w14:paraId="72E3574B" w14:textId="0AC401E4" w:rsidR="00AF73D4" w:rsidRPr="00A96D5C" w:rsidRDefault="00AF73D4" w:rsidP="00FF7381">
            <w:pPr>
              <w:adjustRightInd w:val="0"/>
              <w:snapToGrid w:val="0"/>
              <w:jc w:val="center"/>
              <w:rPr>
                <w:sz w:val="24"/>
              </w:rPr>
            </w:pPr>
            <w:r w:rsidRPr="00A96D5C">
              <w:rPr>
                <w:rFonts w:hint="eastAsia"/>
                <w:b/>
              </w:rPr>
              <w:t>表</w:t>
            </w:r>
            <w:r w:rsidRPr="00A96D5C">
              <w:rPr>
                <w:rFonts w:hint="eastAsia"/>
                <w:b/>
              </w:rPr>
              <w:t>7-</w:t>
            </w:r>
            <w:r w:rsidR="00914A7F" w:rsidRPr="00A96D5C">
              <w:rPr>
                <w:rFonts w:hint="eastAsia"/>
                <w:b/>
              </w:rPr>
              <w:t>2</w:t>
            </w:r>
            <w:r w:rsidR="00DF1CC1" w:rsidRPr="00A96D5C">
              <w:rPr>
                <w:rFonts w:hint="eastAsia"/>
                <w:b/>
              </w:rPr>
              <w:t>2</w:t>
            </w:r>
            <w:r w:rsidR="00DF1CC1" w:rsidRPr="00A96D5C">
              <w:rPr>
                <w:b/>
              </w:rPr>
              <w:t xml:space="preserve"> </w:t>
            </w:r>
            <w:r w:rsidRPr="00A96D5C">
              <w:rPr>
                <w:rFonts w:hint="eastAsia"/>
                <w:b/>
              </w:rPr>
              <w:t xml:space="preserve"> </w:t>
            </w:r>
            <w:r w:rsidRPr="00A96D5C">
              <w:rPr>
                <w:rFonts w:hint="eastAsia"/>
                <w:b/>
              </w:rPr>
              <w:t>建设项目危险废物贮存场所（设施）基本情况表</w:t>
            </w:r>
          </w:p>
          <w:tbl>
            <w:tblPr>
              <w:tblStyle w:val="affe"/>
              <w:tblW w:w="8671" w:type="dxa"/>
              <w:jc w:val="center"/>
              <w:tblLayout w:type="fixed"/>
              <w:tblLook w:val="04A0" w:firstRow="1" w:lastRow="0" w:firstColumn="1" w:lastColumn="0" w:noHBand="0" w:noVBand="1"/>
            </w:tblPr>
            <w:tblGrid>
              <w:gridCol w:w="336"/>
              <w:gridCol w:w="909"/>
              <w:gridCol w:w="1190"/>
              <w:gridCol w:w="850"/>
              <w:gridCol w:w="851"/>
              <w:gridCol w:w="425"/>
              <w:gridCol w:w="850"/>
              <w:gridCol w:w="1134"/>
              <w:gridCol w:w="1134"/>
              <w:gridCol w:w="992"/>
            </w:tblGrid>
            <w:tr w:rsidR="00A96D5C" w:rsidRPr="00A96D5C" w14:paraId="049CDBF8" w14:textId="77777777" w:rsidTr="00AF73D4">
              <w:trPr>
                <w:jc w:val="center"/>
              </w:trPr>
              <w:tc>
                <w:tcPr>
                  <w:tcW w:w="336" w:type="dxa"/>
                  <w:vAlign w:val="center"/>
                </w:tcPr>
                <w:p w14:paraId="1698D18F"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序号</w:t>
                  </w:r>
                </w:p>
              </w:tc>
              <w:tc>
                <w:tcPr>
                  <w:tcW w:w="909" w:type="dxa"/>
                  <w:vAlign w:val="center"/>
                </w:tcPr>
                <w:p w14:paraId="7FAC116B"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贮存场所名称</w:t>
                  </w:r>
                </w:p>
              </w:tc>
              <w:tc>
                <w:tcPr>
                  <w:tcW w:w="1190" w:type="dxa"/>
                  <w:vAlign w:val="center"/>
                </w:tcPr>
                <w:p w14:paraId="0725381A"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危险废物名称</w:t>
                  </w:r>
                </w:p>
              </w:tc>
              <w:tc>
                <w:tcPr>
                  <w:tcW w:w="850" w:type="dxa"/>
                  <w:vAlign w:val="center"/>
                </w:tcPr>
                <w:p w14:paraId="39E5E53C"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危险废物类别</w:t>
                  </w:r>
                </w:p>
              </w:tc>
              <w:tc>
                <w:tcPr>
                  <w:tcW w:w="851" w:type="dxa"/>
                  <w:vAlign w:val="center"/>
                </w:tcPr>
                <w:p w14:paraId="4397F395"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危险废物代码</w:t>
                  </w:r>
                </w:p>
              </w:tc>
              <w:tc>
                <w:tcPr>
                  <w:tcW w:w="425" w:type="dxa"/>
                  <w:vAlign w:val="center"/>
                </w:tcPr>
                <w:p w14:paraId="37686B3A"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位置</w:t>
                  </w:r>
                </w:p>
              </w:tc>
              <w:tc>
                <w:tcPr>
                  <w:tcW w:w="850" w:type="dxa"/>
                  <w:vAlign w:val="center"/>
                </w:tcPr>
                <w:p w14:paraId="3BE67094"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占地</w:t>
                  </w:r>
                </w:p>
                <w:p w14:paraId="1279B5CF"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面积</w:t>
                  </w:r>
                </w:p>
              </w:tc>
              <w:tc>
                <w:tcPr>
                  <w:tcW w:w="1134" w:type="dxa"/>
                  <w:vAlign w:val="center"/>
                </w:tcPr>
                <w:p w14:paraId="62408A15"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贮存</w:t>
                  </w:r>
                </w:p>
                <w:p w14:paraId="60FE3732"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方式</w:t>
                  </w:r>
                </w:p>
              </w:tc>
              <w:tc>
                <w:tcPr>
                  <w:tcW w:w="1134" w:type="dxa"/>
                  <w:vAlign w:val="center"/>
                </w:tcPr>
                <w:p w14:paraId="139864C4"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贮存</w:t>
                  </w:r>
                </w:p>
                <w:p w14:paraId="585E6062"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能力</w:t>
                  </w:r>
                </w:p>
              </w:tc>
              <w:tc>
                <w:tcPr>
                  <w:tcW w:w="992" w:type="dxa"/>
                  <w:vAlign w:val="center"/>
                </w:tcPr>
                <w:p w14:paraId="37A47DBF"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贮存</w:t>
                  </w:r>
                </w:p>
                <w:p w14:paraId="3C78E2AD" w14:textId="77777777" w:rsidR="00AF73D4" w:rsidRPr="00A96D5C" w:rsidRDefault="00AF73D4" w:rsidP="0022176F">
                  <w:pPr>
                    <w:pStyle w:val="12"/>
                    <w:adjustRightInd w:val="0"/>
                    <w:snapToGrid w:val="0"/>
                    <w:spacing w:line="240" w:lineRule="auto"/>
                    <w:ind w:firstLine="0"/>
                    <w:jc w:val="center"/>
                    <w:rPr>
                      <w:rFonts w:eastAsiaTheme="minorEastAsia"/>
                      <w:b/>
                      <w:sz w:val="21"/>
                      <w:szCs w:val="21"/>
                    </w:rPr>
                  </w:pPr>
                  <w:r w:rsidRPr="00A96D5C">
                    <w:rPr>
                      <w:rFonts w:eastAsiaTheme="minorEastAsia"/>
                      <w:b/>
                      <w:sz w:val="21"/>
                      <w:szCs w:val="21"/>
                    </w:rPr>
                    <w:t>周期</w:t>
                  </w:r>
                </w:p>
              </w:tc>
            </w:tr>
            <w:tr w:rsidR="00A96D5C" w:rsidRPr="00A96D5C" w14:paraId="0DE4488B" w14:textId="77777777" w:rsidTr="00AF73D4">
              <w:trPr>
                <w:jc w:val="center"/>
              </w:trPr>
              <w:tc>
                <w:tcPr>
                  <w:tcW w:w="336" w:type="dxa"/>
                  <w:vAlign w:val="center"/>
                </w:tcPr>
                <w:p w14:paraId="10AF79C3"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w:t>
                  </w:r>
                </w:p>
              </w:tc>
              <w:tc>
                <w:tcPr>
                  <w:tcW w:w="909" w:type="dxa"/>
                  <w:vMerge w:val="restart"/>
                  <w:vAlign w:val="center"/>
                </w:tcPr>
                <w:p w14:paraId="36DED7F3"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危险废物暂存点</w:t>
                  </w:r>
                </w:p>
              </w:tc>
              <w:tc>
                <w:tcPr>
                  <w:tcW w:w="1190" w:type="dxa"/>
                  <w:vAlign w:val="center"/>
                </w:tcPr>
                <w:p w14:paraId="1E0F6244" w14:textId="47FD4F78" w:rsidR="00BE621D" w:rsidRPr="00A96D5C" w:rsidRDefault="00BE621D" w:rsidP="00091510">
                  <w:pPr>
                    <w:jc w:val="center"/>
                    <w:rPr>
                      <w:szCs w:val="21"/>
                    </w:rPr>
                  </w:pPr>
                  <w:r w:rsidRPr="00A96D5C">
                    <w:rPr>
                      <w:rFonts w:hint="eastAsia"/>
                      <w:szCs w:val="21"/>
                    </w:rPr>
                    <w:t>废电路板</w:t>
                  </w:r>
                </w:p>
              </w:tc>
              <w:tc>
                <w:tcPr>
                  <w:tcW w:w="850" w:type="dxa"/>
                  <w:vAlign w:val="center"/>
                </w:tcPr>
                <w:p w14:paraId="4F398E23" w14:textId="77777777" w:rsidR="00BE621D" w:rsidRPr="00A96D5C" w:rsidRDefault="00BE621D" w:rsidP="00091510">
                  <w:pPr>
                    <w:adjustRightInd w:val="0"/>
                    <w:snapToGrid w:val="0"/>
                    <w:jc w:val="center"/>
                    <w:rPr>
                      <w:rFonts w:eastAsiaTheme="minorEastAsia"/>
                      <w:szCs w:val="21"/>
                    </w:rPr>
                  </w:pPr>
                  <w:r w:rsidRPr="00A96D5C">
                    <w:rPr>
                      <w:rFonts w:eastAsiaTheme="minorEastAsia"/>
                      <w:szCs w:val="21"/>
                    </w:rPr>
                    <w:t>HW08</w:t>
                  </w:r>
                </w:p>
              </w:tc>
              <w:tc>
                <w:tcPr>
                  <w:tcW w:w="851" w:type="dxa"/>
                  <w:vAlign w:val="center"/>
                </w:tcPr>
                <w:p w14:paraId="6E0EC0D5" w14:textId="0A7AC0B4" w:rsidR="00BE621D" w:rsidRPr="00A96D5C" w:rsidRDefault="00BE621D" w:rsidP="00091510">
                  <w:pPr>
                    <w:adjustRightInd w:val="0"/>
                    <w:snapToGrid w:val="0"/>
                    <w:jc w:val="center"/>
                    <w:rPr>
                      <w:szCs w:val="21"/>
                    </w:rPr>
                  </w:pPr>
                  <w:r w:rsidRPr="00A96D5C">
                    <w:rPr>
                      <w:szCs w:val="21"/>
                    </w:rPr>
                    <w:t>900-045-49</w:t>
                  </w:r>
                </w:p>
              </w:tc>
              <w:tc>
                <w:tcPr>
                  <w:tcW w:w="425" w:type="dxa"/>
                  <w:vMerge w:val="restart"/>
                  <w:vAlign w:val="center"/>
                </w:tcPr>
                <w:p w14:paraId="4708AFB4" w14:textId="641CCB91" w:rsidR="00BE621D" w:rsidRPr="00A96D5C" w:rsidRDefault="00BE621D"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厂房</w:t>
                  </w:r>
                  <w:r w:rsidRPr="00A96D5C">
                    <w:rPr>
                      <w:rFonts w:eastAsiaTheme="minorEastAsia"/>
                      <w:sz w:val="21"/>
                      <w:szCs w:val="21"/>
                    </w:rPr>
                    <w:t>东</w:t>
                  </w:r>
                  <w:r w:rsidR="000B10C0" w:rsidRPr="00A96D5C">
                    <w:rPr>
                      <w:rFonts w:eastAsiaTheme="minorEastAsia" w:hint="eastAsia"/>
                      <w:sz w:val="21"/>
                      <w:szCs w:val="21"/>
                    </w:rPr>
                    <w:t>南侧</w:t>
                  </w:r>
                </w:p>
              </w:tc>
              <w:tc>
                <w:tcPr>
                  <w:tcW w:w="850" w:type="dxa"/>
                  <w:vMerge w:val="restart"/>
                  <w:vAlign w:val="center"/>
                </w:tcPr>
                <w:p w14:paraId="33495DD7" w14:textId="03D14345" w:rsidR="00BE621D" w:rsidRPr="00A96D5C" w:rsidRDefault="00E5281B" w:rsidP="00091510">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10</w:t>
                  </w:r>
                  <w:r w:rsidR="00BE621D" w:rsidRPr="00A96D5C">
                    <w:rPr>
                      <w:rFonts w:eastAsiaTheme="minorEastAsia"/>
                      <w:sz w:val="21"/>
                      <w:szCs w:val="21"/>
                    </w:rPr>
                    <w:t>m</w:t>
                  </w:r>
                  <w:r w:rsidR="00BE621D" w:rsidRPr="00A96D5C">
                    <w:rPr>
                      <w:rFonts w:eastAsiaTheme="minorEastAsia"/>
                      <w:sz w:val="21"/>
                      <w:szCs w:val="21"/>
                      <w:vertAlign w:val="superscript"/>
                    </w:rPr>
                    <w:t>2</w:t>
                  </w:r>
                </w:p>
              </w:tc>
              <w:tc>
                <w:tcPr>
                  <w:tcW w:w="1134" w:type="dxa"/>
                  <w:vAlign w:val="center"/>
                </w:tcPr>
                <w:p w14:paraId="20A1C598" w14:textId="5A708675" w:rsidR="00BE621D" w:rsidRPr="00A96D5C" w:rsidRDefault="00BE621D"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袋装</w:t>
                  </w:r>
                </w:p>
              </w:tc>
              <w:tc>
                <w:tcPr>
                  <w:tcW w:w="1134" w:type="dxa"/>
                  <w:vAlign w:val="center"/>
                </w:tcPr>
                <w:p w14:paraId="79260C71" w14:textId="5DAAE573" w:rsidR="00BE621D" w:rsidRPr="00A96D5C" w:rsidRDefault="008167C0" w:rsidP="00091510">
                  <w:pPr>
                    <w:adjustRightInd w:val="0"/>
                    <w:snapToGrid w:val="0"/>
                    <w:jc w:val="center"/>
                    <w:rPr>
                      <w:rFonts w:eastAsiaTheme="minorEastAsia"/>
                      <w:szCs w:val="21"/>
                    </w:rPr>
                  </w:pPr>
                  <w:r w:rsidRPr="00A96D5C">
                    <w:rPr>
                      <w:rFonts w:eastAsiaTheme="minorEastAsia" w:hint="eastAsia"/>
                      <w:szCs w:val="21"/>
                    </w:rPr>
                    <w:t>2</w:t>
                  </w:r>
                  <w:r w:rsidR="00BE621D" w:rsidRPr="00A96D5C">
                    <w:rPr>
                      <w:rFonts w:eastAsiaTheme="minorEastAsia"/>
                      <w:szCs w:val="21"/>
                    </w:rPr>
                    <w:t>t</w:t>
                  </w:r>
                </w:p>
              </w:tc>
              <w:tc>
                <w:tcPr>
                  <w:tcW w:w="992" w:type="dxa"/>
                  <w:vAlign w:val="center"/>
                </w:tcPr>
                <w:p w14:paraId="43B83C0B" w14:textId="77777777" w:rsidR="00BE621D" w:rsidRPr="00A96D5C" w:rsidRDefault="00BE621D" w:rsidP="00091510">
                  <w:pPr>
                    <w:adjustRightInd w:val="0"/>
                    <w:snapToGrid w:val="0"/>
                    <w:jc w:val="center"/>
                    <w:rPr>
                      <w:rFonts w:eastAsiaTheme="minorEastAsia"/>
                      <w:szCs w:val="21"/>
                    </w:rPr>
                  </w:pPr>
                  <w:r w:rsidRPr="00A96D5C">
                    <w:rPr>
                      <w:rFonts w:eastAsiaTheme="minorEastAsia"/>
                      <w:szCs w:val="21"/>
                    </w:rPr>
                    <w:t>半年</w:t>
                  </w:r>
                </w:p>
              </w:tc>
            </w:tr>
            <w:tr w:rsidR="00A96D5C" w:rsidRPr="00A96D5C" w14:paraId="3229117A" w14:textId="77777777" w:rsidTr="00AF73D4">
              <w:trPr>
                <w:jc w:val="center"/>
              </w:trPr>
              <w:tc>
                <w:tcPr>
                  <w:tcW w:w="336" w:type="dxa"/>
                  <w:vAlign w:val="center"/>
                </w:tcPr>
                <w:p w14:paraId="09BFA81C"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2</w:t>
                  </w:r>
                </w:p>
              </w:tc>
              <w:tc>
                <w:tcPr>
                  <w:tcW w:w="909" w:type="dxa"/>
                  <w:vMerge/>
                  <w:vAlign w:val="center"/>
                </w:tcPr>
                <w:p w14:paraId="18A0E2B6"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p>
              </w:tc>
              <w:tc>
                <w:tcPr>
                  <w:tcW w:w="1190" w:type="dxa"/>
                  <w:vAlign w:val="center"/>
                </w:tcPr>
                <w:p w14:paraId="6F261DDB" w14:textId="7894111B" w:rsidR="00BE621D" w:rsidRPr="00A96D5C" w:rsidRDefault="00E47941" w:rsidP="00E47941">
                  <w:pPr>
                    <w:jc w:val="center"/>
                    <w:rPr>
                      <w:szCs w:val="21"/>
                    </w:rPr>
                  </w:pPr>
                  <w:r w:rsidRPr="00A96D5C">
                    <w:rPr>
                      <w:rFonts w:hint="eastAsia"/>
                      <w:szCs w:val="21"/>
                    </w:rPr>
                    <w:t>沾染危险废物的废包装物</w:t>
                  </w:r>
                </w:p>
              </w:tc>
              <w:tc>
                <w:tcPr>
                  <w:tcW w:w="850" w:type="dxa"/>
                  <w:vAlign w:val="center"/>
                </w:tcPr>
                <w:p w14:paraId="24544E2D" w14:textId="77777777" w:rsidR="00BE621D" w:rsidRPr="00A96D5C" w:rsidRDefault="00BE621D" w:rsidP="00091510">
                  <w:pPr>
                    <w:adjustRightInd w:val="0"/>
                    <w:snapToGrid w:val="0"/>
                    <w:jc w:val="center"/>
                    <w:rPr>
                      <w:rFonts w:eastAsiaTheme="minorEastAsia"/>
                      <w:szCs w:val="21"/>
                    </w:rPr>
                  </w:pPr>
                  <w:r w:rsidRPr="00A96D5C">
                    <w:rPr>
                      <w:rFonts w:eastAsiaTheme="minorEastAsia" w:hint="eastAsia"/>
                      <w:szCs w:val="21"/>
                    </w:rPr>
                    <w:t>HW</w:t>
                  </w:r>
                  <w:r w:rsidRPr="00A96D5C">
                    <w:rPr>
                      <w:rFonts w:eastAsiaTheme="minorEastAsia"/>
                      <w:szCs w:val="21"/>
                    </w:rPr>
                    <w:t>49</w:t>
                  </w:r>
                </w:p>
              </w:tc>
              <w:tc>
                <w:tcPr>
                  <w:tcW w:w="851" w:type="dxa"/>
                  <w:vAlign w:val="center"/>
                </w:tcPr>
                <w:p w14:paraId="5147D250" w14:textId="75ADB8EA" w:rsidR="00BE621D" w:rsidRPr="00A96D5C" w:rsidRDefault="00BE621D" w:rsidP="00091510">
                  <w:pPr>
                    <w:adjustRightInd w:val="0"/>
                    <w:snapToGrid w:val="0"/>
                    <w:jc w:val="center"/>
                    <w:rPr>
                      <w:szCs w:val="21"/>
                    </w:rPr>
                  </w:pPr>
                  <w:r w:rsidRPr="00A96D5C">
                    <w:rPr>
                      <w:rFonts w:hint="eastAsia"/>
                      <w:szCs w:val="21"/>
                    </w:rPr>
                    <w:t>900-041-49</w:t>
                  </w:r>
                </w:p>
              </w:tc>
              <w:tc>
                <w:tcPr>
                  <w:tcW w:w="425" w:type="dxa"/>
                  <w:vMerge/>
                  <w:vAlign w:val="center"/>
                </w:tcPr>
                <w:p w14:paraId="4B5C2938"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p>
              </w:tc>
              <w:tc>
                <w:tcPr>
                  <w:tcW w:w="850" w:type="dxa"/>
                  <w:vMerge/>
                  <w:vAlign w:val="center"/>
                </w:tcPr>
                <w:p w14:paraId="29A6213C"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p>
              </w:tc>
              <w:tc>
                <w:tcPr>
                  <w:tcW w:w="1134" w:type="dxa"/>
                  <w:vAlign w:val="center"/>
                </w:tcPr>
                <w:p w14:paraId="6555D71B" w14:textId="7F77B026" w:rsidR="00BE621D" w:rsidRPr="00A96D5C" w:rsidRDefault="00BE621D"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袋装</w:t>
                  </w:r>
                </w:p>
              </w:tc>
              <w:tc>
                <w:tcPr>
                  <w:tcW w:w="1134" w:type="dxa"/>
                  <w:vAlign w:val="center"/>
                </w:tcPr>
                <w:p w14:paraId="292A1E9F" w14:textId="77777777" w:rsidR="00BE621D" w:rsidRPr="00A96D5C" w:rsidRDefault="00BE621D" w:rsidP="00091510">
                  <w:pPr>
                    <w:adjustRightInd w:val="0"/>
                    <w:snapToGrid w:val="0"/>
                    <w:jc w:val="center"/>
                    <w:rPr>
                      <w:rFonts w:eastAsiaTheme="minorEastAsia"/>
                      <w:szCs w:val="21"/>
                    </w:rPr>
                  </w:pPr>
                  <w:r w:rsidRPr="00A96D5C">
                    <w:rPr>
                      <w:rFonts w:eastAsiaTheme="minorEastAsia" w:hint="eastAsia"/>
                      <w:szCs w:val="21"/>
                    </w:rPr>
                    <w:t>0.5t</w:t>
                  </w:r>
                </w:p>
              </w:tc>
              <w:tc>
                <w:tcPr>
                  <w:tcW w:w="992" w:type="dxa"/>
                  <w:vAlign w:val="center"/>
                </w:tcPr>
                <w:p w14:paraId="4FE57E3F" w14:textId="77777777" w:rsidR="00BE621D" w:rsidRPr="00A96D5C" w:rsidRDefault="00BE621D" w:rsidP="00091510">
                  <w:pPr>
                    <w:adjustRightInd w:val="0"/>
                    <w:snapToGrid w:val="0"/>
                    <w:jc w:val="center"/>
                    <w:rPr>
                      <w:rFonts w:eastAsiaTheme="minorEastAsia"/>
                      <w:szCs w:val="21"/>
                    </w:rPr>
                  </w:pPr>
                  <w:r w:rsidRPr="00A96D5C">
                    <w:rPr>
                      <w:rFonts w:eastAsiaTheme="minorEastAsia"/>
                      <w:szCs w:val="21"/>
                    </w:rPr>
                    <w:t>半年</w:t>
                  </w:r>
                </w:p>
              </w:tc>
            </w:tr>
            <w:tr w:rsidR="00A96D5C" w:rsidRPr="00A96D5C" w14:paraId="33092C0B" w14:textId="77777777" w:rsidTr="00AF73D4">
              <w:trPr>
                <w:jc w:val="center"/>
              </w:trPr>
              <w:tc>
                <w:tcPr>
                  <w:tcW w:w="336" w:type="dxa"/>
                  <w:vAlign w:val="center"/>
                </w:tcPr>
                <w:p w14:paraId="63ECCB20" w14:textId="64FAD915" w:rsidR="008167C0" w:rsidRPr="00A96D5C" w:rsidRDefault="00724B19"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3</w:t>
                  </w:r>
                </w:p>
              </w:tc>
              <w:tc>
                <w:tcPr>
                  <w:tcW w:w="909" w:type="dxa"/>
                  <w:vMerge/>
                  <w:vAlign w:val="center"/>
                </w:tcPr>
                <w:p w14:paraId="0E39746D" w14:textId="77777777" w:rsidR="008167C0" w:rsidRPr="00A96D5C" w:rsidRDefault="008167C0" w:rsidP="00091510">
                  <w:pPr>
                    <w:pStyle w:val="12"/>
                    <w:adjustRightInd w:val="0"/>
                    <w:snapToGrid w:val="0"/>
                    <w:spacing w:line="240" w:lineRule="auto"/>
                    <w:ind w:firstLine="0"/>
                    <w:jc w:val="center"/>
                    <w:rPr>
                      <w:rFonts w:eastAsiaTheme="minorEastAsia"/>
                      <w:sz w:val="21"/>
                      <w:szCs w:val="21"/>
                    </w:rPr>
                  </w:pPr>
                </w:p>
              </w:tc>
              <w:tc>
                <w:tcPr>
                  <w:tcW w:w="1190" w:type="dxa"/>
                  <w:vAlign w:val="center"/>
                </w:tcPr>
                <w:p w14:paraId="4D343F5B" w14:textId="4F4E8EB7" w:rsidR="008167C0" w:rsidRPr="00A96D5C" w:rsidRDefault="008167C0" w:rsidP="00E47941">
                  <w:pPr>
                    <w:jc w:val="center"/>
                    <w:rPr>
                      <w:szCs w:val="21"/>
                    </w:rPr>
                  </w:pPr>
                  <w:r w:rsidRPr="00A96D5C">
                    <w:rPr>
                      <w:rFonts w:hint="eastAsia"/>
                      <w:szCs w:val="21"/>
                    </w:rPr>
                    <w:t>废胶水</w:t>
                  </w:r>
                </w:p>
              </w:tc>
              <w:tc>
                <w:tcPr>
                  <w:tcW w:w="850" w:type="dxa"/>
                  <w:vAlign w:val="center"/>
                </w:tcPr>
                <w:p w14:paraId="686F6404" w14:textId="1DC060CF" w:rsidR="008167C0" w:rsidRPr="00A96D5C" w:rsidRDefault="008167C0" w:rsidP="00091510">
                  <w:pPr>
                    <w:adjustRightInd w:val="0"/>
                    <w:snapToGrid w:val="0"/>
                    <w:jc w:val="center"/>
                    <w:rPr>
                      <w:rFonts w:eastAsiaTheme="minorEastAsia"/>
                      <w:szCs w:val="21"/>
                    </w:rPr>
                  </w:pPr>
                  <w:r w:rsidRPr="00A96D5C">
                    <w:rPr>
                      <w:rFonts w:eastAsiaTheme="minorEastAsia" w:hint="eastAsia"/>
                      <w:szCs w:val="21"/>
                    </w:rPr>
                    <w:t>HW13</w:t>
                  </w:r>
                </w:p>
              </w:tc>
              <w:tc>
                <w:tcPr>
                  <w:tcW w:w="851" w:type="dxa"/>
                  <w:vAlign w:val="center"/>
                </w:tcPr>
                <w:p w14:paraId="145CE51E" w14:textId="1C16EB7F" w:rsidR="008167C0" w:rsidRPr="00A96D5C" w:rsidRDefault="008167C0" w:rsidP="00091510">
                  <w:pPr>
                    <w:adjustRightInd w:val="0"/>
                    <w:snapToGrid w:val="0"/>
                    <w:jc w:val="center"/>
                    <w:rPr>
                      <w:szCs w:val="21"/>
                    </w:rPr>
                  </w:pPr>
                  <w:r w:rsidRPr="00A96D5C">
                    <w:rPr>
                      <w:rFonts w:hint="eastAsia"/>
                      <w:szCs w:val="21"/>
                    </w:rPr>
                    <w:t>900-014-13</w:t>
                  </w:r>
                </w:p>
              </w:tc>
              <w:tc>
                <w:tcPr>
                  <w:tcW w:w="425" w:type="dxa"/>
                  <w:vMerge/>
                  <w:vAlign w:val="center"/>
                </w:tcPr>
                <w:p w14:paraId="4ACE6672" w14:textId="77777777" w:rsidR="008167C0" w:rsidRPr="00A96D5C" w:rsidRDefault="008167C0" w:rsidP="00091510">
                  <w:pPr>
                    <w:pStyle w:val="12"/>
                    <w:adjustRightInd w:val="0"/>
                    <w:snapToGrid w:val="0"/>
                    <w:spacing w:line="240" w:lineRule="auto"/>
                    <w:ind w:firstLine="0"/>
                    <w:jc w:val="center"/>
                    <w:rPr>
                      <w:rFonts w:eastAsiaTheme="minorEastAsia"/>
                      <w:sz w:val="21"/>
                      <w:szCs w:val="21"/>
                    </w:rPr>
                  </w:pPr>
                </w:p>
              </w:tc>
              <w:tc>
                <w:tcPr>
                  <w:tcW w:w="850" w:type="dxa"/>
                  <w:vMerge/>
                  <w:vAlign w:val="center"/>
                </w:tcPr>
                <w:p w14:paraId="6B3D063E" w14:textId="77777777" w:rsidR="008167C0" w:rsidRPr="00A96D5C" w:rsidRDefault="008167C0" w:rsidP="00091510">
                  <w:pPr>
                    <w:pStyle w:val="12"/>
                    <w:adjustRightInd w:val="0"/>
                    <w:snapToGrid w:val="0"/>
                    <w:spacing w:line="240" w:lineRule="auto"/>
                    <w:ind w:firstLine="0"/>
                    <w:jc w:val="center"/>
                    <w:rPr>
                      <w:rFonts w:eastAsiaTheme="minorEastAsia"/>
                      <w:sz w:val="21"/>
                      <w:szCs w:val="21"/>
                    </w:rPr>
                  </w:pPr>
                </w:p>
              </w:tc>
              <w:tc>
                <w:tcPr>
                  <w:tcW w:w="1134" w:type="dxa"/>
                  <w:vAlign w:val="center"/>
                </w:tcPr>
                <w:p w14:paraId="1F2568C5" w14:textId="5727B928" w:rsidR="008167C0" w:rsidRPr="00A96D5C" w:rsidRDefault="008167C0"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罐装</w:t>
                  </w:r>
                </w:p>
              </w:tc>
              <w:tc>
                <w:tcPr>
                  <w:tcW w:w="1134" w:type="dxa"/>
                  <w:vAlign w:val="center"/>
                </w:tcPr>
                <w:p w14:paraId="793104C9" w14:textId="2CADFDD5" w:rsidR="008167C0" w:rsidRPr="00A96D5C" w:rsidRDefault="008167C0" w:rsidP="00091510">
                  <w:pPr>
                    <w:adjustRightInd w:val="0"/>
                    <w:snapToGrid w:val="0"/>
                    <w:jc w:val="center"/>
                    <w:rPr>
                      <w:rFonts w:eastAsiaTheme="minorEastAsia"/>
                      <w:szCs w:val="21"/>
                    </w:rPr>
                  </w:pPr>
                  <w:r w:rsidRPr="00A96D5C">
                    <w:rPr>
                      <w:rFonts w:eastAsiaTheme="minorEastAsia" w:hint="eastAsia"/>
                      <w:szCs w:val="21"/>
                    </w:rPr>
                    <w:t>0.1t</w:t>
                  </w:r>
                </w:p>
              </w:tc>
              <w:tc>
                <w:tcPr>
                  <w:tcW w:w="992" w:type="dxa"/>
                  <w:vAlign w:val="center"/>
                </w:tcPr>
                <w:p w14:paraId="68918E33" w14:textId="62B3BCE4" w:rsidR="008167C0" w:rsidRPr="00A96D5C" w:rsidRDefault="008167C0" w:rsidP="00091510">
                  <w:pPr>
                    <w:adjustRightInd w:val="0"/>
                    <w:snapToGrid w:val="0"/>
                    <w:jc w:val="center"/>
                    <w:rPr>
                      <w:rFonts w:eastAsiaTheme="minorEastAsia"/>
                      <w:szCs w:val="21"/>
                    </w:rPr>
                  </w:pPr>
                  <w:r w:rsidRPr="00A96D5C">
                    <w:rPr>
                      <w:rFonts w:eastAsiaTheme="minorEastAsia"/>
                      <w:szCs w:val="21"/>
                    </w:rPr>
                    <w:t>半年</w:t>
                  </w:r>
                </w:p>
              </w:tc>
            </w:tr>
            <w:tr w:rsidR="00A96D5C" w:rsidRPr="00A96D5C" w14:paraId="5A4C3625" w14:textId="77777777" w:rsidTr="00AF73D4">
              <w:trPr>
                <w:jc w:val="center"/>
              </w:trPr>
              <w:tc>
                <w:tcPr>
                  <w:tcW w:w="336" w:type="dxa"/>
                  <w:vAlign w:val="center"/>
                </w:tcPr>
                <w:p w14:paraId="6C903FF2" w14:textId="3652DED4" w:rsidR="008167C0" w:rsidRPr="00A96D5C" w:rsidRDefault="00724B19" w:rsidP="00091510">
                  <w:pPr>
                    <w:pStyle w:val="12"/>
                    <w:adjustRightInd w:val="0"/>
                    <w:snapToGrid w:val="0"/>
                    <w:spacing w:line="240" w:lineRule="auto"/>
                    <w:ind w:firstLine="0"/>
                    <w:rPr>
                      <w:rFonts w:eastAsiaTheme="minorEastAsia"/>
                      <w:sz w:val="21"/>
                      <w:szCs w:val="21"/>
                    </w:rPr>
                  </w:pPr>
                  <w:r w:rsidRPr="00A96D5C">
                    <w:rPr>
                      <w:rFonts w:eastAsiaTheme="minorEastAsia" w:hint="eastAsia"/>
                      <w:sz w:val="21"/>
                      <w:szCs w:val="21"/>
                    </w:rPr>
                    <w:t>4</w:t>
                  </w:r>
                </w:p>
              </w:tc>
              <w:tc>
                <w:tcPr>
                  <w:tcW w:w="909" w:type="dxa"/>
                  <w:vMerge/>
                  <w:vAlign w:val="center"/>
                </w:tcPr>
                <w:p w14:paraId="74F223D1" w14:textId="77777777" w:rsidR="008167C0" w:rsidRPr="00A96D5C" w:rsidRDefault="008167C0" w:rsidP="00091510">
                  <w:pPr>
                    <w:pStyle w:val="12"/>
                    <w:adjustRightInd w:val="0"/>
                    <w:snapToGrid w:val="0"/>
                    <w:spacing w:line="240" w:lineRule="auto"/>
                    <w:ind w:firstLine="0"/>
                    <w:jc w:val="center"/>
                    <w:rPr>
                      <w:rFonts w:eastAsiaTheme="minorEastAsia"/>
                      <w:sz w:val="21"/>
                      <w:szCs w:val="21"/>
                    </w:rPr>
                  </w:pPr>
                </w:p>
              </w:tc>
              <w:tc>
                <w:tcPr>
                  <w:tcW w:w="1190" w:type="dxa"/>
                  <w:vAlign w:val="center"/>
                </w:tcPr>
                <w:p w14:paraId="4021162F" w14:textId="65C81645" w:rsidR="008167C0" w:rsidRPr="00A96D5C" w:rsidRDefault="008167C0" w:rsidP="00091510">
                  <w:pPr>
                    <w:jc w:val="center"/>
                    <w:rPr>
                      <w:szCs w:val="21"/>
                    </w:rPr>
                  </w:pPr>
                  <w:r w:rsidRPr="00A96D5C">
                    <w:rPr>
                      <w:rFonts w:hint="eastAsia"/>
                      <w:szCs w:val="21"/>
                    </w:rPr>
                    <w:t>含胶水废抹布及手套</w:t>
                  </w:r>
                </w:p>
              </w:tc>
              <w:tc>
                <w:tcPr>
                  <w:tcW w:w="850" w:type="dxa"/>
                  <w:vAlign w:val="center"/>
                </w:tcPr>
                <w:p w14:paraId="505CF006" w14:textId="77777777" w:rsidR="008167C0" w:rsidRPr="00A96D5C" w:rsidRDefault="008167C0" w:rsidP="00091510">
                  <w:pPr>
                    <w:adjustRightInd w:val="0"/>
                    <w:snapToGrid w:val="0"/>
                    <w:jc w:val="center"/>
                    <w:rPr>
                      <w:rFonts w:eastAsiaTheme="minorEastAsia"/>
                      <w:szCs w:val="21"/>
                    </w:rPr>
                  </w:pPr>
                  <w:r w:rsidRPr="00A96D5C">
                    <w:rPr>
                      <w:rFonts w:eastAsiaTheme="minorEastAsia" w:hint="eastAsia"/>
                      <w:szCs w:val="21"/>
                    </w:rPr>
                    <w:t>HW</w:t>
                  </w:r>
                  <w:r w:rsidRPr="00A96D5C">
                    <w:rPr>
                      <w:rFonts w:eastAsiaTheme="minorEastAsia"/>
                      <w:szCs w:val="21"/>
                    </w:rPr>
                    <w:t>29</w:t>
                  </w:r>
                </w:p>
              </w:tc>
              <w:tc>
                <w:tcPr>
                  <w:tcW w:w="851" w:type="dxa"/>
                  <w:vAlign w:val="center"/>
                </w:tcPr>
                <w:p w14:paraId="1871060D" w14:textId="093DD199" w:rsidR="008167C0" w:rsidRPr="00A96D5C" w:rsidRDefault="008167C0" w:rsidP="00091510">
                  <w:pPr>
                    <w:adjustRightInd w:val="0"/>
                    <w:snapToGrid w:val="0"/>
                    <w:jc w:val="center"/>
                    <w:rPr>
                      <w:bCs/>
                      <w:szCs w:val="21"/>
                    </w:rPr>
                  </w:pPr>
                  <w:r w:rsidRPr="00A96D5C">
                    <w:rPr>
                      <w:rFonts w:hint="eastAsia"/>
                      <w:szCs w:val="21"/>
                    </w:rPr>
                    <w:t>900-041-49</w:t>
                  </w:r>
                </w:p>
              </w:tc>
              <w:tc>
                <w:tcPr>
                  <w:tcW w:w="425" w:type="dxa"/>
                  <w:vMerge/>
                  <w:vAlign w:val="center"/>
                </w:tcPr>
                <w:p w14:paraId="4301DB77" w14:textId="77777777" w:rsidR="008167C0" w:rsidRPr="00A96D5C" w:rsidRDefault="008167C0" w:rsidP="00091510">
                  <w:pPr>
                    <w:pStyle w:val="12"/>
                    <w:adjustRightInd w:val="0"/>
                    <w:snapToGrid w:val="0"/>
                    <w:spacing w:line="240" w:lineRule="auto"/>
                    <w:ind w:firstLine="0"/>
                    <w:jc w:val="center"/>
                    <w:rPr>
                      <w:rFonts w:eastAsiaTheme="minorEastAsia"/>
                      <w:sz w:val="21"/>
                      <w:szCs w:val="21"/>
                    </w:rPr>
                  </w:pPr>
                </w:p>
              </w:tc>
              <w:tc>
                <w:tcPr>
                  <w:tcW w:w="850" w:type="dxa"/>
                  <w:vMerge/>
                  <w:vAlign w:val="center"/>
                </w:tcPr>
                <w:p w14:paraId="394D4DA8" w14:textId="77777777" w:rsidR="008167C0" w:rsidRPr="00A96D5C" w:rsidRDefault="008167C0" w:rsidP="00091510">
                  <w:pPr>
                    <w:pStyle w:val="12"/>
                    <w:adjustRightInd w:val="0"/>
                    <w:snapToGrid w:val="0"/>
                    <w:spacing w:line="240" w:lineRule="auto"/>
                    <w:ind w:firstLine="0"/>
                    <w:jc w:val="center"/>
                    <w:rPr>
                      <w:rFonts w:eastAsiaTheme="minorEastAsia"/>
                      <w:sz w:val="21"/>
                      <w:szCs w:val="21"/>
                    </w:rPr>
                  </w:pPr>
                </w:p>
              </w:tc>
              <w:tc>
                <w:tcPr>
                  <w:tcW w:w="1134" w:type="dxa"/>
                  <w:vAlign w:val="center"/>
                </w:tcPr>
                <w:p w14:paraId="65A8EF4F" w14:textId="74A24BE5" w:rsidR="008167C0" w:rsidRPr="00A96D5C" w:rsidRDefault="008167C0"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袋装</w:t>
                  </w:r>
                </w:p>
              </w:tc>
              <w:tc>
                <w:tcPr>
                  <w:tcW w:w="1134" w:type="dxa"/>
                  <w:vAlign w:val="center"/>
                </w:tcPr>
                <w:p w14:paraId="1CF19C44" w14:textId="77777777" w:rsidR="008167C0" w:rsidRPr="00A96D5C" w:rsidRDefault="008167C0" w:rsidP="00091510">
                  <w:pPr>
                    <w:adjustRightInd w:val="0"/>
                    <w:snapToGrid w:val="0"/>
                    <w:jc w:val="center"/>
                    <w:rPr>
                      <w:rFonts w:eastAsiaTheme="minorEastAsia"/>
                      <w:szCs w:val="21"/>
                    </w:rPr>
                  </w:pPr>
                  <w:r w:rsidRPr="00A96D5C">
                    <w:rPr>
                      <w:rFonts w:eastAsiaTheme="minorEastAsia" w:hint="eastAsia"/>
                      <w:szCs w:val="21"/>
                    </w:rPr>
                    <w:t>0.5t</w:t>
                  </w:r>
                </w:p>
              </w:tc>
              <w:tc>
                <w:tcPr>
                  <w:tcW w:w="992" w:type="dxa"/>
                  <w:vAlign w:val="center"/>
                </w:tcPr>
                <w:p w14:paraId="7C04AC20" w14:textId="77777777" w:rsidR="008167C0" w:rsidRPr="00A96D5C" w:rsidRDefault="008167C0" w:rsidP="00091510">
                  <w:pPr>
                    <w:adjustRightInd w:val="0"/>
                    <w:snapToGrid w:val="0"/>
                    <w:jc w:val="center"/>
                    <w:rPr>
                      <w:rFonts w:eastAsiaTheme="minorEastAsia"/>
                      <w:szCs w:val="21"/>
                    </w:rPr>
                  </w:pPr>
                  <w:r w:rsidRPr="00A96D5C">
                    <w:rPr>
                      <w:rFonts w:eastAsiaTheme="minorEastAsia"/>
                      <w:szCs w:val="21"/>
                    </w:rPr>
                    <w:t>半年</w:t>
                  </w:r>
                </w:p>
              </w:tc>
            </w:tr>
            <w:tr w:rsidR="00A96D5C" w:rsidRPr="00A96D5C" w14:paraId="65B2131F" w14:textId="77777777" w:rsidTr="00AF73D4">
              <w:trPr>
                <w:jc w:val="center"/>
              </w:trPr>
              <w:tc>
                <w:tcPr>
                  <w:tcW w:w="336" w:type="dxa"/>
                  <w:vAlign w:val="center"/>
                </w:tcPr>
                <w:p w14:paraId="38C60049" w14:textId="11575107" w:rsidR="00BE621D" w:rsidRPr="00A96D5C" w:rsidRDefault="00724B19" w:rsidP="00091510">
                  <w:pPr>
                    <w:pStyle w:val="12"/>
                    <w:adjustRightInd w:val="0"/>
                    <w:snapToGrid w:val="0"/>
                    <w:spacing w:line="240" w:lineRule="auto"/>
                    <w:ind w:firstLine="0"/>
                    <w:jc w:val="center"/>
                    <w:rPr>
                      <w:rFonts w:eastAsiaTheme="minorEastAsia"/>
                      <w:sz w:val="21"/>
                      <w:szCs w:val="21"/>
                    </w:rPr>
                  </w:pPr>
                  <w:r w:rsidRPr="00A96D5C">
                    <w:rPr>
                      <w:rFonts w:eastAsiaTheme="minorEastAsia"/>
                      <w:sz w:val="21"/>
                      <w:szCs w:val="21"/>
                    </w:rPr>
                    <w:t>5</w:t>
                  </w:r>
                </w:p>
              </w:tc>
              <w:tc>
                <w:tcPr>
                  <w:tcW w:w="909" w:type="dxa"/>
                  <w:vMerge/>
                  <w:vAlign w:val="center"/>
                </w:tcPr>
                <w:p w14:paraId="1F05B801"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p>
              </w:tc>
              <w:tc>
                <w:tcPr>
                  <w:tcW w:w="1190" w:type="dxa"/>
                  <w:vAlign w:val="center"/>
                </w:tcPr>
                <w:p w14:paraId="3970BCC7" w14:textId="7E8D9319" w:rsidR="00BE621D" w:rsidRPr="00A96D5C" w:rsidRDefault="00BE621D" w:rsidP="00091510">
                  <w:pPr>
                    <w:jc w:val="center"/>
                    <w:rPr>
                      <w:szCs w:val="21"/>
                    </w:rPr>
                  </w:pPr>
                  <w:r w:rsidRPr="00A96D5C">
                    <w:rPr>
                      <w:rFonts w:hint="eastAsia"/>
                      <w:szCs w:val="21"/>
                    </w:rPr>
                    <w:t>废活性炭</w:t>
                  </w:r>
                </w:p>
              </w:tc>
              <w:tc>
                <w:tcPr>
                  <w:tcW w:w="850" w:type="dxa"/>
                  <w:vAlign w:val="center"/>
                </w:tcPr>
                <w:p w14:paraId="350703E6" w14:textId="77777777" w:rsidR="00BE621D" w:rsidRPr="00A96D5C" w:rsidRDefault="00BE621D" w:rsidP="00091510">
                  <w:pPr>
                    <w:adjustRightInd w:val="0"/>
                    <w:snapToGrid w:val="0"/>
                    <w:jc w:val="center"/>
                    <w:rPr>
                      <w:rFonts w:eastAsiaTheme="minorEastAsia"/>
                      <w:szCs w:val="21"/>
                    </w:rPr>
                  </w:pPr>
                  <w:r w:rsidRPr="00A96D5C">
                    <w:rPr>
                      <w:rFonts w:eastAsiaTheme="minorEastAsia"/>
                      <w:szCs w:val="21"/>
                    </w:rPr>
                    <w:t>HW49</w:t>
                  </w:r>
                </w:p>
              </w:tc>
              <w:tc>
                <w:tcPr>
                  <w:tcW w:w="851" w:type="dxa"/>
                  <w:vAlign w:val="center"/>
                </w:tcPr>
                <w:p w14:paraId="692D4DB8" w14:textId="168B724D" w:rsidR="00BE621D" w:rsidRPr="00A96D5C" w:rsidRDefault="00BE621D" w:rsidP="00091510">
                  <w:pPr>
                    <w:adjustRightInd w:val="0"/>
                    <w:snapToGrid w:val="0"/>
                    <w:jc w:val="center"/>
                    <w:rPr>
                      <w:bCs/>
                      <w:szCs w:val="21"/>
                    </w:rPr>
                  </w:pPr>
                  <w:r w:rsidRPr="00A96D5C">
                    <w:rPr>
                      <w:rFonts w:hint="eastAsia"/>
                      <w:bCs/>
                      <w:szCs w:val="21"/>
                    </w:rPr>
                    <w:t>900-041-49</w:t>
                  </w:r>
                </w:p>
              </w:tc>
              <w:tc>
                <w:tcPr>
                  <w:tcW w:w="425" w:type="dxa"/>
                  <w:vMerge/>
                  <w:vAlign w:val="center"/>
                </w:tcPr>
                <w:p w14:paraId="0A0B6A68"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p>
              </w:tc>
              <w:tc>
                <w:tcPr>
                  <w:tcW w:w="850" w:type="dxa"/>
                  <w:vMerge/>
                  <w:vAlign w:val="center"/>
                </w:tcPr>
                <w:p w14:paraId="72FDD419" w14:textId="77777777" w:rsidR="00BE621D" w:rsidRPr="00A96D5C" w:rsidRDefault="00BE621D" w:rsidP="00091510">
                  <w:pPr>
                    <w:pStyle w:val="12"/>
                    <w:adjustRightInd w:val="0"/>
                    <w:snapToGrid w:val="0"/>
                    <w:spacing w:line="240" w:lineRule="auto"/>
                    <w:ind w:firstLine="0"/>
                    <w:jc w:val="center"/>
                    <w:rPr>
                      <w:rFonts w:eastAsiaTheme="minorEastAsia"/>
                      <w:sz w:val="21"/>
                      <w:szCs w:val="21"/>
                    </w:rPr>
                  </w:pPr>
                </w:p>
              </w:tc>
              <w:tc>
                <w:tcPr>
                  <w:tcW w:w="1134" w:type="dxa"/>
                  <w:vAlign w:val="center"/>
                </w:tcPr>
                <w:p w14:paraId="0EBEA564" w14:textId="59A89540" w:rsidR="00BE621D" w:rsidRPr="00A96D5C" w:rsidRDefault="00BE621D" w:rsidP="00091510">
                  <w:pPr>
                    <w:pStyle w:val="12"/>
                    <w:adjustRightInd w:val="0"/>
                    <w:snapToGrid w:val="0"/>
                    <w:spacing w:line="240" w:lineRule="auto"/>
                    <w:ind w:firstLine="0"/>
                    <w:jc w:val="center"/>
                    <w:rPr>
                      <w:rFonts w:eastAsiaTheme="minorEastAsia"/>
                      <w:sz w:val="21"/>
                      <w:szCs w:val="21"/>
                    </w:rPr>
                  </w:pPr>
                  <w:r w:rsidRPr="00A96D5C">
                    <w:rPr>
                      <w:rFonts w:eastAsiaTheme="minorEastAsia" w:hint="eastAsia"/>
                      <w:sz w:val="21"/>
                      <w:szCs w:val="21"/>
                    </w:rPr>
                    <w:t>袋装</w:t>
                  </w:r>
                </w:p>
              </w:tc>
              <w:tc>
                <w:tcPr>
                  <w:tcW w:w="1134" w:type="dxa"/>
                  <w:vAlign w:val="center"/>
                </w:tcPr>
                <w:p w14:paraId="42DBACCB" w14:textId="77777777" w:rsidR="00BE621D" w:rsidRPr="00A96D5C" w:rsidRDefault="00BE621D" w:rsidP="00091510">
                  <w:pPr>
                    <w:adjustRightInd w:val="0"/>
                    <w:snapToGrid w:val="0"/>
                    <w:jc w:val="center"/>
                    <w:rPr>
                      <w:rFonts w:eastAsiaTheme="minorEastAsia"/>
                      <w:szCs w:val="21"/>
                    </w:rPr>
                  </w:pPr>
                  <w:r w:rsidRPr="00A96D5C">
                    <w:rPr>
                      <w:rFonts w:eastAsiaTheme="minorEastAsia" w:hint="eastAsia"/>
                      <w:szCs w:val="21"/>
                    </w:rPr>
                    <w:t>0.5t</w:t>
                  </w:r>
                </w:p>
              </w:tc>
              <w:tc>
                <w:tcPr>
                  <w:tcW w:w="992" w:type="dxa"/>
                  <w:vAlign w:val="center"/>
                </w:tcPr>
                <w:p w14:paraId="0080BBD2" w14:textId="77777777" w:rsidR="00BE621D" w:rsidRPr="00A96D5C" w:rsidRDefault="00BE621D" w:rsidP="00091510">
                  <w:pPr>
                    <w:adjustRightInd w:val="0"/>
                    <w:snapToGrid w:val="0"/>
                    <w:jc w:val="center"/>
                    <w:rPr>
                      <w:rFonts w:eastAsiaTheme="minorEastAsia"/>
                      <w:szCs w:val="21"/>
                    </w:rPr>
                  </w:pPr>
                  <w:r w:rsidRPr="00A96D5C">
                    <w:rPr>
                      <w:rFonts w:eastAsiaTheme="minorEastAsia"/>
                      <w:szCs w:val="21"/>
                    </w:rPr>
                    <w:t>半年</w:t>
                  </w:r>
                </w:p>
              </w:tc>
            </w:tr>
          </w:tbl>
          <w:p w14:paraId="3149D6DC" w14:textId="7066A52C" w:rsidR="00214F57" w:rsidRPr="00A96D5C" w:rsidRDefault="00AF73D4" w:rsidP="00F30FAF">
            <w:pPr>
              <w:adjustRightInd w:val="0"/>
              <w:snapToGrid w:val="0"/>
              <w:spacing w:line="360" w:lineRule="auto"/>
              <w:ind w:firstLineChars="200" w:firstLine="480"/>
              <w:rPr>
                <w:sz w:val="24"/>
              </w:rPr>
            </w:pPr>
            <w:r w:rsidRPr="00A96D5C">
              <w:rPr>
                <w:rFonts w:hint="eastAsia"/>
                <w:sz w:val="24"/>
              </w:rPr>
              <w:t>本项目危险废物暂存场所选址可行性按照</w:t>
            </w:r>
            <w:r w:rsidRPr="00A96D5C">
              <w:rPr>
                <w:sz w:val="24"/>
              </w:rPr>
              <w:t>《危险废物贮存污染控制标准》</w:t>
            </w:r>
            <w:r w:rsidRPr="00A96D5C">
              <w:rPr>
                <w:rFonts w:hint="eastAsia"/>
                <w:sz w:val="24"/>
              </w:rPr>
              <w:lastRenderedPageBreak/>
              <w:t>（</w:t>
            </w:r>
            <w:r w:rsidRPr="00A96D5C">
              <w:rPr>
                <w:sz w:val="24"/>
              </w:rPr>
              <w:t>GB18597-2001</w:t>
            </w:r>
            <w:r w:rsidRPr="00A96D5C">
              <w:rPr>
                <w:rFonts w:hint="eastAsia"/>
                <w:sz w:val="24"/>
              </w:rPr>
              <w:t>）及修改单的</w:t>
            </w:r>
            <w:r w:rsidRPr="00A96D5C">
              <w:rPr>
                <w:sz w:val="24"/>
              </w:rPr>
              <w:t>要求</w:t>
            </w:r>
            <w:r w:rsidRPr="00A96D5C">
              <w:rPr>
                <w:rFonts w:hint="eastAsia"/>
                <w:sz w:val="24"/>
              </w:rPr>
              <w:t>进行分析，具体符合性分析见表</w:t>
            </w:r>
            <w:r w:rsidRPr="00A96D5C">
              <w:rPr>
                <w:rFonts w:hint="eastAsia"/>
                <w:sz w:val="24"/>
              </w:rPr>
              <w:t>7-2</w:t>
            </w:r>
            <w:r w:rsidR="00DF1CC1" w:rsidRPr="00A96D5C">
              <w:rPr>
                <w:rFonts w:hint="eastAsia"/>
                <w:sz w:val="24"/>
              </w:rPr>
              <w:t>3</w:t>
            </w:r>
            <w:r w:rsidRPr="00A96D5C">
              <w:rPr>
                <w:rFonts w:hint="eastAsia"/>
                <w:sz w:val="24"/>
              </w:rPr>
              <w:t>。</w:t>
            </w:r>
          </w:p>
          <w:p w14:paraId="15E74069" w14:textId="121C1B64" w:rsidR="00AF73D4" w:rsidRPr="00A96D5C" w:rsidRDefault="00AF73D4" w:rsidP="00AF73D4">
            <w:pPr>
              <w:adjustRightInd w:val="0"/>
              <w:snapToGrid w:val="0"/>
              <w:jc w:val="center"/>
              <w:rPr>
                <w:sz w:val="24"/>
              </w:rPr>
            </w:pPr>
            <w:r w:rsidRPr="00A96D5C">
              <w:rPr>
                <w:rFonts w:hint="eastAsia"/>
                <w:b/>
              </w:rPr>
              <w:t>表</w:t>
            </w:r>
            <w:r w:rsidRPr="00A96D5C">
              <w:rPr>
                <w:rFonts w:hint="eastAsia"/>
                <w:b/>
              </w:rPr>
              <w:t>7-2</w:t>
            </w:r>
            <w:r w:rsidR="00DF1CC1" w:rsidRPr="00A96D5C">
              <w:rPr>
                <w:rFonts w:hint="eastAsia"/>
                <w:b/>
              </w:rPr>
              <w:t>3</w:t>
            </w:r>
            <w:r w:rsidRPr="00A96D5C">
              <w:rPr>
                <w:rFonts w:hint="eastAsia"/>
                <w:b/>
              </w:rPr>
              <w:t xml:space="preserve">  </w:t>
            </w:r>
            <w:r w:rsidRPr="00A96D5C">
              <w:rPr>
                <w:rFonts w:hint="eastAsia"/>
                <w:b/>
              </w:rPr>
              <w:t>危险废物暂存场所符合性对照分析表</w:t>
            </w: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4425"/>
              <w:gridCol w:w="2809"/>
              <w:gridCol w:w="793"/>
            </w:tblGrid>
            <w:tr w:rsidR="00A96D5C" w:rsidRPr="00A96D5C" w14:paraId="60DF57BF" w14:textId="77777777" w:rsidTr="00B001E6">
              <w:trPr>
                <w:trHeight w:val="41"/>
                <w:tblHeader/>
                <w:jc w:val="center"/>
              </w:trPr>
              <w:tc>
                <w:tcPr>
                  <w:tcW w:w="653" w:type="dxa"/>
                  <w:tcBorders>
                    <w:bottom w:val="single" w:sz="4" w:space="0" w:color="auto"/>
                  </w:tcBorders>
                  <w:vAlign w:val="center"/>
                </w:tcPr>
                <w:p w14:paraId="639EB4CA" w14:textId="77777777" w:rsidR="00AF73D4" w:rsidRPr="00A96D5C" w:rsidRDefault="00AF73D4" w:rsidP="0022176F">
                  <w:pPr>
                    <w:adjustRightInd w:val="0"/>
                    <w:snapToGrid w:val="0"/>
                    <w:jc w:val="center"/>
                    <w:rPr>
                      <w:rFonts w:eastAsiaTheme="minorEastAsia"/>
                      <w:b/>
                      <w:szCs w:val="21"/>
                    </w:rPr>
                  </w:pPr>
                  <w:r w:rsidRPr="00A96D5C">
                    <w:rPr>
                      <w:rFonts w:eastAsiaTheme="minorEastAsia"/>
                      <w:b/>
                      <w:szCs w:val="21"/>
                    </w:rPr>
                    <w:t>序号</w:t>
                  </w:r>
                </w:p>
              </w:tc>
              <w:tc>
                <w:tcPr>
                  <w:tcW w:w="4425" w:type="dxa"/>
                  <w:tcBorders>
                    <w:bottom w:val="single" w:sz="4" w:space="0" w:color="auto"/>
                  </w:tcBorders>
                  <w:vAlign w:val="center"/>
                </w:tcPr>
                <w:p w14:paraId="5A8A8F82" w14:textId="77777777" w:rsidR="00AF73D4" w:rsidRPr="00A96D5C" w:rsidRDefault="00AF73D4" w:rsidP="0022176F">
                  <w:pPr>
                    <w:adjustRightInd w:val="0"/>
                    <w:snapToGrid w:val="0"/>
                    <w:jc w:val="center"/>
                    <w:rPr>
                      <w:rFonts w:eastAsiaTheme="minorEastAsia"/>
                      <w:b/>
                      <w:szCs w:val="21"/>
                    </w:rPr>
                  </w:pPr>
                  <w:r w:rsidRPr="00A96D5C">
                    <w:rPr>
                      <w:rFonts w:eastAsiaTheme="minorEastAsia"/>
                      <w:b/>
                      <w:szCs w:val="21"/>
                    </w:rPr>
                    <w:t>《危险废物贮存污染控制标准》（</w:t>
                  </w:r>
                  <w:r w:rsidRPr="00A96D5C">
                    <w:rPr>
                      <w:rFonts w:eastAsiaTheme="minorEastAsia"/>
                      <w:b/>
                      <w:szCs w:val="21"/>
                    </w:rPr>
                    <w:t>GB18597-2001</w:t>
                  </w:r>
                  <w:r w:rsidRPr="00A96D5C">
                    <w:rPr>
                      <w:rFonts w:eastAsiaTheme="minorEastAsia"/>
                      <w:b/>
                      <w:szCs w:val="21"/>
                    </w:rPr>
                    <w:t>）及修改单的选址要求</w:t>
                  </w:r>
                </w:p>
              </w:tc>
              <w:tc>
                <w:tcPr>
                  <w:tcW w:w="2809" w:type="dxa"/>
                  <w:tcBorders>
                    <w:bottom w:val="single" w:sz="4" w:space="0" w:color="auto"/>
                  </w:tcBorders>
                  <w:vAlign w:val="center"/>
                </w:tcPr>
                <w:p w14:paraId="10B05E2C" w14:textId="77777777" w:rsidR="00AF73D4" w:rsidRPr="00A96D5C" w:rsidRDefault="00AF73D4" w:rsidP="0022176F">
                  <w:pPr>
                    <w:adjustRightInd w:val="0"/>
                    <w:snapToGrid w:val="0"/>
                    <w:jc w:val="center"/>
                    <w:rPr>
                      <w:rFonts w:eastAsiaTheme="minorEastAsia"/>
                      <w:b/>
                      <w:szCs w:val="21"/>
                    </w:rPr>
                  </w:pPr>
                  <w:r w:rsidRPr="00A96D5C">
                    <w:rPr>
                      <w:rFonts w:eastAsiaTheme="minorEastAsia"/>
                      <w:b/>
                      <w:szCs w:val="21"/>
                    </w:rPr>
                    <w:t>本项目</w:t>
                  </w:r>
                </w:p>
              </w:tc>
              <w:tc>
                <w:tcPr>
                  <w:tcW w:w="793" w:type="dxa"/>
                  <w:tcBorders>
                    <w:bottom w:val="single" w:sz="4" w:space="0" w:color="auto"/>
                  </w:tcBorders>
                  <w:vAlign w:val="center"/>
                </w:tcPr>
                <w:p w14:paraId="59197FB2" w14:textId="77777777" w:rsidR="00AF73D4" w:rsidRPr="00A96D5C" w:rsidRDefault="00AF73D4" w:rsidP="0022176F">
                  <w:pPr>
                    <w:adjustRightInd w:val="0"/>
                    <w:snapToGrid w:val="0"/>
                    <w:jc w:val="center"/>
                    <w:rPr>
                      <w:rFonts w:eastAsiaTheme="minorEastAsia"/>
                      <w:b/>
                      <w:szCs w:val="21"/>
                    </w:rPr>
                  </w:pPr>
                  <w:r w:rsidRPr="00A96D5C">
                    <w:rPr>
                      <w:rFonts w:eastAsiaTheme="minorEastAsia"/>
                      <w:b/>
                      <w:szCs w:val="21"/>
                    </w:rPr>
                    <w:t>是否</w:t>
                  </w:r>
                </w:p>
                <w:p w14:paraId="4244B4F8" w14:textId="77777777" w:rsidR="00AF73D4" w:rsidRPr="00A96D5C" w:rsidRDefault="00AF73D4" w:rsidP="0022176F">
                  <w:pPr>
                    <w:adjustRightInd w:val="0"/>
                    <w:snapToGrid w:val="0"/>
                    <w:jc w:val="center"/>
                    <w:rPr>
                      <w:rFonts w:eastAsiaTheme="minorEastAsia"/>
                      <w:b/>
                      <w:szCs w:val="21"/>
                    </w:rPr>
                  </w:pPr>
                  <w:r w:rsidRPr="00A96D5C">
                    <w:rPr>
                      <w:rFonts w:eastAsiaTheme="minorEastAsia"/>
                      <w:b/>
                      <w:szCs w:val="21"/>
                    </w:rPr>
                    <w:t>符合</w:t>
                  </w:r>
                </w:p>
              </w:tc>
            </w:tr>
            <w:tr w:rsidR="00A96D5C" w:rsidRPr="00A96D5C" w14:paraId="3151F751" w14:textId="77777777" w:rsidTr="00B001E6">
              <w:trPr>
                <w:trHeight w:val="41"/>
                <w:jc w:val="center"/>
              </w:trPr>
              <w:tc>
                <w:tcPr>
                  <w:tcW w:w="653" w:type="dxa"/>
                  <w:tcBorders>
                    <w:top w:val="single" w:sz="4" w:space="0" w:color="auto"/>
                    <w:bottom w:val="single" w:sz="4" w:space="0" w:color="auto"/>
                  </w:tcBorders>
                  <w:vAlign w:val="center"/>
                </w:tcPr>
                <w:p w14:paraId="7336296D"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1</w:t>
                  </w:r>
                </w:p>
              </w:tc>
              <w:tc>
                <w:tcPr>
                  <w:tcW w:w="4425" w:type="dxa"/>
                  <w:tcBorders>
                    <w:top w:val="single" w:sz="4" w:space="0" w:color="auto"/>
                    <w:bottom w:val="single" w:sz="4" w:space="0" w:color="auto"/>
                  </w:tcBorders>
                  <w:vAlign w:val="center"/>
                </w:tcPr>
                <w:p w14:paraId="7FE04224" w14:textId="77777777" w:rsidR="00AF73D4" w:rsidRPr="00A96D5C" w:rsidRDefault="00AF73D4" w:rsidP="0022176F">
                  <w:pPr>
                    <w:adjustRightInd w:val="0"/>
                    <w:snapToGrid w:val="0"/>
                    <w:rPr>
                      <w:rFonts w:eastAsiaTheme="minorEastAsia"/>
                      <w:szCs w:val="21"/>
                    </w:rPr>
                  </w:pPr>
                  <w:r w:rsidRPr="00A96D5C">
                    <w:rPr>
                      <w:rFonts w:eastAsiaTheme="minorEastAsia"/>
                      <w:szCs w:val="21"/>
                    </w:rPr>
                    <w:t>地质结构稳定，地震烈度不超过</w:t>
                  </w:r>
                  <w:r w:rsidRPr="00A96D5C">
                    <w:rPr>
                      <w:rFonts w:eastAsiaTheme="minorEastAsia"/>
                      <w:szCs w:val="21"/>
                    </w:rPr>
                    <w:t>7</w:t>
                  </w:r>
                  <w:r w:rsidRPr="00A96D5C">
                    <w:rPr>
                      <w:rFonts w:eastAsiaTheme="minorEastAsia"/>
                      <w:szCs w:val="21"/>
                    </w:rPr>
                    <w:t>度的</w:t>
                  </w:r>
                </w:p>
                <w:p w14:paraId="59564F8B" w14:textId="77777777" w:rsidR="00AF73D4" w:rsidRPr="00A96D5C" w:rsidRDefault="00AF73D4" w:rsidP="0022176F">
                  <w:pPr>
                    <w:adjustRightInd w:val="0"/>
                    <w:snapToGrid w:val="0"/>
                    <w:rPr>
                      <w:rFonts w:eastAsiaTheme="minorEastAsia"/>
                      <w:szCs w:val="21"/>
                    </w:rPr>
                  </w:pPr>
                  <w:r w:rsidRPr="00A96D5C">
                    <w:rPr>
                      <w:rFonts w:eastAsiaTheme="minorEastAsia"/>
                      <w:szCs w:val="21"/>
                    </w:rPr>
                    <w:t>区域内</w:t>
                  </w:r>
                </w:p>
              </w:tc>
              <w:tc>
                <w:tcPr>
                  <w:tcW w:w="2809" w:type="dxa"/>
                  <w:tcBorders>
                    <w:top w:val="single" w:sz="4" w:space="0" w:color="auto"/>
                    <w:bottom w:val="single" w:sz="4" w:space="0" w:color="auto"/>
                  </w:tcBorders>
                  <w:vAlign w:val="center"/>
                </w:tcPr>
                <w:p w14:paraId="5F367A0F" w14:textId="77777777" w:rsidR="00AF73D4" w:rsidRPr="00A96D5C" w:rsidRDefault="00AF73D4" w:rsidP="0022176F">
                  <w:pPr>
                    <w:adjustRightInd w:val="0"/>
                    <w:snapToGrid w:val="0"/>
                    <w:rPr>
                      <w:rFonts w:eastAsiaTheme="minorEastAsia"/>
                      <w:szCs w:val="21"/>
                    </w:rPr>
                  </w:pPr>
                  <w:r w:rsidRPr="00A96D5C">
                    <w:rPr>
                      <w:rFonts w:eastAsiaTheme="minorEastAsia"/>
                      <w:szCs w:val="21"/>
                    </w:rPr>
                    <w:t>嘉兴地区地质结构稳定，基本无</w:t>
                  </w:r>
                  <w:r w:rsidRPr="00A96D5C">
                    <w:rPr>
                      <w:rFonts w:eastAsiaTheme="minorEastAsia"/>
                      <w:szCs w:val="21"/>
                    </w:rPr>
                    <w:t>7</w:t>
                  </w:r>
                  <w:r w:rsidRPr="00A96D5C">
                    <w:rPr>
                      <w:rFonts w:eastAsiaTheme="minorEastAsia"/>
                      <w:szCs w:val="21"/>
                    </w:rPr>
                    <w:t>度以上地震</w:t>
                  </w:r>
                </w:p>
              </w:tc>
              <w:tc>
                <w:tcPr>
                  <w:tcW w:w="793" w:type="dxa"/>
                  <w:tcBorders>
                    <w:top w:val="single" w:sz="4" w:space="0" w:color="auto"/>
                    <w:bottom w:val="single" w:sz="4" w:space="0" w:color="auto"/>
                  </w:tcBorders>
                  <w:vAlign w:val="center"/>
                </w:tcPr>
                <w:p w14:paraId="47F5873D"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符合</w:t>
                  </w:r>
                </w:p>
              </w:tc>
            </w:tr>
            <w:tr w:rsidR="00A96D5C" w:rsidRPr="00A96D5C" w14:paraId="24A49C16" w14:textId="77777777" w:rsidTr="00B001E6">
              <w:trPr>
                <w:trHeight w:val="41"/>
                <w:jc w:val="center"/>
              </w:trPr>
              <w:tc>
                <w:tcPr>
                  <w:tcW w:w="653" w:type="dxa"/>
                  <w:tcBorders>
                    <w:top w:val="single" w:sz="4" w:space="0" w:color="auto"/>
                    <w:bottom w:val="single" w:sz="4" w:space="0" w:color="auto"/>
                  </w:tcBorders>
                  <w:vAlign w:val="center"/>
                </w:tcPr>
                <w:p w14:paraId="3089B532"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2</w:t>
                  </w:r>
                </w:p>
              </w:tc>
              <w:tc>
                <w:tcPr>
                  <w:tcW w:w="4425" w:type="dxa"/>
                  <w:tcBorders>
                    <w:top w:val="single" w:sz="4" w:space="0" w:color="auto"/>
                    <w:bottom w:val="single" w:sz="4" w:space="0" w:color="auto"/>
                  </w:tcBorders>
                  <w:vAlign w:val="center"/>
                </w:tcPr>
                <w:p w14:paraId="2DF8FFAE" w14:textId="77777777" w:rsidR="00AF73D4" w:rsidRPr="00A96D5C" w:rsidRDefault="00AF73D4" w:rsidP="0022176F">
                  <w:pPr>
                    <w:adjustRightInd w:val="0"/>
                    <w:snapToGrid w:val="0"/>
                    <w:rPr>
                      <w:rFonts w:eastAsiaTheme="minorEastAsia"/>
                      <w:szCs w:val="21"/>
                    </w:rPr>
                  </w:pPr>
                  <w:r w:rsidRPr="00A96D5C">
                    <w:rPr>
                      <w:rFonts w:eastAsiaTheme="minorEastAsia"/>
                      <w:szCs w:val="21"/>
                    </w:rPr>
                    <w:t>设施底部必须高于地下水位</w:t>
                  </w:r>
                </w:p>
              </w:tc>
              <w:tc>
                <w:tcPr>
                  <w:tcW w:w="2809" w:type="dxa"/>
                  <w:tcBorders>
                    <w:top w:val="single" w:sz="4" w:space="0" w:color="auto"/>
                    <w:bottom w:val="single" w:sz="4" w:space="0" w:color="auto"/>
                  </w:tcBorders>
                  <w:vAlign w:val="center"/>
                </w:tcPr>
                <w:p w14:paraId="447578BF" w14:textId="77777777" w:rsidR="00AF73D4" w:rsidRPr="00A96D5C" w:rsidRDefault="00AF73D4" w:rsidP="0022176F">
                  <w:pPr>
                    <w:adjustRightInd w:val="0"/>
                    <w:snapToGrid w:val="0"/>
                    <w:rPr>
                      <w:rFonts w:eastAsiaTheme="minorEastAsia"/>
                      <w:szCs w:val="21"/>
                    </w:rPr>
                  </w:pPr>
                  <w:r w:rsidRPr="00A96D5C">
                    <w:rPr>
                      <w:rFonts w:eastAsiaTheme="minorEastAsia"/>
                      <w:szCs w:val="21"/>
                    </w:rPr>
                    <w:t>本项目危废暂存区高于地下水位</w:t>
                  </w:r>
                </w:p>
              </w:tc>
              <w:tc>
                <w:tcPr>
                  <w:tcW w:w="793" w:type="dxa"/>
                  <w:tcBorders>
                    <w:top w:val="single" w:sz="4" w:space="0" w:color="auto"/>
                    <w:bottom w:val="single" w:sz="4" w:space="0" w:color="auto"/>
                  </w:tcBorders>
                  <w:vAlign w:val="center"/>
                </w:tcPr>
                <w:p w14:paraId="69A61C9D"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符合</w:t>
                  </w:r>
                </w:p>
              </w:tc>
            </w:tr>
            <w:tr w:rsidR="00A96D5C" w:rsidRPr="00A96D5C" w14:paraId="2A7DEE64" w14:textId="77777777" w:rsidTr="00B001E6">
              <w:trPr>
                <w:trHeight w:val="121"/>
                <w:jc w:val="center"/>
              </w:trPr>
              <w:tc>
                <w:tcPr>
                  <w:tcW w:w="653" w:type="dxa"/>
                  <w:tcBorders>
                    <w:top w:val="single" w:sz="4" w:space="0" w:color="auto"/>
                    <w:bottom w:val="single" w:sz="4" w:space="0" w:color="auto"/>
                  </w:tcBorders>
                  <w:vAlign w:val="center"/>
                </w:tcPr>
                <w:p w14:paraId="5A04C4CB"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3</w:t>
                  </w:r>
                </w:p>
              </w:tc>
              <w:tc>
                <w:tcPr>
                  <w:tcW w:w="4425" w:type="dxa"/>
                  <w:tcBorders>
                    <w:top w:val="single" w:sz="4" w:space="0" w:color="auto"/>
                    <w:bottom w:val="single" w:sz="4" w:space="0" w:color="auto"/>
                  </w:tcBorders>
                  <w:vAlign w:val="center"/>
                </w:tcPr>
                <w:p w14:paraId="03FE808F" w14:textId="77777777" w:rsidR="00AF73D4" w:rsidRPr="00A96D5C" w:rsidRDefault="00AF73D4" w:rsidP="0022176F">
                  <w:pPr>
                    <w:adjustRightInd w:val="0"/>
                    <w:snapToGrid w:val="0"/>
                    <w:rPr>
                      <w:rFonts w:eastAsiaTheme="minorEastAsia"/>
                      <w:szCs w:val="21"/>
                    </w:rPr>
                  </w:pPr>
                  <w:r w:rsidRPr="00A96D5C">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2809" w:type="dxa"/>
                  <w:tcBorders>
                    <w:top w:val="single" w:sz="4" w:space="0" w:color="auto"/>
                    <w:bottom w:val="single" w:sz="4" w:space="0" w:color="auto"/>
                  </w:tcBorders>
                  <w:vAlign w:val="center"/>
                </w:tcPr>
                <w:p w14:paraId="55969523" w14:textId="77777777" w:rsidR="00AF73D4" w:rsidRPr="00A96D5C" w:rsidRDefault="00AF73D4" w:rsidP="0022176F">
                  <w:pPr>
                    <w:adjustRightInd w:val="0"/>
                    <w:snapToGrid w:val="0"/>
                    <w:rPr>
                      <w:rFonts w:eastAsiaTheme="minorEastAsia"/>
                      <w:szCs w:val="21"/>
                    </w:rPr>
                  </w:pPr>
                  <w:r w:rsidRPr="00A96D5C">
                    <w:rPr>
                      <w:rFonts w:eastAsiaTheme="minorEastAsia"/>
                      <w:szCs w:val="21"/>
                    </w:rPr>
                    <w:t>本项目危险暂存区规模很小，可不设控制距离</w:t>
                  </w:r>
                </w:p>
              </w:tc>
              <w:tc>
                <w:tcPr>
                  <w:tcW w:w="793" w:type="dxa"/>
                  <w:tcBorders>
                    <w:top w:val="single" w:sz="4" w:space="0" w:color="auto"/>
                    <w:bottom w:val="single" w:sz="4" w:space="0" w:color="auto"/>
                  </w:tcBorders>
                  <w:vAlign w:val="center"/>
                </w:tcPr>
                <w:p w14:paraId="0CE4397B"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符合</w:t>
                  </w:r>
                </w:p>
              </w:tc>
            </w:tr>
            <w:tr w:rsidR="00A96D5C" w:rsidRPr="00A96D5C" w14:paraId="6CE8DEE9" w14:textId="77777777" w:rsidTr="00B001E6">
              <w:trPr>
                <w:trHeight w:val="121"/>
                <w:jc w:val="center"/>
              </w:trPr>
              <w:tc>
                <w:tcPr>
                  <w:tcW w:w="653" w:type="dxa"/>
                  <w:tcBorders>
                    <w:top w:val="single" w:sz="4" w:space="0" w:color="auto"/>
                    <w:bottom w:val="single" w:sz="4" w:space="0" w:color="auto"/>
                  </w:tcBorders>
                  <w:vAlign w:val="center"/>
                </w:tcPr>
                <w:p w14:paraId="3C2F297A"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4</w:t>
                  </w:r>
                </w:p>
              </w:tc>
              <w:tc>
                <w:tcPr>
                  <w:tcW w:w="4425" w:type="dxa"/>
                  <w:tcBorders>
                    <w:top w:val="single" w:sz="4" w:space="0" w:color="auto"/>
                    <w:bottom w:val="single" w:sz="4" w:space="0" w:color="auto"/>
                  </w:tcBorders>
                  <w:vAlign w:val="center"/>
                </w:tcPr>
                <w:p w14:paraId="7856FB2B" w14:textId="77777777" w:rsidR="00AF73D4" w:rsidRPr="00A96D5C" w:rsidRDefault="00AF73D4" w:rsidP="0022176F">
                  <w:pPr>
                    <w:adjustRightInd w:val="0"/>
                    <w:snapToGrid w:val="0"/>
                    <w:rPr>
                      <w:rFonts w:eastAsiaTheme="minorEastAsia"/>
                      <w:szCs w:val="21"/>
                    </w:rPr>
                  </w:pPr>
                  <w:r w:rsidRPr="00A96D5C">
                    <w:rPr>
                      <w:rFonts w:eastAsiaTheme="minorEastAsia"/>
                      <w:szCs w:val="21"/>
                    </w:rPr>
                    <w:t>应避免建在溶洞区或易遭受严重自然灾害如洪水、滑坡、泥石流、潮汐等影响的</w:t>
                  </w:r>
                </w:p>
                <w:p w14:paraId="3BEE9642" w14:textId="77777777" w:rsidR="00AF73D4" w:rsidRPr="00A96D5C" w:rsidRDefault="00AF73D4" w:rsidP="0022176F">
                  <w:pPr>
                    <w:adjustRightInd w:val="0"/>
                    <w:snapToGrid w:val="0"/>
                    <w:rPr>
                      <w:rFonts w:eastAsiaTheme="minorEastAsia"/>
                      <w:szCs w:val="21"/>
                    </w:rPr>
                  </w:pPr>
                  <w:r w:rsidRPr="00A96D5C">
                    <w:rPr>
                      <w:rFonts w:eastAsiaTheme="minorEastAsia"/>
                      <w:szCs w:val="21"/>
                    </w:rPr>
                    <w:t>地区</w:t>
                  </w:r>
                </w:p>
              </w:tc>
              <w:tc>
                <w:tcPr>
                  <w:tcW w:w="2809" w:type="dxa"/>
                  <w:tcBorders>
                    <w:top w:val="single" w:sz="4" w:space="0" w:color="auto"/>
                    <w:bottom w:val="single" w:sz="4" w:space="0" w:color="auto"/>
                  </w:tcBorders>
                  <w:vAlign w:val="center"/>
                </w:tcPr>
                <w:p w14:paraId="4B0742B5" w14:textId="77777777" w:rsidR="00AF73D4" w:rsidRPr="00A96D5C" w:rsidRDefault="00AF73D4" w:rsidP="0022176F">
                  <w:pPr>
                    <w:adjustRightInd w:val="0"/>
                    <w:snapToGrid w:val="0"/>
                    <w:rPr>
                      <w:rFonts w:eastAsiaTheme="minorEastAsia"/>
                      <w:szCs w:val="21"/>
                    </w:rPr>
                  </w:pPr>
                  <w:r w:rsidRPr="00A96D5C">
                    <w:rPr>
                      <w:rFonts w:eastAsiaTheme="minorEastAsia"/>
                      <w:szCs w:val="21"/>
                    </w:rPr>
                    <w:t>本项目周边不存在溶洞或洪水、滑坡、泥石流、潮汐等自然灾害</w:t>
                  </w:r>
                </w:p>
              </w:tc>
              <w:tc>
                <w:tcPr>
                  <w:tcW w:w="793" w:type="dxa"/>
                  <w:tcBorders>
                    <w:top w:val="single" w:sz="4" w:space="0" w:color="auto"/>
                    <w:bottom w:val="single" w:sz="4" w:space="0" w:color="auto"/>
                  </w:tcBorders>
                  <w:vAlign w:val="center"/>
                </w:tcPr>
                <w:p w14:paraId="709706B2"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符合</w:t>
                  </w:r>
                </w:p>
              </w:tc>
            </w:tr>
            <w:tr w:rsidR="00A96D5C" w:rsidRPr="00A96D5C" w14:paraId="220CE10D" w14:textId="77777777" w:rsidTr="00B001E6">
              <w:trPr>
                <w:trHeight w:val="121"/>
                <w:jc w:val="center"/>
              </w:trPr>
              <w:tc>
                <w:tcPr>
                  <w:tcW w:w="653" w:type="dxa"/>
                  <w:tcBorders>
                    <w:top w:val="single" w:sz="4" w:space="0" w:color="auto"/>
                    <w:bottom w:val="single" w:sz="4" w:space="0" w:color="auto"/>
                  </w:tcBorders>
                  <w:vAlign w:val="center"/>
                </w:tcPr>
                <w:p w14:paraId="3CBC816A"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5</w:t>
                  </w:r>
                </w:p>
              </w:tc>
              <w:tc>
                <w:tcPr>
                  <w:tcW w:w="4425" w:type="dxa"/>
                  <w:tcBorders>
                    <w:top w:val="single" w:sz="4" w:space="0" w:color="auto"/>
                    <w:bottom w:val="single" w:sz="4" w:space="0" w:color="auto"/>
                  </w:tcBorders>
                  <w:vAlign w:val="center"/>
                </w:tcPr>
                <w:p w14:paraId="26BD8139" w14:textId="77777777" w:rsidR="00AF73D4" w:rsidRPr="00A96D5C" w:rsidRDefault="00AF73D4" w:rsidP="0022176F">
                  <w:pPr>
                    <w:adjustRightInd w:val="0"/>
                    <w:snapToGrid w:val="0"/>
                    <w:rPr>
                      <w:rFonts w:eastAsiaTheme="minorEastAsia"/>
                      <w:szCs w:val="21"/>
                    </w:rPr>
                  </w:pPr>
                  <w:r w:rsidRPr="00A96D5C">
                    <w:rPr>
                      <w:rFonts w:eastAsiaTheme="minorEastAsia"/>
                      <w:szCs w:val="21"/>
                    </w:rPr>
                    <w:t>应建在易燃、易爆等危险品仓库、高压输电线路防护区域以外</w:t>
                  </w:r>
                </w:p>
              </w:tc>
              <w:tc>
                <w:tcPr>
                  <w:tcW w:w="2809" w:type="dxa"/>
                  <w:tcBorders>
                    <w:top w:val="single" w:sz="4" w:space="0" w:color="auto"/>
                    <w:bottom w:val="single" w:sz="4" w:space="0" w:color="auto"/>
                  </w:tcBorders>
                  <w:vAlign w:val="center"/>
                </w:tcPr>
                <w:p w14:paraId="4F1326A5" w14:textId="77777777" w:rsidR="00AF73D4" w:rsidRPr="00A96D5C" w:rsidRDefault="00AF73D4" w:rsidP="0022176F">
                  <w:pPr>
                    <w:adjustRightInd w:val="0"/>
                    <w:snapToGrid w:val="0"/>
                    <w:rPr>
                      <w:rFonts w:eastAsiaTheme="minorEastAsia"/>
                      <w:szCs w:val="21"/>
                    </w:rPr>
                  </w:pPr>
                  <w:r w:rsidRPr="00A96D5C">
                    <w:rPr>
                      <w:rFonts w:eastAsiaTheme="minorEastAsia"/>
                      <w:szCs w:val="21"/>
                    </w:rPr>
                    <w:t>本项目不设置危险品仓库；且周边无高压输电线</w:t>
                  </w:r>
                </w:p>
              </w:tc>
              <w:tc>
                <w:tcPr>
                  <w:tcW w:w="793" w:type="dxa"/>
                  <w:tcBorders>
                    <w:top w:val="single" w:sz="4" w:space="0" w:color="auto"/>
                    <w:bottom w:val="single" w:sz="4" w:space="0" w:color="auto"/>
                  </w:tcBorders>
                  <w:vAlign w:val="center"/>
                </w:tcPr>
                <w:p w14:paraId="2CBE77F6"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符合</w:t>
                  </w:r>
                </w:p>
              </w:tc>
            </w:tr>
            <w:tr w:rsidR="00A96D5C" w:rsidRPr="00A96D5C" w14:paraId="36C3427F" w14:textId="77777777" w:rsidTr="00B001E6">
              <w:trPr>
                <w:trHeight w:val="121"/>
                <w:jc w:val="center"/>
              </w:trPr>
              <w:tc>
                <w:tcPr>
                  <w:tcW w:w="653" w:type="dxa"/>
                  <w:tcBorders>
                    <w:top w:val="single" w:sz="4" w:space="0" w:color="auto"/>
                    <w:bottom w:val="single" w:sz="4" w:space="0" w:color="auto"/>
                  </w:tcBorders>
                  <w:vAlign w:val="center"/>
                </w:tcPr>
                <w:p w14:paraId="63226A8A"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6</w:t>
                  </w:r>
                </w:p>
              </w:tc>
              <w:tc>
                <w:tcPr>
                  <w:tcW w:w="4425" w:type="dxa"/>
                  <w:tcBorders>
                    <w:top w:val="single" w:sz="4" w:space="0" w:color="auto"/>
                    <w:bottom w:val="single" w:sz="4" w:space="0" w:color="auto"/>
                  </w:tcBorders>
                  <w:vAlign w:val="center"/>
                </w:tcPr>
                <w:p w14:paraId="3A5E2087" w14:textId="77777777" w:rsidR="00AF73D4" w:rsidRPr="00A96D5C" w:rsidRDefault="00AF73D4" w:rsidP="0022176F">
                  <w:pPr>
                    <w:adjustRightInd w:val="0"/>
                    <w:snapToGrid w:val="0"/>
                    <w:rPr>
                      <w:rFonts w:eastAsiaTheme="minorEastAsia"/>
                      <w:szCs w:val="21"/>
                    </w:rPr>
                  </w:pPr>
                  <w:r w:rsidRPr="00A96D5C">
                    <w:rPr>
                      <w:rFonts w:eastAsiaTheme="minorEastAsia"/>
                      <w:szCs w:val="21"/>
                    </w:rPr>
                    <w:t>应位于居民中心区常年最大风频的下风向</w:t>
                  </w:r>
                </w:p>
              </w:tc>
              <w:tc>
                <w:tcPr>
                  <w:tcW w:w="2809" w:type="dxa"/>
                  <w:tcBorders>
                    <w:top w:val="single" w:sz="4" w:space="0" w:color="auto"/>
                    <w:bottom w:val="single" w:sz="4" w:space="0" w:color="auto"/>
                  </w:tcBorders>
                  <w:vAlign w:val="center"/>
                </w:tcPr>
                <w:p w14:paraId="4812A034" w14:textId="77777777" w:rsidR="00AF73D4" w:rsidRPr="00A96D5C" w:rsidRDefault="00AF73D4" w:rsidP="0022176F">
                  <w:pPr>
                    <w:adjustRightInd w:val="0"/>
                    <w:snapToGrid w:val="0"/>
                    <w:rPr>
                      <w:rFonts w:eastAsiaTheme="minorEastAsia"/>
                      <w:szCs w:val="21"/>
                    </w:rPr>
                  </w:pPr>
                  <w:r w:rsidRPr="00A96D5C">
                    <w:rPr>
                      <w:rFonts w:eastAsiaTheme="minorEastAsia"/>
                      <w:szCs w:val="21"/>
                    </w:rPr>
                    <w:t>本项目为企业危废暂存区，不是危废集中贮存场所，且规模很小，不予对照</w:t>
                  </w:r>
                </w:p>
              </w:tc>
              <w:tc>
                <w:tcPr>
                  <w:tcW w:w="793" w:type="dxa"/>
                  <w:tcBorders>
                    <w:top w:val="single" w:sz="4" w:space="0" w:color="auto"/>
                    <w:bottom w:val="single" w:sz="4" w:space="0" w:color="auto"/>
                  </w:tcBorders>
                  <w:vAlign w:val="center"/>
                </w:tcPr>
                <w:p w14:paraId="0D98B779"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w:t>
                  </w:r>
                </w:p>
              </w:tc>
            </w:tr>
            <w:tr w:rsidR="00A96D5C" w:rsidRPr="00A96D5C" w14:paraId="2DAABD0F" w14:textId="77777777" w:rsidTr="00B001E6">
              <w:trPr>
                <w:trHeight w:val="121"/>
                <w:jc w:val="center"/>
              </w:trPr>
              <w:tc>
                <w:tcPr>
                  <w:tcW w:w="653" w:type="dxa"/>
                  <w:tcBorders>
                    <w:top w:val="single" w:sz="4" w:space="0" w:color="auto"/>
                    <w:bottom w:val="single" w:sz="4" w:space="0" w:color="auto"/>
                  </w:tcBorders>
                  <w:vAlign w:val="center"/>
                </w:tcPr>
                <w:p w14:paraId="7BDADC0C"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7</w:t>
                  </w:r>
                </w:p>
              </w:tc>
              <w:tc>
                <w:tcPr>
                  <w:tcW w:w="4425" w:type="dxa"/>
                  <w:tcBorders>
                    <w:top w:val="single" w:sz="4" w:space="0" w:color="auto"/>
                    <w:bottom w:val="single" w:sz="4" w:space="0" w:color="auto"/>
                  </w:tcBorders>
                  <w:vAlign w:val="center"/>
                </w:tcPr>
                <w:p w14:paraId="1638B75E" w14:textId="77777777" w:rsidR="00AF73D4" w:rsidRPr="00A96D5C" w:rsidRDefault="00AF73D4" w:rsidP="0022176F">
                  <w:pPr>
                    <w:adjustRightInd w:val="0"/>
                    <w:snapToGrid w:val="0"/>
                    <w:rPr>
                      <w:rFonts w:eastAsiaTheme="minorEastAsia"/>
                      <w:szCs w:val="21"/>
                    </w:rPr>
                  </w:pPr>
                  <w:r w:rsidRPr="00A96D5C">
                    <w:rPr>
                      <w:rFonts w:eastAsiaTheme="minorEastAsia"/>
                      <w:szCs w:val="21"/>
                    </w:rPr>
                    <w:t>基础必须防渗，防渗层为至少</w:t>
                  </w:r>
                  <w:r w:rsidRPr="00A96D5C">
                    <w:rPr>
                      <w:rFonts w:eastAsiaTheme="minorEastAsia"/>
                      <w:szCs w:val="21"/>
                    </w:rPr>
                    <w:t>1</w:t>
                  </w:r>
                  <w:r w:rsidRPr="00A96D5C">
                    <w:rPr>
                      <w:rFonts w:eastAsiaTheme="minorEastAsia"/>
                      <w:szCs w:val="21"/>
                    </w:rPr>
                    <w:t>米厚粘土层（渗透系数</w:t>
                  </w:r>
                  <w:r w:rsidRPr="00A96D5C">
                    <w:rPr>
                      <w:rFonts w:eastAsiaTheme="minorEastAsia"/>
                      <w:szCs w:val="21"/>
                    </w:rPr>
                    <w:t>≤10</w:t>
                  </w:r>
                  <w:r w:rsidRPr="00A96D5C">
                    <w:rPr>
                      <w:rFonts w:eastAsiaTheme="minorEastAsia"/>
                      <w:szCs w:val="21"/>
                      <w:vertAlign w:val="superscript"/>
                    </w:rPr>
                    <w:t>-7</w:t>
                  </w:r>
                  <w:r w:rsidRPr="00A96D5C">
                    <w:rPr>
                      <w:rFonts w:eastAsiaTheme="minorEastAsia"/>
                      <w:szCs w:val="21"/>
                    </w:rPr>
                    <w:t>厘米</w:t>
                  </w:r>
                  <w:r w:rsidRPr="00A96D5C">
                    <w:rPr>
                      <w:rFonts w:eastAsiaTheme="minorEastAsia"/>
                      <w:szCs w:val="21"/>
                    </w:rPr>
                    <w:t>/</w:t>
                  </w:r>
                  <w:r w:rsidRPr="00A96D5C">
                    <w:rPr>
                      <w:rFonts w:eastAsiaTheme="minorEastAsia"/>
                      <w:szCs w:val="21"/>
                    </w:rPr>
                    <w:t>秒），或</w:t>
                  </w:r>
                  <w:r w:rsidRPr="00A96D5C">
                    <w:rPr>
                      <w:rFonts w:eastAsiaTheme="minorEastAsia"/>
                      <w:szCs w:val="21"/>
                    </w:rPr>
                    <w:t>2</w:t>
                  </w:r>
                  <w:r w:rsidRPr="00A96D5C">
                    <w:rPr>
                      <w:rFonts w:eastAsiaTheme="minorEastAsia"/>
                      <w:szCs w:val="21"/>
                    </w:rPr>
                    <w:t>毫米厚高密度聚乙烯，或至少</w:t>
                  </w:r>
                  <w:r w:rsidRPr="00A96D5C">
                    <w:rPr>
                      <w:rFonts w:eastAsiaTheme="minorEastAsia"/>
                      <w:szCs w:val="21"/>
                    </w:rPr>
                    <w:t>2</w:t>
                  </w:r>
                  <w:r w:rsidRPr="00A96D5C">
                    <w:rPr>
                      <w:rFonts w:eastAsiaTheme="minorEastAsia"/>
                      <w:szCs w:val="21"/>
                    </w:rPr>
                    <w:t>毫米厚的其它人工材料，渗透系数</w:t>
                  </w:r>
                  <w:r w:rsidRPr="00A96D5C">
                    <w:rPr>
                      <w:rFonts w:eastAsiaTheme="minorEastAsia"/>
                      <w:szCs w:val="21"/>
                    </w:rPr>
                    <w:t>≤10</w:t>
                  </w:r>
                  <w:r w:rsidRPr="00A96D5C">
                    <w:rPr>
                      <w:rFonts w:eastAsiaTheme="minorEastAsia"/>
                      <w:szCs w:val="21"/>
                      <w:vertAlign w:val="superscript"/>
                    </w:rPr>
                    <w:t>-10</w:t>
                  </w:r>
                  <w:r w:rsidRPr="00A96D5C">
                    <w:rPr>
                      <w:rFonts w:eastAsiaTheme="minorEastAsia"/>
                      <w:szCs w:val="21"/>
                    </w:rPr>
                    <w:t>厘米</w:t>
                  </w:r>
                  <w:r w:rsidRPr="00A96D5C">
                    <w:rPr>
                      <w:rFonts w:eastAsiaTheme="minorEastAsia"/>
                      <w:szCs w:val="21"/>
                    </w:rPr>
                    <w:t>/</w:t>
                  </w:r>
                  <w:r w:rsidRPr="00A96D5C">
                    <w:rPr>
                      <w:rFonts w:eastAsiaTheme="minorEastAsia"/>
                      <w:szCs w:val="21"/>
                    </w:rPr>
                    <w:t>秒</w:t>
                  </w:r>
                </w:p>
              </w:tc>
              <w:tc>
                <w:tcPr>
                  <w:tcW w:w="2809" w:type="dxa"/>
                  <w:tcBorders>
                    <w:top w:val="single" w:sz="4" w:space="0" w:color="auto"/>
                    <w:bottom w:val="single" w:sz="4" w:space="0" w:color="auto"/>
                  </w:tcBorders>
                  <w:vAlign w:val="center"/>
                </w:tcPr>
                <w:p w14:paraId="18DF4022" w14:textId="77777777" w:rsidR="00AF73D4" w:rsidRPr="00A96D5C" w:rsidRDefault="00AF73D4" w:rsidP="0022176F">
                  <w:pPr>
                    <w:adjustRightInd w:val="0"/>
                    <w:snapToGrid w:val="0"/>
                    <w:rPr>
                      <w:rFonts w:eastAsiaTheme="minorEastAsia"/>
                      <w:szCs w:val="21"/>
                    </w:rPr>
                  </w:pPr>
                  <w:r w:rsidRPr="00A96D5C">
                    <w:rPr>
                      <w:rFonts w:eastAsiaTheme="minorEastAsia"/>
                      <w:szCs w:val="21"/>
                    </w:rPr>
                    <w:t>本项目按要求实施基础防渗</w:t>
                  </w:r>
                  <w:r w:rsidRPr="00A96D5C">
                    <w:rPr>
                      <w:rFonts w:eastAsiaTheme="minorEastAsia"/>
                      <w:szCs w:val="21"/>
                    </w:rPr>
                    <w:t xml:space="preserve"> </w:t>
                  </w:r>
                </w:p>
              </w:tc>
              <w:tc>
                <w:tcPr>
                  <w:tcW w:w="793" w:type="dxa"/>
                  <w:tcBorders>
                    <w:top w:val="single" w:sz="4" w:space="0" w:color="auto"/>
                    <w:bottom w:val="single" w:sz="4" w:space="0" w:color="auto"/>
                  </w:tcBorders>
                  <w:vAlign w:val="center"/>
                </w:tcPr>
                <w:p w14:paraId="47AC078E" w14:textId="77777777" w:rsidR="00AF73D4" w:rsidRPr="00A96D5C" w:rsidRDefault="00AF73D4" w:rsidP="0022176F">
                  <w:pPr>
                    <w:adjustRightInd w:val="0"/>
                    <w:snapToGrid w:val="0"/>
                    <w:jc w:val="center"/>
                    <w:rPr>
                      <w:rFonts w:eastAsiaTheme="minorEastAsia"/>
                      <w:szCs w:val="21"/>
                    </w:rPr>
                  </w:pPr>
                  <w:r w:rsidRPr="00A96D5C">
                    <w:rPr>
                      <w:rFonts w:eastAsiaTheme="minorEastAsia"/>
                      <w:szCs w:val="21"/>
                    </w:rPr>
                    <w:t>符合</w:t>
                  </w:r>
                </w:p>
              </w:tc>
            </w:tr>
          </w:tbl>
          <w:p w14:paraId="0A23C690" w14:textId="17B9E1EC" w:rsidR="00AF73D4" w:rsidRPr="00A96D5C" w:rsidRDefault="00AF73D4" w:rsidP="00AF73D4">
            <w:pPr>
              <w:adjustRightInd w:val="0"/>
              <w:snapToGrid w:val="0"/>
              <w:spacing w:line="360" w:lineRule="auto"/>
              <w:ind w:firstLineChars="200" w:firstLine="480"/>
              <w:rPr>
                <w:sz w:val="24"/>
              </w:rPr>
            </w:pPr>
            <w:r w:rsidRPr="00A96D5C">
              <w:rPr>
                <w:rFonts w:hint="eastAsia"/>
                <w:sz w:val="24"/>
              </w:rPr>
              <w:t>本项目实施后，危险废物的产生量约</w:t>
            </w:r>
            <w:r w:rsidR="008167C0" w:rsidRPr="00A96D5C">
              <w:rPr>
                <w:rFonts w:hint="eastAsia"/>
                <w:sz w:val="24"/>
              </w:rPr>
              <w:t>1.636</w:t>
            </w:r>
            <w:r w:rsidRPr="00A96D5C">
              <w:rPr>
                <w:rFonts w:hint="eastAsia"/>
                <w:sz w:val="24"/>
              </w:rPr>
              <w:t>t/a</w:t>
            </w:r>
            <w:r w:rsidRPr="00A96D5C">
              <w:rPr>
                <w:rFonts w:hint="eastAsia"/>
                <w:sz w:val="24"/>
              </w:rPr>
              <w:t>，企业拟建的危废暂存区占地约</w:t>
            </w:r>
            <w:r w:rsidR="00E5281B" w:rsidRPr="00A96D5C">
              <w:rPr>
                <w:rFonts w:hint="eastAsia"/>
                <w:sz w:val="24"/>
              </w:rPr>
              <w:t>10</w:t>
            </w:r>
            <w:r w:rsidRPr="00A96D5C">
              <w:rPr>
                <w:rFonts w:hint="eastAsia"/>
                <w:sz w:val="24"/>
              </w:rPr>
              <w:t>m</w:t>
            </w:r>
            <w:r w:rsidRPr="00A96D5C">
              <w:rPr>
                <w:rFonts w:hint="eastAsia"/>
                <w:sz w:val="24"/>
                <w:vertAlign w:val="superscript"/>
              </w:rPr>
              <w:t>2</w:t>
            </w:r>
            <w:r w:rsidRPr="00A96D5C">
              <w:rPr>
                <w:rFonts w:hint="eastAsia"/>
                <w:sz w:val="24"/>
              </w:rPr>
              <w:t>，完全可满足贮存要求。</w:t>
            </w:r>
          </w:p>
          <w:p w14:paraId="19853B30" w14:textId="77777777" w:rsidR="00AF73D4" w:rsidRPr="00A96D5C" w:rsidRDefault="00AF73D4" w:rsidP="00AF73D4">
            <w:pPr>
              <w:adjustRightInd w:val="0"/>
              <w:snapToGrid w:val="0"/>
              <w:spacing w:line="360" w:lineRule="auto"/>
              <w:ind w:firstLineChars="200" w:firstLine="480"/>
              <w:rPr>
                <w:sz w:val="24"/>
              </w:rPr>
            </w:pPr>
            <w:r w:rsidRPr="00A96D5C">
              <w:rPr>
                <w:rFonts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273C4EBF" w14:textId="77777777" w:rsidR="00AF73D4" w:rsidRPr="00A96D5C" w:rsidRDefault="00AF73D4" w:rsidP="00AF73D4">
            <w:pPr>
              <w:adjustRightInd w:val="0"/>
              <w:snapToGrid w:val="0"/>
              <w:spacing w:line="360" w:lineRule="auto"/>
              <w:ind w:firstLineChars="200" w:firstLine="480"/>
              <w:rPr>
                <w:sz w:val="24"/>
              </w:rPr>
            </w:pPr>
            <w:r w:rsidRPr="00A96D5C">
              <w:rPr>
                <w:rFonts w:hint="eastAsia"/>
                <w:bCs/>
                <w:sz w:val="24"/>
              </w:rPr>
              <w:t>危险废物运输过程。</w:t>
            </w:r>
            <w:r w:rsidRPr="00A96D5C">
              <w:rPr>
                <w:sz w:val="24"/>
              </w:rPr>
              <w:t>危险废物内部转运应综合考虑厂区的实际情况确定转运路线，尽量避开办公区和生</w:t>
            </w:r>
            <w:r w:rsidRPr="00A96D5C">
              <w:rPr>
                <w:rFonts w:hint="eastAsia"/>
                <w:sz w:val="24"/>
              </w:rPr>
              <w:t>活区；</w:t>
            </w:r>
            <w:r w:rsidRPr="00A96D5C">
              <w:rPr>
                <w:sz w:val="24"/>
              </w:rPr>
              <w:t>危险废物内部转运作业应采用专用的工具</w:t>
            </w:r>
            <w:r w:rsidRPr="00A96D5C">
              <w:rPr>
                <w:rFonts w:hint="eastAsia"/>
                <w:sz w:val="24"/>
              </w:rPr>
              <w:t>；</w:t>
            </w:r>
            <w:r w:rsidRPr="00A96D5C">
              <w:rPr>
                <w:sz w:val="24"/>
              </w:rPr>
              <w:t>危险废物内部转运结束后，应对转运路线进行检查和清理，确保无危险废物遗失在</w:t>
            </w:r>
            <w:r w:rsidRPr="00A96D5C">
              <w:rPr>
                <w:rFonts w:hint="eastAsia"/>
                <w:sz w:val="24"/>
              </w:rPr>
              <w:t>转运路线上。在此基础上，内部危废转运不会对周围环境造成影响。</w:t>
            </w:r>
          </w:p>
          <w:p w14:paraId="4FA5B29A" w14:textId="77777777" w:rsidR="00C93D54" w:rsidRPr="00A96D5C" w:rsidRDefault="00AF73D4" w:rsidP="00AF73D4">
            <w:pPr>
              <w:adjustRightInd w:val="0"/>
              <w:snapToGrid w:val="0"/>
              <w:spacing w:line="360" w:lineRule="auto"/>
              <w:ind w:firstLineChars="200" w:firstLine="480"/>
              <w:rPr>
                <w:sz w:val="24"/>
              </w:rPr>
            </w:pPr>
            <w:r w:rsidRPr="00A96D5C">
              <w:rPr>
                <w:rFonts w:hint="eastAsia"/>
                <w:bCs/>
                <w:sz w:val="24"/>
              </w:rPr>
              <w:t>危险废物委托处置。</w:t>
            </w:r>
            <w:r w:rsidRPr="00A96D5C">
              <w:rPr>
                <w:rFonts w:hint="eastAsia"/>
                <w:sz w:val="24"/>
              </w:rPr>
              <w:t>根据浙江省环保厅定期发布的《浙江省危险废物经营单位名单》，同时考虑危废处置单位的分布情况、处置能力和资质类别等信息，建议将本项目产生的危险废物委托有资质单位进行安全处置。</w:t>
            </w:r>
            <w:r w:rsidRPr="00A96D5C">
              <w:rPr>
                <w:sz w:val="24"/>
              </w:rPr>
              <w:t>在此基础上，</w:t>
            </w:r>
            <w:r w:rsidRPr="00A96D5C">
              <w:rPr>
                <w:rFonts w:hint="eastAsia"/>
                <w:sz w:val="24"/>
              </w:rPr>
              <w:t>本项目危险废物委托处置满足要求。</w:t>
            </w:r>
          </w:p>
          <w:p w14:paraId="22C1A726" w14:textId="77777777" w:rsidR="00AF73D4" w:rsidRPr="00A96D5C" w:rsidRDefault="00AF73D4" w:rsidP="00AF73D4">
            <w:pPr>
              <w:adjustRightInd w:val="0"/>
              <w:snapToGrid w:val="0"/>
              <w:spacing w:line="360" w:lineRule="auto"/>
              <w:ind w:firstLineChars="200" w:firstLine="480"/>
              <w:rPr>
                <w:sz w:val="24"/>
              </w:rPr>
            </w:pPr>
            <w:r w:rsidRPr="00A96D5C">
              <w:rPr>
                <w:rFonts w:hint="eastAsia"/>
                <w:sz w:val="24"/>
              </w:rPr>
              <w:t>2</w:t>
            </w:r>
            <w:r w:rsidRPr="00A96D5C">
              <w:rPr>
                <w:rFonts w:hint="eastAsia"/>
                <w:sz w:val="24"/>
              </w:rPr>
              <w:t>、一般固废</w:t>
            </w:r>
          </w:p>
          <w:p w14:paraId="7A36112D" w14:textId="5D5A48AF" w:rsidR="00C93D54" w:rsidRPr="00A96D5C" w:rsidRDefault="00AF73D4" w:rsidP="00AF73D4">
            <w:pPr>
              <w:adjustRightInd w:val="0"/>
              <w:snapToGrid w:val="0"/>
              <w:spacing w:line="360" w:lineRule="auto"/>
              <w:ind w:firstLineChars="200" w:firstLine="480"/>
              <w:rPr>
                <w:sz w:val="24"/>
              </w:rPr>
            </w:pPr>
            <w:r w:rsidRPr="00A96D5C">
              <w:rPr>
                <w:rFonts w:hint="eastAsia"/>
                <w:sz w:val="24"/>
              </w:rPr>
              <w:lastRenderedPageBreak/>
              <w:t>本项目一般固废为</w:t>
            </w:r>
            <w:r w:rsidR="009616A1" w:rsidRPr="00A96D5C">
              <w:rPr>
                <w:rFonts w:hint="eastAsia"/>
                <w:sz w:val="24"/>
              </w:rPr>
              <w:t>废包装材料</w:t>
            </w:r>
            <w:r w:rsidR="000E69C1" w:rsidRPr="00A96D5C">
              <w:rPr>
                <w:rFonts w:hint="eastAsia"/>
                <w:sz w:val="24"/>
              </w:rPr>
              <w:t>、焊渣</w:t>
            </w:r>
            <w:r w:rsidRPr="00A96D5C">
              <w:rPr>
                <w:rFonts w:hint="eastAsia"/>
                <w:sz w:val="24"/>
              </w:rPr>
              <w:t>和职工生活垃圾。废包装材料</w:t>
            </w:r>
            <w:r w:rsidR="000E69C1" w:rsidRPr="00A96D5C">
              <w:rPr>
                <w:rFonts w:hint="eastAsia"/>
                <w:sz w:val="24"/>
              </w:rPr>
              <w:t>、焊渣</w:t>
            </w:r>
            <w:r w:rsidRPr="00A96D5C">
              <w:rPr>
                <w:rFonts w:hint="eastAsia"/>
                <w:sz w:val="24"/>
              </w:rPr>
              <w:t>进行外卖综合利用，</w:t>
            </w:r>
            <w:r w:rsidRPr="00A96D5C">
              <w:rPr>
                <w:sz w:val="24"/>
              </w:rPr>
              <w:t>生活垃圾由环卫部门统一清运处理</w:t>
            </w:r>
            <w:r w:rsidRPr="00A96D5C">
              <w:rPr>
                <w:rFonts w:hint="eastAsia"/>
                <w:sz w:val="24"/>
              </w:rPr>
              <w:t>。一般固废经上述措施妥善处置后，对外环境无影响。</w:t>
            </w:r>
          </w:p>
          <w:p w14:paraId="073DEA48" w14:textId="77777777" w:rsidR="0089603A" w:rsidRPr="00A96D5C" w:rsidRDefault="0089603A" w:rsidP="0089603A">
            <w:pPr>
              <w:adjustRightInd w:val="0"/>
              <w:snapToGrid w:val="0"/>
              <w:spacing w:line="360" w:lineRule="auto"/>
              <w:outlineLvl w:val="2"/>
              <w:rPr>
                <w:b/>
                <w:sz w:val="24"/>
              </w:rPr>
            </w:pPr>
            <w:r w:rsidRPr="00A96D5C">
              <w:rPr>
                <w:b/>
                <w:sz w:val="24"/>
              </w:rPr>
              <w:t>7.2.6</w:t>
            </w:r>
            <w:r w:rsidRPr="00A96D5C">
              <w:rPr>
                <w:rFonts w:hint="eastAsia"/>
                <w:b/>
                <w:sz w:val="24"/>
              </w:rPr>
              <w:t>风险</w:t>
            </w:r>
            <w:r w:rsidRPr="00A96D5C">
              <w:rPr>
                <w:b/>
                <w:sz w:val="24"/>
              </w:rPr>
              <w:t>环境影响分析</w:t>
            </w:r>
          </w:p>
          <w:p w14:paraId="6D51743E" w14:textId="77777777" w:rsidR="0089603A" w:rsidRPr="00A96D5C" w:rsidRDefault="0089603A" w:rsidP="0089603A">
            <w:pPr>
              <w:adjustRightInd w:val="0"/>
              <w:snapToGrid w:val="0"/>
              <w:spacing w:line="360" w:lineRule="auto"/>
              <w:outlineLvl w:val="2"/>
              <w:rPr>
                <w:b/>
                <w:sz w:val="24"/>
              </w:rPr>
            </w:pPr>
            <w:r w:rsidRPr="00A96D5C">
              <w:rPr>
                <w:b/>
                <w:sz w:val="24"/>
              </w:rPr>
              <w:t>7.2.</w:t>
            </w:r>
            <w:r w:rsidRPr="00A96D5C">
              <w:rPr>
                <w:rFonts w:hint="eastAsia"/>
                <w:b/>
                <w:sz w:val="24"/>
              </w:rPr>
              <w:t>6.</w:t>
            </w:r>
            <w:r w:rsidRPr="00A96D5C">
              <w:rPr>
                <w:b/>
                <w:sz w:val="24"/>
              </w:rPr>
              <w:t>1</w:t>
            </w:r>
            <w:r w:rsidRPr="00A96D5C">
              <w:rPr>
                <w:rFonts w:hint="eastAsia"/>
                <w:b/>
                <w:sz w:val="24"/>
              </w:rPr>
              <w:t>风险调查</w:t>
            </w:r>
          </w:p>
          <w:p w14:paraId="68E54F2E" w14:textId="77777777" w:rsidR="00AF73D4" w:rsidRPr="00A96D5C" w:rsidRDefault="0089603A" w:rsidP="00377F1E">
            <w:pPr>
              <w:adjustRightInd w:val="0"/>
              <w:snapToGrid w:val="0"/>
              <w:spacing w:line="360" w:lineRule="auto"/>
              <w:ind w:firstLineChars="200" w:firstLine="480"/>
              <w:rPr>
                <w:sz w:val="24"/>
              </w:rPr>
            </w:pPr>
            <w:r w:rsidRPr="00A96D5C">
              <w:rPr>
                <w:rFonts w:hint="eastAsia"/>
                <w:sz w:val="24"/>
              </w:rPr>
              <w:t>1</w:t>
            </w:r>
            <w:r w:rsidRPr="00A96D5C">
              <w:rPr>
                <w:rFonts w:hint="eastAsia"/>
                <w:sz w:val="24"/>
              </w:rPr>
              <w:t>、风险源调查</w:t>
            </w:r>
          </w:p>
          <w:p w14:paraId="401B7DD7" w14:textId="14D82904" w:rsidR="00AF73D4" w:rsidRPr="00A96D5C" w:rsidRDefault="0089603A" w:rsidP="00377F1E">
            <w:pPr>
              <w:adjustRightInd w:val="0"/>
              <w:snapToGrid w:val="0"/>
              <w:spacing w:line="360" w:lineRule="auto"/>
              <w:ind w:firstLineChars="200" w:firstLine="480"/>
              <w:rPr>
                <w:sz w:val="24"/>
              </w:rPr>
            </w:pPr>
            <w:r w:rsidRPr="00A96D5C">
              <w:rPr>
                <w:rFonts w:hint="eastAsia"/>
                <w:sz w:val="24"/>
              </w:rPr>
              <w:t>项目涉及</w:t>
            </w:r>
            <w:r w:rsidR="0022176F" w:rsidRPr="00A96D5C">
              <w:rPr>
                <w:rFonts w:hint="eastAsia"/>
                <w:sz w:val="24"/>
              </w:rPr>
              <w:t>危险性物质为</w:t>
            </w:r>
            <w:r w:rsidR="00655D7F" w:rsidRPr="00A96D5C">
              <w:rPr>
                <w:rFonts w:hint="eastAsia"/>
                <w:sz w:val="24"/>
              </w:rPr>
              <w:t>固化胶</w:t>
            </w:r>
            <w:r w:rsidR="0022176F" w:rsidRPr="00A96D5C">
              <w:rPr>
                <w:rFonts w:hint="eastAsia"/>
                <w:sz w:val="24"/>
              </w:rPr>
              <w:t>，分布于设备、生产车间、危废仓库。</w:t>
            </w:r>
          </w:p>
          <w:p w14:paraId="79B76AAF" w14:textId="77777777" w:rsidR="0089603A" w:rsidRPr="00A96D5C" w:rsidRDefault="0089603A" w:rsidP="00377F1E">
            <w:pPr>
              <w:adjustRightInd w:val="0"/>
              <w:snapToGrid w:val="0"/>
              <w:spacing w:line="360" w:lineRule="auto"/>
              <w:ind w:firstLineChars="200" w:firstLine="480"/>
              <w:rPr>
                <w:sz w:val="24"/>
              </w:rPr>
            </w:pPr>
            <w:r w:rsidRPr="00A96D5C">
              <w:rPr>
                <w:rFonts w:hint="eastAsia"/>
                <w:sz w:val="24"/>
              </w:rPr>
              <w:t>2</w:t>
            </w:r>
            <w:r w:rsidRPr="00A96D5C">
              <w:rPr>
                <w:rFonts w:hint="eastAsia"/>
                <w:sz w:val="24"/>
              </w:rPr>
              <w:t>、</w:t>
            </w:r>
            <w:r w:rsidR="0022176F" w:rsidRPr="00A96D5C">
              <w:rPr>
                <w:rFonts w:hint="eastAsia"/>
                <w:sz w:val="24"/>
              </w:rPr>
              <w:t>环境敏感目标调查</w:t>
            </w:r>
          </w:p>
          <w:p w14:paraId="0C84A3A7" w14:textId="557588CC" w:rsidR="0089603A" w:rsidRPr="00A96D5C" w:rsidRDefault="0022176F" w:rsidP="00377F1E">
            <w:pPr>
              <w:adjustRightInd w:val="0"/>
              <w:snapToGrid w:val="0"/>
              <w:spacing w:line="360" w:lineRule="auto"/>
              <w:ind w:firstLineChars="200" w:firstLine="480"/>
              <w:rPr>
                <w:sz w:val="24"/>
              </w:rPr>
            </w:pPr>
            <w:r w:rsidRPr="00A96D5C">
              <w:rPr>
                <w:rFonts w:hint="eastAsia"/>
                <w:sz w:val="24"/>
              </w:rPr>
              <w:t>从环境影响途径分析，项目风险主要影响地表水（新塍塘及其支流）水质、地下水水质</w:t>
            </w:r>
            <w:r w:rsidR="009A3D9B" w:rsidRPr="00A96D5C">
              <w:rPr>
                <w:rFonts w:hint="eastAsia"/>
                <w:sz w:val="24"/>
              </w:rPr>
              <w:t>、居民区等敏感目标和</w:t>
            </w:r>
            <w:r w:rsidRPr="00A96D5C">
              <w:rPr>
                <w:rFonts w:hint="eastAsia"/>
                <w:sz w:val="24"/>
              </w:rPr>
              <w:t>土壤</w:t>
            </w:r>
            <w:r w:rsidR="009A3D9B" w:rsidRPr="00A96D5C">
              <w:rPr>
                <w:rFonts w:hint="eastAsia"/>
                <w:sz w:val="24"/>
              </w:rPr>
              <w:t>。</w:t>
            </w:r>
          </w:p>
          <w:p w14:paraId="5786FCAE" w14:textId="77777777" w:rsidR="0022176F" w:rsidRPr="00A96D5C" w:rsidRDefault="0022176F" w:rsidP="0022176F">
            <w:pPr>
              <w:adjustRightInd w:val="0"/>
              <w:snapToGrid w:val="0"/>
              <w:spacing w:line="360" w:lineRule="auto"/>
              <w:outlineLvl w:val="2"/>
              <w:rPr>
                <w:b/>
                <w:sz w:val="24"/>
              </w:rPr>
            </w:pPr>
            <w:r w:rsidRPr="00A96D5C">
              <w:rPr>
                <w:b/>
                <w:sz w:val="24"/>
              </w:rPr>
              <w:t>7.2.</w:t>
            </w:r>
            <w:r w:rsidRPr="00A96D5C">
              <w:rPr>
                <w:rFonts w:hint="eastAsia"/>
                <w:b/>
                <w:sz w:val="24"/>
              </w:rPr>
              <w:t>6.</w:t>
            </w:r>
            <w:r w:rsidRPr="00A96D5C">
              <w:rPr>
                <w:b/>
                <w:sz w:val="24"/>
              </w:rPr>
              <w:t>2</w:t>
            </w:r>
            <w:r w:rsidRPr="00A96D5C">
              <w:rPr>
                <w:rFonts w:hint="eastAsia"/>
                <w:b/>
                <w:sz w:val="24"/>
              </w:rPr>
              <w:t>环境风险潜势初判及环境风险评价工作等级</w:t>
            </w:r>
          </w:p>
          <w:p w14:paraId="70989632" w14:textId="2C3D41A2" w:rsidR="0022176F" w:rsidRPr="00A96D5C" w:rsidRDefault="0022176F" w:rsidP="00377F1E">
            <w:pPr>
              <w:adjustRightInd w:val="0"/>
              <w:snapToGrid w:val="0"/>
              <w:spacing w:line="360" w:lineRule="auto"/>
              <w:ind w:firstLineChars="200" w:firstLine="480"/>
              <w:rPr>
                <w:sz w:val="24"/>
              </w:rPr>
            </w:pPr>
            <w:r w:rsidRPr="00A96D5C">
              <w:rPr>
                <w:rFonts w:hint="eastAsia"/>
                <w:sz w:val="24"/>
              </w:rPr>
              <w:t>根据建设项目涉及的物质和工艺系统的危险性及其所在地的环境敏感程度，结合事故情形下</w:t>
            </w:r>
            <w:r w:rsidR="003564A6" w:rsidRPr="00A96D5C">
              <w:rPr>
                <w:rFonts w:hint="eastAsia"/>
                <w:sz w:val="24"/>
              </w:rPr>
              <w:t>环境影响途径，对建设项</w:t>
            </w:r>
            <w:r w:rsidR="00335280" w:rsidRPr="00A96D5C">
              <w:rPr>
                <w:rStyle w:val="af5"/>
                <w:rFonts w:hint="eastAsia"/>
                <w:kern w:val="0"/>
              </w:rPr>
              <w:t>目</w:t>
            </w:r>
            <w:r w:rsidR="003564A6" w:rsidRPr="00A96D5C">
              <w:rPr>
                <w:rFonts w:hint="eastAsia"/>
                <w:sz w:val="24"/>
              </w:rPr>
              <w:t>潜在环境危害程度进行概化分析，建设项目环境风险潜势划分表见表</w:t>
            </w:r>
            <w:r w:rsidR="003564A6" w:rsidRPr="00A96D5C">
              <w:rPr>
                <w:rFonts w:hint="eastAsia"/>
                <w:sz w:val="24"/>
              </w:rPr>
              <w:t>7-2</w:t>
            </w:r>
            <w:r w:rsidR="00DF1CC1" w:rsidRPr="00A96D5C">
              <w:rPr>
                <w:rFonts w:hint="eastAsia"/>
                <w:sz w:val="24"/>
              </w:rPr>
              <w:t>4</w:t>
            </w:r>
            <w:r w:rsidR="003564A6" w:rsidRPr="00A96D5C">
              <w:rPr>
                <w:rFonts w:hint="eastAsia"/>
                <w:sz w:val="24"/>
              </w:rPr>
              <w:t>。</w:t>
            </w:r>
          </w:p>
          <w:p w14:paraId="28C6E717" w14:textId="6A06B42F" w:rsidR="003564A6" w:rsidRPr="00A96D5C" w:rsidRDefault="003564A6" w:rsidP="003564A6">
            <w:pPr>
              <w:tabs>
                <w:tab w:val="left" w:pos="1714"/>
              </w:tabs>
              <w:adjustRightInd w:val="0"/>
              <w:snapToGrid w:val="0"/>
              <w:jc w:val="center"/>
              <w:rPr>
                <w:b/>
              </w:rPr>
            </w:pPr>
            <w:r w:rsidRPr="00A96D5C">
              <w:rPr>
                <w:rFonts w:hint="eastAsia"/>
                <w:b/>
              </w:rPr>
              <w:t>表</w:t>
            </w:r>
            <w:r w:rsidRPr="00A96D5C">
              <w:rPr>
                <w:rFonts w:hint="eastAsia"/>
                <w:b/>
              </w:rPr>
              <w:t>7-2</w:t>
            </w:r>
            <w:r w:rsidR="00DF1CC1" w:rsidRPr="00A96D5C">
              <w:rPr>
                <w:rFonts w:hint="eastAsia"/>
                <w:b/>
              </w:rPr>
              <w:t>4</w:t>
            </w:r>
            <w:r w:rsidRPr="00A96D5C">
              <w:rPr>
                <w:rFonts w:hint="eastAsia"/>
                <w:b/>
              </w:rPr>
              <w:t xml:space="preserve">  </w:t>
            </w:r>
            <w:r w:rsidRPr="00A96D5C">
              <w:rPr>
                <w:rFonts w:hint="eastAsia"/>
                <w:b/>
              </w:rPr>
              <w:t>建设项目环境风险潜势划分表</w:t>
            </w:r>
          </w:p>
          <w:tbl>
            <w:tblPr>
              <w:tblStyle w:val="affe"/>
              <w:tblW w:w="0" w:type="auto"/>
              <w:jc w:val="center"/>
              <w:tblLayout w:type="fixed"/>
              <w:tblLook w:val="04A0" w:firstRow="1" w:lastRow="0" w:firstColumn="1" w:lastColumn="0" w:noHBand="0" w:noVBand="1"/>
            </w:tblPr>
            <w:tblGrid>
              <w:gridCol w:w="2261"/>
              <w:gridCol w:w="1613"/>
              <w:gridCol w:w="1614"/>
              <w:gridCol w:w="1613"/>
              <w:gridCol w:w="1614"/>
            </w:tblGrid>
            <w:tr w:rsidR="00A96D5C" w:rsidRPr="00A96D5C" w14:paraId="465109E4" w14:textId="77777777" w:rsidTr="00C66974">
              <w:trPr>
                <w:jc w:val="center"/>
              </w:trPr>
              <w:tc>
                <w:tcPr>
                  <w:tcW w:w="2261" w:type="dxa"/>
                  <w:vMerge w:val="restart"/>
                  <w:vAlign w:val="center"/>
                </w:tcPr>
                <w:p w14:paraId="719C189F" w14:textId="77777777" w:rsidR="00077A3A" w:rsidRPr="00A96D5C" w:rsidRDefault="00077A3A" w:rsidP="00077A3A">
                  <w:pPr>
                    <w:adjustRightInd w:val="0"/>
                    <w:snapToGrid w:val="0"/>
                    <w:jc w:val="center"/>
                    <w:rPr>
                      <w:b/>
                      <w:szCs w:val="21"/>
                    </w:rPr>
                  </w:pPr>
                  <w:r w:rsidRPr="00A96D5C">
                    <w:rPr>
                      <w:rFonts w:hint="eastAsia"/>
                      <w:b/>
                      <w:szCs w:val="21"/>
                    </w:rPr>
                    <w:t>环境敏感程度（</w:t>
                  </w:r>
                  <w:r w:rsidRPr="00A96D5C">
                    <w:rPr>
                      <w:rFonts w:hint="eastAsia"/>
                      <w:b/>
                      <w:szCs w:val="21"/>
                    </w:rPr>
                    <w:t>E</w:t>
                  </w:r>
                  <w:r w:rsidRPr="00A96D5C">
                    <w:rPr>
                      <w:rFonts w:hint="eastAsia"/>
                      <w:b/>
                      <w:szCs w:val="21"/>
                    </w:rPr>
                    <w:t>）</w:t>
                  </w:r>
                </w:p>
              </w:tc>
              <w:tc>
                <w:tcPr>
                  <w:tcW w:w="6454" w:type="dxa"/>
                  <w:gridSpan w:val="4"/>
                  <w:vAlign w:val="center"/>
                </w:tcPr>
                <w:p w14:paraId="0C697F9B" w14:textId="77777777" w:rsidR="00077A3A" w:rsidRPr="00A96D5C" w:rsidRDefault="00077A3A" w:rsidP="00077A3A">
                  <w:pPr>
                    <w:adjustRightInd w:val="0"/>
                    <w:snapToGrid w:val="0"/>
                    <w:jc w:val="center"/>
                    <w:rPr>
                      <w:b/>
                      <w:szCs w:val="21"/>
                    </w:rPr>
                  </w:pPr>
                  <w:r w:rsidRPr="00A96D5C">
                    <w:rPr>
                      <w:rFonts w:hint="eastAsia"/>
                      <w:b/>
                      <w:szCs w:val="21"/>
                    </w:rPr>
                    <w:t>危险物质及工艺系统危险性（</w:t>
                  </w:r>
                  <w:r w:rsidRPr="00A96D5C">
                    <w:rPr>
                      <w:rFonts w:hint="eastAsia"/>
                      <w:b/>
                      <w:szCs w:val="21"/>
                    </w:rPr>
                    <w:t>P</w:t>
                  </w:r>
                  <w:r w:rsidRPr="00A96D5C">
                    <w:rPr>
                      <w:rFonts w:hint="eastAsia"/>
                      <w:b/>
                      <w:szCs w:val="21"/>
                    </w:rPr>
                    <w:t>）</w:t>
                  </w:r>
                </w:p>
              </w:tc>
            </w:tr>
            <w:tr w:rsidR="00A96D5C" w:rsidRPr="00A96D5C" w14:paraId="1058EDAB" w14:textId="77777777" w:rsidTr="00C66974">
              <w:trPr>
                <w:jc w:val="center"/>
              </w:trPr>
              <w:tc>
                <w:tcPr>
                  <w:tcW w:w="2261" w:type="dxa"/>
                  <w:vMerge/>
                  <w:vAlign w:val="center"/>
                </w:tcPr>
                <w:p w14:paraId="2DF54C97" w14:textId="77777777" w:rsidR="00077A3A" w:rsidRPr="00A96D5C" w:rsidRDefault="00077A3A" w:rsidP="00077A3A">
                  <w:pPr>
                    <w:adjustRightInd w:val="0"/>
                    <w:snapToGrid w:val="0"/>
                    <w:jc w:val="center"/>
                    <w:rPr>
                      <w:szCs w:val="21"/>
                    </w:rPr>
                  </w:pPr>
                </w:p>
              </w:tc>
              <w:tc>
                <w:tcPr>
                  <w:tcW w:w="1613" w:type="dxa"/>
                  <w:vAlign w:val="center"/>
                </w:tcPr>
                <w:p w14:paraId="368811C0" w14:textId="77777777" w:rsidR="00077A3A" w:rsidRPr="00A96D5C" w:rsidRDefault="00077A3A" w:rsidP="00077A3A">
                  <w:pPr>
                    <w:adjustRightInd w:val="0"/>
                    <w:snapToGrid w:val="0"/>
                    <w:jc w:val="center"/>
                    <w:rPr>
                      <w:b/>
                      <w:szCs w:val="21"/>
                    </w:rPr>
                  </w:pPr>
                  <w:r w:rsidRPr="00A96D5C">
                    <w:rPr>
                      <w:rFonts w:hint="eastAsia"/>
                      <w:b/>
                      <w:szCs w:val="21"/>
                    </w:rPr>
                    <w:t>极高危害（</w:t>
                  </w:r>
                  <w:r w:rsidRPr="00A96D5C">
                    <w:rPr>
                      <w:rFonts w:hint="eastAsia"/>
                      <w:b/>
                      <w:szCs w:val="21"/>
                    </w:rPr>
                    <w:t>P1</w:t>
                  </w:r>
                  <w:r w:rsidRPr="00A96D5C">
                    <w:rPr>
                      <w:rFonts w:hint="eastAsia"/>
                      <w:b/>
                      <w:szCs w:val="21"/>
                    </w:rPr>
                    <w:t>）</w:t>
                  </w:r>
                </w:p>
              </w:tc>
              <w:tc>
                <w:tcPr>
                  <w:tcW w:w="1614" w:type="dxa"/>
                  <w:vAlign w:val="center"/>
                </w:tcPr>
                <w:p w14:paraId="1D1DC4E0" w14:textId="77777777" w:rsidR="00077A3A" w:rsidRPr="00A96D5C" w:rsidRDefault="00C66974" w:rsidP="00077A3A">
                  <w:pPr>
                    <w:adjustRightInd w:val="0"/>
                    <w:snapToGrid w:val="0"/>
                    <w:jc w:val="center"/>
                    <w:rPr>
                      <w:b/>
                      <w:szCs w:val="21"/>
                    </w:rPr>
                  </w:pPr>
                  <w:r w:rsidRPr="00A96D5C">
                    <w:rPr>
                      <w:rFonts w:hint="eastAsia"/>
                      <w:b/>
                      <w:szCs w:val="21"/>
                    </w:rPr>
                    <w:t>高度危害（</w:t>
                  </w:r>
                  <w:r w:rsidRPr="00A96D5C">
                    <w:rPr>
                      <w:rFonts w:hint="eastAsia"/>
                      <w:b/>
                      <w:szCs w:val="21"/>
                    </w:rPr>
                    <w:t>P2</w:t>
                  </w:r>
                  <w:r w:rsidRPr="00A96D5C">
                    <w:rPr>
                      <w:rFonts w:hint="eastAsia"/>
                      <w:b/>
                      <w:szCs w:val="21"/>
                    </w:rPr>
                    <w:t>）</w:t>
                  </w:r>
                </w:p>
              </w:tc>
              <w:tc>
                <w:tcPr>
                  <w:tcW w:w="1613" w:type="dxa"/>
                  <w:vAlign w:val="center"/>
                </w:tcPr>
                <w:p w14:paraId="1A167BDA" w14:textId="77777777" w:rsidR="00077A3A" w:rsidRPr="00A96D5C" w:rsidRDefault="00C66974" w:rsidP="00077A3A">
                  <w:pPr>
                    <w:adjustRightInd w:val="0"/>
                    <w:snapToGrid w:val="0"/>
                    <w:jc w:val="center"/>
                    <w:rPr>
                      <w:b/>
                      <w:szCs w:val="21"/>
                    </w:rPr>
                  </w:pPr>
                  <w:r w:rsidRPr="00A96D5C">
                    <w:rPr>
                      <w:rFonts w:hint="eastAsia"/>
                      <w:b/>
                      <w:szCs w:val="21"/>
                    </w:rPr>
                    <w:t>中度危害（</w:t>
                  </w:r>
                  <w:r w:rsidRPr="00A96D5C">
                    <w:rPr>
                      <w:rFonts w:hint="eastAsia"/>
                      <w:b/>
                      <w:szCs w:val="21"/>
                    </w:rPr>
                    <w:t>P3</w:t>
                  </w:r>
                  <w:r w:rsidRPr="00A96D5C">
                    <w:rPr>
                      <w:rFonts w:hint="eastAsia"/>
                      <w:b/>
                      <w:szCs w:val="21"/>
                    </w:rPr>
                    <w:t>）</w:t>
                  </w:r>
                </w:p>
              </w:tc>
              <w:tc>
                <w:tcPr>
                  <w:tcW w:w="1614" w:type="dxa"/>
                  <w:vAlign w:val="center"/>
                </w:tcPr>
                <w:p w14:paraId="6B9A0FB1" w14:textId="77777777" w:rsidR="00077A3A" w:rsidRPr="00A96D5C" w:rsidRDefault="00C66974" w:rsidP="00077A3A">
                  <w:pPr>
                    <w:adjustRightInd w:val="0"/>
                    <w:snapToGrid w:val="0"/>
                    <w:jc w:val="center"/>
                    <w:rPr>
                      <w:b/>
                      <w:szCs w:val="21"/>
                    </w:rPr>
                  </w:pPr>
                  <w:r w:rsidRPr="00A96D5C">
                    <w:rPr>
                      <w:rFonts w:hint="eastAsia"/>
                      <w:b/>
                      <w:szCs w:val="21"/>
                    </w:rPr>
                    <w:t>轻度危害（</w:t>
                  </w:r>
                  <w:r w:rsidRPr="00A96D5C">
                    <w:rPr>
                      <w:rFonts w:hint="eastAsia"/>
                      <w:b/>
                      <w:szCs w:val="21"/>
                    </w:rPr>
                    <w:t>P4</w:t>
                  </w:r>
                  <w:r w:rsidRPr="00A96D5C">
                    <w:rPr>
                      <w:rFonts w:hint="eastAsia"/>
                      <w:b/>
                      <w:szCs w:val="21"/>
                    </w:rPr>
                    <w:t>）</w:t>
                  </w:r>
                </w:p>
              </w:tc>
            </w:tr>
            <w:tr w:rsidR="00A96D5C" w:rsidRPr="00A96D5C" w14:paraId="3B1F4A3D" w14:textId="77777777" w:rsidTr="00C66974">
              <w:trPr>
                <w:jc w:val="center"/>
              </w:trPr>
              <w:tc>
                <w:tcPr>
                  <w:tcW w:w="2261" w:type="dxa"/>
                  <w:vAlign w:val="center"/>
                </w:tcPr>
                <w:p w14:paraId="3EA2700B" w14:textId="77777777" w:rsidR="00C66974" w:rsidRPr="00A96D5C" w:rsidRDefault="00C66974" w:rsidP="00077A3A">
                  <w:pPr>
                    <w:adjustRightInd w:val="0"/>
                    <w:snapToGrid w:val="0"/>
                    <w:jc w:val="center"/>
                    <w:rPr>
                      <w:szCs w:val="21"/>
                    </w:rPr>
                  </w:pPr>
                  <w:r w:rsidRPr="00A96D5C">
                    <w:rPr>
                      <w:rFonts w:hint="eastAsia"/>
                      <w:szCs w:val="21"/>
                    </w:rPr>
                    <w:t>环境高度敏感区（</w:t>
                  </w:r>
                  <w:r w:rsidRPr="00A96D5C">
                    <w:rPr>
                      <w:rFonts w:hint="eastAsia"/>
                      <w:szCs w:val="21"/>
                    </w:rPr>
                    <w:t>E1</w:t>
                  </w:r>
                  <w:r w:rsidRPr="00A96D5C">
                    <w:rPr>
                      <w:rFonts w:hint="eastAsia"/>
                      <w:szCs w:val="21"/>
                    </w:rPr>
                    <w:t>）</w:t>
                  </w:r>
                </w:p>
              </w:tc>
              <w:tc>
                <w:tcPr>
                  <w:tcW w:w="1613" w:type="dxa"/>
                  <w:vAlign w:val="center"/>
                </w:tcPr>
                <w:p w14:paraId="78B1354D" w14:textId="77777777" w:rsidR="00C66974" w:rsidRPr="00A96D5C" w:rsidRDefault="00C66974" w:rsidP="001B785D">
                  <w:pPr>
                    <w:pStyle w:val="12"/>
                    <w:spacing w:line="240" w:lineRule="auto"/>
                    <w:ind w:firstLine="0"/>
                    <w:jc w:val="center"/>
                    <w:rPr>
                      <w:rFonts w:eastAsiaTheme="minorEastAsia"/>
                      <w:sz w:val="21"/>
                      <w:szCs w:val="21"/>
                      <w:vertAlign w:val="superscript"/>
                    </w:rPr>
                  </w:pPr>
                  <w:r w:rsidRPr="00A96D5C">
                    <w:rPr>
                      <w:sz w:val="21"/>
                      <w:szCs w:val="21"/>
                    </w:rPr>
                    <w:t>Ⅳ</w:t>
                  </w:r>
                  <w:r w:rsidRPr="00A96D5C">
                    <w:rPr>
                      <w:rFonts w:eastAsiaTheme="minorEastAsia"/>
                      <w:sz w:val="21"/>
                      <w:szCs w:val="21"/>
                      <w:vertAlign w:val="superscript"/>
                    </w:rPr>
                    <w:t>+</w:t>
                  </w:r>
                </w:p>
              </w:tc>
              <w:tc>
                <w:tcPr>
                  <w:tcW w:w="1614" w:type="dxa"/>
                  <w:vAlign w:val="center"/>
                </w:tcPr>
                <w:p w14:paraId="4156CCF9"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Ⅳ</w:t>
                  </w:r>
                </w:p>
              </w:tc>
              <w:tc>
                <w:tcPr>
                  <w:tcW w:w="1613" w:type="dxa"/>
                  <w:vAlign w:val="center"/>
                </w:tcPr>
                <w:p w14:paraId="3A024BFE"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Ⅲ</w:t>
                  </w:r>
                </w:p>
              </w:tc>
              <w:tc>
                <w:tcPr>
                  <w:tcW w:w="1614" w:type="dxa"/>
                  <w:vAlign w:val="center"/>
                </w:tcPr>
                <w:p w14:paraId="052A1975"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Ⅲ</w:t>
                  </w:r>
                </w:p>
              </w:tc>
            </w:tr>
            <w:tr w:rsidR="00A96D5C" w:rsidRPr="00A96D5C" w14:paraId="115626A4" w14:textId="77777777" w:rsidTr="00C66974">
              <w:trPr>
                <w:jc w:val="center"/>
              </w:trPr>
              <w:tc>
                <w:tcPr>
                  <w:tcW w:w="2261" w:type="dxa"/>
                  <w:vAlign w:val="center"/>
                </w:tcPr>
                <w:p w14:paraId="3A6FCA7F" w14:textId="77777777" w:rsidR="00C66974" w:rsidRPr="00A96D5C" w:rsidRDefault="00C66974" w:rsidP="00077A3A">
                  <w:pPr>
                    <w:adjustRightInd w:val="0"/>
                    <w:snapToGrid w:val="0"/>
                    <w:jc w:val="center"/>
                    <w:rPr>
                      <w:szCs w:val="21"/>
                    </w:rPr>
                  </w:pPr>
                  <w:r w:rsidRPr="00A96D5C">
                    <w:rPr>
                      <w:rFonts w:hint="eastAsia"/>
                      <w:szCs w:val="21"/>
                    </w:rPr>
                    <w:t>环境中度敏感区（</w:t>
                  </w:r>
                  <w:r w:rsidRPr="00A96D5C">
                    <w:rPr>
                      <w:rFonts w:hint="eastAsia"/>
                      <w:szCs w:val="21"/>
                    </w:rPr>
                    <w:t>E2</w:t>
                  </w:r>
                  <w:r w:rsidRPr="00A96D5C">
                    <w:rPr>
                      <w:rFonts w:hint="eastAsia"/>
                      <w:szCs w:val="21"/>
                    </w:rPr>
                    <w:t>）</w:t>
                  </w:r>
                </w:p>
              </w:tc>
              <w:tc>
                <w:tcPr>
                  <w:tcW w:w="1613" w:type="dxa"/>
                  <w:vAlign w:val="center"/>
                </w:tcPr>
                <w:p w14:paraId="6DB836C9"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Ⅳ</w:t>
                  </w:r>
                </w:p>
              </w:tc>
              <w:tc>
                <w:tcPr>
                  <w:tcW w:w="1614" w:type="dxa"/>
                  <w:vAlign w:val="center"/>
                </w:tcPr>
                <w:p w14:paraId="4F1AB641"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Ⅲ</w:t>
                  </w:r>
                </w:p>
              </w:tc>
              <w:tc>
                <w:tcPr>
                  <w:tcW w:w="1613" w:type="dxa"/>
                  <w:vAlign w:val="center"/>
                </w:tcPr>
                <w:p w14:paraId="4ECEB18E"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Ⅲ</w:t>
                  </w:r>
                </w:p>
              </w:tc>
              <w:tc>
                <w:tcPr>
                  <w:tcW w:w="1614" w:type="dxa"/>
                  <w:vAlign w:val="center"/>
                </w:tcPr>
                <w:p w14:paraId="6A7E7B89"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Ⅱ</w:t>
                  </w:r>
                </w:p>
              </w:tc>
            </w:tr>
            <w:tr w:rsidR="00A96D5C" w:rsidRPr="00A96D5C" w14:paraId="159A14E5" w14:textId="77777777" w:rsidTr="00C66974">
              <w:trPr>
                <w:jc w:val="center"/>
              </w:trPr>
              <w:tc>
                <w:tcPr>
                  <w:tcW w:w="2261" w:type="dxa"/>
                  <w:vAlign w:val="center"/>
                </w:tcPr>
                <w:p w14:paraId="31151C53" w14:textId="77777777" w:rsidR="00C66974" w:rsidRPr="00A96D5C" w:rsidRDefault="00C66974" w:rsidP="00077A3A">
                  <w:pPr>
                    <w:adjustRightInd w:val="0"/>
                    <w:snapToGrid w:val="0"/>
                    <w:jc w:val="center"/>
                    <w:rPr>
                      <w:szCs w:val="21"/>
                    </w:rPr>
                  </w:pPr>
                  <w:r w:rsidRPr="00A96D5C">
                    <w:rPr>
                      <w:rFonts w:hint="eastAsia"/>
                      <w:szCs w:val="21"/>
                    </w:rPr>
                    <w:t>环境低度敏感区（</w:t>
                  </w:r>
                  <w:r w:rsidRPr="00A96D5C">
                    <w:rPr>
                      <w:rFonts w:hint="eastAsia"/>
                      <w:szCs w:val="21"/>
                    </w:rPr>
                    <w:t>E3</w:t>
                  </w:r>
                  <w:r w:rsidRPr="00A96D5C">
                    <w:rPr>
                      <w:rFonts w:hint="eastAsia"/>
                      <w:szCs w:val="21"/>
                    </w:rPr>
                    <w:t>）</w:t>
                  </w:r>
                </w:p>
              </w:tc>
              <w:tc>
                <w:tcPr>
                  <w:tcW w:w="1613" w:type="dxa"/>
                  <w:vAlign w:val="center"/>
                </w:tcPr>
                <w:p w14:paraId="11EC5F37"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Ⅲ</w:t>
                  </w:r>
                </w:p>
              </w:tc>
              <w:tc>
                <w:tcPr>
                  <w:tcW w:w="1614" w:type="dxa"/>
                  <w:vAlign w:val="center"/>
                </w:tcPr>
                <w:p w14:paraId="340D8A43"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Ⅲ</w:t>
                  </w:r>
                </w:p>
              </w:tc>
              <w:tc>
                <w:tcPr>
                  <w:tcW w:w="1613" w:type="dxa"/>
                  <w:vAlign w:val="center"/>
                </w:tcPr>
                <w:p w14:paraId="067DF88C"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Ⅱ</w:t>
                  </w:r>
                </w:p>
              </w:tc>
              <w:tc>
                <w:tcPr>
                  <w:tcW w:w="1614" w:type="dxa"/>
                  <w:vAlign w:val="center"/>
                </w:tcPr>
                <w:p w14:paraId="29B4BBEC" w14:textId="77777777" w:rsidR="00C66974" w:rsidRPr="00A96D5C" w:rsidRDefault="00C66974" w:rsidP="001B785D">
                  <w:pPr>
                    <w:pStyle w:val="12"/>
                    <w:spacing w:line="240" w:lineRule="auto"/>
                    <w:ind w:firstLine="0"/>
                    <w:jc w:val="center"/>
                    <w:rPr>
                      <w:rFonts w:eastAsiaTheme="minorEastAsia"/>
                      <w:sz w:val="21"/>
                      <w:szCs w:val="21"/>
                    </w:rPr>
                  </w:pPr>
                  <w:r w:rsidRPr="00A96D5C">
                    <w:rPr>
                      <w:sz w:val="21"/>
                      <w:szCs w:val="21"/>
                    </w:rPr>
                    <w:t>Ⅰ</w:t>
                  </w:r>
                </w:p>
              </w:tc>
            </w:tr>
            <w:tr w:rsidR="00A96D5C" w:rsidRPr="00A96D5C" w14:paraId="181ABF19" w14:textId="77777777" w:rsidTr="001B785D">
              <w:trPr>
                <w:jc w:val="center"/>
              </w:trPr>
              <w:tc>
                <w:tcPr>
                  <w:tcW w:w="8715" w:type="dxa"/>
                  <w:gridSpan w:val="5"/>
                  <w:vAlign w:val="center"/>
                </w:tcPr>
                <w:p w14:paraId="53204598" w14:textId="77777777" w:rsidR="00C66974" w:rsidRPr="00A96D5C" w:rsidRDefault="00C66974" w:rsidP="00C66974">
                  <w:pPr>
                    <w:adjustRightInd w:val="0"/>
                    <w:snapToGrid w:val="0"/>
                    <w:jc w:val="left"/>
                    <w:rPr>
                      <w:szCs w:val="21"/>
                    </w:rPr>
                  </w:pPr>
                  <w:r w:rsidRPr="00A96D5C">
                    <w:rPr>
                      <w:rFonts w:hint="eastAsia"/>
                      <w:szCs w:val="21"/>
                    </w:rPr>
                    <w:t>注：</w:t>
                  </w:r>
                  <w:r w:rsidRPr="00A96D5C">
                    <w:rPr>
                      <w:rFonts w:ascii="宋体" w:hAnsi="宋体" w:cs="宋体" w:hint="eastAsia"/>
                      <w:szCs w:val="21"/>
                    </w:rPr>
                    <w:t>Ⅳ</w:t>
                  </w:r>
                  <w:r w:rsidRPr="00A96D5C">
                    <w:rPr>
                      <w:rFonts w:eastAsiaTheme="minorEastAsia"/>
                      <w:b/>
                      <w:szCs w:val="21"/>
                      <w:vertAlign w:val="superscript"/>
                    </w:rPr>
                    <w:t>+</w:t>
                  </w:r>
                  <w:r w:rsidRPr="00A96D5C">
                    <w:rPr>
                      <w:rFonts w:eastAsiaTheme="minorEastAsia"/>
                      <w:szCs w:val="21"/>
                    </w:rPr>
                    <w:t>为极高环境风险。</w:t>
                  </w:r>
                </w:p>
              </w:tc>
            </w:tr>
          </w:tbl>
          <w:p w14:paraId="5521E49E" w14:textId="77777777" w:rsidR="003564A6" w:rsidRPr="00A96D5C" w:rsidRDefault="00C66974" w:rsidP="00C66974">
            <w:pPr>
              <w:adjustRightInd w:val="0"/>
              <w:snapToGrid w:val="0"/>
              <w:spacing w:line="360" w:lineRule="auto"/>
              <w:ind w:firstLineChars="200" w:firstLine="482"/>
              <w:rPr>
                <w:b/>
                <w:sz w:val="24"/>
              </w:rPr>
            </w:pPr>
            <w:r w:rsidRPr="00A96D5C">
              <w:rPr>
                <w:rFonts w:hint="eastAsia"/>
                <w:b/>
                <w:sz w:val="24"/>
              </w:rPr>
              <w:t>P</w:t>
            </w:r>
            <w:r w:rsidRPr="00A96D5C">
              <w:rPr>
                <w:rFonts w:hint="eastAsia"/>
                <w:b/>
                <w:sz w:val="24"/>
              </w:rPr>
              <w:t>的分级确定</w:t>
            </w:r>
          </w:p>
          <w:p w14:paraId="104C66A1" w14:textId="77777777" w:rsidR="0022176F" w:rsidRPr="00A96D5C" w:rsidRDefault="00C66974" w:rsidP="00377F1E">
            <w:pPr>
              <w:adjustRightInd w:val="0"/>
              <w:snapToGrid w:val="0"/>
              <w:spacing w:line="360" w:lineRule="auto"/>
              <w:ind w:firstLineChars="200" w:firstLine="480"/>
              <w:rPr>
                <w:sz w:val="24"/>
              </w:rPr>
            </w:pPr>
            <w:r w:rsidRPr="00A96D5C">
              <w:rPr>
                <w:rFonts w:hint="eastAsia"/>
                <w:sz w:val="24"/>
              </w:rPr>
              <w:t>计算所涉及的每种危险物质在厂界内的最大</w:t>
            </w:r>
            <w:r w:rsidRPr="00A96D5C">
              <w:rPr>
                <w:sz w:val="24"/>
              </w:rPr>
              <w:t>存在总量与其在《建设项目环境风险评价技术导则》（</w:t>
            </w:r>
            <w:r w:rsidRPr="00A96D5C">
              <w:rPr>
                <w:sz w:val="24"/>
              </w:rPr>
              <w:t>HJ169-2018</w:t>
            </w:r>
            <w:r w:rsidRPr="00A96D5C">
              <w:rPr>
                <w:sz w:val="24"/>
              </w:rPr>
              <w:t>）附录</w:t>
            </w:r>
            <w:r w:rsidRPr="00A96D5C">
              <w:rPr>
                <w:sz w:val="24"/>
              </w:rPr>
              <w:t>B</w:t>
            </w:r>
            <w:r w:rsidRPr="00A96D5C">
              <w:rPr>
                <w:sz w:val="24"/>
              </w:rPr>
              <w:t>中对应临界量的比值</w:t>
            </w:r>
            <w:r w:rsidRPr="00A96D5C">
              <w:rPr>
                <w:sz w:val="24"/>
              </w:rPr>
              <w:t>Q</w:t>
            </w:r>
            <w:r w:rsidRPr="00A96D5C">
              <w:rPr>
                <w:sz w:val="24"/>
              </w:rPr>
              <w:t>。</w:t>
            </w:r>
          </w:p>
          <w:p w14:paraId="5E09F12C" w14:textId="77777777" w:rsidR="00C66974" w:rsidRPr="00A96D5C" w:rsidRDefault="00C66974" w:rsidP="00C66974">
            <w:pPr>
              <w:adjustRightInd w:val="0"/>
              <w:snapToGrid w:val="0"/>
              <w:spacing w:line="360" w:lineRule="auto"/>
              <w:ind w:firstLineChars="200" w:firstLine="480"/>
              <w:rPr>
                <w:bCs/>
                <w:sz w:val="24"/>
              </w:rPr>
            </w:pPr>
            <w:r w:rsidRPr="00A96D5C">
              <w:rPr>
                <w:bCs/>
                <w:sz w:val="24"/>
              </w:rPr>
              <w:t>当只涉及一种危险物质时，计算该物质的总量与其临界量比值，即为</w:t>
            </w:r>
            <w:r w:rsidRPr="00A96D5C">
              <w:rPr>
                <w:bCs/>
                <w:sz w:val="24"/>
              </w:rPr>
              <w:t>Q</w:t>
            </w:r>
            <w:r w:rsidRPr="00A96D5C">
              <w:rPr>
                <w:bCs/>
                <w:sz w:val="24"/>
              </w:rPr>
              <w:t>；</w:t>
            </w:r>
          </w:p>
          <w:p w14:paraId="3E761826" w14:textId="77777777" w:rsidR="00C66974" w:rsidRPr="00A96D5C" w:rsidRDefault="00C66974" w:rsidP="00C66974">
            <w:pPr>
              <w:adjustRightInd w:val="0"/>
              <w:snapToGrid w:val="0"/>
              <w:spacing w:line="360" w:lineRule="auto"/>
              <w:ind w:firstLineChars="200" w:firstLine="480"/>
              <w:rPr>
                <w:sz w:val="24"/>
              </w:rPr>
            </w:pPr>
            <w:r w:rsidRPr="00A96D5C">
              <w:rPr>
                <w:bCs/>
                <w:sz w:val="24"/>
              </w:rPr>
              <w:t>当存在多种危险物质时，则按下列公式计算物质总量与其临界量比值（</w:t>
            </w:r>
            <w:r w:rsidRPr="00A96D5C">
              <w:rPr>
                <w:bCs/>
                <w:sz w:val="24"/>
              </w:rPr>
              <w:t>Q</w:t>
            </w:r>
            <w:r w:rsidRPr="00A96D5C">
              <w:rPr>
                <w:bCs/>
                <w:sz w:val="24"/>
              </w:rPr>
              <w:t>）：</w:t>
            </w:r>
          </w:p>
          <w:p w14:paraId="53894A9C" w14:textId="77777777" w:rsidR="00C66974" w:rsidRPr="00A96D5C" w:rsidRDefault="00C66974" w:rsidP="00C66974">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A96D5C">
              <w:rPr>
                <w:sz w:val="24"/>
              </w:rPr>
              <w:t xml:space="preserve">  </w:t>
            </w:r>
            <w:r w:rsidRPr="00A96D5C">
              <w:rPr>
                <w:rFonts w:hint="eastAsia"/>
                <w:sz w:val="24"/>
              </w:rPr>
              <w:t>①</w:t>
            </w:r>
          </w:p>
          <w:p w14:paraId="55003696" w14:textId="77777777" w:rsidR="00C66974" w:rsidRPr="00A96D5C" w:rsidRDefault="00C66974" w:rsidP="00C66974">
            <w:pPr>
              <w:adjustRightInd w:val="0"/>
              <w:snapToGrid w:val="0"/>
              <w:spacing w:line="360" w:lineRule="auto"/>
              <w:ind w:firstLineChars="200" w:firstLine="480"/>
              <w:rPr>
                <w:sz w:val="24"/>
              </w:rPr>
            </w:pPr>
            <w:r w:rsidRPr="00A96D5C">
              <w:rPr>
                <w:sz w:val="24"/>
              </w:rPr>
              <w:t>式中：</w:t>
            </w:r>
            <w:r w:rsidRPr="00A96D5C">
              <w:rPr>
                <w:sz w:val="24"/>
              </w:rPr>
              <w:t>q</w:t>
            </w:r>
            <w:r w:rsidRPr="00A96D5C">
              <w:rPr>
                <w:sz w:val="24"/>
                <w:vertAlign w:val="subscript"/>
              </w:rPr>
              <w:t>1</w:t>
            </w:r>
            <w:r w:rsidRPr="00A96D5C">
              <w:rPr>
                <w:sz w:val="24"/>
              </w:rPr>
              <w:t>，</w:t>
            </w:r>
            <w:r w:rsidRPr="00A96D5C">
              <w:rPr>
                <w:sz w:val="24"/>
              </w:rPr>
              <w:t>q</w:t>
            </w:r>
            <w:r w:rsidRPr="00A96D5C">
              <w:rPr>
                <w:sz w:val="24"/>
                <w:vertAlign w:val="subscript"/>
              </w:rPr>
              <w:t>2</w:t>
            </w:r>
            <w:r w:rsidRPr="00A96D5C">
              <w:rPr>
                <w:sz w:val="24"/>
              </w:rPr>
              <w:t>，</w:t>
            </w:r>
            <w:r w:rsidRPr="00A96D5C">
              <w:rPr>
                <w:sz w:val="24"/>
              </w:rPr>
              <w:t>…</w:t>
            </w:r>
            <w:r w:rsidRPr="00A96D5C">
              <w:rPr>
                <w:sz w:val="24"/>
              </w:rPr>
              <w:t>，</w:t>
            </w:r>
            <w:r w:rsidRPr="00A96D5C">
              <w:rPr>
                <w:sz w:val="24"/>
              </w:rPr>
              <w:t>q</w:t>
            </w:r>
            <w:r w:rsidRPr="00A96D5C">
              <w:rPr>
                <w:sz w:val="24"/>
                <w:vertAlign w:val="subscript"/>
              </w:rPr>
              <w:t>n</w:t>
            </w:r>
            <w:r w:rsidRPr="00A96D5C">
              <w:rPr>
                <w:sz w:val="24"/>
              </w:rPr>
              <w:t>——</w:t>
            </w:r>
            <w:r w:rsidRPr="00A96D5C">
              <w:rPr>
                <w:sz w:val="24"/>
              </w:rPr>
              <w:t>每种危险物质的最大存在总量，</w:t>
            </w:r>
            <w:r w:rsidRPr="00A96D5C">
              <w:rPr>
                <w:sz w:val="24"/>
              </w:rPr>
              <w:t>t</w:t>
            </w:r>
            <w:r w:rsidRPr="00A96D5C">
              <w:rPr>
                <w:sz w:val="24"/>
              </w:rPr>
              <w:t>；</w:t>
            </w:r>
          </w:p>
          <w:p w14:paraId="043AF243" w14:textId="77777777" w:rsidR="00C66974" w:rsidRPr="00A96D5C" w:rsidRDefault="00C66974" w:rsidP="00C66974">
            <w:pPr>
              <w:adjustRightInd w:val="0"/>
              <w:snapToGrid w:val="0"/>
              <w:spacing w:line="360" w:lineRule="auto"/>
              <w:ind w:firstLineChars="500" w:firstLine="1200"/>
              <w:rPr>
                <w:sz w:val="24"/>
              </w:rPr>
            </w:pPr>
            <w:r w:rsidRPr="00A96D5C">
              <w:rPr>
                <w:sz w:val="24"/>
              </w:rPr>
              <w:t>Q</w:t>
            </w:r>
            <w:r w:rsidRPr="00A96D5C">
              <w:rPr>
                <w:sz w:val="24"/>
                <w:vertAlign w:val="subscript"/>
              </w:rPr>
              <w:t>1</w:t>
            </w:r>
            <w:r w:rsidRPr="00A96D5C">
              <w:rPr>
                <w:sz w:val="24"/>
              </w:rPr>
              <w:t>，</w:t>
            </w:r>
            <w:r w:rsidRPr="00A96D5C">
              <w:rPr>
                <w:sz w:val="24"/>
              </w:rPr>
              <w:t>Q</w:t>
            </w:r>
            <w:r w:rsidRPr="00A96D5C">
              <w:rPr>
                <w:sz w:val="24"/>
                <w:vertAlign w:val="subscript"/>
              </w:rPr>
              <w:t>2</w:t>
            </w:r>
            <w:r w:rsidRPr="00A96D5C">
              <w:rPr>
                <w:sz w:val="24"/>
              </w:rPr>
              <w:t>，</w:t>
            </w:r>
            <w:r w:rsidRPr="00A96D5C">
              <w:rPr>
                <w:sz w:val="24"/>
              </w:rPr>
              <w:t>…</w:t>
            </w:r>
            <w:r w:rsidRPr="00A96D5C">
              <w:rPr>
                <w:sz w:val="24"/>
              </w:rPr>
              <w:t>，</w:t>
            </w:r>
            <w:r w:rsidRPr="00A96D5C">
              <w:rPr>
                <w:sz w:val="24"/>
              </w:rPr>
              <w:t>Q</w:t>
            </w:r>
            <w:r w:rsidRPr="00A96D5C">
              <w:rPr>
                <w:sz w:val="24"/>
                <w:vertAlign w:val="subscript"/>
              </w:rPr>
              <w:t>n</w:t>
            </w:r>
            <w:r w:rsidRPr="00A96D5C">
              <w:rPr>
                <w:sz w:val="24"/>
              </w:rPr>
              <w:t>——</w:t>
            </w:r>
            <w:r w:rsidRPr="00A96D5C">
              <w:rPr>
                <w:sz w:val="24"/>
              </w:rPr>
              <w:t>每种危险物质的临界量，</w:t>
            </w:r>
            <w:r w:rsidRPr="00A96D5C">
              <w:rPr>
                <w:sz w:val="24"/>
              </w:rPr>
              <w:t>t</w:t>
            </w:r>
            <w:r w:rsidRPr="00A96D5C">
              <w:rPr>
                <w:sz w:val="24"/>
              </w:rPr>
              <w:t>；</w:t>
            </w:r>
          </w:p>
          <w:p w14:paraId="646C98AE" w14:textId="77777777" w:rsidR="00C66974" w:rsidRPr="00A96D5C" w:rsidRDefault="00C66974" w:rsidP="00C66974">
            <w:pPr>
              <w:adjustRightInd w:val="0"/>
              <w:snapToGrid w:val="0"/>
              <w:spacing w:line="360" w:lineRule="auto"/>
              <w:ind w:firstLineChars="500" w:firstLine="1200"/>
              <w:rPr>
                <w:sz w:val="24"/>
              </w:rPr>
            </w:pPr>
            <w:r w:rsidRPr="00A96D5C">
              <w:rPr>
                <w:sz w:val="24"/>
              </w:rPr>
              <w:t>当</w:t>
            </w:r>
            <w:r w:rsidRPr="00A96D5C">
              <w:rPr>
                <w:sz w:val="24"/>
              </w:rPr>
              <w:t>Q</w:t>
            </w:r>
            <w:r w:rsidRPr="00A96D5C">
              <w:rPr>
                <w:sz w:val="24"/>
              </w:rPr>
              <w:t>＜</w:t>
            </w:r>
            <w:r w:rsidRPr="00A96D5C">
              <w:rPr>
                <w:sz w:val="24"/>
              </w:rPr>
              <w:t>1</w:t>
            </w:r>
            <w:r w:rsidRPr="00A96D5C">
              <w:rPr>
                <w:sz w:val="24"/>
              </w:rPr>
              <w:t>时，该项目环境风险潜势为</w:t>
            </w:r>
            <w:r w:rsidRPr="00A96D5C">
              <w:rPr>
                <w:rFonts w:hint="eastAsia"/>
                <w:sz w:val="24"/>
              </w:rPr>
              <w:t>Ⅰ</w:t>
            </w:r>
            <w:r w:rsidRPr="00A96D5C">
              <w:rPr>
                <w:sz w:val="24"/>
              </w:rPr>
              <w:t>；</w:t>
            </w:r>
          </w:p>
          <w:p w14:paraId="352A28B9" w14:textId="77777777" w:rsidR="00C66974" w:rsidRPr="00A96D5C" w:rsidRDefault="00C66974" w:rsidP="00C66974">
            <w:pPr>
              <w:adjustRightInd w:val="0"/>
              <w:snapToGrid w:val="0"/>
              <w:spacing w:line="360" w:lineRule="auto"/>
              <w:ind w:firstLineChars="500" w:firstLine="1200"/>
              <w:rPr>
                <w:sz w:val="24"/>
              </w:rPr>
            </w:pPr>
            <w:r w:rsidRPr="00A96D5C">
              <w:rPr>
                <w:sz w:val="24"/>
              </w:rPr>
              <w:t>当</w:t>
            </w:r>
            <w:r w:rsidRPr="00A96D5C">
              <w:rPr>
                <w:sz w:val="24"/>
              </w:rPr>
              <w:t>Q≥1</w:t>
            </w:r>
            <w:r w:rsidRPr="00A96D5C">
              <w:rPr>
                <w:sz w:val="24"/>
              </w:rPr>
              <w:t>时，将</w:t>
            </w:r>
            <w:r w:rsidRPr="00A96D5C">
              <w:rPr>
                <w:sz w:val="24"/>
              </w:rPr>
              <w:t>Q</w:t>
            </w:r>
            <w:r w:rsidRPr="00A96D5C">
              <w:rPr>
                <w:sz w:val="24"/>
              </w:rPr>
              <w:t>值划分为：（</w:t>
            </w:r>
            <w:r w:rsidRPr="00A96D5C">
              <w:rPr>
                <w:sz w:val="24"/>
              </w:rPr>
              <w:t>1</w:t>
            </w:r>
            <w:r w:rsidRPr="00A96D5C">
              <w:rPr>
                <w:sz w:val="24"/>
              </w:rPr>
              <w:t>）</w:t>
            </w:r>
            <w:r w:rsidRPr="00A96D5C">
              <w:rPr>
                <w:sz w:val="24"/>
              </w:rPr>
              <w:t>1≤Q</w:t>
            </w:r>
            <w:r w:rsidRPr="00A96D5C">
              <w:rPr>
                <w:sz w:val="24"/>
              </w:rPr>
              <w:t>＜</w:t>
            </w:r>
            <w:r w:rsidRPr="00A96D5C">
              <w:rPr>
                <w:sz w:val="24"/>
              </w:rPr>
              <w:t>10</w:t>
            </w:r>
            <w:r w:rsidRPr="00A96D5C">
              <w:rPr>
                <w:sz w:val="24"/>
              </w:rPr>
              <w:t>；（</w:t>
            </w:r>
            <w:r w:rsidRPr="00A96D5C">
              <w:rPr>
                <w:sz w:val="24"/>
              </w:rPr>
              <w:t>2</w:t>
            </w:r>
            <w:r w:rsidRPr="00A96D5C">
              <w:rPr>
                <w:sz w:val="24"/>
              </w:rPr>
              <w:t>）</w:t>
            </w:r>
            <w:r w:rsidRPr="00A96D5C">
              <w:rPr>
                <w:sz w:val="24"/>
              </w:rPr>
              <w:t>10≤Q</w:t>
            </w:r>
            <w:r w:rsidRPr="00A96D5C">
              <w:rPr>
                <w:sz w:val="24"/>
              </w:rPr>
              <w:t>＜</w:t>
            </w:r>
            <w:r w:rsidRPr="00A96D5C">
              <w:rPr>
                <w:sz w:val="24"/>
              </w:rPr>
              <w:t>100</w:t>
            </w:r>
            <w:r w:rsidRPr="00A96D5C">
              <w:rPr>
                <w:sz w:val="24"/>
              </w:rPr>
              <w:t>；（</w:t>
            </w:r>
            <w:r w:rsidRPr="00A96D5C">
              <w:rPr>
                <w:sz w:val="24"/>
              </w:rPr>
              <w:t>3</w:t>
            </w:r>
            <w:r w:rsidRPr="00A96D5C">
              <w:rPr>
                <w:sz w:val="24"/>
              </w:rPr>
              <w:t>）</w:t>
            </w:r>
            <w:r w:rsidRPr="00A96D5C">
              <w:rPr>
                <w:sz w:val="24"/>
              </w:rPr>
              <w:t>Q≥100</w:t>
            </w:r>
            <w:r w:rsidRPr="00A96D5C">
              <w:rPr>
                <w:sz w:val="24"/>
              </w:rPr>
              <w:t>。</w:t>
            </w:r>
          </w:p>
          <w:p w14:paraId="78C48CD6" w14:textId="2CDB7435" w:rsidR="00214F57" w:rsidRPr="00A96D5C" w:rsidRDefault="00C66974" w:rsidP="00F30FAF">
            <w:pPr>
              <w:adjustRightInd w:val="0"/>
              <w:snapToGrid w:val="0"/>
              <w:spacing w:line="360" w:lineRule="auto"/>
              <w:ind w:firstLineChars="200" w:firstLine="480"/>
              <w:rPr>
                <w:bCs/>
                <w:sz w:val="24"/>
              </w:rPr>
            </w:pPr>
            <w:r w:rsidRPr="00A96D5C">
              <w:rPr>
                <w:bCs/>
                <w:sz w:val="24"/>
              </w:rPr>
              <w:t>项目危险物质存储情况见表</w:t>
            </w:r>
            <w:r w:rsidRPr="00A96D5C">
              <w:rPr>
                <w:bCs/>
                <w:sz w:val="24"/>
              </w:rPr>
              <w:t>7-</w:t>
            </w:r>
            <w:r w:rsidRPr="00A96D5C">
              <w:rPr>
                <w:rFonts w:hint="eastAsia"/>
                <w:bCs/>
                <w:sz w:val="24"/>
              </w:rPr>
              <w:t>2</w:t>
            </w:r>
            <w:r w:rsidR="00DF1CC1" w:rsidRPr="00A96D5C">
              <w:rPr>
                <w:rFonts w:hint="eastAsia"/>
                <w:bCs/>
                <w:sz w:val="24"/>
              </w:rPr>
              <w:t>5</w:t>
            </w:r>
            <w:r w:rsidRPr="00A96D5C">
              <w:rPr>
                <w:rFonts w:hint="eastAsia"/>
                <w:bCs/>
                <w:sz w:val="24"/>
              </w:rPr>
              <w:t>。</w:t>
            </w:r>
          </w:p>
          <w:p w14:paraId="327381B9" w14:textId="49A70EEB" w:rsidR="000251E5" w:rsidRPr="00A96D5C" w:rsidRDefault="000251E5" w:rsidP="000251E5">
            <w:pPr>
              <w:tabs>
                <w:tab w:val="left" w:pos="1714"/>
              </w:tabs>
              <w:adjustRightInd w:val="0"/>
              <w:snapToGrid w:val="0"/>
              <w:jc w:val="center"/>
              <w:rPr>
                <w:b/>
              </w:rPr>
            </w:pPr>
            <w:r w:rsidRPr="00A96D5C">
              <w:rPr>
                <w:rFonts w:hint="eastAsia"/>
                <w:b/>
              </w:rPr>
              <w:lastRenderedPageBreak/>
              <w:t>表</w:t>
            </w:r>
            <w:r w:rsidRPr="00A96D5C">
              <w:rPr>
                <w:rFonts w:hint="eastAsia"/>
                <w:b/>
              </w:rPr>
              <w:t>7-2</w:t>
            </w:r>
            <w:r w:rsidR="00DF1CC1" w:rsidRPr="00A96D5C">
              <w:rPr>
                <w:rFonts w:hint="eastAsia"/>
                <w:b/>
              </w:rPr>
              <w:t>5</w:t>
            </w:r>
            <w:r w:rsidRPr="00A96D5C">
              <w:rPr>
                <w:rFonts w:hint="eastAsia"/>
                <w:b/>
              </w:rPr>
              <w:t xml:space="preserve">  </w:t>
            </w:r>
            <w:r w:rsidRPr="00A96D5C">
              <w:rPr>
                <w:rFonts w:hint="eastAsia"/>
                <w:b/>
              </w:rPr>
              <w:t>项目危险物质存储情况</w:t>
            </w:r>
          </w:p>
          <w:tbl>
            <w:tblPr>
              <w:tblStyle w:val="affe"/>
              <w:tblW w:w="0" w:type="auto"/>
              <w:jc w:val="center"/>
              <w:tblLayout w:type="fixed"/>
              <w:tblLook w:val="04A0" w:firstRow="1" w:lastRow="0" w:firstColumn="1" w:lastColumn="0" w:noHBand="0" w:noVBand="1"/>
            </w:tblPr>
            <w:tblGrid>
              <w:gridCol w:w="1118"/>
              <w:gridCol w:w="1701"/>
              <w:gridCol w:w="2552"/>
              <w:gridCol w:w="1701"/>
              <w:gridCol w:w="1626"/>
            </w:tblGrid>
            <w:tr w:rsidR="00A96D5C" w:rsidRPr="00A96D5C" w14:paraId="0B1C05B2" w14:textId="77777777" w:rsidTr="000251E5">
              <w:trPr>
                <w:jc w:val="center"/>
              </w:trPr>
              <w:tc>
                <w:tcPr>
                  <w:tcW w:w="1118" w:type="dxa"/>
                  <w:vAlign w:val="center"/>
                </w:tcPr>
                <w:p w14:paraId="144476CB" w14:textId="77777777" w:rsidR="000251E5" w:rsidRPr="00A96D5C" w:rsidRDefault="000251E5" w:rsidP="000251E5">
                  <w:pPr>
                    <w:adjustRightInd w:val="0"/>
                    <w:snapToGrid w:val="0"/>
                    <w:jc w:val="center"/>
                    <w:rPr>
                      <w:b/>
                      <w:bCs/>
                      <w:szCs w:val="21"/>
                    </w:rPr>
                  </w:pPr>
                  <w:r w:rsidRPr="00A96D5C">
                    <w:rPr>
                      <w:rFonts w:hint="eastAsia"/>
                      <w:b/>
                      <w:bCs/>
                      <w:szCs w:val="21"/>
                    </w:rPr>
                    <w:t>序号</w:t>
                  </w:r>
                </w:p>
              </w:tc>
              <w:tc>
                <w:tcPr>
                  <w:tcW w:w="1701" w:type="dxa"/>
                  <w:vAlign w:val="center"/>
                </w:tcPr>
                <w:p w14:paraId="218E0265" w14:textId="77777777" w:rsidR="000251E5" w:rsidRPr="00A96D5C" w:rsidRDefault="000251E5" w:rsidP="000251E5">
                  <w:pPr>
                    <w:adjustRightInd w:val="0"/>
                    <w:snapToGrid w:val="0"/>
                    <w:jc w:val="center"/>
                    <w:rPr>
                      <w:b/>
                      <w:bCs/>
                      <w:szCs w:val="21"/>
                    </w:rPr>
                  </w:pPr>
                  <w:r w:rsidRPr="00A96D5C">
                    <w:rPr>
                      <w:rFonts w:hint="eastAsia"/>
                      <w:b/>
                      <w:bCs/>
                      <w:szCs w:val="21"/>
                    </w:rPr>
                    <w:t>危险物质</w:t>
                  </w:r>
                </w:p>
              </w:tc>
              <w:tc>
                <w:tcPr>
                  <w:tcW w:w="2552" w:type="dxa"/>
                  <w:vAlign w:val="center"/>
                </w:tcPr>
                <w:p w14:paraId="5FFE9C74" w14:textId="77777777" w:rsidR="000251E5" w:rsidRPr="00A96D5C" w:rsidRDefault="000251E5" w:rsidP="000251E5">
                  <w:pPr>
                    <w:adjustRightInd w:val="0"/>
                    <w:snapToGrid w:val="0"/>
                    <w:jc w:val="center"/>
                    <w:rPr>
                      <w:b/>
                      <w:bCs/>
                      <w:szCs w:val="21"/>
                    </w:rPr>
                  </w:pPr>
                  <w:r w:rsidRPr="00A96D5C">
                    <w:rPr>
                      <w:rFonts w:hint="eastAsia"/>
                      <w:b/>
                      <w:bCs/>
                      <w:szCs w:val="21"/>
                    </w:rPr>
                    <w:t>厂界内最大存在总量</w:t>
                  </w:r>
                  <w:r w:rsidRPr="00A96D5C">
                    <w:rPr>
                      <w:rFonts w:hint="eastAsia"/>
                      <w:b/>
                      <w:bCs/>
                      <w:szCs w:val="21"/>
                    </w:rPr>
                    <w:t>/t</w:t>
                  </w:r>
                </w:p>
              </w:tc>
              <w:tc>
                <w:tcPr>
                  <w:tcW w:w="1701" w:type="dxa"/>
                  <w:vAlign w:val="center"/>
                </w:tcPr>
                <w:p w14:paraId="45C4FE15" w14:textId="77777777" w:rsidR="000251E5" w:rsidRPr="00A96D5C" w:rsidRDefault="000251E5" w:rsidP="000251E5">
                  <w:pPr>
                    <w:adjustRightInd w:val="0"/>
                    <w:snapToGrid w:val="0"/>
                    <w:jc w:val="center"/>
                    <w:rPr>
                      <w:b/>
                      <w:bCs/>
                      <w:szCs w:val="21"/>
                    </w:rPr>
                  </w:pPr>
                  <w:r w:rsidRPr="00A96D5C">
                    <w:rPr>
                      <w:rFonts w:hint="eastAsia"/>
                      <w:b/>
                      <w:bCs/>
                      <w:szCs w:val="21"/>
                    </w:rPr>
                    <w:t>临界量</w:t>
                  </w:r>
                  <w:r w:rsidRPr="00A96D5C">
                    <w:rPr>
                      <w:rFonts w:hint="eastAsia"/>
                      <w:b/>
                      <w:bCs/>
                      <w:szCs w:val="21"/>
                    </w:rPr>
                    <w:t>/t</w:t>
                  </w:r>
                </w:p>
              </w:tc>
              <w:tc>
                <w:tcPr>
                  <w:tcW w:w="1626" w:type="dxa"/>
                  <w:vAlign w:val="center"/>
                </w:tcPr>
                <w:p w14:paraId="315453B5" w14:textId="77777777" w:rsidR="000251E5" w:rsidRPr="00A96D5C" w:rsidRDefault="000251E5" w:rsidP="000251E5">
                  <w:pPr>
                    <w:adjustRightInd w:val="0"/>
                    <w:snapToGrid w:val="0"/>
                    <w:jc w:val="center"/>
                    <w:rPr>
                      <w:b/>
                      <w:bCs/>
                      <w:szCs w:val="21"/>
                    </w:rPr>
                  </w:pPr>
                  <w:r w:rsidRPr="00A96D5C">
                    <w:rPr>
                      <w:rFonts w:hint="eastAsia"/>
                      <w:b/>
                      <w:bCs/>
                      <w:szCs w:val="21"/>
                    </w:rPr>
                    <w:t>q/Q</w:t>
                  </w:r>
                </w:p>
              </w:tc>
            </w:tr>
            <w:tr w:rsidR="00A96D5C" w:rsidRPr="00A96D5C" w14:paraId="7F32A987" w14:textId="77777777" w:rsidTr="000251E5">
              <w:trPr>
                <w:jc w:val="center"/>
              </w:trPr>
              <w:tc>
                <w:tcPr>
                  <w:tcW w:w="1118" w:type="dxa"/>
                  <w:vAlign w:val="center"/>
                </w:tcPr>
                <w:p w14:paraId="4D134751" w14:textId="77777777" w:rsidR="000251E5" w:rsidRPr="00A96D5C" w:rsidRDefault="000251E5" w:rsidP="000251E5">
                  <w:pPr>
                    <w:adjustRightInd w:val="0"/>
                    <w:snapToGrid w:val="0"/>
                    <w:jc w:val="center"/>
                    <w:rPr>
                      <w:bCs/>
                      <w:szCs w:val="21"/>
                    </w:rPr>
                  </w:pPr>
                  <w:r w:rsidRPr="00A96D5C">
                    <w:rPr>
                      <w:rFonts w:hint="eastAsia"/>
                      <w:bCs/>
                      <w:szCs w:val="21"/>
                    </w:rPr>
                    <w:t>1</w:t>
                  </w:r>
                </w:p>
              </w:tc>
              <w:tc>
                <w:tcPr>
                  <w:tcW w:w="1701" w:type="dxa"/>
                  <w:vAlign w:val="center"/>
                </w:tcPr>
                <w:p w14:paraId="77A3DD77" w14:textId="075241D6" w:rsidR="000251E5" w:rsidRPr="00A96D5C" w:rsidRDefault="00B461DE" w:rsidP="000251E5">
                  <w:pPr>
                    <w:adjustRightInd w:val="0"/>
                    <w:snapToGrid w:val="0"/>
                    <w:jc w:val="center"/>
                    <w:rPr>
                      <w:bCs/>
                      <w:szCs w:val="21"/>
                    </w:rPr>
                  </w:pPr>
                  <w:r w:rsidRPr="00A96D5C">
                    <w:rPr>
                      <w:rFonts w:hint="eastAsia"/>
                      <w:bCs/>
                      <w:szCs w:val="21"/>
                    </w:rPr>
                    <w:t>固化胶</w:t>
                  </w:r>
                </w:p>
              </w:tc>
              <w:tc>
                <w:tcPr>
                  <w:tcW w:w="2552" w:type="dxa"/>
                  <w:vAlign w:val="center"/>
                </w:tcPr>
                <w:p w14:paraId="647425C6" w14:textId="7191449C" w:rsidR="000251E5" w:rsidRPr="00A96D5C" w:rsidRDefault="00B461DE" w:rsidP="000251E5">
                  <w:pPr>
                    <w:adjustRightInd w:val="0"/>
                    <w:snapToGrid w:val="0"/>
                    <w:jc w:val="center"/>
                    <w:rPr>
                      <w:bCs/>
                      <w:szCs w:val="21"/>
                    </w:rPr>
                  </w:pPr>
                  <w:r w:rsidRPr="00A96D5C">
                    <w:rPr>
                      <w:rFonts w:hint="eastAsia"/>
                      <w:bCs/>
                      <w:szCs w:val="21"/>
                    </w:rPr>
                    <w:t>0.</w:t>
                  </w:r>
                  <w:r w:rsidR="00E52A46" w:rsidRPr="00A96D5C">
                    <w:rPr>
                      <w:rFonts w:hint="eastAsia"/>
                      <w:bCs/>
                      <w:szCs w:val="21"/>
                    </w:rPr>
                    <w:t>1</w:t>
                  </w:r>
                </w:p>
              </w:tc>
              <w:tc>
                <w:tcPr>
                  <w:tcW w:w="1701" w:type="dxa"/>
                  <w:vAlign w:val="center"/>
                </w:tcPr>
                <w:p w14:paraId="56DA0D65" w14:textId="035AF5D7" w:rsidR="000251E5" w:rsidRPr="00A96D5C" w:rsidRDefault="00FA286F" w:rsidP="000251E5">
                  <w:pPr>
                    <w:adjustRightInd w:val="0"/>
                    <w:snapToGrid w:val="0"/>
                    <w:jc w:val="center"/>
                    <w:rPr>
                      <w:bCs/>
                      <w:szCs w:val="21"/>
                    </w:rPr>
                  </w:pPr>
                  <w:r w:rsidRPr="00A96D5C">
                    <w:rPr>
                      <w:rFonts w:hint="eastAsia"/>
                      <w:bCs/>
                      <w:szCs w:val="21"/>
                    </w:rPr>
                    <w:t>50</w:t>
                  </w:r>
                  <w:r w:rsidR="00D72D70" w:rsidRPr="00A96D5C">
                    <w:rPr>
                      <w:rFonts w:hint="eastAsia"/>
                      <w:bCs/>
                      <w:szCs w:val="21"/>
                    </w:rPr>
                    <w:t>*</w:t>
                  </w:r>
                </w:p>
              </w:tc>
              <w:tc>
                <w:tcPr>
                  <w:tcW w:w="1626" w:type="dxa"/>
                  <w:vAlign w:val="center"/>
                </w:tcPr>
                <w:p w14:paraId="0640CE30" w14:textId="616D4926" w:rsidR="000251E5" w:rsidRPr="00A96D5C" w:rsidRDefault="009616A1" w:rsidP="000251E5">
                  <w:pPr>
                    <w:adjustRightInd w:val="0"/>
                    <w:snapToGrid w:val="0"/>
                    <w:jc w:val="center"/>
                    <w:rPr>
                      <w:bCs/>
                      <w:szCs w:val="21"/>
                    </w:rPr>
                  </w:pPr>
                  <w:r w:rsidRPr="00A96D5C">
                    <w:rPr>
                      <w:rFonts w:hint="eastAsia"/>
                      <w:bCs/>
                      <w:szCs w:val="21"/>
                    </w:rPr>
                    <w:t>0.0</w:t>
                  </w:r>
                  <w:r w:rsidR="005C3C18" w:rsidRPr="00A96D5C">
                    <w:rPr>
                      <w:rFonts w:hint="eastAsia"/>
                      <w:bCs/>
                      <w:szCs w:val="21"/>
                    </w:rPr>
                    <w:t>02</w:t>
                  </w:r>
                </w:p>
              </w:tc>
            </w:tr>
            <w:tr w:rsidR="00A96D5C" w:rsidRPr="00A96D5C" w14:paraId="5B47BC0E" w14:textId="77777777" w:rsidTr="001B785D">
              <w:trPr>
                <w:jc w:val="center"/>
              </w:trPr>
              <w:tc>
                <w:tcPr>
                  <w:tcW w:w="7072" w:type="dxa"/>
                  <w:gridSpan w:val="4"/>
                  <w:vAlign w:val="center"/>
                </w:tcPr>
                <w:p w14:paraId="58A8D204" w14:textId="77777777" w:rsidR="000251E5" w:rsidRPr="00A96D5C" w:rsidRDefault="000251E5" w:rsidP="000251E5">
                  <w:pPr>
                    <w:adjustRightInd w:val="0"/>
                    <w:snapToGrid w:val="0"/>
                    <w:jc w:val="center"/>
                    <w:rPr>
                      <w:bCs/>
                      <w:szCs w:val="21"/>
                    </w:rPr>
                  </w:pPr>
                  <w:r w:rsidRPr="00A96D5C">
                    <w:rPr>
                      <w:rFonts w:hint="eastAsia"/>
                      <w:bCs/>
                      <w:szCs w:val="21"/>
                    </w:rPr>
                    <w:t>合计</w:t>
                  </w:r>
                </w:p>
              </w:tc>
              <w:tc>
                <w:tcPr>
                  <w:tcW w:w="1626" w:type="dxa"/>
                  <w:vAlign w:val="center"/>
                </w:tcPr>
                <w:p w14:paraId="5F8DBAE5" w14:textId="2D0ADD4A" w:rsidR="000251E5" w:rsidRPr="00A96D5C" w:rsidRDefault="005C3C18" w:rsidP="000251E5">
                  <w:pPr>
                    <w:adjustRightInd w:val="0"/>
                    <w:snapToGrid w:val="0"/>
                    <w:jc w:val="center"/>
                    <w:rPr>
                      <w:bCs/>
                      <w:szCs w:val="21"/>
                    </w:rPr>
                  </w:pPr>
                  <w:r w:rsidRPr="00A96D5C">
                    <w:rPr>
                      <w:rFonts w:hint="eastAsia"/>
                      <w:bCs/>
                      <w:szCs w:val="21"/>
                    </w:rPr>
                    <w:t>0.002</w:t>
                  </w:r>
                </w:p>
              </w:tc>
            </w:tr>
          </w:tbl>
          <w:p w14:paraId="5395F160" w14:textId="30280EB3" w:rsidR="00D72D70" w:rsidRPr="00A96D5C" w:rsidRDefault="00D72D70" w:rsidP="00D72D70">
            <w:pPr>
              <w:adjustRightInd w:val="0"/>
              <w:snapToGrid w:val="0"/>
              <w:spacing w:line="360" w:lineRule="auto"/>
              <w:ind w:firstLineChars="200" w:firstLine="420"/>
              <w:rPr>
                <w:bCs/>
                <w:szCs w:val="21"/>
              </w:rPr>
            </w:pPr>
            <w:r w:rsidRPr="00A96D5C">
              <w:rPr>
                <w:rFonts w:hint="eastAsia"/>
                <w:bCs/>
                <w:szCs w:val="21"/>
              </w:rPr>
              <w:t>注</w:t>
            </w:r>
            <w:r w:rsidRPr="00A96D5C">
              <w:rPr>
                <w:rFonts w:hint="eastAsia"/>
                <w:bCs/>
                <w:szCs w:val="21"/>
              </w:rPr>
              <w:t>*</w:t>
            </w:r>
            <w:r w:rsidRPr="00A96D5C">
              <w:rPr>
                <w:rFonts w:hint="eastAsia"/>
                <w:bCs/>
                <w:szCs w:val="21"/>
              </w:rPr>
              <w:t>：固化胶临界量按</w:t>
            </w:r>
            <w:r w:rsidRPr="00A96D5C">
              <w:rPr>
                <w:szCs w:val="21"/>
              </w:rPr>
              <w:t>HJ169-2018</w:t>
            </w:r>
            <w:r w:rsidRPr="00A96D5C">
              <w:rPr>
                <w:rFonts w:hint="eastAsia"/>
                <w:szCs w:val="21"/>
              </w:rPr>
              <w:t>表</w:t>
            </w:r>
            <w:r w:rsidRPr="00A96D5C">
              <w:rPr>
                <w:rFonts w:hint="eastAsia"/>
                <w:szCs w:val="21"/>
              </w:rPr>
              <w:t>B.2</w:t>
            </w:r>
            <w:r w:rsidRPr="00A96D5C">
              <w:rPr>
                <w:rFonts w:hint="eastAsia"/>
                <w:szCs w:val="21"/>
              </w:rPr>
              <w:t>中推荐值选取</w:t>
            </w:r>
          </w:p>
          <w:p w14:paraId="6A064F42" w14:textId="77777777" w:rsidR="000251E5" w:rsidRPr="00A96D5C" w:rsidRDefault="000251E5" w:rsidP="00C66974">
            <w:pPr>
              <w:adjustRightInd w:val="0"/>
              <w:snapToGrid w:val="0"/>
              <w:spacing w:line="360" w:lineRule="auto"/>
              <w:ind w:firstLineChars="200" w:firstLine="480"/>
              <w:rPr>
                <w:bCs/>
                <w:sz w:val="24"/>
              </w:rPr>
            </w:pPr>
            <w:r w:rsidRPr="00A96D5C">
              <w:rPr>
                <w:rFonts w:hint="eastAsia"/>
                <w:bCs/>
                <w:sz w:val="24"/>
              </w:rPr>
              <w:t>根据以上分析，项目</w:t>
            </w:r>
            <w:r w:rsidRPr="00A96D5C">
              <w:rPr>
                <w:rFonts w:hint="eastAsia"/>
                <w:bCs/>
                <w:sz w:val="24"/>
              </w:rPr>
              <w:t>Q</w:t>
            </w:r>
            <w:r w:rsidRPr="00A96D5C">
              <w:rPr>
                <w:rFonts w:hint="eastAsia"/>
                <w:bCs/>
                <w:sz w:val="24"/>
              </w:rPr>
              <w:t>值小于</w:t>
            </w:r>
            <w:r w:rsidRPr="00A96D5C">
              <w:rPr>
                <w:rFonts w:hint="eastAsia"/>
                <w:bCs/>
                <w:sz w:val="24"/>
              </w:rPr>
              <w:t>1</w:t>
            </w:r>
            <w:r w:rsidRPr="00A96D5C">
              <w:rPr>
                <w:rFonts w:hint="eastAsia"/>
                <w:bCs/>
                <w:sz w:val="24"/>
              </w:rPr>
              <w:t>，故合计风险潜势为</w:t>
            </w:r>
            <w:r w:rsidRPr="00A96D5C">
              <w:rPr>
                <w:rFonts w:ascii="宋体" w:hAnsi="宋体" w:hint="eastAsia"/>
                <w:bCs/>
                <w:sz w:val="24"/>
              </w:rPr>
              <w:t>Ⅰ</w:t>
            </w:r>
            <w:r w:rsidRPr="00A96D5C">
              <w:rPr>
                <w:rFonts w:hint="eastAsia"/>
                <w:bCs/>
                <w:sz w:val="24"/>
              </w:rPr>
              <w:t>。</w:t>
            </w:r>
          </w:p>
          <w:p w14:paraId="0F1B7F94" w14:textId="38B0DE61" w:rsidR="000251E5" w:rsidRPr="00A96D5C" w:rsidRDefault="000251E5" w:rsidP="00C66974">
            <w:pPr>
              <w:adjustRightInd w:val="0"/>
              <w:snapToGrid w:val="0"/>
              <w:spacing w:line="360" w:lineRule="auto"/>
              <w:ind w:firstLineChars="200" w:firstLine="480"/>
              <w:rPr>
                <w:bCs/>
                <w:sz w:val="24"/>
              </w:rPr>
            </w:pPr>
            <w:r w:rsidRPr="00A96D5C">
              <w:rPr>
                <w:rFonts w:hint="eastAsia"/>
                <w:bCs/>
                <w:sz w:val="24"/>
              </w:rPr>
              <w:t>根据《建设项目环境风险评价技术导则》（</w:t>
            </w:r>
            <w:r w:rsidRPr="00A96D5C">
              <w:rPr>
                <w:rFonts w:hint="eastAsia"/>
                <w:bCs/>
                <w:sz w:val="24"/>
              </w:rPr>
              <w:t>HJ169-2018</w:t>
            </w:r>
            <w:r w:rsidRPr="00A96D5C">
              <w:rPr>
                <w:rFonts w:hint="eastAsia"/>
                <w:bCs/>
                <w:sz w:val="24"/>
              </w:rPr>
              <w:t>），评价工作等级划分见表</w:t>
            </w:r>
            <w:r w:rsidRPr="00A96D5C">
              <w:rPr>
                <w:rFonts w:hint="eastAsia"/>
                <w:bCs/>
                <w:sz w:val="24"/>
              </w:rPr>
              <w:t>7-2</w:t>
            </w:r>
            <w:r w:rsidR="00DF1CC1" w:rsidRPr="00A96D5C">
              <w:rPr>
                <w:rFonts w:hint="eastAsia"/>
                <w:bCs/>
                <w:sz w:val="24"/>
              </w:rPr>
              <w:t>6</w:t>
            </w:r>
            <w:r w:rsidRPr="00A96D5C">
              <w:rPr>
                <w:rFonts w:hint="eastAsia"/>
                <w:bCs/>
                <w:sz w:val="24"/>
              </w:rPr>
              <w:t>。</w:t>
            </w:r>
          </w:p>
          <w:p w14:paraId="2CFA1A1F" w14:textId="39D5BFD7" w:rsidR="000251E5" w:rsidRPr="00A96D5C" w:rsidRDefault="000251E5" w:rsidP="000251E5">
            <w:pPr>
              <w:tabs>
                <w:tab w:val="left" w:pos="1714"/>
              </w:tabs>
              <w:adjustRightInd w:val="0"/>
              <w:snapToGrid w:val="0"/>
              <w:jc w:val="center"/>
              <w:rPr>
                <w:b/>
              </w:rPr>
            </w:pPr>
            <w:r w:rsidRPr="00A96D5C">
              <w:rPr>
                <w:rFonts w:hint="eastAsia"/>
                <w:b/>
              </w:rPr>
              <w:t>表</w:t>
            </w:r>
            <w:r w:rsidRPr="00A96D5C">
              <w:rPr>
                <w:rFonts w:hint="eastAsia"/>
                <w:b/>
              </w:rPr>
              <w:t>7-2</w:t>
            </w:r>
            <w:r w:rsidR="00DF1CC1" w:rsidRPr="00A96D5C">
              <w:rPr>
                <w:rFonts w:hint="eastAsia"/>
                <w:b/>
              </w:rPr>
              <w:t>6</w:t>
            </w:r>
            <w:r w:rsidRPr="00A96D5C">
              <w:rPr>
                <w:rFonts w:hint="eastAsia"/>
                <w:b/>
              </w:rPr>
              <w:t xml:space="preserve">  </w:t>
            </w:r>
            <w:r w:rsidRPr="00A96D5C">
              <w:rPr>
                <w:rFonts w:hint="eastAsia"/>
                <w:b/>
              </w:rPr>
              <w:t>评价工作等级划分表</w:t>
            </w:r>
          </w:p>
          <w:tbl>
            <w:tblPr>
              <w:tblStyle w:val="affe"/>
              <w:tblW w:w="0" w:type="auto"/>
              <w:jc w:val="center"/>
              <w:tblLayout w:type="fixed"/>
              <w:tblLook w:val="04A0" w:firstRow="1" w:lastRow="0" w:firstColumn="1" w:lastColumn="0" w:noHBand="0" w:noVBand="1"/>
            </w:tblPr>
            <w:tblGrid>
              <w:gridCol w:w="1739"/>
              <w:gridCol w:w="1740"/>
              <w:gridCol w:w="1739"/>
              <w:gridCol w:w="1740"/>
              <w:gridCol w:w="1740"/>
            </w:tblGrid>
            <w:tr w:rsidR="00A96D5C" w:rsidRPr="00A96D5C" w14:paraId="3390FF8D" w14:textId="77777777" w:rsidTr="000251E5">
              <w:trPr>
                <w:jc w:val="center"/>
              </w:trPr>
              <w:tc>
                <w:tcPr>
                  <w:tcW w:w="1739" w:type="dxa"/>
                  <w:vAlign w:val="center"/>
                </w:tcPr>
                <w:p w14:paraId="11C8EA6F" w14:textId="77777777" w:rsidR="000251E5" w:rsidRPr="00A96D5C" w:rsidRDefault="000251E5" w:rsidP="001B785D">
                  <w:pPr>
                    <w:adjustRightInd w:val="0"/>
                    <w:snapToGrid w:val="0"/>
                    <w:jc w:val="center"/>
                    <w:rPr>
                      <w:b/>
                      <w:bCs/>
                      <w:szCs w:val="21"/>
                    </w:rPr>
                  </w:pPr>
                  <w:r w:rsidRPr="00A96D5C">
                    <w:rPr>
                      <w:rFonts w:hint="eastAsia"/>
                      <w:b/>
                      <w:bCs/>
                      <w:szCs w:val="21"/>
                    </w:rPr>
                    <w:t>环境风险潜势</w:t>
                  </w:r>
                </w:p>
              </w:tc>
              <w:tc>
                <w:tcPr>
                  <w:tcW w:w="1740" w:type="dxa"/>
                  <w:vAlign w:val="center"/>
                </w:tcPr>
                <w:p w14:paraId="63D66FA0" w14:textId="77777777" w:rsidR="000251E5" w:rsidRPr="00A96D5C" w:rsidRDefault="000251E5" w:rsidP="001B785D">
                  <w:pPr>
                    <w:pStyle w:val="12"/>
                    <w:spacing w:line="240" w:lineRule="auto"/>
                    <w:ind w:firstLine="0"/>
                    <w:jc w:val="center"/>
                    <w:rPr>
                      <w:rFonts w:eastAsiaTheme="minorEastAsia"/>
                      <w:b/>
                      <w:bCs/>
                      <w:sz w:val="21"/>
                      <w:szCs w:val="21"/>
                    </w:rPr>
                  </w:pPr>
                  <w:r w:rsidRPr="00A96D5C">
                    <w:rPr>
                      <w:rFonts w:ascii="宋体" w:hAnsi="宋体" w:cs="宋体" w:hint="eastAsia"/>
                      <w:b/>
                      <w:sz w:val="21"/>
                      <w:szCs w:val="21"/>
                    </w:rPr>
                    <w:t>Ⅳ</w:t>
                  </w:r>
                  <w:r w:rsidRPr="00A96D5C">
                    <w:rPr>
                      <w:rFonts w:eastAsiaTheme="minorEastAsia"/>
                      <w:b/>
                      <w:sz w:val="21"/>
                      <w:szCs w:val="21"/>
                      <w:vertAlign w:val="superscript"/>
                    </w:rPr>
                    <w:t>+</w:t>
                  </w:r>
                  <w:r w:rsidRPr="00A96D5C">
                    <w:rPr>
                      <w:rFonts w:eastAsiaTheme="minorEastAsia" w:hint="eastAsia"/>
                      <w:b/>
                      <w:sz w:val="21"/>
                      <w:szCs w:val="21"/>
                    </w:rPr>
                    <w:t>、</w:t>
                  </w:r>
                  <w:r w:rsidRPr="00A96D5C">
                    <w:rPr>
                      <w:rFonts w:ascii="宋体" w:hAnsi="宋体" w:cs="宋体" w:hint="eastAsia"/>
                      <w:b/>
                      <w:sz w:val="21"/>
                      <w:szCs w:val="21"/>
                    </w:rPr>
                    <w:t>Ⅳ</w:t>
                  </w:r>
                </w:p>
              </w:tc>
              <w:tc>
                <w:tcPr>
                  <w:tcW w:w="1739" w:type="dxa"/>
                  <w:vAlign w:val="center"/>
                </w:tcPr>
                <w:p w14:paraId="34853C05" w14:textId="77777777" w:rsidR="000251E5" w:rsidRPr="00A96D5C" w:rsidRDefault="000251E5" w:rsidP="001B785D">
                  <w:pPr>
                    <w:pStyle w:val="12"/>
                    <w:spacing w:line="240" w:lineRule="auto"/>
                    <w:ind w:firstLine="0"/>
                    <w:jc w:val="center"/>
                    <w:rPr>
                      <w:rFonts w:eastAsiaTheme="minorEastAsia"/>
                      <w:b/>
                      <w:bCs/>
                      <w:sz w:val="21"/>
                      <w:szCs w:val="21"/>
                    </w:rPr>
                  </w:pPr>
                  <w:r w:rsidRPr="00A96D5C">
                    <w:rPr>
                      <w:rFonts w:ascii="宋体" w:hAnsi="宋体" w:cs="宋体" w:hint="eastAsia"/>
                      <w:b/>
                      <w:sz w:val="21"/>
                      <w:szCs w:val="21"/>
                    </w:rPr>
                    <w:t>Ⅲ</w:t>
                  </w:r>
                </w:p>
              </w:tc>
              <w:tc>
                <w:tcPr>
                  <w:tcW w:w="1740" w:type="dxa"/>
                  <w:vAlign w:val="center"/>
                </w:tcPr>
                <w:p w14:paraId="765C5F0F" w14:textId="77777777" w:rsidR="000251E5" w:rsidRPr="00A96D5C" w:rsidRDefault="000251E5" w:rsidP="001B785D">
                  <w:pPr>
                    <w:pStyle w:val="12"/>
                    <w:spacing w:line="240" w:lineRule="auto"/>
                    <w:ind w:firstLine="0"/>
                    <w:jc w:val="center"/>
                    <w:rPr>
                      <w:rFonts w:eastAsiaTheme="minorEastAsia"/>
                      <w:b/>
                      <w:bCs/>
                      <w:sz w:val="21"/>
                      <w:szCs w:val="21"/>
                    </w:rPr>
                  </w:pPr>
                  <w:r w:rsidRPr="00A96D5C">
                    <w:rPr>
                      <w:rFonts w:ascii="宋体" w:hAnsi="宋体" w:cs="宋体" w:hint="eastAsia"/>
                      <w:b/>
                      <w:sz w:val="21"/>
                      <w:szCs w:val="21"/>
                    </w:rPr>
                    <w:t>Ⅱ</w:t>
                  </w:r>
                </w:p>
              </w:tc>
              <w:tc>
                <w:tcPr>
                  <w:tcW w:w="1740" w:type="dxa"/>
                  <w:vAlign w:val="center"/>
                </w:tcPr>
                <w:p w14:paraId="50B7BB15" w14:textId="77777777" w:rsidR="000251E5" w:rsidRPr="00A96D5C" w:rsidRDefault="000251E5" w:rsidP="001B785D">
                  <w:pPr>
                    <w:pStyle w:val="12"/>
                    <w:spacing w:line="240" w:lineRule="auto"/>
                    <w:ind w:firstLine="0"/>
                    <w:jc w:val="center"/>
                    <w:rPr>
                      <w:rFonts w:eastAsiaTheme="minorEastAsia"/>
                      <w:b/>
                      <w:bCs/>
                      <w:sz w:val="21"/>
                      <w:szCs w:val="21"/>
                    </w:rPr>
                  </w:pPr>
                  <w:r w:rsidRPr="00A96D5C">
                    <w:rPr>
                      <w:rFonts w:ascii="宋体" w:hAnsi="宋体" w:cs="宋体" w:hint="eastAsia"/>
                      <w:b/>
                      <w:sz w:val="21"/>
                      <w:szCs w:val="21"/>
                    </w:rPr>
                    <w:t>Ⅰ</w:t>
                  </w:r>
                </w:p>
              </w:tc>
            </w:tr>
            <w:tr w:rsidR="00A96D5C" w:rsidRPr="00A96D5C" w14:paraId="198EF52F" w14:textId="77777777" w:rsidTr="000251E5">
              <w:trPr>
                <w:jc w:val="center"/>
              </w:trPr>
              <w:tc>
                <w:tcPr>
                  <w:tcW w:w="1739" w:type="dxa"/>
                  <w:vAlign w:val="center"/>
                </w:tcPr>
                <w:p w14:paraId="5CA8A5C7" w14:textId="77777777" w:rsidR="000251E5" w:rsidRPr="00A96D5C" w:rsidRDefault="000251E5" w:rsidP="001B785D">
                  <w:pPr>
                    <w:adjustRightInd w:val="0"/>
                    <w:snapToGrid w:val="0"/>
                    <w:jc w:val="center"/>
                    <w:rPr>
                      <w:bCs/>
                      <w:szCs w:val="21"/>
                    </w:rPr>
                  </w:pPr>
                  <w:r w:rsidRPr="00A96D5C">
                    <w:rPr>
                      <w:rFonts w:hint="eastAsia"/>
                      <w:bCs/>
                      <w:szCs w:val="21"/>
                    </w:rPr>
                    <w:t>评价工作等级</w:t>
                  </w:r>
                </w:p>
              </w:tc>
              <w:tc>
                <w:tcPr>
                  <w:tcW w:w="1740" w:type="dxa"/>
                  <w:vAlign w:val="center"/>
                </w:tcPr>
                <w:p w14:paraId="4CECB02A" w14:textId="77777777" w:rsidR="000251E5" w:rsidRPr="00A96D5C" w:rsidRDefault="000251E5" w:rsidP="001B785D">
                  <w:pPr>
                    <w:adjustRightInd w:val="0"/>
                    <w:snapToGrid w:val="0"/>
                    <w:jc w:val="center"/>
                    <w:rPr>
                      <w:bCs/>
                      <w:szCs w:val="21"/>
                    </w:rPr>
                  </w:pPr>
                  <w:r w:rsidRPr="00A96D5C">
                    <w:rPr>
                      <w:rFonts w:hint="eastAsia"/>
                      <w:bCs/>
                      <w:szCs w:val="21"/>
                    </w:rPr>
                    <w:t>一</w:t>
                  </w:r>
                </w:p>
              </w:tc>
              <w:tc>
                <w:tcPr>
                  <w:tcW w:w="1739" w:type="dxa"/>
                  <w:vAlign w:val="center"/>
                </w:tcPr>
                <w:p w14:paraId="2F2F122D" w14:textId="77777777" w:rsidR="000251E5" w:rsidRPr="00A96D5C" w:rsidRDefault="000251E5" w:rsidP="001B785D">
                  <w:pPr>
                    <w:adjustRightInd w:val="0"/>
                    <w:snapToGrid w:val="0"/>
                    <w:jc w:val="center"/>
                    <w:rPr>
                      <w:bCs/>
                      <w:szCs w:val="21"/>
                    </w:rPr>
                  </w:pPr>
                  <w:r w:rsidRPr="00A96D5C">
                    <w:rPr>
                      <w:rFonts w:hint="eastAsia"/>
                      <w:bCs/>
                      <w:szCs w:val="21"/>
                    </w:rPr>
                    <w:t>二</w:t>
                  </w:r>
                </w:p>
              </w:tc>
              <w:tc>
                <w:tcPr>
                  <w:tcW w:w="1740" w:type="dxa"/>
                  <w:vAlign w:val="center"/>
                </w:tcPr>
                <w:p w14:paraId="3BD916CC" w14:textId="77777777" w:rsidR="000251E5" w:rsidRPr="00A96D5C" w:rsidRDefault="000251E5" w:rsidP="001B785D">
                  <w:pPr>
                    <w:adjustRightInd w:val="0"/>
                    <w:snapToGrid w:val="0"/>
                    <w:jc w:val="center"/>
                    <w:rPr>
                      <w:bCs/>
                      <w:szCs w:val="21"/>
                    </w:rPr>
                  </w:pPr>
                  <w:r w:rsidRPr="00A96D5C">
                    <w:rPr>
                      <w:rFonts w:hint="eastAsia"/>
                      <w:bCs/>
                      <w:szCs w:val="21"/>
                    </w:rPr>
                    <w:t>三</w:t>
                  </w:r>
                </w:p>
              </w:tc>
              <w:tc>
                <w:tcPr>
                  <w:tcW w:w="1740" w:type="dxa"/>
                  <w:vAlign w:val="center"/>
                </w:tcPr>
                <w:p w14:paraId="124C70C5" w14:textId="77777777" w:rsidR="000251E5" w:rsidRPr="00A96D5C" w:rsidRDefault="000251E5" w:rsidP="001B785D">
                  <w:pPr>
                    <w:adjustRightInd w:val="0"/>
                    <w:snapToGrid w:val="0"/>
                    <w:jc w:val="center"/>
                    <w:rPr>
                      <w:bCs/>
                      <w:szCs w:val="21"/>
                    </w:rPr>
                  </w:pPr>
                  <w:r w:rsidRPr="00A96D5C">
                    <w:rPr>
                      <w:rFonts w:hint="eastAsia"/>
                      <w:bCs/>
                      <w:szCs w:val="21"/>
                    </w:rPr>
                    <w:t>简单分析</w:t>
                  </w:r>
                </w:p>
              </w:tc>
            </w:tr>
          </w:tbl>
          <w:p w14:paraId="1C60C7B8" w14:textId="77777777" w:rsidR="000251E5" w:rsidRPr="00A96D5C" w:rsidRDefault="000251E5" w:rsidP="000251E5">
            <w:pPr>
              <w:adjustRightInd w:val="0"/>
              <w:snapToGrid w:val="0"/>
              <w:spacing w:line="360" w:lineRule="auto"/>
              <w:ind w:firstLineChars="200" w:firstLine="480"/>
              <w:rPr>
                <w:sz w:val="24"/>
              </w:rPr>
            </w:pPr>
            <w:r w:rsidRPr="00A96D5C">
              <w:rPr>
                <w:rFonts w:hint="eastAsia"/>
                <w:sz w:val="24"/>
              </w:rPr>
              <w:t>根据以上分析，项目环境风险评价工作等级简单分析即可。</w:t>
            </w:r>
          </w:p>
          <w:p w14:paraId="47DAA7CC" w14:textId="77777777" w:rsidR="000251E5" w:rsidRPr="00A96D5C" w:rsidRDefault="000251E5" w:rsidP="000251E5">
            <w:pPr>
              <w:adjustRightInd w:val="0"/>
              <w:snapToGrid w:val="0"/>
              <w:spacing w:line="360" w:lineRule="auto"/>
              <w:outlineLvl w:val="2"/>
              <w:rPr>
                <w:b/>
                <w:sz w:val="24"/>
              </w:rPr>
            </w:pPr>
            <w:r w:rsidRPr="00A96D5C">
              <w:rPr>
                <w:b/>
                <w:sz w:val="24"/>
              </w:rPr>
              <w:t>7.2.</w:t>
            </w:r>
            <w:r w:rsidRPr="00A96D5C">
              <w:rPr>
                <w:rFonts w:hint="eastAsia"/>
                <w:b/>
                <w:sz w:val="24"/>
              </w:rPr>
              <w:t>6.</w:t>
            </w:r>
            <w:r w:rsidRPr="00A96D5C">
              <w:rPr>
                <w:b/>
                <w:sz w:val="24"/>
              </w:rPr>
              <w:t>3</w:t>
            </w:r>
            <w:r w:rsidRPr="00A96D5C">
              <w:rPr>
                <w:rFonts w:hint="eastAsia"/>
                <w:b/>
                <w:sz w:val="24"/>
              </w:rPr>
              <w:t>风险识别</w:t>
            </w:r>
          </w:p>
          <w:p w14:paraId="2A6421AA" w14:textId="76E2FF3C" w:rsidR="000251E5" w:rsidRPr="00A96D5C" w:rsidRDefault="000251E5" w:rsidP="00377F1E">
            <w:pPr>
              <w:adjustRightInd w:val="0"/>
              <w:snapToGrid w:val="0"/>
              <w:spacing w:line="360" w:lineRule="auto"/>
              <w:ind w:firstLineChars="200" w:firstLine="480"/>
              <w:rPr>
                <w:sz w:val="24"/>
              </w:rPr>
            </w:pPr>
            <w:r w:rsidRPr="00A96D5C">
              <w:rPr>
                <w:rFonts w:hint="eastAsia"/>
                <w:sz w:val="24"/>
              </w:rPr>
              <w:t>项目风险识别结果见表</w:t>
            </w:r>
            <w:r w:rsidRPr="00A96D5C">
              <w:rPr>
                <w:rFonts w:hint="eastAsia"/>
                <w:sz w:val="24"/>
              </w:rPr>
              <w:t>7-2</w:t>
            </w:r>
            <w:r w:rsidR="00DF1CC1" w:rsidRPr="00A96D5C">
              <w:rPr>
                <w:rFonts w:hint="eastAsia"/>
                <w:sz w:val="24"/>
              </w:rPr>
              <w:t>7</w:t>
            </w:r>
            <w:r w:rsidRPr="00A96D5C">
              <w:rPr>
                <w:rFonts w:hint="eastAsia"/>
                <w:sz w:val="24"/>
              </w:rPr>
              <w:t>。</w:t>
            </w:r>
          </w:p>
          <w:p w14:paraId="5E6C4774" w14:textId="61C14709" w:rsidR="000251E5" w:rsidRPr="00A96D5C" w:rsidRDefault="000251E5" w:rsidP="000251E5">
            <w:pPr>
              <w:tabs>
                <w:tab w:val="left" w:pos="1714"/>
              </w:tabs>
              <w:adjustRightInd w:val="0"/>
              <w:snapToGrid w:val="0"/>
              <w:jc w:val="center"/>
              <w:rPr>
                <w:b/>
              </w:rPr>
            </w:pPr>
            <w:r w:rsidRPr="00A96D5C">
              <w:rPr>
                <w:rFonts w:hint="eastAsia"/>
                <w:b/>
              </w:rPr>
              <w:t>表</w:t>
            </w:r>
            <w:r w:rsidRPr="00A96D5C">
              <w:rPr>
                <w:rFonts w:hint="eastAsia"/>
                <w:b/>
              </w:rPr>
              <w:t>7-2</w:t>
            </w:r>
            <w:r w:rsidR="00DF1CC1" w:rsidRPr="00A96D5C">
              <w:rPr>
                <w:rFonts w:hint="eastAsia"/>
                <w:b/>
              </w:rPr>
              <w:t>7</w:t>
            </w:r>
            <w:r w:rsidRPr="00A96D5C">
              <w:rPr>
                <w:rFonts w:hint="eastAsia"/>
                <w:b/>
              </w:rPr>
              <w:t xml:space="preserve">  </w:t>
            </w:r>
            <w:r w:rsidRPr="00A96D5C">
              <w:rPr>
                <w:rFonts w:hint="eastAsia"/>
                <w:b/>
              </w:rPr>
              <w:t>项目风险识别结果</w:t>
            </w:r>
          </w:p>
          <w:tbl>
            <w:tblPr>
              <w:tblStyle w:val="affe"/>
              <w:tblW w:w="0" w:type="auto"/>
              <w:jc w:val="center"/>
              <w:tblLayout w:type="fixed"/>
              <w:tblLook w:val="04A0" w:firstRow="1" w:lastRow="0" w:firstColumn="1" w:lastColumn="0" w:noHBand="0" w:noVBand="1"/>
            </w:tblPr>
            <w:tblGrid>
              <w:gridCol w:w="1127"/>
              <w:gridCol w:w="1561"/>
              <w:gridCol w:w="1134"/>
              <w:gridCol w:w="1417"/>
              <w:gridCol w:w="1701"/>
              <w:gridCol w:w="1777"/>
            </w:tblGrid>
            <w:tr w:rsidR="00A96D5C" w:rsidRPr="00A96D5C" w14:paraId="6A671BD1" w14:textId="77777777" w:rsidTr="00231D94">
              <w:trPr>
                <w:jc w:val="center"/>
              </w:trPr>
              <w:tc>
                <w:tcPr>
                  <w:tcW w:w="1127" w:type="dxa"/>
                  <w:vAlign w:val="center"/>
                </w:tcPr>
                <w:p w14:paraId="7AFE1F07" w14:textId="77777777" w:rsidR="000251E5" w:rsidRPr="00A96D5C" w:rsidRDefault="0071309D" w:rsidP="000251E5">
                  <w:pPr>
                    <w:adjustRightInd w:val="0"/>
                    <w:snapToGrid w:val="0"/>
                    <w:jc w:val="center"/>
                    <w:rPr>
                      <w:b/>
                      <w:bCs/>
                      <w:szCs w:val="21"/>
                    </w:rPr>
                  </w:pPr>
                  <w:r w:rsidRPr="00A96D5C">
                    <w:rPr>
                      <w:rFonts w:hint="eastAsia"/>
                      <w:b/>
                      <w:bCs/>
                      <w:szCs w:val="21"/>
                    </w:rPr>
                    <w:t>危险源</w:t>
                  </w:r>
                </w:p>
              </w:tc>
              <w:tc>
                <w:tcPr>
                  <w:tcW w:w="1561" w:type="dxa"/>
                  <w:vAlign w:val="center"/>
                </w:tcPr>
                <w:p w14:paraId="01F95359" w14:textId="77777777" w:rsidR="000251E5" w:rsidRPr="00A96D5C" w:rsidRDefault="0071309D" w:rsidP="000251E5">
                  <w:pPr>
                    <w:adjustRightInd w:val="0"/>
                    <w:snapToGrid w:val="0"/>
                    <w:jc w:val="center"/>
                    <w:rPr>
                      <w:b/>
                      <w:bCs/>
                      <w:szCs w:val="21"/>
                    </w:rPr>
                  </w:pPr>
                  <w:r w:rsidRPr="00A96D5C">
                    <w:rPr>
                      <w:rFonts w:hint="eastAsia"/>
                      <w:b/>
                      <w:bCs/>
                      <w:szCs w:val="21"/>
                    </w:rPr>
                    <w:t>风险源</w:t>
                  </w:r>
                </w:p>
              </w:tc>
              <w:tc>
                <w:tcPr>
                  <w:tcW w:w="1134" w:type="dxa"/>
                  <w:vAlign w:val="center"/>
                </w:tcPr>
                <w:p w14:paraId="54FF1DED" w14:textId="77777777" w:rsidR="0071309D" w:rsidRPr="00A96D5C" w:rsidRDefault="0071309D" w:rsidP="000251E5">
                  <w:pPr>
                    <w:adjustRightInd w:val="0"/>
                    <w:snapToGrid w:val="0"/>
                    <w:jc w:val="center"/>
                    <w:rPr>
                      <w:b/>
                      <w:bCs/>
                      <w:szCs w:val="21"/>
                    </w:rPr>
                  </w:pPr>
                  <w:r w:rsidRPr="00A96D5C">
                    <w:rPr>
                      <w:rFonts w:hint="eastAsia"/>
                      <w:b/>
                      <w:bCs/>
                      <w:szCs w:val="21"/>
                    </w:rPr>
                    <w:t>主要风险</w:t>
                  </w:r>
                </w:p>
                <w:p w14:paraId="5A2BE776" w14:textId="77777777" w:rsidR="000251E5" w:rsidRPr="00A96D5C" w:rsidRDefault="0071309D" w:rsidP="000251E5">
                  <w:pPr>
                    <w:adjustRightInd w:val="0"/>
                    <w:snapToGrid w:val="0"/>
                    <w:jc w:val="center"/>
                    <w:rPr>
                      <w:b/>
                      <w:bCs/>
                      <w:szCs w:val="21"/>
                    </w:rPr>
                  </w:pPr>
                  <w:r w:rsidRPr="00A96D5C">
                    <w:rPr>
                      <w:rFonts w:hint="eastAsia"/>
                      <w:b/>
                      <w:bCs/>
                      <w:szCs w:val="21"/>
                    </w:rPr>
                    <w:t>物质</w:t>
                  </w:r>
                </w:p>
              </w:tc>
              <w:tc>
                <w:tcPr>
                  <w:tcW w:w="1417" w:type="dxa"/>
                  <w:vAlign w:val="center"/>
                </w:tcPr>
                <w:p w14:paraId="615B8CF5" w14:textId="77777777" w:rsidR="000251E5" w:rsidRPr="00A96D5C" w:rsidRDefault="0071309D" w:rsidP="000251E5">
                  <w:pPr>
                    <w:adjustRightInd w:val="0"/>
                    <w:snapToGrid w:val="0"/>
                    <w:jc w:val="center"/>
                    <w:rPr>
                      <w:b/>
                      <w:bCs/>
                      <w:szCs w:val="21"/>
                    </w:rPr>
                  </w:pPr>
                  <w:r w:rsidRPr="00A96D5C">
                    <w:rPr>
                      <w:rFonts w:hint="eastAsia"/>
                      <w:b/>
                      <w:bCs/>
                      <w:szCs w:val="21"/>
                    </w:rPr>
                    <w:t>环境风险类型</w:t>
                  </w:r>
                </w:p>
              </w:tc>
              <w:tc>
                <w:tcPr>
                  <w:tcW w:w="1701" w:type="dxa"/>
                  <w:vAlign w:val="center"/>
                </w:tcPr>
                <w:p w14:paraId="103B6CD9" w14:textId="77777777" w:rsidR="000251E5" w:rsidRPr="00A96D5C" w:rsidRDefault="0071309D" w:rsidP="000251E5">
                  <w:pPr>
                    <w:adjustRightInd w:val="0"/>
                    <w:snapToGrid w:val="0"/>
                    <w:jc w:val="center"/>
                    <w:rPr>
                      <w:b/>
                      <w:bCs/>
                      <w:szCs w:val="21"/>
                    </w:rPr>
                  </w:pPr>
                  <w:r w:rsidRPr="00A96D5C">
                    <w:rPr>
                      <w:rFonts w:hint="eastAsia"/>
                      <w:b/>
                      <w:bCs/>
                      <w:szCs w:val="21"/>
                    </w:rPr>
                    <w:t>环境影响途径</w:t>
                  </w:r>
                </w:p>
              </w:tc>
              <w:tc>
                <w:tcPr>
                  <w:tcW w:w="1777" w:type="dxa"/>
                  <w:vAlign w:val="center"/>
                </w:tcPr>
                <w:p w14:paraId="52CB6C24" w14:textId="77777777" w:rsidR="0071309D" w:rsidRPr="00A96D5C" w:rsidRDefault="0071309D" w:rsidP="000251E5">
                  <w:pPr>
                    <w:adjustRightInd w:val="0"/>
                    <w:snapToGrid w:val="0"/>
                    <w:jc w:val="center"/>
                    <w:rPr>
                      <w:b/>
                      <w:bCs/>
                      <w:szCs w:val="21"/>
                    </w:rPr>
                  </w:pPr>
                  <w:r w:rsidRPr="00A96D5C">
                    <w:rPr>
                      <w:rFonts w:hint="eastAsia"/>
                      <w:b/>
                      <w:bCs/>
                      <w:szCs w:val="21"/>
                    </w:rPr>
                    <w:t>可能受影响的</w:t>
                  </w:r>
                </w:p>
                <w:p w14:paraId="61007A77" w14:textId="77777777" w:rsidR="000251E5" w:rsidRPr="00A96D5C" w:rsidRDefault="0071309D" w:rsidP="000251E5">
                  <w:pPr>
                    <w:adjustRightInd w:val="0"/>
                    <w:snapToGrid w:val="0"/>
                    <w:jc w:val="center"/>
                    <w:rPr>
                      <w:b/>
                      <w:bCs/>
                      <w:szCs w:val="21"/>
                    </w:rPr>
                  </w:pPr>
                  <w:r w:rsidRPr="00A96D5C">
                    <w:rPr>
                      <w:rFonts w:hint="eastAsia"/>
                      <w:b/>
                      <w:bCs/>
                      <w:szCs w:val="21"/>
                    </w:rPr>
                    <w:t>敏感目标</w:t>
                  </w:r>
                </w:p>
              </w:tc>
            </w:tr>
            <w:tr w:rsidR="00A96D5C" w:rsidRPr="00A96D5C" w14:paraId="27D6B030" w14:textId="77777777" w:rsidTr="00231D94">
              <w:trPr>
                <w:jc w:val="center"/>
              </w:trPr>
              <w:tc>
                <w:tcPr>
                  <w:tcW w:w="1127" w:type="dxa"/>
                  <w:vAlign w:val="center"/>
                </w:tcPr>
                <w:p w14:paraId="10A3130B" w14:textId="77777777" w:rsidR="00231D94" w:rsidRPr="00A96D5C" w:rsidRDefault="00231D94" w:rsidP="000251E5">
                  <w:pPr>
                    <w:adjustRightInd w:val="0"/>
                    <w:snapToGrid w:val="0"/>
                    <w:jc w:val="center"/>
                    <w:rPr>
                      <w:szCs w:val="21"/>
                    </w:rPr>
                  </w:pPr>
                  <w:r w:rsidRPr="00A96D5C">
                    <w:rPr>
                      <w:rFonts w:hint="eastAsia"/>
                      <w:szCs w:val="21"/>
                    </w:rPr>
                    <w:t>危废仓库</w:t>
                  </w:r>
                </w:p>
              </w:tc>
              <w:tc>
                <w:tcPr>
                  <w:tcW w:w="1561" w:type="dxa"/>
                  <w:vAlign w:val="center"/>
                </w:tcPr>
                <w:p w14:paraId="36482957" w14:textId="07980B75" w:rsidR="00231D94" w:rsidRPr="00A96D5C" w:rsidRDefault="00231D94" w:rsidP="0057621E">
                  <w:pPr>
                    <w:adjustRightInd w:val="0"/>
                    <w:snapToGrid w:val="0"/>
                    <w:jc w:val="center"/>
                    <w:rPr>
                      <w:szCs w:val="21"/>
                    </w:rPr>
                  </w:pPr>
                  <w:r w:rsidRPr="00A96D5C">
                    <w:rPr>
                      <w:rFonts w:hint="eastAsia"/>
                      <w:szCs w:val="21"/>
                    </w:rPr>
                    <w:t>废胶水瓶、</w:t>
                  </w:r>
                  <w:r w:rsidRPr="00A96D5C">
                    <w:rPr>
                      <w:rFonts w:eastAsiaTheme="minorEastAsia" w:hint="eastAsia"/>
                      <w:kern w:val="0"/>
                      <w:szCs w:val="21"/>
                      <w:lang w:val="zh-CN"/>
                    </w:rPr>
                    <w:t>含胶水废抹布</w:t>
                  </w:r>
                  <w:r w:rsidR="002A71BF" w:rsidRPr="00A96D5C">
                    <w:rPr>
                      <w:rFonts w:eastAsiaTheme="minorEastAsia" w:hint="eastAsia"/>
                      <w:kern w:val="0"/>
                      <w:szCs w:val="21"/>
                      <w:lang w:val="zh-CN"/>
                    </w:rPr>
                    <w:t>及手套</w:t>
                  </w:r>
                  <w:r w:rsidRPr="00A96D5C">
                    <w:rPr>
                      <w:rFonts w:hint="eastAsia"/>
                      <w:szCs w:val="21"/>
                    </w:rPr>
                    <w:t>储存</w:t>
                  </w:r>
                </w:p>
              </w:tc>
              <w:tc>
                <w:tcPr>
                  <w:tcW w:w="1134" w:type="dxa"/>
                  <w:vAlign w:val="center"/>
                </w:tcPr>
                <w:p w14:paraId="0966C321" w14:textId="74DCFAE5" w:rsidR="00231D94" w:rsidRPr="00A96D5C" w:rsidRDefault="00231D94" w:rsidP="000251E5">
                  <w:pPr>
                    <w:adjustRightInd w:val="0"/>
                    <w:snapToGrid w:val="0"/>
                    <w:jc w:val="center"/>
                    <w:rPr>
                      <w:szCs w:val="21"/>
                    </w:rPr>
                  </w:pPr>
                  <w:r w:rsidRPr="00A96D5C">
                    <w:rPr>
                      <w:rFonts w:hint="eastAsia"/>
                      <w:szCs w:val="21"/>
                    </w:rPr>
                    <w:t>固化胶</w:t>
                  </w:r>
                </w:p>
              </w:tc>
              <w:tc>
                <w:tcPr>
                  <w:tcW w:w="1417" w:type="dxa"/>
                  <w:vAlign w:val="center"/>
                </w:tcPr>
                <w:p w14:paraId="46587845" w14:textId="77777777" w:rsidR="00231D94" w:rsidRPr="00A96D5C" w:rsidRDefault="00231D94" w:rsidP="000251E5">
                  <w:pPr>
                    <w:adjustRightInd w:val="0"/>
                    <w:snapToGrid w:val="0"/>
                    <w:jc w:val="center"/>
                    <w:rPr>
                      <w:szCs w:val="21"/>
                    </w:rPr>
                  </w:pPr>
                  <w:r w:rsidRPr="00A96D5C">
                    <w:rPr>
                      <w:rFonts w:hint="eastAsia"/>
                      <w:szCs w:val="21"/>
                    </w:rPr>
                    <w:t>泄漏</w:t>
                  </w:r>
                </w:p>
              </w:tc>
              <w:tc>
                <w:tcPr>
                  <w:tcW w:w="1701" w:type="dxa"/>
                  <w:vAlign w:val="center"/>
                </w:tcPr>
                <w:p w14:paraId="4B0ABA25" w14:textId="77777777" w:rsidR="00231D94" w:rsidRPr="00A96D5C" w:rsidRDefault="00231D94" w:rsidP="000251E5">
                  <w:pPr>
                    <w:adjustRightInd w:val="0"/>
                    <w:snapToGrid w:val="0"/>
                    <w:jc w:val="center"/>
                    <w:rPr>
                      <w:szCs w:val="21"/>
                    </w:rPr>
                  </w:pPr>
                  <w:r w:rsidRPr="00A96D5C">
                    <w:rPr>
                      <w:rFonts w:hint="eastAsia"/>
                      <w:szCs w:val="21"/>
                    </w:rPr>
                    <w:t>地表水、地下水、土壤</w:t>
                  </w:r>
                </w:p>
              </w:tc>
              <w:tc>
                <w:tcPr>
                  <w:tcW w:w="1777" w:type="dxa"/>
                  <w:vAlign w:val="center"/>
                </w:tcPr>
                <w:p w14:paraId="7593F76D" w14:textId="77777777" w:rsidR="00231D94" w:rsidRPr="00A96D5C" w:rsidRDefault="00231D94" w:rsidP="000251E5">
                  <w:pPr>
                    <w:adjustRightInd w:val="0"/>
                    <w:snapToGrid w:val="0"/>
                    <w:jc w:val="center"/>
                    <w:rPr>
                      <w:szCs w:val="21"/>
                    </w:rPr>
                  </w:pPr>
                  <w:r w:rsidRPr="00A96D5C">
                    <w:rPr>
                      <w:rFonts w:hint="eastAsia"/>
                      <w:szCs w:val="21"/>
                    </w:rPr>
                    <w:t>周围地表水、</w:t>
                  </w:r>
                </w:p>
                <w:p w14:paraId="48881692" w14:textId="77777777" w:rsidR="00231D94" w:rsidRPr="00A96D5C" w:rsidRDefault="00231D94" w:rsidP="000251E5">
                  <w:pPr>
                    <w:adjustRightInd w:val="0"/>
                    <w:snapToGrid w:val="0"/>
                    <w:jc w:val="center"/>
                    <w:rPr>
                      <w:szCs w:val="21"/>
                    </w:rPr>
                  </w:pPr>
                  <w:r w:rsidRPr="00A96D5C">
                    <w:rPr>
                      <w:rFonts w:hint="eastAsia"/>
                      <w:szCs w:val="21"/>
                    </w:rPr>
                    <w:t>地下水、土壤</w:t>
                  </w:r>
                </w:p>
              </w:tc>
            </w:tr>
            <w:tr w:rsidR="00A96D5C" w:rsidRPr="00A96D5C" w14:paraId="6435F34F" w14:textId="77777777" w:rsidTr="00231D94">
              <w:trPr>
                <w:jc w:val="center"/>
              </w:trPr>
              <w:tc>
                <w:tcPr>
                  <w:tcW w:w="1127" w:type="dxa"/>
                  <w:vAlign w:val="center"/>
                </w:tcPr>
                <w:p w14:paraId="7231F069" w14:textId="77777777" w:rsidR="0071309D" w:rsidRPr="00A96D5C" w:rsidRDefault="0071309D" w:rsidP="000251E5">
                  <w:pPr>
                    <w:adjustRightInd w:val="0"/>
                    <w:snapToGrid w:val="0"/>
                    <w:jc w:val="center"/>
                    <w:rPr>
                      <w:szCs w:val="21"/>
                    </w:rPr>
                  </w:pPr>
                  <w:r w:rsidRPr="00A96D5C">
                    <w:rPr>
                      <w:rFonts w:hint="eastAsia"/>
                      <w:szCs w:val="21"/>
                    </w:rPr>
                    <w:t>生产设备</w:t>
                  </w:r>
                </w:p>
              </w:tc>
              <w:tc>
                <w:tcPr>
                  <w:tcW w:w="1561" w:type="dxa"/>
                  <w:vMerge w:val="restart"/>
                  <w:vAlign w:val="center"/>
                </w:tcPr>
                <w:p w14:paraId="00E0D739" w14:textId="79D9F53C" w:rsidR="0071309D" w:rsidRPr="00A96D5C" w:rsidRDefault="00FA286F" w:rsidP="000251E5">
                  <w:pPr>
                    <w:adjustRightInd w:val="0"/>
                    <w:snapToGrid w:val="0"/>
                    <w:jc w:val="center"/>
                    <w:rPr>
                      <w:szCs w:val="21"/>
                    </w:rPr>
                  </w:pPr>
                  <w:r w:rsidRPr="00A96D5C">
                    <w:rPr>
                      <w:rFonts w:hint="eastAsia"/>
                      <w:szCs w:val="21"/>
                    </w:rPr>
                    <w:t>固化胶</w:t>
                  </w:r>
                  <w:r w:rsidR="0071309D" w:rsidRPr="00A96D5C">
                    <w:rPr>
                      <w:rFonts w:hint="eastAsia"/>
                      <w:szCs w:val="21"/>
                    </w:rPr>
                    <w:t>使用、储存</w:t>
                  </w:r>
                </w:p>
              </w:tc>
              <w:tc>
                <w:tcPr>
                  <w:tcW w:w="1134" w:type="dxa"/>
                  <w:vMerge w:val="restart"/>
                  <w:vAlign w:val="center"/>
                </w:tcPr>
                <w:p w14:paraId="4CAD488C" w14:textId="184746BC" w:rsidR="0071309D" w:rsidRPr="00A96D5C" w:rsidRDefault="00FA286F" w:rsidP="000251E5">
                  <w:pPr>
                    <w:adjustRightInd w:val="0"/>
                    <w:snapToGrid w:val="0"/>
                    <w:jc w:val="center"/>
                    <w:rPr>
                      <w:szCs w:val="21"/>
                    </w:rPr>
                  </w:pPr>
                  <w:r w:rsidRPr="00A96D5C">
                    <w:rPr>
                      <w:rFonts w:hint="eastAsia"/>
                      <w:szCs w:val="21"/>
                    </w:rPr>
                    <w:t>固化胶</w:t>
                  </w:r>
                </w:p>
              </w:tc>
              <w:tc>
                <w:tcPr>
                  <w:tcW w:w="1417" w:type="dxa"/>
                  <w:vMerge w:val="restart"/>
                  <w:vAlign w:val="center"/>
                </w:tcPr>
                <w:p w14:paraId="2EC50E75" w14:textId="77777777" w:rsidR="0071309D" w:rsidRPr="00A96D5C" w:rsidRDefault="0071309D" w:rsidP="000251E5">
                  <w:pPr>
                    <w:adjustRightInd w:val="0"/>
                    <w:snapToGrid w:val="0"/>
                    <w:jc w:val="center"/>
                    <w:rPr>
                      <w:szCs w:val="21"/>
                    </w:rPr>
                  </w:pPr>
                  <w:r w:rsidRPr="00A96D5C">
                    <w:rPr>
                      <w:rFonts w:hint="eastAsia"/>
                      <w:szCs w:val="21"/>
                    </w:rPr>
                    <w:t>泄漏</w:t>
                  </w:r>
                </w:p>
              </w:tc>
              <w:tc>
                <w:tcPr>
                  <w:tcW w:w="1701" w:type="dxa"/>
                  <w:vMerge w:val="restart"/>
                  <w:vAlign w:val="center"/>
                </w:tcPr>
                <w:p w14:paraId="58C87D83" w14:textId="77777777" w:rsidR="0071309D" w:rsidRPr="00A96D5C" w:rsidRDefault="0071309D" w:rsidP="001B785D">
                  <w:pPr>
                    <w:adjustRightInd w:val="0"/>
                    <w:snapToGrid w:val="0"/>
                    <w:jc w:val="center"/>
                    <w:rPr>
                      <w:szCs w:val="21"/>
                    </w:rPr>
                  </w:pPr>
                  <w:r w:rsidRPr="00A96D5C">
                    <w:rPr>
                      <w:rFonts w:hint="eastAsia"/>
                      <w:szCs w:val="21"/>
                    </w:rPr>
                    <w:t>地表水、地下水、土壤</w:t>
                  </w:r>
                </w:p>
              </w:tc>
              <w:tc>
                <w:tcPr>
                  <w:tcW w:w="1777" w:type="dxa"/>
                  <w:vMerge w:val="restart"/>
                  <w:vAlign w:val="center"/>
                </w:tcPr>
                <w:p w14:paraId="1E83F0B8" w14:textId="77777777" w:rsidR="0071309D" w:rsidRPr="00A96D5C" w:rsidRDefault="0071309D" w:rsidP="001B785D">
                  <w:pPr>
                    <w:adjustRightInd w:val="0"/>
                    <w:snapToGrid w:val="0"/>
                    <w:jc w:val="center"/>
                    <w:rPr>
                      <w:szCs w:val="21"/>
                    </w:rPr>
                  </w:pPr>
                  <w:r w:rsidRPr="00A96D5C">
                    <w:rPr>
                      <w:rFonts w:hint="eastAsia"/>
                      <w:szCs w:val="21"/>
                    </w:rPr>
                    <w:t>周围地表水、</w:t>
                  </w:r>
                </w:p>
                <w:p w14:paraId="46B68C6C" w14:textId="77777777" w:rsidR="0071309D" w:rsidRPr="00A96D5C" w:rsidRDefault="0071309D" w:rsidP="001B785D">
                  <w:pPr>
                    <w:adjustRightInd w:val="0"/>
                    <w:snapToGrid w:val="0"/>
                    <w:jc w:val="center"/>
                    <w:rPr>
                      <w:szCs w:val="21"/>
                    </w:rPr>
                  </w:pPr>
                  <w:r w:rsidRPr="00A96D5C">
                    <w:rPr>
                      <w:rFonts w:hint="eastAsia"/>
                      <w:szCs w:val="21"/>
                    </w:rPr>
                    <w:t>地下水、土壤</w:t>
                  </w:r>
                </w:p>
              </w:tc>
            </w:tr>
            <w:tr w:rsidR="00A96D5C" w:rsidRPr="00A96D5C" w14:paraId="04CD8C94" w14:textId="77777777" w:rsidTr="00231D94">
              <w:trPr>
                <w:trHeight w:val="241"/>
                <w:jc w:val="center"/>
              </w:trPr>
              <w:tc>
                <w:tcPr>
                  <w:tcW w:w="1127" w:type="dxa"/>
                  <w:vAlign w:val="center"/>
                </w:tcPr>
                <w:p w14:paraId="04C40302" w14:textId="77777777" w:rsidR="00231D94" w:rsidRPr="00A96D5C" w:rsidRDefault="00231D94" w:rsidP="000251E5">
                  <w:pPr>
                    <w:adjustRightInd w:val="0"/>
                    <w:snapToGrid w:val="0"/>
                    <w:jc w:val="center"/>
                    <w:rPr>
                      <w:szCs w:val="21"/>
                    </w:rPr>
                  </w:pPr>
                  <w:r w:rsidRPr="00A96D5C">
                    <w:rPr>
                      <w:rFonts w:hint="eastAsia"/>
                      <w:szCs w:val="21"/>
                    </w:rPr>
                    <w:t>生产车间</w:t>
                  </w:r>
                </w:p>
              </w:tc>
              <w:tc>
                <w:tcPr>
                  <w:tcW w:w="1561" w:type="dxa"/>
                  <w:vMerge/>
                  <w:vAlign w:val="center"/>
                </w:tcPr>
                <w:p w14:paraId="6EB40704" w14:textId="77777777" w:rsidR="00231D94" w:rsidRPr="00A96D5C" w:rsidRDefault="00231D94" w:rsidP="000251E5">
                  <w:pPr>
                    <w:adjustRightInd w:val="0"/>
                    <w:snapToGrid w:val="0"/>
                    <w:jc w:val="center"/>
                    <w:rPr>
                      <w:szCs w:val="21"/>
                    </w:rPr>
                  </w:pPr>
                </w:p>
              </w:tc>
              <w:tc>
                <w:tcPr>
                  <w:tcW w:w="1134" w:type="dxa"/>
                  <w:vMerge/>
                  <w:vAlign w:val="center"/>
                </w:tcPr>
                <w:p w14:paraId="0B7E1380" w14:textId="77777777" w:rsidR="00231D94" w:rsidRPr="00A96D5C" w:rsidRDefault="00231D94" w:rsidP="000251E5">
                  <w:pPr>
                    <w:adjustRightInd w:val="0"/>
                    <w:snapToGrid w:val="0"/>
                    <w:jc w:val="center"/>
                    <w:rPr>
                      <w:szCs w:val="21"/>
                    </w:rPr>
                  </w:pPr>
                </w:p>
              </w:tc>
              <w:tc>
                <w:tcPr>
                  <w:tcW w:w="1417" w:type="dxa"/>
                  <w:vMerge/>
                  <w:vAlign w:val="center"/>
                </w:tcPr>
                <w:p w14:paraId="7EBED077" w14:textId="77777777" w:rsidR="00231D94" w:rsidRPr="00A96D5C" w:rsidRDefault="00231D94" w:rsidP="000251E5">
                  <w:pPr>
                    <w:adjustRightInd w:val="0"/>
                    <w:snapToGrid w:val="0"/>
                    <w:jc w:val="center"/>
                    <w:rPr>
                      <w:szCs w:val="21"/>
                    </w:rPr>
                  </w:pPr>
                </w:p>
              </w:tc>
              <w:tc>
                <w:tcPr>
                  <w:tcW w:w="1701" w:type="dxa"/>
                  <w:vMerge/>
                  <w:vAlign w:val="center"/>
                </w:tcPr>
                <w:p w14:paraId="7950638E" w14:textId="77777777" w:rsidR="00231D94" w:rsidRPr="00A96D5C" w:rsidRDefault="00231D94" w:rsidP="000251E5">
                  <w:pPr>
                    <w:adjustRightInd w:val="0"/>
                    <w:snapToGrid w:val="0"/>
                    <w:jc w:val="center"/>
                    <w:rPr>
                      <w:szCs w:val="21"/>
                    </w:rPr>
                  </w:pPr>
                </w:p>
              </w:tc>
              <w:tc>
                <w:tcPr>
                  <w:tcW w:w="1777" w:type="dxa"/>
                  <w:vMerge/>
                  <w:vAlign w:val="center"/>
                </w:tcPr>
                <w:p w14:paraId="1C084862" w14:textId="77777777" w:rsidR="00231D94" w:rsidRPr="00A96D5C" w:rsidRDefault="00231D94" w:rsidP="000251E5">
                  <w:pPr>
                    <w:adjustRightInd w:val="0"/>
                    <w:snapToGrid w:val="0"/>
                    <w:jc w:val="center"/>
                    <w:rPr>
                      <w:szCs w:val="21"/>
                    </w:rPr>
                  </w:pPr>
                </w:p>
              </w:tc>
            </w:tr>
            <w:tr w:rsidR="00A96D5C" w:rsidRPr="00A96D5C" w14:paraId="47F14482" w14:textId="77777777" w:rsidTr="00231D94">
              <w:trPr>
                <w:jc w:val="center"/>
              </w:trPr>
              <w:tc>
                <w:tcPr>
                  <w:tcW w:w="1127" w:type="dxa"/>
                  <w:vAlign w:val="center"/>
                </w:tcPr>
                <w:p w14:paraId="5C96CD59" w14:textId="77777777" w:rsidR="0071309D" w:rsidRPr="00A96D5C" w:rsidRDefault="0071309D" w:rsidP="000251E5">
                  <w:pPr>
                    <w:adjustRightInd w:val="0"/>
                    <w:snapToGrid w:val="0"/>
                    <w:jc w:val="center"/>
                    <w:rPr>
                      <w:szCs w:val="21"/>
                    </w:rPr>
                  </w:pPr>
                  <w:r w:rsidRPr="00A96D5C">
                    <w:rPr>
                      <w:rFonts w:hint="eastAsia"/>
                      <w:szCs w:val="21"/>
                    </w:rPr>
                    <w:t>原料仓库</w:t>
                  </w:r>
                </w:p>
              </w:tc>
              <w:tc>
                <w:tcPr>
                  <w:tcW w:w="1561" w:type="dxa"/>
                  <w:vMerge/>
                  <w:vAlign w:val="center"/>
                </w:tcPr>
                <w:p w14:paraId="2050C964" w14:textId="77777777" w:rsidR="0071309D" w:rsidRPr="00A96D5C" w:rsidRDefault="0071309D" w:rsidP="000251E5">
                  <w:pPr>
                    <w:adjustRightInd w:val="0"/>
                    <w:snapToGrid w:val="0"/>
                    <w:jc w:val="center"/>
                    <w:rPr>
                      <w:szCs w:val="21"/>
                    </w:rPr>
                  </w:pPr>
                </w:p>
              </w:tc>
              <w:tc>
                <w:tcPr>
                  <w:tcW w:w="1134" w:type="dxa"/>
                  <w:vMerge/>
                  <w:vAlign w:val="center"/>
                </w:tcPr>
                <w:p w14:paraId="564AD70C" w14:textId="77777777" w:rsidR="0071309D" w:rsidRPr="00A96D5C" w:rsidRDefault="0071309D" w:rsidP="000251E5">
                  <w:pPr>
                    <w:adjustRightInd w:val="0"/>
                    <w:snapToGrid w:val="0"/>
                    <w:jc w:val="center"/>
                    <w:rPr>
                      <w:szCs w:val="21"/>
                    </w:rPr>
                  </w:pPr>
                </w:p>
              </w:tc>
              <w:tc>
                <w:tcPr>
                  <w:tcW w:w="1417" w:type="dxa"/>
                  <w:vMerge/>
                  <w:vAlign w:val="center"/>
                </w:tcPr>
                <w:p w14:paraId="1028B969" w14:textId="77777777" w:rsidR="0071309D" w:rsidRPr="00A96D5C" w:rsidRDefault="0071309D" w:rsidP="000251E5">
                  <w:pPr>
                    <w:adjustRightInd w:val="0"/>
                    <w:snapToGrid w:val="0"/>
                    <w:jc w:val="center"/>
                    <w:rPr>
                      <w:szCs w:val="21"/>
                    </w:rPr>
                  </w:pPr>
                </w:p>
              </w:tc>
              <w:tc>
                <w:tcPr>
                  <w:tcW w:w="1701" w:type="dxa"/>
                  <w:vMerge/>
                  <w:vAlign w:val="center"/>
                </w:tcPr>
                <w:p w14:paraId="055DA0A7" w14:textId="77777777" w:rsidR="0071309D" w:rsidRPr="00A96D5C" w:rsidRDefault="0071309D" w:rsidP="000251E5">
                  <w:pPr>
                    <w:adjustRightInd w:val="0"/>
                    <w:snapToGrid w:val="0"/>
                    <w:jc w:val="center"/>
                    <w:rPr>
                      <w:szCs w:val="21"/>
                    </w:rPr>
                  </w:pPr>
                </w:p>
              </w:tc>
              <w:tc>
                <w:tcPr>
                  <w:tcW w:w="1777" w:type="dxa"/>
                  <w:vMerge/>
                  <w:vAlign w:val="center"/>
                </w:tcPr>
                <w:p w14:paraId="73E8E049" w14:textId="77777777" w:rsidR="0071309D" w:rsidRPr="00A96D5C" w:rsidRDefault="0071309D" w:rsidP="000251E5">
                  <w:pPr>
                    <w:adjustRightInd w:val="0"/>
                    <w:snapToGrid w:val="0"/>
                    <w:jc w:val="center"/>
                    <w:rPr>
                      <w:szCs w:val="21"/>
                    </w:rPr>
                  </w:pPr>
                </w:p>
              </w:tc>
            </w:tr>
          </w:tbl>
          <w:p w14:paraId="0DDE0FF6" w14:textId="77777777" w:rsidR="0071309D" w:rsidRPr="00A96D5C" w:rsidRDefault="0071309D" w:rsidP="0071309D">
            <w:pPr>
              <w:adjustRightInd w:val="0"/>
              <w:snapToGrid w:val="0"/>
              <w:spacing w:line="360" w:lineRule="auto"/>
              <w:outlineLvl w:val="2"/>
              <w:rPr>
                <w:b/>
                <w:sz w:val="24"/>
              </w:rPr>
            </w:pPr>
            <w:r w:rsidRPr="00A96D5C">
              <w:rPr>
                <w:b/>
                <w:sz w:val="24"/>
              </w:rPr>
              <w:t>7.2.</w:t>
            </w:r>
            <w:r w:rsidRPr="00A96D5C">
              <w:rPr>
                <w:rFonts w:hint="eastAsia"/>
                <w:b/>
                <w:sz w:val="24"/>
              </w:rPr>
              <w:t>6.</w:t>
            </w:r>
            <w:r w:rsidRPr="00A96D5C">
              <w:rPr>
                <w:b/>
                <w:sz w:val="24"/>
              </w:rPr>
              <w:t>4</w:t>
            </w:r>
            <w:r w:rsidRPr="00A96D5C">
              <w:rPr>
                <w:rFonts w:hint="eastAsia"/>
                <w:b/>
                <w:sz w:val="24"/>
              </w:rPr>
              <w:t>环境风险分析</w:t>
            </w:r>
          </w:p>
          <w:p w14:paraId="1B1716F4" w14:textId="77777777" w:rsidR="000251E5" w:rsidRPr="00A96D5C" w:rsidRDefault="0071309D" w:rsidP="00377F1E">
            <w:pPr>
              <w:adjustRightInd w:val="0"/>
              <w:snapToGrid w:val="0"/>
              <w:spacing w:line="360" w:lineRule="auto"/>
              <w:ind w:firstLineChars="200" w:firstLine="480"/>
              <w:rPr>
                <w:sz w:val="24"/>
              </w:rPr>
            </w:pPr>
            <w:r w:rsidRPr="00A96D5C">
              <w:rPr>
                <w:kern w:val="0"/>
                <w:sz w:val="24"/>
                <w:lang w:val="zh-CN"/>
              </w:rPr>
              <w:t>项目涉及的风险主要为</w:t>
            </w:r>
            <w:r w:rsidRPr="00A96D5C">
              <w:rPr>
                <w:rFonts w:hint="eastAsia"/>
                <w:kern w:val="0"/>
                <w:sz w:val="24"/>
                <w:lang w:val="zh-CN"/>
              </w:rPr>
              <w:t>泄漏</w:t>
            </w:r>
            <w:r w:rsidRPr="00A96D5C">
              <w:rPr>
                <w:kern w:val="0"/>
                <w:sz w:val="24"/>
                <w:lang w:val="zh-CN"/>
              </w:rPr>
              <w:t>风险，主要影响的途径为地表水、地下水和土壤。</w:t>
            </w:r>
            <w:r w:rsidRPr="00A96D5C">
              <w:rPr>
                <w:rFonts w:hint="eastAsia"/>
                <w:kern w:val="0"/>
                <w:sz w:val="24"/>
                <w:lang w:val="zh-CN"/>
              </w:rPr>
              <w:t>危险物质</w:t>
            </w:r>
            <w:r w:rsidRPr="00A96D5C">
              <w:rPr>
                <w:kern w:val="0"/>
                <w:sz w:val="24"/>
                <w:lang w:val="zh-CN"/>
              </w:rPr>
              <w:t>经</w:t>
            </w:r>
            <w:r w:rsidRPr="00A96D5C">
              <w:rPr>
                <w:rFonts w:hint="eastAsia"/>
                <w:kern w:val="0"/>
                <w:sz w:val="24"/>
                <w:lang w:val="zh-CN"/>
              </w:rPr>
              <w:t>泄漏</w:t>
            </w:r>
            <w:r w:rsidRPr="00A96D5C">
              <w:rPr>
                <w:kern w:val="0"/>
                <w:sz w:val="24"/>
                <w:lang w:val="zh-CN"/>
              </w:rPr>
              <w:t>后进入河流，造成地表水水质下降，水生生物死亡等；通过地面渗透到地下水，影响地下水水质和土壤；或发生火灾爆炸引起的次生污染影响。</w:t>
            </w:r>
          </w:p>
          <w:p w14:paraId="5FD84629" w14:textId="77777777" w:rsidR="00143C82" w:rsidRPr="00A96D5C" w:rsidRDefault="00143C82" w:rsidP="00143C82">
            <w:pPr>
              <w:adjustRightInd w:val="0"/>
              <w:snapToGrid w:val="0"/>
              <w:spacing w:line="360" w:lineRule="auto"/>
              <w:outlineLvl w:val="2"/>
              <w:rPr>
                <w:b/>
                <w:sz w:val="24"/>
              </w:rPr>
            </w:pPr>
            <w:r w:rsidRPr="00A96D5C">
              <w:rPr>
                <w:b/>
                <w:sz w:val="24"/>
              </w:rPr>
              <w:t>7.2.</w:t>
            </w:r>
            <w:r w:rsidRPr="00A96D5C">
              <w:rPr>
                <w:rFonts w:hint="eastAsia"/>
                <w:b/>
                <w:sz w:val="24"/>
              </w:rPr>
              <w:t>6.</w:t>
            </w:r>
            <w:r w:rsidRPr="00A96D5C">
              <w:rPr>
                <w:b/>
                <w:sz w:val="24"/>
              </w:rPr>
              <w:t>5</w:t>
            </w:r>
            <w:r w:rsidRPr="00A96D5C">
              <w:rPr>
                <w:rFonts w:hint="eastAsia"/>
                <w:b/>
                <w:sz w:val="24"/>
              </w:rPr>
              <w:t>环境风险防范措施及应急要求</w:t>
            </w:r>
          </w:p>
          <w:p w14:paraId="07088397" w14:textId="3E175FBA" w:rsidR="000251E5" w:rsidRPr="00A96D5C" w:rsidRDefault="00143C82" w:rsidP="00143C82">
            <w:pPr>
              <w:adjustRightInd w:val="0"/>
              <w:snapToGrid w:val="0"/>
              <w:spacing w:line="360" w:lineRule="auto"/>
              <w:ind w:firstLineChars="200" w:firstLine="480"/>
              <w:rPr>
                <w:sz w:val="24"/>
              </w:rPr>
            </w:pPr>
            <w:r w:rsidRPr="00A96D5C">
              <w:rPr>
                <w:sz w:val="24"/>
              </w:rPr>
              <w:t>企业应按规范进行应急预案的编制并按照应急预案要求完成风险防范措施；针对</w:t>
            </w:r>
            <w:r w:rsidR="00FA286F" w:rsidRPr="00A96D5C">
              <w:rPr>
                <w:rFonts w:hint="eastAsia"/>
                <w:sz w:val="24"/>
              </w:rPr>
              <w:t>固化胶</w:t>
            </w:r>
            <w:r w:rsidRPr="00A96D5C">
              <w:rPr>
                <w:sz w:val="24"/>
              </w:rPr>
              <w:t>的存放，做好防腐防渗等措施；针对项目产生的</w:t>
            </w:r>
            <w:r w:rsidR="000E69C1" w:rsidRPr="00A96D5C">
              <w:rPr>
                <w:rFonts w:hint="eastAsia"/>
                <w:sz w:val="24"/>
              </w:rPr>
              <w:t>废胶水、</w:t>
            </w:r>
            <w:r w:rsidRPr="00A96D5C">
              <w:rPr>
                <w:sz w:val="24"/>
              </w:rPr>
              <w:t>废</w:t>
            </w:r>
            <w:r w:rsidR="00FA286F" w:rsidRPr="00A96D5C">
              <w:rPr>
                <w:rFonts w:hint="eastAsia"/>
                <w:sz w:val="24"/>
              </w:rPr>
              <w:t>胶水瓶</w:t>
            </w:r>
            <w:r w:rsidR="0057621E" w:rsidRPr="00A96D5C">
              <w:rPr>
                <w:rFonts w:hint="eastAsia"/>
                <w:sz w:val="24"/>
              </w:rPr>
              <w:t>、</w:t>
            </w:r>
            <w:r w:rsidR="0057621E" w:rsidRPr="00A96D5C">
              <w:rPr>
                <w:rFonts w:eastAsiaTheme="minorEastAsia" w:hint="eastAsia"/>
                <w:kern w:val="0"/>
                <w:sz w:val="24"/>
                <w:szCs w:val="21"/>
                <w:lang w:val="zh-CN"/>
              </w:rPr>
              <w:t>含胶水废抹布</w:t>
            </w:r>
            <w:r w:rsidR="002A71BF" w:rsidRPr="00A96D5C">
              <w:rPr>
                <w:rFonts w:eastAsiaTheme="minorEastAsia" w:hint="eastAsia"/>
                <w:kern w:val="0"/>
                <w:sz w:val="24"/>
                <w:szCs w:val="21"/>
                <w:lang w:val="zh-CN"/>
              </w:rPr>
              <w:t>及手套</w:t>
            </w:r>
            <w:r w:rsidRPr="00A96D5C">
              <w:rPr>
                <w:sz w:val="24"/>
              </w:rPr>
              <w:t>按要求建设危废仓库，做到</w:t>
            </w:r>
            <w:r w:rsidRPr="00A96D5C">
              <w:rPr>
                <w:sz w:val="24"/>
              </w:rPr>
              <w:t>“</w:t>
            </w:r>
            <w:r w:rsidRPr="00A96D5C">
              <w:rPr>
                <w:sz w:val="24"/>
              </w:rPr>
              <w:t>三防范</w:t>
            </w:r>
            <w:r w:rsidRPr="00A96D5C">
              <w:rPr>
                <w:sz w:val="24"/>
              </w:rPr>
              <w:t>”</w:t>
            </w:r>
            <w:r w:rsidRPr="00A96D5C">
              <w:rPr>
                <w:sz w:val="24"/>
              </w:rPr>
              <w:t>要求。</w:t>
            </w:r>
          </w:p>
          <w:p w14:paraId="6CACF286" w14:textId="77777777" w:rsidR="00143C82" w:rsidRPr="00A96D5C" w:rsidRDefault="00143C82" w:rsidP="00143C82">
            <w:pPr>
              <w:adjustRightInd w:val="0"/>
              <w:snapToGrid w:val="0"/>
              <w:spacing w:line="360" w:lineRule="auto"/>
              <w:outlineLvl w:val="2"/>
              <w:rPr>
                <w:b/>
                <w:sz w:val="24"/>
              </w:rPr>
            </w:pPr>
            <w:r w:rsidRPr="00A96D5C">
              <w:rPr>
                <w:b/>
                <w:sz w:val="24"/>
              </w:rPr>
              <w:t>7.2.</w:t>
            </w:r>
            <w:r w:rsidRPr="00A96D5C">
              <w:rPr>
                <w:rFonts w:hint="eastAsia"/>
                <w:b/>
                <w:sz w:val="24"/>
              </w:rPr>
              <w:t>6.</w:t>
            </w:r>
            <w:r w:rsidRPr="00A96D5C">
              <w:rPr>
                <w:b/>
                <w:sz w:val="24"/>
              </w:rPr>
              <w:t>6</w:t>
            </w:r>
            <w:r w:rsidRPr="00A96D5C">
              <w:rPr>
                <w:rFonts w:hint="eastAsia"/>
                <w:b/>
                <w:sz w:val="24"/>
              </w:rPr>
              <w:t>结论分析</w:t>
            </w:r>
          </w:p>
          <w:p w14:paraId="2F79ABF2" w14:textId="6643C2D9" w:rsidR="00E501A5" w:rsidRPr="00A96D5C" w:rsidRDefault="001B785D" w:rsidP="00FC6855">
            <w:pPr>
              <w:adjustRightInd w:val="0"/>
              <w:snapToGrid w:val="0"/>
              <w:spacing w:line="360" w:lineRule="auto"/>
              <w:ind w:firstLineChars="200" w:firstLine="480"/>
              <w:rPr>
                <w:sz w:val="24"/>
              </w:rPr>
            </w:pPr>
            <w:r w:rsidRPr="00A96D5C">
              <w:rPr>
                <w:rFonts w:hint="eastAsia"/>
                <w:sz w:val="24"/>
              </w:rPr>
              <w:t>建设项目环境风险简单分析内容见表</w:t>
            </w:r>
            <w:r w:rsidRPr="00A96D5C">
              <w:rPr>
                <w:rFonts w:hint="eastAsia"/>
                <w:sz w:val="24"/>
              </w:rPr>
              <w:t>7-2</w:t>
            </w:r>
            <w:r w:rsidR="00DF1CC1" w:rsidRPr="00A96D5C">
              <w:rPr>
                <w:rFonts w:hint="eastAsia"/>
                <w:sz w:val="24"/>
              </w:rPr>
              <w:t>8</w:t>
            </w:r>
            <w:r w:rsidRPr="00A96D5C">
              <w:rPr>
                <w:rFonts w:hint="eastAsia"/>
                <w:sz w:val="24"/>
              </w:rPr>
              <w:t>。</w:t>
            </w:r>
          </w:p>
          <w:p w14:paraId="202B4D6D" w14:textId="77777777" w:rsidR="00E4661A" w:rsidRPr="00A96D5C" w:rsidRDefault="00E4661A" w:rsidP="00910B76">
            <w:pPr>
              <w:adjustRightInd w:val="0"/>
              <w:snapToGrid w:val="0"/>
              <w:spacing w:line="360" w:lineRule="auto"/>
              <w:rPr>
                <w:sz w:val="24"/>
              </w:rPr>
            </w:pPr>
          </w:p>
          <w:p w14:paraId="0FE9186F" w14:textId="77777777" w:rsidR="003853F4" w:rsidRPr="00A96D5C" w:rsidRDefault="003853F4" w:rsidP="00910B76">
            <w:pPr>
              <w:adjustRightInd w:val="0"/>
              <w:snapToGrid w:val="0"/>
              <w:spacing w:line="360" w:lineRule="auto"/>
              <w:rPr>
                <w:sz w:val="24"/>
              </w:rPr>
            </w:pPr>
          </w:p>
          <w:p w14:paraId="7C5B264C" w14:textId="77777777" w:rsidR="003853F4" w:rsidRPr="00A96D5C" w:rsidRDefault="003853F4" w:rsidP="00910B76">
            <w:pPr>
              <w:adjustRightInd w:val="0"/>
              <w:snapToGrid w:val="0"/>
              <w:spacing w:line="360" w:lineRule="auto"/>
              <w:rPr>
                <w:sz w:val="24"/>
              </w:rPr>
            </w:pPr>
          </w:p>
          <w:p w14:paraId="58AAA4E4" w14:textId="47AC7D04" w:rsidR="001B785D" w:rsidRPr="00A96D5C" w:rsidRDefault="001B785D" w:rsidP="001B785D">
            <w:pPr>
              <w:tabs>
                <w:tab w:val="left" w:pos="1714"/>
              </w:tabs>
              <w:adjustRightInd w:val="0"/>
              <w:snapToGrid w:val="0"/>
              <w:jc w:val="center"/>
              <w:rPr>
                <w:b/>
              </w:rPr>
            </w:pPr>
            <w:r w:rsidRPr="00A96D5C">
              <w:rPr>
                <w:rFonts w:hint="eastAsia"/>
                <w:b/>
              </w:rPr>
              <w:lastRenderedPageBreak/>
              <w:t>表</w:t>
            </w:r>
            <w:r w:rsidRPr="00A96D5C">
              <w:rPr>
                <w:rFonts w:hint="eastAsia"/>
                <w:b/>
              </w:rPr>
              <w:t>7-2</w:t>
            </w:r>
            <w:r w:rsidR="00DF1CC1" w:rsidRPr="00A96D5C">
              <w:rPr>
                <w:rFonts w:hint="eastAsia"/>
                <w:b/>
              </w:rPr>
              <w:t>8</w:t>
            </w:r>
            <w:r w:rsidRPr="00A96D5C">
              <w:rPr>
                <w:rFonts w:hint="eastAsia"/>
                <w:b/>
              </w:rPr>
              <w:t xml:space="preserve">  </w:t>
            </w:r>
            <w:r w:rsidRPr="00A96D5C">
              <w:rPr>
                <w:rFonts w:hint="eastAsia"/>
                <w:b/>
              </w:rPr>
              <w:t>建设项目环境风险简单分析内容表</w:t>
            </w:r>
          </w:p>
          <w:tbl>
            <w:tblPr>
              <w:tblStyle w:val="affe"/>
              <w:tblW w:w="8725" w:type="dxa"/>
              <w:jc w:val="center"/>
              <w:tblLayout w:type="fixed"/>
              <w:tblLook w:val="04A0" w:firstRow="1" w:lastRow="0" w:firstColumn="1" w:lastColumn="0" w:noHBand="0" w:noVBand="1"/>
            </w:tblPr>
            <w:tblGrid>
              <w:gridCol w:w="2168"/>
              <w:gridCol w:w="1311"/>
              <w:gridCol w:w="328"/>
              <w:gridCol w:w="983"/>
              <w:gridCol w:w="656"/>
              <w:gridCol w:w="656"/>
              <w:gridCol w:w="983"/>
              <w:gridCol w:w="186"/>
              <w:gridCol w:w="1454"/>
            </w:tblGrid>
            <w:tr w:rsidR="00A96D5C" w:rsidRPr="00A96D5C" w14:paraId="6A8E2C57" w14:textId="77777777" w:rsidTr="009616A1">
              <w:trPr>
                <w:trHeight w:val="52"/>
                <w:jc w:val="center"/>
              </w:trPr>
              <w:tc>
                <w:tcPr>
                  <w:tcW w:w="2168" w:type="dxa"/>
                  <w:vAlign w:val="center"/>
                </w:tcPr>
                <w:p w14:paraId="2584B537"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建设项目名称</w:t>
                  </w:r>
                </w:p>
              </w:tc>
              <w:tc>
                <w:tcPr>
                  <w:tcW w:w="6557" w:type="dxa"/>
                  <w:gridSpan w:val="8"/>
                  <w:vAlign w:val="center"/>
                </w:tcPr>
                <w:p w14:paraId="0D07427B" w14:textId="46E1267C" w:rsidR="001B785D" w:rsidRPr="00A96D5C" w:rsidRDefault="00FA286F" w:rsidP="001B785D">
                  <w:pPr>
                    <w:adjustRightInd w:val="0"/>
                    <w:snapToGrid w:val="0"/>
                    <w:jc w:val="center"/>
                    <w:rPr>
                      <w:rFonts w:eastAsiaTheme="minorEastAsia"/>
                      <w:szCs w:val="21"/>
                    </w:rPr>
                  </w:pPr>
                  <w:r w:rsidRPr="00A96D5C">
                    <w:rPr>
                      <w:rFonts w:eastAsiaTheme="minorEastAsia" w:hint="eastAsia"/>
                      <w:szCs w:val="21"/>
                    </w:rPr>
                    <w:t>年产</w:t>
                  </w:r>
                  <w:r w:rsidRPr="00A96D5C">
                    <w:rPr>
                      <w:rFonts w:eastAsiaTheme="minorEastAsia" w:hint="eastAsia"/>
                      <w:szCs w:val="21"/>
                    </w:rPr>
                    <w:t>111</w:t>
                  </w:r>
                  <w:r w:rsidRPr="00A96D5C">
                    <w:rPr>
                      <w:rFonts w:eastAsiaTheme="minorEastAsia" w:hint="eastAsia"/>
                      <w:szCs w:val="21"/>
                    </w:rPr>
                    <w:t>万件汽车电子制品、光电制品</w:t>
                  </w:r>
                </w:p>
              </w:tc>
            </w:tr>
            <w:tr w:rsidR="00A96D5C" w:rsidRPr="00A96D5C" w14:paraId="73A3E2AD" w14:textId="77777777" w:rsidTr="009616A1">
              <w:trPr>
                <w:trHeight w:val="52"/>
                <w:jc w:val="center"/>
              </w:trPr>
              <w:tc>
                <w:tcPr>
                  <w:tcW w:w="2168" w:type="dxa"/>
                  <w:vAlign w:val="center"/>
                </w:tcPr>
                <w:p w14:paraId="6B4806A1"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建设地点</w:t>
                  </w:r>
                </w:p>
              </w:tc>
              <w:tc>
                <w:tcPr>
                  <w:tcW w:w="1311" w:type="dxa"/>
                  <w:vAlign w:val="center"/>
                </w:tcPr>
                <w:p w14:paraId="45334673"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（浙江）省</w:t>
                  </w:r>
                </w:p>
              </w:tc>
              <w:tc>
                <w:tcPr>
                  <w:tcW w:w="1311" w:type="dxa"/>
                  <w:gridSpan w:val="2"/>
                  <w:vAlign w:val="center"/>
                </w:tcPr>
                <w:p w14:paraId="5B227C46"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（嘉兴）市</w:t>
                  </w:r>
                </w:p>
              </w:tc>
              <w:tc>
                <w:tcPr>
                  <w:tcW w:w="1312" w:type="dxa"/>
                  <w:gridSpan w:val="2"/>
                  <w:vAlign w:val="center"/>
                </w:tcPr>
                <w:p w14:paraId="550662BE"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w:t>
                  </w:r>
                  <w:r w:rsidRPr="00A96D5C">
                    <w:rPr>
                      <w:rFonts w:eastAsiaTheme="minorEastAsia" w:hint="eastAsia"/>
                      <w:kern w:val="0"/>
                      <w:szCs w:val="21"/>
                      <w:lang w:val="zh-CN"/>
                    </w:rPr>
                    <w:t>秀洲</w:t>
                  </w:r>
                  <w:r w:rsidRPr="00A96D5C">
                    <w:rPr>
                      <w:rFonts w:eastAsiaTheme="minorEastAsia"/>
                      <w:kern w:val="0"/>
                      <w:szCs w:val="21"/>
                      <w:lang w:val="zh-CN"/>
                    </w:rPr>
                    <w:t>）区</w:t>
                  </w:r>
                </w:p>
              </w:tc>
              <w:tc>
                <w:tcPr>
                  <w:tcW w:w="1169" w:type="dxa"/>
                  <w:gridSpan w:val="2"/>
                  <w:vAlign w:val="center"/>
                </w:tcPr>
                <w:p w14:paraId="710700A4" w14:textId="26400552" w:rsidR="001B785D" w:rsidRPr="00A96D5C" w:rsidRDefault="00E4285A" w:rsidP="001B785D">
                  <w:pPr>
                    <w:autoSpaceDE w:val="0"/>
                    <w:autoSpaceDN w:val="0"/>
                    <w:adjustRightInd w:val="0"/>
                    <w:snapToGrid w:val="0"/>
                    <w:jc w:val="center"/>
                    <w:rPr>
                      <w:rFonts w:eastAsiaTheme="minorEastAsia"/>
                      <w:b/>
                      <w:kern w:val="0"/>
                      <w:szCs w:val="21"/>
                      <w:lang w:val="zh-CN"/>
                    </w:rPr>
                  </w:pPr>
                  <w:r w:rsidRPr="00A96D5C">
                    <w:rPr>
                      <w:rFonts w:eastAsiaTheme="minorEastAsia"/>
                      <w:kern w:val="0"/>
                      <w:szCs w:val="21"/>
                      <w:lang w:val="zh-CN"/>
                    </w:rPr>
                    <w:t>（</w:t>
                  </w:r>
                  <w:r w:rsidRPr="00A96D5C">
                    <w:rPr>
                      <w:rFonts w:eastAsiaTheme="minorEastAsia" w:hint="eastAsia"/>
                      <w:kern w:val="0"/>
                      <w:szCs w:val="21"/>
                      <w:lang w:val="zh-CN"/>
                    </w:rPr>
                    <w:t>高新区</w:t>
                  </w:r>
                  <w:r w:rsidRPr="00A96D5C">
                    <w:rPr>
                      <w:rFonts w:eastAsiaTheme="minorEastAsia"/>
                      <w:kern w:val="0"/>
                      <w:szCs w:val="21"/>
                      <w:lang w:val="zh-CN"/>
                    </w:rPr>
                    <w:t>）</w:t>
                  </w:r>
                </w:p>
              </w:tc>
              <w:tc>
                <w:tcPr>
                  <w:tcW w:w="1454" w:type="dxa"/>
                  <w:vAlign w:val="center"/>
                </w:tcPr>
                <w:p w14:paraId="34B089D1" w14:textId="7719723A" w:rsidR="001B785D" w:rsidRPr="00A96D5C" w:rsidRDefault="001B785D" w:rsidP="001B785D">
                  <w:pPr>
                    <w:autoSpaceDE w:val="0"/>
                    <w:autoSpaceDN w:val="0"/>
                    <w:adjustRightInd w:val="0"/>
                    <w:snapToGrid w:val="0"/>
                    <w:jc w:val="center"/>
                    <w:rPr>
                      <w:rFonts w:eastAsiaTheme="minorEastAsia"/>
                      <w:kern w:val="0"/>
                      <w:szCs w:val="21"/>
                      <w:lang w:val="zh-CN"/>
                    </w:rPr>
                  </w:pPr>
                </w:p>
              </w:tc>
            </w:tr>
            <w:tr w:rsidR="00A96D5C" w:rsidRPr="00A96D5C" w14:paraId="1D99AD4B" w14:textId="77777777" w:rsidTr="009616A1">
              <w:trPr>
                <w:trHeight w:val="52"/>
                <w:jc w:val="center"/>
              </w:trPr>
              <w:tc>
                <w:tcPr>
                  <w:tcW w:w="2168" w:type="dxa"/>
                  <w:vAlign w:val="center"/>
                </w:tcPr>
                <w:p w14:paraId="713BF930"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地理坐标</w:t>
                  </w:r>
                </w:p>
              </w:tc>
              <w:tc>
                <w:tcPr>
                  <w:tcW w:w="1639" w:type="dxa"/>
                  <w:gridSpan w:val="2"/>
                  <w:vAlign w:val="center"/>
                </w:tcPr>
                <w:p w14:paraId="24D38779"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经度</w:t>
                  </w:r>
                </w:p>
              </w:tc>
              <w:tc>
                <w:tcPr>
                  <w:tcW w:w="1639" w:type="dxa"/>
                  <w:gridSpan w:val="2"/>
                  <w:vAlign w:val="center"/>
                </w:tcPr>
                <w:p w14:paraId="6200E91F" w14:textId="08D7643C" w:rsidR="001B785D" w:rsidRPr="00A96D5C" w:rsidRDefault="009B3DB6" w:rsidP="001B785D">
                  <w:pPr>
                    <w:autoSpaceDE w:val="0"/>
                    <w:autoSpaceDN w:val="0"/>
                    <w:adjustRightInd w:val="0"/>
                    <w:snapToGrid w:val="0"/>
                    <w:jc w:val="center"/>
                    <w:rPr>
                      <w:rFonts w:eastAsiaTheme="minorEastAsia"/>
                      <w:kern w:val="0"/>
                      <w:szCs w:val="21"/>
                      <w:lang w:val="zh-CN"/>
                    </w:rPr>
                  </w:pPr>
                  <w:r w:rsidRPr="00A96D5C">
                    <w:rPr>
                      <w:rFonts w:eastAsiaTheme="minorEastAsia"/>
                      <w:szCs w:val="21"/>
                    </w:rPr>
                    <w:t>120.654053</w:t>
                  </w:r>
                  <w:r w:rsidR="0041473D" w:rsidRPr="00A96D5C">
                    <w:rPr>
                      <w:rFonts w:eastAsiaTheme="minorEastAsia"/>
                      <w:szCs w:val="21"/>
                    </w:rPr>
                    <w:t>°</w:t>
                  </w:r>
                </w:p>
              </w:tc>
              <w:tc>
                <w:tcPr>
                  <w:tcW w:w="1639" w:type="dxa"/>
                  <w:gridSpan w:val="2"/>
                  <w:vAlign w:val="center"/>
                </w:tcPr>
                <w:p w14:paraId="57FC44FE"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纬度</w:t>
                  </w:r>
                </w:p>
              </w:tc>
              <w:tc>
                <w:tcPr>
                  <w:tcW w:w="1640" w:type="dxa"/>
                  <w:gridSpan w:val="2"/>
                  <w:vAlign w:val="center"/>
                </w:tcPr>
                <w:p w14:paraId="03EFB259" w14:textId="07FFBCE9" w:rsidR="001B785D" w:rsidRPr="00A96D5C" w:rsidRDefault="009B3DB6" w:rsidP="001B785D">
                  <w:pPr>
                    <w:autoSpaceDE w:val="0"/>
                    <w:autoSpaceDN w:val="0"/>
                    <w:adjustRightInd w:val="0"/>
                    <w:snapToGrid w:val="0"/>
                    <w:jc w:val="center"/>
                    <w:rPr>
                      <w:rFonts w:eastAsiaTheme="minorEastAsia"/>
                      <w:kern w:val="0"/>
                      <w:szCs w:val="21"/>
                      <w:lang w:val="zh-CN"/>
                    </w:rPr>
                  </w:pPr>
                  <w:r w:rsidRPr="00A96D5C">
                    <w:rPr>
                      <w:rFonts w:eastAsiaTheme="minorEastAsia"/>
                      <w:szCs w:val="21"/>
                    </w:rPr>
                    <w:t>30.758755</w:t>
                  </w:r>
                  <w:r w:rsidR="0041473D" w:rsidRPr="00A96D5C">
                    <w:rPr>
                      <w:rFonts w:eastAsiaTheme="minorEastAsia"/>
                      <w:szCs w:val="21"/>
                    </w:rPr>
                    <w:t>°</w:t>
                  </w:r>
                </w:p>
              </w:tc>
            </w:tr>
            <w:tr w:rsidR="00A96D5C" w:rsidRPr="00A96D5C" w14:paraId="47553501" w14:textId="77777777" w:rsidTr="009616A1">
              <w:trPr>
                <w:trHeight w:val="52"/>
                <w:jc w:val="center"/>
              </w:trPr>
              <w:tc>
                <w:tcPr>
                  <w:tcW w:w="2168" w:type="dxa"/>
                  <w:vAlign w:val="center"/>
                </w:tcPr>
                <w:p w14:paraId="2B99C920"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主要危险物质及分布</w:t>
                  </w:r>
                </w:p>
              </w:tc>
              <w:tc>
                <w:tcPr>
                  <w:tcW w:w="6557" w:type="dxa"/>
                  <w:gridSpan w:val="8"/>
                  <w:vAlign w:val="center"/>
                </w:tcPr>
                <w:p w14:paraId="45C590EA" w14:textId="05AC3F91" w:rsidR="001B785D" w:rsidRPr="00A96D5C" w:rsidRDefault="001B785D" w:rsidP="00BE4961">
                  <w:pPr>
                    <w:autoSpaceDE w:val="0"/>
                    <w:autoSpaceDN w:val="0"/>
                    <w:adjustRightInd w:val="0"/>
                    <w:snapToGrid w:val="0"/>
                    <w:jc w:val="center"/>
                    <w:rPr>
                      <w:rFonts w:eastAsiaTheme="minorEastAsia"/>
                      <w:kern w:val="0"/>
                      <w:szCs w:val="21"/>
                      <w:lang w:val="zh-CN"/>
                    </w:rPr>
                  </w:pPr>
                  <w:r w:rsidRPr="00A96D5C">
                    <w:rPr>
                      <w:rFonts w:eastAsiaTheme="minorEastAsia" w:hint="eastAsia"/>
                      <w:kern w:val="0"/>
                      <w:szCs w:val="21"/>
                      <w:lang w:val="zh-CN"/>
                    </w:rPr>
                    <w:t>主要危险物质</w:t>
                  </w:r>
                  <w:r w:rsidR="0057621E" w:rsidRPr="00A96D5C">
                    <w:rPr>
                      <w:rFonts w:eastAsiaTheme="minorEastAsia" w:hint="eastAsia"/>
                      <w:kern w:val="0"/>
                      <w:szCs w:val="21"/>
                      <w:lang w:val="zh-CN"/>
                    </w:rPr>
                    <w:t>固化胶</w:t>
                  </w:r>
                  <w:r w:rsidRPr="00A96D5C">
                    <w:rPr>
                      <w:rFonts w:eastAsiaTheme="minorEastAsia" w:hint="eastAsia"/>
                      <w:kern w:val="0"/>
                      <w:szCs w:val="21"/>
                      <w:lang w:val="zh-CN"/>
                    </w:rPr>
                    <w:t>；分布于生产车间、仓库、危废仓库</w:t>
                  </w:r>
                </w:p>
              </w:tc>
            </w:tr>
            <w:tr w:rsidR="00A96D5C" w:rsidRPr="00A96D5C" w14:paraId="7C6B7A05" w14:textId="77777777" w:rsidTr="009616A1">
              <w:trPr>
                <w:trHeight w:val="52"/>
                <w:jc w:val="center"/>
              </w:trPr>
              <w:tc>
                <w:tcPr>
                  <w:tcW w:w="2168" w:type="dxa"/>
                  <w:vAlign w:val="center"/>
                </w:tcPr>
                <w:p w14:paraId="2ADF3298"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环境影响途径及危害后果（大气、地表水、地下水等）</w:t>
                  </w:r>
                </w:p>
              </w:tc>
              <w:tc>
                <w:tcPr>
                  <w:tcW w:w="6557" w:type="dxa"/>
                  <w:gridSpan w:val="8"/>
                  <w:vAlign w:val="center"/>
                </w:tcPr>
                <w:p w14:paraId="4FA4B2C8" w14:textId="69D17511" w:rsidR="001B785D" w:rsidRPr="00A96D5C" w:rsidRDefault="001B785D" w:rsidP="001B785D">
                  <w:pPr>
                    <w:autoSpaceDE w:val="0"/>
                    <w:autoSpaceDN w:val="0"/>
                    <w:adjustRightInd w:val="0"/>
                    <w:snapToGrid w:val="0"/>
                    <w:rPr>
                      <w:rFonts w:eastAsiaTheme="minorEastAsia"/>
                      <w:kern w:val="0"/>
                      <w:szCs w:val="21"/>
                      <w:lang w:val="zh-CN"/>
                    </w:rPr>
                  </w:pPr>
                  <w:r w:rsidRPr="00A96D5C">
                    <w:rPr>
                      <w:rFonts w:eastAsiaTheme="minorEastAsia"/>
                      <w:kern w:val="0"/>
                      <w:szCs w:val="21"/>
                      <w:lang w:val="zh-CN"/>
                    </w:rPr>
                    <w:t>危险物质经</w:t>
                  </w:r>
                  <w:r w:rsidRPr="00A96D5C">
                    <w:rPr>
                      <w:rFonts w:eastAsiaTheme="minorEastAsia" w:hint="eastAsia"/>
                      <w:kern w:val="0"/>
                      <w:szCs w:val="21"/>
                      <w:lang w:val="zh-CN"/>
                    </w:rPr>
                    <w:t>泄漏</w:t>
                  </w:r>
                  <w:r w:rsidRPr="00A96D5C">
                    <w:rPr>
                      <w:rFonts w:eastAsiaTheme="minorEastAsia"/>
                      <w:kern w:val="0"/>
                      <w:szCs w:val="21"/>
                      <w:lang w:val="zh-CN"/>
                    </w:rPr>
                    <w:t>后进入河流，造成地表水水质下降，水生生物死亡等；通过地面渗透到地下水，影响地下水水质和土壤。</w:t>
                  </w:r>
                </w:p>
              </w:tc>
            </w:tr>
            <w:tr w:rsidR="00A96D5C" w:rsidRPr="00A96D5C" w14:paraId="61636B42" w14:textId="77777777" w:rsidTr="001B785D">
              <w:trPr>
                <w:trHeight w:val="340"/>
                <w:jc w:val="center"/>
              </w:trPr>
              <w:tc>
                <w:tcPr>
                  <w:tcW w:w="2168" w:type="dxa"/>
                  <w:vAlign w:val="center"/>
                </w:tcPr>
                <w:p w14:paraId="42350A14" w14:textId="77777777" w:rsidR="001B785D" w:rsidRPr="00A96D5C" w:rsidRDefault="001B785D" w:rsidP="001B785D">
                  <w:pPr>
                    <w:autoSpaceDE w:val="0"/>
                    <w:autoSpaceDN w:val="0"/>
                    <w:adjustRightInd w:val="0"/>
                    <w:snapToGrid w:val="0"/>
                    <w:jc w:val="center"/>
                    <w:rPr>
                      <w:rFonts w:eastAsiaTheme="minorEastAsia"/>
                      <w:kern w:val="0"/>
                      <w:szCs w:val="21"/>
                      <w:lang w:val="zh-CN"/>
                    </w:rPr>
                  </w:pPr>
                  <w:r w:rsidRPr="00A96D5C">
                    <w:rPr>
                      <w:rFonts w:eastAsiaTheme="minorEastAsia"/>
                      <w:kern w:val="0"/>
                      <w:szCs w:val="21"/>
                      <w:lang w:val="zh-CN"/>
                    </w:rPr>
                    <w:t>风险防范措施要求</w:t>
                  </w:r>
                </w:p>
              </w:tc>
              <w:tc>
                <w:tcPr>
                  <w:tcW w:w="6557" w:type="dxa"/>
                  <w:gridSpan w:val="8"/>
                  <w:vAlign w:val="center"/>
                </w:tcPr>
                <w:p w14:paraId="07D06947" w14:textId="7F87CD04" w:rsidR="001B785D" w:rsidRPr="00A96D5C" w:rsidRDefault="001B785D" w:rsidP="00BE4961">
                  <w:pPr>
                    <w:autoSpaceDE w:val="0"/>
                    <w:autoSpaceDN w:val="0"/>
                    <w:adjustRightInd w:val="0"/>
                    <w:snapToGrid w:val="0"/>
                    <w:rPr>
                      <w:rFonts w:eastAsiaTheme="minorEastAsia"/>
                      <w:kern w:val="0"/>
                      <w:szCs w:val="21"/>
                      <w:lang w:val="zh-CN"/>
                    </w:rPr>
                  </w:pPr>
                  <w:r w:rsidRPr="00A96D5C">
                    <w:rPr>
                      <w:rFonts w:eastAsiaTheme="minorEastAsia" w:hint="eastAsia"/>
                      <w:kern w:val="0"/>
                      <w:szCs w:val="21"/>
                      <w:lang w:val="zh-CN"/>
                    </w:rPr>
                    <w:t>1</w:t>
                  </w:r>
                  <w:r w:rsidRPr="00A96D5C">
                    <w:rPr>
                      <w:rFonts w:eastAsiaTheme="minorEastAsia" w:hint="eastAsia"/>
                      <w:kern w:val="0"/>
                      <w:szCs w:val="21"/>
                      <w:lang w:val="zh-CN"/>
                    </w:rPr>
                    <w:t>、</w:t>
                  </w:r>
                  <w:r w:rsidRPr="00A96D5C">
                    <w:rPr>
                      <w:rFonts w:eastAsiaTheme="minorEastAsia"/>
                      <w:kern w:val="0"/>
                      <w:szCs w:val="21"/>
                      <w:lang w:val="zh-CN"/>
                    </w:rPr>
                    <w:t>企业应按规范进行应急预案的编制并按照应急预案要求完成风险防范措</w:t>
                  </w:r>
                  <w:r w:rsidRPr="00A96D5C">
                    <w:rPr>
                      <w:rFonts w:eastAsiaTheme="minorEastAsia" w:hint="eastAsia"/>
                      <w:kern w:val="0"/>
                      <w:szCs w:val="21"/>
                      <w:lang w:val="zh-CN"/>
                    </w:rPr>
                    <w:t>；</w:t>
                  </w:r>
                  <w:r w:rsidRPr="00A96D5C">
                    <w:rPr>
                      <w:rFonts w:eastAsiaTheme="minorEastAsia" w:hint="eastAsia"/>
                      <w:kern w:val="0"/>
                      <w:szCs w:val="21"/>
                      <w:lang w:val="zh-CN"/>
                    </w:rPr>
                    <w:t>2</w:t>
                  </w:r>
                  <w:r w:rsidRPr="00A96D5C">
                    <w:rPr>
                      <w:rFonts w:eastAsiaTheme="minorEastAsia" w:hint="eastAsia"/>
                      <w:kern w:val="0"/>
                      <w:szCs w:val="21"/>
                      <w:lang w:val="zh-CN"/>
                    </w:rPr>
                    <w:t>、</w:t>
                  </w:r>
                  <w:r w:rsidRPr="00A96D5C">
                    <w:rPr>
                      <w:rFonts w:eastAsiaTheme="minorEastAsia"/>
                      <w:kern w:val="0"/>
                      <w:szCs w:val="21"/>
                      <w:lang w:val="zh-CN"/>
                    </w:rPr>
                    <w:t>针对</w:t>
                  </w:r>
                  <w:r w:rsidR="0057621E" w:rsidRPr="00A96D5C">
                    <w:rPr>
                      <w:rFonts w:eastAsiaTheme="minorEastAsia" w:hint="eastAsia"/>
                      <w:kern w:val="0"/>
                      <w:szCs w:val="21"/>
                      <w:lang w:val="zh-CN"/>
                    </w:rPr>
                    <w:t>固化胶</w:t>
                  </w:r>
                  <w:r w:rsidRPr="00A96D5C">
                    <w:rPr>
                      <w:rFonts w:eastAsiaTheme="minorEastAsia"/>
                      <w:kern w:val="0"/>
                      <w:szCs w:val="21"/>
                      <w:lang w:val="zh-CN"/>
                    </w:rPr>
                    <w:t>的存放，做好防腐防渗等措施；</w:t>
                  </w:r>
                  <w:r w:rsidRPr="00A96D5C">
                    <w:rPr>
                      <w:rFonts w:eastAsiaTheme="minorEastAsia" w:hint="eastAsia"/>
                      <w:kern w:val="0"/>
                      <w:szCs w:val="21"/>
                      <w:lang w:val="zh-CN"/>
                    </w:rPr>
                    <w:t>3</w:t>
                  </w:r>
                  <w:r w:rsidRPr="00A96D5C">
                    <w:rPr>
                      <w:rFonts w:eastAsiaTheme="minorEastAsia" w:hint="eastAsia"/>
                      <w:kern w:val="0"/>
                      <w:szCs w:val="21"/>
                      <w:lang w:val="zh-CN"/>
                    </w:rPr>
                    <w:t>、</w:t>
                  </w:r>
                  <w:r w:rsidRPr="00A96D5C">
                    <w:rPr>
                      <w:rFonts w:eastAsiaTheme="minorEastAsia"/>
                      <w:kern w:val="0"/>
                      <w:szCs w:val="21"/>
                      <w:lang w:val="zh-CN"/>
                    </w:rPr>
                    <w:t>针对项目产生的废</w:t>
                  </w:r>
                  <w:r w:rsidR="0057621E" w:rsidRPr="00A96D5C">
                    <w:rPr>
                      <w:rFonts w:eastAsiaTheme="minorEastAsia" w:hint="eastAsia"/>
                      <w:kern w:val="0"/>
                      <w:szCs w:val="21"/>
                      <w:lang w:val="zh-CN"/>
                    </w:rPr>
                    <w:t>胶水瓶、含胶水废抹布</w:t>
                  </w:r>
                  <w:r w:rsidR="002A71BF" w:rsidRPr="00A96D5C">
                    <w:rPr>
                      <w:rFonts w:eastAsiaTheme="minorEastAsia" w:hint="eastAsia"/>
                      <w:kern w:val="0"/>
                      <w:szCs w:val="21"/>
                      <w:lang w:val="zh-CN"/>
                    </w:rPr>
                    <w:t>及手套</w:t>
                  </w:r>
                  <w:r w:rsidRPr="00A96D5C">
                    <w:rPr>
                      <w:rFonts w:eastAsiaTheme="minorEastAsia"/>
                      <w:kern w:val="0"/>
                      <w:szCs w:val="21"/>
                      <w:lang w:val="zh-CN"/>
                    </w:rPr>
                    <w:t>按要求建设危废仓库，做到</w:t>
                  </w:r>
                  <w:r w:rsidRPr="00A96D5C">
                    <w:rPr>
                      <w:rFonts w:eastAsiaTheme="minorEastAsia"/>
                      <w:kern w:val="0"/>
                      <w:szCs w:val="21"/>
                      <w:lang w:val="zh-CN"/>
                    </w:rPr>
                    <w:t>“</w:t>
                  </w:r>
                  <w:r w:rsidRPr="00A96D5C">
                    <w:rPr>
                      <w:rFonts w:eastAsiaTheme="minorEastAsia"/>
                      <w:kern w:val="0"/>
                      <w:szCs w:val="21"/>
                      <w:lang w:val="zh-CN"/>
                    </w:rPr>
                    <w:t>三防范</w:t>
                  </w:r>
                  <w:r w:rsidRPr="00A96D5C">
                    <w:rPr>
                      <w:rFonts w:eastAsiaTheme="minorEastAsia"/>
                      <w:kern w:val="0"/>
                      <w:szCs w:val="21"/>
                      <w:lang w:val="zh-CN"/>
                    </w:rPr>
                    <w:t>”</w:t>
                  </w:r>
                  <w:r w:rsidRPr="00A96D5C">
                    <w:rPr>
                      <w:rFonts w:eastAsiaTheme="minorEastAsia"/>
                      <w:kern w:val="0"/>
                      <w:szCs w:val="21"/>
                      <w:lang w:val="zh-CN"/>
                    </w:rPr>
                    <w:t>要求。</w:t>
                  </w:r>
                </w:p>
              </w:tc>
            </w:tr>
            <w:tr w:rsidR="00A96D5C" w:rsidRPr="00A96D5C" w14:paraId="326872EC" w14:textId="77777777" w:rsidTr="009616A1">
              <w:trPr>
                <w:trHeight w:val="61"/>
                <w:jc w:val="center"/>
              </w:trPr>
              <w:tc>
                <w:tcPr>
                  <w:tcW w:w="8725" w:type="dxa"/>
                  <w:gridSpan w:val="9"/>
                  <w:vAlign w:val="center"/>
                </w:tcPr>
                <w:p w14:paraId="3E16B218" w14:textId="77777777" w:rsidR="001B785D" w:rsidRPr="00A96D5C" w:rsidRDefault="001B785D" w:rsidP="001B785D">
                  <w:pPr>
                    <w:autoSpaceDE w:val="0"/>
                    <w:autoSpaceDN w:val="0"/>
                    <w:adjustRightInd w:val="0"/>
                    <w:snapToGrid w:val="0"/>
                    <w:rPr>
                      <w:rFonts w:eastAsiaTheme="minorEastAsia"/>
                      <w:b/>
                      <w:kern w:val="0"/>
                      <w:szCs w:val="21"/>
                      <w:lang w:val="zh-CN"/>
                    </w:rPr>
                  </w:pPr>
                  <w:r w:rsidRPr="00A96D5C">
                    <w:rPr>
                      <w:rFonts w:eastAsiaTheme="minorEastAsia"/>
                      <w:b/>
                      <w:kern w:val="0"/>
                      <w:szCs w:val="21"/>
                      <w:lang w:val="zh-CN"/>
                    </w:rPr>
                    <w:t>填表说明（列出项目相关信息及评价说明）：</w:t>
                  </w:r>
                </w:p>
                <w:p w14:paraId="07BB2ADF" w14:textId="4999B442" w:rsidR="001B785D" w:rsidRPr="00A96D5C" w:rsidRDefault="001B785D" w:rsidP="00BE4961">
                  <w:pPr>
                    <w:autoSpaceDE w:val="0"/>
                    <w:autoSpaceDN w:val="0"/>
                    <w:adjustRightInd w:val="0"/>
                    <w:snapToGrid w:val="0"/>
                    <w:rPr>
                      <w:rFonts w:eastAsiaTheme="minorEastAsia"/>
                      <w:kern w:val="0"/>
                      <w:szCs w:val="21"/>
                      <w:lang w:val="zh-CN"/>
                    </w:rPr>
                  </w:pPr>
                  <w:r w:rsidRPr="00A96D5C">
                    <w:rPr>
                      <w:rFonts w:eastAsiaTheme="minorEastAsia"/>
                      <w:kern w:val="0"/>
                      <w:szCs w:val="21"/>
                      <w:lang w:val="zh-CN"/>
                    </w:rPr>
                    <w:t>本项目主要环境风险为</w:t>
                  </w:r>
                  <w:r w:rsidR="00CF63E0" w:rsidRPr="00A96D5C">
                    <w:rPr>
                      <w:rFonts w:eastAsiaTheme="minorEastAsia" w:hint="eastAsia"/>
                      <w:kern w:val="0"/>
                      <w:szCs w:val="21"/>
                      <w:lang w:val="zh-CN"/>
                    </w:rPr>
                    <w:t>固化胶</w:t>
                  </w:r>
                  <w:r w:rsidR="00E501A5" w:rsidRPr="00A96D5C">
                    <w:rPr>
                      <w:rFonts w:eastAsiaTheme="minorEastAsia" w:hint="eastAsia"/>
                      <w:kern w:val="0"/>
                      <w:szCs w:val="21"/>
                      <w:lang w:val="zh-CN"/>
                    </w:rPr>
                    <w:t>的</w:t>
                  </w:r>
                  <w:r w:rsidRPr="00A96D5C">
                    <w:rPr>
                      <w:rFonts w:eastAsiaTheme="minorEastAsia" w:hint="eastAsia"/>
                      <w:kern w:val="0"/>
                      <w:szCs w:val="21"/>
                      <w:lang w:val="zh-CN"/>
                    </w:rPr>
                    <w:t>泄漏</w:t>
                  </w:r>
                  <w:r w:rsidRPr="00A96D5C">
                    <w:rPr>
                      <w:rFonts w:eastAsiaTheme="minorEastAsia"/>
                      <w:kern w:val="0"/>
                      <w:szCs w:val="21"/>
                      <w:lang w:val="zh-CN"/>
                    </w:rPr>
                    <w:t>、渗漏，企业经过落实风险防范措施，规范危废处置，渗漏事故的发生概率可有效降低，其环境影响也可进一步减轻，项目环境风险是可以承受的。</w:t>
                  </w:r>
                </w:p>
              </w:tc>
            </w:tr>
          </w:tbl>
          <w:p w14:paraId="6C0D8D44" w14:textId="77777777" w:rsidR="001B785D" w:rsidRPr="00A96D5C" w:rsidRDefault="001B785D" w:rsidP="00143C82">
            <w:pPr>
              <w:adjustRightInd w:val="0"/>
              <w:snapToGrid w:val="0"/>
              <w:spacing w:line="360" w:lineRule="auto"/>
              <w:ind w:firstLineChars="200" w:firstLine="480"/>
              <w:rPr>
                <w:sz w:val="24"/>
              </w:rPr>
            </w:pPr>
            <w:r w:rsidRPr="00A96D5C">
              <w:rPr>
                <w:rFonts w:hint="eastAsia"/>
                <w:sz w:val="24"/>
              </w:rPr>
              <w:t>根据上述分析，本项目通过落实上述风险防范措施，其发生概率可进一步降低，其影响可以进一步减轻，环境风险是可以承受的。</w:t>
            </w:r>
          </w:p>
          <w:p w14:paraId="00F971FA" w14:textId="7C963113" w:rsidR="00E033E3" w:rsidRPr="00A96D5C" w:rsidRDefault="001B785D" w:rsidP="00E033E3">
            <w:pPr>
              <w:adjustRightInd w:val="0"/>
              <w:snapToGrid w:val="0"/>
              <w:spacing w:line="360" w:lineRule="auto"/>
              <w:ind w:firstLineChars="200" w:firstLine="480"/>
              <w:rPr>
                <w:sz w:val="24"/>
              </w:rPr>
            </w:pPr>
            <w:r w:rsidRPr="00A96D5C">
              <w:rPr>
                <w:rFonts w:hint="eastAsia"/>
                <w:sz w:val="24"/>
              </w:rPr>
              <w:t>环境风险评价自查表见表</w:t>
            </w:r>
            <w:r w:rsidRPr="00A96D5C">
              <w:rPr>
                <w:rFonts w:hint="eastAsia"/>
                <w:sz w:val="24"/>
              </w:rPr>
              <w:t>7-2</w:t>
            </w:r>
            <w:r w:rsidR="00DF1CC1" w:rsidRPr="00A96D5C">
              <w:rPr>
                <w:rFonts w:hint="eastAsia"/>
                <w:sz w:val="24"/>
              </w:rPr>
              <w:t>9</w:t>
            </w:r>
            <w:r w:rsidRPr="00A96D5C">
              <w:rPr>
                <w:rFonts w:hint="eastAsia"/>
                <w:sz w:val="24"/>
              </w:rPr>
              <w:t>。</w:t>
            </w:r>
          </w:p>
          <w:p w14:paraId="6BF4D7FF" w14:textId="0C278A65" w:rsidR="001B785D" w:rsidRPr="00A96D5C" w:rsidRDefault="001B785D" w:rsidP="001B785D">
            <w:pPr>
              <w:tabs>
                <w:tab w:val="left" w:pos="1714"/>
              </w:tabs>
              <w:adjustRightInd w:val="0"/>
              <w:snapToGrid w:val="0"/>
              <w:jc w:val="center"/>
              <w:rPr>
                <w:b/>
              </w:rPr>
            </w:pPr>
            <w:r w:rsidRPr="00A96D5C">
              <w:rPr>
                <w:rFonts w:hint="eastAsia"/>
                <w:b/>
              </w:rPr>
              <w:t>表</w:t>
            </w:r>
            <w:r w:rsidRPr="00A96D5C">
              <w:rPr>
                <w:rFonts w:hint="eastAsia"/>
                <w:b/>
              </w:rPr>
              <w:t>7-2</w:t>
            </w:r>
            <w:r w:rsidR="00DF1CC1" w:rsidRPr="00A96D5C">
              <w:rPr>
                <w:rFonts w:hint="eastAsia"/>
                <w:b/>
              </w:rPr>
              <w:t>9</w:t>
            </w:r>
            <w:r w:rsidRPr="00A96D5C">
              <w:rPr>
                <w:rFonts w:hint="eastAsia"/>
                <w:b/>
              </w:rPr>
              <w:t xml:space="preserve">  </w:t>
            </w:r>
            <w:r w:rsidRPr="00A96D5C">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184"/>
              <w:gridCol w:w="1135"/>
              <w:gridCol w:w="192"/>
              <w:gridCol w:w="335"/>
              <w:gridCol w:w="323"/>
              <w:gridCol w:w="230"/>
              <w:gridCol w:w="682"/>
              <w:gridCol w:w="432"/>
              <w:gridCol w:w="418"/>
              <w:gridCol w:w="393"/>
              <w:gridCol w:w="294"/>
              <w:gridCol w:w="273"/>
              <w:gridCol w:w="68"/>
              <w:gridCol w:w="220"/>
              <w:gridCol w:w="326"/>
              <w:gridCol w:w="95"/>
              <w:gridCol w:w="283"/>
              <w:gridCol w:w="1106"/>
            </w:tblGrid>
            <w:tr w:rsidR="00A96D5C" w:rsidRPr="00A96D5C" w14:paraId="6C9DBA64" w14:textId="77777777" w:rsidTr="002401E8">
              <w:trPr>
                <w:trHeight w:val="50"/>
                <w:jc w:val="center"/>
              </w:trPr>
              <w:tc>
                <w:tcPr>
                  <w:tcW w:w="1922" w:type="dxa"/>
                  <w:gridSpan w:val="2"/>
                  <w:shd w:val="clear" w:color="auto" w:fill="auto"/>
                  <w:vAlign w:val="center"/>
                </w:tcPr>
                <w:p w14:paraId="2B0F3465" w14:textId="77777777" w:rsidR="001B785D" w:rsidRPr="00A96D5C" w:rsidRDefault="001B785D" w:rsidP="001B785D">
                  <w:pPr>
                    <w:adjustRightInd w:val="0"/>
                    <w:snapToGrid w:val="0"/>
                    <w:jc w:val="center"/>
                    <w:rPr>
                      <w:rFonts w:eastAsiaTheme="minorEastAsia"/>
                      <w:b/>
                      <w:sz w:val="18"/>
                      <w:szCs w:val="18"/>
                    </w:rPr>
                  </w:pPr>
                  <w:r w:rsidRPr="00A96D5C">
                    <w:rPr>
                      <w:rFonts w:eastAsiaTheme="minorEastAsia"/>
                      <w:b/>
                      <w:sz w:val="18"/>
                      <w:szCs w:val="18"/>
                    </w:rPr>
                    <w:t>工作内容</w:t>
                  </w:r>
                </w:p>
              </w:tc>
              <w:tc>
                <w:tcPr>
                  <w:tcW w:w="6805" w:type="dxa"/>
                  <w:gridSpan w:val="17"/>
                  <w:shd w:val="clear" w:color="auto" w:fill="auto"/>
                  <w:vAlign w:val="center"/>
                </w:tcPr>
                <w:p w14:paraId="0159C9C2" w14:textId="77777777" w:rsidR="001B785D" w:rsidRPr="00A96D5C" w:rsidRDefault="001B785D" w:rsidP="001B785D">
                  <w:pPr>
                    <w:adjustRightInd w:val="0"/>
                    <w:snapToGrid w:val="0"/>
                    <w:jc w:val="center"/>
                    <w:rPr>
                      <w:rFonts w:eastAsiaTheme="minorEastAsia"/>
                      <w:b/>
                      <w:sz w:val="18"/>
                      <w:szCs w:val="18"/>
                    </w:rPr>
                  </w:pPr>
                  <w:r w:rsidRPr="00A96D5C">
                    <w:rPr>
                      <w:rFonts w:eastAsiaTheme="minorEastAsia"/>
                      <w:b/>
                      <w:sz w:val="18"/>
                      <w:szCs w:val="18"/>
                    </w:rPr>
                    <w:t>完成情况</w:t>
                  </w:r>
                </w:p>
              </w:tc>
            </w:tr>
            <w:tr w:rsidR="00A96D5C" w:rsidRPr="00A96D5C" w14:paraId="40661197" w14:textId="77777777" w:rsidTr="0057621E">
              <w:trPr>
                <w:trHeight w:val="50"/>
                <w:jc w:val="center"/>
              </w:trPr>
              <w:tc>
                <w:tcPr>
                  <w:tcW w:w="738" w:type="dxa"/>
                  <w:vMerge w:val="restart"/>
                  <w:shd w:val="clear" w:color="auto" w:fill="auto"/>
                  <w:vAlign w:val="center"/>
                </w:tcPr>
                <w:p w14:paraId="7A0480E4"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风</w:t>
                  </w:r>
                </w:p>
                <w:p w14:paraId="19D1AC3B"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险</w:t>
                  </w:r>
                </w:p>
                <w:p w14:paraId="1BC9219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调</w:t>
                  </w:r>
                </w:p>
                <w:p w14:paraId="0E1A3C48"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查</w:t>
                  </w:r>
                </w:p>
              </w:tc>
              <w:tc>
                <w:tcPr>
                  <w:tcW w:w="1184" w:type="dxa"/>
                  <w:vMerge w:val="restart"/>
                  <w:shd w:val="clear" w:color="auto" w:fill="auto"/>
                  <w:vAlign w:val="center"/>
                </w:tcPr>
                <w:p w14:paraId="1F873FE5"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危险物质</w:t>
                  </w:r>
                </w:p>
              </w:tc>
              <w:tc>
                <w:tcPr>
                  <w:tcW w:w="1135" w:type="dxa"/>
                  <w:shd w:val="clear" w:color="auto" w:fill="auto"/>
                  <w:vAlign w:val="center"/>
                </w:tcPr>
                <w:p w14:paraId="22AAEE5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名称</w:t>
                  </w:r>
                </w:p>
              </w:tc>
              <w:tc>
                <w:tcPr>
                  <w:tcW w:w="850" w:type="dxa"/>
                  <w:gridSpan w:val="3"/>
                  <w:shd w:val="clear" w:color="auto" w:fill="auto"/>
                  <w:vAlign w:val="center"/>
                </w:tcPr>
                <w:p w14:paraId="12863149" w14:textId="18842058" w:rsidR="001B785D" w:rsidRPr="00A96D5C" w:rsidRDefault="0057621E" w:rsidP="001B785D">
                  <w:pPr>
                    <w:adjustRightInd w:val="0"/>
                    <w:snapToGrid w:val="0"/>
                    <w:jc w:val="center"/>
                    <w:rPr>
                      <w:rFonts w:eastAsiaTheme="minorEastAsia"/>
                      <w:sz w:val="18"/>
                      <w:szCs w:val="18"/>
                    </w:rPr>
                  </w:pPr>
                  <w:r w:rsidRPr="00A96D5C">
                    <w:rPr>
                      <w:rFonts w:eastAsiaTheme="minorEastAsia" w:hint="eastAsia"/>
                      <w:sz w:val="18"/>
                      <w:szCs w:val="18"/>
                    </w:rPr>
                    <w:t>固化胶</w:t>
                  </w:r>
                </w:p>
              </w:tc>
              <w:tc>
                <w:tcPr>
                  <w:tcW w:w="912" w:type="dxa"/>
                  <w:gridSpan w:val="2"/>
                  <w:shd w:val="clear" w:color="auto" w:fill="auto"/>
                  <w:vAlign w:val="center"/>
                </w:tcPr>
                <w:p w14:paraId="411D8168" w14:textId="5FA8BAF1" w:rsidR="001B785D" w:rsidRPr="00A96D5C" w:rsidRDefault="001B785D" w:rsidP="001B785D">
                  <w:pPr>
                    <w:adjustRightInd w:val="0"/>
                    <w:snapToGrid w:val="0"/>
                    <w:jc w:val="center"/>
                    <w:rPr>
                      <w:rFonts w:eastAsiaTheme="minorEastAsia"/>
                      <w:sz w:val="18"/>
                      <w:szCs w:val="18"/>
                    </w:rPr>
                  </w:pPr>
                </w:p>
              </w:tc>
              <w:tc>
                <w:tcPr>
                  <w:tcW w:w="850" w:type="dxa"/>
                  <w:gridSpan w:val="2"/>
                  <w:shd w:val="clear" w:color="auto" w:fill="auto"/>
                  <w:vAlign w:val="center"/>
                </w:tcPr>
                <w:p w14:paraId="23FA3BFD" w14:textId="77777777" w:rsidR="001B785D" w:rsidRPr="00A96D5C" w:rsidRDefault="001B785D" w:rsidP="001B785D">
                  <w:pPr>
                    <w:adjustRightInd w:val="0"/>
                    <w:snapToGrid w:val="0"/>
                    <w:jc w:val="center"/>
                    <w:rPr>
                      <w:rFonts w:eastAsiaTheme="minorEastAsia"/>
                      <w:sz w:val="18"/>
                      <w:szCs w:val="18"/>
                    </w:rPr>
                  </w:pPr>
                </w:p>
              </w:tc>
              <w:tc>
                <w:tcPr>
                  <w:tcW w:w="960" w:type="dxa"/>
                  <w:gridSpan w:val="3"/>
                  <w:shd w:val="clear" w:color="auto" w:fill="auto"/>
                  <w:vAlign w:val="center"/>
                </w:tcPr>
                <w:p w14:paraId="51DC1E25" w14:textId="77777777" w:rsidR="001B785D" w:rsidRPr="00A96D5C" w:rsidRDefault="001B785D" w:rsidP="001B785D">
                  <w:pPr>
                    <w:adjustRightInd w:val="0"/>
                    <w:snapToGrid w:val="0"/>
                    <w:jc w:val="center"/>
                    <w:rPr>
                      <w:rFonts w:eastAsiaTheme="minorEastAsia"/>
                      <w:sz w:val="18"/>
                      <w:szCs w:val="18"/>
                    </w:rPr>
                  </w:pPr>
                </w:p>
              </w:tc>
              <w:tc>
                <w:tcPr>
                  <w:tcW w:w="992" w:type="dxa"/>
                  <w:gridSpan w:val="5"/>
                  <w:shd w:val="clear" w:color="auto" w:fill="auto"/>
                  <w:vAlign w:val="center"/>
                </w:tcPr>
                <w:p w14:paraId="047D44FE" w14:textId="77777777" w:rsidR="001B785D" w:rsidRPr="00A96D5C" w:rsidRDefault="001B785D" w:rsidP="001B785D">
                  <w:pPr>
                    <w:adjustRightInd w:val="0"/>
                    <w:snapToGrid w:val="0"/>
                    <w:jc w:val="center"/>
                    <w:rPr>
                      <w:rFonts w:eastAsiaTheme="minorEastAsia"/>
                      <w:sz w:val="18"/>
                      <w:szCs w:val="18"/>
                    </w:rPr>
                  </w:pPr>
                </w:p>
              </w:tc>
              <w:tc>
                <w:tcPr>
                  <w:tcW w:w="1106" w:type="dxa"/>
                  <w:shd w:val="clear" w:color="auto" w:fill="auto"/>
                  <w:vAlign w:val="center"/>
                </w:tcPr>
                <w:p w14:paraId="54CC65B1" w14:textId="77777777" w:rsidR="001B785D" w:rsidRPr="00A96D5C" w:rsidRDefault="001B785D" w:rsidP="001B785D">
                  <w:pPr>
                    <w:adjustRightInd w:val="0"/>
                    <w:snapToGrid w:val="0"/>
                    <w:jc w:val="center"/>
                    <w:rPr>
                      <w:rFonts w:eastAsiaTheme="minorEastAsia"/>
                      <w:sz w:val="18"/>
                      <w:szCs w:val="18"/>
                    </w:rPr>
                  </w:pPr>
                </w:p>
              </w:tc>
            </w:tr>
            <w:tr w:rsidR="00A96D5C" w:rsidRPr="00A96D5C" w14:paraId="71DDC2F6" w14:textId="77777777" w:rsidTr="0057621E">
              <w:trPr>
                <w:trHeight w:val="50"/>
                <w:jc w:val="center"/>
              </w:trPr>
              <w:tc>
                <w:tcPr>
                  <w:tcW w:w="738" w:type="dxa"/>
                  <w:vMerge/>
                  <w:shd w:val="clear" w:color="auto" w:fill="auto"/>
                  <w:vAlign w:val="center"/>
                </w:tcPr>
                <w:p w14:paraId="26BDA2FA"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5422117C" w14:textId="77777777" w:rsidR="001B785D" w:rsidRPr="00A96D5C"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3A059285"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存在总量</w:t>
                  </w:r>
                  <w:r w:rsidRPr="00A96D5C">
                    <w:rPr>
                      <w:rFonts w:eastAsiaTheme="minorEastAsia"/>
                      <w:sz w:val="18"/>
                      <w:szCs w:val="18"/>
                    </w:rPr>
                    <w:t>/t</w:t>
                  </w:r>
                </w:p>
              </w:tc>
              <w:tc>
                <w:tcPr>
                  <w:tcW w:w="850" w:type="dxa"/>
                  <w:gridSpan w:val="3"/>
                  <w:shd w:val="clear" w:color="auto" w:fill="auto"/>
                  <w:vAlign w:val="center"/>
                </w:tcPr>
                <w:p w14:paraId="02D2D54E" w14:textId="36D6486C" w:rsidR="001B785D" w:rsidRPr="00A96D5C" w:rsidRDefault="0057621E" w:rsidP="001B785D">
                  <w:pPr>
                    <w:adjustRightInd w:val="0"/>
                    <w:snapToGrid w:val="0"/>
                    <w:jc w:val="center"/>
                    <w:rPr>
                      <w:rFonts w:eastAsiaTheme="minorEastAsia"/>
                      <w:sz w:val="18"/>
                      <w:szCs w:val="18"/>
                    </w:rPr>
                  </w:pPr>
                  <w:r w:rsidRPr="00A96D5C">
                    <w:rPr>
                      <w:rFonts w:eastAsiaTheme="minorEastAsia" w:hint="eastAsia"/>
                      <w:sz w:val="18"/>
                      <w:szCs w:val="18"/>
                    </w:rPr>
                    <w:t>0.</w:t>
                  </w:r>
                  <w:r w:rsidR="00737278" w:rsidRPr="00A96D5C">
                    <w:rPr>
                      <w:rFonts w:eastAsiaTheme="minorEastAsia" w:hint="eastAsia"/>
                      <w:sz w:val="18"/>
                      <w:szCs w:val="18"/>
                    </w:rPr>
                    <w:t>1</w:t>
                  </w:r>
                </w:p>
              </w:tc>
              <w:tc>
                <w:tcPr>
                  <w:tcW w:w="912" w:type="dxa"/>
                  <w:gridSpan w:val="2"/>
                  <w:shd w:val="clear" w:color="auto" w:fill="auto"/>
                  <w:vAlign w:val="center"/>
                </w:tcPr>
                <w:p w14:paraId="6D4DD4C5" w14:textId="6718ABA1" w:rsidR="001B785D" w:rsidRPr="00A96D5C" w:rsidRDefault="001B785D" w:rsidP="001B785D">
                  <w:pPr>
                    <w:adjustRightInd w:val="0"/>
                    <w:snapToGrid w:val="0"/>
                    <w:jc w:val="center"/>
                    <w:rPr>
                      <w:rFonts w:eastAsiaTheme="minorEastAsia"/>
                      <w:sz w:val="18"/>
                      <w:szCs w:val="18"/>
                    </w:rPr>
                  </w:pPr>
                </w:p>
              </w:tc>
              <w:tc>
                <w:tcPr>
                  <w:tcW w:w="850" w:type="dxa"/>
                  <w:gridSpan w:val="2"/>
                  <w:shd w:val="clear" w:color="auto" w:fill="auto"/>
                  <w:vAlign w:val="center"/>
                </w:tcPr>
                <w:p w14:paraId="5DE875B0" w14:textId="77777777" w:rsidR="001B785D" w:rsidRPr="00A96D5C" w:rsidRDefault="001B785D" w:rsidP="001B785D">
                  <w:pPr>
                    <w:adjustRightInd w:val="0"/>
                    <w:snapToGrid w:val="0"/>
                    <w:jc w:val="center"/>
                    <w:rPr>
                      <w:rFonts w:eastAsiaTheme="minorEastAsia"/>
                      <w:sz w:val="18"/>
                      <w:szCs w:val="18"/>
                    </w:rPr>
                  </w:pPr>
                </w:p>
              </w:tc>
              <w:tc>
                <w:tcPr>
                  <w:tcW w:w="960" w:type="dxa"/>
                  <w:gridSpan w:val="3"/>
                  <w:shd w:val="clear" w:color="auto" w:fill="auto"/>
                  <w:vAlign w:val="center"/>
                </w:tcPr>
                <w:p w14:paraId="39F7D5E7" w14:textId="77777777" w:rsidR="001B785D" w:rsidRPr="00A96D5C" w:rsidRDefault="001B785D" w:rsidP="001B785D">
                  <w:pPr>
                    <w:adjustRightInd w:val="0"/>
                    <w:snapToGrid w:val="0"/>
                    <w:jc w:val="center"/>
                    <w:rPr>
                      <w:rFonts w:eastAsiaTheme="minorEastAsia"/>
                      <w:sz w:val="18"/>
                      <w:szCs w:val="18"/>
                    </w:rPr>
                  </w:pPr>
                </w:p>
              </w:tc>
              <w:tc>
                <w:tcPr>
                  <w:tcW w:w="992" w:type="dxa"/>
                  <w:gridSpan w:val="5"/>
                  <w:shd w:val="clear" w:color="auto" w:fill="auto"/>
                  <w:vAlign w:val="center"/>
                </w:tcPr>
                <w:p w14:paraId="73D5C725" w14:textId="77777777" w:rsidR="001B785D" w:rsidRPr="00A96D5C" w:rsidRDefault="001B785D" w:rsidP="001B785D">
                  <w:pPr>
                    <w:adjustRightInd w:val="0"/>
                    <w:snapToGrid w:val="0"/>
                    <w:jc w:val="center"/>
                    <w:rPr>
                      <w:rFonts w:eastAsiaTheme="minorEastAsia"/>
                      <w:sz w:val="18"/>
                      <w:szCs w:val="18"/>
                    </w:rPr>
                  </w:pPr>
                </w:p>
              </w:tc>
              <w:tc>
                <w:tcPr>
                  <w:tcW w:w="1106" w:type="dxa"/>
                  <w:shd w:val="clear" w:color="auto" w:fill="auto"/>
                  <w:vAlign w:val="center"/>
                </w:tcPr>
                <w:p w14:paraId="6B45DA8A" w14:textId="77777777" w:rsidR="001B785D" w:rsidRPr="00A96D5C" w:rsidRDefault="001B785D" w:rsidP="001B785D">
                  <w:pPr>
                    <w:adjustRightInd w:val="0"/>
                    <w:snapToGrid w:val="0"/>
                    <w:jc w:val="center"/>
                    <w:rPr>
                      <w:rFonts w:eastAsiaTheme="minorEastAsia"/>
                      <w:sz w:val="18"/>
                      <w:szCs w:val="18"/>
                    </w:rPr>
                  </w:pPr>
                </w:p>
              </w:tc>
            </w:tr>
            <w:tr w:rsidR="00A96D5C" w:rsidRPr="00A96D5C" w14:paraId="7CB2AE5E" w14:textId="77777777" w:rsidTr="002401E8">
              <w:trPr>
                <w:trHeight w:val="50"/>
                <w:jc w:val="center"/>
              </w:trPr>
              <w:tc>
                <w:tcPr>
                  <w:tcW w:w="738" w:type="dxa"/>
                  <w:vMerge/>
                  <w:shd w:val="clear" w:color="auto" w:fill="auto"/>
                  <w:vAlign w:val="center"/>
                </w:tcPr>
                <w:p w14:paraId="638D47AF" w14:textId="77777777" w:rsidR="001B785D" w:rsidRPr="00A96D5C" w:rsidRDefault="001B785D" w:rsidP="001B785D">
                  <w:pPr>
                    <w:adjustRightInd w:val="0"/>
                    <w:snapToGrid w:val="0"/>
                    <w:jc w:val="center"/>
                    <w:rPr>
                      <w:rFonts w:eastAsiaTheme="minorEastAsia"/>
                      <w:sz w:val="18"/>
                      <w:szCs w:val="18"/>
                    </w:rPr>
                  </w:pPr>
                </w:p>
              </w:tc>
              <w:tc>
                <w:tcPr>
                  <w:tcW w:w="1184" w:type="dxa"/>
                  <w:vMerge w:val="restart"/>
                  <w:shd w:val="clear" w:color="auto" w:fill="auto"/>
                  <w:vAlign w:val="center"/>
                </w:tcPr>
                <w:p w14:paraId="3E03E934"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环境敏感性</w:t>
                  </w:r>
                </w:p>
              </w:tc>
              <w:tc>
                <w:tcPr>
                  <w:tcW w:w="1135" w:type="dxa"/>
                  <w:vMerge w:val="restart"/>
                  <w:shd w:val="clear" w:color="auto" w:fill="auto"/>
                  <w:vAlign w:val="center"/>
                </w:tcPr>
                <w:p w14:paraId="3716478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大气</w:t>
                  </w:r>
                </w:p>
              </w:tc>
              <w:tc>
                <w:tcPr>
                  <w:tcW w:w="3005" w:type="dxa"/>
                  <w:gridSpan w:val="8"/>
                  <w:shd w:val="clear" w:color="auto" w:fill="auto"/>
                  <w:vAlign w:val="center"/>
                </w:tcPr>
                <w:p w14:paraId="6CC4005A"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500m</w:t>
                  </w:r>
                  <w:r w:rsidRPr="00A96D5C">
                    <w:rPr>
                      <w:rFonts w:eastAsiaTheme="minorEastAsia"/>
                      <w:sz w:val="18"/>
                      <w:szCs w:val="18"/>
                    </w:rPr>
                    <w:t>范围内人口数</w:t>
                  </w:r>
                  <w:r w:rsidRPr="00A96D5C">
                    <w:rPr>
                      <w:rFonts w:eastAsiaTheme="minorEastAsia"/>
                      <w:sz w:val="18"/>
                      <w:szCs w:val="18"/>
                      <w:u w:val="single"/>
                    </w:rPr>
                    <w:t xml:space="preserve">      </w:t>
                  </w:r>
                  <w:r w:rsidRPr="00A96D5C">
                    <w:rPr>
                      <w:rFonts w:eastAsiaTheme="minorEastAsia"/>
                      <w:sz w:val="18"/>
                      <w:szCs w:val="18"/>
                    </w:rPr>
                    <w:t>人</w:t>
                  </w:r>
                </w:p>
              </w:tc>
              <w:tc>
                <w:tcPr>
                  <w:tcW w:w="2665" w:type="dxa"/>
                  <w:gridSpan w:val="8"/>
                  <w:shd w:val="clear" w:color="auto" w:fill="auto"/>
                  <w:vAlign w:val="center"/>
                </w:tcPr>
                <w:p w14:paraId="364E80D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5km</w:t>
                  </w:r>
                  <w:r w:rsidRPr="00A96D5C">
                    <w:rPr>
                      <w:rFonts w:eastAsiaTheme="minorEastAsia"/>
                      <w:sz w:val="18"/>
                      <w:szCs w:val="18"/>
                    </w:rPr>
                    <w:t>范围内人口数</w:t>
                  </w:r>
                  <w:r w:rsidRPr="00A96D5C">
                    <w:rPr>
                      <w:rFonts w:eastAsiaTheme="minorEastAsia"/>
                      <w:sz w:val="18"/>
                      <w:szCs w:val="18"/>
                      <w:u w:val="single"/>
                    </w:rPr>
                    <w:t xml:space="preserve">      </w:t>
                  </w:r>
                  <w:r w:rsidRPr="00A96D5C">
                    <w:rPr>
                      <w:rFonts w:eastAsiaTheme="minorEastAsia"/>
                      <w:sz w:val="18"/>
                      <w:szCs w:val="18"/>
                    </w:rPr>
                    <w:t>人</w:t>
                  </w:r>
                </w:p>
              </w:tc>
            </w:tr>
            <w:tr w:rsidR="00A96D5C" w:rsidRPr="00A96D5C" w14:paraId="6AB83236" w14:textId="77777777" w:rsidTr="002401E8">
              <w:trPr>
                <w:trHeight w:val="50"/>
                <w:jc w:val="center"/>
              </w:trPr>
              <w:tc>
                <w:tcPr>
                  <w:tcW w:w="738" w:type="dxa"/>
                  <w:vMerge/>
                  <w:shd w:val="clear" w:color="auto" w:fill="auto"/>
                  <w:vAlign w:val="center"/>
                </w:tcPr>
                <w:p w14:paraId="6DD857AA"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1FA7F6FE" w14:textId="77777777" w:rsidR="001B785D" w:rsidRPr="00A96D5C" w:rsidRDefault="001B785D" w:rsidP="001B785D">
                  <w:pPr>
                    <w:adjustRightInd w:val="0"/>
                    <w:snapToGrid w:val="0"/>
                    <w:jc w:val="center"/>
                    <w:rPr>
                      <w:rFonts w:eastAsiaTheme="minorEastAsia"/>
                      <w:sz w:val="18"/>
                      <w:szCs w:val="18"/>
                    </w:rPr>
                  </w:pPr>
                </w:p>
              </w:tc>
              <w:tc>
                <w:tcPr>
                  <w:tcW w:w="1135" w:type="dxa"/>
                  <w:vMerge/>
                  <w:shd w:val="clear" w:color="auto" w:fill="auto"/>
                  <w:vAlign w:val="center"/>
                </w:tcPr>
                <w:p w14:paraId="09BB26D9" w14:textId="77777777" w:rsidR="001B785D" w:rsidRPr="00A96D5C" w:rsidRDefault="001B785D" w:rsidP="001B785D">
                  <w:pPr>
                    <w:adjustRightInd w:val="0"/>
                    <w:snapToGrid w:val="0"/>
                    <w:jc w:val="center"/>
                    <w:rPr>
                      <w:rFonts w:eastAsiaTheme="minorEastAsia"/>
                      <w:sz w:val="18"/>
                      <w:szCs w:val="18"/>
                    </w:rPr>
                  </w:pPr>
                </w:p>
              </w:tc>
              <w:tc>
                <w:tcPr>
                  <w:tcW w:w="4281" w:type="dxa"/>
                  <w:gridSpan w:val="14"/>
                  <w:shd w:val="clear" w:color="auto" w:fill="auto"/>
                  <w:vAlign w:val="center"/>
                </w:tcPr>
                <w:p w14:paraId="6BCE0BA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每公里管段周边</w:t>
                  </w:r>
                  <w:r w:rsidRPr="00A96D5C">
                    <w:rPr>
                      <w:rFonts w:eastAsiaTheme="minorEastAsia"/>
                      <w:sz w:val="18"/>
                      <w:szCs w:val="18"/>
                    </w:rPr>
                    <w:t>200m</w:t>
                  </w:r>
                  <w:r w:rsidRPr="00A96D5C">
                    <w:rPr>
                      <w:rFonts w:eastAsiaTheme="minorEastAsia"/>
                      <w:sz w:val="18"/>
                      <w:szCs w:val="18"/>
                    </w:rPr>
                    <w:t>范围内人口数（最大）</w:t>
                  </w:r>
                </w:p>
              </w:tc>
              <w:tc>
                <w:tcPr>
                  <w:tcW w:w="1389" w:type="dxa"/>
                  <w:gridSpan w:val="2"/>
                  <w:shd w:val="clear" w:color="auto" w:fill="auto"/>
                  <w:vAlign w:val="center"/>
                </w:tcPr>
                <w:p w14:paraId="5AA0ED3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人</w:t>
                  </w:r>
                </w:p>
              </w:tc>
            </w:tr>
            <w:tr w:rsidR="00A96D5C" w:rsidRPr="00A96D5C" w14:paraId="53A37379" w14:textId="77777777" w:rsidTr="0057621E">
              <w:trPr>
                <w:trHeight w:val="50"/>
                <w:jc w:val="center"/>
              </w:trPr>
              <w:tc>
                <w:tcPr>
                  <w:tcW w:w="738" w:type="dxa"/>
                  <w:vMerge/>
                  <w:shd w:val="clear" w:color="auto" w:fill="auto"/>
                  <w:vAlign w:val="center"/>
                </w:tcPr>
                <w:p w14:paraId="376B3169"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26536349" w14:textId="77777777" w:rsidR="001B785D" w:rsidRPr="00A96D5C" w:rsidRDefault="001B785D" w:rsidP="001B785D">
                  <w:pPr>
                    <w:adjustRightInd w:val="0"/>
                    <w:snapToGrid w:val="0"/>
                    <w:jc w:val="center"/>
                    <w:rPr>
                      <w:rFonts w:eastAsiaTheme="minorEastAsia"/>
                      <w:sz w:val="18"/>
                      <w:szCs w:val="18"/>
                    </w:rPr>
                  </w:pPr>
                </w:p>
              </w:tc>
              <w:tc>
                <w:tcPr>
                  <w:tcW w:w="1135" w:type="dxa"/>
                  <w:vMerge w:val="restart"/>
                  <w:shd w:val="clear" w:color="auto" w:fill="auto"/>
                  <w:vAlign w:val="center"/>
                </w:tcPr>
                <w:p w14:paraId="6814AEB3"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地表水</w:t>
                  </w:r>
                </w:p>
              </w:tc>
              <w:tc>
                <w:tcPr>
                  <w:tcW w:w="1762" w:type="dxa"/>
                  <w:gridSpan w:val="5"/>
                  <w:shd w:val="clear" w:color="auto" w:fill="auto"/>
                  <w:vAlign w:val="center"/>
                </w:tcPr>
                <w:p w14:paraId="7C7EF84B"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地表水功能敏感性</w:t>
                  </w:r>
                </w:p>
              </w:tc>
              <w:tc>
                <w:tcPr>
                  <w:tcW w:w="1243" w:type="dxa"/>
                  <w:gridSpan w:val="3"/>
                  <w:shd w:val="clear" w:color="auto" w:fill="auto"/>
                  <w:vAlign w:val="center"/>
                </w:tcPr>
                <w:p w14:paraId="2E084B5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F1 □</w:t>
                  </w:r>
                </w:p>
              </w:tc>
              <w:tc>
                <w:tcPr>
                  <w:tcW w:w="1276" w:type="dxa"/>
                  <w:gridSpan w:val="6"/>
                  <w:shd w:val="clear" w:color="auto" w:fill="auto"/>
                  <w:vAlign w:val="center"/>
                </w:tcPr>
                <w:p w14:paraId="0F3EDFE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F2 □</w:t>
                  </w:r>
                </w:p>
              </w:tc>
              <w:tc>
                <w:tcPr>
                  <w:tcW w:w="1389" w:type="dxa"/>
                  <w:gridSpan w:val="2"/>
                  <w:shd w:val="clear" w:color="auto" w:fill="auto"/>
                  <w:vAlign w:val="center"/>
                </w:tcPr>
                <w:p w14:paraId="7A20B3E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F3 □</w:t>
                  </w:r>
                </w:p>
              </w:tc>
            </w:tr>
            <w:tr w:rsidR="00A96D5C" w:rsidRPr="00A96D5C" w14:paraId="54763178" w14:textId="77777777" w:rsidTr="0057621E">
              <w:trPr>
                <w:trHeight w:val="50"/>
                <w:jc w:val="center"/>
              </w:trPr>
              <w:tc>
                <w:tcPr>
                  <w:tcW w:w="738" w:type="dxa"/>
                  <w:vMerge/>
                  <w:shd w:val="clear" w:color="auto" w:fill="auto"/>
                  <w:vAlign w:val="center"/>
                </w:tcPr>
                <w:p w14:paraId="4091C3D8"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33131BF9" w14:textId="77777777" w:rsidR="001B785D" w:rsidRPr="00A96D5C" w:rsidRDefault="001B785D" w:rsidP="001B785D">
                  <w:pPr>
                    <w:adjustRightInd w:val="0"/>
                    <w:snapToGrid w:val="0"/>
                    <w:jc w:val="center"/>
                    <w:rPr>
                      <w:rFonts w:eastAsiaTheme="minorEastAsia"/>
                      <w:sz w:val="18"/>
                      <w:szCs w:val="18"/>
                    </w:rPr>
                  </w:pPr>
                </w:p>
              </w:tc>
              <w:tc>
                <w:tcPr>
                  <w:tcW w:w="1135" w:type="dxa"/>
                  <w:vMerge/>
                  <w:shd w:val="clear" w:color="auto" w:fill="auto"/>
                  <w:vAlign w:val="center"/>
                </w:tcPr>
                <w:p w14:paraId="7F24E583" w14:textId="77777777" w:rsidR="001B785D" w:rsidRPr="00A96D5C" w:rsidRDefault="001B785D" w:rsidP="001B785D">
                  <w:pPr>
                    <w:adjustRightInd w:val="0"/>
                    <w:snapToGrid w:val="0"/>
                    <w:jc w:val="center"/>
                    <w:rPr>
                      <w:rFonts w:eastAsiaTheme="minorEastAsia"/>
                      <w:sz w:val="18"/>
                      <w:szCs w:val="18"/>
                    </w:rPr>
                  </w:pPr>
                </w:p>
              </w:tc>
              <w:tc>
                <w:tcPr>
                  <w:tcW w:w="1762" w:type="dxa"/>
                  <w:gridSpan w:val="5"/>
                  <w:shd w:val="clear" w:color="auto" w:fill="auto"/>
                  <w:vAlign w:val="center"/>
                </w:tcPr>
                <w:p w14:paraId="4585CC6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环境敏感目标分级</w:t>
                  </w:r>
                </w:p>
              </w:tc>
              <w:tc>
                <w:tcPr>
                  <w:tcW w:w="1243" w:type="dxa"/>
                  <w:gridSpan w:val="3"/>
                  <w:shd w:val="clear" w:color="auto" w:fill="auto"/>
                  <w:vAlign w:val="center"/>
                </w:tcPr>
                <w:p w14:paraId="3900329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S1 □</w:t>
                  </w:r>
                </w:p>
              </w:tc>
              <w:tc>
                <w:tcPr>
                  <w:tcW w:w="1276" w:type="dxa"/>
                  <w:gridSpan w:val="6"/>
                  <w:shd w:val="clear" w:color="auto" w:fill="auto"/>
                  <w:vAlign w:val="center"/>
                </w:tcPr>
                <w:p w14:paraId="57A0844B"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S2 □</w:t>
                  </w:r>
                </w:p>
              </w:tc>
              <w:tc>
                <w:tcPr>
                  <w:tcW w:w="1389" w:type="dxa"/>
                  <w:gridSpan w:val="2"/>
                  <w:shd w:val="clear" w:color="auto" w:fill="auto"/>
                  <w:vAlign w:val="center"/>
                </w:tcPr>
                <w:p w14:paraId="4400241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S3 □</w:t>
                  </w:r>
                </w:p>
              </w:tc>
            </w:tr>
            <w:tr w:rsidR="00A96D5C" w:rsidRPr="00A96D5C" w14:paraId="5035FF3F" w14:textId="77777777" w:rsidTr="0057621E">
              <w:trPr>
                <w:trHeight w:val="50"/>
                <w:jc w:val="center"/>
              </w:trPr>
              <w:tc>
                <w:tcPr>
                  <w:tcW w:w="738" w:type="dxa"/>
                  <w:vMerge/>
                  <w:shd w:val="clear" w:color="auto" w:fill="auto"/>
                  <w:vAlign w:val="center"/>
                </w:tcPr>
                <w:p w14:paraId="5554A6A1"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2B8946C1" w14:textId="77777777" w:rsidR="001B785D" w:rsidRPr="00A96D5C" w:rsidRDefault="001B785D" w:rsidP="001B785D">
                  <w:pPr>
                    <w:adjustRightInd w:val="0"/>
                    <w:snapToGrid w:val="0"/>
                    <w:jc w:val="center"/>
                    <w:rPr>
                      <w:rFonts w:eastAsiaTheme="minorEastAsia"/>
                      <w:sz w:val="18"/>
                      <w:szCs w:val="18"/>
                    </w:rPr>
                  </w:pPr>
                </w:p>
              </w:tc>
              <w:tc>
                <w:tcPr>
                  <w:tcW w:w="1135" w:type="dxa"/>
                  <w:vMerge w:val="restart"/>
                  <w:shd w:val="clear" w:color="auto" w:fill="auto"/>
                  <w:vAlign w:val="center"/>
                </w:tcPr>
                <w:p w14:paraId="4C6C32E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地下水</w:t>
                  </w:r>
                </w:p>
              </w:tc>
              <w:tc>
                <w:tcPr>
                  <w:tcW w:w="1762" w:type="dxa"/>
                  <w:gridSpan w:val="5"/>
                  <w:shd w:val="clear" w:color="auto" w:fill="auto"/>
                  <w:vAlign w:val="center"/>
                </w:tcPr>
                <w:p w14:paraId="6DE9AB1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地下水功能敏感性</w:t>
                  </w:r>
                </w:p>
              </w:tc>
              <w:tc>
                <w:tcPr>
                  <w:tcW w:w="1243" w:type="dxa"/>
                  <w:gridSpan w:val="3"/>
                  <w:shd w:val="clear" w:color="auto" w:fill="auto"/>
                  <w:vAlign w:val="center"/>
                </w:tcPr>
                <w:p w14:paraId="3856B0F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G1 □</w:t>
                  </w:r>
                </w:p>
              </w:tc>
              <w:tc>
                <w:tcPr>
                  <w:tcW w:w="1276" w:type="dxa"/>
                  <w:gridSpan w:val="6"/>
                  <w:shd w:val="clear" w:color="auto" w:fill="auto"/>
                  <w:vAlign w:val="center"/>
                </w:tcPr>
                <w:p w14:paraId="70D07C9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G2 □</w:t>
                  </w:r>
                </w:p>
              </w:tc>
              <w:tc>
                <w:tcPr>
                  <w:tcW w:w="1389" w:type="dxa"/>
                  <w:gridSpan w:val="2"/>
                  <w:shd w:val="clear" w:color="auto" w:fill="auto"/>
                  <w:vAlign w:val="center"/>
                </w:tcPr>
                <w:p w14:paraId="0948FD9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G3 □</w:t>
                  </w:r>
                </w:p>
              </w:tc>
            </w:tr>
            <w:tr w:rsidR="00A96D5C" w:rsidRPr="00A96D5C" w14:paraId="33F62BAA" w14:textId="77777777" w:rsidTr="0057621E">
              <w:trPr>
                <w:trHeight w:val="50"/>
                <w:jc w:val="center"/>
              </w:trPr>
              <w:tc>
                <w:tcPr>
                  <w:tcW w:w="738" w:type="dxa"/>
                  <w:vMerge/>
                  <w:shd w:val="clear" w:color="auto" w:fill="auto"/>
                  <w:vAlign w:val="center"/>
                </w:tcPr>
                <w:p w14:paraId="428DE8DB"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592AF2A6" w14:textId="77777777" w:rsidR="001B785D" w:rsidRPr="00A96D5C" w:rsidRDefault="001B785D" w:rsidP="001B785D">
                  <w:pPr>
                    <w:adjustRightInd w:val="0"/>
                    <w:snapToGrid w:val="0"/>
                    <w:jc w:val="center"/>
                    <w:rPr>
                      <w:rFonts w:eastAsiaTheme="minorEastAsia"/>
                      <w:sz w:val="18"/>
                      <w:szCs w:val="18"/>
                    </w:rPr>
                  </w:pPr>
                </w:p>
              </w:tc>
              <w:tc>
                <w:tcPr>
                  <w:tcW w:w="1135" w:type="dxa"/>
                  <w:vMerge/>
                  <w:shd w:val="clear" w:color="auto" w:fill="auto"/>
                  <w:vAlign w:val="center"/>
                </w:tcPr>
                <w:p w14:paraId="5FABA305" w14:textId="77777777" w:rsidR="001B785D" w:rsidRPr="00A96D5C" w:rsidRDefault="001B785D" w:rsidP="001B785D">
                  <w:pPr>
                    <w:adjustRightInd w:val="0"/>
                    <w:snapToGrid w:val="0"/>
                    <w:jc w:val="center"/>
                    <w:rPr>
                      <w:rFonts w:eastAsiaTheme="minorEastAsia"/>
                      <w:sz w:val="18"/>
                      <w:szCs w:val="18"/>
                    </w:rPr>
                  </w:pPr>
                </w:p>
              </w:tc>
              <w:tc>
                <w:tcPr>
                  <w:tcW w:w="1762" w:type="dxa"/>
                  <w:gridSpan w:val="5"/>
                  <w:shd w:val="clear" w:color="auto" w:fill="auto"/>
                  <w:vAlign w:val="center"/>
                </w:tcPr>
                <w:p w14:paraId="5699D30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包气带防污性能</w:t>
                  </w:r>
                </w:p>
              </w:tc>
              <w:tc>
                <w:tcPr>
                  <w:tcW w:w="1243" w:type="dxa"/>
                  <w:gridSpan w:val="3"/>
                  <w:shd w:val="clear" w:color="auto" w:fill="auto"/>
                  <w:vAlign w:val="center"/>
                </w:tcPr>
                <w:p w14:paraId="66428A9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D1 □</w:t>
                  </w:r>
                </w:p>
              </w:tc>
              <w:tc>
                <w:tcPr>
                  <w:tcW w:w="1276" w:type="dxa"/>
                  <w:gridSpan w:val="6"/>
                  <w:shd w:val="clear" w:color="auto" w:fill="auto"/>
                  <w:vAlign w:val="center"/>
                </w:tcPr>
                <w:p w14:paraId="21CAA54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D2 □</w:t>
                  </w:r>
                </w:p>
              </w:tc>
              <w:tc>
                <w:tcPr>
                  <w:tcW w:w="1389" w:type="dxa"/>
                  <w:gridSpan w:val="2"/>
                  <w:shd w:val="clear" w:color="auto" w:fill="auto"/>
                  <w:vAlign w:val="center"/>
                </w:tcPr>
                <w:p w14:paraId="7633955E"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D3 □</w:t>
                  </w:r>
                </w:p>
              </w:tc>
            </w:tr>
            <w:tr w:rsidR="00A96D5C" w:rsidRPr="00A96D5C" w14:paraId="7155287C" w14:textId="77777777" w:rsidTr="0057621E">
              <w:trPr>
                <w:trHeight w:val="50"/>
                <w:jc w:val="center"/>
              </w:trPr>
              <w:tc>
                <w:tcPr>
                  <w:tcW w:w="1922" w:type="dxa"/>
                  <w:gridSpan w:val="2"/>
                  <w:vMerge w:val="restart"/>
                  <w:shd w:val="clear" w:color="auto" w:fill="auto"/>
                  <w:vAlign w:val="center"/>
                </w:tcPr>
                <w:p w14:paraId="05F5DD9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物质及工艺系统</w:t>
                  </w:r>
                </w:p>
                <w:p w14:paraId="4443CD7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危险性</w:t>
                  </w:r>
                </w:p>
              </w:tc>
              <w:tc>
                <w:tcPr>
                  <w:tcW w:w="1135" w:type="dxa"/>
                  <w:shd w:val="clear" w:color="auto" w:fill="auto"/>
                  <w:vAlign w:val="center"/>
                </w:tcPr>
                <w:p w14:paraId="782E2A9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Q</w:t>
                  </w:r>
                  <w:r w:rsidRPr="00A96D5C">
                    <w:rPr>
                      <w:rFonts w:eastAsiaTheme="minorEastAsia"/>
                      <w:sz w:val="18"/>
                      <w:szCs w:val="18"/>
                    </w:rPr>
                    <w:t>值</w:t>
                  </w:r>
                </w:p>
              </w:tc>
              <w:tc>
                <w:tcPr>
                  <w:tcW w:w="1762" w:type="dxa"/>
                  <w:gridSpan w:val="5"/>
                  <w:shd w:val="clear" w:color="auto" w:fill="auto"/>
                  <w:vAlign w:val="center"/>
                </w:tcPr>
                <w:p w14:paraId="1E25C7D1"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Q</w:t>
                  </w:r>
                  <w:r w:rsidRPr="00A96D5C">
                    <w:rPr>
                      <w:rFonts w:eastAsiaTheme="minorEastAsia"/>
                      <w:sz w:val="18"/>
                      <w:szCs w:val="18"/>
                    </w:rPr>
                    <w:t>＜</w:t>
                  </w:r>
                  <w:r w:rsidRPr="00A96D5C">
                    <w:rPr>
                      <w:rFonts w:eastAsiaTheme="minorEastAsia"/>
                      <w:sz w:val="18"/>
                      <w:szCs w:val="18"/>
                    </w:rPr>
                    <w:t>1</w:t>
                  </w:r>
                  <w:r w:rsidRPr="00A96D5C">
                    <w:rPr>
                      <w:rFonts w:eastAsiaTheme="minorEastAsia"/>
                      <w:sz w:val="18"/>
                      <w:szCs w:val="18"/>
                      <w:lang w:bidi="ar"/>
                    </w:rPr>
                    <w:fldChar w:fldCharType="begin"/>
                  </w:r>
                  <w:r w:rsidRPr="00A96D5C">
                    <w:rPr>
                      <w:rFonts w:eastAsiaTheme="minorEastAsia"/>
                      <w:sz w:val="18"/>
                      <w:szCs w:val="18"/>
                      <w:lang w:bidi="ar"/>
                    </w:rPr>
                    <w:instrText xml:space="preserve"> </w:instrText>
                  </w:r>
                  <w:r w:rsidRPr="00A96D5C">
                    <w:rPr>
                      <w:rFonts w:eastAsiaTheme="minorEastAsia" w:hint="eastAsia"/>
                      <w:sz w:val="18"/>
                      <w:szCs w:val="18"/>
                      <w:lang w:bidi="ar"/>
                    </w:rPr>
                    <w:instrText>eq \o\ac(</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sz w:val="18"/>
                      <w:szCs w:val="18"/>
                      <w:lang w:bidi="ar"/>
                    </w:rPr>
                    <w:fldChar w:fldCharType="end"/>
                  </w:r>
                </w:p>
              </w:tc>
              <w:tc>
                <w:tcPr>
                  <w:tcW w:w="1243" w:type="dxa"/>
                  <w:gridSpan w:val="3"/>
                  <w:shd w:val="clear" w:color="auto" w:fill="auto"/>
                  <w:vAlign w:val="center"/>
                </w:tcPr>
                <w:p w14:paraId="2A6F5D4A"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1≤Q</w:t>
                  </w:r>
                  <w:r w:rsidRPr="00A96D5C">
                    <w:rPr>
                      <w:rFonts w:eastAsiaTheme="minorEastAsia"/>
                      <w:sz w:val="18"/>
                      <w:szCs w:val="18"/>
                    </w:rPr>
                    <w:t>＜</w:t>
                  </w:r>
                  <w:r w:rsidRPr="00A96D5C">
                    <w:rPr>
                      <w:rFonts w:eastAsiaTheme="minorEastAsia"/>
                      <w:sz w:val="18"/>
                      <w:szCs w:val="18"/>
                    </w:rPr>
                    <w:t>10 □</w:t>
                  </w:r>
                </w:p>
              </w:tc>
              <w:tc>
                <w:tcPr>
                  <w:tcW w:w="1276" w:type="dxa"/>
                  <w:gridSpan w:val="6"/>
                  <w:shd w:val="clear" w:color="auto" w:fill="auto"/>
                  <w:vAlign w:val="center"/>
                </w:tcPr>
                <w:p w14:paraId="0D5ABAD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10≤Q</w:t>
                  </w:r>
                  <w:r w:rsidRPr="00A96D5C">
                    <w:rPr>
                      <w:rFonts w:eastAsiaTheme="minorEastAsia"/>
                      <w:sz w:val="18"/>
                      <w:szCs w:val="18"/>
                    </w:rPr>
                    <w:t>＜</w:t>
                  </w:r>
                  <w:r w:rsidRPr="00A96D5C">
                    <w:rPr>
                      <w:rFonts w:eastAsiaTheme="minorEastAsia"/>
                      <w:sz w:val="18"/>
                      <w:szCs w:val="18"/>
                    </w:rPr>
                    <w:t>100 □</w:t>
                  </w:r>
                </w:p>
              </w:tc>
              <w:tc>
                <w:tcPr>
                  <w:tcW w:w="1389" w:type="dxa"/>
                  <w:gridSpan w:val="2"/>
                  <w:shd w:val="clear" w:color="auto" w:fill="auto"/>
                  <w:vAlign w:val="center"/>
                </w:tcPr>
                <w:p w14:paraId="6CBEDDF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Q</w:t>
                  </w:r>
                  <w:r w:rsidRPr="00A96D5C">
                    <w:rPr>
                      <w:rFonts w:eastAsiaTheme="minorEastAsia"/>
                      <w:sz w:val="18"/>
                      <w:szCs w:val="18"/>
                    </w:rPr>
                    <w:t>＞</w:t>
                  </w:r>
                  <w:r w:rsidRPr="00A96D5C">
                    <w:rPr>
                      <w:rFonts w:eastAsiaTheme="minorEastAsia"/>
                      <w:sz w:val="18"/>
                      <w:szCs w:val="18"/>
                    </w:rPr>
                    <w:t>100 □</w:t>
                  </w:r>
                </w:p>
              </w:tc>
            </w:tr>
            <w:tr w:rsidR="00A96D5C" w:rsidRPr="00A96D5C" w14:paraId="714BF169" w14:textId="77777777" w:rsidTr="0057621E">
              <w:trPr>
                <w:trHeight w:val="50"/>
                <w:jc w:val="center"/>
              </w:trPr>
              <w:tc>
                <w:tcPr>
                  <w:tcW w:w="1922" w:type="dxa"/>
                  <w:gridSpan w:val="2"/>
                  <w:vMerge/>
                  <w:shd w:val="clear" w:color="auto" w:fill="auto"/>
                  <w:vAlign w:val="center"/>
                </w:tcPr>
                <w:p w14:paraId="6AFF1741" w14:textId="77777777" w:rsidR="001B785D" w:rsidRPr="00A96D5C"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572BFC5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M</w:t>
                  </w:r>
                  <w:r w:rsidRPr="00A96D5C">
                    <w:rPr>
                      <w:rFonts w:eastAsiaTheme="minorEastAsia"/>
                      <w:sz w:val="18"/>
                      <w:szCs w:val="18"/>
                    </w:rPr>
                    <w:t>值</w:t>
                  </w:r>
                </w:p>
              </w:tc>
              <w:tc>
                <w:tcPr>
                  <w:tcW w:w="1762" w:type="dxa"/>
                  <w:gridSpan w:val="5"/>
                  <w:shd w:val="clear" w:color="auto" w:fill="auto"/>
                  <w:vAlign w:val="center"/>
                </w:tcPr>
                <w:p w14:paraId="4D7C8CD1"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M1 □</w:t>
                  </w:r>
                </w:p>
              </w:tc>
              <w:tc>
                <w:tcPr>
                  <w:tcW w:w="1243" w:type="dxa"/>
                  <w:gridSpan w:val="3"/>
                  <w:shd w:val="clear" w:color="auto" w:fill="auto"/>
                  <w:vAlign w:val="center"/>
                </w:tcPr>
                <w:p w14:paraId="3E330764"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M2 □</w:t>
                  </w:r>
                </w:p>
              </w:tc>
              <w:tc>
                <w:tcPr>
                  <w:tcW w:w="1276" w:type="dxa"/>
                  <w:gridSpan w:val="6"/>
                  <w:shd w:val="clear" w:color="auto" w:fill="auto"/>
                  <w:vAlign w:val="center"/>
                </w:tcPr>
                <w:p w14:paraId="46AF5C8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M3 □</w:t>
                  </w:r>
                </w:p>
              </w:tc>
              <w:tc>
                <w:tcPr>
                  <w:tcW w:w="1389" w:type="dxa"/>
                  <w:gridSpan w:val="2"/>
                  <w:shd w:val="clear" w:color="auto" w:fill="auto"/>
                  <w:vAlign w:val="center"/>
                </w:tcPr>
                <w:p w14:paraId="507D484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M4 □</w:t>
                  </w:r>
                </w:p>
              </w:tc>
            </w:tr>
            <w:tr w:rsidR="00A96D5C" w:rsidRPr="00A96D5C" w14:paraId="551C4F02" w14:textId="77777777" w:rsidTr="0057621E">
              <w:trPr>
                <w:trHeight w:val="50"/>
                <w:jc w:val="center"/>
              </w:trPr>
              <w:tc>
                <w:tcPr>
                  <w:tcW w:w="1922" w:type="dxa"/>
                  <w:gridSpan w:val="2"/>
                  <w:vMerge/>
                  <w:shd w:val="clear" w:color="auto" w:fill="auto"/>
                  <w:vAlign w:val="center"/>
                </w:tcPr>
                <w:p w14:paraId="09794CDF" w14:textId="77777777" w:rsidR="001B785D" w:rsidRPr="00A96D5C"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0D86C714"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P</w:t>
                  </w:r>
                  <w:r w:rsidRPr="00A96D5C">
                    <w:rPr>
                      <w:rFonts w:eastAsiaTheme="minorEastAsia"/>
                      <w:sz w:val="18"/>
                      <w:szCs w:val="18"/>
                    </w:rPr>
                    <w:t>值</w:t>
                  </w:r>
                </w:p>
              </w:tc>
              <w:tc>
                <w:tcPr>
                  <w:tcW w:w="1762" w:type="dxa"/>
                  <w:gridSpan w:val="5"/>
                  <w:shd w:val="clear" w:color="auto" w:fill="auto"/>
                  <w:vAlign w:val="center"/>
                </w:tcPr>
                <w:p w14:paraId="0690095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P1 □</w:t>
                  </w:r>
                </w:p>
              </w:tc>
              <w:tc>
                <w:tcPr>
                  <w:tcW w:w="1243" w:type="dxa"/>
                  <w:gridSpan w:val="3"/>
                  <w:shd w:val="clear" w:color="auto" w:fill="auto"/>
                  <w:vAlign w:val="center"/>
                </w:tcPr>
                <w:p w14:paraId="5EC3BFA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P2 □</w:t>
                  </w:r>
                </w:p>
              </w:tc>
              <w:tc>
                <w:tcPr>
                  <w:tcW w:w="1276" w:type="dxa"/>
                  <w:gridSpan w:val="6"/>
                  <w:shd w:val="clear" w:color="auto" w:fill="auto"/>
                  <w:vAlign w:val="center"/>
                </w:tcPr>
                <w:p w14:paraId="169C2A1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P3 □</w:t>
                  </w:r>
                </w:p>
              </w:tc>
              <w:tc>
                <w:tcPr>
                  <w:tcW w:w="1389" w:type="dxa"/>
                  <w:gridSpan w:val="2"/>
                  <w:shd w:val="clear" w:color="auto" w:fill="auto"/>
                  <w:vAlign w:val="center"/>
                </w:tcPr>
                <w:p w14:paraId="00082FBE"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P4 □</w:t>
                  </w:r>
                </w:p>
              </w:tc>
            </w:tr>
            <w:tr w:rsidR="00A96D5C" w:rsidRPr="00A96D5C" w14:paraId="773D26E7" w14:textId="77777777" w:rsidTr="0057621E">
              <w:trPr>
                <w:trHeight w:val="50"/>
                <w:jc w:val="center"/>
              </w:trPr>
              <w:tc>
                <w:tcPr>
                  <w:tcW w:w="1922" w:type="dxa"/>
                  <w:gridSpan w:val="2"/>
                  <w:vMerge w:val="restart"/>
                  <w:shd w:val="clear" w:color="auto" w:fill="auto"/>
                  <w:vAlign w:val="center"/>
                </w:tcPr>
                <w:p w14:paraId="3A0FE86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环境敏感</w:t>
                  </w:r>
                </w:p>
                <w:p w14:paraId="0F539562"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程度</w:t>
                  </w:r>
                </w:p>
              </w:tc>
              <w:tc>
                <w:tcPr>
                  <w:tcW w:w="1135" w:type="dxa"/>
                  <w:shd w:val="clear" w:color="auto" w:fill="auto"/>
                  <w:vAlign w:val="center"/>
                </w:tcPr>
                <w:p w14:paraId="14967B8A"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大气</w:t>
                  </w:r>
                </w:p>
              </w:tc>
              <w:tc>
                <w:tcPr>
                  <w:tcW w:w="1762" w:type="dxa"/>
                  <w:gridSpan w:val="5"/>
                  <w:shd w:val="clear" w:color="auto" w:fill="auto"/>
                  <w:vAlign w:val="center"/>
                </w:tcPr>
                <w:p w14:paraId="6C0E13AE"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E1 □</w:t>
                  </w:r>
                </w:p>
              </w:tc>
              <w:tc>
                <w:tcPr>
                  <w:tcW w:w="1878" w:type="dxa"/>
                  <w:gridSpan w:val="6"/>
                  <w:shd w:val="clear" w:color="auto" w:fill="auto"/>
                  <w:vAlign w:val="center"/>
                </w:tcPr>
                <w:p w14:paraId="7315DD0A"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E2 □</w:t>
                  </w:r>
                </w:p>
              </w:tc>
              <w:tc>
                <w:tcPr>
                  <w:tcW w:w="2030" w:type="dxa"/>
                  <w:gridSpan w:val="5"/>
                  <w:shd w:val="clear" w:color="auto" w:fill="auto"/>
                  <w:vAlign w:val="center"/>
                </w:tcPr>
                <w:p w14:paraId="28CDB8F4"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E3 □</w:t>
                  </w:r>
                </w:p>
              </w:tc>
            </w:tr>
            <w:tr w:rsidR="00A96D5C" w:rsidRPr="00A96D5C" w14:paraId="2A363442" w14:textId="77777777" w:rsidTr="0057621E">
              <w:trPr>
                <w:trHeight w:val="50"/>
                <w:jc w:val="center"/>
              </w:trPr>
              <w:tc>
                <w:tcPr>
                  <w:tcW w:w="1922" w:type="dxa"/>
                  <w:gridSpan w:val="2"/>
                  <w:vMerge/>
                  <w:shd w:val="clear" w:color="auto" w:fill="auto"/>
                  <w:vAlign w:val="center"/>
                </w:tcPr>
                <w:p w14:paraId="000A69F4" w14:textId="77777777" w:rsidR="001B785D" w:rsidRPr="00A96D5C"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2A8F56D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地表水</w:t>
                  </w:r>
                </w:p>
              </w:tc>
              <w:tc>
                <w:tcPr>
                  <w:tcW w:w="1762" w:type="dxa"/>
                  <w:gridSpan w:val="5"/>
                  <w:shd w:val="clear" w:color="auto" w:fill="auto"/>
                  <w:vAlign w:val="center"/>
                </w:tcPr>
                <w:p w14:paraId="5803152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E1 □</w:t>
                  </w:r>
                </w:p>
              </w:tc>
              <w:tc>
                <w:tcPr>
                  <w:tcW w:w="1878" w:type="dxa"/>
                  <w:gridSpan w:val="6"/>
                  <w:shd w:val="clear" w:color="auto" w:fill="auto"/>
                  <w:vAlign w:val="center"/>
                </w:tcPr>
                <w:p w14:paraId="094E5BB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E2 □</w:t>
                  </w:r>
                </w:p>
              </w:tc>
              <w:tc>
                <w:tcPr>
                  <w:tcW w:w="2030" w:type="dxa"/>
                  <w:gridSpan w:val="5"/>
                  <w:shd w:val="clear" w:color="auto" w:fill="auto"/>
                  <w:vAlign w:val="center"/>
                </w:tcPr>
                <w:p w14:paraId="1E22702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E3 □</w:t>
                  </w:r>
                </w:p>
              </w:tc>
            </w:tr>
            <w:tr w:rsidR="00A96D5C" w:rsidRPr="00A96D5C" w14:paraId="4673BC0D" w14:textId="77777777" w:rsidTr="0057621E">
              <w:trPr>
                <w:trHeight w:val="50"/>
                <w:jc w:val="center"/>
              </w:trPr>
              <w:tc>
                <w:tcPr>
                  <w:tcW w:w="1922" w:type="dxa"/>
                  <w:gridSpan w:val="2"/>
                  <w:vMerge/>
                  <w:shd w:val="clear" w:color="auto" w:fill="auto"/>
                  <w:vAlign w:val="center"/>
                </w:tcPr>
                <w:p w14:paraId="7C7F8D82" w14:textId="77777777" w:rsidR="001B785D" w:rsidRPr="00A96D5C" w:rsidRDefault="001B785D" w:rsidP="001B785D">
                  <w:pPr>
                    <w:adjustRightInd w:val="0"/>
                    <w:snapToGrid w:val="0"/>
                    <w:jc w:val="center"/>
                    <w:rPr>
                      <w:rFonts w:eastAsiaTheme="minorEastAsia"/>
                      <w:sz w:val="18"/>
                      <w:szCs w:val="18"/>
                    </w:rPr>
                  </w:pPr>
                </w:p>
              </w:tc>
              <w:tc>
                <w:tcPr>
                  <w:tcW w:w="1135" w:type="dxa"/>
                  <w:shd w:val="clear" w:color="auto" w:fill="auto"/>
                  <w:vAlign w:val="center"/>
                </w:tcPr>
                <w:p w14:paraId="4464A3A5"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地下水</w:t>
                  </w:r>
                </w:p>
              </w:tc>
              <w:tc>
                <w:tcPr>
                  <w:tcW w:w="1762" w:type="dxa"/>
                  <w:gridSpan w:val="5"/>
                  <w:shd w:val="clear" w:color="auto" w:fill="auto"/>
                  <w:vAlign w:val="center"/>
                </w:tcPr>
                <w:p w14:paraId="63E6CEA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E1 □</w:t>
                  </w:r>
                </w:p>
              </w:tc>
              <w:tc>
                <w:tcPr>
                  <w:tcW w:w="1878" w:type="dxa"/>
                  <w:gridSpan w:val="6"/>
                  <w:shd w:val="clear" w:color="auto" w:fill="auto"/>
                  <w:vAlign w:val="center"/>
                </w:tcPr>
                <w:p w14:paraId="2893A59B"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E2 □</w:t>
                  </w:r>
                </w:p>
              </w:tc>
              <w:tc>
                <w:tcPr>
                  <w:tcW w:w="2030" w:type="dxa"/>
                  <w:gridSpan w:val="5"/>
                  <w:shd w:val="clear" w:color="auto" w:fill="auto"/>
                  <w:vAlign w:val="center"/>
                </w:tcPr>
                <w:p w14:paraId="4344EE38"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E3 □</w:t>
                  </w:r>
                </w:p>
              </w:tc>
            </w:tr>
            <w:tr w:rsidR="00A96D5C" w:rsidRPr="00A96D5C" w14:paraId="3DF9430F" w14:textId="77777777" w:rsidTr="0057621E">
              <w:trPr>
                <w:trHeight w:val="50"/>
                <w:jc w:val="center"/>
              </w:trPr>
              <w:tc>
                <w:tcPr>
                  <w:tcW w:w="1922" w:type="dxa"/>
                  <w:gridSpan w:val="2"/>
                  <w:shd w:val="clear" w:color="auto" w:fill="auto"/>
                  <w:vAlign w:val="center"/>
                </w:tcPr>
                <w:p w14:paraId="6102132A" w14:textId="77777777" w:rsidR="001B785D" w:rsidRPr="00A96D5C" w:rsidRDefault="001B785D" w:rsidP="00276B3A">
                  <w:pPr>
                    <w:adjustRightInd w:val="0"/>
                    <w:snapToGrid w:val="0"/>
                    <w:jc w:val="center"/>
                    <w:rPr>
                      <w:rFonts w:eastAsiaTheme="minorEastAsia"/>
                      <w:sz w:val="18"/>
                      <w:szCs w:val="18"/>
                    </w:rPr>
                  </w:pPr>
                  <w:r w:rsidRPr="00A96D5C">
                    <w:rPr>
                      <w:rFonts w:eastAsiaTheme="minorEastAsia"/>
                      <w:sz w:val="18"/>
                      <w:szCs w:val="18"/>
                    </w:rPr>
                    <w:t>环境风险潜势</w:t>
                  </w:r>
                </w:p>
              </w:tc>
              <w:tc>
                <w:tcPr>
                  <w:tcW w:w="1327" w:type="dxa"/>
                  <w:gridSpan w:val="2"/>
                  <w:shd w:val="clear" w:color="auto" w:fill="auto"/>
                  <w:vAlign w:val="center"/>
                </w:tcPr>
                <w:p w14:paraId="27A6274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Ⅳ</w:t>
                  </w:r>
                  <w:r w:rsidRPr="00A96D5C">
                    <w:rPr>
                      <w:rFonts w:eastAsiaTheme="minorEastAsia"/>
                      <w:sz w:val="18"/>
                      <w:szCs w:val="18"/>
                      <w:vertAlign w:val="superscript"/>
                    </w:rPr>
                    <w:t>+</w:t>
                  </w:r>
                  <w:r w:rsidRPr="00A96D5C">
                    <w:rPr>
                      <w:rFonts w:eastAsiaTheme="minorEastAsia"/>
                      <w:sz w:val="18"/>
                      <w:szCs w:val="18"/>
                    </w:rPr>
                    <w:t xml:space="preserve"> □</w:t>
                  </w:r>
                </w:p>
              </w:tc>
              <w:tc>
                <w:tcPr>
                  <w:tcW w:w="1570" w:type="dxa"/>
                  <w:gridSpan w:val="4"/>
                  <w:shd w:val="clear" w:color="auto" w:fill="auto"/>
                  <w:vAlign w:val="center"/>
                </w:tcPr>
                <w:p w14:paraId="2C3E5DC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Ⅳ □</w:t>
                  </w:r>
                </w:p>
              </w:tc>
              <w:tc>
                <w:tcPr>
                  <w:tcW w:w="1243" w:type="dxa"/>
                  <w:gridSpan w:val="3"/>
                  <w:shd w:val="clear" w:color="auto" w:fill="auto"/>
                  <w:vAlign w:val="center"/>
                </w:tcPr>
                <w:p w14:paraId="6FA1A7D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Ⅲ □</w:t>
                  </w:r>
                </w:p>
              </w:tc>
              <w:tc>
                <w:tcPr>
                  <w:tcW w:w="1181" w:type="dxa"/>
                  <w:gridSpan w:val="5"/>
                  <w:shd w:val="clear" w:color="auto" w:fill="auto"/>
                  <w:vAlign w:val="center"/>
                </w:tcPr>
                <w:p w14:paraId="27AFB9B2"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Ⅱ □</w:t>
                  </w:r>
                </w:p>
              </w:tc>
              <w:tc>
                <w:tcPr>
                  <w:tcW w:w="1484" w:type="dxa"/>
                  <w:gridSpan w:val="3"/>
                  <w:shd w:val="clear" w:color="auto" w:fill="auto"/>
                  <w:vAlign w:val="center"/>
                </w:tcPr>
                <w:p w14:paraId="1B73A122"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 xml:space="preserve">I </w:t>
                  </w:r>
                  <w:r w:rsidRPr="00A96D5C">
                    <w:rPr>
                      <w:rFonts w:eastAsiaTheme="minorEastAsia"/>
                      <w:sz w:val="18"/>
                      <w:szCs w:val="18"/>
                    </w:rPr>
                    <w:fldChar w:fldCharType="begin"/>
                  </w:r>
                  <w:r w:rsidRPr="00A96D5C">
                    <w:rPr>
                      <w:rFonts w:eastAsiaTheme="minorEastAsia"/>
                      <w:sz w:val="18"/>
                      <w:szCs w:val="18"/>
                    </w:rPr>
                    <w:instrText xml:space="preserve"> </w:instrText>
                  </w:r>
                  <w:r w:rsidRPr="00A96D5C">
                    <w:rPr>
                      <w:rFonts w:eastAsiaTheme="minorEastAsia" w:hint="eastAsia"/>
                      <w:sz w:val="18"/>
                      <w:szCs w:val="18"/>
                    </w:rPr>
                    <w:instrText>eq \o\ac(</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sz w:val="18"/>
                      <w:szCs w:val="18"/>
                    </w:rPr>
                    <w:fldChar w:fldCharType="end"/>
                  </w:r>
                </w:p>
              </w:tc>
            </w:tr>
            <w:tr w:rsidR="00A96D5C" w:rsidRPr="00A96D5C" w14:paraId="053D9922" w14:textId="77777777" w:rsidTr="002401E8">
              <w:trPr>
                <w:trHeight w:val="50"/>
                <w:jc w:val="center"/>
              </w:trPr>
              <w:tc>
                <w:tcPr>
                  <w:tcW w:w="1922" w:type="dxa"/>
                  <w:gridSpan w:val="2"/>
                  <w:shd w:val="clear" w:color="auto" w:fill="auto"/>
                  <w:vAlign w:val="center"/>
                </w:tcPr>
                <w:p w14:paraId="1E8E68A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评价等级</w:t>
                  </w:r>
                </w:p>
              </w:tc>
              <w:tc>
                <w:tcPr>
                  <w:tcW w:w="1662" w:type="dxa"/>
                  <w:gridSpan w:val="3"/>
                  <w:shd w:val="clear" w:color="auto" w:fill="auto"/>
                  <w:vAlign w:val="center"/>
                </w:tcPr>
                <w:p w14:paraId="585165B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一级</w:t>
                  </w:r>
                  <w:r w:rsidRPr="00A96D5C">
                    <w:rPr>
                      <w:rFonts w:eastAsiaTheme="minorEastAsia"/>
                      <w:sz w:val="18"/>
                      <w:szCs w:val="18"/>
                    </w:rPr>
                    <w:t xml:space="preserve"> □</w:t>
                  </w:r>
                </w:p>
              </w:tc>
              <w:tc>
                <w:tcPr>
                  <w:tcW w:w="1667" w:type="dxa"/>
                  <w:gridSpan w:val="4"/>
                  <w:shd w:val="clear" w:color="auto" w:fill="auto"/>
                  <w:vAlign w:val="center"/>
                </w:tcPr>
                <w:p w14:paraId="45B92821"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二级</w:t>
                  </w:r>
                  <w:r w:rsidRPr="00A96D5C">
                    <w:rPr>
                      <w:rFonts w:eastAsiaTheme="minorEastAsia"/>
                      <w:sz w:val="18"/>
                      <w:szCs w:val="18"/>
                    </w:rPr>
                    <w:t xml:space="preserve"> □</w:t>
                  </w:r>
                </w:p>
              </w:tc>
              <w:tc>
                <w:tcPr>
                  <w:tcW w:w="1666" w:type="dxa"/>
                  <w:gridSpan w:val="6"/>
                  <w:shd w:val="clear" w:color="auto" w:fill="auto"/>
                  <w:vAlign w:val="center"/>
                </w:tcPr>
                <w:p w14:paraId="6B45485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三级</w:t>
                  </w:r>
                  <w:r w:rsidRPr="00A96D5C">
                    <w:rPr>
                      <w:rFonts w:eastAsiaTheme="minorEastAsia"/>
                      <w:sz w:val="18"/>
                      <w:szCs w:val="18"/>
                    </w:rPr>
                    <w:t xml:space="preserve"> □</w:t>
                  </w:r>
                </w:p>
              </w:tc>
              <w:tc>
                <w:tcPr>
                  <w:tcW w:w="1810" w:type="dxa"/>
                  <w:gridSpan w:val="4"/>
                  <w:shd w:val="clear" w:color="auto" w:fill="auto"/>
                  <w:vAlign w:val="center"/>
                </w:tcPr>
                <w:p w14:paraId="5BF5F17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简单分析</w:t>
                  </w:r>
                  <w:r w:rsidRPr="00A96D5C">
                    <w:rPr>
                      <w:rFonts w:eastAsiaTheme="minorEastAsia"/>
                      <w:sz w:val="18"/>
                      <w:szCs w:val="18"/>
                    </w:rPr>
                    <w:t xml:space="preserve"> </w:t>
                  </w:r>
                  <w:r w:rsidRPr="00A96D5C">
                    <w:rPr>
                      <w:rFonts w:eastAsiaTheme="minorEastAsia"/>
                      <w:sz w:val="18"/>
                      <w:szCs w:val="18"/>
                    </w:rPr>
                    <w:fldChar w:fldCharType="begin"/>
                  </w:r>
                  <w:r w:rsidRPr="00A96D5C">
                    <w:rPr>
                      <w:rFonts w:eastAsiaTheme="minorEastAsia"/>
                      <w:sz w:val="18"/>
                      <w:szCs w:val="18"/>
                    </w:rPr>
                    <w:instrText xml:space="preserve"> </w:instrText>
                  </w:r>
                  <w:r w:rsidRPr="00A96D5C">
                    <w:rPr>
                      <w:rFonts w:eastAsiaTheme="minorEastAsia" w:hint="eastAsia"/>
                      <w:sz w:val="18"/>
                      <w:szCs w:val="18"/>
                    </w:rPr>
                    <w:instrText>eq \o\ac(</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sz w:val="18"/>
                      <w:szCs w:val="18"/>
                    </w:rPr>
                    <w:fldChar w:fldCharType="end"/>
                  </w:r>
                </w:p>
              </w:tc>
            </w:tr>
            <w:tr w:rsidR="00A96D5C" w:rsidRPr="00A96D5C" w14:paraId="27319CA6" w14:textId="77777777" w:rsidTr="002401E8">
              <w:trPr>
                <w:trHeight w:val="50"/>
                <w:jc w:val="center"/>
              </w:trPr>
              <w:tc>
                <w:tcPr>
                  <w:tcW w:w="738" w:type="dxa"/>
                  <w:vMerge w:val="restart"/>
                  <w:shd w:val="clear" w:color="auto" w:fill="auto"/>
                  <w:vAlign w:val="center"/>
                </w:tcPr>
                <w:p w14:paraId="27286F9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风</w:t>
                  </w:r>
                </w:p>
                <w:p w14:paraId="554DBD36"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险</w:t>
                  </w:r>
                </w:p>
                <w:p w14:paraId="226093CA"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识</w:t>
                  </w:r>
                </w:p>
                <w:p w14:paraId="6E1277A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别</w:t>
                  </w:r>
                </w:p>
              </w:tc>
              <w:tc>
                <w:tcPr>
                  <w:tcW w:w="1184" w:type="dxa"/>
                  <w:shd w:val="clear" w:color="auto" w:fill="auto"/>
                  <w:vAlign w:val="center"/>
                </w:tcPr>
                <w:p w14:paraId="55866378"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物质危险性</w:t>
                  </w:r>
                </w:p>
              </w:tc>
              <w:tc>
                <w:tcPr>
                  <w:tcW w:w="3329" w:type="dxa"/>
                  <w:gridSpan w:val="7"/>
                  <w:shd w:val="clear" w:color="auto" w:fill="auto"/>
                  <w:vAlign w:val="center"/>
                </w:tcPr>
                <w:p w14:paraId="1FA2C5D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有毒有害</w:t>
                  </w:r>
                  <w:r w:rsidRPr="00A96D5C">
                    <w:rPr>
                      <w:rFonts w:eastAsiaTheme="minorEastAsia"/>
                      <w:sz w:val="18"/>
                      <w:szCs w:val="18"/>
                    </w:rPr>
                    <w:t xml:space="preserve"> </w:t>
                  </w:r>
                  <w:r w:rsidRPr="00A96D5C">
                    <w:rPr>
                      <w:rFonts w:eastAsiaTheme="minorEastAsia"/>
                      <w:sz w:val="18"/>
                      <w:szCs w:val="18"/>
                      <w:lang w:bidi="ar"/>
                    </w:rPr>
                    <w:fldChar w:fldCharType="begin"/>
                  </w:r>
                  <w:r w:rsidRPr="00A96D5C">
                    <w:rPr>
                      <w:rFonts w:eastAsiaTheme="minorEastAsia"/>
                      <w:sz w:val="18"/>
                      <w:szCs w:val="18"/>
                      <w:lang w:bidi="ar"/>
                    </w:rPr>
                    <w:instrText xml:space="preserve"> </w:instrText>
                  </w:r>
                  <w:r w:rsidRPr="00A96D5C">
                    <w:rPr>
                      <w:rFonts w:eastAsiaTheme="minorEastAsia" w:hint="eastAsia"/>
                      <w:sz w:val="18"/>
                      <w:szCs w:val="18"/>
                      <w:lang w:bidi="ar"/>
                    </w:rPr>
                    <w:instrText>eq \o\ac(</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sz w:val="18"/>
                      <w:szCs w:val="18"/>
                      <w:lang w:bidi="ar"/>
                    </w:rPr>
                    <w:fldChar w:fldCharType="end"/>
                  </w:r>
                </w:p>
              </w:tc>
              <w:tc>
                <w:tcPr>
                  <w:tcW w:w="3476" w:type="dxa"/>
                  <w:gridSpan w:val="10"/>
                  <w:shd w:val="clear" w:color="auto" w:fill="auto"/>
                  <w:vAlign w:val="center"/>
                </w:tcPr>
                <w:p w14:paraId="428C9B60" w14:textId="48DE0ADB"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易燃易爆</w:t>
                  </w:r>
                  <w:r w:rsidRPr="00A96D5C">
                    <w:rPr>
                      <w:rFonts w:eastAsiaTheme="minorEastAsia"/>
                      <w:sz w:val="18"/>
                      <w:szCs w:val="18"/>
                    </w:rPr>
                    <w:t xml:space="preserve"> </w:t>
                  </w:r>
                  <w:r w:rsidR="00E501A5" w:rsidRPr="00A96D5C">
                    <w:rPr>
                      <w:rFonts w:eastAsiaTheme="minorEastAsia"/>
                      <w:sz w:val="18"/>
                      <w:szCs w:val="18"/>
                    </w:rPr>
                    <w:t>□</w:t>
                  </w:r>
                </w:p>
              </w:tc>
            </w:tr>
            <w:tr w:rsidR="00A96D5C" w:rsidRPr="00A96D5C" w14:paraId="5395DFE5" w14:textId="77777777" w:rsidTr="002401E8">
              <w:trPr>
                <w:trHeight w:val="50"/>
                <w:jc w:val="center"/>
              </w:trPr>
              <w:tc>
                <w:tcPr>
                  <w:tcW w:w="738" w:type="dxa"/>
                  <w:vMerge/>
                  <w:shd w:val="clear" w:color="auto" w:fill="auto"/>
                  <w:vAlign w:val="center"/>
                </w:tcPr>
                <w:p w14:paraId="35535FED" w14:textId="77777777" w:rsidR="001B785D" w:rsidRPr="00A96D5C" w:rsidRDefault="001B785D" w:rsidP="001B785D">
                  <w:pPr>
                    <w:adjustRightInd w:val="0"/>
                    <w:snapToGrid w:val="0"/>
                    <w:jc w:val="center"/>
                    <w:rPr>
                      <w:rFonts w:eastAsiaTheme="minorEastAsia"/>
                      <w:sz w:val="18"/>
                      <w:szCs w:val="18"/>
                    </w:rPr>
                  </w:pPr>
                </w:p>
              </w:tc>
              <w:tc>
                <w:tcPr>
                  <w:tcW w:w="1184" w:type="dxa"/>
                  <w:shd w:val="clear" w:color="auto" w:fill="auto"/>
                  <w:vAlign w:val="center"/>
                </w:tcPr>
                <w:p w14:paraId="5A93D5D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环境风险</w:t>
                  </w:r>
                </w:p>
                <w:p w14:paraId="747FBBF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类型</w:t>
                  </w:r>
                </w:p>
              </w:tc>
              <w:tc>
                <w:tcPr>
                  <w:tcW w:w="3329" w:type="dxa"/>
                  <w:gridSpan w:val="7"/>
                  <w:shd w:val="clear" w:color="auto" w:fill="auto"/>
                  <w:vAlign w:val="center"/>
                </w:tcPr>
                <w:p w14:paraId="635C217E"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泄漏</w:t>
                  </w:r>
                  <w:r w:rsidRPr="00A96D5C">
                    <w:rPr>
                      <w:rFonts w:eastAsiaTheme="minorEastAsia"/>
                      <w:sz w:val="18"/>
                      <w:szCs w:val="18"/>
                    </w:rPr>
                    <w:t xml:space="preserve"> </w:t>
                  </w:r>
                  <w:r w:rsidRPr="00A96D5C">
                    <w:rPr>
                      <w:rFonts w:eastAsiaTheme="minorEastAsia"/>
                      <w:sz w:val="18"/>
                      <w:szCs w:val="18"/>
                      <w:lang w:bidi="ar"/>
                    </w:rPr>
                    <w:fldChar w:fldCharType="begin"/>
                  </w:r>
                  <w:r w:rsidRPr="00A96D5C">
                    <w:rPr>
                      <w:rFonts w:eastAsiaTheme="minorEastAsia"/>
                      <w:sz w:val="18"/>
                      <w:szCs w:val="18"/>
                      <w:lang w:bidi="ar"/>
                    </w:rPr>
                    <w:instrText xml:space="preserve"> </w:instrText>
                  </w:r>
                  <w:r w:rsidRPr="00A96D5C">
                    <w:rPr>
                      <w:rFonts w:eastAsiaTheme="minorEastAsia" w:hint="eastAsia"/>
                      <w:sz w:val="18"/>
                      <w:szCs w:val="18"/>
                      <w:lang w:bidi="ar"/>
                    </w:rPr>
                    <w:instrText>eq \o\ac(</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sz w:val="18"/>
                      <w:szCs w:val="18"/>
                      <w:lang w:bidi="ar"/>
                    </w:rPr>
                    <w:fldChar w:fldCharType="end"/>
                  </w:r>
                </w:p>
              </w:tc>
              <w:tc>
                <w:tcPr>
                  <w:tcW w:w="3476" w:type="dxa"/>
                  <w:gridSpan w:val="10"/>
                  <w:shd w:val="clear" w:color="auto" w:fill="auto"/>
                  <w:vAlign w:val="center"/>
                </w:tcPr>
                <w:p w14:paraId="607DC25A"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火灾、爆炸引发伴生</w:t>
                  </w:r>
                  <w:r w:rsidRPr="00A96D5C">
                    <w:rPr>
                      <w:rFonts w:eastAsiaTheme="minorEastAsia"/>
                      <w:sz w:val="18"/>
                      <w:szCs w:val="18"/>
                    </w:rPr>
                    <w:t>/</w:t>
                  </w:r>
                  <w:r w:rsidRPr="00A96D5C">
                    <w:rPr>
                      <w:rFonts w:eastAsiaTheme="minorEastAsia"/>
                      <w:sz w:val="18"/>
                      <w:szCs w:val="18"/>
                    </w:rPr>
                    <w:t>次生污染物排放</w:t>
                  </w:r>
                  <w:r w:rsidRPr="00A96D5C">
                    <w:rPr>
                      <w:rFonts w:eastAsiaTheme="minorEastAsia"/>
                      <w:sz w:val="18"/>
                      <w:szCs w:val="18"/>
                    </w:rPr>
                    <w:t xml:space="preserve"> □</w:t>
                  </w:r>
                </w:p>
              </w:tc>
            </w:tr>
            <w:tr w:rsidR="00A96D5C" w:rsidRPr="00A96D5C" w14:paraId="21AE954A" w14:textId="77777777" w:rsidTr="002401E8">
              <w:trPr>
                <w:trHeight w:val="50"/>
                <w:jc w:val="center"/>
              </w:trPr>
              <w:tc>
                <w:tcPr>
                  <w:tcW w:w="738" w:type="dxa"/>
                  <w:vMerge/>
                  <w:shd w:val="clear" w:color="auto" w:fill="auto"/>
                  <w:vAlign w:val="center"/>
                </w:tcPr>
                <w:p w14:paraId="37BB2EEE" w14:textId="77777777" w:rsidR="001B785D" w:rsidRPr="00A96D5C" w:rsidRDefault="001B785D" w:rsidP="001B785D">
                  <w:pPr>
                    <w:adjustRightInd w:val="0"/>
                    <w:snapToGrid w:val="0"/>
                    <w:jc w:val="center"/>
                    <w:rPr>
                      <w:rFonts w:eastAsiaTheme="minorEastAsia"/>
                      <w:sz w:val="18"/>
                      <w:szCs w:val="18"/>
                    </w:rPr>
                  </w:pPr>
                </w:p>
              </w:tc>
              <w:tc>
                <w:tcPr>
                  <w:tcW w:w="1184" w:type="dxa"/>
                  <w:shd w:val="clear" w:color="auto" w:fill="auto"/>
                  <w:vAlign w:val="center"/>
                </w:tcPr>
                <w:p w14:paraId="2304390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影响途径</w:t>
                  </w:r>
                </w:p>
              </w:tc>
              <w:tc>
                <w:tcPr>
                  <w:tcW w:w="2215" w:type="dxa"/>
                  <w:gridSpan w:val="5"/>
                  <w:shd w:val="clear" w:color="auto" w:fill="auto"/>
                  <w:vAlign w:val="center"/>
                </w:tcPr>
                <w:p w14:paraId="740C8FD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大气</w:t>
                  </w:r>
                  <w:r w:rsidRPr="00A96D5C">
                    <w:rPr>
                      <w:rFonts w:eastAsiaTheme="minorEastAsia"/>
                      <w:sz w:val="18"/>
                      <w:szCs w:val="18"/>
                    </w:rPr>
                    <w:t xml:space="preserve"> □</w:t>
                  </w:r>
                </w:p>
              </w:tc>
              <w:tc>
                <w:tcPr>
                  <w:tcW w:w="2219" w:type="dxa"/>
                  <w:gridSpan w:val="5"/>
                  <w:shd w:val="clear" w:color="auto" w:fill="auto"/>
                  <w:vAlign w:val="center"/>
                </w:tcPr>
                <w:p w14:paraId="20F72431"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地表水</w:t>
                  </w:r>
                  <w:r w:rsidRPr="00A96D5C">
                    <w:rPr>
                      <w:rFonts w:eastAsiaTheme="minorEastAsia"/>
                      <w:sz w:val="18"/>
                      <w:szCs w:val="18"/>
                    </w:rPr>
                    <w:t xml:space="preserve"> </w:t>
                  </w:r>
                  <w:r w:rsidRPr="00A96D5C">
                    <w:rPr>
                      <w:rFonts w:eastAsiaTheme="minorEastAsia"/>
                      <w:sz w:val="18"/>
                      <w:szCs w:val="18"/>
                      <w:lang w:bidi="ar"/>
                    </w:rPr>
                    <w:fldChar w:fldCharType="begin"/>
                  </w:r>
                  <w:r w:rsidRPr="00A96D5C">
                    <w:rPr>
                      <w:rFonts w:eastAsiaTheme="minorEastAsia"/>
                      <w:sz w:val="18"/>
                      <w:szCs w:val="18"/>
                      <w:lang w:bidi="ar"/>
                    </w:rPr>
                    <w:instrText xml:space="preserve"> </w:instrText>
                  </w:r>
                  <w:r w:rsidRPr="00A96D5C">
                    <w:rPr>
                      <w:rFonts w:eastAsiaTheme="minorEastAsia" w:hint="eastAsia"/>
                      <w:sz w:val="18"/>
                      <w:szCs w:val="18"/>
                      <w:lang w:bidi="ar"/>
                    </w:rPr>
                    <w:instrText>eq \o\ac(</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hint="eastAsia"/>
                      <w:sz w:val="18"/>
                      <w:szCs w:val="18"/>
                      <w:lang w:bidi="ar"/>
                    </w:rPr>
                    <w:instrText>)</w:instrText>
                  </w:r>
                  <w:r w:rsidRPr="00A96D5C">
                    <w:rPr>
                      <w:rFonts w:eastAsiaTheme="minorEastAsia"/>
                      <w:sz w:val="18"/>
                      <w:szCs w:val="18"/>
                      <w:lang w:bidi="ar"/>
                    </w:rPr>
                    <w:fldChar w:fldCharType="end"/>
                  </w:r>
                </w:p>
              </w:tc>
              <w:tc>
                <w:tcPr>
                  <w:tcW w:w="2371" w:type="dxa"/>
                  <w:gridSpan w:val="7"/>
                  <w:shd w:val="clear" w:color="auto" w:fill="auto"/>
                  <w:vAlign w:val="center"/>
                </w:tcPr>
                <w:p w14:paraId="443433A8"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地下水</w:t>
                  </w:r>
                  <w:r w:rsidRPr="00A96D5C">
                    <w:rPr>
                      <w:rFonts w:eastAsiaTheme="minorEastAsia"/>
                      <w:sz w:val="18"/>
                      <w:szCs w:val="18"/>
                    </w:rPr>
                    <w:t xml:space="preserve"> </w:t>
                  </w:r>
                  <w:r w:rsidRPr="00A96D5C">
                    <w:rPr>
                      <w:rFonts w:eastAsiaTheme="minorEastAsia"/>
                      <w:sz w:val="18"/>
                      <w:szCs w:val="18"/>
                    </w:rPr>
                    <w:fldChar w:fldCharType="begin"/>
                  </w:r>
                  <w:r w:rsidRPr="00A96D5C">
                    <w:rPr>
                      <w:rFonts w:eastAsiaTheme="minorEastAsia"/>
                      <w:sz w:val="18"/>
                      <w:szCs w:val="18"/>
                    </w:rPr>
                    <w:instrText xml:space="preserve"> </w:instrText>
                  </w:r>
                  <w:r w:rsidRPr="00A96D5C">
                    <w:rPr>
                      <w:rFonts w:eastAsiaTheme="minorEastAsia" w:hint="eastAsia"/>
                      <w:sz w:val="18"/>
                      <w:szCs w:val="18"/>
                    </w:rPr>
                    <w:instrText>eq \o\ac(</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hint="eastAsia"/>
                      <w:sz w:val="18"/>
                      <w:szCs w:val="18"/>
                    </w:rPr>
                    <w:instrText>)</w:instrText>
                  </w:r>
                  <w:r w:rsidRPr="00A96D5C">
                    <w:rPr>
                      <w:rFonts w:eastAsiaTheme="minorEastAsia"/>
                      <w:sz w:val="18"/>
                      <w:szCs w:val="18"/>
                    </w:rPr>
                    <w:fldChar w:fldCharType="end"/>
                  </w:r>
                </w:p>
              </w:tc>
            </w:tr>
            <w:tr w:rsidR="00A96D5C" w:rsidRPr="00A96D5C" w14:paraId="4D2CED8C" w14:textId="77777777" w:rsidTr="002401E8">
              <w:trPr>
                <w:trHeight w:val="50"/>
                <w:jc w:val="center"/>
              </w:trPr>
              <w:tc>
                <w:tcPr>
                  <w:tcW w:w="1922" w:type="dxa"/>
                  <w:gridSpan w:val="2"/>
                  <w:shd w:val="clear" w:color="auto" w:fill="auto"/>
                  <w:vAlign w:val="center"/>
                </w:tcPr>
                <w:p w14:paraId="41A208E1"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事故情形分析</w:t>
                  </w:r>
                </w:p>
              </w:tc>
              <w:tc>
                <w:tcPr>
                  <w:tcW w:w="1662" w:type="dxa"/>
                  <w:gridSpan w:val="3"/>
                  <w:shd w:val="clear" w:color="auto" w:fill="auto"/>
                  <w:vAlign w:val="center"/>
                </w:tcPr>
                <w:p w14:paraId="003B8725"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源强设定方法</w:t>
                  </w:r>
                </w:p>
              </w:tc>
              <w:tc>
                <w:tcPr>
                  <w:tcW w:w="1667" w:type="dxa"/>
                  <w:gridSpan w:val="4"/>
                  <w:shd w:val="clear" w:color="auto" w:fill="auto"/>
                  <w:vAlign w:val="center"/>
                </w:tcPr>
                <w:p w14:paraId="06BC3D0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计算法</w:t>
                  </w:r>
                  <w:r w:rsidRPr="00A96D5C">
                    <w:rPr>
                      <w:rFonts w:eastAsiaTheme="minorEastAsia"/>
                      <w:sz w:val="18"/>
                      <w:szCs w:val="18"/>
                    </w:rPr>
                    <w:t xml:space="preserve"> □</w:t>
                  </w:r>
                </w:p>
              </w:tc>
              <w:tc>
                <w:tcPr>
                  <w:tcW w:w="1666" w:type="dxa"/>
                  <w:gridSpan w:val="6"/>
                  <w:shd w:val="clear" w:color="auto" w:fill="auto"/>
                  <w:vAlign w:val="center"/>
                </w:tcPr>
                <w:p w14:paraId="7E7E244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经验估算法</w:t>
                  </w:r>
                  <w:r w:rsidRPr="00A96D5C">
                    <w:rPr>
                      <w:rFonts w:eastAsiaTheme="minorEastAsia"/>
                      <w:sz w:val="18"/>
                      <w:szCs w:val="18"/>
                    </w:rPr>
                    <w:t xml:space="preserve"> □</w:t>
                  </w:r>
                </w:p>
              </w:tc>
              <w:tc>
                <w:tcPr>
                  <w:tcW w:w="1810" w:type="dxa"/>
                  <w:gridSpan w:val="4"/>
                  <w:shd w:val="clear" w:color="auto" w:fill="auto"/>
                  <w:vAlign w:val="center"/>
                </w:tcPr>
                <w:p w14:paraId="4842FE91"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其他估算法</w:t>
                  </w:r>
                  <w:r w:rsidRPr="00A96D5C">
                    <w:rPr>
                      <w:rFonts w:eastAsiaTheme="minorEastAsia"/>
                      <w:sz w:val="18"/>
                      <w:szCs w:val="18"/>
                    </w:rPr>
                    <w:t xml:space="preserve"> □</w:t>
                  </w:r>
                </w:p>
              </w:tc>
            </w:tr>
            <w:tr w:rsidR="00A96D5C" w:rsidRPr="00A96D5C" w14:paraId="4D73337C" w14:textId="77777777" w:rsidTr="002401E8">
              <w:trPr>
                <w:trHeight w:val="50"/>
                <w:jc w:val="center"/>
              </w:trPr>
              <w:tc>
                <w:tcPr>
                  <w:tcW w:w="738" w:type="dxa"/>
                  <w:vMerge w:val="restart"/>
                  <w:shd w:val="clear" w:color="auto" w:fill="auto"/>
                  <w:vAlign w:val="center"/>
                </w:tcPr>
                <w:p w14:paraId="4FA1EAC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风险</w:t>
                  </w:r>
                </w:p>
                <w:p w14:paraId="11B8A2B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预测</w:t>
                  </w:r>
                </w:p>
                <w:p w14:paraId="734833AE"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与</w:t>
                  </w:r>
                </w:p>
                <w:p w14:paraId="33F38030"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评价</w:t>
                  </w:r>
                </w:p>
              </w:tc>
              <w:tc>
                <w:tcPr>
                  <w:tcW w:w="1184" w:type="dxa"/>
                  <w:vMerge w:val="restart"/>
                  <w:shd w:val="clear" w:color="auto" w:fill="auto"/>
                  <w:vAlign w:val="center"/>
                </w:tcPr>
                <w:p w14:paraId="1F899385"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大气</w:t>
                  </w:r>
                </w:p>
              </w:tc>
              <w:tc>
                <w:tcPr>
                  <w:tcW w:w="1662" w:type="dxa"/>
                  <w:gridSpan w:val="3"/>
                  <w:shd w:val="clear" w:color="auto" w:fill="auto"/>
                  <w:vAlign w:val="center"/>
                </w:tcPr>
                <w:p w14:paraId="7BED263C"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预测模型</w:t>
                  </w:r>
                </w:p>
              </w:tc>
              <w:tc>
                <w:tcPr>
                  <w:tcW w:w="1667" w:type="dxa"/>
                  <w:gridSpan w:val="4"/>
                  <w:shd w:val="clear" w:color="auto" w:fill="auto"/>
                  <w:vAlign w:val="center"/>
                </w:tcPr>
                <w:p w14:paraId="53E0D298"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SLAB □</w:t>
                  </w:r>
                </w:p>
              </w:tc>
              <w:tc>
                <w:tcPr>
                  <w:tcW w:w="1666" w:type="dxa"/>
                  <w:gridSpan w:val="6"/>
                  <w:shd w:val="clear" w:color="auto" w:fill="auto"/>
                  <w:vAlign w:val="center"/>
                </w:tcPr>
                <w:p w14:paraId="72FBE25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AFTOX □</w:t>
                  </w:r>
                </w:p>
              </w:tc>
              <w:tc>
                <w:tcPr>
                  <w:tcW w:w="1810" w:type="dxa"/>
                  <w:gridSpan w:val="4"/>
                  <w:shd w:val="clear" w:color="auto" w:fill="auto"/>
                  <w:vAlign w:val="center"/>
                </w:tcPr>
                <w:p w14:paraId="4427FF1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其他</w:t>
                  </w:r>
                  <w:r w:rsidRPr="00A96D5C">
                    <w:rPr>
                      <w:rFonts w:eastAsiaTheme="minorEastAsia"/>
                      <w:sz w:val="18"/>
                      <w:szCs w:val="18"/>
                    </w:rPr>
                    <w:t xml:space="preserve"> □</w:t>
                  </w:r>
                </w:p>
              </w:tc>
            </w:tr>
            <w:tr w:rsidR="00A96D5C" w:rsidRPr="00A96D5C" w14:paraId="02564160" w14:textId="77777777" w:rsidTr="002401E8">
              <w:trPr>
                <w:trHeight w:val="50"/>
                <w:jc w:val="center"/>
              </w:trPr>
              <w:tc>
                <w:tcPr>
                  <w:tcW w:w="738" w:type="dxa"/>
                  <w:vMerge/>
                  <w:shd w:val="clear" w:color="auto" w:fill="auto"/>
                  <w:vAlign w:val="center"/>
                </w:tcPr>
                <w:p w14:paraId="578AF31D"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089D7BED" w14:textId="77777777" w:rsidR="001B785D" w:rsidRPr="00A96D5C" w:rsidRDefault="001B785D" w:rsidP="001B785D">
                  <w:pPr>
                    <w:adjustRightInd w:val="0"/>
                    <w:snapToGrid w:val="0"/>
                    <w:jc w:val="center"/>
                    <w:rPr>
                      <w:rFonts w:eastAsiaTheme="minorEastAsia"/>
                      <w:sz w:val="18"/>
                      <w:szCs w:val="18"/>
                    </w:rPr>
                  </w:pPr>
                </w:p>
              </w:tc>
              <w:tc>
                <w:tcPr>
                  <w:tcW w:w="1662" w:type="dxa"/>
                  <w:gridSpan w:val="3"/>
                  <w:vMerge w:val="restart"/>
                  <w:shd w:val="clear" w:color="auto" w:fill="auto"/>
                  <w:vAlign w:val="center"/>
                </w:tcPr>
                <w:p w14:paraId="1CA7E52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预测结果</w:t>
                  </w:r>
                </w:p>
              </w:tc>
              <w:tc>
                <w:tcPr>
                  <w:tcW w:w="5143" w:type="dxa"/>
                  <w:gridSpan w:val="14"/>
                  <w:shd w:val="clear" w:color="auto" w:fill="auto"/>
                  <w:vAlign w:val="center"/>
                </w:tcPr>
                <w:p w14:paraId="700EC987"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大气毒性终点浓度</w:t>
                  </w:r>
                  <w:r w:rsidRPr="00A96D5C">
                    <w:rPr>
                      <w:rFonts w:eastAsiaTheme="minorEastAsia"/>
                      <w:sz w:val="18"/>
                      <w:szCs w:val="18"/>
                    </w:rPr>
                    <w:t xml:space="preserve">-1 </w:t>
                  </w:r>
                  <w:r w:rsidRPr="00A96D5C">
                    <w:rPr>
                      <w:rFonts w:eastAsiaTheme="minorEastAsia"/>
                      <w:sz w:val="18"/>
                      <w:szCs w:val="18"/>
                    </w:rPr>
                    <w:t>最大影响范围</w:t>
                  </w:r>
                  <w:r w:rsidRPr="00A96D5C">
                    <w:rPr>
                      <w:rFonts w:eastAsiaTheme="minorEastAsia"/>
                      <w:sz w:val="18"/>
                      <w:szCs w:val="18"/>
                      <w:u w:val="single"/>
                    </w:rPr>
                    <w:t xml:space="preserve">     </w:t>
                  </w:r>
                  <w:r w:rsidRPr="00A96D5C">
                    <w:rPr>
                      <w:rFonts w:eastAsiaTheme="minorEastAsia"/>
                      <w:sz w:val="18"/>
                      <w:szCs w:val="18"/>
                    </w:rPr>
                    <w:t>m</w:t>
                  </w:r>
                </w:p>
              </w:tc>
            </w:tr>
            <w:tr w:rsidR="00A96D5C" w:rsidRPr="00A96D5C" w14:paraId="11E64A1A" w14:textId="77777777" w:rsidTr="002401E8">
              <w:trPr>
                <w:trHeight w:val="50"/>
                <w:jc w:val="center"/>
              </w:trPr>
              <w:tc>
                <w:tcPr>
                  <w:tcW w:w="738" w:type="dxa"/>
                  <w:vMerge/>
                  <w:shd w:val="clear" w:color="auto" w:fill="auto"/>
                  <w:vAlign w:val="center"/>
                </w:tcPr>
                <w:p w14:paraId="4216A0C5"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79227570" w14:textId="77777777" w:rsidR="001B785D" w:rsidRPr="00A96D5C" w:rsidRDefault="001B785D" w:rsidP="001B785D">
                  <w:pPr>
                    <w:adjustRightInd w:val="0"/>
                    <w:snapToGrid w:val="0"/>
                    <w:jc w:val="center"/>
                    <w:rPr>
                      <w:rFonts w:eastAsiaTheme="minorEastAsia"/>
                      <w:sz w:val="18"/>
                      <w:szCs w:val="18"/>
                    </w:rPr>
                  </w:pPr>
                </w:p>
              </w:tc>
              <w:tc>
                <w:tcPr>
                  <w:tcW w:w="1662" w:type="dxa"/>
                  <w:gridSpan w:val="3"/>
                  <w:vMerge/>
                  <w:shd w:val="clear" w:color="auto" w:fill="auto"/>
                  <w:vAlign w:val="center"/>
                </w:tcPr>
                <w:p w14:paraId="3A0052A8" w14:textId="77777777" w:rsidR="001B785D" w:rsidRPr="00A96D5C" w:rsidRDefault="001B785D" w:rsidP="001B785D">
                  <w:pPr>
                    <w:adjustRightInd w:val="0"/>
                    <w:snapToGrid w:val="0"/>
                    <w:jc w:val="center"/>
                    <w:rPr>
                      <w:rFonts w:eastAsiaTheme="minorEastAsia"/>
                      <w:sz w:val="18"/>
                      <w:szCs w:val="18"/>
                    </w:rPr>
                  </w:pPr>
                </w:p>
              </w:tc>
              <w:tc>
                <w:tcPr>
                  <w:tcW w:w="5143" w:type="dxa"/>
                  <w:gridSpan w:val="14"/>
                  <w:shd w:val="clear" w:color="auto" w:fill="auto"/>
                  <w:vAlign w:val="center"/>
                </w:tcPr>
                <w:p w14:paraId="396FD25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大气毒性终点浓度</w:t>
                  </w:r>
                  <w:r w:rsidRPr="00A96D5C">
                    <w:rPr>
                      <w:rFonts w:eastAsiaTheme="minorEastAsia"/>
                      <w:sz w:val="18"/>
                      <w:szCs w:val="18"/>
                    </w:rPr>
                    <w:t xml:space="preserve">-2 </w:t>
                  </w:r>
                  <w:r w:rsidRPr="00A96D5C">
                    <w:rPr>
                      <w:rFonts w:eastAsiaTheme="minorEastAsia"/>
                      <w:sz w:val="18"/>
                      <w:szCs w:val="18"/>
                    </w:rPr>
                    <w:t>最大影响范围</w:t>
                  </w:r>
                  <w:r w:rsidRPr="00A96D5C">
                    <w:rPr>
                      <w:rFonts w:eastAsiaTheme="minorEastAsia"/>
                      <w:sz w:val="18"/>
                      <w:szCs w:val="18"/>
                      <w:u w:val="single"/>
                    </w:rPr>
                    <w:t xml:space="preserve">     </w:t>
                  </w:r>
                  <w:r w:rsidRPr="00A96D5C">
                    <w:rPr>
                      <w:rFonts w:eastAsiaTheme="minorEastAsia"/>
                      <w:sz w:val="18"/>
                      <w:szCs w:val="18"/>
                    </w:rPr>
                    <w:t>m</w:t>
                  </w:r>
                </w:p>
              </w:tc>
            </w:tr>
            <w:tr w:rsidR="00A96D5C" w:rsidRPr="00A96D5C" w14:paraId="65D35195" w14:textId="77777777" w:rsidTr="002401E8">
              <w:trPr>
                <w:trHeight w:val="50"/>
                <w:jc w:val="center"/>
              </w:trPr>
              <w:tc>
                <w:tcPr>
                  <w:tcW w:w="738" w:type="dxa"/>
                  <w:vMerge/>
                  <w:shd w:val="clear" w:color="auto" w:fill="auto"/>
                  <w:vAlign w:val="center"/>
                </w:tcPr>
                <w:p w14:paraId="4AB574C7" w14:textId="77777777" w:rsidR="001B785D" w:rsidRPr="00A96D5C" w:rsidRDefault="001B785D" w:rsidP="001B785D">
                  <w:pPr>
                    <w:adjustRightInd w:val="0"/>
                    <w:snapToGrid w:val="0"/>
                    <w:jc w:val="center"/>
                    <w:rPr>
                      <w:rFonts w:eastAsiaTheme="minorEastAsia"/>
                      <w:sz w:val="18"/>
                      <w:szCs w:val="18"/>
                    </w:rPr>
                  </w:pPr>
                </w:p>
              </w:tc>
              <w:tc>
                <w:tcPr>
                  <w:tcW w:w="1184" w:type="dxa"/>
                  <w:shd w:val="clear" w:color="auto" w:fill="auto"/>
                  <w:vAlign w:val="center"/>
                </w:tcPr>
                <w:p w14:paraId="2E4DCC03"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地表水</w:t>
                  </w:r>
                </w:p>
              </w:tc>
              <w:tc>
                <w:tcPr>
                  <w:tcW w:w="6805" w:type="dxa"/>
                  <w:gridSpan w:val="17"/>
                  <w:shd w:val="clear" w:color="auto" w:fill="auto"/>
                  <w:vAlign w:val="center"/>
                </w:tcPr>
                <w:p w14:paraId="79986122"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最近环境敏感目标</w:t>
                  </w:r>
                  <w:r w:rsidRPr="00A96D5C">
                    <w:rPr>
                      <w:rFonts w:eastAsiaTheme="minorEastAsia"/>
                      <w:sz w:val="18"/>
                      <w:szCs w:val="18"/>
                      <w:u w:val="single"/>
                    </w:rPr>
                    <w:t xml:space="preserve">      </w:t>
                  </w:r>
                  <w:r w:rsidRPr="00A96D5C">
                    <w:rPr>
                      <w:rFonts w:eastAsiaTheme="minorEastAsia"/>
                      <w:sz w:val="18"/>
                      <w:szCs w:val="18"/>
                    </w:rPr>
                    <w:t>，到达时间</w:t>
                  </w:r>
                  <w:r w:rsidRPr="00A96D5C">
                    <w:rPr>
                      <w:rFonts w:eastAsiaTheme="minorEastAsia"/>
                      <w:sz w:val="18"/>
                      <w:szCs w:val="18"/>
                      <w:u w:val="single"/>
                    </w:rPr>
                    <w:t xml:space="preserve">      </w:t>
                  </w:r>
                  <w:r w:rsidRPr="00A96D5C">
                    <w:rPr>
                      <w:rFonts w:eastAsiaTheme="minorEastAsia"/>
                      <w:sz w:val="18"/>
                      <w:szCs w:val="18"/>
                    </w:rPr>
                    <w:t>h</w:t>
                  </w:r>
                </w:p>
              </w:tc>
            </w:tr>
            <w:tr w:rsidR="00A96D5C" w:rsidRPr="00A96D5C" w14:paraId="395B1338" w14:textId="77777777" w:rsidTr="002401E8">
              <w:trPr>
                <w:trHeight w:val="50"/>
                <w:jc w:val="center"/>
              </w:trPr>
              <w:tc>
                <w:tcPr>
                  <w:tcW w:w="738" w:type="dxa"/>
                  <w:vMerge/>
                  <w:shd w:val="clear" w:color="auto" w:fill="auto"/>
                  <w:vAlign w:val="center"/>
                </w:tcPr>
                <w:p w14:paraId="76EDA142" w14:textId="77777777" w:rsidR="001B785D" w:rsidRPr="00A96D5C" w:rsidRDefault="001B785D" w:rsidP="001B785D">
                  <w:pPr>
                    <w:adjustRightInd w:val="0"/>
                    <w:snapToGrid w:val="0"/>
                    <w:jc w:val="center"/>
                    <w:rPr>
                      <w:rFonts w:eastAsiaTheme="minorEastAsia"/>
                      <w:sz w:val="18"/>
                      <w:szCs w:val="18"/>
                    </w:rPr>
                  </w:pPr>
                </w:p>
              </w:tc>
              <w:tc>
                <w:tcPr>
                  <w:tcW w:w="1184" w:type="dxa"/>
                  <w:vMerge w:val="restart"/>
                  <w:shd w:val="clear" w:color="auto" w:fill="auto"/>
                  <w:vAlign w:val="center"/>
                </w:tcPr>
                <w:p w14:paraId="155062E8"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地下水</w:t>
                  </w:r>
                </w:p>
              </w:tc>
              <w:tc>
                <w:tcPr>
                  <w:tcW w:w="6805" w:type="dxa"/>
                  <w:gridSpan w:val="17"/>
                  <w:shd w:val="clear" w:color="auto" w:fill="auto"/>
                  <w:vAlign w:val="center"/>
                </w:tcPr>
                <w:p w14:paraId="47EF108F"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下游厂区边界到达时间</w:t>
                  </w:r>
                  <w:r w:rsidRPr="00A96D5C">
                    <w:rPr>
                      <w:rFonts w:eastAsiaTheme="minorEastAsia"/>
                      <w:sz w:val="18"/>
                      <w:szCs w:val="18"/>
                      <w:u w:val="single"/>
                    </w:rPr>
                    <w:t xml:space="preserve">      </w:t>
                  </w:r>
                  <w:r w:rsidRPr="00A96D5C">
                    <w:rPr>
                      <w:rFonts w:eastAsiaTheme="minorEastAsia"/>
                      <w:sz w:val="18"/>
                      <w:szCs w:val="18"/>
                    </w:rPr>
                    <w:t>d</w:t>
                  </w:r>
                </w:p>
              </w:tc>
            </w:tr>
            <w:tr w:rsidR="00A96D5C" w:rsidRPr="00A96D5C" w14:paraId="5431AF1A" w14:textId="77777777" w:rsidTr="002401E8">
              <w:trPr>
                <w:trHeight w:val="50"/>
                <w:jc w:val="center"/>
              </w:trPr>
              <w:tc>
                <w:tcPr>
                  <w:tcW w:w="738" w:type="dxa"/>
                  <w:vMerge/>
                  <w:shd w:val="clear" w:color="auto" w:fill="auto"/>
                  <w:vAlign w:val="center"/>
                </w:tcPr>
                <w:p w14:paraId="75FD19F1" w14:textId="77777777" w:rsidR="001B785D" w:rsidRPr="00A96D5C" w:rsidRDefault="001B785D" w:rsidP="001B785D">
                  <w:pPr>
                    <w:adjustRightInd w:val="0"/>
                    <w:snapToGrid w:val="0"/>
                    <w:jc w:val="center"/>
                    <w:rPr>
                      <w:rFonts w:eastAsiaTheme="minorEastAsia"/>
                      <w:sz w:val="18"/>
                      <w:szCs w:val="18"/>
                    </w:rPr>
                  </w:pPr>
                </w:p>
              </w:tc>
              <w:tc>
                <w:tcPr>
                  <w:tcW w:w="1184" w:type="dxa"/>
                  <w:vMerge/>
                  <w:shd w:val="clear" w:color="auto" w:fill="auto"/>
                  <w:vAlign w:val="center"/>
                </w:tcPr>
                <w:p w14:paraId="09D92126" w14:textId="77777777" w:rsidR="001B785D" w:rsidRPr="00A96D5C" w:rsidRDefault="001B785D" w:rsidP="001B785D">
                  <w:pPr>
                    <w:adjustRightInd w:val="0"/>
                    <w:snapToGrid w:val="0"/>
                    <w:jc w:val="center"/>
                    <w:rPr>
                      <w:rFonts w:eastAsiaTheme="minorEastAsia"/>
                      <w:sz w:val="18"/>
                      <w:szCs w:val="18"/>
                    </w:rPr>
                  </w:pPr>
                </w:p>
              </w:tc>
              <w:tc>
                <w:tcPr>
                  <w:tcW w:w="6805" w:type="dxa"/>
                  <w:gridSpan w:val="17"/>
                  <w:shd w:val="clear" w:color="auto" w:fill="auto"/>
                  <w:vAlign w:val="center"/>
                </w:tcPr>
                <w:p w14:paraId="69D9662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最近环境敏感目标</w:t>
                  </w:r>
                  <w:r w:rsidRPr="00A96D5C">
                    <w:rPr>
                      <w:rFonts w:eastAsiaTheme="minorEastAsia"/>
                      <w:sz w:val="18"/>
                      <w:szCs w:val="18"/>
                      <w:u w:val="single"/>
                    </w:rPr>
                    <w:t xml:space="preserve">      </w:t>
                  </w:r>
                  <w:r w:rsidRPr="00A96D5C">
                    <w:rPr>
                      <w:rFonts w:eastAsiaTheme="minorEastAsia"/>
                      <w:sz w:val="18"/>
                      <w:szCs w:val="18"/>
                    </w:rPr>
                    <w:t>，到达时间</w:t>
                  </w:r>
                  <w:r w:rsidRPr="00A96D5C">
                    <w:rPr>
                      <w:rFonts w:eastAsiaTheme="minorEastAsia"/>
                      <w:sz w:val="18"/>
                      <w:szCs w:val="18"/>
                      <w:u w:val="single"/>
                    </w:rPr>
                    <w:t xml:space="preserve">      </w:t>
                  </w:r>
                  <w:r w:rsidRPr="00A96D5C">
                    <w:rPr>
                      <w:rFonts w:eastAsiaTheme="minorEastAsia"/>
                      <w:sz w:val="18"/>
                      <w:szCs w:val="18"/>
                    </w:rPr>
                    <w:t>d</w:t>
                  </w:r>
                </w:p>
              </w:tc>
            </w:tr>
            <w:tr w:rsidR="00A96D5C" w:rsidRPr="00A96D5C" w14:paraId="11872950" w14:textId="77777777" w:rsidTr="002401E8">
              <w:trPr>
                <w:trHeight w:val="340"/>
                <w:jc w:val="center"/>
              </w:trPr>
              <w:tc>
                <w:tcPr>
                  <w:tcW w:w="1922" w:type="dxa"/>
                  <w:gridSpan w:val="2"/>
                  <w:shd w:val="clear" w:color="auto" w:fill="auto"/>
                  <w:vAlign w:val="center"/>
                </w:tcPr>
                <w:p w14:paraId="111761B9"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重点风险防范</w:t>
                  </w:r>
                </w:p>
                <w:p w14:paraId="490CB18D"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t>措施</w:t>
                  </w:r>
                </w:p>
              </w:tc>
              <w:tc>
                <w:tcPr>
                  <w:tcW w:w="6805" w:type="dxa"/>
                  <w:gridSpan w:val="17"/>
                  <w:shd w:val="clear" w:color="auto" w:fill="auto"/>
                  <w:vAlign w:val="center"/>
                </w:tcPr>
                <w:p w14:paraId="070442AC" w14:textId="77777777" w:rsidR="001B785D" w:rsidRPr="00A96D5C" w:rsidRDefault="001B785D" w:rsidP="001B785D">
                  <w:pPr>
                    <w:adjustRightInd w:val="0"/>
                    <w:snapToGrid w:val="0"/>
                    <w:rPr>
                      <w:rFonts w:eastAsiaTheme="minorEastAsia"/>
                      <w:sz w:val="18"/>
                      <w:szCs w:val="18"/>
                    </w:rPr>
                  </w:pPr>
                  <w:r w:rsidRPr="00A96D5C">
                    <w:rPr>
                      <w:rFonts w:eastAsiaTheme="minorEastAsia"/>
                      <w:sz w:val="18"/>
                      <w:szCs w:val="18"/>
                    </w:rPr>
                    <w:t>1</w:t>
                  </w:r>
                  <w:r w:rsidRPr="00A96D5C">
                    <w:rPr>
                      <w:rFonts w:eastAsiaTheme="minorEastAsia"/>
                      <w:sz w:val="18"/>
                      <w:szCs w:val="18"/>
                    </w:rPr>
                    <w:t>、企业应按规范进行应急预案的编制并按照应急预案要求完成风险防范措；</w:t>
                  </w:r>
                </w:p>
                <w:p w14:paraId="497E68CC" w14:textId="6F940FE4" w:rsidR="001B785D" w:rsidRPr="00A96D5C" w:rsidRDefault="001B785D" w:rsidP="001B785D">
                  <w:pPr>
                    <w:adjustRightInd w:val="0"/>
                    <w:snapToGrid w:val="0"/>
                    <w:rPr>
                      <w:rFonts w:eastAsiaTheme="minorEastAsia"/>
                      <w:sz w:val="18"/>
                      <w:szCs w:val="18"/>
                    </w:rPr>
                  </w:pPr>
                  <w:r w:rsidRPr="00A96D5C">
                    <w:rPr>
                      <w:rFonts w:eastAsiaTheme="minorEastAsia"/>
                      <w:sz w:val="18"/>
                      <w:szCs w:val="18"/>
                    </w:rPr>
                    <w:t>2</w:t>
                  </w:r>
                  <w:r w:rsidRPr="00A96D5C">
                    <w:rPr>
                      <w:rFonts w:eastAsiaTheme="minorEastAsia"/>
                      <w:sz w:val="18"/>
                      <w:szCs w:val="18"/>
                    </w:rPr>
                    <w:t>、针对设备周围设置截留沟；针对危险物质的存放，做好防腐防渗等措施；</w:t>
                  </w:r>
                  <w:r w:rsidRPr="00A96D5C">
                    <w:rPr>
                      <w:rFonts w:eastAsiaTheme="minorEastAsia"/>
                      <w:sz w:val="18"/>
                      <w:szCs w:val="18"/>
                    </w:rPr>
                    <w:t>3</w:t>
                  </w:r>
                  <w:r w:rsidRPr="00A96D5C">
                    <w:rPr>
                      <w:rFonts w:eastAsiaTheme="minorEastAsia"/>
                      <w:sz w:val="18"/>
                      <w:szCs w:val="18"/>
                    </w:rPr>
                    <w:t>、针对项目产生的废</w:t>
                  </w:r>
                  <w:r w:rsidR="001E68E0" w:rsidRPr="00A96D5C">
                    <w:rPr>
                      <w:rFonts w:eastAsiaTheme="minorEastAsia" w:hint="eastAsia"/>
                      <w:sz w:val="18"/>
                      <w:szCs w:val="18"/>
                    </w:rPr>
                    <w:t>胶水</w:t>
                  </w:r>
                  <w:r w:rsidR="00E501A5" w:rsidRPr="00A96D5C">
                    <w:rPr>
                      <w:rFonts w:eastAsiaTheme="minorEastAsia" w:hint="eastAsia"/>
                      <w:sz w:val="18"/>
                      <w:szCs w:val="18"/>
                    </w:rPr>
                    <w:t>、废胶水</w:t>
                  </w:r>
                  <w:r w:rsidR="001E68E0" w:rsidRPr="00A96D5C">
                    <w:rPr>
                      <w:rFonts w:eastAsiaTheme="minorEastAsia" w:hint="eastAsia"/>
                      <w:sz w:val="18"/>
                      <w:szCs w:val="18"/>
                    </w:rPr>
                    <w:t>瓶等</w:t>
                  </w:r>
                  <w:r w:rsidRPr="00A96D5C">
                    <w:rPr>
                      <w:rFonts w:eastAsiaTheme="minorEastAsia"/>
                      <w:sz w:val="18"/>
                      <w:szCs w:val="18"/>
                    </w:rPr>
                    <w:t>按要求建设危废仓库，做到</w:t>
                  </w:r>
                  <w:r w:rsidRPr="00A96D5C">
                    <w:rPr>
                      <w:rFonts w:eastAsiaTheme="minorEastAsia"/>
                      <w:sz w:val="18"/>
                      <w:szCs w:val="18"/>
                    </w:rPr>
                    <w:t>“</w:t>
                  </w:r>
                  <w:r w:rsidRPr="00A96D5C">
                    <w:rPr>
                      <w:rFonts w:eastAsiaTheme="minorEastAsia"/>
                      <w:sz w:val="18"/>
                      <w:szCs w:val="18"/>
                    </w:rPr>
                    <w:t>三防范</w:t>
                  </w:r>
                  <w:r w:rsidRPr="00A96D5C">
                    <w:rPr>
                      <w:rFonts w:eastAsiaTheme="minorEastAsia"/>
                      <w:sz w:val="18"/>
                      <w:szCs w:val="18"/>
                    </w:rPr>
                    <w:t>”</w:t>
                  </w:r>
                  <w:r w:rsidRPr="00A96D5C">
                    <w:rPr>
                      <w:rFonts w:eastAsiaTheme="minorEastAsia"/>
                      <w:sz w:val="18"/>
                      <w:szCs w:val="18"/>
                    </w:rPr>
                    <w:t>要求。</w:t>
                  </w:r>
                </w:p>
              </w:tc>
            </w:tr>
            <w:tr w:rsidR="00A96D5C" w:rsidRPr="00A96D5C" w14:paraId="2F5B9A8E" w14:textId="77777777" w:rsidTr="002401E8">
              <w:trPr>
                <w:trHeight w:val="340"/>
                <w:jc w:val="center"/>
              </w:trPr>
              <w:tc>
                <w:tcPr>
                  <w:tcW w:w="1922" w:type="dxa"/>
                  <w:gridSpan w:val="2"/>
                  <w:shd w:val="clear" w:color="auto" w:fill="auto"/>
                  <w:vAlign w:val="center"/>
                </w:tcPr>
                <w:p w14:paraId="09489551" w14:textId="77777777" w:rsidR="001B785D" w:rsidRPr="00A96D5C" w:rsidRDefault="001B785D" w:rsidP="001B785D">
                  <w:pPr>
                    <w:adjustRightInd w:val="0"/>
                    <w:snapToGrid w:val="0"/>
                    <w:jc w:val="center"/>
                    <w:rPr>
                      <w:rFonts w:eastAsiaTheme="minorEastAsia"/>
                      <w:sz w:val="18"/>
                      <w:szCs w:val="18"/>
                    </w:rPr>
                  </w:pPr>
                  <w:r w:rsidRPr="00A96D5C">
                    <w:rPr>
                      <w:rFonts w:eastAsiaTheme="minorEastAsia"/>
                      <w:sz w:val="18"/>
                      <w:szCs w:val="18"/>
                    </w:rPr>
                    <w:lastRenderedPageBreak/>
                    <w:t>评价结论与建议</w:t>
                  </w:r>
                </w:p>
              </w:tc>
              <w:tc>
                <w:tcPr>
                  <w:tcW w:w="6805" w:type="dxa"/>
                  <w:gridSpan w:val="17"/>
                  <w:shd w:val="clear" w:color="auto" w:fill="auto"/>
                  <w:vAlign w:val="center"/>
                </w:tcPr>
                <w:p w14:paraId="40950131" w14:textId="03D81C63" w:rsidR="001B785D" w:rsidRPr="00A96D5C" w:rsidRDefault="001B785D" w:rsidP="00737278">
                  <w:pPr>
                    <w:adjustRightInd w:val="0"/>
                    <w:snapToGrid w:val="0"/>
                    <w:rPr>
                      <w:rFonts w:eastAsiaTheme="minorEastAsia"/>
                      <w:sz w:val="18"/>
                      <w:szCs w:val="18"/>
                    </w:rPr>
                  </w:pPr>
                  <w:r w:rsidRPr="00A96D5C">
                    <w:rPr>
                      <w:rFonts w:eastAsiaTheme="minorEastAsia"/>
                      <w:sz w:val="18"/>
                      <w:szCs w:val="18"/>
                    </w:rPr>
                    <w:t>本项目主要环境风险为</w:t>
                  </w:r>
                  <w:r w:rsidR="00E501A5" w:rsidRPr="00A96D5C">
                    <w:rPr>
                      <w:rFonts w:eastAsiaTheme="minorEastAsia" w:hint="eastAsia"/>
                      <w:sz w:val="18"/>
                      <w:szCs w:val="18"/>
                    </w:rPr>
                    <w:t>废</w:t>
                  </w:r>
                  <w:r w:rsidR="001E68E0" w:rsidRPr="00A96D5C">
                    <w:rPr>
                      <w:rFonts w:eastAsiaTheme="minorEastAsia" w:hint="eastAsia"/>
                      <w:sz w:val="18"/>
                      <w:szCs w:val="18"/>
                    </w:rPr>
                    <w:t>胶水</w:t>
                  </w:r>
                  <w:r w:rsidR="00E501A5" w:rsidRPr="00A96D5C">
                    <w:rPr>
                      <w:rFonts w:eastAsiaTheme="minorEastAsia" w:hint="eastAsia"/>
                      <w:sz w:val="18"/>
                      <w:szCs w:val="18"/>
                    </w:rPr>
                    <w:t>、废胶水</w:t>
                  </w:r>
                  <w:r w:rsidR="001E68E0" w:rsidRPr="00A96D5C">
                    <w:rPr>
                      <w:rFonts w:eastAsiaTheme="minorEastAsia" w:hint="eastAsia"/>
                      <w:sz w:val="18"/>
                      <w:szCs w:val="18"/>
                    </w:rPr>
                    <w:t>瓶</w:t>
                  </w:r>
                  <w:r w:rsidRPr="00A96D5C">
                    <w:rPr>
                      <w:rFonts w:eastAsiaTheme="minorEastAsia"/>
                      <w:sz w:val="18"/>
                      <w:szCs w:val="18"/>
                    </w:rPr>
                    <w:t>等危废泄漏、渗漏，企业经过落实风险防范措施，规范危废处置，渗漏事故的发生概率可有效降低，其环境影响也可进一步减轻，项目环境风险是可以承受的。</w:t>
                  </w:r>
                </w:p>
              </w:tc>
            </w:tr>
            <w:tr w:rsidR="00A96D5C" w:rsidRPr="00A96D5C" w14:paraId="3B1E6441" w14:textId="77777777" w:rsidTr="002401E8">
              <w:trPr>
                <w:trHeight w:val="340"/>
                <w:jc w:val="center"/>
              </w:trPr>
              <w:tc>
                <w:tcPr>
                  <w:tcW w:w="8727" w:type="dxa"/>
                  <w:gridSpan w:val="19"/>
                  <w:shd w:val="clear" w:color="auto" w:fill="auto"/>
                  <w:vAlign w:val="center"/>
                </w:tcPr>
                <w:p w14:paraId="684506AF" w14:textId="77777777" w:rsidR="001B785D" w:rsidRPr="00A96D5C" w:rsidRDefault="001B785D" w:rsidP="001B785D">
                  <w:pPr>
                    <w:adjustRightInd w:val="0"/>
                    <w:snapToGrid w:val="0"/>
                    <w:rPr>
                      <w:rFonts w:eastAsiaTheme="minorEastAsia"/>
                      <w:sz w:val="18"/>
                      <w:szCs w:val="18"/>
                    </w:rPr>
                  </w:pPr>
                  <w:r w:rsidRPr="00A96D5C">
                    <w:rPr>
                      <w:rFonts w:eastAsiaTheme="minorEastAsia"/>
                      <w:sz w:val="18"/>
                      <w:szCs w:val="18"/>
                    </w:rPr>
                    <w:t>注：</w:t>
                  </w:r>
                  <w:r w:rsidRPr="00A96D5C">
                    <w:rPr>
                      <w:rFonts w:eastAsiaTheme="minorEastAsia"/>
                      <w:sz w:val="18"/>
                      <w:szCs w:val="18"/>
                    </w:rPr>
                    <w:t>“□”</w:t>
                  </w:r>
                  <w:r w:rsidRPr="00A96D5C">
                    <w:rPr>
                      <w:rFonts w:eastAsiaTheme="minorEastAsia"/>
                      <w:sz w:val="18"/>
                      <w:szCs w:val="18"/>
                    </w:rPr>
                    <w:t>为勾选项，</w:t>
                  </w:r>
                  <w:r w:rsidRPr="00A96D5C">
                    <w:rPr>
                      <w:rFonts w:eastAsiaTheme="minorEastAsia"/>
                      <w:sz w:val="18"/>
                      <w:szCs w:val="18"/>
                    </w:rPr>
                    <w:t>“ ”</w:t>
                  </w:r>
                  <w:r w:rsidRPr="00A96D5C">
                    <w:rPr>
                      <w:rFonts w:eastAsiaTheme="minorEastAsia"/>
                      <w:sz w:val="18"/>
                      <w:szCs w:val="18"/>
                    </w:rPr>
                    <w:t>为填写项。</w:t>
                  </w:r>
                </w:p>
              </w:tc>
            </w:tr>
          </w:tbl>
          <w:p w14:paraId="17F8F50C" w14:textId="77777777" w:rsidR="00C27A09" w:rsidRPr="00A96D5C" w:rsidRDefault="00C27A09" w:rsidP="00C27A09">
            <w:pPr>
              <w:adjustRightInd w:val="0"/>
              <w:snapToGrid w:val="0"/>
              <w:spacing w:line="360" w:lineRule="auto"/>
              <w:outlineLvl w:val="1"/>
              <w:rPr>
                <w:b/>
                <w:sz w:val="28"/>
                <w:szCs w:val="28"/>
              </w:rPr>
            </w:pPr>
            <w:r w:rsidRPr="00A96D5C">
              <w:rPr>
                <w:b/>
                <w:sz w:val="28"/>
                <w:szCs w:val="28"/>
              </w:rPr>
              <w:t>7.3</w:t>
            </w:r>
            <w:r w:rsidRPr="00A96D5C">
              <w:rPr>
                <w:rFonts w:hint="eastAsia"/>
                <w:b/>
                <w:sz w:val="28"/>
                <w:szCs w:val="28"/>
              </w:rPr>
              <w:t>环境监测计划</w:t>
            </w:r>
          </w:p>
          <w:p w14:paraId="5A11DAC1" w14:textId="5A4EB10D" w:rsidR="00C75CD2" w:rsidRPr="00A96D5C" w:rsidRDefault="00C27A09" w:rsidP="00405995">
            <w:pPr>
              <w:adjustRightInd w:val="0"/>
              <w:snapToGrid w:val="0"/>
              <w:spacing w:line="360" w:lineRule="auto"/>
              <w:ind w:firstLineChars="200" w:firstLine="480"/>
              <w:rPr>
                <w:sz w:val="24"/>
              </w:rPr>
            </w:pPr>
            <w:r w:rsidRPr="00A96D5C">
              <w:rPr>
                <w:rFonts w:hint="eastAsia"/>
                <w:sz w:val="24"/>
              </w:rPr>
              <w:t>本项目需做好竣工验收工作和营运期常规监测，具体见表</w:t>
            </w:r>
            <w:r w:rsidRPr="00A96D5C">
              <w:rPr>
                <w:rFonts w:hint="eastAsia"/>
                <w:sz w:val="24"/>
              </w:rPr>
              <w:t>7-</w:t>
            </w:r>
            <w:r w:rsidR="00DF1CC1" w:rsidRPr="00A96D5C">
              <w:rPr>
                <w:rFonts w:hint="eastAsia"/>
                <w:sz w:val="24"/>
              </w:rPr>
              <w:t>30</w:t>
            </w:r>
            <w:r w:rsidRPr="00A96D5C">
              <w:rPr>
                <w:rFonts w:hint="eastAsia"/>
                <w:sz w:val="24"/>
              </w:rPr>
              <w:t>和表</w:t>
            </w:r>
            <w:r w:rsidRPr="00A96D5C">
              <w:rPr>
                <w:rFonts w:hint="eastAsia"/>
                <w:sz w:val="24"/>
              </w:rPr>
              <w:t>7-</w:t>
            </w:r>
            <w:r w:rsidR="00DF1CC1" w:rsidRPr="00A96D5C">
              <w:rPr>
                <w:rFonts w:hint="eastAsia"/>
                <w:sz w:val="24"/>
              </w:rPr>
              <w:t>31</w:t>
            </w:r>
            <w:r w:rsidRPr="00A96D5C">
              <w:rPr>
                <w:rFonts w:hint="eastAsia"/>
                <w:sz w:val="24"/>
              </w:rPr>
              <w:t>。</w:t>
            </w:r>
            <w:r w:rsidRPr="00A96D5C">
              <w:rPr>
                <w:rFonts w:hint="eastAsia"/>
                <w:sz w:val="24"/>
              </w:rPr>
              <w:t>.</w:t>
            </w:r>
          </w:p>
          <w:p w14:paraId="00DB00F6" w14:textId="16F326B4" w:rsidR="00C27A09" w:rsidRPr="00A96D5C" w:rsidRDefault="00C27A09" w:rsidP="00C27A09">
            <w:pPr>
              <w:adjustRightInd w:val="0"/>
              <w:snapToGrid w:val="0"/>
              <w:jc w:val="center"/>
              <w:rPr>
                <w:sz w:val="24"/>
              </w:rPr>
            </w:pPr>
            <w:r w:rsidRPr="00A96D5C">
              <w:rPr>
                <w:rFonts w:hint="eastAsia"/>
                <w:b/>
              </w:rPr>
              <w:t>表</w:t>
            </w:r>
            <w:r w:rsidRPr="00A96D5C">
              <w:rPr>
                <w:rFonts w:hint="eastAsia"/>
                <w:b/>
              </w:rPr>
              <w:t>7-</w:t>
            </w:r>
            <w:r w:rsidR="00DF1CC1" w:rsidRPr="00A96D5C">
              <w:rPr>
                <w:rFonts w:hint="eastAsia"/>
                <w:b/>
              </w:rPr>
              <w:t>30</w:t>
            </w:r>
            <w:r w:rsidRPr="00A96D5C">
              <w:rPr>
                <w:rFonts w:hint="eastAsia"/>
                <w:b/>
              </w:rPr>
              <w:t xml:space="preserve">   </w:t>
            </w:r>
            <w:r w:rsidRPr="00A96D5C">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2835"/>
              <w:gridCol w:w="2483"/>
            </w:tblGrid>
            <w:tr w:rsidR="00A96D5C" w:rsidRPr="00A96D5C" w14:paraId="3C7CDD22" w14:textId="77777777" w:rsidTr="003341F0">
              <w:tc>
                <w:tcPr>
                  <w:tcW w:w="1271" w:type="dxa"/>
                  <w:shd w:val="clear" w:color="auto" w:fill="auto"/>
                  <w:vAlign w:val="center"/>
                </w:tcPr>
                <w:p w14:paraId="6CC08ED1" w14:textId="77777777" w:rsidR="00C27A09" w:rsidRPr="00A96D5C" w:rsidRDefault="00C27A09" w:rsidP="002A2184">
                  <w:pPr>
                    <w:adjustRightInd w:val="0"/>
                    <w:snapToGrid w:val="0"/>
                    <w:jc w:val="center"/>
                    <w:rPr>
                      <w:szCs w:val="21"/>
                    </w:rPr>
                  </w:pPr>
                  <w:r w:rsidRPr="00A96D5C">
                    <w:rPr>
                      <w:rFonts w:hint="eastAsia"/>
                      <w:szCs w:val="21"/>
                    </w:rPr>
                    <w:t>监测内容</w:t>
                  </w:r>
                </w:p>
              </w:tc>
              <w:tc>
                <w:tcPr>
                  <w:tcW w:w="2126" w:type="dxa"/>
                  <w:shd w:val="clear" w:color="auto" w:fill="auto"/>
                  <w:vAlign w:val="center"/>
                </w:tcPr>
                <w:p w14:paraId="3233E3A2" w14:textId="77777777" w:rsidR="00C27A09" w:rsidRPr="00A96D5C" w:rsidRDefault="00C27A09" w:rsidP="002A2184">
                  <w:pPr>
                    <w:adjustRightInd w:val="0"/>
                    <w:snapToGrid w:val="0"/>
                    <w:jc w:val="center"/>
                    <w:rPr>
                      <w:szCs w:val="21"/>
                    </w:rPr>
                  </w:pPr>
                  <w:r w:rsidRPr="00A96D5C">
                    <w:rPr>
                      <w:rFonts w:hint="eastAsia"/>
                      <w:szCs w:val="21"/>
                    </w:rPr>
                    <w:t>监测点位</w:t>
                  </w:r>
                </w:p>
              </w:tc>
              <w:tc>
                <w:tcPr>
                  <w:tcW w:w="2835" w:type="dxa"/>
                  <w:shd w:val="clear" w:color="auto" w:fill="auto"/>
                  <w:vAlign w:val="center"/>
                </w:tcPr>
                <w:p w14:paraId="0BB09F09" w14:textId="77777777" w:rsidR="00C27A09" w:rsidRPr="00A96D5C" w:rsidRDefault="00C27A09" w:rsidP="002A2184">
                  <w:pPr>
                    <w:adjustRightInd w:val="0"/>
                    <w:snapToGrid w:val="0"/>
                    <w:jc w:val="center"/>
                    <w:rPr>
                      <w:szCs w:val="21"/>
                    </w:rPr>
                  </w:pPr>
                  <w:r w:rsidRPr="00A96D5C">
                    <w:rPr>
                      <w:rFonts w:hint="eastAsia"/>
                      <w:szCs w:val="21"/>
                    </w:rPr>
                    <w:t>监测项目</w:t>
                  </w:r>
                </w:p>
              </w:tc>
              <w:tc>
                <w:tcPr>
                  <w:tcW w:w="2483" w:type="dxa"/>
                  <w:shd w:val="clear" w:color="auto" w:fill="auto"/>
                  <w:vAlign w:val="center"/>
                </w:tcPr>
                <w:p w14:paraId="11D1E64D" w14:textId="77777777" w:rsidR="00C27A09" w:rsidRPr="00A96D5C" w:rsidRDefault="00C27A09" w:rsidP="002A2184">
                  <w:pPr>
                    <w:adjustRightInd w:val="0"/>
                    <w:snapToGrid w:val="0"/>
                    <w:jc w:val="center"/>
                    <w:rPr>
                      <w:szCs w:val="21"/>
                    </w:rPr>
                  </w:pPr>
                  <w:r w:rsidRPr="00A96D5C">
                    <w:rPr>
                      <w:rFonts w:hint="eastAsia"/>
                      <w:szCs w:val="21"/>
                    </w:rPr>
                    <w:t>监测频率</w:t>
                  </w:r>
                </w:p>
              </w:tc>
            </w:tr>
            <w:tr w:rsidR="00A96D5C" w:rsidRPr="00A96D5C" w14:paraId="3BBC7064" w14:textId="77777777" w:rsidTr="003341F0">
              <w:tc>
                <w:tcPr>
                  <w:tcW w:w="1271" w:type="dxa"/>
                  <w:vMerge w:val="restart"/>
                  <w:shd w:val="clear" w:color="auto" w:fill="auto"/>
                  <w:vAlign w:val="center"/>
                </w:tcPr>
                <w:p w14:paraId="1D3C2DEE" w14:textId="77777777" w:rsidR="003246E6" w:rsidRPr="00A96D5C" w:rsidRDefault="009616A1" w:rsidP="002A2184">
                  <w:pPr>
                    <w:adjustRightInd w:val="0"/>
                    <w:snapToGrid w:val="0"/>
                    <w:jc w:val="center"/>
                    <w:rPr>
                      <w:szCs w:val="21"/>
                    </w:rPr>
                  </w:pPr>
                  <w:r w:rsidRPr="00A96D5C">
                    <w:rPr>
                      <w:rFonts w:hint="eastAsia"/>
                      <w:szCs w:val="21"/>
                    </w:rPr>
                    <w:t>废气</w:t>
                  </w:r>
                </w:p>
              </w:tc>
              <w:tc>
                <w:tcPr>
                  <w:tcW w:w="2126" w:type="dxa"/>
                  <w:shd w:val="clear" w:color="auto" w:fill="auto"/>
                  <w:vAlign w:val="center"/>
                </w:tcPr>
                <w:p w14:paraId="28BACF5D" w14:textId="5F4E507D" w:rsidR="003246E6" w:rsidRPr="00A96D5C" w:rsidRDefault="00CF63E0" w:rsidP="002A2184">
                  <w:pPr>
                    <w:adjustRightInd w:val="0"/>
                    <w:snapToGrid w:val="0"/>
                    <w:jc w:val="center"/>
                    <w:rPr>
                      <w:szCs w:val="21"/>
                    </w:rPr>
                  </w:pPr>
                  <w:r w:rsidRPr="00A96D5C">
                    <w:rPr>
                      <w:rFonts w:hint="eastAsia"/>
                      <w:szCs w:val="21"/>
                    </w:rPr>
                    <w:t>DA001</w:t>
                  </w:r>
                </w:p>
              </w:tc>
              <w:tc>
                <w:tcPr>
                  <w:tcW w:w="2835" w:type="dxa"/>
                  <w:shd w:val="clear" w:color="auto" w:fill="auto"/>
                  <w:vAlign w:val="center"/>
                </w:tcPr>
                <w:p w14:paraId="21B1FCB4" w14:textId="571BD8E6" w:rsidR="003246E6" w:rsidRPr="00A96D5C" w:rsidRDefault="00CF63E0" w:rsidP="002A2184">
                  <w:pPr>
                    <w:adjustRightInd w:val="0"/>
                    <w:snapToGrid w:val="0"/>
                    <w:jc w:val="center"/>
                    <w:rPr>
                      <w:szCs w:val="21"/>
                    </w:rPr>
                  </w:pPr>
                  <w:r w:rsidRPr="00A96D5C">
                    <w:rPr>
                      <w:rFonts w:hint="eastAsia"/>
                      <w:szCs w:val="21"/>
                    </w:rPr>
                    <w:t>颗粒物、非甲烷总烃、</w:t>
                  </w:r>
                  <w:r w:rsidR="00E4285A" w:rsidRPr="00A96D5C">
                    <w:rPr>
                      <w:rFonts w:hint="eastAsia"/>
                      <w:szCs w:val="21"/>
                    </w:rPr>
                    <w:t>臭气浓度</w:t>
                  </w:r>
                </w:p>
              </w:tc>
              <w:tc>
                <w:tcPr>
                  <w:tcW w:w="2483" w:type="dxa"/>
                  <w:shd w:val="clear" w:color="auto" w:fill="auto"/>
                  <w:vAlign w:val="center"/>
                </w:tcPr>
                <w:p w14:paraId="443837AB" w14:textId="77777777" w:rsidR="003246E6" w:rsidRPr="00A96D5C" w:rsidRDefault="00A14D98" w:rsidP="002A2184">
                  <w:pPr>
                    <w:adjustRightInd w:val="0"/>
                    <w:snapToGrid w:val="0"/>
                    <w:jc w:val="center"/>
                    <w:rPr>
                      <w:szCs w:val="21"/>
                    </w:rPr>
                  </w:pPr>
                  <w:r w:rsidRPr="00A96D5C">
                    <w:rPr>
                      <w:rFonts w:hint="eastAsia"/>
                      <w:szCs w:val="21"/>
                    </w:rPr>
                    <w:t>每天每点</w:t>
                  </w:r>
                  <w:r w:rsidRPr="00A96D5C">
                    <w:rPr>
                      <w:rFonts w:hint="eastAsia"/>
                      <w:szCs w:val="21"/>
                    </w:rPr>
                    <w:t>3</w:t>
                  </w:r>
                  <w:r w:rsidRPr="00A96D5C">
                    <w:rPr>
                      <w:rFonts w:hint="eastAsia"/>
                      <w:szCs w:val="21"/>
                    </w:rPr>
                    <w:t>次，监测</w:t>
                  </w:r>
                  <w:r w:rsidRPr="00A96D5C">
                    <w:rPr>
                      <w:rFonts w:hint="eastAsia"/>
                      <w:szCs w:val="21"/>
                    </w:rPr>
                    <w:t>2</w:t>
                  </w:r>
                  <w:r w:rsidRPr="00A96D5C">
                    <w:rPr>
                      <w:rFonts w:hint="eastAsia"/>
                      <w:szCs w:val="21"/>
                    </w:rPr>
                    <w:t>天</w:t>
                  </w:r>
                </w:p>
              </w:tc>
            </w:tr>
            <w:tr w:rsidR="00A96D5C" w:rsidRPr="00A96D5C" w14:paraId="34C8905D" w14:textId="77777777" w:rsidTr="003341F0">
              <w:tc>
                <w:tcPr>
                  <w:tcW w:w="1271" w:type="dxa"/>
                  <w:vMerge/>
                  <w:shd w:val="clear" w:color="auto" w:fill="auto"/>
                  <w:vAlign w:val="center"/>
                </w:tcPr>
                <w:p w14:paraId="181E8ADA" w14:textId="77777777" w:rsidR="003246E6" w:rsidRPr="00A96D5C" w:rsidRDefault="003246E6" w:rsidP="002A2184">
                  <w:pPr>
                    <w:adjustRightInd w:val="0"/>
                    <w:snapToGrid w:val="0"/>
                    <w:jc w:val="center"/>
                    <w:rPr>
                      <w:szCs w:val="21"/>
                    </w:rPr>
                  </w:pPr>
                </w:p>
              </w:tc>
              <w:tc>
                <w:tcPr>
                  <w:tcW w:w="2126" w:type="dxa"/>
                  <w:shd w:val="clear" w:color="auto" w:fill="auto"/>
                  <w:vAlign w:val="center"/>
                </w:tcPr>
                <w:p w14:paraId="66C17B46" w14:textId="77777777" w:rsidR="003246E6" w:rsidRPr="00A96D5C" w:rsidRDefault="003246E6" w:rsidP="0087105D">
                  <w:pPr>
                    <w:adjustRightInd w:val="0"/>
                    <w:snapToGrid w:val="0"/>
                    <w:jc w:val="center"/>
                    <w:rPr>
                      <w:szCs w:val="21"/>
                    </w:rPr>
                  </w:pPr>
                  <w:r w:rsidRPr="00A96D5C">
                    <w:rPr>
                      <w:rFonts w:hint="eastAsia"/>
                      <w:szCs w:val="21"/>
                    </w:rPr>
                    <w:t>厂界无组织监控点</w:t>
                  </w:r>
                </w:p>
              </w:tc>
              <w:tc>
                <w:tcPr>
                  <w:tcW w:w="2835" w:type="dxa"/>
                  <w:shd w:val="clear" w:color="auto" w:fill="auto"/>
                  <w:vAlign w:val="center"/>
                </w:tcPr>
                <w:p w14:paraId="27A32178" w14:textId="3F75DEBD" w:rsidR="003246E6" w:rsidRPr="00A96D5C" w:rsidRDefault="003246E6" w:rsidP="0087105D">
                  <w:pPr>
                    <w:adjustRightInd w:val="0"/>
                    <w:snapToGrid w:val="0"/>
                    <w:jc w:val="center"/>
                    <w:rPr>
                      <w:szCs w:val="21"/>
                    </w:rPr>
                  </w:pPr>
                  <w:r w:rsidRPr="00A96D5C">
                    <w:rPr>
                      <w:rFonts w:hint="eastAsia"/>
                      <w:szCs w:val="21"/>
                    </w:rPr>
                    <w:t>颗粒物、非甲烷总烃、</w:t>
                  </w:r>
                  <w:r w:rsidR="00E4285A" w:rsidRPr="00A96D5C">
                    <w:rPr>
                      <w:rFonts w:hint="eastAsia"/>
                      <w:szCs w:val="21"/>
                    </w:rPr>
                    <w:t>臭气浓度</w:t>
                  </w:r>
                </w:p>
              </w:tc>
              <w:tc>
                <w:tcPr>
                  <w:tcW w:w="2483" w:type="dxa"/>
                  <w:shd w:val="clear" w:color="auto" w:fill="auto"/>
                  <w:vAlign w:val="center"/>
                </w:tcPr>
                <w:p w14:paraId="3847C7CB" w14:textId="535E8971" w:rsidR="003246E6" w:rsidRPr="00A96D5C" w:rsidRDefault="00A14D98" w:rsidP="0087105D">
                  <w:pPr>
                    <w:adjustRightInd w:val="0"/>
                    <w:snapToGrid w:val="0"/>
                    <w:jc w:val="center"/>
                    <w:rPr>
                      <w:szCs w:val="21"/>
                    </w:rPr>
                  </w:pPr>
                  <w:r w:rsidRPr="00A96D5C">
                    <w:rPr>
                      <w:rFonts w:hint="eastAsia"/>
                      <w:szCs w:val="21"/>
                    </w:rPr>
                    <w:t>每天每点</w:t>
                  </w:r>
                  <w:r w:rsidR="00CF63E0" w:rsidRPr="00A96D5C">
                    <w:rPr>
                      <w:rFonts w:hint="eastAsia"/>
                      <w:szCs w:val="21"/>
                    </w:rPr>
                    <w:t>4</w:t>
                  </w:r>
                  <w:r w:rsidRPr="00A96D5C">
                    <w:rPr>
                      <w:rFonts w:hint="eastAsia"/>
                      <w:szCs w:val="21"/>
                    </w:rPr>
                    <w:t>次，监测</w:t>
                  </w:r>
                  <w:r w:rsidRPr="00A96D5C">
                    <w:rPr>
                      <w:rFonts w:hint="eastAsia"/>
                      <w:szCs w:val="21"/>
                    </w:rPr>
                    <w:t>2</w:t>
                  </w:r>
                  <w:r w:rsidRPr="00A96D5C">
                    <w:rPr>
                      <w:rFonts w:hint="eastAsia"/>
                      <w:szCs w:val="21"/>
                    </w:rPr>
                    <w:t>天</w:t>
                  </w:r>
                </w:p>
              </w:tc>
            </w:tr>
            <w:tr w:rsidR="00A96D5C" w:rsidRPr="00A96D5C" w14:paraId="07F92F28" w14:textId="77777777" w:rsidTr="003341F0">
              <w:tc>
                <w:tcPr>
                  <w:tcW w:w="1271" w:type="dxa"/>
                  <w:shd w:val="clear" w:color="auto" w:fill="auto"/>
                  <w:vAlign w:val="center"/>
                </w:tcPr>
                <w:p w14:paraId="0D56FC8E" w14:textId="77777777" w:rsidR="00276B3A" w:rsidRPr="00A96D5C" w:rsidRDefault="00276B3A" w:rsidP="002A2184">
                  <w:pPr>
                    <w:adjustRightInd w:val="0"/>
                    <w:snapToGrid w:val="0"/>
                    <w:jc w:val="center"/>
                    <w:rPr>
                      <w:szCs w:val="21"/>
                    </w:rPr>
                  </w:pPr>
                  <w:r w:rsidRPr="00A96D5C">
                    <w:rPr>
                      <w:rFonts w:hint="eastAsia"/>
                      <w:szCs w:val="21"/>
                    </w:rPr>
                    <w:t>废水</w:t>
                  </w:r>
                </w:p>
              </w:tc>
              <w:tc>
                <w:tcPr>
                  <w:tcW w:w="2126" w:type="dxa"/>
                  <w:shd w:val="clear" w:color="auto" w:fill="auto"/>
                  <w:vAlign w:val="center"/>
                </w:tcPr>
                <w:p w14:paraId="5D2392F9" w14:textId="77777777" w:rsidR="00276B3A" w:rsidRPr="00A96D5C" w:rsidRDefault="003246E6" w:rsidP="002A2184">
                  <w:pPr>
                    <w:adjustRightInd w:val="0"/>
                    <w:snapToGrid w:val="0"/>
                    <w:jc w:val="center"/>
                    <w:rPr>
                      <w:szCs w:val="21"/>
                    </w:rPr>
                  </w:pPr>
                  <w:r w:rsidRPr="00A96D5C">
                    <w:rPr>
                      <w:rFonts w:hint="eastAsia"/>
                      <w:szCs w:val="21"/>
                    </w:rPr>
                    <w:t>厂</w:t>
                  </w:r>
                  <w:r w:rsidR="00276B3A" w:rsidRPr="00A96D5C">
                    <w:rPr>
                      <w:rFonts w:hint="eastAsia"/>
                      <w:szCs w:val="21"/>
                    </w:rPr>
                    <w:t>区总排放口</w:t>
                  </w:r>
                </w:p>
              </w:tc>
              <w:tc>
                <w:tcPr>
                  <w:tcW w:w="2835" w:type="dxa"/>
                  <w:shd w:val="clear" w:color="auto" w:fill="auto"/>
                  <w:vAlign w:val="center"/>
                </w:tcPr>
                <w:p w14:paraId="38CA4DEC" w14:textId="2D1355B7" w:rsidR="00276B3A" w:rsidRPr="00A96D5C" w:rsidRDefault="00276B3A" w:rsidP="003246E6">
                  <w:pPr>
                    <w:adjustRightInd w:val="0"/>
                    <w:snapToGrid w:val="0"/>
                    <w:jc w:val="center"/>
                    <w:rPr>
                      <w:szCs w:val="21"/>
                    </w:rPr>
                  </w:pPr>
                  <w:r w:rsidRPr="00A96D5C">
                    <w:rPr>
                      <w:rFonts w:hint="eastAsia"/>
                      <w:szCs w:val="21"/>
                    </w:rPr>
                    <w:t>pH</w:t>
                  </w:r>
                  <w:r w:rsidRPr="00A96D5C">
                    <w:rPr>
                      <w:rFonts w:hint="eastAsia"/>
                      <w:szCs w:val="21"/>
                    </w:rPr>
                    <w:t>、</w:t>
                  </w:r>
                  <w:r w:rsidRPr="00A96D5C">
                    <w:rPr>
                      <w:rFonts w:hint="eastAsia"/>
                      <w:szCs w:val="21"/>
                    </w:rPr>
                    <w:t>COD</w:t>
                  </w:r>
                  <w:r w:rsidRPr="00A96D5C">
                    <w:rPr>
                      <w:rFonts w:hint="eastAsia"/>
                      <w:szCs w:val="21"/>
                      <w:vertAlign w:val="subscript"/>
                    </w:rPr>
                    <w:t>Cr</w:t>
                  </w:r>
                  <w:r w:rsidRPr="00A96D5C">
                    <w:rPr>
                      <w:rFonts w:hint="eastAsia"/>
                      <w:szCs w:val="21"/>
                    </w:rPr>
                    <w:t>、</w:t>
                  </w:r>
                  <w:r w:rsidRPr="00A96D5C">
                    <w:rPr>
                      <w:rFonts w:hint="eastAsia"/>
                      <w:szCs w:val="21"/>
                    </w:rPr>
                    <w:t>NH</w:t>
                  </w:r>
                  <w:r w:rsidRPr="00A96D5C">
                    <w:rPr>
                      <w:rFonts w:hint="eastAsia"/>
                      <w:szCs w:val="21"/>
                      <w:vertAlign w:val="subscript"/>
                    </w:rPr>
                    <w:t>3</w:t>
                  </w:r>
                  <w:r w:rsidRPr="00A96D5C">
                    <w:rPr>
                      <w:rFonts w:hint="eastAsia"/>
                      <w:szCs w:val="21"/>
                    </w:rPr>
                    <w:t>-N</w:t>
                  </w:r>
                </w:p>
              </w:tc>
              <w:tc>
                <w:tcPr>
                  <w:tcW w:w="2483" w:type="dxa"/>
                  <w:shd w:val="clear" w:color="auto" w:fill="auto"/>
                  <w:vAlign w:val="center"/>
                </w:tcPr>
                <w:p w14:paraId="441C2D0D" w14:textId="77777777" w:rsidR="00276B3A" w:rsidRPr="00A96D5C" w:rsidRDefault="00A14D98" w:rsidP="002A2184">
                  <w:pPr>
                    <w:adjustRightInd w:val="0"/>
                    <w:snapToGrid w:val="0"/>
                    <w:jc w:val="center"/>
                    <w:rPr>
                      <w:szCs w:val="21"/>
                    </w:rPr>
                  </w:pPr>
                  <w:r w:rsidRPr="00A96D5C">
                    <w:rPr>
                      <w:rFonts w:hint="eastAsia"/>
                      <w:szCs w:val="21"/>
                    </w:rPr>
                    <w:t>每天</w:t>
                  </w:r>
                  <w:r w:rsidRPr="00A96D5C">
                    <w:rPr>
                      <w:rFonts w:hint="eastAsia"/>
                      <w:szCs w:val="21"/>
                    </w:rPr>
                    <w:t>4</w:t>
                  </w:r>
                  <w:r w:rsidRPr="00A96D5C">
                    <w:rPr>
                      <w:rFonts w:hint="eastAsia"/>
                      <w:szCs w:val="21"/>
                    </w:rPr>
                    <w:t>次，监测</w:t>
                  </w:r>
                  <w:r w:rsidRPr="00A96D5C">
                    <w:rPr>
                      <w:rFonts w:hint="eastAsia"/>
                      <w:szCs w:val="21"/>
                    </w:rPr>
                    <w:t>2</w:t>
                  </w:r>
                  <w:r w:rsidRPr="00A96D5C">
                    <w:rPr>
                      <w:rFonts w:hint="eastAsia"/>
                      <w:szCs w:val="21"/>
                    </w:rPr>
                    <w:t>天</w:t>
                  </w:r>
                </w:p>
              </w:tc>
            </w:tr>
            <w:tr w:rsidR="00A96D5C" w:rsidRPr="00A96D5C" w14:paraId="6FE1704F" w14:textId="77777777" w:rsidTr="003341F0">
              <w:trPr>
                <w:trHeight w:val="138"/>
              </w:trPr>
              <w:tc>
                <w:tcPr>
                  <w:tcW w:w="1271" w:type="dxa"/>
                  <w:vMerge w:val="restart"/>
                  <w:shd w:val="clear" w:color="auto" w:fill="auto"/>
                  <w:vAlign w:val="center"/>
                </w:tcPr>
                <w:p w14:paraId="7D92C66D" w14:textId="77777777" w:rsidR="003341F0" w:rsidRPr="00A96D5C" w:rsidRDefault="003341F0" w:rsidP="002A2184">
                  <w:pPr>
                    <w:adjustRightInd w:val="0"/>
                    <w:snapToGrid w:val="0"/>
                    <w:jc w:val="center"/>
                    <w:rPr>
                      <w:szCs w:val="21"/>
                    </w:rPr>
                  </w:pPr>
                  <w:r w:rsidRPr="00A96D5C">
                    <w:rPr>
                      <w:rFonts w:hint="eastAsia"/>
                      <w:szCs w:val="21"/>
                    </w:rPr>
                    <w:t>噪声</w:t>
                  </w:r>
                </w:p>
              </w:tc>
              <w:tc>
                <w:tcPr>
                  <w:tcW w:w="2126" w:type="dxa"/>
                  <w:shd w:val="clear" w:color="auto" w:fill="auto"/>
                  <w:vAlign w:val="center"/>
                </w:tcPr>
                <w:p w14:paraId="02D34CF2" w14:textId="77777777" w:rsidR="003341F0" w:rsidRPr="00A96D5C" w:rsidRDefault="003341F0" w:rsidP="002A2184">
                  <w:pPr>
                    <w:adjustRightInd w:val="0"/>
                    <w:snapToGrid w:val="0"/>
                    <w:jc w:val="center"/>
                    <w:rPr>
                      <w:szCs w:val="21"/>
                    </w:rPr>
                  </w:pPr>
                  <w:r w:rsidRPr="00A96D5C">
                    <w:rPr>
                      <w:rFonts w:hint="eastAsia"/>
                      <w:szCs w:val="21"/>
                    </w:rPr>
                    <w:t>厂界四周</w:t>
                  </w:r>
                </w:p>
              </w:tc>
              <w:tc>
                <w:tcPr>
                  <w:tcW w:w="2835" w:type="dxa"/>
                  <w:vMerge w:val="restart"/>
                  <w:shd w:val="clear" w:color="auto" w:fill="auto"/>
                  <w:vAlign w:val="center"/>
                </w:tcPr>
                <w:p w14:paraId="7F3B9170" w14:textId="682E5607" w:rsidR="003341F0" w:rsidRPr="00A96D5C" w:rsidRDefault="003341F0" w:rsidP="006F26A5">
                  <w:pPr>
                    <w:adjustRightInd w:val="0"/>
                    <w:snapToGrid w:val="0"/>
                    <w:jc w:val="center"/>
                    <w:rPr>
                      <w:szCs w:val="21"/>
                    </w:rPr>
                  </w:pPr>
                  <w:r w:rsidRPr="00A96D5C">
                    <w:rPr>
                      <w:rFonts w:hint="eastAsia"/>
                      <w:szCs w:val="21"/>
                    </w:rPr>
                    <w:t>昼、夜</w:t>
                  </w:r>
                  <w:r w:rsidRPr="00A96D5C">
                    <w:rPr>
                      <w:rFonts w:hint="eastAsia"/>
                      <w:szCs w:val="21"/>
                    </w:rPr>
                    <w:t>Leq(A)</w:t>
                  </w:r>
                </w:p>
              </w:tc>
              <w:tc>
                <w:tcPr>
                  <w:tcW w:w="2483" w:type="dxa"/>
                  <w:vMerge w:val="restart"/>
                  <w:shd w:val="clear" w:color="auto" w:fill="auto"/>
                  <w:vAlign w:val="center"/>
                </w:tcPr>
                <w:p w14:paraId="2B47785E" w14:textId="20FAF212" w:rsidR="003341F0" w:rsidRPr="00A96D5C" w:rsidRDefault="003341F0" w:rsidP="002A2184">
                  <w:pPr>
                    <w:adjustRightInd w:val="0"/>
                    <w:snapToGrid w:val="0"/>
                    <w:jc w:val="center"/>
                    <w:rPr>
                      <w:szCs w:val="21"/>
                    </w:rPr>
                  </w:pPr>
                  <w:r w:rsidRPr="00A96D5C">
                    <w:rPr>
                      <w:rFonts w:hint="eastAsia"/>
                      <w:szCs w:val="21"/>
                    </w:rPr>
                    <w:t>昼夜各</w:t>
                  </w:r>
                  <w:r w:rsidRPr="00A96D5C">
                    <w:rPr>
                      <w:rFonts w:hint="eastAsia"/>
                      <w:szCs w:val="21"/>
                    </w:rPr>
                    <w:t>1</w:t>
                  </w:r>
                  <w:r w:rsidRPr="00A96D5C">
                    <w:rPr>
                      <w:rFonts w:hint="eastAsia"/>
                      <w:szCs w:val="21"/>
                    </w:rPr>
                    <w:t>次，监测</w:t>
                  </w:r>
                  <w:r w:rsidRPr="00A96D5C">
                    <w:rPr>
                      <w:rFonts w:hint="eastAsia"/>
                      <w:szCs w:val="21"/>
                    </w:rPr>
                    <w:t>2</w:t>
                  </w:r>
                  <w:r w:rsidRPr="00A96D5C">
                    <w:rPr>
                      <w:rFonts w:hint="eastAsia"/>
                      <w:szCs w:val="21"/>
                    </w:rPr>
                    <w:t>天</w:t>
                  </w:r>
                </w:p>
              </w:tc>
            </w:tr>
            <w:tr w:rsidR="00A96D5C" w:rsidRPr="00A96D5C" w14:paraId="42AFA527" w14:textId="77777777" w:rsidTr="003341F0">
              <w:trPr>
                <w:trHeight w:val="138"/>
              </w:trPr>
              <w:tc>
                <w:tcPr>
                  <w:tcW w:w="1271" w:type="dxa"/>
                  <w:vMerge/>
                  <w:shd w:val="clear" w:color="auto" w:fill="auto"/>
                  <w:vAlign w:val="center"/>
                </w:tcPr>
                <w:p w14:paraId="642A4948" w14:textId="77777777" w:rsidR="003341F0" w:rsidRPr="00A96D5C" w:rsidRDefault="003341F0" w:rsidP="002A2184">
                  <w:pPr>
                    <w:adjustRightInd w:val="0"/>
                    <w:snapToGrid w:val="0"/>
                    <w:jc w:val="center"/>
                    <w:rPr>
                      <w:szCs w:val="21"/>
                    </w:rPr>
                  </w:pPr>
                </w:p>
              </w:tc>
              <w:tc>
                <w:tcPr>
                  <w:tcW w:w="2126" w:type="dxa"/>
                  <w:shd w:val="clear" w:color="auto" w:fill="auto"/>
                  <w:vAlign w:val="center"/>
                </w:tcPr>
                <w:p w14:paraId="454A4E29" w14:textId="75BE76C2" w:rsidR="003341F0" w:rsidRPr="00A96D5C" w:rsidRDefault="003341F0" w:rsidP="002A2184">
                  <w:pPr>
                    <w:adjustRightInd w:val="0"/>
                    <w:snapToGrid w:val="0"/>
                    <w:jc w:val="center"/>
                    <w:rPr>
                      <w:szCs w:val="21"/>
                    </w:rPr>
                  </w:pPr>
                  <w:r w:rsidRPr="00A96D5C">
                    <w:rPr>
                      <w:rFonts w:hint="eastAsia"/>
                      <w:szCs w:val="21"/>
                    </w:rPr>
                    <w:t>厂区</w:t>
                  </w:r>
                  <w:r w:rsidRPr="00A96D5C">
                    <w:rPr>
                      <w:rFonts w:hint="eastAsia"/>
                      <w:szCs w:val="21"/>
                    </w:rPr>
                    <w:t>200m</w:t>
                  </w:r>
                  <w:r w:rsidRPr="00A96D5C">
                    <w:rPr>
                      <w:rFonts w:hint="eastAsia"/>
                      <w:szCs w:val="21"/>
                    </w:rPr>
                    <w:t>内敏感点</w:t>
                  </w:r>
                </w:p>
              </w:tc>
              <w:tc>
                <w:tcPr>
                  <w:tcW w:w="2835" w:type="dxa"/>
                  <w:vMerge/>
                  <w:shd w:val="clear" w:color="auto" w:fill="auto"/>
                  <w:vAlign w:val="center"/>
                </w:tcPr>
                <w:p w14:paraId="4EA5502A" w14:textId="77777777" w:rsidR="003341F0" w:rsidRPr="00A96D5C" w:rsidRDefault="003341F0" w:rsidP="006F26A5">
                  <w:pPr>
                    <w:adjustRightInd w:val="0"/>
                    <w:snapToGrid w:val="0"/>
                    <w:jc w:val="center"/>
                    <w:rPr>
                      <w:szCs w:val="21"/>
                    </w:rPr>
                  </w:pPr>
                </w:p>
              </w:tc>
              <w:tc>
                <w:tcPr>
                  <w:tcW w:w="2483" w:type="dxa"/>
                  <w:vMerge/>
                  <w:shd w:val="clear" w:color="auto" w:fill="auto"/>
                  <w:vAlign w:val="center"/>
                </w:tcPr>
                <w:p w14:paraId="370129DC" w14:textId="77777777" w:rsidR="003341F0" w:rsidRPr="00A96D5C" w:rsidRDefault="003341F0" w:rsidP="002A2184">
                  <w:pPr>
                    <w:adjustRightInd w:val="0"/>
                    <w:snapToGrid w:val="0"/>
                    <w:jc w:val="center"/>
                    <w:rPr>
                      <w:szCs w:val="21"/>
                    </w:rPr>
                  </w:pPr>
                </w:p>
              </w:tc>
            </w:tr>
          </w:tbl>
          <w:p w14:paraId="369E6F73" w14:textId="2BA88CE4" w:rsidR="00C27A09" w:rsidRPr="00A96D5C" w:rsidRDefault="00C27A09" w:rsidP="00C75CD2">
            <w:pPr>
              <w:adjustRightInd w:val="0"/>
              <w:snapToGrid w:val="0"/>
              <w:jc w:val="center"/>
              <w:rPr>
                <w:sz w:val="24"/>
              </w:rPr>
            </w:pPr>
            <w:r w:rsidRPr="00A96D5C">
              <w:rPr>
                <w:rFonts w:hint="eastAsia"/>
                <w:b/>
              </w:rPr>
              <w:t>表</w:t>
            </w:r>
            <w:r w:rsidRPr="00A96D5C">
              <w:rPr>
                <w:rFonts w:hint="eastAsia"/>
                <w:b/>
              </w:rPr>
              <w:t>7-</w:t>
            </w:r>
            <w:r w:rsidR="00DF1CC1" w:rsidRPr="00A96D5C">
              <w:rPr>
                <w:rFonts w:hint="eastAsia"/>
                <w:b/>
              </w:rPr>
              <w:t>31</w:t>
            </w:r>
            <w:r w:rsidRPr="00A96D5C">
              <w:rPr>
                <w:rFonts w:hint="eastAsia"/>
                <w:b/>
              </w:rPr>
              <w:t xml:space="preserve">   </w:t>
            </w:r>
            <w:r w:rsidRPr="00A96D5C">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3402"/>
              <w:gridCol w:w="1916"/>
            </w:tblGrid>
            <w:tr w:rsidR="00A96D5C" w:rsidRPr="00A96D5C" w14:paraId="15F931AB" w14:textId="77777777" w:rsidTr="003341F0">
              <w:tc>
                <w:tcPr>
                  <w:tcW w:w="1271" w:type="dxa"/>
                  <w:shd w:val="clear" w:color="auto" w:fill="auto"/>
                  <w:vAlign w:val="center"/>
                </w:tcPr>
                <w:p w14:paraId="77266637" w14:textId="77777777" w:rsidR="00336F94" w:rsidRPr="00A96D5C" w:rsidRDefault="00336F94" w:rsidP="002A2184">
                  <w:pPr>
                    <w:adjustRightInd w:val="0"/>
                    <w:snapToGrid w:val="0"/>
                    <w:jc w:val="center"/>
                    <w:rPr>
                      <w:szCs w:val="21"/>
                    </w:rPr>
                  </w:pPr>
                  <w:r w:rsidRPr="00A96D5C">
                    <w:rPr>
                      <w:rFonts w:hint="eastAsia"/>
                      <w:szCs w:val="21"/>
                    </w:rPr>
                    <w:t>监测内容</w:t>
                  </w:r>
                </w:p>
              </w:tc>
              <w:tc>
                <w:tcPr>
                  <w:tcW w:w="2126" w:type="dxa"/>
                  <w:shd w:val="clear" w:color="auto" w:fill="auto"/>
                  <w:vAlign w:val="center"/>
                </w:tcPr>
                <w:p w14:paraId="172C4B36" w14:textId="77777777" w:rsidR="00336F94" w:rsidRPr="00A96D5C" w:rsidRDefault="00336F94" w:rsidP="002A2184">
                  <w:pPr>
                    <w:adjustRightInd w:val="0"/>
                    <w:snapToGrid w:val="0"/>
                    <w:jc w:val="center"/>
                    <w:rPr>
                      <w:szCs w:val="21"/>
                    </w:rPr>
                  </w:pPr>
                  <w:r w:rsidRPr="00A96D5C">
                    <w:rPr>
                      <w:rFonts w:hint="eastAsia"/>
                      <w:szCs w:val="21"/>
                    </w:rPr>
                    <w:t>监测点位</w:t>
                  </w:r>
                </w:p>
              </w:tc>
              <w:tc>
                <w:tcPr>
                  <w:tcW w:w="3402" w:type="dxa"/>
                  <w:shd w:val="clear" w:color="auto" w:fill="auto"/>
                  <w:vAlign w:val="center"/>
                </w:tcPr>
                <w:p w14:paraId="194E1A94" w14:textId="77777777" w:rsidR="00336F94" w:rsidRPr="00A96D5C" w:rsidRDefault="00336F94" w:rsidP="002A2184">
                  <w:pPr>
                    <w:adjustRightInd w:val="0"/>
                    <w:snapToGrid w:val="0"/>
                    <w:jc w:val="center"/>
                    <w:rPr>
                      <w:szCs w:val="21"/>
                    </w:rPr>
                  </w:pPr>
                  <w:r w:rsidRPr="00A96D5C">
                    <w:rPr>
                      <w:rFonts w:hint="eastAsia"/>
                      <w:szCs w:val="21"/>
                    </w:rPr>
                    <w:t>监测项目</w:t>
                  </w:r>
                </w:p>
              </w:tc>
              <w:tc>
                <w:tcPr>
                  <w:tcW w:w="1916" w:type="dxa"/>
                  <w:shd w:val="clear" w:color="auto" w:fill="auto"/>
                  <w:vAlign w:val="center"/>
                </w:tcPr>
                <w:p w14:paraId="645E6FF0" w14:textId="77777777" w:rsidR="00336F94" w:rsidRPr="00A96D5C" w:rsidRDefault="00336F94" w:rsidP="002A2184">
                  <w:pPr>
                    <w:adjustRightInd w:val="0"/>
                    <w:snapToGrid w:val="0"/>
                    <w:jc w:val="center"/>
                    <w:rPr>
                      <w:szCs w:val="21"/>
                    </w:rPr>
                  </w:pPr>
                  <w:r w:rsidRPr="00A96D5C">
                    <w:rPr>
                      <w:rFonts w:hint="eastAsia"/>
                      <w:szCs w:val="21"/>
                    </w:rPr>
                    <w:t>监测频率</w:t>
                  </w:r>
                </w:p>
              </w:tc>
            </w:tr>
            <w:tr w:rsidR="00A96D5C" w:rsidRPr="00A96D5C" w14:paraId="67F2C432" w14:textId="77777777" w:rsidTr="003341F0">
              <w:tc>
                <w:tcPr>
                  <w:tcW w:w="1271" w:type="dxa"/>
                  <w:vMerge w:val="restart"/>
                  <w:shd w:val="clear" w:color="auto" w:fill="auto"/>
                  <w:vAlign w:val="center"/>
                </w:tcPr>
                <w:p w14:paraId="13F31AAE" w14:textId="77777777" w:rsidR="003246E6" w:rsidRPr="00A96D5C" w:rsidRDefault="003246E6" w:rsidP="002A2184">
                  <w:pPr>
                    <w:adjustRightInd w:val="0"/>
                    <w:snapToGrid w:val="0"/>
                    <w:jc w:val="center"/>
                    <w:rPr>
                      <w:szCs w:val="21"/>
                    </w:rPr>
                  </w:pPr>
                  <w:r w:rsidRPr="00A96D5C">
                    <w:rPr>
                      <w:rFonts w:hint="eastAsia"/>
                      <w:szCs w:val="21"/>
                    </w:rPr>
                    <w:t>废气</w:t>
                  </w:r>
                </w:p>
              </w:tc>
              <w:tc>
                <w:tcPr>
                  <w:tcW w:w="2126" w:type="dxa"/>
                  <w:shd w:val="clear" w:color="auto" w:fill="auto"/>
                  <w:vAlign w:val="center"/>
                </w:tcPr>
                <w:p w14:paraId="70534978" w14:textId="383AAD8D" w:rsidR="003246E6" w:rsidRPr="00A96D5C" w:rsidRDefault="00CF63E0" w:rsidP="002A2184">
                  <w:pPr>
                    <w:adjustRightInd w:val="0"/>
                    <w:snapToGrid w:val="0"/>
                    <w:jc w:val="center"/>
                    <w:rPr>
                      <w:szCs w:val="21"/>
                    </w:rPr>
                  </w:pPr>
                  <w:r w:rsidRPr="00A96D5C">
                    <w:rPr>
                      <w:rFonts w:hint="eastAsia"/>
                      <w:szCs w:val="21"/>
                    </w:rPr>
                    <w:t>DA001</w:t>
                  </w:r>
                </w:p>
              </w:tc>
              <w:tc>
                <w:tcPr>
                  <w:tcW w:w="3402" w:type="dxa"/>
                  <w:shd w:val="clear" w:color="auto" w:fill="auto"/>
                  <w:vAlign w:val="center"/>
                </w:tcPr>
                <w:p w14:paraId="46366CA4" w14:textId="2E8EC4B7" w:rsidR="003246E6" w:rsidRPr="00A96D5C" w:rsidRDefault="00CF63E0" w:rsidP="002A2184">
                  <w:pPr>
                    <w:adjustRightInd w:val="0"/>
                    <w:snapToGrid w:val="0"/>
                    <w:jc w:val="center"/>
                    <w:rPr>
                      <w:szCs w:val="21"/>
                    </w:rPr>
                  </w:pPr>
                  <w:r w:rsidRPr="00A96D5C">
                    <w:rPr>
                      <w:rFonts w:hint="eastAsia"/>
                      <w:szCs w:val="21"/>
                    </w:rPr>
                    <w:t>颗粒物、非甲烷总烃、</w:t>
                  </w:r>
                  <w:r w:rsidR="001A15F2" w:rsidRPr="00A96D5C">
                    <w:rPr>
                      <w:rFonts w:hint="eastAsia"/>
                      <w:szCs w:val="21"/>
                    </w:rPr>
                    <w:t>臭气浓度</w:t>
                  </w:r>
                </w:p>
              </w:tc>
              <w:tc>
                <w:tcPr>
                  <w:tcW w:w="1916" w:type="dxa"/>
                  <w:shd w:val="clear" w:color="auto" w:fill="auto"/>
                  <w:vAlign w:val="center"/>
                </w:tcPr>
                <w:p w14:paraId="30F2A6B9" w14:textId="77777777" w:rsidR="003246E6" w:rsidRPr="00A96D5C" w:rsidRDefault="00A14D98" w:rsidP="002A2184">
                  <w:pPr>
                    <w:adjustRightInd w:val="0"/>
                    <w:snapToGrid w:val="0"/>
                    <w:jc w:val="center"/>
                    <w:rPr>
                      <w:szCs w:val="21"/>
                    </w:rPr>
                  </w:pPr>
                  <w:r w:rsidRPr="00A96D5C">
                    <w:rPr>
                      <w:szCs w:val="21"/>
                    </w:rPr>
                    <w:t>1</w:t>
                  </w:r>
                  <w:r w:rsidRPr="00A96D5C">
                    <w:rPr>
                      <w:rFonts w:hint="eastAsia"/>
                      <w:szCs w:val="21"/>
                    </w:rPr>
                    <w:t>次</w:t>
                  </w:r>
                  <w:r w:rsidRPr="00A96D5C">
                    <w:rPr>
                      <w:rFonts w:hint="eastAsia"/>
                      <w:szCs w:val="21"/>
                    </w:rPr>
                    <w:t>/</w:t>
                  </w:r>
                  <w:r w:rsidRPr="00A96D5C">
                    <w:rPr>
                      <w:rFonts w:hint="eastAsia"/>
                      <w:szCs w:val="21"/>
                    </w:rPr>
                    <w:t>年</w:t>
                  </w:r>
                </w:p>
              </w:tc>
            </w:tr>
            <w:tr w:rsidR="00A96D5C" w:rsidRPr="00A96D5C" w14:paraId="49C72165" w14:textId="77777777" w:rsidTr="003341F0">
              <w:tc>
                <w:tcPr>
                  <w:tcW w:w="1271" w:type="dxa"/>
                  <w:vMerge/>
                  <w:shd w:val="clear" w:color="auto" w:fill="auto"/>
                  <w:vAlign w:val="center"/>
                </w:tcPr>
                <w:p w14:paraId="0A6BC6F4" w14:textId="77777777" w:rsidR="003246E6" w:rsidRPr="00A96D5C" w:rsidRDefault="003246E6" w:rsidP="002A2184">
                  <w:pPr>
                    <w:adjustRightInd w:val="0"/>
                    <w:snapToGrid w:val="0"/>
                    <w:jc w:val="center"/>
                    <w:rPr>
                      <w:szCs w:val="21"/>
                    </w:rPr>
                  </w:pPr>
                </w:p>
              </w:tc>
              <w:tc>
                <w:tcPr>
                  <w:tcW w:w="2126" w:type="dxa"/>
                  <w:shd w:val="clear" w:color="auto" w:fill="auto"/>
                  <w:vAlign w:val="center"/>
                </w:tcPr>
                <w:p w14:paraId="63BC47FE" w14:textId="77777777" w:rsidR="003246E6" w:rsidRPr="00A96D5C" w:rsidRDefault="003246E6" w:rsidP="0087105D">
                  <w:pPr>
                    <w:adjustRightInd w:val="0"/>
                    <w:snapToGrid w:val="0"/>
                    <w:jc w:val="center"/>
                    <w:rPr>
                      <w:szCs w:val="21"/>
                    </w:rPr>
                  </w:pPr>
                  <w:r w:rsidRPr="00A96D5C">
                    <w:rPr>
                      <w:rFonts w:hint="eastAsia"/>
                      <w:szCs w:val="21"/>
                    </w:rPr>
                    <w:t>厂界无组织监控点</w:t>
                  </w:r>
                </w:p>
              </w:tc>
              <w:tc>
                <w:tcPr>
                  <w:tcW w:w="3402" w:type="dxa"/>
                  <w:shd w:val="clear" w:color="auto" w:fill="auto"/>
                  <w:vAlign w:val="center"/>
                </w:tcPr>
                <w:p w14:paraId="4922D4CF" w14:textId="27ACC76C" w:rsidR="003246E6" w:rsidRPr="00A96D5C" w:rsidRDefault="003246E6" w:rsidP="0087105D">
                  <w:pPr>
                    <w:adjustRightInd w:val="0"/>
                    <w:snapToGrid w:val="0"/>
                    <w:jc w:val="center"/>
                    <w:rPr>
                      <w:szCs w:val="21"/>
                    </w:rPr>
                  </w:pPr>
                  <w:r w:rsidRPr="00A96D5C">
                    <w:rPr>
                      <w:rFonts w:hint="eastAsia"/>
                      <w:szCs w:val="21"/>
                    </w:rPr>
                    <w:t>颗粒物、非甲烷总烃、</w:t>
                  </w:r>
                  <w:r w:rsidR="001A15F2" w:rsidRPr="00A96D5C">
                    <w:rPr>
                      <w:rFonts w:hint="eastAsia"/>
                      <w:szCs w:val="21"/>
                    </w:rPr>
                    <w:t>臭气浓度</w:t>
                  </w:r>
                </w:p>
              </w:tc>
              <w:tc>
                <w:tcPr>
                  <w:tcW w:w="1916" w:type="dxa"/>
                  <w:shd w:val="clear" w:color="auto" w:fill="auto"/>
                  <w:vAlign w:val="center"/>
                </w:tcPr>
                <w:p w14:paraId="584AD480" w14:textId="77777777" w:rsidR="003246E6" w:rsidRPr="00A96D5C" w:rsidRDefault="003246E6" w:rsidP="0087105D">
                  <w:pPr>
                    <w:adjustRightInd w:val="0"/>
                    <w:snapToGrid w:val="0"/>
                    <w:jc w:val="center"/>
                    <w:rPr>
                      <w:szCs w:val="21"/>
                    </w:rPr>
                  </w:pPr>
                  <w:r w:rsidRPr="00A96D5C">
                    <w:rPr>
                      <w:rFonts w:hint="eastAsia"/>
                      <w:szCs w:val="21"/>
                    </w:rPr>
                    <w:t>1</w:t>
                  </w:r>
                  <w:r w:rsidRPr="00A96D5C">
                    <w:rPr>
                      <w:rFonts w:hint="eastAsia"/>
                      <w:szCs w:val="21"/>
                    </w:rPr>
                    <w:t>次</w:t>
                  </w:r>
                  <w:r w:rsidRPr="00A96D5C">
                    <w:rPr>
                      <w:rFonts w:hint="eastAsia"/>
                      <w:szCs w:val="21"/>
                    </w:rPr>
                    <w:t>/</w:t>
                  </w:r>
                  <w:r w:rsidRPr="00A96D5C">
                    <w:rPr>
                      <w:rFonts w:hint="eastAsia"/>
                      <w:szCs w:val="21"/>
                    </w:rPr>
                    <w:t>年</w:t>
                  </w:r>
                </w:p>
              </w:tc>
            </w:tr>
            <w:tr w:rsidR="00A96D5C" w:rsidRPr="00A96D5C" w14:paraId="26A08A0A" w14:textId="77777777" w:rsidTr="003341F0">
              <w:tc>
                <w:tcPr>
                  <w:tcW w:w="1271" w:type="dxa"/>
                  <w:shd w:val="clear" w:color="auto" w:fill="auto"/>
                  <w:vAlign w:val="center"/>
                </w:tcPr>
                <w:p w14:paraId="7758F2EF" w14:textId="77777777" w:rsidR="003246E6" w:rsidRPr="00A96D5C" w:rsidRDefault="003246E6" w:rsidP="002A2184">
                  <w:pPr>
                    <w:adjustRightInd w:val="0"/>
                    <w:snapToGrid w:val="0"/>
                    <w:jc w:val="center"/>
                    <w:rPr>
                      <w:szCs w:val="21"/>
                    </w:rPr>
                  </w:pPr>
                  <w:r w:rsidRPr="00A96D5C">
                    <w:rPr>
                      <w:rFonts w:hint="eastAsia"/>
                      <w:szCs w:val="21"/>
                    </w:rPr>
                    <w:t>废水</w:t>
                  </w:r>
                </w:p>
              </w:tc>
              <w:tc>
                <w:tcPr>
                  <w:tcW w:w="2126" w:type="dxa"/>
                  <w:shd w:val="clear" w:color="auto" w:fill="auto"/>
                  <w:vAlign w:val="center"/>
                </w:tcPr>
                <w:p w14:paraId="2A6CB376" w14:textId="77777777" w:rsidR="003246E6" w:rsidRPr="00A96D5C" w:rsidRDefault="003246E6" w:rsidP="002A2184">
                  <w:pPr>
                    <w:adjustRightInd w:val="0"/>
                    <w:snapToGrid w:val="0"/>
                    <w:jc w:val="center"/>
                    <w:rPr>
                      <w:szCs w:val="21"/>
                    </w:rPr>
                  </w:pPr>
                  <w:r w:rsidRPr="00A96D5C">
                    <w:rPr>
                      <w:rFonts w:hint="eastAsia"/>
                      <w:szCs w:val="21"/>
                    </w:rPr>
                    <w:t>厂区总排放口</w:t>
                  </w:r>
                </w:p>
              </w:tc>
              <w:tc>
                <w:tcPr>
                  <w:tcW w:w="3402" w:type="dxa"/>
                  <w:shd w:val="clear" w:color="auto" w:fill="auto"/>
                  <w:vAlign w:val="center"/>
                </w:tcPr>
                <w:p w14:paraId="272D7A6E" w14:textId="59CC1C3B" w:rsidR="003246E6" w:rsidRPr="00A96D5C" w:rsidRDefault="003246E6" w:rsidP="003246E6">
                  <w:pPr>
                    <w:adjustRightInd w:val="0"/>
                    <w:snapToGrid w:val="0"/>
                    <w:jc w:val="center"/>
                    <w:rPr>
                      <w:szCs w:val="21"/>
                    </w:rPr>
                  </w:pPr>
                  <w:r w:rsidRPr="00A96D5C">
                    <w:rPr>
                      <w:rFonts w:hint="eastAsia"/>
                      <w:szCs w:val="21"/>
                    </w:rPr>
                    <w:t>pH</w:t>
                  </w:r>
                  <w:r w:rsidRPr="00A96D5C">
                    <w:rPr>
                      <w:rFonts w:hint="eastAsia"/>
                      <w:szCs w:val="21"/>
                    </w:rPr>
                    <w:t>、</w:t>
                  </w:r>
                  <w:r w:rsidRPr="00A96D5C">
                    <w:rPr>
                      <w:rFonts w:hint="eastAsia"/>
                      <w:szCs w:val="21"/>
                    </w:rPr>
                    <w:t>COD</w:t>
                  </w:r>
                  <w:r w:rsidRPr="00A96D5C">
                    <w:rPr>
                      <w:rFonts w:hint="eastAsia"/>
                      <w:szCs w:val="21"/>
                      <w:vertAlign w:val="subscript"/>
                    </w:rPr>
                    <w:t>Cr</w:t>
                  </w:r>
                  <w:r w:rsidRPr="00A96D5C">
                    <w:rPr>
                      <w:rFonts w:hint="eastAsia"/>
                      <w:szCs w:val="21"/>
                    </w:rPr>
                    <w:t>、</w:t>
                  </w:r>
                  <w:r w:rsidRPr="00A96D5C">
                    <w:rPr>
                      <w:rFonts w:hint="eastAsia"/>
                      <w:szCs w:val="21"/>
                    </w:rPr>
                    <w:t>NH</w:t>
                  </w:r>
                  <w:r w:rsidRPr="00A96D5C">
                    <w:rPr>
                      <w:rFonts w:hint="eastAsia"/>
                      <w:szCs w:val="21"/>
                      <w:vertAlign w:val="subscript"/>
                    </w:rPr>
                    <w:t>3</w:t>
                  </w:r>
                  <w:r w:rsidRPr="00A96D5C">
                    <w:rPr>
                      <w:rFonts w:hint="eastAsia"/>
                      <w:szCs w:val="21"/>
                    </w:rPr>
                    <w:t>-N</w:t>
                  </w:r>
                </w:p>
              </w:tc>
              <w:tc>
                <w:tcPr>
                  <w:tcW w:w="1916" w:type="dxa"/>
                  <w:shd w:val="clear" w:color="auto" w:fill="auto"/>
                  <w:vAlign w:val="center"/>
                </w:tcPr>
                <w:p w14:paraId="16BE8928" w14:textId="77777777" w:rsidR="003246E6" w:rsidRPr="00A96D5C" w:rsidRDefault="003246E6" w:rsidP="002A2184">
                  <w:pPr>
                    <w:adjustRightInd w:val="0"/>
                    <w:snapToGrid w:val="0"/>
                    <w:jc w:val="center"/>
                    <w:rPr>
                      <w:szCs w:val="21"/>
                    </w:rPr>
                  </w:pPr>
                  <w:r w:rsidRPr="00A96D5C">
                    <w:rPr>
                      <w:rFonts w:hint="eastAsia"/>
                      <w:szCs w:val="21"/>
                    </w:rPr>
                    <w:t>1</w:t>
                  </w:r>
                  <w:r w:rsidRPr="00A96D5C">
                    <w:rPr>
                      <w:rFonts w:hint="eastAsia"/>
                      <w:szCs w:val="21"/>
                    </w:rPr>
                    <w:t>次</w:t>
                  </w:r>
                  <w:r w:rsidRPr="00A96D5C">
                    <w:rPr>
                      <w:rFonts w:hint="eastAsia"/>
                      <w:szCs w:val="21"/>
                    </w:rPr>
                    <w:t>/</w:t>
                  </w:r>
                  <w:r w:rsidRPr="00A96D5C">
                    <w:rPr>
                      <w:rFonts w:hint="eastAsia"/>
                      <w:szCs w:val="21"/>
                    </w:rPr>
                    <w:t>季</w:t>
                  </w:r>
                </w:p>
              </w:tc>
            </w:tr>
            <w:tr w:rsidR="00A96D5C" w:rsidRPr="00A96D5C" w14:paraId="206865FC" w14:textId="77777777" w:rsidTr="003341F0">
              <w:trPr>
                <w:trHeight w:val="138"/>
              </w:trPr>
              <w:tc>
                <w:tcPr>
                  <w:tcW w:w="1271" w:type="dxa"/>
                  <w:vMerge w:val="restart"/>
                  <w:shd w:val="clear" w:color="auto" w:fill="auto"/>
                  <w:vAlign w:val="center"/>
                </w:tcPr>
                <w:p w14:paraId="77DC788C" w14:textId="77777777" w:rsidR="003341F0" w:rsidRPr="00A96D5C" w:rsidRDefault="003341F0" w:rsidP="002A2184">
                  <w:pPr>
                    <w:adjustRightInd w:val="0"/>
                    <w:snapToGrid w:val="0"/>
                    <w:jc w:val="center"/>
                    <w:rPr>
                      <w:szCs w:val="21"/>
                    </w:rPr>
                  </w:pPr>
                  <w:r w:rsidRPr="00A96D5C">
                    <w:rPr>
                      <w:rFonts w:hint="eastAsia"/>
                      <w:szCs w:val="21"/>
                    </w:rPr>
                    <w:t>噪声</w:t>
                  </w:r>
                </w:p>
              </w:tc>
              <w:tc>
                <w:tcPr>
                  <w:tcW w:w="2126" w:type="dxa"/>
                  <w:shd w:val="clear" w:color="auto" w:fill="auto"/>
                  <w:vAlign w:val="center"/>
                </w:tcPr>
                <w:p w14:paraId="600987AC" w14:textId="77777777" w:rsidR="003341F0" w:rsidRPr="00A96D5C" w:rsidRDefault="003341F0" w:rsidP="002A2184">
                  <w:pPr>
                    <w:adjustRightInd w:val="0"/>
                    <w:snapToGrid w:val="0"/>
                    <w:jc w:val="center"/>
                    <w:rPr>
                      <w:szCs w:val="21"/>
                    </w:rPr>
                  </w:pPr>
                  <w:r w:rsidRPr="00A96D5C">
                    <w:rPr>
                      <w:rFonts w:hint="eastAsia"/>
                      <w:szCs w:val="21"/>
                    </w:rPr>
                    <w:t>厂界四周</w:t>
                  </w:r>
                </w:p>
              </w:tc>
              <w:tc>
                <w:tcPr>
                  <w:tcW w:w="3402" w:type="dxa"/>
                  <w:vMerge w:val="restart"/>
                  <w:shd w:val="clear" w:color="auto" w:fill="auto"/>
                  <w:vAlign w:val="center"/>
                </w:tcPr>
                <w:p w14:paraId="68A6B237" w14:textId="477B81C6" w:rsidR="003341F0" w:rsidRPr="00A96D5C" w:rsidRDefault="003341F0" w:rsidP="006F26A5">
                  <w:pPr>
                    <w:adjustRightInd w:val="0"/>
                    <w:snapToGrid w:val="0"/>
                    <w:jc w:val="center"/>
                    <w:rPr>
                      <w:szCs w:val="21"/>
                    </w:rPr>
                  </w:pPr>
                  <w:r w:rsidRPr="00A96D5C">
                    <w:rPr>
                      <w:rFonts w:hint="eastAsia"/>
                      <w:szCs w:val="21"/>
                    </w:rPr>
                    <w:t>昼、夜</w:t>
                  </w:r>
                  <w:r w:rsidRPr="00A96D5C">
                    <w:rPr>
                      <w:rFonts w:hint="eastAsia"/>
                      <w:szCs w:val="21"/>
                    </w:rPr>
                    <w:t>Leq(A)</w:t>
                  </w:r>
                </w:p>
              </w:tc>
              <w:tc>
                <w:tcPr>
                  <w:tcW w:w="1916" w:type="dxa"/>
                  <w:vMerge w:val="restart"/>
                  <w:shd w:val="clear" w:color="auto" w:fill="auto"/>
                  <w:vAlign w:val="center"/>
                </w:tcPr>
                <w:p w14:paraId="5E0FD4ED" w14:textId="77777777" w:rsidR="003341F0" w:rsidRPr="00A96D5C" w:rsidRDefault="003341F0" w:rsidP="002A2184">
                  <w:pPr>
                    <w:adjustRightInd w:val="0"/>
                    <w:snapToGrid w:val="0"/>
                    <w:jc w:val="center"/>
                    <w:rPr>
                      <w:szCs w:val="21"/>
                    </w:rPr>
                  </w:pPr>
                  <w:r w:rsidRPr="00A96D5C">
                    <w:rPr>
                      <w:rFonts w:hint="eastAsia"/>
                      <w:szCs w:val="21"/>
                    </w:rPr>
                    <w:t>1</w:t>
                  </w:r>
                  <w:r w:rsidRPr="00A96D5C">
                    <w:rPr>
                      <w:rFonts w:hint="eastAsia"/>
                      <w:szCs w:val="21"/>
                    </w:rPr>
                    <w:t>次</w:t>
                  </w:r>
                  <w:r w:rsidRPr="00A96D5C">
                    <w:rPr>
                      <w:rFonts w:hint="eastAsia"/>
                      <w:szCs w:val="21"/>
                    </w:rPr>
                    <w:t>/</w:t>
                  </w:r>
                  <w:r w:rsidRPr="00A96D5C">
                    <w:rPr>
                      <w:rFonts w:hint="eastAsia"/>
                      <w:szCs w:val="21"/>
                    </w:rPr>
                    <w:t>季</w:t>
                  </w:r>
                </w:p>
              </w:tc>
            </w:tr>
            <w:tr w:rsidR="00A96D5C" w:rsidRPr="00A96D5C" w14:paraId="76889D39" w14:textId="77777777" w:rsidTr="003341F0">
              <w:trPr>
                <w:trHeight w:val="138"/>
              </w:trPr>
              <w:tc>
                <w:tcPr>
                  <w:tcW w:w="1271" w:type="dxa"/>
                  <w:vMerge/>
                  <w:shd w:val="clear" w:color="auto" w:fill="auto"/>
                  <w:vAlign w:val="center"/>
                </w:tcPr>
                <w:p w14:paraId="2217BE8D" w14:textId="77777777" w:rsidR="003341F0" w:rsidRPr="00A96D5C" w:rsidRDefault="003341F0" w:rsidP="002A2184">
                  <w:pPr>
                    <w:adjustRightInd w:val="0"/>
                    <w:snapToGrid w:val="0"/>
                    <w:jc w:val="center"/>
                    <w:rPr>
                      <w:szCs w:val="21"/>
                    </w:rPr>
                  </w:pPr>
                </w:p>
              </w:tc>
              <w:tc>
                <w:tcPr>
                  <w:tcW w:w="2126" w:type="dxa"/>
                  <w:shd w:val="clear" w:color="auto" w:fill="auto"/>
                  <w:vAlign w:val="center"/>
                </w:tcPr>
                <w:p w14:paraId="03F5F3E1" w14:textId="61F1565A" w:rsidR="003341F0" w:rsidRPr="00A96D5C" w:rsidRDefault="003341F0" w:rsidP="002A2184">
                  <w:pPr>
                    <w:adjustRightInd w:val="0"/>
                    <w:snapToGrid w:val="0"/>
                    <w:jc w:val="center"/>
                    <w:rPr>
                      <w:szCs w:val="21"/>
                    </w:rPr>
                  </w:pPr>
                  <w:r w:rsidRPr="00A96D5C">
                    <w:rPr>
                      <w:rFonts w:hint="eastAsia"/>
                      <w:szCs w:val="21"/>
                    </w:rPr>
                    <w:t>厂区</w:t>
                  </w:r>
                  <w:r w:rsidRPr="00A96D5C">
                    <w:rPr>
                      <w:rFonts w:hint="eastAsia"/>
                      <w:szCs w:val="21"/>
                    </w:rPr>
                    <w:t>200m</w:t>
                  </w:r>
                  <w:r w:rsidRPr="00A96D5C">
                    <w:rPr>
                      <w:rFonts w:hint="eastAsia"/>
                      <w:szCs w:val="21"/>
                    </w:rPr>
                    <w:t>内敏感点</w:t>
                  </w:r>
                </w:p>
              </w:tc>
              <w:tc>
                <w:tcPr>
                  <w:tcW w:w="3402" w:type="dxa"/>
                  <w:vMerge/>
                  <w:shd w:val="clear" w:color="auto" w:fill="auto"/>
                  <w:vAlign w:val="center"/>
                </w:tcPr>
                <w:p w14:paraId="0D99AB40" w14:textId="77777777" w:rsidR="003341F0" w:rsidRPr="00A96D5C" w:rsidRDefault="003341F0" w:rsidP="006F26A5">
                  <w:pPr>
                    <w:adjustRightInd w:val="0"/>
                    <w:snapToGrid w:val="0"/>
                    <w:jc w:val="center"/>
                    <w:rPr>
                      <w:szCs w:val="21"/>
                    </w:rPr>
                  </w:pPr>
                </w:p>
              </w:tc>
              <w:tc>
                <w:tcPr>
                  <w:tcW w:w="1916" w:type="dxa"/>
                  <w:vMerge/>
                  <w:shd w:val="clear" w:color="auto" w:fill="auto"/>
                  <w:vAlign w:val="center"/>
                </w:tcPr>
                <w:p w14:paraId="5B4B65AE" w14:textId="77777777" w:rsidR="003341F0" w:rsidRPr="00A96D5C" w:rsidRDefault="003341F0" w:rsidP="002A2184">
                  <w:pPr>
                    <w:adjustRightInd w:val="0"/>
                    <w:snapToGrid w:val="0"/>
                    <w:jc w:val="center"/>
                    <w:rPr>
                      <w:szCs w:val="21"/>
                    </w:rPr>
                  </w:pPr>
                </w:p>
              </w:tc>
            </w:tr>
          </w:tbl>
          <w:p w14:paraId="4C9CFD24" w14:textId="77777777" w:rsidR="008038D0" w:rsidRPr="00A96D5C" w:rsidRDefault="008038D0" w:rsidP="008C6C9D">
            <w:pPr>
              <w:spacing w:line="440" w:lineRule="exact"/>
              <w:ind w:firstLineChars="200" w:firstLine="562"/>
              <w:outlineLvl w:val="0"/>
              <w:rPr>
                <w:b/>
                <w:sz w:val="28"/>
                <w:szCs w:val="28"/>
              </w:rPr>
            </w:pPr>
          </w:p>
          <w:p w14:paraId="3DA82106" w14:textId="77777777" w:rsidR="008C6C9D" w:rsidRPr="00A96D5C" w:rsidRDefault="008C6C9D" w:rsidP="008C6C9D">
            <w:pPr>
              <w:spacing w:line="440" w:lineRule="exact"/>
              <w:ind w:firstLineChars="200" w:firstLine="562"/>
              <w:outlineLvl w:val="0"/>
              <w:rPr>
                <w:b/>
                <w:sz w:val="28"/>
                <w:szCs w:val="28"/>
              </w:rPr>
            </w:pPr>
          </w:p>
          <w:p w14:paraId="7607BFF0" w14:textId="77777777" w:rsidR="008C6C9D" w:rsidRPr="00A96D5C" w:rsidRDefault="008C6C9D" w:rsidP="008C6C9D">
            <w:pPr>
              <w:spacing w:line="440" w:lineRule="exact"/>
              <w:ind w:firstLineChars="200" w:firstLine="562"/>
              <w:outlineLvl w:val="0"/>
              <w:rPr>
                <w:b/>
                <w:sz w:val="28"/>
                <w:szCs w:val="28"/>
              </w:rPr>
            </w:pPr>
          </w:p>
          <w:p w14:paraId="543D3EF0" w14:textId="77777777" w:rsidR="00914A7F" w:rsidRPr="00A96D5C" w:rsidRDefault="00914A7F" w:rsidP="00E4285A">
            <w:pPr>
              <w:spacing w:line="440" w:lineRule="exact"/>
              <w:outlineLvl w:val="0"/>
              <w:rPr>
                <w:b/>
                <w:sz w:val="28"/>
                <w:szCs w:val="28"/>
              </w:rPr>
            </w:pPr>
          </w:p>
          <w:p w14:paraId="38460B5E" w14:textId="77777777" w:rsidR="00DF1CC1" w:rsidRPr="00A96D5C" w:rsidRDefault="00DF1CC1" w:rsidP="00E4285A">
            <w:pPr>
              <w:spacing w:line="440" w:lineRule="exact"/>
              <w:outlineLvl w:val="0"/>
              <w:rPr>
                <w:sz w:val="24"/>
              </w:rPr>
            </w:pPr>
          </w:p>
          <w:p w14:paraId="722ED489" w14:textId="77777777" w:rsidR="00E4661A" w:rsidRPr="00A96D5C" w:rsidRDefault="00E4661A" w:rsidP="00E4285A">
            <w:pPr>
              <w:spacing w:line="440" w:lineRule="exact"/>
              <w:outlineLvl w:val="0"/>
              <w:rPr>
                <w:sz w:val="24"/>
              </w:rPr>
            </w:pPr>
          </w:p>
          <w:p w14:paraId="099C7F3D" w14:textId="77777777" w:rsidR="00E4661A" w:rsidRPr="00A96D5C" w:rsidRDefault="00E4661A" w:rsidP="00E4285A">
            <w:pPr>
              <w:spacing w:line="440" w:lineRule="exact"/>
              <w:outlineLvl w:val="0"/>
              <w:rPr>
                <w:sz w:val="24"/>
              </w:rPr>
            </w:pPr>
          </w:p>
          <w:p w14:paraId="53C9F730" w14:textId="77777777" w:rsidR="00E4661A" w:rsidRPr="00A96D5C" w:rsidRDefault="00E4661A" w:rsidP="00E4285A">
            <w:pPr>
              <w:spacing w:line="440" w:lineRule="exact"/>
              <w:outlineLvl w:val="0"/>
              <w:rPr>
                <w:sz w:val="24"/>
              </w:rPr>
            </w:pPr>
          </w:p>
          <w:p w14:paraId="061CD6D7" w14:textId="77777777" w:rsidR="00E4661A" w:rsidRPr="00A96D5C" w:rsidRDefault="00E4661A" w:rsidP="00E4285A">
            <w:pPr>
              <w:spacing w:line="440" w:lineRule="exact"/>
              <w:outlineLvl w:val="0"/>
              <w:rPr>
                <w:sz w:val="24"/>
              </w:rPr>
            </w:pPr>
          </w:p>
          <w:p w14:paraId="1B6AA6E3" w14:textId="77777777" w:rsidR="00E4661A" w:rsidRPr="00A96D5C" w:rsidRDefault="00E4661A" w:rsidP="00E4285A">
            <w:pPr>
              <w:spacing w:line="440" w:lineRule="exact"/>
              <w:outlineLvl w:val="0"/>
              <w:rPr>
                <w:sz w:val="24"/>
              </w:rPr>
            </w:pPr>
          </w:p>
          <w:p w14:paraId="65910F74" w14:textId="77777777" w:rsidR="00E4661A" w:rsidRPr="00A96D5C" w:rsidRDefault="00E4661A" w:rsidP="00E4285A">
            <w:pPr>
              <w:spacing w:line="440" w:lineRule="exact"/>
              <w:outlineLvl w:val="0"/>
              <w:rPr>
                <w:sz w:val="24"/>
              </w:rPr>
            </w:pPr>
          </w:p>
          <w:p w14:paraId="090ACFCD" w14:textId="77777777" w:rsidR="00E4661A" w:rsidRPr="00A96D5C" w:rsidRDefault="00E4661A" w:rsidP="00E4285A">
            <w:pPr>
              <w:spacing w:line="440" w:lineRule="exact"/>
              <w:outlineLvl w:val="0"/>
              <w:rPr>
                <w:sz w:val="24"/>
              </w:rPr>
            </w:pPr>
          </w:p>
          <w:p w14:paraId="7ED2AC35" w14:textId="77777777" w:rsidR="00E4661A" w:rsidRPr="00A96D5C" w:rsidRDefault="00E4661A" w:rsidP="00E4285A">
            <w:pPr>
              <w:spacing w:line="440" w:lineRule="exact"/>
              <w:outlineLvl w:val="0"/>
              <w:rPr>
                <w:sz w:val="24"/>
              </w:rPr>
            </w:pPr>
          </w:p>
          <w:p w14:paraId="73256B0E" w14:textId="77777777" w:rsidR="00E4661A" w:rsidRPr="00A96D5C" w:rsidRDefault="00E4661A" w:rsidP="00E4285A">
            <w:pPr>
              <w:spacing w:line="440" w:lineRule="exact"/>
              <w:outlineLvl w:val="0"/>
              <w:rPr>
                <w:sz w:val="24"/>
              </w:rPr>
            </w:pPr>
          </w:p>
          <w:p w14:paraId="37C1EC7A" w14:textId="2F11AD97" w:rsidR="00692B83" w:rsidRPr="00A96D5C" w:rsidRDefault="00692B83" w:rsidP="00E4285A">
            <w:pPr>
              <w:spacing w:line="440" w:lineRule="exact"/>
              <w:outlineLvl w:val="0"/>
              <w:rPr>
                <w:sz w:val="24"/>
              </w:rPr>
            </w:pPr>
          </w:p>
        </w:tc>
      </w:tr>
    </w:tbl>
    <w:p w14:paraId="1A9C2031" w14:textId="77777777" w:rsidR="008038D0" w:rsidRPr="00A96D5C" w:rsidRDefault="008038D0">
      <w:pPr>
        <w:pStyle w:val="1"/>
        <w:jc w:val="left"/>
      </w:pPr>
      <w:bookmarkStart w:id="41" w:name="_Toc333765597"/>
      <w:bookmarkStart w:id="42" w:name="_Toc495849914"/>
      <w:bookmarkStart w:id="43" w:name="_Toc9867880"/>
      <w:r w:rsidRPr="00A96D5C">
        <w:rPr>
          <w:rFonts w:hint="eastAsia"/>
        </w:rPr>
        <w:lastRenderedPageBreak/>
        <w:t>8</w:t>
      </w:r>
      <w:r w:rsidRPr="00A96D5C">
        <w:rPr>
          <w:rFonts w:hint="eastAsia"/>
        </w:rPr>
        <w:t>、</w:t>
      </w:r>
      <w:r w:rsidRPr="00A96D5C">
        <w:rPr>
          <w:rFonts w:ascii="宋体" w:eastAsia="宋体" w:hAnsi="宋体"/>
        </w:rPr>
        <w:t>建设项目拟采取的防治措施及预期治理效果</w:t>
      </w:r>
      <w:bookmarkEnd w:id="41"/>
      <w:bookmarkEnd w:id="42"/>
      <w:bookmarkEnd w:id="43"/>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A96D5C" w:rsidRPr="00A96D5C" w14:paraId="28FD5141" w14:textId="77777777">
        <w:trPr>
          <w:trHeight w:val="20"/>
        </w:trPr>
        <w:tc>
          <w:tcPr>
            <w:tcW w:w="9047" w:type="dxa"/>
            <w:vAlign w:val="center"/>
          </w:tcPr>
          <w:p w14:paraId="728BAB20" w14:textId="77777777" w:rsidR="008038D0" w:rsidRPr="00A96D5C" w:rsidRDefault="008038D0" w:rsidP="008C6C9D">
            <w:pPr>
              <w:pStyle w:val="2"/>
              <w:adjustRightInd w:val="0"/>
              <w:snapToGrid w:val="0"/>
              <w:rPr>
                <w:rFonts w:ascii="Times New Roman" w:eastAsia="宋体" w:hAnsi="Times New Roman"/>
                <w:sz w:val="28"/>
                <w:szCs w:val="28"/>
              </w:rPr>
            </w:pPr>
            <w:r w:rsidRPr="00A96D5C">
              <w:rPr>
                <w:rFonts w:ascii="Times New Roman" w:eastAsia="宋体" w:hAnsi="Times New Roman"/>
                <w:sz w:val="28"/>
                <w:szCs w:val="28"/>
              </w:rPr>
              <w:t xml:space="preserve">8.1 </w:t>
            </w:r>
            <w:r w:rsidRPr="00A96D5C">
              <w:rPr>
                <w:rFonts w:ascii="Times New Roman" w:eastAsia="宋体" w:hAnsi="Times New Roman"/>
                <w:sz w:val="28"/>
                <w:szCs w:val="28"/>
              </w:rPr>
              <w:t>防治措施汇总及预期治理效果</w:t>
            </w:r>
          </w:p>
          <w:p w14:paraId="7330D4B8" w14:textId="77777777" w:rsidR="008038D0" w:rsidRPr="00A96D5C" w:rsidRDefault="008038D0" w:rsidP="008C6C9D">
            <w:pPr>
              <w:adjustRightInd w:val="0"/>
              <w:snapToGrid w:val="0"/>
              <w:spacing w:line="360" w:lineRule="auto"/>
              <w:ind w:firstLineChars="200" w:firstLine="480"/>
              <w:rPr>
                <w:sz w:val="24"/>
              </w:rPr>
            </w:pPr>
            <w:r w:rsidRPr="00A96D5C">
              <w:rPr>
                <w:sz w:val="24"/>
              </w:rPr>
              <w:t>本项目污染防治措施及预期治理效果汇总</w:t>
            </w:r>
            <w:r w:rsidR="008C6C9D" w:rsidRPr="00A96D5C">
              <w:rPr>
                <w:rFonts w:hint="eastAsia"/>
                <w:sz w:val="24"/>
              </w:rPr>
              <w:t>见</w:t>
            </w:r>
            <w:r w:rsidRPr="00A96D5C">
              <w:rPr>
                <w:sz w:val="24"/>
              </w:rPr>
              <w:t>表</w:t>
            </w:r>
            <w:r w:rsidRPr="00A96D5C">
              <w:rPr>
                <w:sz w:val="24"/>
              </w:rPr>
              <w:t>8-1</w:t>
            </w:r>
            <w:r w:rsidRPr="00A96D5C">
              <w:rPr>
                <w:sz w:val="24"/>
              </w:rPr>
              <w:t>。</w:t>
            </w:r>
          </w:p>
          <w:p w14:paraId="335D9ED7" w14:textId="77777777" w:rsidR="008038D0" w:rsidRPr="00A96D5C" w:rsidRDefault="008038D0" w:rsidP="008C6C9D">
            <w:pPr>
              <w:adjustRightInd w:val="0"/>
              <w:snapToGrid w:val="0"/>
              <w:jc w:val="center"/>
              <w:rPr>
                <w:b/>
              </w:rPr>
            </w:pPr>
            <w:r w:rsidRPr="00A96D5C">
              <w:rPr>
                <w:rFonts w:hAnsi="宋体"/>
                <w:b/>
              </w:rPr>
              <w:t>表</w:t>
            </w:r>
            <w:r w:rsidRPr="00A96D5C">
              <w:rPr>
                <w:b/>
              </w:rPr>
              <w:t xml:space="preserve">8-1 </w:t>
            </w:r>
            <w:r w:rsidRPr="00A96D5C">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357"/>
              <w:gridCol w:w="1276"/>
              <w:gridCol w:w="3130"/>
              <w:gridCol w:w="2198"/>
            </w:tblGrid>
            <w:tr w:rsidR="00A96D5C" w:rsidRPr="00A96D5C" w14:paraId="61F2C263" w14:textId="77777777" w:rsidTr="008167C0">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A96D5C" w:rsidRDefault="008038D0" w:rsidP="008C6C9D">
                  <w:pPr>
                    <w:snapToGrid w:val="0"/>
                    <w:jc w:val="right"/>
                    <w:rPr>
                      <w:rFonts w:ascii="宋体" w:hAnsi="宋体"/>
                      <w:b/>
                      <w:bCs/>
                      <w:szCs w:val="21"/>
                    </w:rPr>
                  </w:pPr>
                  <w:bookmarkStart w:id="44" w:name="_Toc227574035"/>
                  <w:bookmarkStart w:id="45" w:name="_Toc313019369"/>
                  <w:bookmarkStart w:id="46" w:name="_Toc303260181"/>
                  <w:bookmarkStart w:id="47" w:name="_Toc313019467"/>
                  <w:r w:rsidRPr="00A96D5C">
                    <w:rPr>
                      <w:rFonts w:ascii="宋体" w:hAnsi="宋体" w:hint="eastAsia"/>
                      <w:b/>
                      <w:bCs/>
                      <w:szCs w:val="21"/>
                    </w:rPr>
                    <w:t xml:space="preserve"> </w:t>
                  </w:r>
                  <w:r w:rsidRPr="00A96D5C">
                    <w:rPr>
                      <w:rFonts w:ascii="宋体" w:hAnsi="宋体"/>
                      <w:b/>
                      <w:bCs/>
                      <w:szCs w:val="21"/>
                    </w:rPr>
                    <w:t>内容</w:t>
                  </w:r>
                  <w:bookmarkStart w:id="48" w:name="_Toc227574036"/>
                  <w:bookmarkEnd w:id="44"/>
                </w:p>
                <w:p w14:paraId="7D65E5CB" w14:textId="77777777" w:rsidR="008038D0" w:rsidRPr="00A96D5C" w:rsidRDefault="008038D0" w:rsidP="008C6C9D">
                  <w:pPr>
                    <w:snapToGrid w:val="0"/>
                    <w:jc w:val="left"/>
                    <w:rPr>
                      <w:rFonts w:ascii="宋体" w:hAnsi="宋体"/>
                      <w:b/>
                      <w:bCs/>
                      <w:szCs w:val="21"/>
                    </w:rPr>
                  </w:pPr>
                  <w:r w:rsidRPr="00A96D5C">
                    <w:rPr>
                      <w:rFonts w:ascii="宋体" w:hAnsi="宋体"/>
                      <w:b/>
                      <w:bCs/>
                      <w:szCs w:val="21"/>
                    </w:rPr>
                    <w:t>类型</w:t>
                  </w:r>
                  <w:bookmarkEnd w:id="48"/>
                </w:p>
              </w:tc>
              <w:tc>
                <w:tcPr>
                  <w:tcW w:w="1357"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A96D5C" w:rsidRDefault="008038D0">
                  <w:pPr>
                    <w:snapToGrid w:val="0"/>
                    <w:jc w:val="center"/>
                    <w:rPr>
                      <w:rFonts w:ascii="宋体" w:hAnsi="宋体"/>
                      <w:b/>
                      <w:bCs/>
                      <w:szCs w:val="21"/>
                    </w:rPr>
                  </w:pPr>
                  <w:bookmarkStart w:id="49" w:name="_Toc227574037"/>
                  <w:r w:rsidRPr="00A96D5C">
                    <w:rPr>
                      <w:rFonts w:ascii="宋体" w:hAnsi="宋体"/>
                      <w:b/>
                      <w:bCs/>
                      <w:szCs w:val="21"/>
                    </w:rPr>
                    <w:t>排放源</w:t>
                  </w:r>
                  <w:bookmarkEnd w:id="49"/>
                </w:p>
              </w:tc>
              <w:tc>
                <w:tcPr>
                  <w:tcW w:w="1276"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A96D5C" w:rsidRDefault="008038D0">
                  <w:pPr>
                    <w:snapToGrid w:val="0"/>
                    <w:jc w:val="center"/>
                    <w:rPr>
                      <w:rFonts w:ascii="宋体" w:hAnsi="宋体"/>
                      <w:b/>
                      <w:bCs/>
                      <w:szCs w:val="21"/>
                    </w:rPr>
                  </w:pPr>
                  <w:bookmarkStart w:id="50" w:name="_Toc227574038"/>
                  <w:r w:rsidRPr="00A96D5C">
                    <w:rPr>
                      <w:rFonts w:ascii="宋体" w:hAnsi="宋体"/>
                      <w:b/>
                      <w:bCs/>
                      <w:szCs w:val="21"/>
                    </w:rPr>
                    <w:t>污染物</w:t>
                  </w:r>
                </w:p>
                <w:p w14:paraId="4C4480A0" w14:textId="77777777" w:rsidR="008038D0" w:rsidRPr="00A96D5C" w:rsidRDefault="008038D0">
                  <w:pPr>
                    <w:snapToGrid w:val="0"/>
                    <w:jc w:val="center"/>
                    <w:rPr>
                      <w:rFonts w:ascii="宋体" w:hAnsi="宋体"/>
                      <w:b/>
                      <w:bCs/>
                      <w:szCs w:val="21"/>
                    </w:rPr>
                  </w:pPr>
                  <w:r w:rsidRPr="00A96D5C">
                    <w:rPr>
                      <w:rFonts w:ascii="宋体" w:hAnsi="宋体"/>
                      <w:b/>
                      <w:bCs/>
                      <w:szCs w:val="21"/>
                    </w:rPr>
                    <w:t>名称</w:t>
                  </w:r>
                  <w:bookmarkEnd w:id="50"/>
                </w:p>
              </w:tc>
              <w:tc>
                <w:tcPr>
                  <w:tcW w:w="3130"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A96D5C" w:rsidRDefault="008038D0">
                  <w:pPr>
                    <w:snapToGrid w:val="0"/>
                    <w:jc w:val="center"/>
                    <w:rPr>
                      <w:rFonts w:ascii="宋体" w:hAnsi="宋体"/>
                      <w:b/>
                      <w:bCs/>
                      <w:szCs w:val="21"/>
                    </w:rPr>
                  </w:pPr>
                  <w:bookmarkStart w:id="51" w:name="_Toc227574039"/>
                  <w:r w:rsidRPr="00A96D5C">
                    <w:rPr>
                      <w:rFonts w:ascii="宋体" w:hAnsi="宋体"/>
                      <w:b/>
                      <w:bCs/>
                      <w:szCs w:val="21"/>
                    </w:rPr>
                    <w:t>防治措施</w:t>
                  </w:r>
                  <w:bookmarkEnd w:id="51"/>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A96D5C" w:rsidRDefault="008038D0">
                  <w:pPr>
                    <w:snapToGrid w:val="0"/>
                    <w:jc w:val="center"/>
                    <w:rPr>
                      <w:rFonts w:ascii="宋体" w:hAnsi="宋体"/>
                      <w:b/>
                      <w:bCs/>
                      <w:szCs w:val="21"/>
                    </w:rPr>
                  </w:pPr>
                  <w:bookmarkStart w:id="52" w:name="_Toc227574040"/>
                  <w:r w:rsidRPr="00A96D5C">
                    <w:rPr>
                      <w:rFonts w:ascii="宋体" w:hAnsi="宋体"/>
                      <w:b/>
                      <w:bCs/>
                      <w:szCs w:val="21"/>
                    </w:rPr>
                    <w:t>预期治理效果</w:t>
                  </w:r>
                  <w:bookmarkEnd w:id="52"/>
                </w:p>
              </w:tc>
            </w:tr>
            <w:tr w:rsidR="00A96D5C" w:rsidRPr="00A96D5C" w14:paraId="5040C8F2" w14:textId="77777777" w:rsidTr="008167C0">
              <w:trPr>
                <w:trHeight w:val="352"/>
                <w:jc w:val="center"/>
              </w:trPr>
              <w:tc>
                <w:tcPr>
                  <w:tcW w:w="1020" w:type="dxa"/>
                  <w:tcBorders>
                    <w:left w:val="single" w:sz="4" w:space="0" w:color="000000"/>
                    <w:right w:val="single" w:sz="4" w:space="0" w:color="000000"/>
                  </w:tcBorders>
                  <w:vAlign w:val="center"/>
                </w:tcPr>
                <w:p w14:paraId="39182F6D" w14:textId="77777777" w:rsidR="00A14D98" w:rsidRPr="00A96D5C" w:rsidRDefault="00A14D98">
                  <w:pPr>
                    <w:snapToGrid w:val="0"/>
                    <w:jc w:val="center"/>
                    <w:rPr>
                      <w:b/>
                      <w:bCs/>
                      <w:szCs w:val="21"/>
                    </w:rPr>
                  </w:pPr>
                  <w:r w:rsidRPr="00A96D5C">
                    <w:rPr>
                      <w:rFonts w:hAnsi="宋体"/>
                      <w:b/>
                      <w:bCs/>
                      <w:szCs w:val="21"/>
                    </w:rPr>
                    <w:t>水</w:t>
                  </w:r>
                </w:p>
                <w:p w14:paraId="6FE02BCE" w14:textId="77777777" w:rsidR="00A14D98" w:rsidRPr="00A96D5C" w:rsidRDefault="00A14D98">
                  <w:pPr>
                    <w:snapToGrid w:val="0"/>
                    <w:jc w:val="center"/>
                    <w:rPr>
                      <w:b/>
                      <w:bCs/>
                      <w:szCs w:val="21"/>
                    </w:rPr>
                  </w:pPr>
                  <w:r w:rsidRPr="00A96D5C">
                    <w:rPr>
                      <w:rFonts w:hAnsi="宋体"/>
                      <w:b/>
                      <w:bCs/>
                      <w:szCs w:val="21"/>
                    </w:rPr>
                    <w:t>污染物</w:t>
                  </w:r>
                </w:p>
              </w:tc>
              <w:tc>
                <w:tcPr>
                  <w:tcW w:w="1357" w:type="dxa"/>
                  <w:tcBorders>
                    <w:top w:val="single" w:sz="4" w:space="0" w:color="000000"/>
                    <w:left w:val="single" w:sz="4" w:space="0" w:color="000000"/>
                    <w:right w:val="single" w:sz="4" w:space="0" w:color="000000"/>
                  </w:tcBorders>
                  <w:vAlign w:val="center"/>
                </w:tcPr>
                <w:p w14:paraId="05FD7B6B" w14:textId="77777777" w:rsidR="00A14D98" w:rsidRPr="00A96D5C" w:rsidRDefault="00A14D98" w:rsidP="006F26A5">
                  <w:pPr>
                    <w:snapToGrid w:val="0"/>
                    <w:jc w:val="center"/>
                    <w:rPr>
                      <w:szCs w:val="21"/>
                    </w:rPr>
                  </w:pPr>
                  <w:r w:rsidRPr="00A96D5C">
                    <w:rPr>
                      <w:szCs w:val="21"/>
                    </w:rPr>
                    <w:t>生活污水</w:t>
                  </w:r>
                </w:p>
              </w:tc>
              <w:tc>
                <w:tcPr>
                  <w:tcW w:w="1276" w:type="dxa"/>
                  <w:tcBorders>
                    <w:top w:val="single" w:sz="4" w:space="0" w:color="000000"/>
                    <w:left w:val="single" w:sz="4" w:space="0" w:color="000000"/>
                    <w:right w:val="single" w:sz="4" w:space="0" w:color="000000"/>
                  </w:tcBorders>
                  <w:vAlign w:val="center"/>
                </w:tcPr>
                <w:p w14:paraId="68747BD4" w14:textId="77777777" w:rsidR="00A14D98" w:rsidRPr="00A96D5C" w:rsidRDefault="00A14D98" w:rsidP="006F26A5">
                  <w:pPr>
                    <w:snapToGrid w:val="0"/>
                    <w:jc w:val="center"/>
                    <w:rPr>
                      <w:szCs w:val="21"/>
                    </w:rPr>
                  </w:pPr>
                  <w:r w:rsidRPr="00A96D5C">
                    <w:rPr>
                      <w:szCs w:val="21"/>
                    </w:rPr>
                    <w:t>COD</w:t>
                  </w:r>
                  <w:r w:rsidRPr="00A96D5C">
                    <w:rPr>
                      <w:szCs w:val="21"/>
                      <w:vertAlign w:val="subscript"/>
                    </w:rPr>
                    <w:t>Cr</w:t>
                  </w:r>
                  <w:r w:rsidRPr="00A96D5C">
                    <w:rPr>
                      <w:szCs w:val="21"/>
                    </w:rPr>
                    <w:t>、</w:t>
                  </w:r>
                  <w:r w:rsidRPr="00A96D5C">
                    <w:rPr>
                      <w:szCs w:val="21"/>
                    </w:rPr>
                    <w:t>NH</w:t>
                  </w:r>
                  <w:r w:rsidRPr="00A96D5C">
                    <w:rPr>
                      <w:szCs w:val="21"/>
                      <w:vertAlign w:val="subscript"/>
                    </w:rPr>
                    <w:t>3</w:t>
                  </w:r>
                  <w:r w:rsidRPr="00A96D5C">
                    <w:rPr>
                      <w:szCs w:val="21"/>
                    </w:rPr>
                    <w:t>-N</w:t>
                  </w:r>
                </w:p>
              </w:tc>
              <w:tc>
                <w:tcPr>
                  <w:tcW w:w="3130" w:type="dxa"/>
                  <w:tcBorders>
                    <w:left w:val="single" w:sz="4" w:space="0" w:color="000000"/>
                    <w:right w:val="single" w:sz="4" w:space="0" w:color="000000"/>
                  </w:tcBorders>
                  <w:vAlign w:val="center"/>
                </w:tcPr>
                <w:p w14:paraId="57BF6A8D" w14:textId="77777777" w:rsidR="00A14D98" w:rsidRPr="00A96D5C" w:rsidRDefault="00A14D98" w:rsidP="00A14D98">
                  <w:pPr>
                    <w:pStyle w:val="aa"/>
                    <w:adjustRightInd w:val="0"/>
                    <w:snapToGrid w:val="0"/>
                    <w:spacing w:after="0"/>
                    <w:ind w:leftChars="0" w:left="0"/>
                    <w:jc w:val="center"/>
                    <w:rPr>
                      <w:bCs/>
                      <w:sz w:val="21"/>
                      <w:szCs w:val="21"/>
                    </w:rPr>
                  </w:pPr>
                  <w:r w:rsidRPr="00A96D5C">
                    <w:rPr>
                      <w:rFonts w:hint="eastAsia"/>
                      <w:bCs/>
                      <w:sz w:val="21"/>
                      <w:szCs w:val="21"/>
                    </w:rPr>
                    <w:t>生活污水经化粪池处理后排入嘉兴市污水处理工程管网，最终经嘉兴市联合污水处理厂处理达标后深海排放</w:t>
                  </w:r>
                </w:p>
              </w:tc>
              <w:tc>
                <w:tcPr>
                  <w:tcW w:w="2198" w:type="dxa"/>
                  <w:tcBorders>
                    <w:left w:val="single" w:sz="4" w:space="0" w:color="000000"/>
                    <w:right w:val="single" w:sz="4" w:space="0" w:color="000000"/>
                  </w:tcBorders>
                  <w:vAlign w:val="center"/>
                </w:tcPr>
                <w:p w14:paraId="65678AB2" w14:textId="77777777" w:rsidR="00A14D98" w:rsidRPr="00A96D5C" w:rsidRDefault="00A14D98">
                  <w:pPr>
                    <w:snapToGrid w:val="0"/>
                    <w:jc w:val="center"/>
                    <w:rPr>
                      <w:szCs w:val="21"/>
                    </w:rPr>
                  </w:pPr>
                  <w:r w:rsidRPr="00A96D5C">
                    <w:rPr>
                      <w:rFonts w:hint="eastAsia"/>
                      <w:szCs w:val="21"/>
                    </w:rPr>
                    <w:t>达到</w:t>
                  </w:r>
                  <w:r w:rsidRPr="00A96D5C">
                    <w:rPr>
                      <w:szCs w:val="21"/>
                    </w:rPr>
                    <w:t>（</w:t>
                  </w:r>
                  <w:r w:rsidRPr="00A96D5C">
                    <w:rPr>
                      <w:rFonts w:hint="eastAsia"/>
                      <w:szCs w:val="21"/>
                    </w:rPr>
                    <w:t>G</w:t>
                  </w:r>
                  <w:r w:rsidRPr="00A96D5C">
                    <w:rPr>
                      <w:szCs w:val="21"/>
                    </w:rPr>
                    <w:t>B</w:t>
                  </w:r>
                  <w:r w:rsidRPr="00A96D5C">
                    <w:rPr>
                      <w:rFonts w:hint="eastAsia"/>
                      <w:szCs w:val="21"/>
                    </w:rPr>
                    <w:t>18918</w:t>
                  </w:r>
                  <w:r w:rsidRPr="00A96D5C">
                    <w:rPr>
                      <w:szCs w:val="21"/>
                    </w:rPr>
                    <w:t>-</w:t>
                  </w:r>
                  <w:r w:rsidRPr="00A96D5C">
                    <w:rPr>
                      <w:rFonts w:hint="eastAsia"/>
                      <w:szCs w:val="21"/>
                    </w:rPr>
                    <w:t>2002</w:t>
                  </w:r>
                  <w:r w:rsidRPr="00A96D5C">
                    <w:rPr>
                      <w:szCs w:val="21"/>
                    </w:rPr>
                    <w:t>）《</w:t>
                  </w:r>
                  <w:r w:rsidRPr="00A96D5C">
                    <w:rPr>
                      <w:rFonts w:hint="eastAsia"/>
                      <w:szCs w:val="21"/>
                    </w:rPr>
                    <w:t>城镇污水处理厂污染物排放标准</w:t>
                  </w:r>
                  <w:r w:rsidRPr="00A96D5C">
                    <w:rPr>
                      <w:szCs w:val="21"/>
                    </w:rPr>
                    <w:t>》</w:t>
                  </w:r>
                  <w:r w:rsidRPr="00A96D5C">
                    <w:rPr>
                      <w:rFonts w:hint="eastAsia"/>
                      <w:szCs w:val="21"/>
                    </w:rPr>
                    <w:t>一</w:t>
                  </w:r>
                  <w:r w:rsidRPr="00A96D5C">
                    <w:rPr>
                      <w:szCs w:val="21"/>
                    </w:rPr>
                    <w:t>级</w:t>
                  </w:r>
                  <w:r w:rsidRPr="00A96D5C">
                    <w:rPr>
                      <w:rFonts w:hint="eastAsia"/>
                      <w:szCs w:val="21"/>
                    </w:rPr>
                    <w:t>A</w:t>
                  </w:r>
                  <w:r w:rsidRPr="00A96D5C">
                    <w:rPr>
                      <w:szCs w:val="21"/>
                    </w:rPr>
                    <w:t>标准</w:t>
                  </w:r>
                </w:p>
              </w:tc>
            </w:tr>
            <w:tr w:rsidR="00A96D5C" w:rsidRPr="00A96D5C" w14:paraId="42414AB1" w14:textId="77777777" w:rsidTr="008167C0">
              <w:trPr>
                <w:trHeight w:val="821"/>
                <w:jc w:val="center"/>
              </w:trPr>
              <w:tc>
                <w:tcPr>
                  <w:tcW w:w="1020" w:type="dxa"/>
                  <w:vMerge w:val="restart"/>
                  <w:tcBorders>
                    <w:left w:val="single" w:sz="4" w:space="0" w:color="000000"/>
                    <w:right w:val="single" w:sz="4" w:space="0" w:color="000000"/>
                  </w:tcBorders>
                  <w:vAlign w:val="center"/>
                </w:tcPr>
                <w:p w14:paraId="6069D689" w14:textId="77777777" w:rsidR="00C565ED" w:rsidRPr="00A96D5C" w:rsidRDefault="00C565ED">
                  <w:pPr>
                    <w:snapToGrid w:val="0"/>
                    <w:jc w:val="center"/>
                    <w:rPr>
                      <w:b/>
                      <w:bCs/>
                      <w:szCs w:val="21"/>
                    </w:rPr>
                  </w:pPr>
                  <w:r w:rsidRPr="00A96D5C">
                    <w:rPr>
                      <w:rFonts w:hAnsi="宋体"/>
                      <w:b/>
                      <w:bCs/>
                      <w:szCs w:val="21"/>
                    </w:rPr>
                    <w:t>大气</w:t>
                  </w:r>
                </w:p>
                <w:p w14:paraId="575831D1" w14:textId="77777777" w:rsidR="00C565ED" w:rsidRPr="00A96D5C" w:rsidRDefault="00C565ED">
                  <w:pPr>
                    <w:snapToGrid w:val="0"/>
                    <w:jc w:val="center"/>
                    <w:rPr>
                      <w:b/>
                      <w:bCs/>
                      <w:szCs w:val="21"/>
                    </w:rPr>
                  </w:pPr>
                  <w:r w:rsidRPr="00A96D5C">
                    <w:rPr>
                      <w:rFonts w:hAnsi="宋体"/>
                      <w:b/>
                      <w:bCs/>
                      <w:szCs w:val="21"/>
                    </w:rPr>
                    <w:t>污染物</w:t>
                  </w:r>
                </w:p>
              </w:tc>
              <w:tc>
                <w:tcPr>
                  <w:tcW w:w="1357" w:type="dxa"/>
                  <w:tcBorders>
                    <w:top w:val="single" w:sz="4" w:space="0" w:color="000000"/>
                    <w:left w:val="single" w:sz="4" w:space="0" w:color="000000"/>
                    <w:bottom w:val="single" w:sz="4" w:space="0" w:color="auto"/>
                    <w:right w:val="single" w:sz="4" w:space="0" w:color="000000"/>
                  </w:tcBorders>
                  <w:vAlign w:val="center"/>
                </w:tcPr>
                <w:p w14:paraId="6D7BF5EA" w14:textId="77777777" w:rsidR="00C565ED" w:rsidRPr="00A96D5C" w:rsidRDefault="00C565ED">
                  <w:pPr>
                    <w:snapToGrid w:val="0"/>
                    <w:jc w:val="center"/>
                    <w:rPr>
                      <w:szCs w:val="21"/>
                    </w:rPr>
                  </w:pPr>
                  <w:r w:rsidRPr="00A96D5C">
                    <w:rPr>
                      <w:rFonts w:hint="eastAsia"/>
                      <w:szCs w:val="21"/>
                    </w:rPr>
                    <w:t>焊接</w:t>
                  </w:r>
                </w:p>
              </w:tc>
              <w:tc>
                <w:tcPr>
                  <w:tcW w:w="1276" w:type="dxa"/>
                  <w:tcBorders>
                    <w:top w:val="single" w:sz="4" w:space="0" w:color="000000"/>
                    <w:left w:val="single" w:sz="4" w:space="0" w:color="000000"/>
                    <w:bottom w:val="single" w:sz="4" w:space="0" w:color="auto"/>
                    <w:right w:val="single" w:sz="4" w:space="0" w:color="000000"/>
                  </w:tcBorders>
                  <w:vAlign w:val="center"/>
                </w:tcPr>
                <w:p w14:paraId="47960DCA" w14:textId="77777777" w:rsidR="00C565ED" w:rsidRPr="00A96D5C" w:rsidRDefault="00C565ED">
                  <w:pPr>
                    <w:snapToGrid w:val="0"/>
                    <w:jc w:val="center"/>
                    <w:rPr>
                      <w:szCs w:val="21"/>
                    </w:rPr>
                  </w:pPr>
                  <w:r w:rsidRPr="00A96D5C">
                    <w:rPr>
                      <w:rFonts w:hint="eastAsia"/>
                      <w:szCs w:val="21"/>
                    </w:rPr>
                    <w:t>颗粒物</w:t>
                  </w:r>
                </w:p>
              </w:tc>
              <w:tc>
                <w:tcPr>
                  <w:tcW w:w="3130" w:type="dxa"/>
                  <w:vMerge w:val="restart"/>
                  <w:tcBorders>
                    <w:left w:val="single" w:sz="4" w:space="0" w:color="000000"/>
                    <w:right w:val="single" w:sz="4" w:space="0" w:color="000000"/>
                  </w:tcBorders>
                  <w:vAlign w:val="center"/>
                </w:tcPr>
                <w:p w14:paraId="629BDAEB" w14:textId="7E478B57" w:rsidR="00C565ED" w:rsidRPr="00A96D5C" w:rsidRDefault="00C565ED" w:rsidP="009D7B44">
                  <w:pPr>
                    <w:snapToGrid w:val="0"/>
                    <w:jc w:val="center"/>
                    <w:rPr>
                      <w:szCs w:val="21"/>
                    </w:rPr>
                  </w:pPr>
                  <w:r w:rsidRPr="00A96D5C">
                    <w:rPr>
                      <w:rFonts w:hint="eastAsia"/>
                      <w:szCs w:val="21"/>
                    </w:rPr>
                    <w:t>经吸风罩收集，采用“</w:t>
                  </w:r>
                  <w:r w:rsidR="004444EB" w:rsidRPr="00A96D5C">
                    <w:rPr>
                      <w:rFonts w:hint="eastAsia"/>
                      <w:szCs w:val="21"/>
                    </w:rPr>
                    <w:t>过滤棉</w:t>
                  </w:r>
                  <w:r w:rsidR="004444EB" w:rsidRPr="00A96D5C">
                    <w:rPr>
                      <w:rFonts w:hint="eastAsia"/>
                      <w:szCs w:val="21"/>
                    </w:rPr>
                    <w:t>+</w:t>
                  </w:r>
                  <w:r w:rsidRPr="00A96D5C">
                    <w:rPr>
                      <w:rFonts w:hint="eastAsia"/>
                      <w:szCs w:val="21"/>
                    </w:rPr>
                    <w:t>活性炭</w:t>
                  </w:r>
                  <w:r w:rsidR="004444EB" w:rsidRPr="00A96D5C">
                    <w:rPr>
                      <w:rFonts w:hint="eastAsia"/>
                      <w:szCs w:val="21"/>
                    </w:rPr>
                    <w:t>吸附</w:t>
                  </w:r>
                  <w:r w:rsidRPr="00A96D5C">
                    <w:rPr>
                      <w:rFonts w:hint="eastAsia"/>
                      <w:szCs w:val="21"/>
                    </w:rPr>
                    <w:t>”处理后通过</w:t>
                  </w:r>
                  <w:r w:rsidR="002A092E" w:rsidRPr="00A96D5C">
                    <w:rPr>
                      <w:rFonts w:hint="eastAsia"/>
                      <w:szCs w:val="21"/>
                    </w:rPr>
                    <w:t>2</w:t>
                  </w:r>
                  <w:r w:rsidRPr="00A96D5C">
                    <w:rPr>
                      <w:rFonts w:hint="eastAsia"/>
                      <w:szCs w:val="21"/>
                    </w:rPr>
                    <w:t>5m</w:t>
                  </w:r>
                  <w:r w:rsidRPr="00A96D5C">
                    <w:rPr>
                      <w:rFonts w:hint="eastAsia"/>
                      <w:szCs w:val="21"/>
                    </w:rPr>
                    <w:t>高</w:t>
                  </w:r>
                  <w:r w:rsidRPr="00A96D5C">
                    <w:rPr>
                      <w:rFonts w:hint="eastAsia"/>
                      <w:szCs w:val="21"/>
                    </w:rPr>
                    <w:t>DA001</w:t>
                  </w:r>
                  <w:r w:rsidRPr="00A96D5C">
                    <w:rPr>
                      <w:rFonts w:hint="eastAsia"/>
                      <w:szCs w:val="21"/>
                    </w:rPr>
                    <w:t>排气筒排放</w:t>
                  </w:r>
                </w:p>
              </w:tc>
              <w:tc>
                <w:tcPr>
                  <w:tcW w:w="2198" w:type="dxa"/>
                  <w:vMerge w:val="restart"/>
                  <w:tcBorders>
                    <w:left w:val="single" w:sz="4" w:space="0" w:color="000000"/>
                    <w:right w:val="single" w:sz="4" w:space="0" w:color="000000"/>
                  </w:tcBorders>
                  <w:vAlign w:val="center"/>
                </w:tcPr>
                <w:p w14:paraId="102A4FBA" w14:textId="567F6631" w:rsidR="00C565ED" w:rsidRPr="00A96D5C" w:rsidRDefault="00C565ED" w:rsidP="000F2EA9">
                  <w:pPr>
                    <w:snapToGrid w:val="0"/>
                    <w:jc w:val="center"/>
                    <w:rPr>
                      <w:szCs w:val="21"/>
                    </w:rPr>
                  </w:pPr>
                  <w:r w:rsidRPr="00A96D5C">
                    <w:rPr>
                      <w:rFonts w:hint="eastAsia"/>
                      <w:szCs w:val="21"/>
                    </w:rPr>
                    <w:t>达到（</w:t>
                  </w:r>
                  <w:r w:rsidRPr="00A96D5C">
                    <w:rPr>
                      <w:rFonts w:hint="eastAsia"/>
                      <w:szCs w:val="21"/>
                    </w:rPr>
                    <w:t>GB16297-1996</w:t>
                  </w:r>
                  <w:r w:rsidRPr="00A96D5C">
                    <w:rPr>
                      <w:rFonts w:hint="eastAsia"/>
                      <w:szCs w:val="21"/>
                    </w:rPr>
                    <w:t>）《大气污染物排放标准》表</w:t>
                  </w:r>
                  <w:r w:rsidRPr="00A96D5C">
                    <w:rPr>
                      <w:rFonts w:hint="eastAsia"/>
                      <w:szCs w:val="21"/>
                    </w:rPr>
                    <w:t>2</w:t>
                  </w:r>
                  <w:r w:rsidRPr="00A96D5C">
                    <w:rPr>
                      <w:rFonts w:hint="eastAsia"/>
                      <w:szCs w:val="21"/>
                    </w:rPr>
                    <w:t>中二级标准监控浓度限值</w:t>
                  </w:r>
                </w:p>
              </w:tc>
            </w:tr>
            <w:tr w:rsidR="00A96D5C" w:rsidRPr="00A96D5C" w14:paraId="15DEAE3A" w14:textId="77777777" w:rsidTr="008167C0">
              <w:trPr>
                <w:trHeight w:val="693"/>
                <w:jc w:val="center"/>
              </w:trPr>
              <w:tc>
                <w:tcPr>
                  <w:tcW w:w="1020" w:type="dxa"/>
                  <w:vMerge/>
                  <w:tcBorders>
                    <w:left w:val="single" w:sz="4" w:space="0" w:color="000000"/>
                    <w:right w:val="single" w:sz="4" w:space="0" w:color="000000"/>
                  </w:tcBorders>
                  <w:vAlign w:val="center"/>
                </w:tcPr>
                <w:p w14:paraId="0DB481A0" w14:textId="77777777" w:rsidR="00C565ED" w:rsidRPr="00A96D5C" w:rsidRDefault="00C565ED">
                  <w:pPr>
                    <w:snapToGrid w:val="0"/>
                    <w:jc w:val="center"/>
                    <w:rPr>
                      <w:rFonts w:hAnsi="宋体"/>
                      <w:b/>
                      <w:bCs/>
                      <w:szCs w:val="21"/>
                    </w:rPr>
                  </w:pPr>
                </w:p>
              </w:tc>
              <w:tc>
                <w:tcPr>
                  <w:tcW w:w="1357" w:type="dxa"/>
                  <w:vMerge w:val="restart"/>
                  <w:tcBorders>
                    <w:top w:val="single" w:sz="4" w:space="0" w:color="auto"/>
                    <w:left w:val="single" w:sz="4" w:space="0" w:color="000000"/>
                    <w:right w:val="single" w:sz="4" w:space="0" w:color="000000"/>
                  </w:tcBorders>
                  <w:vAlign w:val="center"/>
                </w:tcPr>
                <w:p w14:paraId="60DD9996" w14:textId="52E21AE6" w:rsidR="00C565ED" w:rsidRPr="00A96D5C" w:rsidRDefault="00C565ED" w:rsidP="000F2EA9">
                  <w:pPr>
                    <w:snapToGrid w:val="0"/>
                    <w:jc w:val="center"/>
                    <w:rPr>
                      <w:szCs w:val="21"/>
                    </w:rPr>
                  </w:pPr>
                  <w:r w:rsidRPr="00A96D5C">
                    <w:rPr>
                      <w:rFonts w:hint="eastAsia"/>
                      <w:szCs w:val="21"/>
                    </w:rPr>
                    <w:t>固化</w:t>
                  </w:r>
                </w:p>
              </w:tc>
              <w:tc>
                <w:tcPr>
                  <w:tcW w:w="1276" w:type="dxa"/>
                  <w:tcBorders>
                    <w:top w:val="single" w:sz="4" w:space="0" w:color="auto"/>
                    <w:left w:val="single" w:sz="4" w:space="0" w:color="000000"/>
                    <w:bottom w:val="single" w:sz="6" w:space="0" w:color="000000"/>
                    <w:right w:val="single" w:sz="4" w:space="0" w:color="000000"/>
                  </w:tcBorders>
                  <w:vAlign w:val="center"/>
                </w:tcPr>
                <w:p w14:paraId="3059EDC1" w14:textId="6223957C" w:rsidR="00C565ED" w:rsidRPr="00A96D5C" w:rsidRDefault="00C565ED" w:rsidP="000F2EA9">
                  <w:pPr>
                    <w:snapToGrid w:val="0"/>
                    <w:jc w:val="center"/>
                    <w:rPr>
                      <w:szCs w:val="21"/>
                    </w:rPr>
                  </w:pPr>
                  <w:r w:rsidRPr="00A96D5C">
                    <w:rPr>
                      <w:rFonts w:hint="eastAsia"/>
                      <w:szCs w:val="21"/>
                    </w:rPr>
                    <w:t>非甲烷总烃</w:t>
                  </w:r>
                </w:p>
              </w:tc>
              <w:tc>
                <w:tcPr>
                  <w:tcW w:w="3130" w:type="dxa"/>
                  <w:vMerge/>
                  <w:tcBorders>
                    <w:left w:val="single" w:sz="4" w:space="0" w:color="000000"/>
                    <w:right w:val="single" w:sz="4" w:space="0" w:color="000000"/>
                  </w:tcBorders>
                  <w:vAlign w:val="center"/>
                </w:tcPr>
                <w:p w14:paraId="0502CBED" w14:textId="0ADC053D" w:rsidR="00C565ED" w:rsidRPr="00A96D5C" w:rsidRDefault="00C565ED" w:rsidP="009D7B44">
                  <w:pPr>
                    <w:snapToGrid w:val="0"/>
                    <w:jc w:val="center"/>
                    <w:rPr>
                      <w:szCs w:val="21"/>
                    </w:rPr>
                  </w:pPr>
                </w:p>
              </w:tc>
              <w:tc>
                <w:tcPr>
                  <w:tcW w:w="2198" w:type="dxa"/>
                  <w:vMerge/>
                  <w:tcBorders>
                    <w:left w:val="single" w:sz="4" w:space="0" w:color="000000"/>
                    <w:bottom w:val="single" w:sz="4" w:space="0" w:color="auto"/>
                    <w:right w:val="single" w:sz="4" w:space="0" w:color="000000"/>
                  </w:tcBorders>
                  <w:vAlign w:val="center"/>
                </w:tcPr>
                <w:p w14:paraId="5755E929" w14:textId="77777777" w:rsidR="00C565ED" w:rsidRPr="00A96D5C" w:rsidRDefault="00C565ED" w:rsidP="00DE0534">
                  <w:pPr>
                    <w:snapToGrid w:val="0"/>
                    <w:jc w:val="center"/>
                    <w:rPr>
                      <w:szCs w:val="21"/>
                    </w:rPr>
                  </w:pPr>
                </w:p>
              </w:tc>
            </w:tr>
            <w:tr w:rsidR="00A96D5C" w:rsidRPr="00A96D5C" w14:paraId="6AC3205C" w14:textId="77777777" w:rsidTr="008167C0">
              <w:trPr>
                <w:trHeight w:val="391"/>
                <w:jc w:val="center"/>
              </w:trPr>
              <w:tc>
                <w:tcPr>
                  <w:tcW w:w="1020" w:type="dxa"/>
                  <w:vMerge/>
                  <w:tcBorders>
                    <w:left w:val="single" w:sz="4" w:space="0" w:color="000000"/>
                    <w:right w:val="single" w:sz="4" w:space="0" w:color="000000"/>
                  </w:tcBorders>
                  <w:vAlign w:val="center"/>
                </w:tcPr>
                <w:p w14:paraId="370402B0" w14:textId="77777777" w:rsidR="00C565ED" w:rsidRPr="00A96D5C" w:rsidRDefault="00C565ED">
                  <w:pPr>
                    <w:snapToGrid w:val="0"/>
                    <w:jc w:val="center"/>
                    <w:rPr>
                      <w:rFonts w:hAnsi="宋体"/>
                      <w:b/>
                      <w:bCs/>
                      <w:szCs w:val="21"/>
                    </w:rPr>
                  </w:pPr>
                </w:p>
              </w:tc>
              <w:tc>
                <w:tcPr>
                  <w:tcW w:w="1357" w:type="dxa"/>
                  <w:vMerge/>
                  <w:tcBorders>
                    <w:left w:val="single" w:sz="4" w:space="0" w:color="000000"/>
                    <w:right w:val="single" w:sz="4" w:space="0" w:color="000000"/>
                  </w:tcBorders>
                  <w:vAlign w:val="center"/>
                </w:tcPr>
                <w:p w14:paraId="2FE7F919" w14:textId="77777777" w:rsidR="00C565ED" w:rsidRPr="00A96D5C" w:rsidRDefault="00C565ED" w:rsidP="000F2EA9">
                  <w:pPr>
                    <w:snapToGrid w:val="0"/>
                    <w:jc w:val="center"/>
                    <w:rPr>
                      <w:szCs w:val="21"/>
                    </w:rPr>
                  </w:pPr>
                </w:p>
              </w:tc>
              <w:tc>
                <w:tcPr>
                  <w:tcW w:w="1276" w:type="dxa"/>
                  <w:tcBorders>
                    <w:top w:val="single" w:sz="4" w:space="0" w:color="auto"/>
                    <w:left w:val="single" w:sz="4" w:space="0" w:color="000000"/>
                    <w:bottom w:val="single" w:sz="6" w:space="0" w:color="000000"/>
                    <w:right w:val="single" w:sz="4" w:space="0" w:color="000000"/>
                  </w:tcBorders>
                  <w:vAlign w:val="center"/>
                </w:tcPr>
                <w:p w14:paraId="714C01C8" w14:textId="7D2A7DA8" w:rsidR="00C565ED" w:rsidRPr="00A96D5C" w:rsidRDefault="00C565ED">
                  <w:pPr>
                    <w:snapToGrid w:val="0"/>
                    <w:jc w:val="center"/>
                    <w:rPr>
                      <w:szCs w:val="21"/>
                    </w:rPr>
                  </w:pPr>
                  <w:r w:rsidRPr="00A96D5C">
                    <w:rPr>
                      <w:rFonts w:hint="eastAsia"/>
                      <w:szCs w:val="21"/>
                    </w:rPr>
                    <w:t>恶臭</w:t>
                  </w:r>
                </w:p>
              </w:tc>
              <w:tc>
                <w:tcPr>
                  <w:tcW w:w="3130" w:type="dxa"/>
                  <w:vMerge/>
                  <w:tcBorders>
                    <w:left w:val="single" w:sz="4" w:space="0" w:color="000000"/>
                    <w:bottom w:val="single" w:sz="6" w:space="0" w:color="000000"/>
                    <w:right w:val="single" w:sz="4" w:space="0" w:color="000000"/>
                  </w:tcBorders>
                  <w:vAlign w:val="center"/>
                </w:tcPr>
                <w:p w14:paraId="0BED3D5C" w14:textId="77777777" w:rsidR="00C565ED" w:rsidRPr="00A96D5C" w:rsidRDefault="00C565ED" w:rsidP="009D7B44">
                  <w:pPr>
                    <w:snapToGrid w:val="0"/>
                    <w:jc w:val="center"/>
                    <w:rPr>
                      <w:szCs w:val="21"/>
                    </w:rPr>
                  </w:pPr>
                </w:p>
              </w:tc>
              <w:tc>
                <w:tcPr>
                  <w:tcW w:w="2198" w:type="dxa"/>
                  <w:tcBorders>
                    <w:top w:val="single" w:sz="4" w:space="0" w:color="auto"/>
                    <w:left w:val="single" w:sz="4" w:space="0" w:color="000000"/>
                    <w:bottom w:val="single" w:sz="6" w:space="0" w:color="000000"/>
                    <w:right w:val="single" w:sz="4" w:space="0" w:color="000000"/>
                  </w:tcBorders>
                  <w:vAlign w:val="center"/>
                </w:tcPr>
                <w:p w14:paraId="2757B4E3" w14:textId="414917C5" w:rsidR="00C565ED" w:rsidRPr="00A96D5C" w:rsidRDefault="00C565ED" w:rsidP="000F2EA9">
                  <w:pPr>
                    <w:snapToGrid w:val="0"/>
                    <w:jc w:val="center"/>
                    <w:rPr>
                      <w:szCs w:val="21"/>
                    </w:rPr>
                  </w:pPr>
                  <w:r w:rsidRPr="00A96D5C">
                    <w:rPr>
                      <w:rFonts w:hint="eastAsia"/>
                    </w:rPr>
                    <w:t>达到（</w:t>
                  </w:r>
                  <w:r w:rsidRPr="00A96D5C">
                    <w:rPr>
                      <w:rFonts w:hint="eastAsia"/>
                    </w:rPr>
                    <w:t>GB14554-93</w:t>
                  </w:r>
                  <w:r w:rsidRPr="00A96D5C">
                    <w:rPr>
                      <w:rFonts w:hint="eastAsia"/>
                    </w:rPr>
                    <w:t>）《恶臭污染物排放标准》表</w:t>
                  </w:r>
                  <w:r w:rsidRPr="00A96D5C">
                    <w:rPr>
                      <w:rFonts w:hint="eastAsia"/>
                    </w:rPr>
                    <w:t>2</w:t>
                  </w:r>
                  <w:r w:rsidRPr="00A96D5C">
                    <w:rPr>
                      <w:rFonts w:hint="eastAsia"/>
                    </w:rPr>
                    <w:t>中相应限值</w:t>
                  </w:r>
                </w:p>
              </w:tc>
            </w:tr>
            <w:tr w:rsidR="00A96D5C" w:rsidRPr="00A96D5C" w14:paraId="498BA287" w14:textId="77777777" w:rsidTr="00D72D70">
              <w:trPr>
                <w:trHeight w:val="304"/>
                <w:jc w:val="center"/>
              </w:trPr>
              <w:tc>
                <w:tcPr>
                  <w:tcW w:w="1020" w:type="dxa"/>
                  <w:vMerge w:val="restart"/>
                  <w:tcBorders>
                    <w:top w:val="single" w:sz="4" w:space="0" w:color="000000"/>
                    <w:left w:val="single" w:sz="4" w:space="0" w:color="000000"/>
                    <w:right w:val="single" w:sz="4" w:space="0" w:color="000000"/>
                  </w:tcBorders>
                  <w:vAlign w:val="center"/>
                </w:tcPr>
                <w:p w14:paraId="6A80CFB9" w14:textId="77777777" w:rsidR="00304A0B" w:rsidRPr="00A96D5C" w:rsidRDefault="00304A0B" w:rsidP="00F731B4">
                  <w:pPr>
                    <w:snapToGrid w:val="0"/>
                    <w:jc w:val="center"/>
                    <w:rPr>
                      <w:rFonts w:ascii="宋体" w:hAnsi="宋体"/>
                      <w:b/>
                      <w:bCs/>
                      <w:szCs w:val="21"/>
                    </w:rPr>
                  </w:pPr>
                  <w:r w:rsidRPr="00A96D5C">
                    <w:rPr>
                      <w:rFonts w:ascii="宋体" w:hAnsi="宋体"/>
                      <w:b/>
                      <w:bCs/>
                      <w:szCs w:val="21"/>
                    </w:rPr>
                    <w:t>固体</w:t>
                  </w:r>
                </w:p>
                <w:p w14:paraId="6AADEDC1" w14:textId="77777777" w:rsidR="00304A0B" w:rsidRPr="00A96D5C" w:rsidRDefault="00304A0B" w:rsidP="00F731B4">
                  <w:pPr>
                    <w:snapToGrid w:val="0"/>
                    <w:jc w:val="center"/>
                    <w:rPr>
                      <w:rFonts w:ascii="宋体" w:hAnsi="宋体"/>
                      <w:b/>
                      <w:bCs/>
                      <w:szCs w:val="21"/>
                    </w:rPr>
                  </w:pPr>
                  <w:bookmarkStart w:id="53" w:name="_Toc227574064"/>
                  <w:r w:rsidRPr="00A96D5C">
                    <w:rPr>
                      <w:rFonts w:ascii="宋体" w:hAnsi="宋体"/>
                      <w:b/>
                      <w:bCs/>
                      <w:szCs w:val="21"/>
                    </w:rPr>
                    <w:t>废物</w:t>
                  </w:r>
                  <w:bookmarkEnd w:id="53"/>
                </w:p>
              </w:tc>
              <w:tc>
                <w:tcPr>
                  <w:tcW w:w="1357" w:type="dxa"/>
                  <w:tcBorders>
                    <w:top w:val="single" w:sz="4" w:space="0" w:color="000000"/>
                    <w:left w:val="single" w:sz="4" w:space="0" w:color="000000"/>
                    <w:right w:val="single" w:sz="4" w:space="0" w:color="000000"/>
                  </w:tcBorders>
                  <w:vAlign w:val="center"/>
                </w:tcPr>
                <w:p w14:paraId="2D87077D" w14:textId="107E8E6E" w:rsidR="00304A0B" w:rsidRPr="00A96D5C" w:rsidRDefault="000D1AE1" w:rsidP="00F731B4">
                  <w:pPr>
                    <w:jc w:val="center"/>
                    <w:rPr>
                      <w:szCs w:val="21"/>
                    </w:rPr>
                  </w:pPr>
                  <w:r w:rsidRPr="00A96D5C">
                    <w:rPr>
                      <w:rFonts w:hint="eastAsia"/>
                      <w:szCs w:val="21"/>
                    </w:rPr>
                    <w:t>检验</w:t>
                  </w:r>
                </w:p>
              </w:tc>
              <w:tc>
                <w:tcPr>
                  <w:tcW w:w="1276" w:type="dxa"/>
                  <w:tcBorders>
                    <w:top w:val="single" w:sz="4" w:space="0" w:color="000000"/>
                    <w:left w:val="single" w:sz="4" w:space="0" w:color="000000"/>
                    <w:bottom w:val="single" w:sz="4" w:space="0" w:color="000000"/>
                    <w:right w:val="single" w:sz="4" w:space="0" w:color="000000"/>
                  </w:tcBorders>
                  <w:vAlign w:val="center"/>
                </w:tcPr>
                <w:p w14:paraId="30372259" w14:textId="5B46D91D" w:rsidR="00304A0B" w:rsidRPr="00A96D5C" w:rsidRDefault="00304A0B" w:rsidP="00F731B4">
                  <w:pPr>
                    <w:jc w:val="center"/>
                    <w:rPr>
                      <w:szCs w:val="21"/>
                    </w:rPr>
                  </w:pPr>
                  <w:r w:rsidRPr="00A96D5C">
                    <w:rPr>
                      <w:rFonts w:hint="eastAsia"/>
                      <w:szCs w:val="21"/>
                    </w:rPr>
                    <w:t>废电路板</w:t>
                  </w:r>
                </w:p>
              </w:tc>
              <w:tc>
                <w:tcPr>
                  <w:tcW w:w="3130" w:type="dxa"/>
                  <w:tcBorders>
                    <w:top w:val="single" w:sz="4" w:space="0" w:color="000000"/>
                    <w:left w:val="single" w:sz="4" w:space="0" w:color="000000"/>
                    <w:bottom w:val="single" w:sz="4" w:space="0" w:color="000000"/>
                    <w:right w:val="single" w:sz="4" w:space="0" w:color="000000"/>
                  </w:tcBorders>
                  <w:vAlign w:val="center"/>
                </w:tcPr>
                <w:p w14:paraId="4E2D854D" w14:textId="2ED5EB3A" w:rsidR="00304A0B" w:rsidRPr="00A96D5C" w:rsidRDefault="00304A0B" w:rsidP="00F731B4">
                  <w:pPr>
                    <w:adjustRightInd w:val="0"/>
                    <w:snapToGrid w:val="0"/>
                    <w:jc w:val="center"/>
                    <w:rPr>
                      <w:szCs w:val="21"/>
                    </w:rPr>
                  </w:pPr>
                  <w:r w:rsidRPr="00A96D5C">
                    <w:rPr>
                      <w:rFonts w:hint="eastAsia"/>
                      <w:szCs w:val="21"/>
                    </w:rPr>
                    <w:t>委托有资质单位进行处置</w:t>
                  </w:r>
                </w:p>
              </w:tc>
              <w:tc>
                <w:tcPr>
                  <w:tcW w:w="2198" w:type="dxa"/>
                  <w:vMerge w:val="restart"/>
                  <w:tcBorders>
                    <w:top w:val="single" w:sz="4" w:space="0" w:color="000000"/>
                    <w:left w:val="single" w:sz="4" w:space="0" w:color="000000"/>
                    <w:right w:val="single" w:sz="4" w:space="0" w:color="000000"/>
                  </w:tcBorders>
                  <w:vAlign w:val="center"/>
                </w:tcPr>
                <w:p w14:paraId="435FB410" w14:textId="77777777" w:rsidR="00304A0B" w:rsidRPr="00A96D5C" w:rsidRDefault="00304A0B" w:rsidP="00F731B4">
                  <w:pPr>
                    <w:snapToGrid w:val="0"/>
                    <w:jc w:val="center"/>
                    <w:rPr>
                      <w:szCs w:val="21"/>
                    </w:rPr>
                  </w:pPr>
                  <w:r w:rsidRPr="00A96D5C">
                    <w:rPr>
                      <w:rFonts w:hAnsi="宋体"/>
                      <w:szCs w:val="21"/>
                    </w:rPr>
                    <w:t>无害化、资源化</w:t>
                  </w:r>
                </w:p>
              </w:tc>
            </w:tr>
            <w:tr w:rsidR="00A96D5C" w:rsidRPr="00A96D5C" w14:paraId="498DB0F1" w14:textId="77777777" w:rsidTr="00D72D70">
              <w:trPr>
                <w:trHeight w:val="310"/>
                <w:jc w:val="center"/>
              </w:trPr>
              <w:tc>
                <w:tcPr>
                  <w:tcW w:w="1020" w:type="dxa"/>
                  <w:vMerge/>
                  <w:tcBorders>
                    <w:top w:val="single" w:sz="4" w:space="0" w:color="000000"/>
                    <w:left w:val="single" w:sz="4" w:space="0" w:color="000000"/>
                    <w:right w:val="single" w:sz="4" w:space="0" w:color="000000"/>
                  </w:tcBorders>
                  <w:vAlign w:val="center"/>
                </w:tcPr>
                <w:p w14:paraId="727D2AC5" w14:textId="77777777" w:rsidR="001A15F2" w:rsidRPr="00A96D5C" w:rsidRDefault="001A15F2"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46DECE83" w14:textId="2FCABA8F" w:rsidR="001A15F2" w:rsidRPr="00A96D5C" w:rsidRDefault="001A15F2" w:rsidP="00F731B4">
                  <w:pPr>
                    <w:jc w:val="center"/>
                    <w:rPr>
                      <w:szCs w:val="21"/>
                    </w:rPr>
                  </w:pPr>
                  <w:r w:rsidRPr="00A96D5C">
                    <w:rPr>
                      <w:rFonts w:hint="eastAsia"/>
                      <w:szCs w:val="21"/>
                    </w:rPr>
                    <w:t>焊接</w:t>
                  </w:r>
                </w:p>
              </w:tc>
              <w:tc>
                <w:tcPr>
                  <w:tcW w:w="1276" w:type="dxa"/>
                  <w:tcBorders>
                    <w:top w:val="single" w:sz="4" w:space="0" w:color="000000"/>
                    <w:left w:val="single" w:sz="4" w:space="0" w:color="000000"/>
                    <w:bottom w:val="single" w:sz="4" w:space="0" w:color="000000"/>
                    <w:right w:val="single" w:sz="4" w:space="0" w:color="000000"/>
                  </w:tcBorders>
                  <w:vAlign w:val="center"/>
                </w:tcPr>
                <w:p w14:paraId="6CA556AC" w14:textId="6ABA4E85" w:rsidR="001A15F2" w:rsidRPr="00A96D5C" w:rsidRDefault="001A15F2" w:rsidP="00F731B4">
                  <w:pPr>
                    <w:jc w:val="center"/>
                    <w:rPr>
                      <w:szCs w:val="21"/>
                    </w:rPr>
                  </w:pPr>
                  <w:r w:rsidRPr="00A96D5C">
                    <w:rPr>
                      <w:rFonts w:hint="eastAsia"/>
                      <w:szCs w:val="21"/>
                    </w:rPr>
                    <w:t>焊渣</w:t>
                  </w:r>
                </w:p>
              </w:tc>
              <w:tc>
                <w:tcPr>
                  <w:tcW w:w="3130" w:type="dxa"/>
                  <w:tcBorders>
                    <w:top w:val="single" w:sz="4" w:space="0" w:color="000000"/>
                    <w:left w:val="single" w:sz="4" w:space="0" w:color="000000"/>
                    <w:bottom w:val="single" w:sz="4" w:space="0" w:color="000000"/>
                    <w:right w:val="single" w:sz="4" w:space="0" w:color="000000"/>
                  </w:tcBorders>
                  <w:vAlign w:val="center"/>
                </w:tcPr>
                <w:p w14:paraId="1DFAF195" w14:textId="450A436C" w:rsidR="001A15F2" w:rsidRPr="00A96D5C" w:rsidRDefault="001A15F2" w:rsidP="00F731B4">
                  <w:pPr>
                    <w:adjustRightInd w:val="0"/>
                    <w:snapToGrid w:val="0"/>
                    <w:jc w:val="center"/>
                    <w:rPr>
                      <w:szCs w:val="21"/>
                    </w:rPr>
                  </w:pPr>
                  <w:r w:rsidRPr="00A96D5C">
                    <w:rPr>
                      <w:rFonts w:hint="eastAsia"/>
                      <w:szCs w:val="21"/>
                    </w:rPr>
                    <w:t>外卖综合利用</w:t>
                  </w:r>
                </w:p>
              </w:tc>
              <w:tc>
                <w:tcPr>
                  <w:tcW w:w="2198" w:type="dxa"/>
                  <w:vMerge/>
                  <w:tcBorders>
                    <w:top w:val="single" w:sz="4" w:space="0" w:color="000000"/>
                    <w:left w:val="single" w:sz="4" w:space="0" w:color="000000"/>
                    <w:right w:val="single" w:sz="4" w:space="0" w:color="000000"/>
                  </w:tcBorders>
                  <w:vAlign w:val="center"/>
                </w:tcPr>
                <w:p w14:paraId="3F12A696" w14:textId="77777777" w:rsidR="001A15F2" w:rsidRPr="00A96D5C" w:rsidRDefault="001A15F2" w:rsidP="00F731B4">
                  <w:pPr>
                    <w:snapToGrid w:val="0"/>
                    <w:jc w:val="center"/>
                    <w:rPr>
                      <w:rFonts w:hAnsi="宋体"/>
                      <w:szCs w:val="21"/>
                    </w:rPr>
                  </w:pPr>
                </w:p>
              </w:tc>
            </w:tr>
            <w:tr w:rsidR="00A96D5C" w:rsidRPr="00A96D5C" w14:paraId="32F9713D" w14:textId="77777777" w:rsidTr="008167C0">
              <w:trPr>
                <w:trHeight w:val="403"/>
                <w:jc w:val="center"/>
              </w:trPr>
              <w:tc>
                <w:tcPr>
                  <w:tcW w:w="1020" w:type="dxa"/>
                  <w:vMerge/>
                  <w:tcBorders>
                    <w:left w:val="single" w:sz="4" w:space="0" w:color="000000"/>
                    <w:right w:val="single" w:sz="4" w:space="0" w:color="000000"/>
                  </w:tcBorders>
                  <w:vAlign w:val="center"/>
                </w:tcPr>
                <w:p w14:paraId="0CE6F148" w14:textId="77777777" w:rsidR="00304A0B" w:rsidRPr="00A96D5C" w:rsidRDefault="00304A0B"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12C321A3" w14:textId="611C9732" w:rsidR="00304A0B" w:rsidRPr="00A96D5C" w:rsidRDefault="00304A0B" w:rsidP="00F731B4">
                  <w:pPr>
                    <w:jc w:val="center"/>
                    <w:rPr>
                      <w:szCs w:val="21"/>
                    </w:rPr>
                  </w:pPr>
                  <w:r w:rsidRPr="00A96D5C">
                    <w:rPr>
                      <w:rFonts w:hint="eastAsia"/>
                      <w:szCs w:val="21"/>
                    </w:rPr>
                    <w:t>原料拆包</w:t>
                  </w:r>
                </w:p>
              </w:tc>
              <w:tc>
                <w:tcPr>
                  <w:tcW w:w="1276" w:type="dxa"/>
                  <w:tcBorders>
                    <w:top w:val="single" w:sz="4" w:space="0" w:color="000000"/>
                    <w:left w:val="single" w:sz="4" w:space="0" w:color="000000"/>
                    <w:bottom w:val="single" w:sz="4" w:space="0" w:color="000000"/>
                    <w:right w:val="single" w:sz="4" w:space="0" w:color="000000"/>
                  </w:tcBorders>
                  <w:vAlign w:val="center"/>
                </w:tcPr>
                <w:p w14:paraId="62EE32D2" w14:textId="7D261FBC" w:rsidR="00304A0B" w:rsidRPr="00A96D5C" w:rsidRDefault="00304A0B" w:rsidP="00F731B4">
                  <w:pPr>
                    <w:jc w:val="center"/>
                    <w:rPr>
                      <w:szCs w:val="21"/>
                    </w:rPr>
                  </w:pPr>
                  <w:r w:rsidRPr="00A96D5C">
                    <w:rPr>
                      <w:rFonts w:hint="eastAsia"/>
                      <w:szCs w:val="21"/>
                    </w:rPr>
                    <w:t>废包装材料</w:t>
                  </w:r>
                </w:p>
              </w:tc>
              <w:tc>
                <w:tcPr>
                  <w:tcW w:w="3130" w:type="dxa"/>
                  <w:tcBorders>
                    <w:top w:val="single" w:sz="4" w:space="0" w:color="000000"/>
                    <w:left w:val="single" w:sz="4" w:space="0" w:color="000000"/>
                    <w:bottom w:val="single" w:sz="4" w:space="0" w:color="000000"/>
                    <w:right w:val="single" w:sz="4" w:space="0" w:color="000000"/>
                  </w:tcBorders>
                  <w:vAlign w:val="center"/>
                </w:tcPr>
                <w:p w14:paraId="67207C80" w14:textId="77777777" w:rsidR="00304A0B" w:rsidRPr="00A96D5C" w:rsidRDefault="00304A0B" w:rsidP="00F731B4">
                  <w:pPr>
                    <w:adjustRightInd w:val="0"/>
                    <w:snapToGrid w:val="0"/>
                    <w:jc w:val="center"/>
                    <w:rPr>
                      <w:szCs w:val="21"/>
                    </w:rPr>
                  </w:pPr>
                  <w:r w:rsidRPr="00A96D5C">
                    <w:rPr>
                      <w:rFonts w:hint="eastAsia"/>
                      <w:szCs w:val="21"/>
                    </w:rPr>
                    <w:t>外卖综合利用</w:t>
                  </w:r>
                </w:p>
              </w:tc>
              <w:tc>
                <w:tcPr>
                  <w:tcW w:w="2198" w:type="dxa"/>
                  <w:vMerge/>
                  <w:tcBorders>
                    <w:left w:val="single" w:sz="4" w:space="0" w:color="000000"/>
                    <w:right w:val="single" w:sz="4" w:space="0" w:color="000000"/>
                  </w:tcBorders>
                  <w:vAlign w:val="center"/>
                </w:tcPr>
                <w:p w14:paraId="64552F03" w14:textId="77777777" w:rsidR="00304A0B" w:rsidRPr="00A96D5C" w:rsidRDefault="00304A0B" w:rsidP="00F731B4">
                  <w:pPr>
                    <w:snapToGrid w:val="0"/>
                    <w:jc w:val="center"/>
                    <w:rPr>
                      <w:szCs w:val="21"/>
                    </w:rPr>
                  </w:pPr>
                </w:p>
              </w:tc>
            </w:tr>
            <w:tr w:rsidR="00A96D5C" w:rsidRPr="00A96D5C" w14:paraId="527E2A2B" w14:textId="77777777" w:rsidTr="008167C0">
              <w:trPr>
                <w:trHeight w:val="39"/>
                <w:jc w:val="center"/>
              </w:trPr>
              <w:tc>
                <w:tcPr>
                  <w:tcW w:w="1020" w:type="dxa"/>
                  <w:vMerge/>
                  <w:tcBorders>
                    <w:left w:val="single" w:sz="4" w:space="0" w:color="000000"/>
                    <w:right w:val="single" w:sz="4" w:space="0" w:color="000000"/>
                  </w:tcBorders>
                  <w:vAlign w:val="center"/>
                </w:tcPr>
                <w:p w14:paraId="267A0143" w14:textId="77777777" w:rsidR="00304A0B" w:rsidRPr="00A96D5C" w:rsidRDefault="00304A0B"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318F217C" w14:textId="36F1680C" w:rsidR="00304A0B" w:rsidRPr="00A96D5C" w:rsidRDefault="00FF7381" w:rsidP="00517049">
                  <w:pPr>
                    <w:jc w:val="center"/>
                    <w:rPr>
                      <w:szCs w:val="21"/>
                    </w:rPr>
                  </w:pPr>
                  <w:r w:rsidRPr="00A96D5C">
                    <w:rPr>
                      <w:rFonts w:hint="eastAsia"/>
                      <w:szCs w:val="21"/>
                    </w:rPr>
                    <w:t>固化工序、焊接</w:t>
                  </w:r>
                </w:p>
              </w:tc>
              <w:tc>
                <w:tcPr>
                  <w:tcW w:w="1276" w:type="dxa"/>
                  <w:tcBorders>
                    <w:top w:val="single" w:sz="4" w:space="0" w:color="000000"/>
                    <w:left w:val="single" w:sz="4" w:space="0" w:color="000000"/>
                    <w:bottom w:val="single" w:sz="4" w:space="0" w:color="000000"/>
                    <w:right w:val="single" w:sz="4" w:space="0" w:color="000000"/>
                  </w:tcBorders>
                  <w:vAlign w:val="center"/>
                </w:tcPr>
                <w:p w14:paraId="5B046A16" w14:textId="54D5CFFA" w:rsidR="00304A0B" w:rsidRPr="00A96D5C" w:rsidRDefault="00E47941" w:rsidP="00E47941">
                  <w:pPr>
                    <w:jc w:val="center"/>
                    <w:rPr>
                      <w:szCs w:val="21"/>
                    </w:rPr>
                  </w:pPr>
                  <w:r w:rsidRPr="00A96D5C">
                    <w:rPr>
                      <w:rFonts w:hint="eastAsia"/>
                      <w:szCs w:val="21"/>
                    </w:rPr>
                    <w:t>沾染危险废物的废包装物</w:t>
                  </w:r>
                </w:p>
              </w:tc>
              <w:tc>
                <w:tcPr>
                  <w:tcW w:w="3130" w:type="dxa"/>
                  <w:tcBorders>
                    <w:top w:val="single" w:sz="4" w:space="0" w:color="000000"/>
                    <w:left w:val="single" w:sz="4" w:space="0" w:color="000000"/>
                    <w:bottom w:val="single" w:sz="4" w:space="0" w:color="000000"/>
                    <w:right w:val="single" w:sz="4" w:space="0" w:color="000000"/>
                  </w:tcBorders>
                  <w:vAlign w:val="center"/>
                </w:tcPr>
                <w:p w14:paraId="5366B83D" w14:textId="5F6F5B23" w:rsidR="00304A0B" w:rsidRPr="00A96D5C" w:rsidRDefault="00304A0B" w:rsidP="00F731B4">
                  <w:pPr>
                    <w:adjustRightInd w:val="0"/>
                    <w:snapToGrid w:val="0"/>
                    <w:jc w:val="center"/>
                    <w:rPr>
                      <w:szCs w:val="21"/>
                    </w:rPr>
                  </w:pPr>
                  <w:r w:rsidRPr="00A96D5C">
                    <w:rPr>
                      <w:rFonts w:hint="eastAsia"/>
                      <w:szCs w:val="21"/>
                    </w:rPr>
                    <w:t>委托有资质单位进行处置</w:t>
                  </w:r>
                </w:p>
              </w:tc>
              <w:tc>
                <w:tcPr>
                  <w:tcW w:w="2198" w:type="dxa"/>
                  <w:vMerge/>
                  <w:tcBorders>
                    <w:left w:val="single" w:sz="4" w:space="0" w:color="000000"/>
                    <w:right w:val="single" w:sz="4" w:space="0" w:color="000000"/>
                  </w:tcBorders>
                  <w:vAlign w:val="center"/>
                </w:tcPr>
                <w:p w14:paraId="26B6EBBB" w14:textId="77777777" w:rsidR="00304A0B" w:rsidRPr="00A96D5C" w:rsidRDefault="00304A0B" w:rsidP="00F731B4">
                  <w:pPr>
                    <w:snapToGrid w:val="0"/>
                    <w:jc w:val="center"/>
                    <w:rPr>
                      <w:szCs w:val="21"/>
                    </w:rPr>
                  </w:pPr>
                </w:p>
              </w:tc>
            </w:tr>
            <w:tr w:rsidR="00A96D5C" w:rsidRPr="00A96D5C" w14:paraId="6DBCED72" w14:textId="77777777" w:rsidTr="00D72D70">
              <w:trPr>
                <w:trHeight w:val="253"/>
                <w:jc w:val="center"/>
              </w:trPr>
              <w:tc>
                <w:tcPr>
                  <w:tcW w:w="1020" w:type="dxa"/>
                  <w:vMerge/>
                  <w:tcBorders>
                    <w:left w:val="single" w:sz="4" w:space="0" w:color="000000"/>
                    <w:right w:val="single" w:sz="4" w:space="0" w:color="000000"/>
                  </w:tcBorders>
                  <w:vAlign w:val="center"/>
                </w:tcPr>
                <w:p w14:paraId="5F1F3135" w14:textId="77777777" w:rsidR="001A15F2" w:rsidRPr="00A96D5C" w:rsidRDefault="001A15F2"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4AAF97B8" w14:textId="16FB8EA2" w:rsidR="001A15F2" w:rsidRPr="00A96D5C" w:rsidRDefault="001A15F2" w:rsidP="00F731B4">
                  <w:pPr>
                    <w:jc w:val="center"/>
                    <w:rPr>
                      <w:szCs w:val="21"/>
                    </w:rPr>
                  </w:pPr>
                  <w:r w:rsidRPr="00A96D5C">
                    <w:rPr>
                      <w:rFonts w:hint="eastAsia"/>
                      <w:szCs w:val="21"/>
                    </w:rPr>
                    <w:t>固化工序</w:t>
                  </w:r>
                </w:p>
              </w:tc>
              <w:tc>
                <w:tcPr>
                  <w:tcW w:w="1276" w:type="dxa"/>
                  <w:tcBorders>
                    <w:top w:val="single" w:sz="4" w:space="0" w:color="000000"/>
                    <w:left w:val="single" w:sz="4" w:space="0" w:color="000000"/>
                    <w:bottom w:val="single" w:sz="4" w:space="0" w:color="000000"/>
                    <w:right w:val="single" w:sz="4" w:space="0" w:color="000000"/>
                  </w:tcBorders>
                  <w:vAlign w:val="center"/>
                </w:tcPr>
                <w:p w14:paraId="4D5C4309" w14:textId="04E25255" w:rsidR="001A15F2" w:rsidRPr="00A96D5C" w:rsidRDefault="001A15F2" w:rsidP="00E47941">
                  <w:pPr>
                    <w:jc w:val="center"/>
                    <w:rPr>
                      <w:szCs w:val="21"/>
                    </w:rPr>
                  </w:pPr>
                  <w:r w:rsidRPr="00A96D5C">
                    <w:rPr>
                      <w:rFonts w:hint="eastAsia"/>
                      <w:szCs w:val="21"/>
                    </w:rPr>
                    <w:t>废胶水</w:t>
                  </w:r>
                </w:p>
              </w:tc>
              <w:tc>
                <w:tcPr>
                  <w:tcW w:w="3130" w:type="dxa"/>
                  <w:tcBorders>
                    <w:top w:val="single" w:sz="4" w:space="0" w:color="000000"/>
                    <w:left w:val="single" w:sz="4" w:space="0" w:color="000000"/>
                    <w:bottom w:val="single" w:sz="4" w:space="0" w:color="000000"/>
                    <w:right w:val="single" w:sz="4" w:space="0" w:color="000000"/>
                  </w:tcBorders>
                  <w:vAlign w:val="center"/>
                </w:tcPr>
                <w:p w14:paraId="67849E43" w14:textId="38C4C1B4" w:rsidR="001A15F2" w:rsidRPr="00A96D5C" w:rsidRDefault="001A15F2" w:rsidP="00F731B4">
                  <w:pPr>
                    <w:adjustRightInd w:val="0"/>
                    <w:snapToGrid w:val="0"/>
                    <w:jc w:val="center"/>
                    <w:rPr>
                      <w:szCs w:val="21"/>
                    </w:rPr>
                  </w:pPr>
                  <w:r w:rsidRPr="00A96D5C">
                    <w:rPr>
                      <w:rFonts w:hint="eastAsia"/>
                      <w:szCs w:val="21"/>
                    </w:rPr>
                    <w:t>委托有资质单位进行处置</w:t>
                  </w:r>
                </w:p>
              </w:tc>
              <w:tc>
                <w:tcPr>
                  <w:tcW w:w="2198" w:type="dxa"/>
                  <w:vMerge/>
                  <w:tcBorders>
                    <w:left w:val="single" w:sz="4" w:space="0" w:color="000000"/>
                    <w:right w:val="single" w:sz="4" w:space="0" w:color="000000"/>
                  </w:tcBorders>
                  <w:vAlign w:val="center"/>
                </w:tcPr>
                <w:p w14:paraId="65B8630E" w14:textId="77777777" w:rsidR="001A15F2" w:rsidRPr="00A96D5C" w:rsidRDefault="001A15F2" w:rsidP="00F731B4">
                  <w:pPr>
                    <w:snapToGrid w:val="0"/>
                    <w:jc w:val="center"/>
                    <w:rPr>
                      <w:szCs w:val="21"/>
                    </w:rPr>
                  </w:pPr>
                </w:p>
              </w:tc>
            </w:tr>
            <w:tr w:rsidR="00A96D5C" w:rsidRPr="00A96D5C" w14:paraId="7ABB9F2D" w14:textId="77777777" w:rsidTr="008167C0">
              <w:trPr>
                <w:trHeight w:val="39"/>
                <w:jc w:val="center"/>
              </w:trPr>
              <w:tc>
                <w:tcPr>
                  <w:tcW w:w="1020" w:type="dxa"/>
                  <w:vMerge/>
                  <w:tcBorders>
                    <w:left w:val="single" w:sz="4" w:space="0" w:color="000000"/>
                    <w:right w:val="single" w:sz="4" w:space="0" w:color="000000"/>
                  </w:tcBorders>
                  <w:vAlign w:val="center"/>
                </w:tcPr>
                <w:p w14:paraId="4D24872A" w14:textId="77777777" w:rsidR="00304A0B" w:rsidRPr="00A96D5C" w:rsidRDefault="00304A0B"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0D624468" w14:textId="3018FA40" w:rsidR="00304A0B" w:rsidRPr="00A96D5C" w:rsidRDefault="00304A0B" w:rsidP="00F731B4">
                  <w:pPr>
                    <w:jc w:val="center"/>
                    <w:rPr>
                      <w:szCs w:val="21"/>
                    </w:rPr>
                  </w:pPr>
                  <w:r w:rsidRPr="00A96D5C">
                    <w:rPr>
                      <w:rFonts w:hint="eastAsia"/>
                      <w:szCs w:val="21"/>
                    </w:rPr>
                    <w:t>固化工序</w:t>
                  </w:r>
                </w:p>
              </w:tc>
              <w:tc>
                <w:tcPr>
                  <w:tcW w:w="1276" w:type="dxa"/>
                  <w:tcBorders>
                    <w:top w:val="single" w:sz="4" w:space="0" w:color="000000"/>
                    <w:left w:val="single" w:sz="4" w:space="0" w:color="000000"/>
                    <w:bottom w:val="single" w:sz="4" w:space="0" w:color="000000"/>
                    <w:right w:val="single" w:sz="4" w:space="0" w:color="000000"/>
                  </w:tcBorders>
                  <w:vAlign w:val="center"/>
                </w:tcPr>
                <w:p w14:paraId="0DE6FDB6" w14:textId="2298FB6A" w:rsidR="00304A0B" w:rsidRPr="00A96D5C" w:rsidRDefault="00304A0B" w:rsidP="00F731B4">
                  <w:pPr>
                    <w:jc w:val="center"/>
                    <w:rPr>
                      <w:szCs w:val="21"/>
                    </w:rPr>
                  </w:pPr>
                  <w:r w:rsidRPr="00A96D5C">
                    <w:rPr>
                      <w:rFonts w:hint="eastAsia"/>
                      <w:szCs w:val="21"/>
                    </w:rPr>
                    <w:t>含胶水废抹布</w:t>
                  </w:r>
                  <w:r w:rsidR="002A71BF" w:rsidRPr="00A96D5C">
                    <w:rPr>
                      <w:rFonts w:hint="eastAsia"/>
                      <w:szCs w:val="21"/>
                    </w:rPr>
                    <w:t>及手套</w:t>
                  </w:r>
                </w:p>
              </w:tc>
              <w:tc>
                <w:tcPr>
                  <w:tcW w:w="3130" w:type="dxa"/>
                  <w:tcBorders>
                    <w:top w:val="single" w:sz="4" w:space="0" w:color="000000"/>
                    <w:left w:val="single" w:sz="4" w:space="0" w:color="000000"/>
                    <w:bottom w:val="single" w:sz="4" w:space="0" w:color="000000"/>
                    <w:right w:val="single" w:sz="4" w:space="0" w:color="000000"/>
                  </w:tcBorders>
                  <w:vAlign w:val="center"/>
                </w:tcPr>
                <w:p w14:paraId="719FDDDF" w14:textId="6CBAA800" w:rsidR="00304A0B" w:rsidRPr="00A96D5C" w:rsidRDefault="00304A0B" w:rsidP="00F731B4">
                  <w:pPr>
                    <w:adjustRightInd w:val="0"/>
                    <w:snapToGrid w:val="0"/>
                    <w:jc w:val="center"/>
                    <w:rPr>
                      <w:szCs w:val="21"/>
                    </w:rPr>
                  </w:pPr>
                  <w:r w:rsidRPr="00A96D5C">
                    <w:rPr>
                      <w:rFonts w:hint="eastAsia"/>
                      <w:szCs w:val="21"/>
                    </w:rPr>
                    <w:t>委托有资质单位进行处置</w:t>
                  </w:r>
                </w:p>
              </w:tc>
              <w:tc>
                <w:tcPr>
                  <w:tcW w:w="2198" w:type="dxa"/>
                  <w:vMerge/>
                  <w:tcBorders>
                    <w:left w:val="single" w:sz="4" w:space="0" w:color="000000"/>
                    <w:right w:val="single" w:sz="4" w:space="0" w:color="000000"/>
                  </w:tcBorders>
                  <w:vAlign w:val="center"/>
                </w:tcPr>
                <w:p w14:paraId="1D0F9B0A" w14:textId="77777777" w:rsidR="00304A0B" w:rsidRPr="00A96D5C" w:rsidRDefault="00304A0B" w:rsidP="00F731B4">
                  <w:pPr>
                    <w:snapToGrid w:val="0"/>
                    <w:jc w:val="center"/>
                    <w:rPr>
                      <w:szCs w:val="21"/>
                    </w:rPr>
                  </w:pPr>
                </w:p>
              </w:tc>
            </w:tr>
            <w:tr w:rsidR="00A96D5C" w:rsidRPr="00A96D5C" w14:paraId="031A67A7" w14:textId="77777777" w:rsidTr="008167C0">
              <w:trPr>
                <w:trHeight w:val="414"/>
                <w:jc w:val="center"/>
              </w:trPr>
              <w:tc>
                <w:tcPr>
                  <w:tcW w:w="1020" w:type="dxa"/>
                  <w:vMerge/>
                  <w:tcBorders>
                    <w:left w:val="single" w:sz="4" w:space="0" w:color="000000"/>
                    <w:right w:val="single" w:sz="4" w:space="0" w:color="000000"/>
                  </w:tcBorders>
                  <w:vAlign w:val="center"/>
                </w:tcPr>
                <w:p w14:paraId="0AD68BAB" w14:textId="77777777" w:rsidR="00304A0B" w:rsidRPr="00A96D5C" w:rsidRDefault="00304A0B"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63B8DE95" w14:textId="22227A13" w:rsidR="00304A0B" w:rsidRPr="00A96D5C" w:rsidRDefault="00304A0B" w:rsidP="00F731B4">
                  <w:pPr>
                    <w:jc w:val="center"/>
                    <w:rPr>
                      <w:szCs w:val="21"/>
                    </w:rPr>
                  </w:pPr>
                  <w:r w:rsidRPr="00A96D5C">
                    <w:rPr>
                      <w:rFonts w:hint="eastAsia"/>
                      <w:szCs w:val="21"/>
                    </w:rPr>
                    <w:t>废气处理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463FF490" w14:textId="08256476" w:rsidR="00304A0B" w:rsidRPr="00A96D5C" w:rsidRDefault="00304A0B" w:rsidP="00F731B4">
                  <w:pPr>
                    <w:jc w:val="center"/>
                    <w:rPr>
                      <w:szCs w:val="21"/>
                    </w:rPr>
                  </w:pPr>
                  <w:r w:rsidRPr="00A96D5C">
                    <w:rPr>
                      <w:rFonts w:hint="eastAsia"/>
                      <w:szCs w:val="21"/>
                    </w:rPr>
                    <w:t>废活性炭</w:t>
                  </w:r>
                </w:p>
              </w:tc>
              <w:tc>
                <w:tcPr>
                  <w:tcW w:w="3130" w:type="dxa"/>
                  <w:tcBorders>
                    <w:top w:val="single" w:sz="4" w:space="0" w:color="000000"/>
                    <w:left w:val="single" w:sz="4" w:space="0" w:color="000000"/>
                    <w:bottom w:val="single" w:sz="4" w:space="0" w:color="000000"/>
                    <w:right w:val="single" w:sz="4" w:space="0" w:color="000000"/>
                  </w:tcBorders>
                  <w:vAlign w:val="center"/>
                </w:tcPr>
                <w:p w14:paraId="1E960A83" w14:textId="0CBBBED3" w:rsidR="00304A0B" w:rsidRPr="00A96D5C" w:rsidRDefault="00304A0B" w:rsidP="00F731B4">
                  <w:pPr>
                    <w:adjustRightInd w:val="0"/>
                    <w:snapToGrid w:val="0"/>
                    <w:jc w:val="center"/>
                    <w:rPr>
                      <w:szCs w:val="21"/>
                    </w:rPr>
                  </w:pPr>
                  <w:r w:rsidRPr="00A96D5C">
                    <w:rPr>
                      <w:rFonts w:hint="eastAsia"/>
                      <w:szCs w:val="21"/>
                    </w:rPr>
                    <w:t>委托有资质单位进行处置</w:t>
                  </w:r>
                </w:p>
              </w:tc>
              <w:tc>
                <w:tcPr>
                  <w:tcW w:w="2198" w:type="dxa"/>
                  <w:vMerge/>
                  <w:tcBorders>
                    <w:left w:val="single" w:sz="4" w:space="0" w:color="000000"/>
                    <w:right w:val="single" w:sz="4" w:space="0" w:color="000000"/>
                  </w:tcBorders>
                  <w:vAlign w:val="center"/>
                </w:tcPr>
                <w:p w14:paraId="7D1E0107" w14:textId="77777777" w:rsidR="00304A0B" w:rsidRPr="00A96D5C" w:rsidRDefault="00304A0B" w:rsidP="00F731B4">
                  <w:pPr>
                    <w:snapToGrid w:val="0"/>
                    <w:jc w:val="center"/>
                    <w:rPr>
                      <w:szCs w:val="21"/>
                    </w:rPr>
                  </w:pPr>
                </w:p>
              </w:tc>
            </w:tr>
            <w:tr w:rsidR="00A96D5C" w:rsidRPr="00A96D5C" w14:paraId="1C72802A" w14:textId="77777777" w:rsidTr="00D72D70">
              <w:trPr>
                <w:trHeight w:val="260"/>
                <w:jc w:val="center"/>
              </w:trPr>
              <w:tc>
                <w:tcPr>
                  <w:tcW w:w="1020" w:type="dxa"/>
                  <w:vMerge/>
                  <w:tcBorders>
                    <w:left w:val="single" w:sz="4" w:space="0" w:color="000000"/>
                    <w:right w:val="single" w:sz="4" w:space="0" w:color="000000"/>
                  </w:tcBorders>
                  <w:vAlign w:val="center"/>
                </w:tcPr>
                <w:p w14:paraId="5296110B" w14:textId="77777777" w:rsidR="008A28B1" w:rsidRPr="00A96D5C" w:rsidRDefault="008A28B1"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6218BC6B" w14:textId="786EB8B8" w:rsidR="008A28B1" w:rsidRPr="00A96D5C" w:rsidRDefault="008A28B1" w:rsidP="00F731B4">
                  <w:pPr>
                    <w:jc w:val="center"/>
                    <w:rPr>
                      <w:szCs w:val="21"/>
                    </w:rPr>
                  </w:pPr>
                  <w:r w:rsidRPr="00A96D5C">
                    <w:rPr>
                      <w:rFonts w:hint="eastAsia"/>
                      <w:szCs w:val="21"/>
                    </w:rPr>
                    <w:t>废气处理</w:t>
                  </w:r>
                </w:p>
              </w:tc>
              <w:tc>
                <w:tcPr>
                  <w:tcW w:w="1276" w:type="dxa"/>
                  <w:tcBorders>
                    <w:top w:val="single" w:sz="4" w:space="0" w:color="000000"/>
                    <w:left w:val="single" w:sz="4" w:space="0" w:color="000000"/>
                    <w:bottom w:val="single" w:sz="4" w:space="0" w:color="000000"/>
                    <w:right w:val="single" w:sz="4" w:space="0" w:color="000000"/>
                  </w:tcBorders>
                  <w:vAlign w:val="center"/>
                </w:tcPr>
                <w:p w14:paraId="6A014483" w14:textId="4944AE26" w:rsidR="008A28B1" w:rsidRPr="00A96D5C" w:rsidRDefault="008A28B1" w:rsidP="00F731B4">
                  <w:pPr>
                    <w:jc w:val="center"/>
                    <w:rPr>
                      <w:szCs w:val="21"/>
                    </w:rPr>
                  </w:pPr>
                  <w:r w:rsidRPr="00A96D5C">
                    <w:rPr>
                      <w:rFonts w:hint="eastAsia"/>
                      <w:szCs w:val="21"/>
                    </w:rPr>
                    <w:t>废过滤棉</w:t>
                  </w:r>
                </w:p>
              </w:tc>
              <w:tc>
                <w:tcPr>
                  <w:tcW w:w="3130" w:type="dxa"/>
                  <w:tcBorders>
                    <w:top w:val="single" w:sz="4" w:space="0" w:color="000000"/>
                    <w:left w:val="single" w:sz="4" w:space="0" w:color="000000"/>
                    <w:bottom w:val="single" w:sz="4" w:space="0" w:color="000000"/>
                    <w:right w:val="single" w:sz="4" w:space="0" w:color="000000"/>
                  </w:tcBorders>
                  <w:vAlign w:val="center"/>
                </w:tcPr>
                <w:p w14:paraId="4DAE4828" w14:textId="27FF9CDC" w:rsidR="008A28B1" w:rsidRPr="00A96D5C" w:rsidRDefault="008A28B1" w:rsidP="00F731B4">
                  <w:pPr>
                    <w:adjustRightInd w:val="0"/>
                    <w:snapToGrid w:val="0"/>
                    <w:jc w:val="center"/>
                    <w:rPr>
                      <w:szCs w:val="21"/>
                    </w:rPr>
                  </w:pPr>
                  <w:r w:rsidRPr="00A96D5C">
                    <w:rPr>
                      <w:rFonts w:hint="eastAsia"/>
                      <w:szCs w:val="21"/>
                    </w:rPr>
                    <w:t>外卖综合利用</w:t>
                  </w:r>
                </w:p>
              </w:tc>
              <w:tc>
                <w:tcPr>
                  <w:tcW w:w="2198" w:type="dxa"/>
                  <w:vMerge/>
                  <w:tcBorders>
                    <w:left w:val="single" w:sz="4" w:space="0" w:color="000000"/>
                    <w:right w:val="single" w:sz="4" w:space="0" w:color="000000"/>
                  </w:tcBorders>
                  <w:vAlign w:val="center"/>
                </w:tcPr>
                <w:p w14:paraId="3212F5F5" w14:textId="77777777" w:rsidR="008A28B1" w:rsidRPr="00A96D5C" w:rsidRDefault="008A28B1" w:rsidP="00F731B4">
                  <w:pPr>
                    <w:snapToGrid w:val="0"/>
                    <w:jc w:val="center"/>
                    <w:rPr>
                      <w:szCs w:val="21"/>
                    </w:rPr>
                  </w:pPr>
                </w:p>
              </w:tc>
            </w:tr>
            <w:tr w:rsidR="00A96D5C" w:rsidRPr="00A96D5C" w14:paraId="31F37FD0" w14:textId="77777777" w:rsidTr="008167C0">
              <w:trPr>
                <w:trHeight w:val="405"/>
                <w:jc w:val="center"/>
              </w:trPr>
              <w:tc>
                <w:tcPr>
                  <w:tcW w:w="1020" w:type="dxa"/>
                  <w:vMerge/>
                  <w:tcBorders>
                    <w:left w:val="single" w:sz="4" w:space="0" w:color="000000"/>
                    <w:right w:val="single" w:sz="4" w:space="0" w:color="000000"/>
                  </w:tcBorders>
                  <w:vAlign w:val="center"/>
                </w:tcPr>
                <w:p w14:paraId="4D84FEF3" w14:textId="77777777" w:rsidR="008167C0" w:rsidRPr="00A96D5C" w:rsidRDefault="008167C0"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023598CE" w14:textId="698EBE02" w:rsidR="008167C0" w:rsidRPr="00A96D5C" w:rsidRDefault="008167C0" w:rsidP="008167C0">
                  <w:pPr>
                    <w:rPr>
                      <w:szCs w:val="21"/>
                    </w:rPr>
                  </w:pPr>
                  <w:r w:rsidRPr="00A96D5C">
                    <w:rPr>
                      <w:rFonts w:hint="eastAsia"/>
                      <w:szCs w:val="21"/>
                    </w:rPr>
                    <w:t>无尘室维护</w:t>
                  </w:r>
                </w:p>
              </w:tc>
              <w:tc>
                <w:tcPr>
                  <w:tcW w:w="1276" w:type="dxa"/>
                  <w:tcBorders>
                    <w:top w:val="single" w:sz="4" w:space="0" w:color="000000"/>
                    <w:left w:val="single" w:sz="4" w:space="0" w:color="000000"/>
                    <w:bottom w:val="single" w:sz="4" w:space="0" w:color="000000"/>
                    <w:right w:val="single" w:sz="4" w:space="0" w:color="000000"/>
                  </w:tcBorders>
                  <w:vAlign w:val="center"/>
                </w:tcPr>
                <w:p w14:paraId="5D33D939" w14:textId="4BE1EE87" w:rsidR="008167C0" w:rsidRPr="00A96D5C" w:rsidRDefault="008167C0" w:rsidP="00F731B4">
                  <w:pPr>
                    <w:jc w:val="center"/>
                    <w:rPr>
                      <w:szCs w:val="21"/>
                    </w:rPr>
                  </w:pPr>
                  <w:r w:rsidRPr="00A96D5C">
                    <w:rPr>
                      <w:rFonts w:hint="eastAsia"/>
                      <w:szCs w:val="21"/>
                    </w:rPr>
                    <w:t>无尘室滤芯</w:t>
                  </w:r>
                </w:p>
              </w:tc>
              <w:tc>
                <w:tcPr>
                  <w:tcW w:w="3130" w:type="dxa"/>
                  <w:tcBorders>
                    <w:top w:val="single" w:sz="4" w:space="0" w:color="000000"/>
                    <w:left w:val="single" w:sz="4" w:space="0" w:color="000000"/>
                    <w:bottom w:val="single" w:sz="4" w:space="0" w:color="000000"/>
                    <w:right w:val="single" w:sz="4" w:space="0" w:color="000000"/>
                  </w:tcBorders>
                  <w:vAlign w:val="center"/>
                </w:tcPr>
                <w:p w14:paraId="29213701" w14:textId="24E14BD9" w:rsidR="008167C0" w:rsidRPr="00A96D5C" w:rsidRDefault="008167C0" w:rsidP="00F731B4">
                  <w:pPr>
                    <w:adjustRightInd w:val="0"/>
                    <w:snapToGrid w:val="0"/>
                    <w:jc w:val="center"/>
                    <w:rPr>
                      <w:szCs w:val="21"/>
                    </w:rPr>
                  </w:pPr>
                  <w:r w:rsidRPr="00A96D5C">
                    <w:rPr>
                      <w:rFonts w:hint="eastAsia"/>
                      <w:szCs w:val="21"/>
                    </w:rPr>
                    <w:t>外卖综合利用</w:t>
                  </w:r>
                </w:p>
              </w:tc>
              <w:tc>
                <w:tcPr>
                  <w:tcW w:w="2198" w:type="dxa"/>
                  <w:vMerge/>
                  <w:tcBorders>
                    <w:left w:val="single" w:sz="4" w:space="0" w:color="000000"/>
                    <w:right w:val="single" w:sz="4" w:space="0" w:color="000000"/>
                  </w:tcBorders>
                  <w:vAlign w:val="center"/>
                </w:tcPr>
                <w:p w14:paraId="7A47DCEE" w14:textId="77777777" w:rsidR="008167C0" w:rsidRPr="00A96D5C" w:rsidRDefault="008167C0" w:rsidP="00F731B4">
                  <w:pPr>
                    <w:snapToGrid w:val="0"/>
                    <w:jc w:val="center"/>
                    <w:rPr>
                      <w:szCs w:val="21"/>
                    </w:rPr>
                  </w:pPr>
                </w:p>
              </w:tc>
            </w:tr>
            <w:tr w:rsidR="00A96D5C" w:rsidRPr="00A96D5C" w14:paraId="5A32F8BA" w14:textId="77777777" w:rsidTr="00D72D70">
              <w:trPr>
                <w:trHeight w:val="255"/>
                <w:jc w:val="center"/>
              </w:trPr>
              <w:tc>
                <w:tcPr>
                  <w:tcW w:w="1020" w:type="dxa"/>
                  <w:vMerge/>
                  <w:tcBorders>
                    <w:left w:val="single" w:sz="4" w:space="0" w:color="000000"/>
                    <w:right w:val="single" w:sz="4" w:space="0" w:color="000000"/>
                  </w:tcBorders>
                  <w:vAlign w:val="center"/>
                </w:tcPr>
                <w:p w14:paraId="270719C2" w14:textId="77777777" w:rsidR="00304A0B" w:rsidRPr="00A96D5C" w:rsidRDefault="00304A0B" w:rsidP="00F731B4">
                  <w:pPr>
                    <w:snapToGrid w:val="0"/>
                    <w:jc w:val="center"/>
                    <w:rPr>
                      <w:rFonts w:ascii="宋体" w:hAnsi="宋体"/>
                      <w:b/>
                      <w:bCs/>
                      <w:szCs w:val="21"/>
                    </w:rPr>
                  </w:pPr>
                </w:p>
              </w:tc>
              <w:tc>
                <w:tcPr>
                  <w:tcW w:w="1357" w:type="dxa"/>
                  <w:tcBorders>
                    <w:top w:val="single" w:sz="4" w:space="0" w:color="000000"/>
                    <w:left w:val="single" w:sz="4" w:space="0" w:color="000000"/>
                    <w:right w:val="single" w:sz="4" w:space="0" w:color="000000"/>
                  </w:tcBorders>
                  <w:vAlign w:val="center"/>
                </w:tcPr>
                <w:p w14:paraId="5673E1C6" w14:textId="15EA481B" w:rsidR="00304A0B" w:rsidRPr="00A96D5C" w:rsidRDefault="00304A0B" w:rsidP="00F731B4">
                  <w:pPr>
                    <w:jc w:val="center"/>
                    <w:rPr>
                      <w:szCs w:val="21"/>
                    </w:rPr>
                  </w:pPr>
                  <w:r w:rsidRPr="00A96D5C">
                    <w:rPr>
                      <w:rFonts w:hint="eastAsia"/>
                      <w:szCs w:val="21"/>
                    </w:rPr>
                    <w:t>职工生活</w:t>
                  </w:r>
                </w:p>
              </w:tc>
              <w:tc>
                <w:tcPr>
                  <w:tcW w:w="1276" w:type="dxa"/>
                  <w:tcBorders>
                    <w:top w:val="single" w:sz="4" w:space="0" w:color="000000"/>
                    <w:left w:val="single" w:sz="4" w:space="0" w:color="000000"/>
                    <w:bottom w:val="single" w:sz="4" w:space="0" w:color="000000"/>
                    <w:right w:val="single" w:sz="4" w:space="0" w:color="000000"/>
                  </w:tcBorders>
                  <w:vAlign w:val="center"/>
                </w:tcPr>
                <w:p w14:paraId="36A93F8C" w14:textId="53259039" w:rsidR="00304A0B" w:rsidRPr="00A96D5C" w:rsidRDefault="00304A0B" w:rsidP="00F731B4">
                  <w:pPr>
                    <w:jc w:val="center"/>
                    <w:rPr>
                      <w:szCs w:val="21"/>
                    </w:rPr>
                  </w:pPr>
                  <w:r w:rsidRPr="00A96D5C">
                    <w:rPr>
                      <w:rFonts w:hint="eastAsia"/>
                      <w:szCs w:val="21"/>
                    </w:rPr>
                    <w:t>生活垃圾</w:t>
                  </w:r>
                </w:p>
              </w:tc>
              <w:tc>
                <w:tcPr>
                  <w:tcW w:w="3130" w:type="dxa"/>
                  <w:tcBorders>
                    <w:top w:val="single" w:sz="4" w:space="0" w:color="000000"/>
                    <w:left w:val="single" w:sz="4" w:space="0" w:color="000000"/>
                    <w:bottom w:val="single" w:sz="4" w:space="0" w:color="000000"/>
                    <w:right w:val="single" w:sz="4" w:space="0" w:color="000000"/>
                  </w:tcBorders>
                  <w:vAlign w:val="center"/>
                </w:tcPr>
                <w:p w14:paraId="15F7B6CD" w14:textId="2AE8FD9B" w:rsidR="00304A0B" w:rsidRPr="00A96D5C" w:rsidRDefault="00304A0B" w:rsidP="00F731B4">
                  <w:pPr>
                    <w:adjustRightInd w:val="0"/>
                    <w:snapToGrid w:val="0"/>
                    <w:jc w:val="center"/>
                    <w:rPr>
                      <w:szCs w:val="21"/>
                    </w:rPr>
                  </w:pPr>
                  <w:r w:rsidRPr="00A96D5C">
                    <w:rPr>
                      <w:rFonts w:hint="eastAsia"/>
                      <w:szCs w:val="21"/>
                    </w:rPr>
                    <w:t>委托环卫部门清运</w:t>
                  </w:r>
                </w:p>
              </w:tc>
              <w:tc>
                <w:tcPr>
                  <w:tcW w:w="2198" w:type="dxa"/>
                  <w:vMerge/>
                  <w:tcBorders>
                    <w:left w:val="single" w:sz="4" w:space="0" w:color="000000"/>
                    <w:right w:val="single" w:sz="4" w:space="0" w:color="000000"/>
                  </w:tcBorders>
                  <w:vAlign w:val="center"/>
                </w:tcPr>
                <w:p w14:paraId="5B2CA140" w14:textId="77777777" w:rsidR="00304A0B" w:rsidRPr="00A96D5C" w:rsidRDefault="00304A0B" w:rsidP="00F731B4">
                  <w:pPr>
                    <w:snapToGrid w:val="0"/>
                    <w:jc w:val="center"/>
                    <w:rPr>
                      <w:szCs w:val="21"/>
                    </w:rPr>
                  </w:pPr>
                </w:p>
              </w:tc>
            </w:tr>
            <w:tr w:rsidR="00A96D5C" w:rsidRPr="00A96D5C" w14:paraId="7287518A" w14:textId="77777777" w:rsidTr="00D72D70">
              <w:trPr>
                <w:trHeight w:val="119"/>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F731B4" w:rsidRPr="00A96D5C" w:rsidRDefault="00F731B4" w:rsidP="00F731B4">
                  <w:pPr>
                    <w:snapToGrid w:val="0"/>
                    <w:jc w:val="center"/>
                    <w:rPr>
                      <w:rFonts w:ascii="宋体" w:hAnsi="宋体"/>
                      <w:b/>
                      <w:bCs/>
                      <w:szCs w:val="21"/>
                    </w:rPr>
                  </w:pPr>
                  <w:bookmarkStart w:id="54" w:name="_Toc227574072"/>
                  <w:r w:rsidRPr="00A96D5C">
                    <w:rPr>
                      <w:rFonts w:ascii="宋体" w:hAnsi="宋体"/>
                      <w:b/>
                      <w:bCs/>
                      <w:szCs w:val="21"/>
                    </w:rPr>
                    <w:t>噪</w:t>
                  </w:r>
                  <w:bookmarkStart w:id="55" w:name="_Toc227574073"/>
                  <w:r w:rsidRPr="00A96D5C">
                    <w:rPr>
                      <w:rFonts w:ascii="宋体" w:hAnsi="宋体"/>
                      <w:b/>
                      <w:bCs/>
                      <w:szCs w:val="21"/>
                    </w:rPr>
                    <w:t>声</w:t>
                  </w:r>
                  <w:bookmarkEnd w:id="55"/>
                </w:p>
              </w:tc>
              <w:tc>
                <w:tcPr>
                  <w:tcW w:w="1357" w:type="dxa"/>
                  <w:tcBorders>
                    <w:top w:val="single" w:sz="4" w:space="0" w:color="000000"/>
                    <w:left w:val="single" w:sz="4" w:space="0" w:color="000000"/>
                    <w:bottom w:val="single" w:sz="4" w:space="0" w:color="000000"/>
                    <w:right w:val="single" w:sz="4" w:space="0" w:color="000000"/>
                  </w:tcBorders>
                  <w:vAlign w:val="center"/>
                </w:tcPr>
                <w:p w14:paraId="3F7CB531" w14:textId="77777777" w:rsidR="00F731B4" w:rsidRPr="00A96D5C" w:rsidRDefault="00F731B4" w:rsidP="00F731B4">
                  <w:pPr>
                    <w:snapToGrid w:val="0"/>
                    <w:jc w:val="center"/>
                    <w:rPr>
                      <w:szCs w:val="21"/>
                    </w:rPr>
                  </w:pPr>
                  <w:r w:rsidRPr="00A96D5C">
                    <w:rPr>
                      <w:rFonts w:hint="eastAsia"/>
                      <w:szCs w:val="21"/>
                    </w:rPr>
                    <w:t>机械设备</w:t>
                  </w:r>
                </w:p>
              </w:tc>
              <w:tc>
                <w:tcPr>
                  <w:tcW w:w="1276" w:type="dxa"/>
                  <w:tcBorders>
                    <w:top w:val="single" w:sz="4" w:space="0" w:color="000000"/>
                    <w:left w:val="single" w:sz="4" w:space="0" w:color="000000"/>
                    <w:bottom w:val="single" w:sz="4" w:space="0" w:color="000000"/>
                    <w:right w:val="single" w:sz="4" w:space="0" w:color="000000"/>
                  </w:tcBorders>
                  <w:vAlign w:val="center"/>
                </w:tcPr>
                <w:p w14:paraId="2E3FFBC8" w14:textId="77777777" w:rsidR="00F731B4" w:rsidRPr="00A96D5C" w:rsidRDefault="00F731B4" w:rsidP="00F731B4">
                  <w:pPr>
                    <w:snapToGrid w:val="0"/>
                    <w:jc w:val="center"/>
                    <w:rPr>
                      <w:szCs w:val="21"/>
                    </w:rPr>
                  </w:pPr>
                  <w:r w:rsidRPr="00A96D5C">
                    <w:rPr>
                      <w:rFonts w:hint="eastAsia"/>
                      <w:szCs w:val="21"/>
                    </w:rPr>
                    <w:t>噪声</w:t>
                  </w:r>
                </w:p>
              </w:tc>
              <w:tc>
                <w:tcPr>
                  <w:tcW w:w="3130" w:type="dxa"/>
                  <w:tcBorders>
                    <w:top w:val="single" w:sz="4" w:space="0" w:color="000000"/>
                    <w:left w:val="single" w:sz="4" w:space="0" w:color="000000"/>
                    <w:bottom w:val="single" w:sz="4" w:space="0" w:color="000000"/>
                    <w:right w:val="single" w:sz="4" w:space="0" w:color="000000"/>
                  </w:tcBorders>
                  <w:vAlign w:val="center"/>
                </w:tcPr>
                <w:p w14:paraId="67AAFF78" w14:textId="77777777" w:rsidR="00F731B4" w:rsidRPr="00A96D5C" w:rsidRDefault="00F731B4" w:rsidP="00F731B4">
                  <w:pPr>
                    <w:snapToGrid w:val="0"/>
                    <w:jc w:val="center"/>
                    <w:rPr>
                      <w:szCs w:val="21"/>
                    </w:rPr>
                  </w:pPr>
                  <w:r w:rsidRPr="00A96D5C">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77777777" w:rsidR="00F731B4" w:rsidRPr="00A96D5C" w:rsidRDefault="00F731B4" w:rsidP="00F731B4">
                  <w:pPr>
                    <w:snapToGrid w:val="0"/>
                    <w:jc w:val="center"/>
                    <w:rPr>
                      <w:szCs w:val="21"/>
                    </w:rPr>
                  </w:pPr>
                  <w:r w:rsidRPr="00A96D5C">
                    <w:rPr>
                      <w:rFonts w:hAnsi="宋体"/>
                      <w:szCs w:val="21"/>
                    </w:rPr>
                    <w:t>厂界噪声</w:t>
                  </w:r>
                  <w:r w:rsidRPr="00A96D5C">
                    <w:rPr>
                      <w:rFonts w:hAnsi="宋体" w:hint="eastAsia"/>
                      <w:szCs w:val="21"/>
                    </w:rPr>
                    <w:t>达到</w:t>
                  </w:r>
                  <w:r w:rsidRPr="00A96D5C">
                    <w:rPr>
                      <w:rFonts w:hAnsi="宋体"/>
                      <w:szCs w:val="21"/>
                    </w:rPr>
                    <w:t>《工业企业厂界环境噪声排放标准》（</w:t>
                  </w:r>
                  <w:r w:rsidRPr="00A96D5C">
                    <w:rPr>
                      <w:rFonts w:hAnsi="宋体"/>
                      <w:szCs w:val="21"/>
                    </w:rPr>
                    <w:t>GB12348-2008</w:t>
                  </w:r>
                  <w:r w:rsidRPr="00A96D5C">
                    <w:rPr>
                      <w:rFonts w:hAnsi="宋体"/>
                      <w:szCs w:val="21"/>
                    </w:rPr>
                    <w:t>）中的</w:t>
                  </w:r>
                  <w:r w:rsidRPr="00A96D5C">
                    <w:rPr>
                      <w:rFonts w:hAnsi="宋体"/>
                      <w:szCs w:val="21"/>
                    </w:rPr>
                    <w:t>3</w:t>
                  </w:r>
                  <w:r w:rsidRPr="00A96D5C">
                    <w:rPr>
                      <w:rFonts w:hAnsi="宋体"/>
                      <w:szCs w:val="21"/>
                    </w:rPr>
                    <w:t>类标准</w:t>
                  </w:r>
                </w:p>
              </w:tc>
            </w:tr>
          </w:tbl>
          <w:bookmarkEnd w:id="45"/>
          <w:bookmarkEnd w:id="46"/>
          <w:bookmarkEnd w:id="47"/>
          <w:bookmarkEnd w:id="54"/>
          <w:p w14:paraId="4C50059B" w14:textId="77777777" w:rsidR="00B001DE" w:rsidRPr="00A96D5C" w:rsidRDefault="00B001DE" w:rsidP="00E033E3">
            <w:pPr>
              <w:pStyle w:val="2"/>
              <w:adjustRightInd w:val="0"/>
              <w:snapToGrid w:val="0"/>
              <w:ind w:firstLineChars="200" w:firstLine="482"/>
              <w:rPr>
                <w:rFonts w:ascii="Times New Roman" w:eastAsia="宋体" w:hAnsi="Times New Roman"/>
                <w:sz w:val="24"/>
                <w:szCs w:val="24"/>
              </w:rPr>
            </w:pPr>
            <w:r w:rsidRPr="00A96D5C">
              <w:rPr>
                <w:rFonts w:ascii="Times New Roman" w:eastAsia="宋体" w:hAnsi="Times New Roman"/>
                <w:sz w:val="24"/>
                <w:szCs w:val="24"/>
              </w:rPr>
              <w:t>1</w:t>
            </w:r>
            <w:r w:rsidRPr="00A96D5C">
              <w:rPr>
                <w:rFonts w:ascii="Times New Roman" w:eastAsia="宋体" w:hAnsi="Times New Roman"/>
                <w:sz w:val="24"/>
                <w:szCs w:val="24"/>
              </w:rPr>
              <w:t>、废</w:t>
            </w:r>
            <w:r w:rsidRPr="00A96D5C">
              <w:rPr>
                <w:rFonts w:ascii="Times New Roman" w:eastAsia="宋体" w:hAnsi="Times New Roman" w:hint="eastAsia"/>
                <w:sz w:val="24"/>
                <w:szCs w:val="24"/>
              </w:rPr>
              <w:t>水</w:t>
            </w:r>
            <w:r w:rsidRPr="00A96D5C">
              <w:rPr>
                <w:rFonts w:ascii="Times New Roman" w:eastAsia="宋体" w:hAnsi="Times New Roman"/>
                <w:sz w:val="24"/>
                <w:szCs w:val="24"/>
              </w:rPr>
              <w:t>防治措施</w:t>
            </w:r>
          </w:p>
          <w:p w14:paraId="34F3E97F" w14:textId="77777777" w:rsidR="00B001DE" w:rsidRPr="00A96D5C" w:rsidRDefault="00DE0534" w:rsidP="00DE0534">
            <w:pPr>
              <w:pStyle w:val="2"/>
              <w:adjustRightInd w:val="0"/>
              <w:snapToGrid w:val="0"/>
              <w:ind w:firstLineChars="200" w:firstLine="480"/>
              <w:rPr>
                <w:rFonts w:ascii="Times New Roman" w:eastAsia="宋体" w:hAnsi="Times New Roman"/>
                <w:b w:val="0"/>
                <w:sz w:val="24"/>
                <w:szCs w:val="24"/>
              </w:rPr>
            </w:pPr>
            <w:r w:rsidRPr="00A96D5C">
              <w:rPr>
                <w:rFonts w:ascii="Times New Roman" w:eastAsia="宋体" w:hAnsi="Times New Roman" w:hint="eastAsia"/>
                <w:b w:val="0"/>
                <w:sz w:val="24"/>
                <w:szCs w:val="24"/>
              </w:rPr>
              <w:t>厂区做到清污分流，雨污分流；生活污水经化粪池处理后排入嘉兴市污水处理工程管网，最终经嘉兴市联合污水处理厂集中处理后排入杭州湾海域</w:t>
            </w:r>
            <w:r w:rsidR="00B001DE" w:rsidRPr="00A96D5C">
              <w:rPr>
                <w:rFonts w:ascii="Times New Roman" w:eastAsia="宋体" w:hAnsi="Times New Roman"/>
                <w:b w:val="0"/>
                <w:sz w:val="24"/>
                <w:szCs w:val="24"/>
              </w:rPr>
              <w:t>。</w:t>
            </w:r>
          </w:p>
          <w:p w14:paraId="28E59B05" w14:textId="77777777" w:rsidR="00E033E3" w:rsidRPr="00A96D5C" w:rsidRDefault="00E033E3" w:rsidP="008C6C9D">
            <w:pPr>
              <w:pStyle w:val="2"/>
              <w:adjustRightInd w:val="0"/>
              <w:snapToGrid w:val="0"/>
              <w:ind w:firstLineChars="200" w:firstLine="482"/>
              <w:rPr>
                <w:rFonts w:ascii="Times New Roman" w:eastAsia="宋体" w:hAnsi="Times New Roman"/>
                <w:sz w:val="24"/>
                <w:szCs w:val="24"/>
              </w:rPr>
            </w:pPr>
          </w:p>
          <w:p w14:paraId="0C516CFB" w14:textId="77777777" w:rsidR="008C6C9D" w:rsidRPr="00A96D5C" w:rsidRDefault="00B001DE" w:rsidP="008C6C9D">
            <w:pPr>
              <w:pStyle w:val="2"/>
              <w:adjustRightInd w:val="0"/>
              <w:snapToGrid w:val="0"/>
              <w:ind w:firstLineChars="200" w:firstLine="482"/>
              <w:rPr>
                <w:rFonts w:ascii="Times New Roman" w:eastAsia="宋体" w:hAnsi="Times New Roman"/>
                <w:sz w:val="24"/>
                <w:szCs w:val="24"/>
              </w:rPr>
            </w:pPr>
            <w:r w:rsidRPr="00A96D5C">
              <w:rPr>
                <w:rFonts w:ascii="Times New Roman" w:eastAsia="宋体" w:hAnsi="Times New Roman"/>
                <w:sz w:val="24"/>
                <w:szCs w:val="24"/>
              </w:rPr>
              <w:lastRenderedPageBreak/>
              <w:t>2</w:t>
            </w:r>
            <w:r w:rsidR="008C6C9D" w:rsidRPr="00A96D5C">
              <w:rPr>
                <w:rFonts w:ascii="Times New Roman" w:eastAsia="宋体" w:hAnsi="Times New Roman"/>
                <w:sz w:val="24"/>
                <w:szCs w:val="24"/>
              </w:rPr>
              <w:t>、废气防治措施</w:t>
            </w:r>
          </w:p>
          <w:p w14:paraId="2ACE835F" w14:textId="7A7804C3" w:rsidR="00F731B4" w:rsidRPr="00A96D5C" w:rsidRDefault="00DE0534" w:rsidP="00B001DE">
            <w:pPr>
              <w:adjustRightInd w:val="0"/>
              <w:snapToGrid w:val="0"/>
              <w:spacing w:line="360" w:lineRule="auto"/>
              <w:ind w:firstLineChars="200" w:firstLine="480"/>
              <w:jc w:val="left"/>
              <w:rPr>
                <w:sz w:val="24"/>
              </w:rPr>
            </w:pPr>
            <w:r w:rsidRPr="00A96D5C">
              <w:rPr>
                <w:rFonts w:hint="eastAsia"/>
                <w:sz w:val="24"/>
              </w:rPr>
              <w:t>焊接烟尘：</w:t>
            </w:r>
            <w:r w:rsidR="00974A3F" w:rsidRPr="00A96D5C">
              <w:rPr>
                <w:rFonts w:hint="eastAsia"/>
                <w:sz w:val="24"/>
              </w:rPr>
              <w:t>企业在焊接工位处设置集气罩，风量为</w:t>
            </w:r>
            <w:r w:rsidR="00974A3F" w:rsidRPr="00A96D5C">
              <w:rPr>
                <w:rFonts w:hint="eastAsia"/>
                <w:sz w:val="24"/>
              </w:rPr>
              <w:t>3000m</w:t>
            </w:r>
            <w:r w:rsidR="00974A3F" w:rsidRPr="00A96D5C">
              <w:rPr>
                <w:rFonts w:hint="eastAsia"/>
                <w:sz w:val="24"/>
                <w:vertAlign w:val="superscript"/>
              </w:rPr>
              <w:t>3</w:t>
            </w:r>
            <w:r w:rsidR="00974A3F" w:rsidRPr="00A96D5C">
              <w:rPr>
                <w:rFonts w:hint="eastAsia"/>
                <w:sz w:val="24"/>
              </w:rPr>
              <w:t>/h</w:t>
            </w:r>
            <w:r w:rsidR="00974A3F" w:rsidRPr="00A96D5C">
              <w:rPr>
                <w:rFonts w:hint="eastAsia"/>
                <w:sz w:val="24"/>
              </w:rPr>
              <w:t>，</w:t>
            </w:r>
            <w:r w:rsidR="004969F4" w:rsidRPr="00A96D5C">
              <w:rPr>
                <w:rFonts w:ascii="宋体" w:hAnsi="宋体" w:hint="eastAsia"/>
                <w:sz w:val="24"/>
                <w:szCs w:val="28"/>
              </w:rPr>
              <w:t>焊接烟尘经集气罩收集后通过“</w:t>
            </w:r>
            <w:r w:rsidR="00335CCD" w:rsidRPr="00A96D5C">
              <w:rPr>
                <w:rFonts w:ascii="宋体" w:hAnsi="宋体" w:hint="eastAsia"/>
                <w:sz w:val="24"/>
                <w:szCs w:val="28"/>
              </w:rPr>
              <w:t>过滤棉+</w:t>
            </w:r>
            <w:r w:rsidR="004969F4" w:rsidRPr="00A96D5C">
              <w:rPr>
                <w:rFonts w:ascii="宋体" w:hAnsi="宋体" w:hint="eastAsia"/>
                <w:sz w:val="24"/>
                <w:szCs w:val="28"/>
              </w:rPr>
              <w:t>活性炭吸附”经</w:t>
            </w:r>
            <w:r w:rsidR="002A092E" w:rsidRPr="00A96D5C">
              <w:rPr>
                <w:sz w:val="24"/>
                <w:szCs w:val="28"/>
              </w:rPr>
              <w:t>2</w:t>
            </w:r>
            <w:r w:rsidR="004969F4" w:rsidRPr="00A96D5C">
              <w:rPr>
                <w:sz w:val="24"/>
                <w:szCs w:val="28"/>
              </w:rPr>
              <w:t>5m</w:t>
            </w:r>
            <w:r w:rsidR="004969F4" w:rsidRPr="00A96D5C">
              <w:rPr>
                <w:rFonts w:ascii="宋体" w:hAnsi="宋体" w:hint="eastAsia"/>
                <w:sz w:val="24"/>
                <w:szCs w:val="28"/>
              </w:rPr>
              <w:t>排气筒高空排放。</w:t>
            </w:r>
            <w:r w:rsidR="00974A3F" w:rsidRPr="00A96D5C">
              <w:rPr>
                <w:rFonts w:ascii="宋体" w:hAnsi="宋体" w:hint="eastAsia"/>
                <w:sz w:val="24"/>
                <w:szCs w:val="28"/>
              </w:rPr>
              <w:t>收集效率以</w:t>
            </w:r>
            <w:r w:rsidR="00974A3F" w:rsidRPr="00A96D5C">
              <w:rPr>
                <w:sz w:val="24"/>
                <w:szCs w:val="28"/>
              </w:rPr>
              <w:t>85%</w:t>
            </w:r>
            <w:r w:rsidR="00974A3F" w:rsidRPr="00A96D5C">
              <w:rPr>
                <w:rFonts w:ascii="宋体" w:hAnsi="宋体" w:hint="eastAsia"/>
                <w:sz w:val="24"/>
                <w:szCs w:val="28"/>
              </w:rPr>
              <w:t>计，</w:t>
            </w:r>
            <w:r w:rsidR="004969F4" w:rsidRPr="00A96D5C">
              <w:rPr>
                <w:rFonts w:ascii="宋体" w:hAnsi="宋体" w:hint="eastAsia"/>
                <w:sz w:val="24"/>
                <w:szCs w:val="28"/>
              </w:rPr>
              <w:t>处理效率</w:t>
            </w:r>
            <w:r w:rsidR="002D6FBC" w:rsidRPr="00A96D5C">
              <w:rPr>
                <w:rFonts w:ascii="宋体" w:hAnsi="宋体" w:hint="eastAsia"/>
                <w:sz w:val="24"/>
                <w:szCs w:val="28"/>
              </w:rPr>
              <w:t>以</w:t>
            </w:r>
            <w:r w:rsidR="002D6FBC" w:rsidRPr="00A96D5C">
              <w:rPr>
                <w:rFonts w:eastAsia="Arial Unicode MS"/>
                <w:sz w:val="24"/>
                <w:szCs w:val="28"/>
              </w:rPr>
              <w:t>75%</w:t>
            </w:r>
            <w:r w:rsidR="002D6FBC" w:rsidRPr="00A96D5C">
              <w:rPr>
                <w:rFonts w:ascii="宋体" w:hAnsi="宋体" w:hint="eastAsia"/>
                <w:sz w:val="24"/>
                <w:szCs w:val="28"/>
              </w:rPr>
              <w:t>计</w:t>
            </w:r>
            <w:r w:rsidR="00974A3F" w:rsidRPr="00A96D5C">
              <w:rPr>
                <w:rFonts w:ascii="宋体" w:hAnsi="宋体" w:hint="eastAsia"/>
                <w:sz w:val="24"/>
                <w:szCs w:val="28"/>
              </w:rPr>
              <w:t>。</w:t>
            </w:r>
          </w:p>
          <w:p w14:paraId="4C6E29C2" w14:textId="79F3D43B" w:rsidR="00DE0534" w:rsidRPr="00A96D5C" w:rsidRDefault="00DE0534" w:rsidP="00B001DE">
            <w:pPr>
              <w:adjustRightInd w:val="0"/>
              <w:snapToGrid w:val="0"/>
              <w:spacing w:line="360" w:lineRule="auto"/>
              <w:ind w:firstLineChars="200" w:firstLine="480"/>
              <w:jc w:val="left"/>
              <w:rPr>
                <w:sz w:val="24"/>
              </w:rPr>
            </w:pPr>
            <w:r w:rsidRPr="00A96D5C">
              <w:rPr>
                <w:rFonts w:hint="eastAsia"/>
                <w:sz w:val="24"/>
              </w:rPr>
              <w:t>固化废气：固化烘道较为封闭，只设有进出口（同一侧），烘道口设有吸风罩，废气收集率较高，按</w:t>
            </w:r>
            <w:r w:rsidRPr="00A96D5C">
              <w:rPr>
                <w:rFonts w:hint="eastAsia"/>
                <w:sz w:val="24"/>
              </w:rPr>
              <w:t>95%</w:t>
            </w:r>
            <w:r w:rsidRPr="00A96D5C">
              <w:rPr>
                <w:rFonts w:hint="eastAsia"/>
                <w:sz w:val="24"/>
              </w:rPr>
              <w:t>计，收集到的废气进入尾气处理装置，尾气采用“</w:t>
            </w:r>
            <w:r w:rsidR="00335CCD" w:rsidRPr="00A96D5C">
              <w:rPr>
                <w:rFonts w:hint="eastAsia"/>
                <w:sz w:val="24"/>
              </w:rPr>
              <w:t>过滤棉</w:t>
            </w:r>
            <w:r w:rsidR="00335CCD" w:rsidRPr="00A96D5C">
              <w:rPr>
                <w:rFonts w:hint="eastAsia"/>
                <w:sz w:val="24"/>
              </w:rPr>
              <w:t>+</w:t>
            </w:r>
            <w:r w:rsidR="00F731B4" w:rsidRPr="00A96D5C">
              <w:rPr>
                <w:rFonts w:hint="eastAsia"/>
                <w:sz w:val="24"/>
              </w:rPr>
              <w:t>活性炭</w:t>
            </w:r>
            <w:r w:rsidR="009B2594" w:rsidRPr="00A96D5C">
              <w:rPr>
                <w:rFonts w:hint="eastAsia"/>
                <w:sz w:val="24"/>
              </w:rPr>
              <w:t>吸附</w:t>
            </w:r>
            <w:r w:rsidRPr="00A96D5C">
              <w:rPr>
                <w:rFonts w:hint="eastAsia"/>
                <w:sz w:val="24"/>
              </w:rPr>
              <w:t>”处理方法，废气处理效率按</w:t>
            </w:r>
            <w:r w:rsidR="00974A3F" w:rsidRPr="00A96D5C">
              <w:rPr>
                <w:rFonts w:hint="eastAsia"/>
                <w:sz w:val="24"/>
              </w:rPr>
              <w:t>75</w:t>
            </w:r>
            <w:r w:rsidRPr="00A96D5C">
              <w:rPr>
                <w:rFonts w:hint="eastAsia"/>
                <w:sz w:val="24"/>
              </w:rPr>
              <w:t>%</w:t>
            </w:r>
            <w:r w:rsidRPr="00A96D5C">
              <w:rPr>
                <w:rFonts w:hint="eastAsia"/>
                <w:sz w:val="24"/>
              </w:rPr>
              <w:t>计，最后通过</w:t>
            </w:r>
            <w:r w:rsidR="002A092E" w:rsidRPr="00A96D5C">
              <w:rPr>
                <w:rFonts w:hint="eastAsia"/>
                <w:sz w:val="24"/>
              </w:rPr>
              <w:t>2</w:t>
            </w:r>
            <w:r w:rsidRPr="00A96D5C">
              <w:rPr>
                <w:rFonts w:hint="eastAsia"/>
                <w:sz w:val="24"/>
              </w:rPr>
              <w:t>5</w:t>
            </w:r>
            <w:r w:rsidRPr="00A96D5C">
              <w:rPr>
                <w:rFonts w:hint="eastAsia"/>
                <w:sz w:val="24"/>
              </w:rPr>
              <w:t>米高</w:t>
            </w:r>
            <w:r w:rsidR="00974A3F" w:rsidRPr="00A96D5C">
              <w:rPr>
                <w:rFonts w:hint="eastAsia"/>
                <w:sz w:val="24"/>
              </w:rPr>
              <w:t>DA001</w:t>
            </w:r>
            <w:r w:rsidRPr="00A96D5C">
              <w:rPr>
                <w:rFonts w:hint="eastAsia"/>
                <w:sz w:val="24"/>
              </w:rPr>
              <w:t>排气筒排放。</w:t>
            </w:r>
          </w:p>
          <w:p w14:paraId="3944D1EA" w14:textId="74153FF1" w:rsidR="00DE0534" w:rsidRPr="00A96D5C" w:rsidRDefault="00103BA8" w:rsidP="00103BA8">
            <w:pPr>
              <w:adjustRightInd w:val="0"/>
              <w:snapToGrid w:val="0"/>
              <w:spacing w:afterLines="50" w:after="120" w:line="360" w:lineRule="auto"/>
              <w:ind w:firstLineChars="200" w:firstLine="420"/>
              <w:jc w:val="left"/>
              <w:rPr>
                <w:sz w:val="24"/>
              </w:rPr>
            </w:pPr>
            <w:r w:rsidRPr="00A96D5C">
              <w:rPr>
                <w:noProof/>
              </w:rPr>
              <mc:AlternateContent>
                <mc:Choice Requires="wps">
                  <w:drawing>
                    <wp:anchor distT="0" distB="0" distL="114300" distR="114300" simplePos="0" relativeHeight="251594752" behindDoc="0" locked="0" layoutInCell="1" allowOverlap="1" wp14:anchorId="791F66C1" wp14:editId="6452783D">
                      <wp:simplePos x="0" y="0"/>
                      <wp:positionH relativeFrom="column">
                        <wp:posOffset>144780</wp:posOffset>
                      </wp:positionH>
                      <wp:positionV relativeFrom="paragraph">
                        <wp:posOffset>280035</wp:posOffset>
                      </wp:positionV>
                      <wp:extent cx="5379085" cy="1250315"/>
                      <wp:effectExtent l="0" t="0" r="12065" b="2603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085" cy="1250315"/>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810DC" id="矩形 10" o:spid="_x0000_s1026" style="position:absolute;left:0;text-align:left;margin-left:11.4pt;margin-top:22.05pt;width:423.55pt;height:98.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" filled="f" strokecolor="black [3213]" strokeweight=".5pt">
                      <v:stroke dashstyle="longDash"/>
                      <v:path arrowok="t"/>
                    </v:rect>
                  </w:pict>
                </mc:Fallback>
              </mc:AlternateContent>
            </w:r>
            <w:r w:rsidR="00DE0534" w:rsidRPr="00A96D5C">
              <w:rPr>
                <w:rFonts w:hint="eastAsia"/>
                <w:sz w:val="24"/>
              </w:rPr>
              <w:t>具体废气处理流程图见图</w:t>
            </w:r>
            <w:r w:rsidR="00DE0534" w:rsidRPr="00A96D5C">
              <w:rPr>
                <w:rFonts w:hint="eastAsia"/>
                <w:sz w:val="24"/>
              </w:rPr>
              <w:t>8-1</w:t>
            </w:r>
            <w:r w:rsidR="00DE0534" w:rsidRPr="00A96D5C">
              <w:rPr>
                <w:rFonts w:hint="eastAsia"/>
                <w:sz w:val="24"/>
              </w:rPr>
              <w:t>。</w:t>
            </w:r>
          </w:p>
          <w:p w14:paraId="2035E111" w14:textId="6892467C" w:rsidR="00DE0534" w:rsidRPr="00A96D5C" w:rsidRDefault="00335CCD" w:rsidP="00A43A85">
            <w:pPr>
              <w:pStyle w:val="12"/>
              <w:adjustRightInd w:val="0"/>
              <w:snapToGrid w:val="0"/>
              <w:ind w:firstLineChars="200" w:firstLine="480"/>
              <w:rPr>
                <w:rFonts w:eastAsiaTheme="minorEastAsia" w:hAnsiTheme="minorEastAsia"/>
              </w:rPr>
            </w:pPr>
            <w:r w:rsidRPr="00A96D5C">
              <w:rPr>
                <w:noProof/>
              </w:rPr>
              <mc:AlternateContent>
                <mc:Choice Requires="wps">
                  <w:drawing>
                    <wp:anchor distT="0" distB="0" distL="114300" distR="114300" simplePos="0" relativeHeight="251601920" behindDoc="0" locked="0" layoutInCell="1" allowOverlap="1" wp14:anchorId="74F88E32" wp14:editId="11F625E0">
                      <wp:simplePos x="0" y="0"/>
                      <wp:positionH relativeFrom="column">
                        <wp:posOffset>866775</wp:posOffset>
                      </wp:positionH>
                      <wp:positionV relativeFrom="paragraph">
                        <wp:posOffset>55880</wp:posOffset>
                      </wp:positionV>
                      <wp:extent cx="933450" cy="21590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513D" w14:textId="30A5E15A" w:rsidR="00812E98" w:rsidRDefault="00812E98" w:rsidP="00DE0534">
                                  <w:pPr>
                                    <w:adjustRightInd w:val="0"/>
                                    <w:snapToGrid w:val="0"/>
                                  </w:pPr>
                                  <w:r w:rsidRPr="00EC7329">
                                    <w:rPr>
                                      <w:rFonts w:hint="eastAsia"/>
                                      <w:sz w:val="18"/>
                                      <w:szCs w:val="18"/>
                                    </w:rPr>
                                    <w:t>收集效率</w:t>
                                  </w:r>
                                  <w:r>
                                    <w:rPr>
                                      <w:rFonts w:hint="eastAsia"/>
                                      <w:sz w:val="18"/>
                                      <w:szCs w:val="18"/>
                                    </w:rPr>
                                    <w:t>85</w:t>
                                  </w:r>
                                  <w:r w:rsidRPr="00EC7329">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 o:spid="_x0000_s1141" style="position:absolute;left:0;text-align:left;margin-left:68.25pt;margin-top:4.4pt;width:73.5pt;height:1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" filled="f" stroked="f">
                      <v:textbox>
                        <w:txbxContent>
                          <w:p w14:paraId="1E9D513D" w14:textId="30A5E15A" w:rsidR="002A092E" w:rsidRDefault="002A092E" w:rsidP="00DE0534">
                            <w:pPr>
                              <w:adjustRightInd w:val="0"/>
                              <w:snapToGrid w:val="0"/>
                            </w:pPr>
                            <w:r w:rsidRPr="00EC7329">
                              <w:rPr>
                                <w:rFonts w:hint="eastAsia"/>
                                <w:sz w:val="18"/>
                                <w:szCs w:val="18"/>
                              </w:rPr>
                              <w:t>收集效率</w:t>
                            </w:r>
                            <w:r>
                              <w:rPr>
                                <w:rFonts w:hint="eastAsia"/>
                                <w:sz w:val="18"/>
                                <w:szCs w:val="18"/>
                              </w:rPr>
                              <w:t>85</w:t>
                            </w:r>
                            <w:r w:rsidRPr="00EC7329">
                              <w:rPr>
                                <w:rFonts w:hint="eastAsia"/>
                                <w:sz w:val="18"/>
                                <w:szCs w:val="18"/>
                              </w:rPr>
                              <w:t>%</w:t>
                            </w:r>
                          </w:p>
                        </w:txbxContent>
                      </v:textbox>
                    </v:rect>
                  </w:pict>
                </mc:Fallback>
              </mc:AlternateContent>
            </w:r>
            <w:r w:rsidR="00A43A85" w:rsidRPr="00A96D5C">
              <w:rPr>
                <w:noProof/>
              </w:rPr>
              <mc:AlternateContent>
                <mc:Choice Requires="wps">
                  <w:drawing>
                    <wp:anchor distT="0" distB="0" distL="114300" distR="114300" simplePos="0" relativeHeight="251595776" behindDoc="0" locked="0" layoutInCell="1" allowOverlap="1" wp14:anchorId="4C1502B6" wp14:editId="4EA6E128">
                      <wp:simplePos x="0" y="0"/>
                      <wp:positionH relativeFrom="column">
                        <wp:posOffset>243205</wp:posOffset>
                      </wp:positionH>
                      <wp:positionV relativeFrom="paragraph">
                        <wp:posOffset>107315</wp:posOffset>
                      </wp:positionV>
                      <wp:extent cx="800100" cy="294005"/>
                      <wp:effectExtent l="0" t="0" r="0" b="0"/>
                      <wp:wrapNone/>
                      <wp:docPr id="160" name="矩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8F868" w14:textId="77777777" w:rsidR="00812E98" w:rsidRDefault="00812E98" w:rsidP="00DE0534">
                                  <w:pPr>
                                    <w:adjustRightInd w:val="0"/>
                                    <w:snapToGrid w:val="0"/>
                                  </w:pPr>
                                  <w:r>
                                    <w:rPr>
                                      <w:rFonts w:hint="eastAsia"/>
                                    </w:rPr>
                                    <w:t>焊接烟尘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 o:spid="_x0000_s1142" style="position:absolute;left:0;text-align:left;margin-left:19.15pt;margin-top:8.45pt;width:63pt;height:23.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" filled="f" stroked="f">
                      <v:textbox>
                        <w:txbxContent>
                          <w:p w14:paraId="2418F868" w14:textId="77777777" w:rsidR="002A092E" w:rsidRDefault="002A092E" w:rsidP="00DE0534">
                            <w:pPr>
                              <w:adjustRightInd w:val="0"/>
                              <w:snapToGrid w:val="0"/>
                            </w:pPr>
                            <w:r>
                              <w:rPr>
                                <w:rFonts w:hint="eastAsia"/>
                              </w:rPr>
                              <w:t>焊接烟尘</w:t>
                            </w:r>
                          </w:p>
                        </w:txbxContent>
                      </v:textbox>
                    </v:rect>
                  </w:pict>
                </mc:Fallback>
              </mc:AlternateContent>
            </w:r>
            <w:r w:rsidR="00A43A85" w:rsidRPr="00A96D5C">
              <w:rPr>
                <w:b/>
                <w:bCs/>
                <w:noProof/>
              </w:rPr>
              <mc:AlternateContent>
                <mc:Choice Requires="wps">
                  <w:drawing>
                    <wp:anchor distT="4294967295" distB="4294967295" distL="114300" distR="114300" simplePos="0" relativeHeight="251597824" behindDoc="0" locked="0" layoutInCell="1" allowOverlap="1" wp14:anchorId="28D32719" wp14:editId="2971C4DA">
                      <wp:simplePos x="0" y="0"/>
                      <wp:positionH relativeFrom="column">
                        <wp:posOffset>937260</wp:posOffset>
                      </wp:positionH>
                      <wp:positionV relativeFrom="paragraph">
                        <wp:posOffset>249555</wp:posOffset>
                      </wp:positionV>
                      <wp:extent cx="826135" cy="0"/>
                      <wp:effectExtent l="0" t="0" r="12065" b="19050"/>
                      <wp:wrapNone/>
                      <wp:docPr id="161" name="直接箭头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135" cy="0"/>
                              </a:xfrm>
                              <a:prstGeom prst="straightConnector1">
                                <a:avLst/>
                              </a:prstGeom>
                              <a:ln w="63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C5113" id="直接箭头连接符 161" o:spid="_x0000_s1026" type="#_x0000_t32" style="position:absolute;left:0;text-align:left;margin-left:73.8pt;margin-top:19.65pt;width:65.05pt;height:0;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" strokecolor="black [3213]" strokeweight=".5pt">
                      <o:lock v:ext="edit" shapetype="f"/>
                    </v:shape>
                  </w:pict>
                </mc:Fallback>
              </mc:AlternateContent>
            </w:r>
          </w:p>
          <w:p w14:paraId="4E080199" w14:textId="3A708421" w:rsidR="00701AE4" w:rsidRPr="00A96D5C" w:rsidRDefault="00335CCD" w:rsidP="004969F4">
            <w:pPr>
              <w:pStyle w:val="12"/>
              <w:adjustRightInd w:val="0"/>
              <w:snapToGrid w:val="0"/>
              <w:ind w:firstLineChars="200" w:firstLine="480"/>
              <w:rPr>
                <w:rFonts w:eastAsiaTheme="minorEastAsia"/>
                <w:bCs/>
              </w:rPr>
            </w:pPr>
            <w:r w:rsidRPr="00A96D5C">
              <w:rPr>
                <w:noProof/>
              </w:rPr>
              <mc:AlternateContent>
                <mc:Choice Requires="wps">
                  <w:drawing>
                    <wp:anchor distT="0" distB="0" distL="114300" distR="114300" simplePos="0" relativeHeight="251606016" behindDoc="0" locked="0" layoutInCell="1" allowOverlap="1" wp14:anchorId="144267E6" wp14:editId="44FC5DC7">
                      <wp:simplePos x="0" y="0"/>
                      <wp:positionH relativeFrom="column">
                        <wp:posOffset>3314700</wp:posOffset>
                      </wp:positionH>
                      <wp:positionV relativeFrom="paragraph">
                        <wp:posOffset>109220</wp:posOffset>
                      </wp:positionV>
                      <wp:extent cx="1400175" cy="38100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5E15" w14:textId="7C7A4466" w:rsidR="00812E98" w:rsidRDefault="00812E98" w:rsidP="00DE0534">
                                  <w:pPr>
                                    <w:adjustRightInd w:val="0"/>
                                    <w:snapToGrid w:val="0"/>
                                  </w:pPr>
                                  <w:r>
                                    <w:rPr>
                                      <w:rFonts w:hint="eastAsia"/>
                                      <w:sz w:val="18"/>
                                      <w:szCs w:val="18"/>
                                    </w:rPr>
                                    <w:t>废气处理</w:t>
                                  </w:r>
                                  <w:r w:rsidRPr="00EC7329">
                                    <w:rPr>
                                      <w:rFonts w:hint="eastAsia"/>
                                      <w:sz w:val="18"/>
                                      <w:szCs w:val="18"/>
                                    </w:rPr>
                                    <w:t>效率</w:t>
                                  </w:r>
                                  <w:r>
                                    <w:rPr>
                                      <w:rFonts w:hint="eastAsia"/>
                                      <w:sz w:val="18"/>
                                      <w:szCs w:val="18"/>
                                    </w:rPr>
                                    <w:t>75</w:t>
                                  </w:r>
                                  <w:r w:rsidRPr="00EC7329">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143" style="position:absolute;left:0;text-align:left;margin-left:261pt;margin-top:8.6pt;width:110.25pt;height:30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" filled="f" stroked="f">
                      <v:textbox>
                        <w:txbxContent>
                          <w:p w14:paraId="6AE05E15" w14:textId="7C7A4466" w:rsidR="002A092E" w:rsidRDefault="002A092E" w:rsidP="00DE0534">
                            <w:pPr>
                              <w:adjustRightInd w:val="0"/>
                              <w:snapToGrid w:val="0"/>
                            </w:pPr>
                            <w:r>
                              <w:rPr>
                                <w:rFonts w:hint="eastAsia"/>
                                <w:sz w:val="18"/>
                                <w:szCs w:val="18"/>
                              </w:rPr>
                              <w:t>废气处理</w:t>
                            </w:r>
                            <w:r w:rsidRPr="00EC7329">
                              <w:rPr>
                                <w:rFonts w:hint="eastAsia"/>
                                <w:sz w:val="18"/>
                                <w:szCs w:val="18"/>
                              </w:rPr>
                              <w:t>效率</w:t>
                            </w:r>
                            <w:r>
                              <w:rPr>
                                <w:rFonts w:hint="eastAsia"/>
                                <w:sz w:val="18"/>
                                <w:szCs w:val="18"/>
                              </w:rPr>
                              <w:t>75</w:t>
                            </w:r>
                            <w:r w:rsidRPr="00EC7329">
                              <w:rPr>
                                <w:rFonts w:hint="eastAsia"/>
                                <w:sz w:val="18"/>
                                <w:szCs w:val="18"/>
                              </w:rPr>
                              <w:t>%</w:t>
                            </w:r>
                          </w:p>
                        </w:txbxContent>
                      </v:textbox>
                    </v:rect>
                  </w:pict>
                </mc:Fallback>
              </mc:AlternateContent>
            </w:r>
            <w:r w:rsidRPr="00A96D5C">
              <w:rPr>
                <w:noProof/>
              </w:rPr>
              <mc:AlternateContent>
                <mc:Choice Requires="wps">
                  <w:drawing>
                    <wp:anchor distT="0" distB="0" distL="114300" distR="114300" simplePos="0" relativeHeight="251598848" behindDoc="0" locked="0" layoutInCell="1" allowOverlap="1" wp14:anchorId="70A9CE6C" wp14:editId="0989A77B">
                      <wp:simplePos x="0" y="0"/>
                      <wp:positionH relativeFrom="column">
                        <wp:posOffset>2018030</wp:posOffset>
                      </wp:positionH>
                      <wp:positionV relativeFrom="paragraph">
                        <wp:posOffset>112395</wp:posOffset>
                      </wp:positionV>
                      <wp:extent cx="1176655" cy="431165"/>
                      <wp:effectExtent l="0" t="0" r="23495" b="2603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431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ABC0BE" w14:textId="4F0BFFB7" w:rsidR="00812E98" w:rsidRDefault="00812E98" w:rsidP="005B5B53">
                                  <w:pPr>
                                    <w:adjustRightInd w:val="0"/>
                                    <w:snapToGrid w:val="0"/>
                                    <w:jc w:val="center"/>
                                  </w:pPr>
                                  <w:r>
                                    <w:rPr>
                                      <w:rFonts w:hint="eastAsia"/>
                                    </w:rPr>
                                    <w:t>过滤棉</w:t>
                                  </w:r>
                                  <w:r>
                                    <w:rPr>
                                      <w:rFonts w:hint="eastAsia"/>
                                    </w:rPr>
                                    <w:t>+</w:t>
                                  </w:r>
                                  <w:r w:rsidRPr="00701AE4">
                                    <w:rPr>
                                      <w:rFonts w:hint="eastAsia"/>
                                    </w:rPr>
                                    <w:t>活性炭</w:t>
                                  </w:r>
                                  <w:r>
                                    <w:rPr>
                                      <w:rFonts w:hint="eastAsia"/>
                                    </w:rPr>
                                    <w:t>吸附装置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144" style="position:absolute;left:0;text-align:left;margin-left:158.9pt;margin-top:8.85pt;width:92.65pt;height:33.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" filled="f" strokeweight=".5pt">
                      <v:textbox>
                        <w:txbxContent>
                          <w:p w14:paraId="4DABC0BE" w14:textId="4F0BFFB7" w:rsidR="002A092E" w:rsidRDefault="002A092E" w:rsidP="005B5B53">
                            <w:pPr>
                              <w:adjustRightInd w:val="0"/>
                              <w:snapToGrid w:val="0"/>
                              <w:jc w:val="center"/>
                            </w:pPr>
                            <w:r>
                              <w:rPr>
                                <w:rFonts w:hint="eastAsia"/>
                              </w:rPr>
                              <w:t>过滤棉</w:t>
                            </w:r>
                            <w:r>
                              <w:rPr>
                                <w:rFonts w:hint="eastAsia"/>
                              </w:rPr>
                              <w:t>+</w:t>
                            </w:r>
                            <w:r w:rsidRPr="00701AE4">
                              <w:rPr>
                                <w:rFonts w:hint="eastAsia"/>
                              </w:rPr>
                              <w:t>活性炭</w:t>
                            </w:r>
                            <w:r>
                              <w:rPr>
                                <w:rFonts w:hint="eastAsia"/>
                              </w:rPr>
                              <w:t>吸附装置</w:t>
                            </w:r>
                          </w:p>
                        </w:txbxContent>
                      </v:textbox>
                    </v:rect>
                  </w:pict>
                </mc:Fallback>
              </mc:AlternateContent>
            </w:r>
            <w:r w:rsidR="00A43A85" w:rsidRPr="00A96D5C">
              <w:rPr>
                <w:b/>
                <w:bCs/>
                <w:noProof/>
              </w:rPr>
              <mc:AlternateContent>
                <mc:Choice Requires="wps">
                  <w:drawing>
                    <wp:anchor distT="0" distB="0" distL="114300" distR="114300" simplePos="0" relativeHeight="251662336" behindDoc="0" locked="0" layoutInCell="1" allowOverlap="1" wp14:anchorId="7CEC2624" wp14:editId="53ECFF80">
                      <wp:simplePos x="0" y="0"/>
                      <wp:positionH relativeFrom="column">
                        <wp:posOffset>4576445</wp:posOffset>
                      </wp:positionH>
                      <wp:positionV relativeFrom="paragraph">
                        <wp:posOffset>106680</wp:posOffset>
                      </wp:positionV>
                      <wp:extent cx="962660" cy="431165"/>
                      <wp:effectExtent l="0" t="0" r="0" b="698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B3C0" w14:textId="5CEF5CEA" w:rsidR="00812E98" w:rsidRDefault="00812E98" w:rsidP="009B2594">
                                  <w:pPr>
                                    <w:adjustRightInd w:val="0"/>
                                    <w:snapToGrid w:val="0"/>
                                    <w:jc w:val="left"/>
                                  </w:pPr>
                                  <w:r>
                                    <w:rPr>
                                      <w:rFonts w:hint="eastAsia"/>
                                    </w:rPr>
                                    <w:t>DA001</w:t>
                                  </w:r>
                                  <w:r>
                                    <w:rPr>
                                      <w:rFonts w:hint="eastAsia"/>
                                    </w:rPr>
                                    <w:t>排气筒</w:t>
                                  </w:r>
                                  <w:r>
                                    <w:rPr>
                                      <w:rFonts w:hint="eastAsia"/>
                                    </w:rPr>
                                    <w:t>25</w:t>
                                  </w:r>
                                  <w:r>
                                    <w:rPr>
                                      <w:rFonts w:hint="eastAsia"/>
                                    </w:rPr>
                                    <w:t>米排放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3" o:spid="_x0000_s1145" style="position:absolute;left:0;text-align:left;margin-left:360.35pt;margin-top:8.4pt;width:75.8pt;height:3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" filled="f" stroked="f">
                      <v:textbox>
                        <w:txbxContent>
                          <w:p w14:paraId="5282B3C0" w14:textId="5CEF5CEA" w:rsidR="002A092E" w:rsidRDefault="002A092E" w:rsidP="009B2594">
                            <w:pPr>
                              <w:adjustRightInd w:val="0"/>
                              <w:snapToGrid w:val="0"/>
                              <w:jc w:val="left"/>
                            </w:pPr>
                            <w:r>
                              <w:rPr>
                                <w:rFonts w:hint="eastAsia"/>
                              </w:rPr>
                              <w:t>DA001</w:t>
                            </w:r>
                            <w:r>
                              <w:rPr>
                                <w:rFonts w:hint="eastAsia"/>
                              </w:rPr>
                              <w:t>排气筒</w:t>
                            </w:r>
                            <w:r>
                              <w:rPr>
                                <w:rFonts w:hint="eastAsia"/>
                              </w:rPr>
                              <w:t>25</w:t>
                            </w:r>
                            <w:r>
                              <w:rPr>
                                <w:rFonts w:hint="eastAsia"/>
                              </w:rPr>
                              <w:t>米排放</w:t>
                            </w:r>
                          </w:p>
                        </w:txbxContent>
                      </v:textbox>
                    </v:rect>
                  </w:pict>
                </mc:Fallback>
              </mc:AlternateContent>
            </w:r>
            <w:r w:rsidR="00A43A85" w:rsidRPr="00A96D5C">
              <w:rPr>
                <w:noProof/>
              </w:rPr>
              <mc:AlternateContent>
                <mc:Choice Requires="wps">
                  <w:drawing>
                    <wp:anchor distT="0" distB="0" distL="114300" distR="114300" simplePos="0" relativeHeight="251701248" behindDoc="0" locked="0" layoutInCell="1" allowOverlap="1" wp14:anchorId="2969837D" wp14:editId="406F5302">
                      <wp:simplePos x="0" y="0"/>
                      <wp:positionH relativeFrom="column">
                        <wp:posOffset>1779905</wp:posOffset>
                      </wp:positionH>
                      <wp:positionV relativeFrom="paragraph">
                        <wp:posOffset>-6350</wp:posOffset>
                      </wp:positionV>
                      <wp:extent cx="0" cy="581660"/>
                      <wp:effectExtent l="0" t="0" r="19050" b="27940"/>
                      <wp:wrapNone/>
                      <wp:docPr id="267" name="直接连接符 267"/>
                      <wp:cNvGraphicFramePr/>
                      <a:graphic xmlns:a="http://schemas.openxmlformats.org/drawingml/2006/main">
                        <a:graphicData uri="http://schemas.microsoft.com/office/word/2010/wordprocessingShape">
                          <wps:wsp>
                            <wps:cNvCnPr/>
                            <wps:spPr>
                              <a:xfrm>
                                <a:off x="0" y="0"/>
                                <a:ext cx="0" cy="581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BFD04F" id="直接连接符 267"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5pt" to="140.1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" strokecolor="black [3040]"/>
                  </w:pict>
                </mc:Fallback>
              </mc:AlternateContent>
            </w:r>
          </w:p>
          <w:p w14:paraId="24321BCE" w14:textId="0AA71473" w:rsidR="00DE0534" w:rsidRPr="00A96D5C" w:rsidRDefault="00335CCD" w:rsidP="00335CCD">
            <w:pPr>
              <w:pStyle w:val="12"/>
              <w:adjustRightInd w:val="0"/>
              <w:snapToGrid w:val="0"/>
              <w:ind w:firstLineChars="200" w:firstLine="480"/>
              <w:rPr>
                <w:rFonts w:eastAsiaTheme="minorEastAsia"/>
                <w:bCs/>
              </w:rPr>
            </w:pPr>
            <w:r w:rsidRPr="00A96D5C">
              <w:rPr>
                <w:noProof/>
              </w:rPr>
              <mc:AlternateContent>
                <mc:Choice Requires="wps">
                  <w:drawing>
                    <wp:anchor distT="0" distB="0" distL="114300" distR="114300" simplePos="0" relativeHeight="251593728" behindDoc="0" locked="0" layoutInCell="1" allowOverlap="1" wp14:anchorId="609C1F64" wp14:editId="270C29A5">
                      <wp:simplePos x="0" y="0"/>
                      <wp:positionH relativeFrom="column">
                        <wp:posOffset>879475</wp:posOffset>
                      </wp:positionH>
                      <wp:positionV relativeFrom="paragraph">
                        <wp:posOffset>119380</wp:posOffset>
                      </wp:positionV>
                      <wp:extent cx="975360" cy="294005"/>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AE0B" w14:textId="77777777" w:rsidR="00812E98" w:rsidRDefault="00812E98" w:rsidP="00DE0534">
                                  <w:pPr>
                                    <w:adjustRightInd w:val="0"/>
                                    <w:snapToGrid w:val="0"/>
                                  </w:pPr>
                                  <w:r w:rsidRPr="00EC7329">
                                    <w:rPr>
                                      <w:rFonts w:hint="eastAsia"/>
                                      <w:sz w:val="18"/>
                                      <w:szCs w:val="18"/>
                                    </w:rPr>
                                    <w:t>收集效率</w:t>
                                  </w:r>
                                  <w:r>
                                    <w:rPr>
                                      <w:rFonts w:hint="eastAsia"/>
                                      <w:sz w:val="18"/>
                                      <w:szCs w:val="18"/>
                                    </w:rPr>
                                    <w:t>9</w:t>
                                  </w:r>
                                  <w:r w:rsidRPr="00EC7329">
                                    <w:rPr>
                                      <w:rFonts w:hint="eastAsia"/>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146" style="position:absolute;left:0;text-align:left;margin-left:69.25pt;margin-top:9.4pt;width:76.8pt;height:23.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" filled="f" stroked="f">
                      <v:textbox>
                        <w:txbxContent>
                          <w:p w14:paraId="05D8AE0B" w14:textId="77777777" w:rsidR="002A092E" w:rsidRDefault="002A092E" w:rsidP="00DE0534">
                            <w:pPr>
                              <w:adjustRightInd w:val="0"/>
                              <w:snapToGrid w:val="0"/>
                            </w:pPr>
                            <w:r w:rsidRPr="00EC7329">
                              <w:rPr>
                                <w:rFonts w:hint="eastAsia"/>
                                <w:sz w:val="18"/>
                                <w:szCs w:val="18"/>
                              </w:rPr>
                              <w:t>收集效率</w:t>
                            </w:r>
                            <w:r>
                              <w:rPr>
                                <w:rFonts w:hint="eastAsia"/>
                                <w:sz w:val="18"/>
                                <w:szCs w:val="18"/>
                              </w:rPr>
                              <w:t>9</w:t>
                            </w:r>
                            <w:r w:rsidRPr="00EC7329">
                              <w:rPr>
                                <w:rFonts w:hint="eastAsia"/>
                                <w:sz w:val="18"/>
                                <w:szCs w:val="18"/>
                              </w:rPr>
                              <w:t>5%</w:t>
                            </w:r>
                          </w:p>
                        </w:txbxContent>
                      </v:textbox>
                    </v:rect>
                  </w:pict>
                </mc:Fallback>
              </mc:AlternateContent>
            </w:r>
            <w:r w:rsidR="00A43A85" w:rsidRPr="00A96D5C">
              <w:rPr>
                <w:b/>
                <w:bCs/>
                <w:noProof/>
              </w:rPr>
              <mc:AlternateContent>
                <mc:Choice Requires="wps">
                  <w:drawing>
                    <wp:anchor distT="4294967295" distB="4294967295" distL="114300" distR="114300" simplePos="0" relativeHeight="251621376" behindDoc="0" locked="0" layoutInCell="1" allowOverlap="1" wp14:anchorId="4577D4E5" wp14:editId="09D04A9C">
                      <wp:simplePos x="0" y="0"/>
                      <wp:positionH relativeFrom="column">
                        <wp:posOffset>3198495</wp:posOffset>
                      </wp:positionH>
                      <wp:positionV relativeFrom="paragraph">
                        <wp:posOffset>55245</wp:posOffset>
                      </wp:positionV>
                      <wp:extent cx="1381125" cy="0"/>
                      <wp:effectExtent l="0" t="76200" r="28575" b="95250"/>
                      <wp:wrapNone/>
                      <wp:docPr id="454" name="直接箭头连接符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D982B" id="直接箭头连接符 454" o:spid="_x0000_s1026" type="#_x0000_t32" style="position:absolute;left:0;text-align:left;margin-left:251.85pt;margin-top:4.35pt;width:108.75pt;height:0;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" strokecolor="black [3213]" strokeweight=".5pt">
                      <v:stroke endarrow="block"/>
                      <o:lock v:ext="edit" shapetype="f"/>
                    </v:shape>
                  </w:pict>
                </mc:Fallback>
              </mc:AlternateContent>
            </w:r>
            <w:r w:rsidR="00A43A85" w:rsidRPr="00A96D5C">
              <w:rPr>
                <w:noProof/>
              </w:rPr>
              <mc:AlternateContent>
                <mc:Choice Requires="wps">
                  <w:drawing>
                    <wp:anchor distT="0" distB="0" distL="114300" distR="114300" simplePos="0" relativeHeight="251590656" behindDoc="0" locked="0" layoutInCell="1" allowOverlap="1" wp14:anchorId="741C9C0E" wp14:editId="16CAFA6C">
                      <wp:simplePos x="0" y="0"/>
                      <wp:positionH relativeFrom="column">
                        <wp:posOffset>260350</wp:posOffset>
                      </wp:positionH>
                      <wp:positionV relativeFrom="paragraph">
                        <wp:posOffset>176530</wp:posOffset>
                      </wp:positionV>
                      <wp:extent cx="800100" cy="294005"/>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26E2" w14:textId="77777777" w:rsidR="00812E98" w:rsidRDefault="00812E98" w:rsidP="00DE0534">
                                  <w:pPr>
                                    <w:adjustRightInd w:val="0"/>
                                    <w:snapToGrid w:val="0"/>
                                  </w:pPr>
                                  <w:r>
                                    <w:t>固化</w:t>
                                  </w:r>
                                  <w:r>
                                    <w:rPr>
                                      <w:rFonts w:hint="eastAsia"/>
                                    </w:rPr>
                                    <w:t>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147" style="position:absolute;left:0;text-align:left;margin-left:20.5pt;margin-top:13.9pt;width:63pt;height:2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" filled="f" stroked="f">
                      <v:textbox>
                        <w:txbxContent>
                          <w:p w14:paraId="1ABD26E2" w14:textId="77777777" w:rsidR="002A092E" w:rsidRDefault="002A092E" w:rsidP="00DE0534">
                            <w:pPr>
                              <w:adjustRightInd w:val="0"/>
                              <w:snapToGrid w:val="0"/>
                            </w:pPr>
                            <w:r>
                              <w:t>固化</w:t>
                            </w:r>
                            <w:r>
                              <w:rPr>
                                <w:rFonts w:hint="eastAsia"/>
                              </w:rPr>
                              <w:t>废气</w:t>
                            </w:r>
                          </w:p>
                        </w:txbxContent>
                      </v:textbox>
                    </v:rect>
                  </w:pict>
                </mc:Fallback>
              </mc:AlternateContent>
            </w:r>
            <w:r w:rsidR="00A43A85" w:rsidRPr="00A96D5C">
              <w:rPr>
                <w:b/>
                <w:bCs/>
                <w:noProof/>
              </w:rPr>
              <mc:AlternateContent>
                <mc:Choice Requires="wps">
                  <w:drawing>
                    <wp:anchor distT="4294967295" distB="4294967295" distL="114300" distR="114300" simplePos="0" relativeHeight="251702272" behindDoc="0" locked="0" layoutInCell="1" allowOverlap="1" wp14:anchorId="62AA63A6" wp14:editId="46C83D4B">
                      <wp:simplePos x="0" y="0"/>
                      <wp:positionH relativeFrom="column">
                        <wp:posOffset>1769110</wp:posOffset>
                      </wp:positionH>
                      <wp:positionV relativeFrom="paragraph">
                        <wp:posOffset>54610</wp:posOffset>
                      </wp:positionV>
                      <wp:extent cx="262255" cy="0"/>
                      <wp:effectExtent l="0" t="76200" r="23495" b="95250"/>
                      <wp:wrapNone/>
                      <wp:docPr id="268" name="直接箭头连接符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255"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直接箭头连接符 268" o:spid="_x0000_s1026" type="#_x0000_t32" style="position:absolute;left:0;text-align:left;margin-left:139.3pt;margin-top:4.3pt;width:20.6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" strokecolor="black [3213]" strokeweight=".5pt">
                      <v:stroke endarrow="block"/>
                      <o:lock v:ext="edit" shapetype="f"/>
                    </v:shape>
                  </w:pict>
                </mc:Fallback>
              </mc:AlternateContent>
            </w:r>
          </w:p>
          <w:p w14:paraId="316183C8" w14:textId="4A54B9C0" w:rsidR="00DE0534" w:rsidRPr="00A96D5C" w:rsidRDefault="005B5B53" w:rsidP="005B5B53">
            <w:pPr>
              <w:adjustRightInd w:val="0"/>
              <w:snapToGrid w:val="0"/>
              <w:ind w:firstLineChars="200" w:firstLine="422"/>
              <w:rPr>
                <w:sz w:val="24"/>
              </w:rPr>
            </w:pPr>
            <w:r w:rsidRPr="00A96D5C">
              <w:rPr>
                <w:b/>
                <w:bCs/>
                <w:noProof/>
              </w:rPr>
              <mc:AlternateContent>
                <mc:Choice Requires="wps">
                  <w:drawing>
                    <wp:anchor distT="4294967295" distB="4294967295" distL="114300" distR="114300" simplePos="0" relativeHeight="251589632" behindDoc="0" locked="0" layoutInCell="1" allowOverlap="1" wp14:anchorId="36BD5253" wp14:editId="3DC195E7">
                      <wp:simplePos x="0" y="0"/>
                      <wp:positionH relativeFrom="column">
                        <wp:posOffset>956310</wp:posOffset>
                      </wp:positionH>
                      <wp:positionV relativeFrom="paragraph">
                        <wp:posOffset>50165</wp:posOffset>
                      </wp:positionV>
                      <wp:extent cx="826135" cy="0"/>
                      <wp:effectExtent l="0" t="0" r="12065" b="19050"/>
                      <wp:wrapNone/>
                      <wp:docPr id="153" name="直接箭头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135" cy="0"/>
                              </a:xfrm>
                              <a:prstGeom prst="straightConnector1">
                                <a:avLst/>
                              </a:prstGeom>
                              <a:ln w="63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20A9F" id="直接箭头连接符 153" o:spid="_x0000_s1026" type="#_x0000_t32" style="position:absolute;left:0;text-align:left;margin-left:75.3pt;margin-top:3.95pt;width:65.05pt;height:0;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" strokecolor="black [3213]" strokeweight=".5pt">
                      <o:lock v:ext="edit" shapetype="f"/>
                    </v:shape>
                  </w:pict>
                </mc:Fallback>
              </mc:AlternateContent>
            </w:r>
          </w:p>
          <w:p w14:paraId="05095040" w14:textId="3B8086A6" w:rsidR="00DE0534" w:rsidRPr="00A96D5C" w:rsidRDefault="00DE0534" w:rsidP="00DE0534">
            <w:pPr>
              <w:adjustRightInd w:val="0"/>
              <w:snapToGrid w:val="0"/>
              <w:rPr>
                <w:sz w:val="24"/>
              </w:rPr>
            </w:pPr>
          </w:p>
          <w:p w14:paraId="241A0508" w14:textId="58C94D8D" w:rsidR="00DE36AF" w:rsidRPr="00A96D5C" w:rsidRDefault="00DE36AF" w:rsidP="00103BA8">
            <w:pPr>
              <w:adjustRightInd w:val="0"/>
              <w:snapToGrid w:val="0"/>
              <w:spacing w:beforeLines="50" w:before="120"/>
              <w:jc w:val="center"/>
              <w:outlineLvl w:val="1"/>
              <w:rPr>
                <w:b/>
              </w:rPr>
            </w:pPr>
            <w:r w:rsidRPr="00A96D5C">
              <w:rPr>
                <w:rFonts w:hint="eastAsia"/>
                <w:b/>
              </w:rPr>
              <w:t>图</w:t>
            </w:r>
            <w:r w:rsidRPr="00A96D5C">
              <w:rPr>
                <w:rFonts w:hint="eastAsia"/>
                <w:b/>
              </w:rPr>
              <w:t xml:space="preserve">8-1 </w:t>
            </w:r>
            <w:r w:rsidRPr="00A96D5C">
              <w:rPr>
                <w:rFonts w:hint="eastAsia"/>
                <w:b/>
              </w:rPr>
              <w:t>废气处理流程图</w:t>
            </w:r>
          </w:p>
          <w:p w14:paraId="74B7139F" w14:textId="77777777" w:rsidR="00BE57CD" w:rsidRPr="00A96D5C" w:rsidRDefault="00BE57CD" w:rsidP="00BE57CD">
            <w:pPr>
              <w:pStyle w:val="2"/>
              <w:adjustRightInd w:val="0"/>
              <w:snapToGrid w:val="0"/>
              <w:ind w:firstLineChars="200" w:firstLine="482"/>
              <w:rPr>
                <w:rFonts w:ascii="Times New Roman" w:eastAsia="宋体" w:hAnsi="Times New Roman"/>
                <w:sz w:val="24"/>
                <w:szCs w:val="24"/>
              </w:rPr>
            </w:pPr>
            <w:r w:rsidRPr="00A96D5C">
              <w:rPr>
                <w:rFonts w:ascii="Times New Roman" w:eastAsia="宋体" w:hAnsi="Times New Roman"/>
                <w:sz w:val="24"/>
                <w:szCs w:val="24"/>
              </w:rPr>
              <w:t>3</w:t>
            </w:r>
            <w:r w:rsidRPr="00A96D5C">
              <w:rPr>
                <w:rFonts w:ascii="Times New Roman" w:eastAsia="宋体" w:hAnsi="Times New Roman"/>
                <w:sz w:val="24"/>
                <w:szCs w:val="24"/>
              </w:rPr>
              <w:t>、</w:t>
            </w:r>
            <w:r w:rsidRPr="00A96D5C">
              <w:rPr>
                <w:rFonts w:ascii="Times New Roman" w:eastAsia="宋体" w:hAnsi="Times New Roman" w:hint="eastAsia"/>
                <w:sz w:val="24"/>
                <w:szCs w:val="24"/>
              </w:rPr>
              <w:t>噪声</w:t>
            </w:r>
            <w:r w:rsidRPr="00A96D5C">
              <w:rPr>
                <w:rFonts w:ascii="Times New Roman" w:eastAsia="宋体" w:hAnsi="Times New Roman"/>
                <w:sz w:val="24"/>
                <w:szCs w:val="24"/>
              </w:rPr>
              <w:t>防治措施</w:t>
            </w:r>
          </w:p>
          <w:p w14:paraId="2E78B199" w14:textId="77777777" w:rsidR="00BE57CD" w:rsidRPr="00A96D5C" w:rsidRDefault="00BE57CD" w:rsidP="00BE57CD">
            <w:pPr>
              <w:adjustRightInd w:val="0"/>
              <w:snapToGrid w:val="0"/>
              <w:spacing w:line="360" w:lineRule="auto"/>
              <w:ind w:firstLineChars="200" w:firstLine="480"/>
              <w:jc w:val="left"/>
              <w:rPr>
                <w:sz w:val="24"/>
              </w:rPr>
            </w:pPr>
            <w:r w:rsidRPr="00A96D5C">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77777777" w:rsidR="00BE57CD" w:rsidRPr="00A96D5C" w:rsidRDefault="00BE57CD" w:rsidP="00BE57CD">
            <w:pPr>
              <w:pStyle w:val="2"/>
              <w:adjustRightInd w:val="0"/>
              <w:snapToGrid w:val="0"/>
              <w:ind w:firstLineChars="200" w:firstLine="482"/>
              <w:rPr>
                <w:rFonts w:ascii="Times New Roman" w:eastAsia="宋体" w:hAnsi="Times New Roman"/>
                <w:sz w:val="24"/>
                <w:szCs w:val="24"/>
              </w:rPr>
            </w:pPr>
            <w:r w:rsidRPr="00A96D5C">
              <w:rPr>
                <w:rFonts w:ascii="Times New Roman" w:eastAsia="宋体" w:hAnsi="Times New Roman"/>
                <w:sz w:val="24"/>
                <w:szCs w:val="24"/>
              </w:rPr>
              <w:t>4</w:t>
            </w:r>
            <w:r w:rsidRPr="00A96D5C">
              <w:rPr>
                <w:rFonts w:ascii="Times New Roman" w:eastAsia="宋体" w:hAnsi="Times New Roman"/>
                <w:sz w:val="24"/>
                <w:szCs w:val="24"/>
              </w:rPr>
              <w:t>、</w:t>
            </w:r>
            <w:r w:rsidRPr="00A96D5C">
              <w:rPr>
                <w:rFonts w:ascii="Times New Roman" w:eastAsia="宋体" w:hAnsi="Times New Roman" w:hint="eastAsia"/>
                <w:sz w:val="24"/>
                <w:szCs w:val="24"/>
              </w:rPr>
              <w:t>固废</w:t>
            </w:r>
            <w:r w:rsidRPr="00A96D5C">
              <w:rPr>
                <w:rFonts w:ascii="Times New Roman" w:eastAsia="宋体" w:hAnsi="Times New Roman"/>
                <w:sz w:val="24"/>
                <w:szCs w:val="24"/>
              </w:rPr>
              <w:t>防治措施</w:t>
            </w:r>
          </w:p>
          <w:p w14:paraId="6D94BF37" w14:textId="5DCC2693" w:rsidR="00DE0534" w:rsidRPr="00A96D5C" w:rsidRDefault="00701AE4" w:rsidP="00B001DE">
            <w:pPr>
              <w:adjustRightInd w:val="0"/>
              <w:snapToGrid w:val="0"/>
              <w:spacing w:line="360" w:lineRule="auto"/>
              <w:ind w:firstLineChars="200" w:firstLine="480"/>
              <w:jc w:val="left"/>
              <w:rPr>
                <w:sz w:val="24"/>
              </w:rPr>
            </w:pPr>
            <w:r w:rsidRPr="00A96D5C">
              <w:rPr>
                <w:rFonts w:hint="eastAsia"/>
                <w:sz w:val="24"/>
              </w:rPr>
              <w:t>废包装材料</w:t>
            </w:r>
            <w:r w:rsidR="002A39A2" w:rsidRPr="00A96D5C">
              <w:rPr>
                <w:rFonts w:hint="eastAsia"/>
                <w:sz w:val="24"/>
              </w:rPr>
              <w:t>、焊渣</w:t>
            </w:r>
            <w:r w:rsidR="00A3562F" w:rsidRPr="00A96D5C">
              <w:rPr>
                <w:rFonts w:hint="eastAsia"/>
                <w:sz w:val="24"/>
              </w:rPr>
              <w:t>、</w:t>
            </w:r>
            <w:r w:rsidR="008A28B1" w:rsidRPr="00A96D5C">
              <w:rPr>
                <w:rFonts w:hint="eastAsia"/>
                <w:sz w:val="24"/>
              </w:rPr>
              <w:t>废过滤棉、</w:t>
            </w:r>
            <w:r w:rsidR="00A3562F" w:rsidRPr="00A96D5C">
              <w:rPr>
                <w:rFonts w:hint="eastAsia"/>
                <w:sz w:val="24"/>
              </w:rPr>
              <w:t>无尘室滤芯</w:t>
            </w:r>
            <w:r w:rsidRPr="00A96D5C">
              <w:rPr>
                <w:rFonts w:hint="eastAsia"/>
                <w:sz w:val="24"/>
              </w:rPr>
              <w:t>进行外卖综合利用，</w:t>
            </w:r>
            <w:r w:rsidRPr="00A96D5C">
              <w:rPr>
                <w:sz w:val="24"/>
              </w:rPr>
              <w:t>生活垃圾由环卫部门统一清运处理</w:t>
            </w:r>
            <w:r w:rsidR="00AF1B3D" w:rsidRPr="00A96D5C">
              <w:rPr>
                <w:sz w:val="24"/>
              </w:rPr>
              <w:t>；</w:t>
            </w:r>
            <w:r w:rsidR="00AF1B3D" w:rsidRPr="00A96D5C">
              <w:rPr>
                <w:rFonts w:eastAsiaTheme="minorEastAsia" w:hAnsiTheme="minorEastAsia" w:hint="eastAsia"/>
                <w:sz w:val="24"/>
              </w:rPr>
              <w:t>废</w:t>
            </w:r>
            <w:r w:rsidR="00C24B75" w:rsidRPr="00A96D5C">
              <w:rPr>
                <w:rFonts w:eastAsiaTheme="minorEastAsia" w:hAnsiTheme="minorEastAsia" w:hint="eastAsia"/>
                <w:sz w:val="24"/>
              </w:rPr>
              <w:t>电路板</w:t>
            </w:r>
            <w:r w:rsidR="00AF1B3D" w:rsidRPr="00A96D5C">
              <w:rPr>
                <w:rFonts w:eastAsiaTheme="minorEastAsia" w:hAnsiTheme="minorEastAsia" w:hint="eastAsia"/>
                <w:sz w:val="24"/>
              </w:rPr>
              <w:t>、</w:t>
            </w:r>
            <w:r w:rsidR="00E47941" w:rsidRPr="00A96D5C">
              <w:rPr>
                <w:rFonts w:eastAsiaTheme="minorEastAsia" w:hAnsiTheme="minorEastAsia" w:hint="eastAsia"/>
                <w:sz w:val="24"/>
              </w:rPr>
              <w:t>沾染危险废物的废包装物</w:t>
            </w:r>
            <w:r w:rsidR="000B28CE" w:rsidRPr="00A96D5C">
              <w:rPr>
                <w:rFonts w:eastAsiaTheme="minorEastAsia" w:hAnsiTheme="minorEastAsia" w:hint="eastAsia"/>
                <w:sz w:val="24"/>
              </w:rPr>
              <w:t>、</w:t>
            </w:r>
            <w:r w:rsidR="002A39A2" w:rsidRPr="00A96D5C">
              <w:rPr>
                <w:rFonts w:eastAsiaTheme="minorEastAsia" w:hAnsiTheme="minorEastAsia" w:hint="eastAsia"/>
                <w:sz w:val="24"/>
              </w:rPr>
              <w:t>废胶水、</w:t>
            </w:r>
            <w:r w:rsidR="00C24B75" w:rsidRPr="00A96D5C">
              <w:rPr>
                <w:rFonts w:eastAsiaTheme="minorEastAsia" w:hAnsiTheme="minorEastAsia" w:hint="eastAsia"/>
                <w:sz w:val="24"/>
              </w:rPr>
              <w:t>含胶水废抹布</w:t>
            </w:r>
            <w:r w:rsidR="002A71BF" w:rsidRPr="00A96D5C">
              <w:rPr>
                <w:rFonts w:eastAsiaTheme="minorEastAsia" w:hAnsiTheme="minorEastAsia" w:hint="eastAsia"/>
                <w:sz w:val="24"/>
              </w:rPr>
              <w:t>及手套</w:t>
            </w:r>
            <w:r w:rsidRPr="00A96D5C">
              <w:rPr>
                <w:rFonts w:eastAsiaTheme="minorEastAsia" w:hAnsiTheme="minorEastAsia" w:hint="eastAsia"/>
                <w:sz w:val="24"/>
              </w:rPr>
              <w:t>、废活性炭</w:t>
            </w:r>
            <w:r w:rsidR="00AF1B3D" w:rsidRPr="00A96D5C">
              <w:rPr>
                <w:rFonts w:eastAsiaTheme="minorEastAsia" w:hAnsiTheme="minorEastAsia" w:hint="eastAsia"/>
                <w:sz w:val="24"/>
              </w:rPr>
              <w:t>委托</w:t>
            </w:r>
            <w:r w:rsidR="00F52901" w:rsidRPr="00A96D5C">
              <w:rPr>
                <w:rFonts w:eastAsiaTheme="minorEastAsia" w:hAnsiTheme="minorEastAsia" w:hint="eastAsia"/>
                <w:sz w:val="24"/>
              </w:rPr>
              <w:t>有资质单位进行</w:t>
            </w:r>
            <w:r w:rsidR="00AF1B3D" w:rsidRPr="00A96D5C">
              <w:rPr>
                <w:rFonts w:eastAsiaTheme="minorEastAsia" w:hAnsiTheme="minorEastAsia" w:hint="eastAsia"/>
                <w:sz w:val="24"/>
              </w:rPr>
              <w:t>处置，上述危险废物在厂内暂存时按《危险废物贮存污染控制标准》的规定建立贮存场所。</w:t>
            </w:r>
          </w:p>
          <w:p w14:paraId="7E7884DB" w14:textId="77777777" w:rsidR="006F569E" w:rsidRPr="00A96D5C" w:rsidRDefault="006F569E" w:rsidP="006F569E">
            <w:pPr>
              <w:pStyle w:val="2"/>
              <w:adjustRightInd w:val="0"/>
              <w:snapToGrid w:val="0"/>
              <w:rPr>
                <w:rFonts w:ascii="Times New Roman" w:eastAsia="宋体" w:hAnsi="Times New Roman"/>
                <w:sz w:val="24"/>
                <w:szCs w:val="24"/>
              </w:rPr>
            </w:pPr>
            <w:r w:rsidRPr="00A96D5C">
              <w:rPr>
                <w:rFonts w:ascii="Times New Roman" w:eastAsia="宋体" w:hAnsi="Times New Roman"/>
                <w:sz w:val="24"/>
                <w:szCs w:val="24"/>
              </w:rPr>
              <w:t xml:space="preserve">8.2 </w:t>
            </w:r>
            <w:r w:rsidRPr="00A96D5C">
              <w:rPr>
                <w:rFonts w:ascii="Times New Roman" w:eastAsia="宋体" w:hAnsi="Times New Roman" w:hint="eastAsia"/>
                <w:sz w:val="24"/>
                <w:szCs w:val="24"/>
              </w:rPr>
              <w:t>生态环境保护措施</w:t>
            </w:r>
          </w:p>
          <w:p w14:paraId="708DCAB4" w14:textId="494B5027" w:rsidR="006F569E" w:rsidRPr="00A96D5C" w:rsidRDefault="006F569E" w:rsidP="006F569E">
            <w:pPr>
              <w:adjustRightInd w:val="0"/>
              <w:snapToGrid w:val="0"/>
              <w:spacing w:line="360" w:lineRule="auto"/>
              <w:ind w:firstLineChars="200" w:firstLine="480"/>
            </w:pPr>
            <w:r w:rsidRPr="00A96D5C">
              <w:rPr>
                <w:sz w:val="24"/>
              </w:rPr>
              <w:t>本项目</w:t>
            </w:r>
            <w:r w:rsidR="00AF1B3D" w:rsidRPr="00A96D5C">
              <w:rPr>
                <w:sz w:val="24"/>
              </w:rPr>
              <w:t>租用</w:t>
            </w:r>
            <w:r w:rsidR="0076251F" w:rsidRPr="00A96D5C">
              <w:rPr>
                <w:rFonts w:hint="eastAsia"/>
                <w:bCs/>
                <w:sz w:val="24"/>
              </w:rPr>
              <w:t>嘉兴市秀洲区高照街道唯胜路</w:t>
            </w:r>
            <w:r w:rsidR="0076251F" w:rsidRPr="00A96D5C">
              <w:rPr>
                <w:rFonts w:hint="eastAsia"/>
                <w:bCs/>
                <w:sz w:val="24"/>
              </w:rPr>
              <w:t>1007</w:t>
            </w:r>
            <w:r w:rsidR="0076251F" w:rsidRPr="00A96D5C">
              <w:rPr>
                <w:rFonts w:hint="eastAsia"/>
                <w:bCs/>
                <w:sz w:val="24"/>
              </w:rPr>
              <w:t>号</w:t>
            </w:r>
            <w:r w:rsidR="0076251F" w:rsidRPr="00A96D5C">
              <w:rPr>
                <w:rFonts w:hint="eastAsia"/>
                <w:bCs/>
                <w:sz w:val="24"/>
              </w:rPr>
              <w:t>4</w:t>
            </w:r>
            <w:r w:rsidR="0076251F" w:rsidRPr="00A96D5C">
              <w:rPr>
                <w:rFonts w:hint="eastAsia"/>
                <w:bCs/>
                <w:sz w:val="24"/>
              </w:rPr>
              <w:t>号楼</w:t>
            </w:r>
            <w:r w:rsidR="00AF1B3D" w:rsidRPr="00A96D5C">
              <w:rPr>
                <w:sz w:val="24"/>
              </w:rPr>
              <w:t>作为生产车间进行生产</w:t>
            </w:r>
            <w:r w:rsidRPr="00A96D5C">
              <w:rPr>
                <w:sz w:val="24"/>
              </w:rPr>
              <w:t>，无土建施工，不存在施工期生态影响。生产期间在对其产生的污染进行处理至达标后排放，不会对本区域生态环境产生明显的不利影响。</w:t>
            </w:r>
          </w:p>
          <w:p w14:paraId="0AA6530E" w14:textId="77777777" w:rsidR="008038D0" w:rsidRPr="00A96D5C" w:rsidRDefault="008038D0" w:rsidP="006F569E">
            <w:pPr>
              <w:pStyle w:val="2"/>
              <w:adjustRightInd w:val="0"/>
              <w:snapToGrid w:val="0"/>
              <w:rPr>
                <w:rFonts w:ascii="Times New Roman" w:eastAsia="宋体" w:hAnsi="Times New Roman"/>
                <w:sz w:val="24"/>
                <w:szCs w:val="24"/>
              </w:rPr>
            </w:pPr>
            <w:r w:rsidRPr="00A96D5C">
              <w:rPr>
                <w:rFonts w:ascii="Times New Roman" w:eastAsia="宋体" w:hAnsi="Times New Roman"/>
                <w:sz w:val="24"/>
                <w:szCs w:val="24"/>
              </w:rPr>
              <w:t>8.</w:t>
            </w:r>
            <w:r w:rsidR="006F569E" w:rsidRPr="00A96D5C">
              <w:rPr>
                <w:rFonts w:ascii="Times New Roman" w:eastAsia="宋体" w:hAnsi="Times New Roman"/>
                <w:sz w:val="24"/>
                <w:szCs w:val="24"/>
              </w:rPr>
              <w:t>3</w:t>
            </w:r>
            <w:r w:rsidRPr="00A96D5C">
              <w:rPr>
                <w:rFonts w:ascii="Times New Roman" w:eastAsia="宋体" w:hAnsi="Times New Roman"/>
                <w:sz w:val="24"/>
                <w:szCs w:val="24"/>
              </w:rPr>
              <w:t xml:space="preserve"> </w:t>
            </w:r>
            <w:r w:rsidRPr="00A96D5C">
              <w:rPr>
                <w:rFonts w:ascii="Times New Roman" w:eastAsia="宋体" w:hAnsi="Times New Roman"/>
                <w:sz w:val="24"/>
                <w:szCs w:val="24"/>
              </w:rPr>
              <w:t>环保投资估算</w:t>
            </w:r>
          </w:p>
          <w:p w14:paraId="7DFDB312" w14:textId="38E6E2AF" w:rsidR="003A303A" w:rsidRPr="00A96D5C" w:rsidRDefault="006F569E" w:rsidP="004969F4">
            <w:pPr>
              <w:adjustRightInd w:val="0"/>
              <w:snapToGrid w:val="0"/>
              <w:spacing w:line="360" w:lineRule="auto"/>
              <w:ind w:firstLineChars="200" w:firstLine="480"/>
              <w:rPr>
                <w:sz w:val="24"/>
              </w:rPr>
            </w:pPr>
            <w:r w:rsidRPr="00A96D5C">
              <w:rPr>
                <w:rFonts w:hint="eastAsia"/>
                <w:sz w:val="24"/>
              </w:rPr>
              <w:t>本</w:t>
            </w:r>
            <w:r w:rsidR="008038D0" w:rsidRPr="00A96D5C">
              <w:rPr>
                <w:sz w:val="24"/>
              </w:rPr>
              <w:t>项目</w:t>
            </w:r>
            <w:r w:rsidRPr="00A96D5C">
              <w:rPr>
                <w:rFonts w:hint="eastAsia"/>
                <w:sz w:val="24"/>
              </w:rPr>
              <w:t>总投资</w:t>
            </w:r>
            <w:r w:rsidR="001C5C8A" w:rsidRPr="00A96D5C">
              <w:rPr>
                <w:rFonts w:hint="eastAsia"/>
                <w:sz w:val="24"/>
              </w:rPr>
              <w:t>5999</w:t>
            </w:r>
            <w:r w:rsidR="003E269C" w:rsidRPr="00A96D5C">
              <w:rPr>
                <w:rFonts w:hint="eastAsia"/>
                <w:sz w:val="24"/>
              </w:rPr>
              <w:t>万元，</w:t>
            </w:r>
            <w:r w:rsidR="008038D0" w:rsidRPr="00A96D5C">
              <w:rPr>
                <w:sz w:val="24"/>
              </w:rPr>
              <w:t>环保投资为</w:t>
            </w:r>
            <w:r w:rsidR="003A55B1" w:rsidRPr="00A96D5C">
              <w:rPr>
                <w:rFonts w:hint="eastAsia"/>
                <w:sz w:val="24"/>
              </w:rPr>
              <w:t>25</w:t>
            </w:r>
            <w:r w:rsidR="003E269C" w:rsidRPr="00A96D5C">
              <w:rPr>
                <w:sz w:val="24"/>
              </w:rPr>
              <w:t>万元，</w:t>
            </w:r>
            <w:r w:rsidR="003E269C" w:rsidRPr="00A96D5C">
              <w:rPr>
                <w:rFonts w:hint="eastAsia"/>
                <w:sz w:val="24"/>
              </w:rPr>
              <w:t>约占</w:t>
            </w:r>
            <w:r w:rsidR="008038D0" w:rsidRPr="00A96D5C">
              <w:rPr>
                <w:sz w:val="24"/>
              </w:rPr>
              <w:t>总投资的</w:t>
            </w:r>
            <w:r w:rsidR="0076251F" w:rsidRPr="00A96D5C">
              <w:rPr>
                <w:rFonts w:hint="eastAsia"/>
                <w:sz w:val="24"/>
              </w:rPr>
              <w:t>0.</w:t>
            </w:r>
            <w:r w:rsidR="003A55B1" w:rsidRPr="00A96D5C">
              <w:rPr>
                <w:rFonts w:hint="eastAsia"/>
                <w:sz w:val="24"/>
              </w:rPr>
              <w:t>42</w:t>
            </w:r>
            <w:r w:rsidR="008038D0" w:rsidRPr="00A96D5C">
              <w:rPr>
                <w:sz w:val="24"/>
              </w:rPr>
              <w:t>%</w:t>
            </w:r>
            <w:r w:rsidR="008038D0" w:rsidRPr="00A96D5C">
              <w:rPr>
                <w:sz w:val="24"/>
              </w:rPr>
              <w:t>，具体见表</w:t>
            </w:r>
            <w:r w:rsidR="003E269C" w:rsidRPr="00A96D5C">
              <w:rPr>
                <w:sz w:val="24"/>
              </w:rPr>
              <w:t>8-</w:t>
            </w:r>
            <w:r w:rsidR="00B001DE" w:rsidRPr="00A96D5C">
              <w:rPr>
                <w:sz w:val="24"/>
              </w:rPr>
              <w:t>2</w:t>
            </w:r>
            <w:r w:rsidR="00926CE0" w:rsidRPr="00A96D5C">
              <w:rPr>
                <w:rFonts w:hint="eastAsia"/>
                <w:sz w:val="24"/>
              </w:rPr>
              <w:t>。</w:t>
            </w:r>
            <w:r w:rsidR="00926CE0" w:rsidRPr="00A96D5C">
              <w:rPr>
                <w:rFonts w:hint="eastAsia"/>
                <w:sz w:val="24"/>
              </w:rPr>
              <w:t>.</w:t>
            </w:r>
          </w:p>
          <w:p w14:paraId="3721678E" w14:textId="77777777" w:rsidR="008038D0" w:rsidRPr="00A96D5C" w:rsidRDefault="008038D0" w:rsidP="006F569E">
            <w:pPr>
              <w:adjustRightInd w:val="0"/>
              <w:snapToGrid w:val="0"/>
              <w:jc w:val="center"/>
              <w:rPr>
                <w:b/>
              </w:rPr>
            </w:pPr>
            <w:r w:rsidRPr="00A96D5C">
              <w:rPr>
                <w:b/>
              </w:rPr>
              <w:lastRenderedPageBreak/>
              <w:t>表</w:t>
            </w:r>
            <w:r w:rsidR="003E269C" w:rsidRPr="00A96D5C">
              <w:rPr>
                <w:b/>
              </w:rPr>
              <w:t>8-</w:t>
            </w:r>
            <w:r w:rsidR="00B001DE" w:rsidRPr="00A96D5C">
              <w:rPr>
                <w:b/>
              </w:rPr>
              <w:t>2</w:t>
            </w:r>
            <w:r w:rsidRPr="00A96D5C">
              <w:rPr>
                <w:b/>
              </w:rPr>
              <w:t xml:space="preserve">  </w:t>
            </w:r>
            <w:r w:rsidRPr="00A96D5C">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A96D5C" w:rsidRPr="00A96D5C" w14:paraId="41F357CC" w14:textId="77777777" w:rsidTr="00AF1B3D">
              <w:trPr>
                <w:jc w:val="center"/>
              </w:trPr>
              <w:tc>
                <w:tcPr>
                  <w:tcW w:w="1246" w:type="dxa"/>
                  <w:vAlign w:val="center"/>
                </w:tcPr>
                <w:p w14:paraId="178E7859" w14:textId="77777777" w:rsidR="008038D0" w:rsidRPr="00A96D5C" w:rsidRDefault="008038D0" w:rsidP="006F569E">
                  <w:pPr>
                    <w:adjustRightInd w:val="0"/>
                    <w:snapToGrid w:val="0"/>
                    <w:jc w:val="center"/>
                    <w:rPr>
                      <w:b/>
                      <w:szCs w:val="21"/>
                    </w:rPr>
                  </w:pPr>
                  <w:r w:rsidRPr="00A96D5C">
                    <w:rPr>
                      <w:b/>
                      <w:szCs w:val="21"/>
                    </w:rPr>
                    <w:t>序号</w:t>
                  </w:r>
                </w:p>
              </w:tc>
              <w:tc>
                <w:tcPr>
                  <w:tcW w:w="1491" w:type="dxa"/>
                  <w:vAlign w:val="center"/>
                </w:tcPr>
                <w:p w14:paraId="4FABA5EE" w14:textId="77777777" w:rsidR="008038D0" w:rsidRPr="00A96D5C" w:rsidRDefault="008038D0" w:rsidP="006F569E">
                  <w:pPr>
                    <w:adjustRightInd w:val="0"/>
                    <w:snapToGrid w:val="0"/>
                    <w:jc w:val="center"/>
                    <w:rPr>
                      <w:b/>
                      <w:szCs w:val="21"/>
                    </w:rPr>
                  </w:pPr>
                  <w:r w:rsidRPr="00A96D5C">
                    <w:rPr>
                      <w:b/>
                      <w:szCs w:val="21"/>
                    </w:rPr>
                    <w:t>项目</w:t>
                  </w:r>
                </w:p>
              </w:tc>
              <w:tc>
                <w:tcPr>
                  <w:tcW w:w="3946" w:type="dxa"/>
                  <w:vAlign w:val="center"/>
                </w:tcPr>
                <w:p w14:paraId="07096CC3" w14:textId="77777777" w:rsidR="008038D0" w:rsidRPr="00A96D5C" w:rsidRDefault="008038D0" w:rsidP="006F569E">
                  <w:pPr>
                    <w:adjustRightInd w:val="0"/>
                    <w:snapToGrid w:val="0"/>
                    <w:jc w:val="center"/>
                    <w:rPr>
                      <w:b/>
                      <w:szCs w:val="21"/>
                    </w:rPr>
                  </w:pPr>
                  <w:r w:rsidRPr="00A96D5C">
                    <w:rPr>
                      <w:b/>
                      <w:szCs w:val="21"/>
                    </w:rPr>
                    <w:t>处理措施</w:t>
                  </w:r>
                </w:p>
              </w:tc>
              <w:tc>
                <w:tcPr>
                  <w:tcW w:w="1837" w:type="dxa"/>
                  <w:vAlign w:val="center"/>
                </w:tcPr>
                <w:p w14:paraId="0F9E2B64" w14:textId="77777777" w:rsidR="008038D0" w:rsidRPr="00A96D5C" w:rsidRDefault="008038D0" w:rsidP="006F569E">
                  <w:pPr>
                    <w:adjustRightInd w:val="0"/>
                    <w:snapToGrid w:val="0"/>
                    <w:jc w:val="center"/>
                    <w:rPr>
                      <w:b/>
                      <w:szCs w:val="21"/>
                    </w:rPr>
                  </w:pPr>
                  <w:r w:rsidRPr="00A96D5C">
                    <w:rPr>
                      <w:b/>
                      <w:szCs w:val="21"/>
                    </w:rPr>
                    <w:t>投资（万元）</w:t>
                  </w:r>
                </w:p>
              </w:tc>
            </w:tr>
            <w:tr w:rsidR="00A96D5C" w:rsidRPr="00A96D5C" w14:paraId="676E8E7D" w14:textId="77777777" w:rsidTr="00AF1B3D">
              <w:trPr>
                <w:trHeight w:val="59"/>
                <w:jc w:val="center"/>
              </w:trPr>
              <w:tc>
                <w:tcPr>
                  <w:tcW w:w="1246" w:type="dxa"/>
                  <w:vAlign w:val="center"/>
                </w:tcPr>
                <w:p w14:paraId="2F7BF6FD" w14:textId="77777777" w:rsidR="008038D0" w:rsidRPr="00A96D5C" w:rsidRDefault="008038D0" w:rsidP="006F569E">
                  <w:pPr>
                    <w:adjustRightInd w:val="0"/>
                    <w:snapToGrid w:val="0"/>
                    <w:jc w:val="center"/>
                    <w:rPr>
                      <w:szCs w:val="21"/>
                    </w:rPr>
                  </w:pPr>
                  <w:r w:rsidRPr="00A96D5C">
                    <w:rPr>
                      <w:szCs w:val="21"/>
                    </w:rPr>
                    <w:t>1</w:t>
                  </w:r>
                </w:p>
              </w:tc>
              <w:tc>
                <w:tcPr>
                  <w:tcW w:w="1491" w:type="dxa"/>
                  <w:vAlign w:val="center"/>
                </w:tcPr>
                <w:p w14:paraId="41BF257F" w14:textId="77777777" w:rsidR="008038D0" w:rsidRPr="00A96D5C" w:rsidRDefault="008038D0" w:rsidP="006F569E">
                  <w:pPr>
                    <w:adjustRightInd w:val="0"/>
                    <w:snapToGrid w:val="0"/>
                    <w:jc w:val="center"/>
                    <w:rPr>
                      <w:szCs w:val="21"/>
                    </w:rPr>
                  </w:pPr>
                  <w:r w:rsidRPr="00A96D5C">
                    <w:rPr>
                      <w:szCs w:val="21"/>
                    </w:rPr>
                    <w:t>废水处理</w:t>
                  </w:r>
                </w:p>
              </w:tc>
              <w:tc>
                <w:tcPr>
                  <w:tcW w:w="3946" w:type="dxa"/>
                  <w:vAlign w:val="center"/>
                </w:tcPr>
                <w:p w14:paraId="5D0E4DF4" w14:textId="77777777" w:rsidR="008038D0" w:rsidRPr="00A96D5C" w:rsidRDefault="00AF1B3D" w:rsidP="00AF1B3D">
                  <w:pPr>
                    <w:adjustRightInd w:val="0"/>
                    <w:snapToGrid w:val="0"/>
                    <w:jc w:val="center"/>
                    <w:rPr>
                      <w:szCs w:val="21"/>
                    </w:rPr>
                  </w:pPr>
                  <w:r w:rsidRPr="00A96D5C">
                    <w:rPr>
                      <w:rFonts w:hint="eastAsia"/>
                      <w:szCs w:val="21"/>
                    </w:rPr>
                    <w:t>雨污分流、</w:t>
                  </w:r>
                  <w:r w:rsidR="003E269C" w:rsidRPr="00A96D5C">
                    <w:rPr>
                      <w:rFonts w:hint="eastAsia"/>
                      <w:szCs w:val="21"/>
                    </w:rPr>
                    <w:t>化粪池</w:t>
                  </w:r>
                </w:p>
              </w:tc>
              <w:tc>
                <w:tcPr>
                  <w:tcW w:w="1837" w:type="dxa"/>
                  <w:vAlign w:val="center"/>
                </w:tcPr>
                <w:p w14:paraId="08D17B29" w14:textId="59E3F441" w:rsidR="008038D0" w:rsidRPr="00A96D5C" w:rsidRDefault="00806CBF" w:rsidP="006F569E">
                  <w:pPr>
                    <w:adjustRightInd w:val="0"/>
                    <w:snapToGrid w:val="0"/>
                    <w:jc w:val="center"/>
                    <w:rPr>
                      <w:szCs w:val="21"/>
                    </w:rPr>
                  </w:pPr>
                  <w:r w:rsidRPr="00A96D5C">
                    <w:rPr>
                      <w:rFonts w:hint="eastAsia"/>
                      <w:szCs w:val="21"/>
                    </w:rPr>
                    <w:t>/</w:t>
                  </w:r>
                </w:p>
              </w:tc>
            </w:tr>
            <w:tr w:rsidR="00A96D5C" w:rsidRPr="00A96D5C" w14:paraId="49A0C003" w14:textId="77777777" w:rsidTr="00AF1B3D">
              <w:trPr>
                <w:jc w:val="center"/>
              </w:trPr>
              <w:tc>
                <w:tcPr>
                  <w:tcW w:w="1246" w:type="dxa"/>
                  <w:vAlign w:val="center"/>
                </w:tcPr>
                <w:p w14:paraId="175D2CE7" w14:textId="77777777" w:rsidR="008038D0" w:rsidRPr="00A96D5C" w:rsidRDefault="008038D0" w:rsidP="006F569E">
                  <w:pPr>
                    <w:adjustRightInd w:val="0"/>
                    <w:snapToGrid w:val="0"/>
                    <w:jc w:val="center"/>
                    <w:rPr>
                      <w:szCs w:val="21"/>
                    </w:rPr>
                  </w:pPr>
                  <w:r w:rsidRPr="00A96D5C">
                    <w:rPr>
                      <w:szCs w:val="21"/>
                    </w:rPr>
                    <w:t>2</w:t>
                  </w:r>
                </w:p>
              </w:tc>
              <w:tc>
                <w:tcPr>
                  <w:tcW w:w="1491" w:type="dxa"/>
                  <w:vAlign w:val="center"/>
                </w:tcPr>
                <w:p w14:paraId="6C904513" w14:textId="77777777" w:rsidR="008038D0" w:rsidRPr="00A96D5C" w:rsidRDefault="008038D0" w:rsidP="006F569E">
                  <w:pPr>
                    <w:adjustRightInd w:val="0"/>
                    <w:snapToGrid w:val="0"/>
                    <w:jc w:val="center"/>
                    <w:rPr>
                      <w:szCs w:val="21"/>
                    </w:rPr>
                  </w:pPr>
                  <w:r w:rsidRPr="00A96D5C">
                    <w:rPr>
                      <w:szCs w:val="21"/>
                    </w:rPr>
                    <w:t>废气处理</w:t>
                  </w:r>
                </w:p>
              </w:tc>
              <w:tc>
                <w:tcPr>
                  <w:tcW w:w="3946" w:type="dxa"/>
                  <w:vAlign w:val="center"/>
                </w:tcPr>
                <w:p w14:paraId="75B6DBB7" w14:textId="77777777" w:rsidR="008038D0" w:rsidRPr="00A96D5C" w:rsidRDefault="00AF1B3D" w:rsidP="006F569E">
                  <w:pPr>
                    <w:adjustRightInd w:val="0"/>
                    <w:snapToGrid w:val="0"/>
                    <w:jc w:val="center"/>
                    <w:rPr>
                      <w:szCs w:val="21"/>
                    </w:rPr>
                  </w:pPr>
                  <w:r w:rsidRPr="00A96D5C">
                    <w:rPr>
                      <w:rFonts w:hint="eastAsia"/>
                      <w:szCs w:val="21"/>
                    </w:rPr>
                    <w:t>集气罩、废气处理设施、车间通风换气等</w:t>
                  </w:r>
                </w:p>
              </w:tc>
              <w:tc>
                <w:tcPr>
                  <w:tcW w:w="1837" w:type="dxa"/>
                  <w:vAlign w:val="center"/>
                </w:tcPr>
                <w:p w14:paraId="0317F864" w14:textId="0F7C0652" w:rsidR="008038D0" w:rsidRPr="00A96D5C" w:rsidRDefault="00806CBF" w:rsidP="006F569E">
                  <w:pPr>
                    <w:adjustRightInd w:val="0"/>
                    <w:snapToGrid w:val="0"/>
                    <w:jc w:val="center"/>
                    <w:rPr>
                      <w:szCs w:val="21"/>
                    </w:rPr>
                  </w:pPr>
                  <w:r w:rsidRPr="00A96D5C">
                    <w:rPr>
                      <w:rFonts w:hint="eastAsia"/>
                      <w:szCs w:val="21"/>
                    </w:rPr>
                    <w:t>15</w:t>
                  </w:r>
                </w:p>
              </w:tc>
            </w:tr>
            <w:tr w:rsidR="00A96D5C" w:rsidRPr="00A96D5C" w14:paraId="40ED36B2" w14:textId="77777777" w:rsidTr="00AF1B3D">
              <w:trPr>
                <w:jc w:val="center"/>
              </w:trPr>
              <w:tc>
                <w:tcPr>
                  <w:tcW w:w="1246" w:type="dxa"/>
                  <w:vAlign w:val="center"/>
                </w:tcPr>
                <w:p w14:paraId="36F308F6" w14:textId="77777777" w:rsidR="008038D0" w:rsidRPr="00A96D5C" w:rsidRDefault="008038D0" w:rsidP="006F569E">
                  <w:pPr>
                    <w:adjustRightInd w:val="0"/>
                    <w:snapToGrid w:val="0"/>
                    <w:jc w:val="center"/>
                    <w:rPr>
                      <w:szCs w:val="21"/>
                    </w:rPr>
                  </w:pPr>
                  <w:r w:rsidRPr="00A96D5C">
                    <w:rPr>
                      <w:szCs w:val="21"/>
                    </w:rPr>
                    <w:t>3</w:t>
                  </w:r>
                </w:p>
              </w:tc>
              <w:tc>
                <w:tcPr>
                  <w:tcW w:w="1491" w:type="dxa"/>
                  <w:vAlign w:val="center"/>
                </w:tcPr>
                <w:p w14:paraId="24AB95FE" w14:textId="77777777" w:rsidR="008038D0" w:rsidRPr="00A96D5C" w:rsidRDefault="008038D0" w:rsidP="006F569E">
                  <w:pPr>
                    <w:adjustRightInd w:val="0"/>
                    <w:snapToGrid w:val="0"/>
                    <w:jc w:val="center"/>
                    <w:rPr>
                      <w:szCs w:val="21"/>
                    </w:rPr>
                  </w:pPr>
                  <w:r w:rsidRPr="00A96D5C">
                    <w:rPr>
                      <w:szCs w:val="21"/>
                    </w:rPr>
                    <w:t>固废</w:t>
                  </w:r>
                  <w:r w:rsidR="003E269C" w:rsidRPr="00A96D5C">
                    <w:rPr>
                      <w:rFonts w:hint="eastAsia"/>
                      <w:szCs w:val="21"/>
                    </w:rPr>
                    <w:t>处置</w:t>
                  </w:r>
                </w:p>
              </w:tc>
              <w:tc>
                <w:tcPr>
                  <w:tcW w:w="3946" w:type="dxa"/>
                  <w:vAlign w:val="center"/>
                </w:tcPr>
                <w:p w14:paraId="65A5F5D5" w14:textId="77777777" w:rsidR="008038D0" w:rsidRPr="00A96D5C" w:rsidRDefault="003E269C" w:rsidP="00B001DE">
                  <w:pPr>
                    <w:adjustRightInd w:val="0"/>
                    <w:snapToGrid w:val="0"/>
                    <w:jc w:val="center"/>
                    <w:rPr>
                      <w:szCs w:val="21"/>
                    </w:rPr>
                  </w:pPr>
                  <w:r w:rsidRPr="00A96D5C">
                    <w:rPr>
                      <w:rFonts w:hint="eastAsia"/>
                      <w:szCs w:val="21"/>
                    </w:rPr>
                    <w:t>固废收集系统、垃圾箱</w:t>
                  </w:r>
                  <w:r w:rsidR="00AF1B3D" w:rsidRPr="00A96D5C">
                    <w:rPr>
                      <w:rFonts w:hint="eastAsia"/>
                      <w:szCs w:val="21"/>
                    </w:rPr>
                    <w:t>、危废处置</w:t>
                  </w:r>
                  <w:r w:rsidRPr="00A96D5C">
                    <w:rPr>
                      <w:rFonts w:hint="eastAsia"/>
                      <w:szCs w:val="21"/>
                    </w:rPr>
                    <w:t>等</w:t>
                  </w:r>
                </w:p>
              </w:tc>
              <w:tc>
                <w:tcPr>
                  <w:tcW w:w="1837" w:type="dxa"/>
                  <w:vAlign w:val="center"/>
                </w:tcPr>
                <w:p w14:paraId="2AD4CDF0" w14:textId="1CD4D5B0" w:rsidR="008038D0" w:rsidRPr="00A96D5C" w:rsidRDefault="00806CBF" w:rsidP="006F569E">
                  <w:pPr>
                    <w:adjustRightInd w:val="0"/>
                    <w:snapToGrid w:val="0"/>
                    <w:jc w:val="center"/>
                    <w:rPr>
                      <w:szCs w:val="21"/>
                    </w:rPr>
                  </w:pPr>
                  <w:r w:rsidRPr="00A96D5C">
                    <w:rPr>
                      <w:rFonts w:hint="eastAsia"/>
                      <w:szCs w:val="21"/>
                    </w:rPr>
                    <w:t>5</w:t>
                  </w:r>
                </w:p>
              </w:tc>
            </w:tr>
            <w:tr w:rsidR="00A96D5C" w:rsidRPr="00A96D5C" w14:paraId="5C1933A0" w14:textId="77777777" w:rsidTr="00AF1B3D">
              <w:trPr>
                <w:jc w:val="center"/>
              </w:trPr>
              <w:tc>
                <w:tcPr>
                  <w:tcW w:w="1246" w:type="dxa"/>
                  <w:vAlign w:val="center"/>
                </w:tcPr>
                <w:p w14:paraId="67582194" w14:textId="77777777" w:rsidR="008038D0" w:rsidRPr="00A96D5C" w:rsidRDefault="008038D0" w:rsidP="006F569E">
                  <w:pPr>
                    <w:adjustRightInd w:val="0"/>
                    <w:snapToGrid w:val="0"/>
                    <w:jc w:val="center"/>
                    <w:rPr>
                      <w:szCs w:val="21"/>
                    </w:rPr>
                  </w:pPr>
                  <w:r w:rsidRPr="00A96D5C">
                    <w:rPr>
                      <w:szCs w:val="21"/>
                    </w:rPr>
                    <w:t>4</w:t>
                  </w:r>
                </w:p>
              </w:tc>
              <w:tc>
                <w:tcPr>
                  <w:tcW w:w="1491" w:type="dxa"/>
                  <w:vAlign w:val="center"/>
                </w:tcPr>
                <w:p w14:paraId="3B0D1F94" w14:textId="77777777" w:rsidR="008038D0" w:rsidRPr="00A96D5C" w:rsidRDefault="008038D0" w:rsidP="006F569E">
                  <w:pPr>
                    <w:adjustRightInd w:val="0"/>
                    <w:snapToGrid w:val="0"/>
                    <w:jc w:val="center"/>
                    <w:rPr>
                      <w:szCs w:val="21"/>
                    </w:rPr>
                  </w:pPr>
                  <w:r w:rsidRPr="00A96D5C">
                    <w:rPr>
                      <w:szCs w:val="21"/>
                    </w:rPr>
                    <w:t>噪声治理</w:t>
                  </w:r>
                </w:p>
              </w:tc>
              <w:tc>
                <w:tcPr>
                  <w:tcW w:w="3946" w:type="dxa"/>
                  <w:vAlign w:val="center"/>
                </w:tcPr>
                <w:p w14:paraId="0181516D" w14:textId="77777777" w:rsidR="008038D0" w:rsidRPr="00A96D5C" w:rsidRDefault="003E269C" w:rsidP="006F569E">
                  <w:pPr>
                    <w:adjustRightInd w:val="0"/>
                    <w:snapToGrid w:val="0"/>
                    <w:jc w:val="center"/>
                    <w:rPr>
                      <w:szCs w:val="21"/>
                    </w:rPr>
                  </w:pPr>
                  <w:r w:rsidRPr="00A96D5C">
                    <w:rPr>
                      <w:rFonts w:hint="eastAsia"/>
                      <w:szCs w:val="21"/>
                    </w:rPr>
                    <w:t>各种隔声、维护设备等</w:t>
                  </w:r>
                </w:p>
              </w:tc>
              <w:tc>
                <w:tcPr>
                  <w:tcW w:w="1837" w:type="dxa"/>
                  <w:vAlign w:val="center"/>
                </w:tcPr>
                <w:p w14:paraId="591D8236" w14:textId="3BB87653" w:rsidR="008038D0" w:rsidRPr="00A96D5C" w:rsidRDefault="00806CBF" w:rsidP="006F569E">
                  <w:pPr>
                    <w:adjustRightInd w:val="0"/>
                    <w:snapToGrid w:val="0"/>
                    <w:jc w:val="center"/>
                    <w:rPr>
                      <w:szCs w:val="21"/>
                    </w:rPr>
                  </w:pPr>
                  <w:r w:rsidRPr="00A96D5C">
                    <w:rPr>
                      <w:rFonts w:hint="eastAsia"/>
                      <w:szCs w:val="21"/>
                    </w:rPr>
                    <w:t>5</w:t>
                  </w:r>
                </w:p>
              </w:tc>
            </w:tr>
            <w:tr w:rsidR="00A96D5C" w:rsidRPr="00A96D5C" w14:paraId="69A0EC42" w14:textId="77777777" w:rsidTr="0087105D">
              <w:trPr>
                <w:jc w:val="center"/>
              </w:trPr>
              <w:tc>
                <w:tcPr>
                  <w:tcW w:w="6683" w:type="dxa"/>
                  <w:gridSpan w:val="3"/>
                  <w:vAlign w:val="center"/>
                </w:tcPr>
                <w:p w14:paraId="4DDE568B" w14:textId="77777777" w:rsidR="00AF1B3D" w:rsidRPr="00A96D5C" w:rsidRDefault="00AF1B3D" w:rsidP="00AF1B3D">
                  <w:pPr>
                    <w:adjustRightInd w:val="0"/>
                    <w:snapToGrid w:val="0"/>
                    <w:jc w:val="center"/>
                    <w:rPr>
                      <w:szCs w:val="21"/>
                    </w:rPr>
                  </w:pPr>
                  <w:r w:rsidRPr="00A96D5C">
                    <w:rPr>
                      <w:szCs w:val="21"/>
                    </w:rPr>
                    <w:t>合计</w:t>
                  </w:r>
                </w:p>
              </w:tc>
              <w:tc>
                <w:tcPr>
                  <w:tcW w:w="1837" w:type="dxa"/>
                  <w:vAlign w:val="center"/>
                </w:tcPr>
                <w:p w14:paraId="65AAEF08" w14:textId="00C5C41B" w:rsidR="00AF1B3D" w:rsidRPr="00A96D5C" w:rsidRDefault="003A55B1" w:rsidP="006F569E">
                  <w:pPr>
                    <w:adjustRightInd w:val="0"/>
                    <w:snapToGrid w:val="0"/>
                    <w:jc w:val="center"/>
                    <w:rPr>
                      <w:szCs w:val="21"/>
                    </w:rPr>
                  </w:pPr>
                  <w:r w:rsidRPr="00A96D5C">
                    <w:rPr>
                      <w:rFonts w:hint="eastAsia"/>
                      <w:szCs w:val="21"/>
                    </w:rPr>
                    <w:t>25</w:t>
                  </w:r>
                </w:p>
              </w:tc>
            </w:tr>
          </w:tbl>
          <w:p w14:paraId="24C45095" w14:textId="77777777" w:rsidR="00B001DE" w:rsidRPr="00A96D5C" w:rsidRDefault="00B001DE" w:rsidP="0077095C">
            <w:pPr>
              <w:rPr>
                <w:szCs w:val="21"/>
              </w:rPr>
            </w:pPr>
          </w:p>
          <w:p w14:paraId="08CBC522" w14:textId="77777777" w:rsidR="0054156C" w:rsidRPr="00A96D5C" w:rsidRDefault="0054156C" w:rsidP="0077095C">
            <w:pPr>
              <w:rPr>
                <w:szCs w:val="21"/>
              </w:rPr>
            </w:pPr>
          </w:p>
          <w:p w14:paraId="0C566C1E" w14:textId="77777777" w:rsidR="003A303A" w:rsidRPr="00A96D5C" w:rsidRDefault="003A303A" w:rsidP="0077095C">
            <w:pPr>
              <w:rPr>
                <w:szCs w:val="21"/>
              </w:rPr>
            </w:pPr>
          </w:p>
          <w:p w14:paraId="6A7E684D" w14:textId="77777777" w:rsidR="003A303A" w:rsidRPr="00A96D5C" w:rsidRDefault="003A303A" w:rsidP="0077095C">
            <w:pPr>
              <w:rPr>
                <w:szCs w:val="21"/>
              </w:rPr>
            </w:pPr>
          </w:p>
          <w:p w14:paraId="0E745507" w14:textId="77777777" w:rsidR="003A303A" w:rsidRPr="00A96D5C" w:rsidRDefault="003A303A" w:rsidP="0077095C">
            <w:pPr>
              <w:rPr>
                <w:szCs w:val="21"/>
              </w:rPr>
            </w:pPr>
          </w:p>
          <w:p w14:paraId="1FEE951B" w14:textId="77777777" w:rsidR="003A303A" w:rsidRPr="00A96D5C" w:rsidRDefault="003A303A" w:rsidP="0077095C">
            <w:pPr>
              <w:rPr>
                <w:szCs w:val="21"/>
              </w:rPr>
            </w:pPr>
          </w:p>
          <w:p w14:paraId="1EDB030E" w14:textId="77777777" w:rsidR="003A303A" w:rsidRPr="00A96D5C" w:rsidRDefault="003A303A" w:rsidP="0077095C">
            <w:pPr>
              <w:rPr>
                <w:szCs w:val="21"/>
              </w:rPr>
            </w:pPr>
          </w:p>
          <w:p w14:paraId="5310E62F" w14:textId="77777777" w:rsidR="003A303A" w:rsidRPr="00A96D5C" w:rsidRDefault="003A303A" w:rsidP="0077095C">
            <w:pPr>
              <w:rPr>
                <w:szCs w:val="21"/>
              </w:rPr>
            </w:pPr>
          </w:p>
          <w:p w14:paraId="4A5B7875" w14:textId="77777777" w:rsidR="003A303A" w:rsidRPr="00A96D5C" w:rsidRDefault="003A303A" w:rsidP="0077095C">
            <w:pPr>
              <w:rPr>
                <w:szCs w:val="21"/>
              </w:rPr>
            </w:pPr>
          </w:p>
          <w:p w14:paraId="3229031C" w14:textId="77777777" w:rsidR="003A303A" w:rsidRPr="00A96D5C" w:rsidRDefault="003A303A" w:rsidP="0077095C">
            <w:pPr>
              <w:rPr>
                <w:szCs w:val="21"/>
              </w:rPr>
            </w:pPr>
          </w:p>
          <w:p w14:paraId="6A692482" w14:textId="77777777" w:rsidR="003A303A" w:rsidRPr="00A96D5C" w:rsidRDefault="003A303A" w:rsidP="0077095C">
            <w:pPr>
              <w:rPr>
                <w:szCs w:val="21"/>
              </w:rPr>
            </w:pPr>
          </w:p>
          <w:p w14:paraId="5EAA792C" w14:textId="77777777" w:rsidR="003A303A" w:rsidRPr="00A96D5C" w:rsidRDefault="003A303A" w:rsidP="0077095C">
            <w:pPr>
              <w:rPr>
                <w:szCs w:val="21"/>
              </w:rPr>
            </w:pPr>
          </w:p>
          <w:p w14:paraId="4CF7870B" w14:textId="77777777" w:rsidR="003A303A" w:rsidRPr="00A96D5C" w:rsidRDefault="003A303A" w:rsidP="0077095C">
            <w:pPr>
              <w:rPr>
                <w:szCs w:val="21"/>
              </w:rPr>
            </w:pPr>
          </w:p>
          <w:p w14:paraId="4F0486B7" w14:textId="77777777" w:rsidR="003A303A" w:rsidRPr="00A96D5C" w:rsidRDefault="003A303A" w:rsidP="0077095C">
            <w:pPr>
              <w:rPr>
                <w:szCs w:val="21"/>
              </w:rPr>
            </w:pPr>
          </w:p>
          <w:p w14:paraId="7BB0EC86" w14:textId="77777777" w:rsidR="003A303A" w:rsidRPr="00A96D5C" w:rsidRDefault="003A303A" w:rsidP="0077095C">
            <w:pPr>
              <w:rPr>
                <w:szCs w:val="21"/>
              </w:rPr>
            </w:pPr>
          </w:p>
          <w:p w14:paraId="4D6ECCE9" w14:textId="77777777" w:rsidR="003A303A" w:rsidRPr="00A96D5C" w:rsidRDefault="003A303A" w:rsidP="0077095C">
            <w:pPr>
              <w:rPr>
                <w:szCs w:val="21"/>
              </w:rPr>
            </w:pPr>
          </w:p>
          <w:p w14:paraId="2EB7E6A1" w14:textId="77777777" w:rsidR="003A303A" w:rsidRPr="00A96D5C" w:rsidRDefault="003A303A" w:rsidP="0077095C">
            <w:pPr>
              <w:rPr>
                <w:szCs w:val="21"/>
              </w:rPr>
            </w:pPr>
          </w:p>
          <w:p w14:paraId="60177C1D" w14:textId="77777777" w:rsidR="003A303A" w:rsidRPr="00A96D5C" w:rsidRDefault="003A303A" w:rsidP="0077095C">
            <w:pPr>
              <w:rPr>
                <w:szCs w:val="21"/>
              </w:rPr>
            </w:pPr>
          </w:p>
          <w:p w14:paraId="00014546" w14:textId="77777777" w:rsidR="003A303A" w:rsidRPr="00A96D5C" w:rsidRDefault="003A303A" w:rsidP="0077095C">
            <w:pPr>
              <w:rPr>
                <w:szCs w:val="21"/>
              </w:rPr>
            </w:pPr>
          </w:p>
          <w:p w14:paraId="4BCB2EA6" w14:textId="77777777" w:rsidR="003A303A" w:rsidRPr="00A96D5C" w:rsidRDefault="003A303A" w:rsidP="0077095C">
            <w:pPr>
              <w:rPr>
                <w:szCs w:val="21"/>
              </w:rPr>
            </w:pPr>
          </w:p>
          <w:p w14:paraId="4CC97431" w14:textId="77777777" w:rsidR="003A303A" w:rsidRPr="00A96D5C" w:rsidRDefault="003A303A" w:rsidP="0077095C">
            <w:pPr>
              <w:rPr>
                <w:szCs w:val="21"/>
              </w:rPr>
            </w:pPr>
          </w:p>
          <w:p w14:paraId="677B53FD" w14:textId="77777777" w:rsidR="003A303A" w:rsidRPr="00A96D5C" w:rsidRDefault="003A303A" w:rsidP="0077095C">
            <w:pPr>
              <w:rPr>
                <w:szCs w:val="21"/>
              </w:rPr>
            </w:pPr>
          </w:p>
          <w:p w14:paraId="01520919" w14:textId="77777777" w:rsidR="003A303A" w:rsidRPr="00A96D5C" w:rsidRDefault="003A303A" w:rsidP="0077095C">
            <w:pPr>
              <w:rPr>
                <w:szCs w:val="21"/>
              </w:rPr>
            </w:pPr>
          </w:p>
          <w:p w14:paraId="4333C50C" w14:textId="77777777" w:rsidR="003A303A" w:rsidRPr="00A96D5C" w:rsidRDefault="003A303A" w:rsidP="0077095C">
            <w:pPr>
              <w:rPr>
                <w:szCs w:val="21"/>
              </w:rPr>
            </w:pPr>
          </w:p>
          <w:p w14:paraId="341B2358" w14:textId="77777777" w:rsidR="003A303A" w:rsidRPr="00A96D5C" w:rsidRDefault="003A303A" w:rsidP="0077095C">
            <w:pPr>
              <w:rPr>
                <w:szCs w:val="21"/>
              </w:rPr>
            </w:pPr>
          </w:p>
          <w:p w14:paraId="1027BEF0" w14:textId="77777777" w:rsidR="003A303A" w:rsidRPr="00A96D5C" w:rsidRDefault="003A303A" w:rsidP="0077095C">
            <w:pPr>
              <w:rPr>
                <w:szCs w:val="21"/>
              </w:rPr>
            </w:pPr>
          </w:p>
          <w:p w14:paraId="5FD4BA1A" w14:textId="77777777" w:rsidR="003A303A" w:rsidRPr="00A96D5C" w:rsidRDefault="003A303A" w:rsidP="0077095C">
            <w:pPr>
              <w:rPr>
                <w:szCs w:val="21"/>
              </w:rPr>
            </w:pPr>
          </w:p>
          <w:p w14:paraId="7EF46B22" w14:textId="77777777" w:rsidR="003A303A" w:rsidRPr="00A96D5C" w:rsidRDefault="003A303A" w:rsidP="0077095C">
            <w:pPr>
              <w:rPr>
                <w:szCs w:val="21"/>
              </w:rPr>
            </w:pPr>
          </w:p>
          <w:p w14:paraId="01BEE294" w14:textId="77777777" w:rsidR="003A303A" w:rsidRPr="00A96D5C" w:rsidRDefault="003A303A" w:rsidP="0077095C">
            <w:pPr>
              <w:rPr>
                <w:szCs w:val="21"/>
              </w:rPr>
            </w:pPr>
          </w:p>
          <w:p w14:paraId="1306F88C" w14:textId="77777777" w:rsidR="003A303A" w:rsidRPr="00A96D5C" w:rsidRDefault="003A303A" w:rsidP="0077095C">
            <w:pPr>
              <w:rPr>
                <w:szCs w:val="21"/>
              </w:rPr>
            </w:pPr>
          </w:p>
          <w:p w14:paraId="0D79CFDB" w14:textId="77777777" w:rsidR="003A303A" w:rsidRPr="00A96D5C" w:rsidRDefault="003A303A" w:rsidP="0077095C">
            <w:pPr>
              <w:rPr>
                <w:szCs w:val="21"/>
              </w:rPr>
            </w:pPr>
          </w:p>
          <w:p w14:paraId="1527C97F" w14:textId="77777777" w:rsidR="003A303A" w:rsidRPr="00A96D5C" w:rsidRDefault="003A303A" w:rsidP="0077095C">
            <w:pPr>
              <w:rPr>
                <w:szCs w:val="21"/>
              </w:rPr>
            </w:pPr>
          </w:p>
          <w:p w14:paraId="3269C4CF" w14:textId="77777777" w:rsidR="003A303A" w:rsidRPr="00A96D5C" w:rsidRDefault="003A303A" w:rsidP="0077095C">
            <w:pPr>
              <w:rPr>
                <w:szCs w:val="21"/>
              </w:rPr>
            </w:pPr>
          </w:p>
          <w:p w14:paraId="1EB01178" w14:textId="77777777" w:rsidR="003A303A" w:rsidRPr="00A96D5C" w:rsidRDefault="003A303A" w:rsidP="0077095C">
            <w:pPr>
              <w:rPr>
                <w:szCs w:val="21"/>
              </w:rPr>
            </w:pPr>
          </w:p>
          <w:p w14:paraId="639ADB05" w14:textId="77777777" w:rsidR="003A303A" w:rsidRPr="00A96D5C" w:rsidRDefault="003A303A" w:rsidP="0077095C">
            <w:pPr>
              <w:rPr>
                <w:szCs w:val="21"/>
              </w:rPr>
            </w:pPr>
          </w:p>
          <w:p w14:paraId="46D13205" w14:textId="77777777" w:rsidR="003A303A" w:rsidRPr="00A96D5C" w:rsidRDefault="003A303A" w:rsidP="0077095C">
            <w:pPr>
              <w:rPr>
                <w:szCs w:val="21"/>
              </w:rPr>
            </w:pPr>
          </w:p>
          <w:p w14:paraId="6278D689" w14:textId="77777777" w:rsidR="003A303A" w:rsidRPr="00A96D5C" w:rsidRDefault="003A303A" w:rsidP="0077095C">
            <w:pPr>
              <w:rPr>
                <w:szCs w:val="21"/>
              </w:rPr>
            </w:pPr>
          </w:p>
          <w:p w14:paraId="50CB351D" w14:textId="77777777" w:rsidR="003A303A" w:rsidRPr="00A96D5C" w:rsidRDefault="003A303A" w:rsidP="0077095C">
            <w:pPr>
              <w:rPr>
                <w:szCs w:val="21"/>
              </w:rPr>
            </w:pPr>
          </w:p>
          <w:p w14:paraId="1EC1703B" w14:textId="77777777" w:rsidR="003A303A" w:rsidRPr="00A96D5C" w:rsidRDefault="003A303A" w:rsidP="0077095C">
            <w:pPr>
              <w:rPr>
                <w:szCs w:val="21"/>
              </w:rPr>
            </w:pPr>
          </w:p>
          <w:p w14:paraId="7DFB40FA" w14:textId="77777777" w:rsidR="003A303A" w:rsidRPr="00A96D5C" w:rsidRDefault="003A303A" w:rsidP="0077095C">
            <w:pPr>
              <w:rPr>
                <w:szCs w:val="21"/>
              </w:rPr>
            </w:pPr>
          </w:p>
          <w:p w14:paraId="275BE28F" w14:textId="77777777" w:rsidR="00214F57" w:rsidRPr="00A96D5C" w:rsidRDefault="00214F57" w:rsidP="0077095C">
            <w:pPr>
              <w:rPr>
                <w:szCs w:val="21"/>
              </w:rPr>
            </w:pPr>
          </w:p>
          <w:p w14:paraId="0B0F4252" w14:textId="77777777" w:rsidR="00214F57" w:rsidRPr="00A96D5C" w:rsidRDefault="00214F57" w:rsidP="0077095C">
            <w:pPr>
              <w:rPr>
                <w:szCs w:val="21"/>
              </w:rPr>
            </w:pPr>
          </w:p>
          <w:p w14:paraId="63700A5F" w14:textId="77777777" w:rsidR="00214F57" w:rsidRPr="00A96D5C" w:rsidRDefault="00214F57" w:rsidP="0077095C">
            <w:pPr>
              <w:rPr>
                <w:szCs w:val="21"/>
              </w:rPr>
            </w:pPr>
          </w:p>
          <w:p w14:paraId="5C4ABC65" w14:textId="77777777" w:rsidR="00214F57" w:rsidRPr="00A96D5C" w:rsidRDefault="00214F57" w:rsidP="0077095C">
            <w:pPr>
              <w:rPr>
                <w:szCs w:val="21"/>
              </w:rPr>
            </w:pPr>
          </w:p>
          <w:p w14:paraId="2AF8A3D8" w14:textId="77777777" w:rsidR="003A303A" w:rsidRPr="00A96D5C" w:rsidRDefault="003A303A" w:rsidP="0077095C">
            <w:pPr>
              <w:rPr>
                <w:szCs w:val="21"/>
              </w:rPr>
            </w:pPr>
          </w:p>
          <w:p w14:paraId="0B78CA17" w14:textId="77777777" w:rsidR="003A303A" w:rsidRPr="00A96D5C" w:rsidRDefault="003A303A" w:rsidP="0077095C">
            <w:pPr>
              <w:rPr>
                <w:szCs w:val="21"/>
              </w:rPr>
            </w:pPr>
          </w:p>
          <w:p w14:paraId="1A542432" w14:textId="77777777" w:rsidR="00E033E3" w:rsidRPr="00A96D5C" w:rsidRDefault="00E033E3" w:rsidP="0077095C">
            <w:pPr>
              <w:rPr>
                <w:szCs w:val="21"/>
              </w:rPr>
            </w:pPr>
          </w:p>
        </w:tc>
      </w:tr>
    </w:tbl>
    <w:p w14:paraId="19230235" w14:textId="77777777" w:rsidR="008038D0" w:rsidRPr="00A96D5C" w:rsidRDefault="008038D0">
      <w:pPr>
        <w:spacing w:line="360" w:lineRule="auto"/>
        <w:outlineLvl w:val="0"/>
        <w:rPr>
          <w:b/>
          <w:bCs/>
          <w:sz w:val="32"/>
          <w:szCs w:val="32"/>
        </w:rPr>
        <w:sectPr w:rsidR="008038D0" w:rsidRPr="00A96D5C">
          <w:headerReference w:type="default" r:id="rId33"/>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6" w:name="_Toc199814218"/>
      <w:bookmarkStart w:id="57" w:name="_Toc294082160"/>
      <w:bookmarkStart w:id="58" w:name="_Toc303260182"/>
      <w:bookmarkStart w:id="59" w:name="_Toc313019370"/>
      <w:bookmarkStart w:id="60" w:name="_Toc313019468"/>
    </w:p>
    <w:p w14:paraId="6F186BB1" w14:textId="77777777" w:rsidR="008038D0" w:rsidRPr="00A96D5C" w:rsidRDefault="008038D0">
      <w:pPr>
        <w:spacing w:line="360" w:lineRule="auto"/>
        <w:outlineLvl w:val="0"/>
        <w:rPr>
          <w:b/>
          <w:bCs/>
          <w:sz w:val="32"/>
          <w:szCs w:val="32"/>
        </w:rPr>
      </w:pPr>
      <w:bookmarkStart w:id="61" w:name="_Toc9867881"/>
      <w:r w:rsidRPr="00A96D5C">
        <w:rPr>
          <w:b/>
          <w:bCs/>
          <w:sz w:val="32"/>
          <w:szCs w:val="32"/>
        </w:rPr>
        <w:lastRenderedPageBreak/>
        <w:t>9</w:t>
      </w:r>
      <w:r w:rsidRPr="00A96D5C">
        <w:rPr>
          <w:b/>
          <w:bCs/>
          <w:sz w:val="32"/>
          <w:szCs w:val="32"/>
        </w:rPr>
        <w:t>、结论与建议</w:t>
      </w:r>
      <w:bookmarkEnd w:id="56"/>
      <w:bookmarkEnd w:id="57"/>
      <w:bookmarkEnd w:id="58"/>
      <w:bookmarkEnd w:id="59"/>
      <w:bookmarkEnd w:id="60"/>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7"/>
      </w:tblGrid>
      <w:tr w:rsidR="00A96D5C" w:rsidRPr="00A96D5C" w14:paraId="7D014141" w14:textId="77777777" w:rsidTr="00746D1E">
        <w:trPr>
          <w:trHeight w:val="10614"/>
          <w:jc w:val="center"/>
        </w:trPr>
        <w:tc>
          <w:tcPr>
            <w:tcW w:w="8946" w:type="dxa"/>
          </w:tcPr>
          <w:p w14:paraId="16E8473C" w14:textId="77777777" w:rsidR="008038D0" w:rsidRPr="00A96D5C" w:rsidRDefault="008038D0" w:rsidP="004239EC">
            <w:pPr>
              <w:adjustRightInd w:val="0"/>
              <w:snapToGrid w:val="0"/>
              <w:spacing w:line="353" w:lineRule="auto"/>
              <w:outlineLvl w:val="1"/>
              <w:rPr>
                <w:b/>
                <w:sz w:val="28"/>
                <w:szCs w:val="28"/>
              </w:rPr>
            </w:pPr>
            <w:r w:rsidRPr="00A96D5C">
              <w:rPr>
                <w:b/>
                <w:sz w:val="28"/>
                <w:szCs w:val="28"/>
              </w:rPr>
              <w:t>9.1</w:t>
            </w:r>
            <w:r w:rsidRPr="00A96D5C">
              <w:rPr>
                <w:b/>
                <w:sz w:val="28"/>
                <w:szCs w:val="28"/>
              </w:rPr>
              <w:t>项目基本情况</w:t>
            </w:r>
          </w:p>
          <w:p w14:paraId="68018BDB" w14:textId="77777777" w:rsidR="008038D0" w:rsidRPr="00A96D5C" w:rsidRDefault="008038D0" w:rsidP="004239EC">
            <w:pPr>
              <w:adjustRightInd w:val="0"/>
              <w:snapToGrid w:val="0"/>
              <w:spacing w:line="353" w:lineRule="auto"/>
              <w:outlineLvl w:val="2"/>
              <w:rPr>
                <w:b/>
                <w:sz w:val="24"/>
              </w:rPr>
            </w:pPr>
            <w:r w:rsidRPr="00A96D5C">
              <w:rPr>
                <w:b/>
                <w:sz w:val="24"/>
              </w:rPr>
              <w:t>9.1.1</w:t>
            </w:r>
            <w:r w:rsidRPr="00A96D5C">
              <w:rPr>
                <w:b/>
                <w:sz w:val="24"/>
              </w:rPr>
              <w:t>项目概况</w:t>
            </w:r>
          </w:p>
          <w:p w14:paraId="5529263E" w14:textId="77777777" w:rsidR="00036B0C" w:rsidRPr="00A96D5C" w:rsidRDefault="00036B0C" w:rsidP="00036B0C">
            <w:pPr>
              <w:adjustRightInd w:val="0"/>
              <w:snapToGrid w:val="0"/>
              <w:spacing w:line="360" w:lineRule="auto"/>
              <w:ind w:firstLineChars="200" w:firstLine="480"/>
              <w:outlineLvl w:val="2"/>
              <w:rPr>
                <w:sz w:val="24"/>
              </w:rPr>
            </w:pPr>
            <w:r w:rsidRPr="00A96D5C">
              <w:rPr>
                <w:rFonts w:hint="eastAsia"/>
                <w:sz w:val="24"/>
              </w:rPr>
              <w:t>嘉兴淳敏电子有限公司为了适应市场需求，以求较好的经济效益和社会效益，企业决定租用</w:t>
            </w:r>
            <w:r w:rsidRPr="00A96D5C">
              <w:rPr>
                <w:rFonts w:hint="eastAsia"/>
                <w:bCs/>
                <w:sz w:val="24"/>
              </w:rPr>
              <w:t>嘉兴市秀洲区高照街道唯胜路</w:t>
            </w:r>
            <w:r w:rsidRPr="00A96D5C">
              <w:rPr>
                <w:rFonts w:hint="eastAsia"/>
                <w:bCs/>
                <w:sz w:val="24"/>
              </w:rPr>
              <w:t>1007</w:t>
            </w:r>
            <w:r w:rsidRPr="00A96D5C">
              <w:rPr>
                <w:rFonts w:hint="eastAsia"/>
                <w:bCs/>
                <w:sz w:val="24"/>
              </w:rPr>
              <w:t>号</w:t>
            </w:r>
            <w:r w:rsidRPr="00A96D5C">
              <w:rPr>
                <w:rFonts w:hint="eastAsia"/>
                <w:bCs/>
                <w:sz w:val="24"/>
              </w:rPr>
              <w:t>4</w:t>
            </w:r>
            <w:r w:rsidRPr="00A96D5C">
              <w:rPr>
                <w:rFonts w:hint="eastAsia"/>
                <w:bCs/>
                <w:sz w:val="24"/>
              </w:rPr>
              <w:t>号楼</w:t>
            </w:r>
            <w:r w:rsidRPr="00A96D5C">
              <w:rPr>
                <w:sz w:val="24"/>
              </w:rPr>
              <w:t>作为生产车间</w:t>
            </w:r>
            <w:r w:rsidRPr="00A96D5C">
              <w:rPr>
                <w:rFonts w:hint="eastAsia"/>
                <w:sz w:val="24"/>
              </w:rPr>
              <w:t>，购置无尘室、印刷机、锡膏检查设备、贴片机、回焊炉、</w:t>
            </w:r>
            <w:r w:rsidRPr="00A96D5C">
              <w:rPr>
                <w:rFonts w:eastAsia="Microsoft JhengHei"/>
                <w:sz w:val="24"/>
                <w:szCs w:val="18"/>
              </w:rPr>
              <w:t>AOI</w:t>
            </w:r>
            <w:r w:rsidRPr="00A96D5C">
              <w:rPr>
                <w:rFonts w:hint="eastAsia"/>
                <w:sz w:val="24"/>
              </w:rPr>
              <w:t>、制氮机等设备，形成年产</w:t>
            </w:r>
            <w:r w:rsidRPr="00A96D5C">
              <w:rPr>
                <w:rFonts w:hint="eastAsia"/>
                <w:sz w:val="24"/>
              </w:rPr>
              <w:t>111</w:t>
            </w:r>
            <w:r w:rsidRPr="00A96D5C">
              <w:rPr>
                <w:rFonts w:hint="eastAsia"/>
                <w:sz w:val="24"/>
              </w:rPr>
              <w:t>万件汽车电子制品、光电制品的生产能力。本项目共有职工</w:t>
            </w:r>
            <w:r w:rsidRPr="00A96D5C">
              <w:rPr>
                <w:rFonts w:hint="eastAsia"/>
                <w:sz w:val="24"/>
              </w:rPr>
              <w:t>200</w:t>
            </w:r>
            <w:r w:rsidRPr="00A96D5C">
              <w:rPr>
                <w:rFonts w:hint="eastAsia"/>
                <w:sz w:val="24"/>
              </w:rPr>
              <w:t>人，实行二班制，每班工作时间为</w:t>
            </w:r>
            <w:r w:rsidRPr="00A96D5C">
              <w:rPr>
                <w:rFonts w:hint="eastAsia"/>
                <w:sz w:val="24"/>
              </w:rPr>
              <w:t>12h</w:t>
            </w:r>
            <w:r w:rsidRPr="00A96D5C">
              <w:rPr>
                <w:rFonts w:hint="eastAsia"/>
                <w:sz w:val="24"/>
              </w:rPr>
              <w:t>，工作日</w:t>
            </w:r>
            <w:r w:rsidRPr="00A96D5C">
              <w:rPr>
                <w:sz w:val="24"/>
              </w:rPr>
              <w:t>300</w:t>
            </w:r>
            <w:r w:rsidRPr="00A96D5C">
              <w:rPr>
                <w:rFonts w:hint="eastAsia"/>
                <w:sz w:val="24"/>
              </w:rPr>
              <w:t>天，不设食堂、宿舍。</w:t>
            </w:r>
          </w:p>
          <w:p w14:paraId="472ED718" w14:textId="77777777" w:rsidR="008038D0" w:rsidRPr="00A96D5C" w:rsidRDefault="008038D0" w:rsidP="004239EC">
            <w:pPr>
              <w:adjustRightInd w:val="0"/>
              <w:snapToGrid w:val="0"/>
              <w:spacing w:line="353" w:lineRule="auto"/>
              <w:outlineLvl w:val="2"/>
              <w:rPr>
                <w:b/>
                <w:sz w:val="24"/>
              </w:rPr>
            </w:pPr>
            <w:r w:rsidRPr="00A96D5C">
              <w:rPr>
                <w:b/>
                <w:sz w:val="24"/>
              </w:rPr>
              <w:t>9.1.2</w:t>
            </w:r>
            <w:r w:rsidRPr="00A96D5C">
              <w:rPr>
                <w:b/>
                <w:sz w:val="24"/>
              </w:rPr>
              <w:t>环境质量现状结论</w:t>
            </w:r>
          </w:p>
          <w:p w14:paraId="6AFE8324" w14:textId="77777777" w:rsidR="00F919F8" w:rsidRPr="00A96D5C" w:rsidRDefault="003E269C" w:rsidP="004239EC">
            <w:pPr>
              <w:adjustRightInd w:val="0"/>
              <w:snapToGrid w:val="0"/>
              <w:spacing w:line="353" w:lineRule="auto"/>
              <w:ind w:firstLineChars="200" w:firstLine="482"/>
              <w:textAlignment w:val="baseline"/>
              <w:rPr>
                <w:sz w:val="24"/>
              </w:rPr>
            </w:pPr>
            <w:r w:rsidRPr="00A96D5C">
              <w:rPr>
                <w:rFonts w:hint="eastAsia"/>
                <w:b/>
                <w:sz w:val="24"/>
              </w:rPr>
              <w:t>1</w:t>
            </w:r>
            <w:r w:rsidRPr="00A96D5C">
              <w:rPr>
                <w:rFonts w:hint="eastAsia"/>
                <w:b/>
                <w:sz w:val="24"/>
              </w:rPr>
              <w:t>、地表水环境：</w:t>
            </w:r>
            <w:r w:rsidR="00F919F8" w:rsidRPr="00A96D5C">
              <w:rPr>
                <w:rFonts w:hint="eastAsia"/>
                <w:sz w:val="24"/>
              </w:rPr>
              <w:t>由监测结果可知，</w:t>
            </w:r>
            <w:r w:rsidR="00AF1B3D" w:rsidRPr="00A96D5C">
              <w:rPr>
                <w:rFonts w:hint="eastAsia"/>
                <w:sz w:val="24"/>
              </w:rPr>
              <w:t>新塍塘乍嘉苏高速公路断面水质均能达到Ⅲ类标准，水质状况较好</w:t>
            </w:r>
            <w:r w:rsidR="00F919F8" w:rsidRPr="00A96D5C">
              <w:rPr>
                <w:rFonts w:hint="eastAsia"/>
                <w:sz w:val="24"/>
              </w:rPr>
              <w:t>。</w:t>
            </w:r>
          </w:p>
          <w:p w14:paraId="40F9EA99" w14:textId="6379886E" w:rsidR="003E269C" w:rsidRPr="00A96D5C" w:rsidRDefault="00F919F8" w:rsidP="004239EC">
            <w:pPr>
              <w:adjustRightInd w:val="0"/>
              <w:snapToGrid w:val="0"/>
              <w:spacing w:line="353" w:lineRule="auto"/>
              <w:ind w:firstLineChars="200" w:firstLine="482"/>
              <w:textAlignment w:val="baseline"/>
              <w:rPr>
                <w:sz w:val="24"/>
              </w:rPr>
            </w:pPr>
            <w:r w:rsidRPr="00A96D5C">
              <w:rPr>
                <w:rFonts w:hint="eastAsia"/>
                <w:b/>
                <w:sz w:val="24"/>
              </w:rPr>
              <w:t>2</w:t>
            </w:r>
            <w:r w:rsidR="003E269C" w:rsidRPr="00A96D5C">
              <w:rPr>
                <w:rFonts w:hint="eastAsia"/>
                <w:b/>
                <w:sz w:val="24"/>
              </w:rPr>
              <w:t>、环境空气：</w:t>
            </w:r>
            <w:r w:rsidRPr="00A96D5C">
              <w:rPr>
                <w:rFonts w:hint="eastAsia"/>
                <w:sz w:val="24"/>
              </w:rPr>
              <w:t>根据嘉兴市区</w:t>
            </w:r>
            <w:r w:rsidRPr="00A96D5C">
              <w:rPr>
                <w:rFonts w:hint="eastAsia"/>
                <w:sz w:val="24"/>
              </w:rPr>
              <w:t>201</w:t>
            </w:r>
            <w:r w:rsidR="0007643D" w:rsidRPr="00A96D5C">
              <w:rPr>
                <w:rFonts w:hint="eastAsia"/>
                <w:sz w:val="24"/>
              </w:rPr>
              <w:t>9</w:t>
            </w:r>
            <w:r w:rsidRPr="00A96D5C">
              <w:rPr>
                <w:rFonts w:hint="eastAsia"/>
                <w:sz w:val="24"/>
              </w:rPr>
              <w:t>年国控监测点环境空气质量现状监测数据统计可知，项目所在地区属于非达标区，年均值超标物质为</w:t>
            </w:r>
            <w:r w:rsidR="00AF1B3D" w:rsidRPr="00A96D5C">
              <w:rPr>
                <w:sz w:val="24"/>
              </w:rPr>
              <w:t>PM</w:t>
            </w:r>
            <w:r w:rsidR="00AF1B3D" w:rsidRPr="00A96D5C">
              <w:rPr>
                <w:sz w:val="24"/>
                <w:vertAlign w:val="subscript"/>
              </w:rPr>
              <w:t>2</w:t>
            </w:r>
            <w:r w:rsidR="00AF1B3D" w:rsidRPr="00A96D5C">
              <w:rPr>
                <w:rFonts w:hint="eastAsia"/>
                <w:sz w:val="24"/>
                <w:vertAlign w:val="subscript"/>
              </w:rPr>
              <w:t>.</w:t>
            </w:r>
            <w:r w:rsidR="00AF1B3D" w:rsidRPr="00A96D5C">
              <w:rPr>
                <w:sz w:val="24"/>
                <w:vertAlign w:val="subscript"/>
              </w:rPr>
              <w:t>5</w:t>
            </w:r>
            <w:r w:rsidR="00AF1B3D" w:rsidRPr="00A96D5C">
              <w:rPr>
                <w:sz w:val="24"/>
              </w:rPr>
              <w:t>、</w:t>
            </w:r>
            <w:r w:rsidR="00AF1B3D" w:rsidRPr="00A96D5C">
              <w:rPr>
                <w:sz w:val="24"/>
              </w:rPr>
              <w:t>O</w:t>
            </w:r>
            <w:r w:rsidR="00AF1B3D" w:rsidRPr="00A96D5C">
              <w:rPr>
                <w:sz w:val="24"/>
                <w:vertAlign w:val="subscript"/>
              </w:rPr>
              <w:t>3</w:t>
            </w:r>
            <w:r w:rsidR="00AF1B3D" w:rsidRPr="00A96D5C">
              <w:rPr>
                <w:sz w:val="24"/>
              </w:rPr>
              <w:t>、</w:t>
            </w:r>
            <w:r w:rsidR="00AF1B3D" w:rsidRPr="00A96D5C">
              <w:rPr>
                <w:sz w:val="24"/>
              </w:rPr>
              <w:t>PM</w:t>
            </w:r>
            <w:r w:rsidR="00AF1B3D" w:rsidRPr="00A96D5C">
              <w:rPr>
                <w:sz w:val="24"/>
                <w:vertAlign w:val="subscript"/>
              </w:rPr>
              <w:t>1</w:t>
            </w:r>
            <w:r w:rsidR="00AF1B3D" w:rsidRPr="00A96D5C">
              <w:rPr>
                <w:rFonts w:hint="eastAsia"/>
                <w:sz w:val="24"/>
                <w:vertAlign w:val="subscript"/>
              </w:rPr>
              <w:t>0</w:t>
            </w:r>
            <w:r w:rsidR="00AF1B3D" w:rsidRPr="00A96D5C">
              <w:rPr>
                <w:sz w:val="24"/>
              </w:rPr>
              <w:t>和</w:t>
            </w:r>
            <w:r w:rsidR="00AF1B3D" w:rsidRPr="00A96D5C">
              <w:rPr>
                <w:sz w:val="24"/>
              </w:rPr>
              <w:t>NO</w:t>
            </w:r>
            <w:r w:rsidR="00AF1B3D" w:rsidRPr="00A96D5C">
              <w:rPr>
                <w:sz w:val="24"/>
                <w:vertAlign w:val="subscript"/>
              </w:rPr>
              <w:t>2</w:t>
            </w:r>
            <w:r w:rsidRPr="00A96D5C">
              <w:rPr>
                <w:rFonts w:hint="eastAsia"/>
                <w:sz w:val="24"/>
              </w:rPr>
              <w:t>。</w:t>
            </w:r>
          </w:p>
          <w:p w14:paraId="4EA9C66C" w14:textId="36327E24" w:rsidR="00E52763" w:rsidRPr="00A96D5C" w:rsidRDefault="00F919F8" w:rsidP="006C190E">
            <w:pPr>
              <w:adjustRightInd w:val="0"/>
              <w:snapToGrid w:val="0"/>
              <w:spacing w:line="360" w:lineRule="auto"/>
              <w:ind w:firstLineChars="200" w:firstLine="482"/>
              <w:textAlignment w:val="baseline"/>
              <w:rPr>
                <w:sz w:val="24"/>
              </w:rPr>
            </w:pPr>
            <w:r w:rsidRPr="00A96D5C">
              <w:rPr>
                <w:rFonts w:hint="eastAsia"/>
                <w:b/>
                <w:sz w:val="24"/>
              </w:rPr>
              <w:t>3</w:t>
            </w:r>
            <w:r w:rsidR="00E52763" w:rsidRPr="00A96D5C">
              <w:rPr>
                <w:rFonts w:hint="eastAsia"/>
                <w:b/>
                <w:sz w:val="24"/>
              </w:rPr>
              <w:t>、声环境：</w:t>
            </w:r>
            <w:r w:rsidRPr="00A96D5C">
              <w:rPr>
                <w:sz w:val="24"/>
              </w:rPr>
              <w:t>根据现状监测结果，</w:t>
            </w:r>
            <w:r w:rsidRPr="00A96D5C">
              <w:rPr>
                <w:rFonts w:hint="eastAsia"/>
                <w:sz w:val="24"/>
              </w:rPr>
              <w:t>厂界东侧、南侧、西侧、北侧</w:t>
            </w:r>
            <w:r w:rsidRPr="00A96D5C">
              <w:rPr>
                <w:sz w:val="24"/>
              </w:rPr>
              <w:t>昼</w:t>
            </w:r>
            <w:r w:rsidR="002D7A06" w:rsidRPr="00A96D5C">
              <w:rPr>
                <w:rFonts w:hint="eastAsia"/>
                <w:sz w:val="24"/>
              </w:rPr>
              <w:t>夜</w:t>
            </w:r>
            <w:r w:rsidRPr="00A96D5C">
              <w:rPr>
                <w:rFonts w:hint="eastAsia"/>
                <w:sz w:val="24"/>
              </w:rPr>
              <w:t>间</w:t>
            </w:r>
            <w:r w:rsidR="0012200B" w:rsidRPr="00A96D5C">
              <w:rPr>
                <w:sz w:val="24"/>
              </w:rPr>
              <w:t>噪声监测值</w:t>
            </w:r>
            <w:r w:rsidRPr="00A96D5C">
              <w:rPr>
                <w:sz w:val="24"/>
              </w:rPr>
              <w:t>满足《声环境质量标准》</w:t>
            </w:r>
            <w:r w:rsidRPr="00A96D5C">
              <w:rPr>
                <w:sz w:val="24"/>
              </w:rPr>
              <w:t>(GB 3096-2008)</w:t>
            </w:r>
            <w:r w:rsidRPr="00A96D5C">
              <w:rPr>
                <w:sz w:val="24"/>
              </w:rPr>
              <w:t>中</w:t>
            </w:r>
            <w:r w:rsidRPr="00A96D5C">
              <w:rPr>
                <w:sz w:val="24"/>
              </w:rPr>
              <w:t>3</w:t>
            </w:r>
            <w:r w:rsidRPr="00A96D5C">
              <w:rPr>
                <w:sz w:val="24"/>
              </w:rPr>
              <w:t>类声环境功能区对应的标准要求</w:t>
            </w:r>
            <w:r w:rsidR="0012200B" w:rsidRPr="00A96D5C">
              <w:rPr>
                <w:sz w:val="24"/>
              </w:rPr>
              <w:t>，</w:t>
            </w:r>
            <w:r w:rsidR="0012200B" w:rsidRPr="00A96D5C">
              <w:rPr>
                <w:rFonts w:hint="eastAsia"/>
                <w:sz w:val="24"/>
              </w:rPr>
              <w:t>南侧敏感点</w:t>
            </w:r>
            <w:r w:rsidR="0012200B" w:rsidRPr="00A96D5C">
              <w:rPr>
                <w:sz w:val="24"/>
              </w:rPr>
              <w:t>噪声监测值满足《声环境质量标准》</w:t>
            </w:r>
            <w:r w:rsidR="0012200B" w:rsidRPr="00A96D5C">
              <w:rPr>
                <w:sz w:val="24"/>
              </w:rPr>
              <w:t>(GB 3096-2008)</w:t>
            </w:r>
            <w:r w:rsidR="0012200B" w:rsidRPr="00A96D5C">
              <w:rPr>
                <w:sz w:val="24"/>
              </w:rPr>
              <w:t>中</w:t>
            </w:r>
            <w:r w:rsidR="0012200B" w:rsidRPr="00A96D5C">
              <w:rPr>
                <w:sz w:val="24"/>
              </w:rPr>
              <w:t>2</w:t>
            </w:r>
            <w:r w:rsidR="0012200B" w:rsidRPr="00A96D5C">
              <w:rPr>
                <w:sz w:val="24"/>
              </w:rPr>
              <w:t>类声环境功能区对应的标准要求</w:t>
            </w:r>
            <w:r w:rsidR="00E52763" w:rsidRPr="00A96D5C">
              <w:rPr>
                <w:rFonts w:hint="eastAsia"/>
                <w:sz w:val="24"/>
              </w:rPr>
              <w:t>。因此从噪声现状监测调查结果来看，区域声环境质量较好。</w:t>
            </w:r>
          </w:p>
          <w:p w14:paraId="622E0B14" w14:textId="42C4AA4E" w:rsidR="00E52763" w:rsidRPr="00A96D5C" w:rsidRDefault="00F919F8" w:rsidP="006C190E">
            <w:pPr>
              <w:adjustRightInd w:val="0"/>
              <w:snapToGrid w:val="0"/>
              <w:spacing w:line="360" w:lineRule="auto"/>
              <w:ind w:firstLineChars="200" w:firstLine="482"/>
              <w:textAlignment w:val="baseline"/>
              <w:rPr>
                <w:sz w:val="24"/>
              </w:rPr>
            </w:pPr>
            <w:r w:rsidRPr="00A96D5C">
              <w:rPr>
                <w:rFonts w:hint="eastAsia"/>
                <w:b/>
                <w:sz w:val="24"/>
              </w:rPr>
              <w:t>4</w:t>
            </w:r>
            <w:r w:rsidR="00E52763" w:rsidRPr="00A96D5C">
              <w:rPr>
                <w:rFonts w:hint="eastAsia"/>
                <w:b/>
                <w:sz w:val="24"/>
              </w:rPr>
              <w:t>、生态环境：</w:t>
            </w:r>
            <w:r w:rsidR="00E52763" w:rsidRPr="00A96D5C">
              <w:rPr>
                <w:rFonts w:hint="eastAsia"/>
                <w:sz w:val="24"/>
              </w:rPr>
              <w:t>根据实地踏勘，</w:t>
            </w:r>
            <w:r w:rsidRPr="00A96D5C">
              <w:rPr>
                <w:rFonts w:hint="eastAsia"/>
                <w:sz w:val="24"/>
              </w:rPr>
              <w:t>本项目位于</w:t>
            </w:r>
            <w:r w:rsidR="00487379" w:rsidRPr="00A96D5C">
              <w:rPr>
                <w:rFonts w:hint="eastAsia"/>
                <w:bCs/>
                <w:sz w:val="24"/>
              </w:rPr>
              <w:t>嘉兴市秀洲区高照街道唯胜路</w:t>
            </w:r>
            <w:r w:rsidR="00487379" w:rsidRPr="00A96D5C">
              <w:rPr>
                <w:rFonts w:hint="eastAsia"/>
                <w:bCs/>
                <w:sz w:val="24"/>
              </w:rPr>
              <w:t>1007</w:t>
            </w:r>
            <w:r w:rsidR="00487379" w:rsidRPr="00A96D5C">
              <w:rPr>
                <w:rFonts w:hint="eastAsia"/>
                <w:bCs/>
                <w:sz w:val="24"/>
              </w:rPr>
              <w:t>号</w:t>
            </w:r>
            <w:r w:rsidR="00487379" w:rsidRPr="00A96D5C">
              <w:rPr>
                <w:rFonts w:hint="eastAsia"/>
                <w:bCs/>
                <w:sz w:val="24"/>
              </w:rPr>
              <w:t>4</w:t>
            </w:r>
            <w:r w:rsidR="00487379" w:rsidRPr="00A96D5C">
              <w:rPr>
                <w:rFonts w:hint="eastAsia"/>
                <w:bCs/>
                <w:sz w:val="24"/>
              </w:rPr>
              <w:t>号楼</w:t>
            </w:r>
            <w:r w:rsidRPr="00A96D5C">
              <w:rPr>
                <w:rFonts w:hint="eastAsia"/>
                <w:sz w:val="24"/>
              </w:rPr>
              <w:t>，该地区处于人类活动频繁区，无原始植被生长和珍贵野生动物活动，区域生态系统敏感程度较低</w:t>
            </w:r>
            <w:r w:rsidR="00E52763" w:rsidRPr="00A96D5C">
              <w:rPr>
                <w:rFonts w:hint="eastAsia"/>
                <w:sz w:val="24"/>
              </w:rPr>
              <w:t>。</w:t>
            </w:r>
          </w:p>
          <w:p w14:paraId="1B6BE30C" w14:textId="77777777" w:rsidR="00717880" w:rsidRPr="00A96D5C" w:rsidRDefault="00717880" w:rsidP="00717880">
            <w:pPr>
              <w:adjustRightInd w:val="0"/>
              <w:snapToGrid w:val="0"/>
              <w:spacing w:line="360" w:lineRule="auto"/>
              <w:rPr>
                <w:b/>
                <w:sz w:val="24"/>
              </w:rPr>
            </w:pPr>
            <w:r w:rsidRPr="00A96D5C">
              <w:rPr>
                <w:b/>
                <w:sz w:val="24"/>
              </w:rPr>
              <w:t>9.1.3</w:t>
            </w:r>
            <w:r w:rsidRPr="00A96D5C">
              <w:rPr>
                <w:rFonts w:hint="eastAsia"/>
                <w:b/>
                <w:sz w:val="24"/>
              </w:rPr>
              <w:t>污染物排放清单</w:t>
            </w:r>
          </w:p>
          <w:p w14:paraId="5F83537C" w14:textId="44D25276" w:rsidR="00F164E6" w:rsidRPr="00A96D5C" w:rsidRDefault="00717880" w:rsidP="006C6081">
            <w:pPr>
              <w:adjustRightInd w:val="0"/>
              <w:snapToGrid w:val="0"/>
              <w:spacing w:line="360" w:lineRule="auto"/>
              <w:ind w:firstLineChars="200" w:firstLine="480"/>
              <w:textAlignment w:val="baseline"/>
              <w:rPr>
                <w:sz w:val="24"/>
              </w:rPr>
            </w:pPr>
            <w:r w:rsidRPr="00A96D5C">
              <w:rPr>
                <w:sz w:val="24"/>
              </w:rPr>
              <w:t>本项目污染物产生和排放情况见表</w:t>
            </w:r>
            <w:r w:rsidRPr="00A96D5C">
              <w:rPr>
                <w:rFonts w:hint="eastAsia"/>
                <w:sz w:val="24"/>
              </w:rPr>
              <w:t>9</w:t>
            </w:r>
            <w:r w:rsidRPr="00A96D5C">
              <w:rPr>
                <w:sz w:val="24"/>
              </w:rPr>
              <w:t>-1</w:t>
            </w:r>
            <w:r w:rsidRPr="00A96D5C">
              <w:rPr>
                <w:sz w:val="24"/>
              </w:rPr>
              <w:t>。</w:t>
            </w:r>
          </w:p>
          <w:p w14:paraId="53B24332" w14:textId="77777777" w:rsidR="006C6081" w:rsidRPr="00A96D5C" w:rsidRDefault="006C6081" w:rsidP="006C6081">
            <w:pPr>
              <w:adjustRightInd w:val="0"/>
              <w:snapToGrid w:val="0"/>
              <w:spacing w:line="360" w:lineRule="auto"/>
              <w:ind w:firstLineChars="200" w:firstLine="480"/>
              <w:textAlignment w:val="baseline"/>
              <w:rPr>
                <w:sz w:val="24"/>
              </w:rPr>
            </w:pPr>
          </w:p>
          <w:p w14:paraId="78C8B631" w14:textId="77777777" w:rsidR="006C6081" w:rsidRPr="00A96D5C" w:rsidRDefault="006C6081" w:rsidP="006C6081">
            <w:pPr>
              <w:adjustRightInd w:val="0"/>
              <w:snapToGrid w:val="0"/>
              <w:spacing w:line="360" w:lineRule="auto"/>
              <w:ind w:firstLineChars="200" w:firstLine="480"/>
              <w:textAlignment w:val="baseline"/>
              <w:rPr>
                <w:sz w:val="24"/>
              </w:rPr>
            </w:pPr>
          </w:p>
          <w:p w14:paraId="47027E9F" w14:textId="77777777" w:rsidR="006C6081" w:rsidRPr="00A96D5C" w:rsidRDefault="006C6081" w:rsidP="006C6081">
            <w:pPr>
              <w:adjustRightInd w:val="0"/>
              <w:snapToGrid w:val="0"/>
              <w:spacing w:line="360" w:lineRule="auto"/>
              <w:ind w:firstLineChars="200" w:firstLine="480"/>
              <w:textAlignment w:val="baseline"/>
              <w:rPr>
                <w:sz w:val="24"/>
              </w:rPr>
            </w:pPr>
          </w:p>
          <w:p w14:paraId="45C0672A" w14:textId="77777777" w:rsidR="006C6081" w:rsidRPr="00A96D5C" w:rsidRDefault="006C6081" w:rsidP="006C6081">
            <w:pPr>
              <w:adjustRightInd w:val="0"/>
              <w:snapToGrid w:val="0"/>
              <w:spacing w:line="360" w:lineRule="auto"/>
              <w:ind w:firstLineChars="200" w:firstLine="480"/>
              <w:textAlignment w:val="baseline"/>
              <w:rPr>
                <w:sz w:val="24"/>
              </w:rPr>
            </w:pPr>
          </w:p>
          <w:p w14:paraId="09B1CE0E" w14:textId="77777777" w:rsidR="00D57355" w:rsidRPr="00A96D5C" w:rsidRDefault="00D57355" w:rsidP="006C6081">
            <w:pPr>
              <w:adjustRightInd w:val="0"/>
              <w:snapToGrid w:val="0"/>
              <w:spacing w:line="360" w:lineRule="auto"/>
              <w:ind w:firstLineChars="200" w:firstLine="480"/>
              <w:textAlignment w:val="baseline"/>
              <w:rPr>
                <w:sz w:val="24"/>
              </w:rPr>
            </w:pPr>
          </w:p>
          <w:p w14:paraId="01428217" w14:textId="77777777" w:rsidR="006C6081" w:rsidRPr="00A96D5C" w:rsidRDefault="006C6081" w:rsidP="006C6081">
            <w:pPr>
              <w:adjustRightInd w:val="0"/>
              <w:snapToGrid w:val="0"/>
              <w:spacing w:line="360" w:lineRule="auto"/>
              <w:ind w:firstLineChars="200" w:firstLine="480"/>
              <w:textAlignment w:val="baseline"/>
              <w:rPr>
                <w:sz w:val="24"/>
              </w:rPr>
            </w:pPr>
          </w:p>
          <w:p w14:paraId="444CC09A" w14:textId="77777777" w:rsidR="003E5728" w:rsidRDefault="003E5728" w:rsidP="0054156C">
            <w:pPr>
              <w:adjustRightInd w:val="0"/>
              <w:snapToGrid w:val="0"/>
              <w:spacing w:line="360" w:lineRule="auto"/>
              <w:textAlignment w:val="baseline"/>
              <w:rPr>
                <w:sz w:val="24"/>
              </w:rPr>
            </w:pPr>
          </w:p>
          <w:p w14:paraId="335FAB9A" w14:textId="77777777" w:rsidR="007C5E46" w:rsidRPr="007C5E46" w:rsidRDefault="007C5E46" w:rsidP="00E95111">
            <w:pPr>
              <w:adjustRightInd w:val="0"/>
              <w:snapToGrid w:val="0"/>
              <w:textAlignment w:val="baseline"/>
              <w:rPr>
                <w:sz w:val="24"/>
              </w:rPr>
            </w:pPr>
          </w:p>
          <w:p w14:paraId="74CDA96E" w14:textId="77777777" w:rsidR="00717880" w:rsidRPr="00A96D5C"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A96D5C">
              <w:rPr>
                <w:rFonts w:ascii="Times New Roman" w:hAnsi="Times New Roman" w:cs="Times New Roman" w:hint="eastAsia"/>
                <w:b/>
                <w:sz w:val="21"/>
              </w:rPr>
              <w:lastRenderedPageBreak/>
              <w:t>表</w:t>
            </w:r>
            <w:r w:rsidRPr="00A96D5C">
              <w:rPr>
                <w:rFonts w:ascii="Times New Roman" w:hAnsi="Times New Roman" w:cs="Times New Roman" w:hint="eastAsia"/>
                <w:b/>
                <w:sz w:val="21"/>
              </w:rPr>
              <w:t xml:space="preserve">9-1   </w:t>
            </w:r>
            <w:r w:rsidRPr="00A96D5C">
              <w:rPr>
                <w:rFonts w:ascii="Times New Roman" w:hAnsi="Times New Roman" w:cs="Times New Roman" w:hint="eastAsia"/>
                <w:b/>
                <w:sz w:val="21"/>
              </w:rPr>
              <w:t>本项目污染物产生及排放情况</w:t>
            </w:r>
            <w:r w:rsidRPr="00A96D5C">
              <w:rPr>
                <w:rFonts w:ascii="Times New Roman" w:hAnsi="Times New Roman" w:cs="Times New Roman" w:hint="eastAsia"/>
                <w:b/>
                <w:sz w:val="21"/>
              </w:rPr>
              <w:t xml:space="preserve">    </w:t>
            </w:r>
            <w:r w:rsidRPr="00A96D5C">
              <w:rPr>
                <w:rFonts w:ascii="Times New Roman" w:hAnsi="Times New Roman" w:cs="Times New Roman" w:hint="eastAsia"/>
                <w:b/>
                <w:sz w:val="21"/>
              </w:rPr>
              <w:t>单位：</w:t>
            </w:r>
            <w:r w:rsidRPr="00A96D5C">
              <w:rPr>
                <w:rFonts w:ascii="Times New Roman" w:hAnsi="Times New Roman" w:cs="Times New Roman" w:hint="eastAsia"/>
                <w:b/>
                <w:sz w:val="21"/>
              </w:rPr>
              <w:t>t/a</w:t>
            </w:r>
          </w:p>
          <w:tbl>
            <w:tblPr>
              <w:tblStyle w:val="affe"/>
              <w:tblW w:w="0" w:type="auto"/>
              <w:jc w:val="center"/>
              <w:tblLook w:val="04A0" w:firstRow="1" w:lastRow="0" w:firstColumn="1" w:lastColumn="0" w:noHBand="0" w:noVBand="1"/>
            </w:tblPr>
            <w:tblGrid>
              <w:gridCol w:w="1127"/>
              <w:gridCol w:w="1664"/>
              <w:gridCol w:w="1701"/>
              <w:gridCol w:w="1554"/>
              <w:gridCol w:w="1743"/>
            </w:tblGrid>
            <w:tr w:rsidR="00A96D5C" w:rsidRPr="00A96D5C" w14:paraId="63E40C0D" w14:textId="77777777" w:rsidTr="00717880">
              <w:trPr>
                <w:jc w:val="center"/>
              </w:trPr>
              <w:tc>
                <w:tcPr>
                  <w:tcW w:w="4492" w:type="dxa"/>
                  <w:gridSpan w:val="3"/>
                  <w:vAlign w:val="center"/>
                </w:tcPr>
                <w:p w14:paraId="10E9DB79" w14:textId="77777777" w:rsidR="00717880" w:rsidRPr="00A96D5C" w:rsidRDefault="00717880" w:rsidP="00717880">
                  <w:pPr>
                    <w:adjustRightInd w:val="0"/>
                    <w:snapToGrid w:val="0"/>
                    <w:jc w:val="center"/>
                    <w:textAlignment w:val="baseline"/>
                    <w:rPr>
                      <w:b/>
                      <w:bCs/>
                      <w:szCs w:val="21"/>
                    </w:rPr>
                  </w:pPr>
                  <w:r w:rsidRPr="00A96D5C">
                    <w:rPr>
                      <w:rFonts w:hint="eastAsia"/>
                      <w:b/>
                      <w:bCs/>
                      <w:szCs w:val="21"/>
                    </w:rPr>
                    <w:t>主要污染源</w:t>
                  </w:r>
                </w:p>
              </w:tc>
              <w:tc>
                <w:tcPr>
                  <w:tcW w:w="1554" w:type="dxa"/>
                  <w:vAlign w:val="center"/>
                </w:tcPr>
                <w:p w14:paraId="769563D5" w14:textId="77777777" w:rsidR="00717880" w:rsidRPr="00A96D5C" w:rsidRDefault="00717880" w:rsidP="00717880">
                  <w:pPr>
                    <w:adjustRightInd w:val="0"/>
                    <w:snapToGrid w:val="0"/>
                    <w:jc w:val="center"/>
                    <w:textAlignment w:val="baseline"/>
                    <w:rPr>
                      <w:b/>
                      <w:bCs/>
                      <w:szCs w:val="21"/>
                    </w:rPr>
                  </w:pPr>
                  <w:r w:rsidRPr="00A96D5C">
                    <w:rPr>
                      <w:rFonts w:hint="eastAsia"/>
                      <w:b/>
                      <w:bCs/>
                      <w:szCs w:val="21"/>
                    </w:rPr>
                    <w:t>产生量</w:t>
                  </w:r>
                </w:p>
              </w:tc>
              <w:tc>
                <w:tcPr>
                  <w:tcW w:w="1743" w:type="dxa"/>
                  <w:vAlign w:val="center"/>
                </w:tcPr>
                <w:p w14:paraId="5C23C907" w14:textId="77777777" w:rsidR="00717880" w:rsidRPr="00A96D5C" w:rsidRDefault="00717880" w:rsidP="00717880">
                  <w:pPr>
                    <w:adjustRightInd w:val="0"/>
                    <w:snapToGrid w:val="0"/>
                    <w:jc w:val="center"/>
                    <w:textAlignment w:val="baseline"/>
                    <w:rPr>
                      <w:b/>
                      <w:bCs/>
                      <w:szCs w:val="21"/>
                    </w:rPr>
                  </w:pPr>
                  <w:r w:rsidRPr="00A96D5C">
                    <w:rPr>
                      <w:rFonts w:hint="eastAsia"/>
                      <w:b/>
                      <w:bCs/>
                      <w:szCs w:val="21"/>
                    </w:rPr>
                    <w:t>排放量</w:t>
                  </w:r>
                </w:p>
              </w:tc>
            </w:tr>
            <w:tr w:rsidR="00A96D5C" w:rsidRPr="00A96D5C" w14:paraId="64FEC9F0" w14:textId="77777777" w:rsidTr="00717880">
              <w:trPr>
                <w:jc w:val="center"/>
              </w:trPr>
              <w:tc>
                <w:tcPr>
                  <w:tcW w:w="1127" w:type="dxa"/>
                  <w:vMerge w:val="restart"/>
                  <w:vAlign w:val="center"/>
                </w:tcPr>
                <w:p w14:paraId="3EAF27E3" w14:textId="77777777" w:rsidR="00717880" w:rsidRPr="00A96D5C" w:rsidRDefault="00717880" w:rsidP="00717880">
                  <w:pPr>
                    <w:adjustRightInd w:val="0"/>
                    <w:snapToGrid w:val="0"/>
                    <w:jc w:val="center"/>
                    <w:textAlignment w:val="baseline"/>
                    <w:rPr>
                      <w:szCs w:val="21"/>
                    </w:rPr>
                  </w:pPr>
                  <w:r w:rsidRPr="00A96D5C">
                    <w:rPr>
                      <w:rFonts w:hint="eastAsia"/>
                      <w:szCs w:val="21"/>
                    </w:rPr>
                    <w:t>废水</w:t>
                  </w:r>
                </w:p>
              </w:tc>
              <w:tc>
                <w:tcPr>
                  <w:tcW w:w="3365" w:type="dxa"/>
                  <w:gridSpan w:val="2"/>
                  <w:vAlign w:val="center"/>
                </w:tcPr>
                <w:p w14:paraId="609A0F26" w14:textId="77777777" w:rsidR="00717880" w:rsidRPr="00A96D5C" w:rsidRDefault="00717880" w:rsidP="00717880">
                  <w:pPr>
                    <w:adjustRightInd w:val="0"/>
                    <w:snapToGrid w:val="0"/>
                    <w:jc w:val="center"/>
                    <w:textAlignment w:val="baseline"/>
                    <w:rPr>
                      <w:szCs w:val="21"/>
                    </w:rPr>
                  </w:pPr>
                  <w:r w:rsidRPr="00A96D5C">
                    <w:rPr>
                      <w:rFonts w:hint="eastAsia"/>
                      <w:szCs w:val="21"/>
                    </w:rPr>
                    <w:t>废水量</w:t>
                  </w:r>
                </w:p>
              </w:tc>
              <w:tc>
                <w:tcPr>
                  <w:tcW w:w="1554" w:type="dxa"/>
                  <w:vAlign w:val="center"/>
                </w:tcPr>
                <w:p w14:paraId="1143FCEC" w14:textId="3782ED93" w:rsidR="00717880" w:rsidRPr="00A96D5C" w:rsidRDefault="00F164E6" w:rsidP="00717880">
                  <w:pPr>
                    <w:adjustRightInd w:val="0"/>
                    <w:snapToGrid w:val="0"/>
                    <w:jc w:val="center"/>
                    <w:textAlignment w:val="baseline"/>
                    <w:rPr>
                      <w:szCs w:val="21"/>
                    </w:rPr>
                  </w:pPr>
                  <w:r w:rsidRPr="00A96D5C">
                    <w:rPr>
                      <w:rFonts w:hint="eastAsia"/>
                      <w:szCs w:val="21"/>
                    </w:rPr>
                    <w:t>2700</w:t>
                  </w:r>
                </w:p>
              </w:tc>
              <w:tc>
                <w:tcPr>
                  <w:tcW w:w="1743" w:type="dxa"/>
                  <w:vAlign w:val="center"/>
                </w:tcPr>
                <w:p w14:paraId="784AB496" w14:textId="3B94B177" w:rsidR="00717880" w:rsidRPr="00A96D5C" w:rsidRDefault="00F164E6" w:rsidP="00717880">
                  <w:pPr>
                    <w:adjustRightInd w:val="0"/>
                    <w:snapToGrid w:val="0"/>
                    <w:jc w:val="center"/>
                    <w:textAlignment w:val="baseline"/>
                    <w:rPr>
                      <w:szCs w:val="21"/>
                    </w:rPr>
                  </w:pPr>
                  <w:r w:rsidRPr="00A96D5C">
                    <w:rPr>
                      <w:rFonts w:hint="eastAsia"/>
                      <w:szCs w:val="21"/>
                    </w:rPr>
                    <w:t>2700</w:t>
                  </w:r>
                </w:p>
              </w:tc>
            </w:tr>
            <w:tr w:rsidR="00A96D5C" w:rsidRPr="00A96D5C" w14:paraId="4E722172" w14:textId="77777777" w:rsidTr="00717880">
              <w:trPr>
                <w:jc w:val="center"/>
              </w:trPr>
              <w:tc>
                <w:tcPr>
                  <w:tcW w:w="1127" w:type="dxa"/>
                  <w:vMerge/>
                  <w:vAlign w:val="center"/>
                </w:tcPr>
                <w:p w14:paraId="1D95E850" w14:textId="77777777" w:rsidR="00717880" w:rsidRPr="00A96D5C" w:rsidRDefault="00717880" w:rsidP="00717880">
                  <w:pPr>
                    <w:adjustRightInd w:val="0"/>
                    <w:snapToGrid w:val="0"/>
                    <w:jc w:val="center"/>
                    <w:textAlignment w:val="baseline"/>
                    <w:rPr>
                      <w:szCs w:val="21"/>
                    </w:rPr>
                  </w:pPr>
                </w:p>
              </w:tc>
              <w:tc>
                <w:tcPr>
                  <w:tcW w:w="3365" w:type="dxa"/>
                  <w:gridSpan w:val="2"/>
                  <w:vAlign w:val="center"/>
                </w:tcPr>
                <w:p w14:paraId="1AFDFCA9" w14:textId="77777777" w:rsidR="00717880" w:rsidRPr="00A96D5C" w:rsidRDefault="00717880" w:rsidP="00717880">
                  <w:pPr>
                    <w:adjustRightInd w:val="0"/>
                    <w:snapToGrid w:val="0"/>
                    <w:jc w:val="center"/>
                    <w:textAlignment w:val="baseline"/>
                    <w:rPr>
                      <w:szCs w:val="21"/>
                      <w:vertAlign w:val="subscript"/>
                    </w:rPr>
                  </w:pPr>
                  <w:r w:rsidRPr="00A96D5C">
                    <w:rPr>
                      <w:rFonts w:hint="eastAsia"/>
                      <w:szCs w:val="21"/>
                    </w:rPr>
                    <w:t>COD</w:t>
                  </w:r>
                  <w:r w:rsidRPr="00A96D5C">
                    <w:rPr>
                      <w:rFonts w:hint="eastAsia"/>
                      <w:szCs w:val="21"/>
                      <w:vertAlign w:val="subscript"/>
                    </w:rPr>
                    <w:t>Cr</w:t>
                  </w:r>
                </w:p>
              </w:tc>
              <w:tc>
                <w:tcPr>
                  <w:tcW w:w="1554" w:type="dxa"/>
                  <w:vAlign w:val="center"/>
                </w:tcPr>
                <w:p w14:paraId="1CD2B0B2" w14:textId="3D098340" w:rsidR="00717880" w:rsidRPr="00A96D5C" w:rsidRDefault="00717880" w:rsidP="00717880">
                  <w:pPr>
                    <w:adjustRightInd w:val="0"/>
                    <w:snapToGrid w:val="0"/>
                    <w:jc w:val="center"/>
                    <w:textAlignment w:val="baseline"/>
                    <w:rPr>
                      <w:szCs w:val="21"/>
                    </w:rPr>
                  </w:pPr>
                  <w:r w:rsidRPr="00A96D5C">
                    <w:rPr>
                      <w:rFonts w:hint="eastAsia"/>
                      <w:szCs w:val="21"/>
                    </w:rPr>
                    <w:t>0.</w:t>
                  </w:r>
                  <w:r w:rsidR="00F164E6" w:rsidRPr="00A96D5C">
                    <w:rPr>
                      <w:rFonts w:hint="eastAsia"/>
                      <w:szCs w:val="21"/>
                    </w:rPr>
                    <w:t>864</w:t>
                  </w:r>
                </w:p>
              </w:tc>
              <w:tc>
                <w:tcPr>
                  <w:tcW w:w="1743" w:type="dxa"/>
                  <w:vAlign w:val="center"/>
                </w:tcPr>
                <w:p w14:paraId="59D15336" w14:textId="2BD9ECE5" w:rsidR="00717880" w:rsidRPr="00A96D5C" w:rsidRDefault="00717880" w:rsidP="00717880">
                  <w:pPr>
                    <w:adjustRightInd w:val="0"/>
                    <w:snapToGrid w:val="0"/>
                    <w:jc w:val="center"/>
                    <w:textAlignment w:val="baseline"/>
                    <w:rPr>
                      <w:szCs w:val="21"/>
                    </w:rPr>
                  </w:pPr>
                  <w:r w:rsidRPr="00A96D5C">
                    <w:rPr>
                      <w:rFonts w:hint="eastAsia"/>
                      <w:szCs w:val="21"/>
                    </w:rPr>
                    <w:t>0.</w:t>
                  </w:r>
                  <w:r w:rsidR="00F164E6" w:rsidRPr="00A96D5C">
                    <w:rPr>
                      <w:rFonts w:hint="eastAsia"/>
                      <w:szCs w:val="21"/>
                    </w:rPr>
                    <w:t>135</w:t>
                  </w:r>
                </w:p>
              </w:tc>
            </w:tr>
            <w:tr w:rsidR="00A96D5C" w:rsidRPr="00A96D5C" w14:paraId="0B67E219" w14:textId="77777777" w:rsidTr="00717880">
              <w:trPr>
                <w:jc w:val="center"/>
              </w:trPr>
              <w:tc>
                <w:tcPr>
                  <w:tcW w:w="1127" w:type="dxa"/>
                  <w:vMerge/>
                  <w:vAlign w:val="center"/>
                </w:tcPr>
                <w:p w14:paraId="0B7A02A9" w14:textId="77777777" w:rsidR="00717880" w:rsidRPr="00A96D5C" w:rsidRDefault="00717880" w:rsidP="00717880">
                  <w:pPr>
                    <w:adjustRightInd w:val="0"/>
                    <w:snapToGrid w:val="0"/>
                    <w:jc w:val="center"/>
                    <w:textAlignment w:val="baseline"/>
                    <w:rPr>
                      <w:szCs w:val="21"/>
                    </w:rPr>
                  </w:pPr>
                </w:p>
              </w:tc>
              <w:tc>
                <w:tcPr>
                  <w:tcW w:w="3365" w:type="dxa"/>
                  <w:gridSpan w:val="2"/>
                  <w:vAlign w:val="center"/>
                </w:tcPr>
                <w:p w14:paraId="62C4C49D" w14:textId="77777777" w:rsidR="00717880" w:rsidRPr="00A96D5C" w:rsidRDefault="00717880" w:rsidP="00717880">
                  <w:pPr>
                    <w:adjustRightInd w:val="0"/>
                    <w:snapToGrid w:val="0"/>
                    <w:jc w:val="center"/>
                    <w:textAlignment w:val="baseline"/>
                    <w:rPr>
                      <w:szCs w:val="21"/>
                    </w:rPr>
                  </w:pPr>
                  <w:r w:rsidRPr="00A96D5C">
                    <w:rPr>
                      <w:rFonts w:hint="eastAsia"/>
                      <w:szCs w:val="21"/>
                    </w:rPr>
                    <w:t>NH</w:t>
                  </w:r>
                  <w:r w:rsidRPr="00A96D5C">
                    <w:rPr>
                      <w:rFonts w:hint="eastAsia"/>
                      <w:szCs w:val="21"/>
                      <w:vertAlign w:val="subscript"/>
                    </w:rPr>
                    <w:t>3</w:t>
                  </w:r>
                  <w:r w:rsidRPr="00A96D5C">
                    <w:rPr>
                      <w:rFonts w:hint="eastAsia"/>
                      <w:szCs w:val="21"/>
                    </w:rPr>
                    <w:t>-N</w:t>
                  </w:r>
                </w:p>
              </w:tc>
              <w:tc>
                <w:tcPr>
                  <w:tcW w:w="1554" w:type="dxa"/>
                  <w:vAlign w:val="center"/>
                </w:tcPr>
                <w:p w14:paraId="31B7B638" w14:textId="4EA15240" w:rsidR="00717880" w:rsidRPr="00A96D5C" w:rsidRDefault="00717880" w:rsidP="00717880">
                  <w:pPr>
                    <w:adjustRightInd w:val="0"/>
                    <w:snapToGrid w:val="0"/>
                    <w:jc w:val="center"/>
                    <w:textAlignment w:val="baseline"/>
                    <w:rPr>
                      <w:szCs w:val="21"/>
                    </w:rPr>
                  </w:pPr>
                  <w:r w:rsidRPr="00A96D5C">
                    <w:rPr>
                      <w:rFonts w:hint="eastAsia"/>
                      <w:szCs w:val="21"/>
                    </w:rPr>
                    <w:t>0.0</w:t>
                  </w:r>
                  <w:r w:rsidR="00F164E6" w:rsidRPr="00A96D5C">
                    <w:rPr>
                      <w:rFonts w:hint="eastAsia"/>
                      <w:szCs w:val="21"/>
                    </w:rPr>
                    <w:t>95</w:t>
                  </w:r>
                </w:p>
              </w:tc>
              <w:tc>
                <w:tcPr>
                  <w:tcW w:w="1743" w:type="dxa"/>
                  <w:vAlign w:val="center"/>
                </w:tcPr>
                <w:p w14:paraId="6FD64D7F" w14:textId="2C858B16" w:rsidR="00717880" w:rsidRPr="00A96D5C" w:rsidRDefault="00717880" w:rsidP="00717880">
                  <w:pPr>
                    <w:adjustRightInd w:val="0"/>
                    <w:snapToGrid w:val="0"/>
                    <w:jc w:val="center"/>
                    <w:textAlignment w:val="baseline"/>
                    <w:rPr>
                      <w:szCs w:val="21"/>
                    </w:rPr>
                  </w:pPr>
                  <w:r w:rsidRPr="00A96D5C">
                    <w:rPr>
                      <w:rFonts w:hint="eastAsia"/>
                      <w:szCs w:val="21"/>
                    </w:rPr>
                    <w:t>0.0</w:t>
                  </w:r>
                  <w:r w:rsidR="00F164E6" w:rsidRPr="00A96D5C">
                    <w:rPr>
                      <w:rFonts w:hint="eastAsia"/>
                      <w:szCs w:val="21"/>
                    </w:rPr>
                    <w:t>14</w:t>
                  </w:r>
                </w:p>
              </w:tc>
            </w:tr>
            <w:tr w:rsidR="00A96D5C" w:rsidRPr="00A96D5C" w14:paraId="64445F25" w14:textId="77777777" w:rsidTr="00717880">
              <w:trPr>
                <w:jc w:val="center"/>
              </w:trPr>
              <w:tc>
                <w:tcPr>
                  <w:tcW w:w="1127" w:type="dxa"/>
                  <w:vMerge w:val="restart"/>
                  <w:vAlign w:val="center"/>
                </w:tcPr>
                <w:p w14:paraId="2B598E5C" w14:textId="77777777" w:rsidR="00717880" w:rsidRPr="00A96D5C" w:rsidRDefault="00717880" w:rsidP="00717880">
                  <w:pPr>
                    <w:adjustRightInd w:val="0"/>
                    <w:snapToGrid w:val="0"/>
                    <w:jc w:val="center"/>
                    <w:textAlignment w:val="baseline"/>
                    <w:rPr>
                      <w:szCs w:val="21"/>
                    </w:rPr>
                  </w:pPr>
                  <w:r w:rsidRPr="00A96D5C">
                    <w:rPr>
                      <w:rFonts w:hint="eastAsia"/>
                      <w:szCs w:val="21"/>
                    </w:rPr>
                    <w:t>废气</w:t>
                  </w:r>
                </w:p>
              </w:tc>
              <w:tc>
                <w:tcPr>
                  <w:tcW w:w="1664" w:type="dxa"/>
                  <w:vAlign w:val="center"/>
                </w:tcPr>
                <w:p w14:paraId="25B71885" w14:textId="77777777" w:rsidR="00717880" w:rsidRPr="00A96D5C" w:rsidRDefault="00717880" w:rsidP="00717880">
                  <w:pPr>
                    <w:adjustRightInd w:val="0"/>
                    <w:snapToGrid w:val="0"/>
                    <w:jc w:val="center"/>
                    <w:textAlignment w:val="baseline"/>
                    <w:rPr>
                      <w:szCs w:val="21"/>
                    </w:rPr>
                  </w:pPr>
                  <w:r w:rsidRPr="00A96D5C">
                    <w:rPr>
                      <w:rFonts w:hint="eastAsia"/>
                      <w:szCs w:val="21"/>
                    </w:rPr>
                    <w:t>焊接</w:t>
                  </w:r>
                </w:p>
              </w:tc>
              <w:tc>
                <w:tcPr>
                  <w:tcW w:w="1701" w:type="dxa"/>
                  <w:vAlign w:val="center"/>
                </w:tcPr>
                <w:p w14:paraId="7C346986" w14:textId="77777777" w:rsidR="00717880" w:rsidRPr="00A96D5C" w:rsidRDefault="00717880" w:rsidP="00717880">
                  <w:pPr>
                    <w:adjustRightInd w:val="0"/>
                    <w:snapToGrid w:val="0"/>
                    <w:jc w:val="center"/>
                    <w:textAlignment w:val="baseline"/>
                    <w:rPr>
                      <w:szCs w:val="21"/>
                    </w:rPr>
                  </w:pPr>
                  <w:r w:rsidRPr="00A96D5C">
                    <w:rPr>
                      <w:rFonts w:hint="eastAsia"/>
                      <w:szCs w:val="21"/>
                    </w:rPr>
                    <w:t>颗粒物</w:t>
                  </w:r>
                </w:p>
              </w:tc>
              <w:tc>
                <w:tcPr>
                  <w:tcW w:w="1554" w:type="dxa"/>
                  <w:vAlign w:val="center"/>
                </w:tcPr>
                <w:p w14:paraId="01C13743" w14:textId="0882C69B" w:rsidR="00717880" w:rsidRPr="00A96D5C" w:rsidRDefault="0005425B" w:rsidP="00717880">
                  <w:pPr>
                    <w:adjustRightInd w:val="0"/>
                    <w:snapToGrid w:val="0"/>
                    <w:jc w:val="center"/>
                    <w:textAlignment w:val="baseline"/>
                    <w:rPr>
                      <w:szCs w:val="21"/>
                    </w:rPr>
                  </w:pPr>
                  <w:r w:rsidRPr="00A96D5C">
                    <w:rPr>
                      <w:rFonts w:hint="eastAsia"/>
                      <w:szCs w:val="21"/>
                    </w:rPr>
                    <w:t>0.0</w:t>
                  </w:r>
                  <w:r w:rsidR="00E1062D" w:rsidRPr="00A96D5C">
                    <w:rPr>
                      <w:rFonts w:hint="eastAsia"/>
                      <w:szCs w:val="21"/>
                    </w:rPr>
                    <w:t>008</w:t>
                  </w:r>
                </w:p>
              </w:tc>
              <w:tc>
                <w:tcPr>
                  <w:tcW w:w="1743" w:type="dxa"/>
                  <w:vAlign w:val="center"/>
                </w:tcPr>
                <w:p w14:paraId="6C71C94C" w14:textId="63233783" w:rsidR="00717880" w:rsidRPr="00A96D5C" w:rsidRDefault="0005425B" w:rsidP="00717880">
                  <w:pPr>
                    <w:adjustRightInd w:val="0"/>
                    <w:snapToGrid w:val="0"/>
                    <w:jc w:val="center"/>
                    <w:textAlignment w:val="baseline"/>
                    <w:rPr>
                      <w:szCs w:val="21"/>
                    </w:rPr>
                  </w:pPr>
                  <w:r w:rsidRPr="00A96D5C">
                    <w:rPr>
                      <w:rFonts w:hint="eastAsia"/>
                      <w:szCs w:val="21"/>
                    </w:rPr>
                    <w:t>0.0</w:t>
                  </w:r>
                  <w:r w:rsidR="00E1062D" w:rsidRPr="00A96D5C">
                    <w:rPr>
                      <w:rFonts w:hint="eastAsia"/>
                      <w:szCs w:val="21"/>
                    </w:rPr>
                    <w:t>0</w:t>
                  </w:r>
                  <w:r w:rsidRPr="00A96D5C">
                    <w:rPr>
                      <w:rFonts w:hint="eastAsia"/>
                      <w:szCs w:val="21"/>
                    </w:rPr>
                    <w:t>0</w:t>
                  </w:r>
                  <w:r w:rsidR="00CC62C1" w:rsidRPr="00A96D5C">
                    <w:rPr>
                      <w:rFonts w:hint="eastAsia"/>
                      <w:szCs w:val="21"/>
                    </w:rPr>
                    <w:t>3</w:t>
                  </w:r>
                </w:p>
              </w:tc>
            </w:tr>
            <w:tr w:rsidR="00A96D5C" w:rsidRPr="00A96D5C" w14:paraId="7EC4D272" w14:textId="77777777" w:rsidTr="00717880">
              <w:trPr>
                <w:jc w:val="center"/>
              </w:trPr>
              <w:tc>
                <w:tcPr>
                  <w:tcW w:w="1127" w:type="dxa"/>
                  <w:vMerge/>
                  <w:vAlign w:val="center"/>
                </w:tcPr>
                <w:p w14:paraId="1C36320A" w14:textId="77777777" w:rsidR="00717880" w:rsidRPr="00A96D5C" w:rsidRDefault="00717880" w:rsidP="00717880">
                  <w:pPr>
                    <w:adjustRightInd w:val="0"/>
                    <w:snapToGrid w:val="0"/>
                    <w:jc w:val="center"/>
                    <w:textAlignment w:val="baseline"/>
                    <w:rPr>
                      <w:szCs w:val="21"/>
                    </w:rPr>
                  </w:pPr>
                </w:p>
              </w:tc>
              <w:tc>
                <w:tcPr>
                  <w:tcW w:w="1664" w:type="dxa"/>
                  <w:vAlign w:val="center"/>
                </w:tcPr>
                <w:p w14:paraId="662A632D" w14:textId="77777777" w:rsidR="00717880" w:rsidRPr="00A96D5C" w:rsidRDefault="00717880" w:rsidP="00717880">
                  <w:pPr>
                    <w:adjustRightInd w:val="0"/>
                    <w:snapToGrid w:val="0"/>
                    <w:jc w:val="center"/>
                    <w:textAlignment w:val="baseline"/>
                    <w:rPr>
                      <w:szCs w:val="21"/>
                    </w:rPr>
                  </w:pPr>
                  <w:r w:rsidRPr="00A96D5C">
                    <w:rPr>
                      <w:rFonts w:hint="eastAsia"/>
                      <w:szCs w:val="21"/>
                    </w:rPr>
                    <w:t>固化</w:t>
                  </w:r>
                </w:p>
              </w:tc>
              <w:tc>
                <w:tcPr>
                  <w:tcW w:w="1701" w:type="dxa"/>
                  <w:vAlign w:val="center"/>
                </w:tcPr>
                <w:p w14:paraId="032BA25F" w14:textId="77777777" w:rsidR="00717880" w:rsidRPr="00A96D5C" w:rsidRDefault="00717880" w:rsidP="00717880">
                  <w:pPr>
                    <w:adjustRightInd w:val="0"/>
                    <w:snapToGrid w:val="0"/>
                    <w:jc w:val="center"/>
                    <w:textAlignment w:val="baseline"/>
                    <w:rPr>
                      <w:szCs w:val="21"/>
                    </w:rPr>
                  </w:pPr>
                  <w:r w:rsidRPr="00A96D5C">
                    <w:rPr>
                      <w:rFonts w:hint="eastAsia"/>
                      <w:szCs w:val="21"/>
                    </w:rPr>
                    <w:t>非甲烷总烃</w:t>
                  </w:r>
                </w:p>
              </w:tc>
              <w:tc>
                <w:tcPr>
                  <w:tcW w:w="1554" w:type="dxa"/>
                  <w:vAlign w:val="center"/>
                </w:tcPr>
                <w:p w14:paraId="3C00D501" w14:textId="7203F5AB" w:rsidR="00717880" w:rsidRPr="00A96D5C" w:rsidRDefault="0005425B" w:rsidP="00717880">
                  <w:pPr>
                    <w:adjustRightInd w:val="0"/>
                    <w:snapToGrid w:val="0"/>
                    <w:jc w:val="center"/>
                    <w:textAlignment w:val="baseline"/>
                    <w:rPr>
                      <w:szCs w:val="21"/>
                    </w:rPr>
                  </w:pPr>
                  <w:r w:rsidRPr="00A96D5C">
                    <w:rPr>
                      <w:rFonts w:hint="eastAsia"/>
                      <w:szCs w:val="21"/>
                    </w:rPr>
                    <w:t>0.0</w:t>
                  </w:r>
                  <w:r w:rsidR="004F175D" w:rsidRPr="00A96D5C">
                    <w:rPr>
                      <w:rFonts w:hint="eastAsia"/>
                      <w:szCs w:val="21"/>
                    </w:rPr>
                    <w:t>16</w:t>
                  </w:r>
                </w:p>
              </w:tc>
              <w:tc>
                <w:tcPr>
                  <w:tcW w:w="1743" w:type="dxa"/>
                  <w:vAlign w:val="center"/>
                </w:tcPr>
                <w:p w14:paraId="06F84D94" w14:textId="15EA6B7F" w:rsidR="00717880" w:rsidRPr="00A96D5C" w:rsidRDefault="0005425B" w:rsidP="00D503EE">
                  <w:pPr>
                    <w:adjustRightInd w:val="0"/>
                    <w:snapToGrid w:val="0"/>
                    <w:jc w:val="center"/>
                    <w:textAlignment w:val="baseline"/>
                    <w:rPr>
                      <w:szCs w:val="21"/>
                    </w:rPr>
                  </w:pPr>
                  <w:r w:rsidRPr="00A96D5C">
                    <w:rPr>
                      <w:rFonts w:hint="eastAsia"/>
                      <w:szCs w:val="21"/>
                    </w:rPr>
                    <w:t>0.00</w:t>
                  </w:r>
                  <w:r w:rsidR="004F175D" w:rsidRPr="00A96D5C">
                    <w:rPr>
                      <w:rFonts w:hint="eastAsia"/>
                      <w:szCs w:val="21"/>
                    </w:rPr>
                    <w:t>5</w:t>
                  </w:r>
                </w:p>
              </w:tc>
            </w:tr>
            <w:tr w:rsidR="00A96D5C" w:rsidRPr="00A96D5C" w14:paraId="7B16BA47" w14:textId="77777777" w:rsidTr="00717880">
              <w:trPr>
                <w:jc w:val="center"/>
              </w:trPr>
              <w:tc>
                <w:tcPr>
                  <w:tcW w:w="1127" w:type="dxa"/>
                  <w:vMerge/>
                  <w:vAlign w:val="center"/>
                </w:tcPr>
                <w:p w14:paraId="5FCA5BA5" w14:textId="77777777" w:rsidR="0005425B" w:rsidRPr="00A96D5C" w:rsidRDefault="0005425B" w:rsidP="0005425B">
                  <w:pPr>
                    <w:adjustRightInd w:val="0"/>
                    <w:snapToGrid w:val="0"/>
                    <w:jc w:val="center"/>
                    <w:textAlignment w:val="baseline"/>
                    <w:rPr>
                      <w:szCs w:val="21"/>
                    </w:rPr>
                  </w:pPr>
                </w:p>
              </w:tc>
              <w:tc>
                <w:tcPr>
                  <w:tcW w:w="3365" w:type="dxa"/>
                  <w:gridSpan w:val="2"/>
                  <w:vAlign w:val="center"/>
                </w:tcPr>
                <w:p w14:paraId="712AA912" w14:textId="77777777" w:rsidR="0005425B" w:rsidRPr="00A96D5C" w:rsidRDefault="0005425B" w:rsidP="0005425B">
                  <w:pPr>
                    <w:adjustRightInd w:val="0"/>
                    <w:snapToGrid w:val="0"/>
                    <w:jc w:val="center"/>
                    <w:textAlignment w:val="baseline"/>
                    <w:rPr>
                      <w:szCs w:val="21"/>
                    </w:rPr>
                  </w:pPr>
                  <w:r w:rsidRPr="00A96D5C">
                    <w:rPr>
                      <w:rFonts w:hint="eastAsia"/>
                      <w:szCs w:val="21"/>
                    </w:rPr>
                    <w:t>VOCs</w:t>
                  </w:r>
                </w:p>
              </w:tc>
              <w:tc>
                <w:tcPr>
                  <w:tcW w:w="1554" w:type="dxa"/>
                  <w:vAlign w:val="center"/>
                </w:tcPr>
                <w:p w14:paraId="0CA51978" w14:textId="10E7A882" w:rsidR="0005425B" w:rsidRPr="00A96D5C" w:rsidRDefault="00D503EE" w:rsidP="0005425B">
                  <w:pPr>
                    <w:adjustRightInd w:val="0"/>
                    <w:snapToGrid w:val="0"/>
                    <w:jc w:val="center"/>
                    <w:textAlignment w:val="baseline"/>
                    <w:rPr>
                      <w:szCs w:val="21"/>
                    </w:rPr>
                  </w:pPr>
                  <w:r w:rsidRPr="00A96D5C">
                    <w:rPr>
                      <w:rFonts w:hint="eastAsia"/>
                      <w:szCs w:val="21"/>
                    </w:rPr>
                    <w:t>0.0</w:t>
                  </w:r>
                  <w:r w:rsidR="00517049" w:rsidRPr="00A96D5C">
                    <w:rPr>
                      <w:rFonts w:hint="eastAsia"/>
                      <w:szCs w:val="21"/>
                    </w:rPr>
                    <w:t>1</w:t>
                  </w:r>
                  <w:r w:rsidR="004F175D" w:rsidRPr="00A96D5C">
                    <w:rPr>
                      <w:rFonts w:hint="eastAsia"/>
                      <w:szCs w:val="21"/>
                    </w:rPr>
                    <w:t>6</w:t>
                  </w:r>
                </w:p>
              </w:tc>
              <w:tc>
                <w:tcPr>
                  <w:tcW w:w="1743" w:type="dxa"/>
                  <w:vAlign w:val="center"/>
                </w:tcPr>
                <w:p w14:paraId="34CEC2DF" w14:textId="627D5EB7" w:rsidR="0005425B" w:rsidRPr="00A96D5C" w:rsidRDefault="0005425B" w:rsidP="0005425B">
                  <w:pPr>
                    <w:adjustRightInd w:val="0"/>
                    <w:snapToGrid w:val="0"/>
                    <w:jc w:val="center"/>
                    <w:textAlignment w:val="baseline"/>
                    <w:rPr>
                      <w:szCs w:val="21"/>
                    </w:rPr>
                  </w:pPr>
                  <w:r w:rsidRPr="00A96D5C">
                    <w:rPr>
                      <w:rFonts w:hint="eastAsia"/>
                      <w:szCs w:val="21"/>
                    </w:rPr>
                    <w:t>0.0</w:t>
                  </w:r>
                  <w:r w:rsidR="00517049" w:rsidRPr="00A96D5C">
                    <w:rPr>
                      <w:rFonts w:hint="eastAsia"/>
                      <w:szCs w:val="21"/>
                    </w:rPr>
                    <w:t>0</w:t>
                  </w:r>
                  <w:r w:rsidR="004F175D" w:rsidRPr="00A96D5C">
                    <w:rPr>
                      <w:rFonts w:hint="eastAsia"/>
                      <w:szCs w:val="21"/>
                    </w:rPr>
                    <w:t>5</w:t>
                  </w:r>
                </w:p>
              </w:tc>
            </w:tr>
            <w:tr w:rsidR="00A96D5C" w:rsidRPr="00A96D5C" w14:paraId="5AAD1BBC" w14:textId="77777777" w:rsidTr="00717880">
              <w:trPr>
                <w:jc w:val="center"/>
              </w:trPr>
              <w:tc>
                <w:tcPr>
                  <w:tcW w:w="1127" w:type="dxa"/>
                  <w:vMerge/>
                  <w:vAlign w:val="center"/>
                </w:tcPr>
                <w:p w14:paraId="31F52AC2" w14:textId="77777777" w:rsidR="0005425B" w:rsidRPr="00A96D5C" w:rsidRDefault="0005425B" w:rsidP="0005425B">
                  <w:pPr>
                    <w:adjustRightInd w:val="0"/>
                    <w:snapToGrid w:val="0"/>
                    <w:jc w:val="center"/>
                    <w:textAlignment w:val="baseline"/>
                    <w:rPr>
                      <w:szCs w:val="21"/>
                    </w:rPr>
                  </w:pPr>
                </w:p>
              </w:tc>
              <w:tc>
                <w:tcPr>
                  <w:tcW w:w="3365" w:type="dxa"/>
                  <w:gridSpan w:val="2"/>
                  <w:vAlign w:val="center"/>
                </w:tcPr>
                <w:p w14:paraId="25761CC9" w14:textId="77777777" w:rsidR="0005425B" w:rsidRPr="00A96D5C" w:rsidRDefault="0005425B" w:rsidP="0005425B">
                  <w:pPr>
                    <w:adjustRightInd w:val="0"/>
                    <w:snapToGrid w:val="0"/>
                    <w:jc w:val="center"/>
                    <w:textAlignment w:val="baseline"/>
                    <w:rPr>
                      <w:szCs w:val="21"/>
                    </w:rPr>
                  </w:pPr>
                  <w:r w:rsidRPr="00A96D5C">
                    <w:rPr>
                      <w:rFonts w:hint="eastAsia"/>
                      <w:szCs w:val="21"/>
                    </w:rPr>
                    <w:t>恶臭</w:t>
                  </w:r>
                </w:p>
              </w:tc>
              <w:tc>
                <w:tcPr>
                  <w:tcW w:w="1554" w:type="dxa"/>
                  <w:vAlign w:val="center"/>
                </w:tcPr>
                <w:p w14:paraId="3F3B095C" w14:textId="6F264F47" w:rsidR="0005425B" w:rsidRPr="00A96D5C" w:rsidRDefault="00790169" w:rsidP="0005425B">
                  <w:pPr>
                    <w:adjustRightInd w:val="0"/>
                    <w:snapToGrid w:val="0"/>
                    <w:jc w:val="center"/>
                    <w:textAlignment w:val="baseline"/>
                    <w:rPr>
                      <w:szCs w:val="21"/>
                    </w:rPr>
                  </w:pPr>
                  <w:r w:rsidRPr="00A96D5C">
                    <w:rPr>
                      <w:szCs w:val="21"/>
                    </w:rPr>
                    <w:t>2-</w:t>
                  </w:r>
                  <w:r w:rsidR="0005425B" w:rsidRPr="00A96D5C">
                    <w:rPr>
                      <w:szCs w:val="21"/>
                    </w:rPr>
                    <w:t>3</w:t>
                  </w:r>
                  <w:r w:rsidR="0005425B" w:rsidRPr="00A96D5C">
                    <w:rPr>
                      <w:rFonts w:hint="eastAsia"/>
                      <w:szCs w:val="21"/>
                    </w:rPr>
                    <w:t>级</w:t>
                  </w:r>
                </w:p>
              </w:tc>
              <w:tc>
                <w:tcPr>
                  <w:tcW w:w="1743" w:type="dxa"/>
                  <w:vAlign w:val="center"/>
                </w:tcPr>
                <w:p w14:paraId="56E2ED0E" w14:textId="77777777" w:rsidR="0005425B" w:rsidRPr="00A96D5C" w:rsidRDefault="0005425B" w:rsidP="0005425B">
                  <w:pPr>
                    <w:adjustRightInd w:val="0"/>
                    <w:snapToGrid w:val="0"/>
                    <w:jc w:val="center"/>
                    <w:textAlignment w:val="baseline"/>
                    <w:rPr>
                      <w:szCs w:val="21"/>
                    </w:rPr>
                  </w:pPr>
                  <w:r w:rsidRPr="00A96D5C">
                    <w:rPr>
                      <w:szCs w:val="21"/>
                    </w:rPr>
                    <w:t>0</w:t>
                  </w:r>
                  <w:r w:rsidRPr="00A96D5C">
                    <w:rPr>
                      <w:rFonts w:hint="eastAsia"/>
                      <w:szCs w:val="21"/>
                    </w:rPr>
                    <w:t>级</w:t>
                  </w:r>
                </w:p>
              </w:tc>
            </w:tr>
            <w:tr w:rsidR="00A96D5C" w:rsidRPr="00A96D5C" w14:paraId="20AAE2B9" w14:textId="77777777" w:rsidTr="00717880">
              <w:trPr>
                <w:jc w:val="center"/>
              </w:trPr>
              <w:tc>
                <w:tcPr>
                  <w:tcW w:w="1127" w:type="dxa"/>
                  <w:vMerge w:val="restart"/>
                  <w:vAlign w:val="center"/>
                </w:tcPr>
                <w:p w14:paraId="3E0DD97B" w14:textId="77777777" w:rsidR="006C6081" w:rsidRPr="00A96D5C" w:rsidRDefault="006C6081" w:rsidP="0005425B">
                  <w:pPr>
                    <w:adjustRightInd w:val="0"/>
                    <w:snapToGrid w:val="0"/>
                    <w:jc w:val="center"/>
                    <w:textAlignment w:val="baseline"/>
                    <w:rPr>
                      <w:szCs w:val="21"/>
                    </w:rPr>
                  </w:pPr>
                  <w:r w:rsidRPr="00A96D5C">
                    <w:rPr>
                      <w:rFonts w:hint="eastAsia"/>
                      <w:szCs w:val="21"/>
                    </w:rPr>
                    <w:t>固废</w:t>
                  </w:r>
                </w:p>
              </w:tc>
              <w:tc>
                <w:tcPr>
                  <w:tcW w:w="1664" w:type="dxa"/>
                  <w:vAlign w:val="center"/>
                </w:tcPr>
                <w:p w14:paraId="345D29E3" w14:textId="37D46DFC" w:rsidR="006C6081" w:rsidRPr="00A96D5C" w:rsidRDefault="000D1AE1" w:rsidP="0005425B">
                  <w:pPr>
                    <w:jc w:val="center"/>
                    <w:rPr>
                      <w:szCs w:val="21"/>
                    </w:rPr>
                  </w:pPr>
                  <w:r w:rsidRPr="00A96D5C">
                    <w:rPr>
                      <w:rFonts w:hint="eastAsia"/>
                      <w:szCs w:val="21"/>
                    </w:rPr>
                    <w:t>检验</w:t>
                  </w:r>
                </w:p>
              </w:tc>
              <w:tc>
                <w:tcPr>
                  <w:tcW w:w="1701" w:type="dxa"/>
                  <w:vAlign w:val="center"/>
                </w:tcPr>
                <w:p w14:paraId="751CBA03" w14:textId="5BB6A8EE" w:rsidR="006C6081" w:rsidRPr="00A96D5C" w:rsidRDefault="006C6081" w:rsidP="0005425B">
                  <w:pPr>
                    <w:jc w:val="center"/>
                    <w:rPr>
                      <w:szCs w:val="21"/>
                    </w:rPr>
                  </w:pPr>
                  <w:r w:rsidRPr="00A96D5C">
                    <w:rPr>
                      <w:rFonts w:hint="eastAsia"/>
                      <w:szCs w:val="21"/>
                    </w:rPr>
                    <w:t>废电路板</w:t>
                  </w:r>
                </w:p>
              </w:tc>
              <w:tc>
                <w:tcPr>
                  <w:tcW w:w="1554" w:type="dxa"/>
                  <w:vAlign w:val="center"/>
                </w:tcPr>
                <w:p w14:paraId="6A18E90B" w14:textId="0E26BB8F" w:rsidR="006C6081" w:rsidRPr="00A96D5C" w:rsidRDefault="006C6081" w:rsidP="0005425B">
                  <w:pPr>
                    <w:jc w:val="center"/>
                    <w:rPr>
                      <w:szCs w:val="21"/>
                    </w:rPr>
                  </w:pPr>
                  <w:r w:rsidRPr="00A96D5C">
                    <w:rPr>
                      <w:szCs w:val="21"/>
                    </w:rPr>
                    <w:t>1.0</w:t>
                  </w:r>
                </w:p>
              </w:tc>
              <w:tc>
                <w:tcPr>
                  <w:tcW w:w="1743" w:type="dxa"/>
                  <w:vAlign w:val="center"/>
                </w:tcPr>
                <w:p w14:paraId="58B130D3" w14:textId="77777777" w:rsidR="006C6081" w:rsidRPr="00A96D5C" w:rsidRDefault="006C6081" w:rsidP="0005425B">
                  <w:pPr>
                    <w:adjustRightInd w:val="0"/>
                    <w:snapToGrid w:val="0"/>
                    <w:jc w:val="center"/>
                    <w:textAlignment w:val="baseline"/>
                    <w:rPr>
                      <w:szCs w:val="21"/>
                    </w:rPr>
                  </w:pPr>
                  <w:r w:rsidRPr="00A96D5C">
                    <w:rPr>
                      <w:szCs w:val="21"/>
                    </w:rPr>
                    <w:t>0</w:t>
                  </w:r>
                </w:p>
              </w:tc>
            </w:tr>
            <w:tr w:rsidR="00A96D5C" w:rsidRPr="00A96D5C" w14:paraId="0364ED2B" w14:textId="77777777" w:rsidTr="00717880">
              <w:trPr>
                <w:jc w:val="center"/>
              </w:trPr>
              <w:tc>
                <w:tcPr>
                  <w:tcW w:w="1127" w:type="dxa"/>
                  <w:vMerge/>
                  <w:vAlign w:val="center"/>
                </w:tcPr>
                <w:p w14:paraId="1A55D130" w14:textId="77777777" w:rsidR="008B2ACB" w:rsidRPr="00A96D5C" w:rsidRDefault="008B2ACB" w:rsidP="0005425B">
                  <w:pPr>
                    <w:adjustRightInd w:val="0"/>
                    <w:snapToGrid w:val="0"/>
                    <w:jc w:val="center"/>
                    <w:textAlignment w:val="baseline"/>
                    <w:rPr>
                      <w:szCs w:val="21"/>
                    </w:rPr>
                  </w:pPr>
                </w:p>
              </w:tc>
              <w:tc>
                <w:tcPr>
                  <w:tcW w:w="1664" w:type="dxa"/>
                  <w:vAlign w:val="center"/>
                </w:tcPr>
                <w:p w14:paraId="6946D2CF" w14:textId="2E3E9964" w:rsidR="008B2ACB" w:rsidRPr="00A96D5C" w:rsidRDefault="008B2ACB" w:rsidP="0005425B">
                  <w:pPr>
                    <w:jc w:val="center"/>
                    <w:rPr>
                      <w:szCs w:val="21"/>
                    </w:rPr>
                  </w:pPr>
                  <w:r w:rsidRPr="00A96D5C">
                    <w:rPr>
                      <w:rFonts w:hint="eastAsia"/>
                      <w:szCs w:val="21"/>
                    </w:rPr>
                    <w:t>焊接</w:t>
                  </w:r>
                </w:p>
              </w:tc>
              <w:tc>
                <w:tcPr>
                  <w:tcW w:w="1701" w:type="dxa"/>
                  <w:vAlign w:val="center"/>
                </w:tcPr>
                <w:p w14:paraId="5D124E20" w14:textId="65F111A8" w:rsidR="008B2ACB" w:rsidRPr="00A96D5C" w:rsidRDefault="008B2ACB" w:rsidP="0005425B">
                  <w:pPr>
                    <w:jc w:val="center"/>
                    <w:rPr>
                      <w:szCs w:val="21"/>
                    </w:rPr>
                  </w:pPr>
                  <w:r w:rsidRPr="00A96D5C">
                    <w:rPr>
                      <w:rFonts w:hint="eastAsia"/>
                      <w:szCs w:val="21"/>
                    </w:rPr>
                    <w:t>焊渣</w:t>
                  </w:r>
                </w:p>
              </w:tc>
              <w:tc>
                <w:tcPr>
                  <w:tcW w:w="1554" w:type="dxa"/>
                  <w:vAlign w:val="center"/>
                </w:tcPr>
                <w:p w14:paraId="224C164A" w14:textId="7244CE9B" w:rsidR="008B2ACB" w:rsidRPr="00A96D5C" w:rsidRDefault="008B2ACB" w:rsidP="0005425B">
                  <w:pPr>
                    <w:jc w:val="center"/>
                    <w:rPr>
                      <w:szCs w:val="21"/>
                    </w:rPr>
                  </w:pPr>
                  <w:r w:rsidRPr="00A96D5C">
                    <w:rPr>
                      <w:szCs w:val="21"/>
                    </w:rPr>
                    <w:t>0.0003</w:t>
                  </w:r>
                </w:p>
              </w:tc>
              <w:tc>
                <w:tcPr>
                  <w:tcW w:w="1743" w:type="dxa"/>
                  <w:vAlign w:val="center"/>
                </w:tcPr>
                <w:p w14:paraId="5BFFE79A" w14:textId="54B714B5" w:rsidR="008B2ACB" w:rsidRPr="00A96D5C" w:rsidRDefault="008B2ACB" w:rsidP="0005425B">
                  <w:pPr>
                    <w:adjustRightInd w:val="0"/>
                    <w:snapToGrid w:val="0"/>
                    <w:jc w:val="center"/>
                    <w:textAlignment w:val="baseline"/>
                    <w:rPr>
                      <w:szCs w:val="21"/>
                    </w:rPr>
                  </w:pPr>
                  <w:r w:rsidRPr="00A96D5C">
                    <w:rPr>
                      <w:szCs w:val="21"/>
                    </w:rPr>
                    <w:t>0</w:t>
                  </w:r>
                </w:p>
              </w:tc>
            </w:tr>
            <w:tr w:rsidR="00A96D5C" w:rsidRPr="00A96D5C" w14:paraId="65A250A8" w14:textId="77777777" w:rsidTr="00717880">
              <w:trPr>
                <w:jc w:val="center"/>
              </w:trPr>
              <w:tc>
                <w:tcPr>
                  <w:tcW w:w="1127" w:type="dxa"/>
                  <w:vMerge/>
                  <w:vAlign w:val="center"/>
                </w:tcPr>
                <w:p w14:paraId="56C8A567" w14:textId="77777777" w:rsidR="006C6081" w:rsidRPr="00A96D5C" w:rsidRDefault="006C6081" w:rsidP="0005425B">
                  <w:pPr>
                    <w:adjustRightInd w:val="0"/>
                    <w:snapToGrid w:val="0"/>
                    <w:jc w:val="center"/>
                    <w:textAlignment w:val="baseline"/>
                    <w:rPr>
                      <w:szCs w:val="21"/>
                    </w:rPr>
                  </w:pPr>
                </w:p>
              </w:tc>
              <w:tc>
                <w:tcPr>
                  <w:tcW w:w="1664" w:type="dxa"/>
                  <w:vAlign w:val="center"/>
                </w:tcPr>
                <w:p w14:paraId="6A7E4438" w14:textId="47C717BD" w:rsidR="006C6081" w:rsidRPr="00A96D5C" w:rsidRDefault="006C6081" w:rsidP="0005425B">
                  <w:pPr>
                    <w:jc w:val="center"/>
                    <w:rPr>
                      <w:szCs w:val="21"/>
                    </w:rPr>
                  </w:pPr>
                  <w:r w:rsidRPr="00A96D5C">
                    <w:rPr>
                      <w:rFonts w:hint="eastAsia"/>
                      <w:szCs w:val="21"/>
                    </w:rPr>
                    <w:t>原料拆包</w:t>
                  </w:r>
                </w:p>
              </w:tc>
              <w:tc>
                <w:tcPr>
                  <w:tcW w:w="1701" w:type="dxa"/>
                  <w:vAlign w:val="center"/>
                </w:tcPr>
                <w:p w14:paraId="090C1674" w14:textId="667CB837" w:rsidR="006C6081" w:rsidRPr="00A96D5C" w:rsidRDefault="006C6081" w:rsidP="0005425B">
                  <w:pPr>
                    <w:jc w:val="center"/>
                    <w:rPr>
                      <w:szCs w:val="21"/>
                    </w:rPr>
                  </w:pPr>
                  <w:r w:rsidRPr="00A96D5C">
                    <w:rPr>
                      <w:rFonts w:hint="eastAsia"/>
                      <w:szCs w:val="21"/>
                    </w:rPr>
                    <w:t>废包装材料</w:t>
                  </w:r>
                </w:p>
              </w:tc>
              <w:tc>
                <w:tcPr>
                  <w:tcW w:w="1554" w:type="dxa"/>
                  <w:vAlign w:val="center"/>
                </w:tcPr>
                <w:p w14:paraId="2FC60827" w14:textId="26E1D244" w:rsidR="006C6081" w:rsidRPr="00A96D5C" w:rsidRDefault="006C6081" w:rsidP="0005425B">
                  <w:pPr>
                    <w:jc w:val="center"/>
                    <w:rPr>
                      <w:szCs w:val="21"/>
                    </w:rPr>
                  </w:pPr>
                  <w:r w:rsidRPr="00A96D5C">
                    <w:rPr>
                      <w:szCs w:val="21"/>
                    </w:rPr>
                    <w:t>0.</w:t>
                  </w:r>
                  <w:r w:rsidR="00D909DF" w:rsidRPr="00A96D5C">
                    <w:rPr>
                      <w:szCs w:val="21"/>
                    </w:rPr>
                    <w:t>05</w:t>
                  </w:r>
                </w:p>
              </w:tc>
              <w:tc>
                <w:tcPr>
                  <w:tcW w:w="1743" w:type="dxa"/>
                  <w:vAlign w:val="center"/>
                </w:tcPr>
                <w:p w14:paraId="5B3399DB" w14:textId="77777777" w:rsidR="006C6081" w:rsidRPr="00A96D5C" w:rsidRDefault="006C6081" w:rsidP="0005425B">
                  <w:pPr>
                    <w:adjustRightInd w:val="0"/>
                    <w:snapToGrid w:val="0"/>
                    <w:jc w:val="center"/>
                    <w:textAlignment w:val="baseline"/>
                    <w:rPr>
                      <w:szCs w:val="21"/>
                    </w:rPr>
                  </w:pPr>
                  <w:r w:rsidRPr="00A96D5C">
                    <w:rPr>
                      <w:szCs w:val="21"/>
                    </w:rPr>
                    <w:t>0</w:t>
                  </w:r>
                </w:p>
              </w:tc>
            </w:tr>
            <w:tr w:rsidR="00A96D5C" w:rsidRPr="00A96D5C" w14:paraId="6CD97D9D" w14:textId="77777777" w:rsidTr="00717880">
              <w:trPr>
                <w:jc w:val="center"/>
              </w:trPr>
              <w:tc>
                <w:tcPr>
                  <w:tcW w:w="1127" w:type="dxa"/>
                  <w:vMerge/>
                  <w:vAlign w:val="center"/>
                </w:tcPr>
                <w:p w14:paraId="1EFD1EAA" w14:textId="77777777" w:rsidR="006C6081" w:rsidRPr="00A96D5C" w:rsidRDefault="006C6081" w:rsidP="0005425B">
                  <w:pPr>
                    <w:adjustRightInd w:val="0"/>
                    <w:snapToGrid w:val="0"/>
                    <w:jc w:val="center"/>
                    <w:textAlignment w:val="baseline"/>
                    <w:rPr>
                      <w:szCs w:val="21"/>
                    </w:rPr>
                  </w:pPr>
                </w:p>
              </w:tc>
              <w:tc>
                <w:tcPr>
                  <w:tcW w:w="1664" w:type="dxa"/>
                  <w:vAlign w:val="center"/>
                </w:tcPr>
                <w:p w14:paraId="6F8E2D3B" w14:textId="7EA77B74" w:rsidR="006C6081" w:rsidRPr="00A96D5C" w:rsidRDefault="00FF7381" w:rsidP="00517049">
                  <w:pPr>
                    <w:jc w:val="center"/>
                    <w:rPr>
                      <w:szCs w:val="21"/>
                    </w:rPr>
                  </w:pPr>
                  <w:r w:rsidRPr="00A96D5C">
                    <w:rPr>
                      <w:rFonts w:hint="eastAsia"/>
                      <w:szCs w:val="21"/>
                    </w:rPr>
                    <w:t>固化工序、焊接</w:t>
                  </w:r>
                </w:p>
              </w:tc>
              <w:tc>
                <w:tcPr>
                  <w:tcW w:w="1701" w:type="dxa"/>
                  <w:vAlign w:val="center"/>
                </w:tcPr>
                <w:p w14:paraId="3C6A2998" w14:textId="0E113D53" w:rsidR="006C6081" w:rsidRPr="00A96D5C" w:rsidRDefault="00E47941" w:rsidP="00E47941">
                  <w:pPr>
                    <w:jc w:val="center"/>
                    <w:rPr>
                      <w:szCs w:val="21"/>
                    </w:rPr>
                  </w:pPr>
                  <w:r w:rsidRPr="00A96D5C">
                    <w:rPr>
                      <w:rFonts w:hint="eastAsia"/>
                      <w:szCs w:val="21"/>
                    </w:rPr>
                    <w:t>沾染危险废物的废包装物</w:t>
                  </w:r>
                </w:p>
              </w:tc>
              <w:tc>
                <w:tcPr>
                  <w:tcW w:w="1554" w:type="dxa"/>
                  <w:vAlign w:val="center"/>
                </w:tcPr>
                <w:p w14:paraId="4FCA7B1E" w14:textId="54955CFA" w:rsidR="006C6081" w:rsidRPr="00A96D5C" w:rsidRDefault="006C6081" w:rsidP="0005425B">
                  <w:pPr>
                    <w:jc w:val="center"/>
                    <w:rPr>
                      <w:szCs w:val="21"/>
                    </w:rPr>
                  </w:pPr>
                  <w:r w:rsidRPr="00A96D5C">
                    <w:rPr>
                      <w:szCs w:val="21"/>
                    </w:rPr>
                    <w:t>0.0</w:t>
                  </w:r>
                  <w:r w:rsidR="00077E0F" w:rsidRPr="00A96D5C">
                    <w:rPr>
                      <w:szCs w:val="21"/>
                    </w:rPr>
                    <w:t>25</w:t>
                  </w:r>
                </w:p>
              </w:tc>
              <w:tc>
                <w:tcPr>
                  <w:tcW w:w="1743" w:type="dxa"/>
                  <w:vAlign w:val="center"/>
                </w:tcPr>
                <w:p w14:paraId="25E21201" w14:textId="77777777" w:rsidR="006C6081" w:rsidRPr="00A96D5C" w:rsidRDefault="006C6081" w:rsidP="0005425B">
                  <w:pPr>
                    <w:adjustRightInd w:val="0"/>
                    <w:snapToGrid w:val="0"/>
                    <w:jc w:val="center"/>
                    <w:textAlignment w:val="baseline"/>
                    <w:rPr>
                      <w:szCs w:val="21"/>
                    </w:rPr>
                  </w:pPr>
                  <w:r w:rsidRPr="00A96D5C">
                    <w:rPr>
                      <w:szCs w:val="21"/>
                    </w:rPr>
                    <w:t>0</w:t>
                  </w:r>
                </w:p>
              </w:tc>
            </w:tr>
            <w:tr w:rsidR="00A96D5C" w:rsidRPr="00A96D5C" w14:paraId="0A2BFFFA" w14:textId="77777777" w:rsidTr="00717880">
              <w:trPr>
                <w:jc w:val="center"/>
              </w:trPr>
              <w:tc>
                <w:tcPr>
                  <w:tcW w:w="1127" w:type="dxa"/>
                  <w:vMerge/>
                  <w:vAlign w:val="center"/>
                </w:tcPr>
                <w:p w14:paraId="5DD52CCF" w14:textId="77777777" w:rsidR="008B2ACB" w:rsidRPr="00A96D5C" w:rsidRDefault="008B2ACB" w:rsidP="0005425B">
                  <w:pPr>
                    <w:adjustRightInd w:val="0"/>
                    <w:snapToGrid w:val="0"/>
                    <w:jc w:val="center"/>
                    <w:textAlignment w:val="baseline"/>
                    <w:rPr>
                      <w:szCs w:val="21"/>
                    </w:rPr>
                  </w:pPr>
                </w:p>
              </w:tc>
              <w:tc>
                <w:tcPr>
                  <w:tcW w:w="1664" w:type="dxa"/>
                  <w:vAlign w:val="center"/>
                </w:tcPr>
                <w:p w14:paraId="5624E946" w14:textId="3D3F6B20" w:rsidR="008B2ACB" w:rsidRPr="00A96D5C" w:rsidRDefault="008B2ACB" w:rsidP="0005425B">
                  <w:pPr>
                    <w:jc w:val="center"/>
                    <w:rPr>
                      <w:szCs w:val="21"/>
                    </w:rPr>
                  </w:pPr>
                  <w:r w:rsidRPr="00A96D5C">
                    <w:rPr>
                      <w:rFonts w:hint="eastAsia"/>
                      <w:szCs w:val="21"/>
                    </w:rPr>
                    <w:t>固化工序</w:t>
                  </w:r>
                </w:p>
              </w:tc>
              <w:tc>
                <w:tcPr>
                  <w:tcW w:w="1701" w:type="dxa"/>
                  <w:vAlign w:val="center"/>
                </w:tcPr>
                <w:p w14:paraId="611607BB" w14:textId="5DEB9FA0" w:rsidR="008B2ACB" w:rsidRPr="00A96D5C" w:rsidRDefault="008B2ACB" w:rsidP="00E47941">
                  <w:pPr>
                    <w:jc w:val="center"/>
                    <w:rPr>
                      <w:szCs w:val="21"/>
                    </w:rPr>
                  </w:pPr>
                  <w:r w:rsidRPr="00A96D5C">
                    <w:rPr>
                      <w:rFonts w:hint="eastAsia"/>
                      <w:szCs w:val="21"/>
                    </w:rPr>
                    <w:t>废胶水</w:t>
                  </w:r>
                </w:p>
              </w:tc>
              <w:tc>
                <w:tcPr>
                  <w:tcW w:w="1554" w:type="dxa"/>
                  <w:vAlign w:val="center"/>
                </w:tcPr>
                <w:p w14:paraId="253380F4" w14:textId="283AFAE3" w:rsidR="008B2ACB" w:rsidRPr="00A96D5C" w:rsidRDefault="008B2ACB" w:rsidP="0005425B">
                  <w:pPr>
                    <w:jc w:val="center"/>
                    <w:rPr>
                      <w:szCs w:val="21"/>
                    </w:rPr>
                  </w:pPr>
                  <w:r w:rsidRPr="00A96D5C">
                    <w:rPr>
                      <w:szCs w:val="21"/>
                    </w:rPr>
                    <w:t>0.001</w:t>
                  </w:r>
                </w:p>
              </w:tc>
              <w:tc>
                <w:tcPr>
                  <w:tcW w:w="1743" w:type="dxa"/>
                  <w:vAlign w:val="center"/>
                </w:tcPr>
                <w:p w14:paraId="43E6D952" w14:textId="59886CD2" w:rsidR="008B2ACB" w:rsidRPr="00A96D5C" w:rsidRDefault="008B2ACB" w:rsidP="0005425B">
                  <w:pPr>
                    <w:adjustRightInd w:val="0"/>
                    <w:snapToGrid w:val="0"/>
                    <w:jc w:val="center"/>
                    <w:textAlignment w:val="baseline"/>
                    <w:rPr>
                      <w:szCs w:val="21"/>
                    </w:rPr>
                  </w:pPr>
                  <w:r w:rsidRPr="00A96D5C">
                    <w:rPr>
                      <w:szCs w:val="21"/>
                    </w:rPr>
                    <w:t>0</w:t>
                  </w:r>
                </w:p>
              </w:tc>
            </w:tr>
            <w:tr w:rsidR="00A96D5C" w:rsidRPr="00A96D5C" w14:paraId="154FAC52" w14:textId="77777777" w:rsidTr="00717880">
              <w:trPr>
                <w:jc w:val="center"/>
              </w:trPr>
              <w:tc>
                <w:tcPr>
                  <w:tcW w:w="1127" w:type="dxa"/>
                  <w:vMerge/>
                  <w:vAlign w:val="center"/>
                </w:tcPr>
                <w:p w14:paraId="6EB4D449" w14:textId="77777777" w:rsidR="006C6081" w:rsidRPr="00A96D5C" w:rsidRDefault="006C6081" w:rsidP="0005425B">
                  <w:pPr>
                    <w:adjustRightInd w:val="0"/>
                    <w:snapToGrid w:val="0"/>
                    <w:jc w:val="center"/>
                    <w:textAlignment w:val="baseline"/>
                    <w:rPr>
                      <w:szCs w:val="21"/>
                    </w:rPr>
                  </w:pPr>
                </w:p>
              </w:tc>
              <w:tc>
                <w:tcPr>
                  <w:tcW w:w="1664" w:type="dxa"/>
                  <w:vAlign w:val="center"/>
                </w:tcPr>
                <w:p w14:paraId="2A40F639" w14:textId="0C002529" w:rsidR="006C6081" w:rsidRPr="00A96D5C" w:rsidRDefault="006C6081" w:rsidP="0005425B">
                  <w:pPr>
                    <w:jc w:val="center"/>
                    <w:rPr>
                      <w:szCs w:val="21"/>
                    </w:rPr>
                  </w:pPr>
                  <w:r w:rsidRPr="00A96D5C">
                    <w:rPr>
                      <w:rFonts w:hint="eastAsia"/>
                      <w:szCs w:val="21"/>
                    </w:rPr>
                    <w:t>固化工序</w:t>
                  </w:r>
                </w:p>
              </w:tc>
              <w:tc>
                <w:tcPr>
                  <w:tcW w:w="1701" w:type="dxa"/>
                  <w:vAlign w:val="center"/>
                </w:tcPr>
                <w:p w14:paraId="1932AC5F" w14:textId="1D99A885" w:rsidR="006C6081" w:rsidRPr="00A96D5C" w:rsidRDefault="006C6081" w:rsidP="0005425B">
                  <w:pPr>
                    <w:jc w:val="center"/>
                    <w:rPr>
                      <w:szCs w:val="21"/>
                    </w:rPr>
                  </w:pPr>
                  <w:r w:rsidRPr="00A96D5C">
                    <w:rPr>
                      <w:rFonts w:hint="eastAsia"/>
                      <w:szCs w:val="21"/>
                    </w:rPr>
                    <w:t>含胶水废抹布</w:t>
                  </w:r>
                  <w:r w:rsidR="002A71BF" w:rsidRPr="00A96D5C">
                    <w:rPr>
                      <w:rFonts w:hint="eastAsia"/>
                      <w:szCs w:val="21"/>
                    </w:rPr>
                    <w:t>及手套</w:t>
                  </w:r>
                </w:p>
              </w:tc>
              <w:tc>
                <w:tcPr>
                  <w:tcW w:w="1554" w:type="dxa"/>
                  <w:vAlign w:val="center"/>
                </w:tcPr>
                <w:p w14:paraId="480B6CD0" w14:textId="1963D57D" w:rsidR="006C6081" w:rsidRPr="00A96D5C" w:rsidRDefault="006C6081" w:rsidP="0005425B">
                  <w:pPr>
                    <w:jc w:val="center"/>
                    <w:rPr>
                      <w:szCs w:val="21"/>
                    </w:rPr>
                  </w:pPr>
                  <w:r w:rsidRPr="00A96D5C">
                    <w:rPr>
                      <w:szCs w:val="21"/>
                    </w:rPr>
                    <w:t>0.0</w:t>
                  </w:r>
                  <w:r w:rsidR="00077E0F" w:rsidRPr="00A96D5C">
                    <w:rPr>
                      <w:szCs w:val="21"/>
                    </w:rPr>
                    <w:t>25</w:t>
                  </w:r>
                </w:p>
              </w:tc>
              <w:tc>
                <w:tcPr>
                  <w:tcW w:w="1743" w:type="dxa"/>
                  <w:vAlign w:val="center"/>
                </w:tcPr>
                <w:p w14:paraId="795A3928" w14:textId="77777777" w:rsidR="006C6081" w:rsidRPr="00A96D5C" w:rsidRDefault="006C6081" w:rsidP="0005425B">
                  <w:pPr>
                    <w:adjustRightInd w:val="0"/>
                    <w:snapToGrid w:val="0"/>
                    <w:jc w:val="center"/>
                    <w:textAlignment w:val="baseline"/>
                    <w:rPr>
                      <w:szCs w:val="21"/>
                    </w:rPr>
                  </w:pPr>
                  <w:r w:rsidRPr="00A96D5C">
                    <w:rPr>
                      <w:szCs w:val="21"/>
                    </w:rPr>
                    <w:t>0</w:t>
                  </w:r>
                </w:p>
              </w:tc>
            </w:tr>
            <w:tr w:rsidR="00A96D5C" w:rsidRPr="00A96D5C" w14:paraId="1A4A0664" w14:textId="77777777" w:rsidTr="00717880">
              <w:trPr>
                <w:jc w:val="center"/>
              </w:trPr>
              <w:tc>
                <w:tcPr>
                  <w:tcW w:w="1127" w:type="dxa"/>
                  <w:vMerge/>
                  <w:vAlign w:val="center"/>
                </w:tcPr>
                <w:p w14:paraId="2C9271C6" w14:textId="77777777" w:rsidR="006C6081" w:rsidRPr="00A96D5C" w:rsidRDefault="006C6081" w:rsidP="0005425B">
                  <w:pPr>
                    <w:adjustRightInd w:val="0"/>
                    <w:snapToGrid w:val="0"/>
                    <w:jc w:val="center"/>
                    <w:textAlignment w:val="baseline"/>
                    <w:rPr>
                      <w:szCs w:val="21"/>
                    </w:rPr>
                  </w:pPr>
                </w:p>
              </w:tc>
              <w:tc>
                <w:tcPr>
                  <w:tcW w:w="1664" w:type="dxa"/>
                  <w:vAlign w:val="center"/>
                </w:tcPr>
                <w:p w14:paraId="09238450" w14:textId="5E46A0A2" w:rsidR="006C6081" w:rsidRPr="00A96D5C" w:rsidRDefault="006C6081" w:rsidP="0005425B">
                  <w:pPr>
                    <w:jc w:val="center"/>
                    <w:rPr>
                      <w:szCs w:val="21"/>
                    </w:rPr>
                  </w:pPr>
                  <w:r w:rsidRPr="00A96D5C">
                    <w:rPr>
                      <w:rFonts w:hint="eastAsia"/>
                      <w:szCs w:val="21"/>
                    </w:rPr>
                    <w:t>废气处理</w:t>
                  </w:r>
                </w:p>
              </w:tc>
              <w:tc>
                <w:tcPr>
                  <w:tcW w:w="1701" w:type="dxa"/>
                  <w:vAlign w:val="center"/>
                </w:tcPr>
                <w:p w14:paraId="32979A33" w14:textId="7CBF9709" w:rsidR="006C6081" w:rsidRPr="00A96D5C" w:rsidRDefault="006C6081" w:rsidP="0005425B">
                  <w:pPr>
                    <w:jc w:val="center"/>
                    <w:rPr>
                      <w:szCs w:val="21"/>
                    </w:rPr>
                  </w:pPr>
                  <w:r w:rsidRPr="00A96D5C">
                    <w:rPr>
                      <w:rFonts w:hint="eastAsia"/>
                      <w:szCs w:val="21"/>
                    </w:rPr>
                    <w:t>废活性炭</w:t>
                  </w:r>
                </w:p>
              </w:tc>
              <w:tc>
                <w:tcPr>
                  <w:tcW w:w="1554" w:type="dxa"/>
                  <w:vAlign w:val="center"/>
                </w:tcPr>
                <w:p w14:paraId="7D0365A6" w14:textId="22317AA1" w:rsidR="006C6081" w:rsidRPr="00A96D5C" w:rsidRDefault="006C6081" w:rsidP="0005425B">
                  <w:pPr>
                    <w:jc w:val="center"/>
                    <w:rPr>
                      <w:szCs w:val="21"/>
                    </w:rPr>
                  </w:pPr>
                  <w:r w:rsidRPr="00A96D5C">
                    <w:rPr>
                      <w:szCs w:val="21"/>
                    </w:rPr>
                    <w:t>0.015</w:t>
                  </w:r>
                </w:p>
              </w:tc>
              <w:tc>
                <w:tcPr>
                  <w:tcW w:w="1743" w:type="dxa"/>
                  <w:vAlign w:val="center"/>
                </w:tcPr>
                <w:p w14:paraId="065F8A51" w14:textId="77777777" w:rsidR="006C6081" w:rsidRPr="00A96D5C" w:rsidRDefault="006C6081" w:rsidP="0005425B">
                  <w:pPr>
                    <w:adjustRightInd w:val="0"/>
                    <w:snapToGrid w:val="0"/>
                    <w:jc w:val="center"/>
                    <w:textAlignment w:val="baseline"/>
                    <w:rPr>
                      <w:szCs w:val="21"/>
                    </w:rPr>
                  </w:pPr>
                  <w:r w:rsidRPr="00A96D5C">
                    <w:rPr>
                      <w:szCs w:val="21"/>
                    </w:rPr>
                    <w:t>0</w:t>
                  </w:r>
                </w:p>
              </w:tc>
            </w:tr>
            <w:tr w:rsidR="00A96D5C" w:rsidRPr="00A96D5C" w14:paraId="35A43467" w14:textId="77777777" w:rsidTr="00717880">
              <w:trPr>
                <w:jc w:val="center"/>
              </w:trPr>
              <w:tc>
                <w:tcPr>
                  <w:tcW w:w="1127" w:type="dxa"/>
                  <w:vMerge/>
                  <w:vAlign w:val="center"/>
                </w:tcPr>
                <w:p w14:paraId="1FDF4B85" w14:textId="77777777" w:rsidR="008A28B1" w:rsidRPr="00A96D5C" w:rsidRDefault="008A28B1" w:rsidP="0005425B">
                  <w:pPr>
                    <w:adjustRightInd w:val="0"/>
                    <w:snapToGrid w:val="0"/>
                    <w:jc w:val="center"/>
                    <w:textAlignment w:val="baseline"/>
                    <w:rPr>
                      <w:szCs w:val="21"/>
                    </w:rPr>
                  </w:pPr>
                </w:p>
              </w:tc>
              <w:tc>
                <w:tcPr>
                  <w:tcW w:w="1664" w:type="dxa"/>
                  <w:vAlign w:val="center"/>
                </w:tcPr>
                <w:p w14:paraId="5460E43D" w14:textId="10925599" w:rsidR="008A28B1" w:rsidRPr="00A96D5C" w:rsidRDefault="008A28B1" w:rsidP="0005425B">
                  <w:pPr>
                    <w:jc w:val="center"/>
                    <w:rPr>
                      <w:szCs w:val="21"/>
                    </w:rPr>
                  </w:pPr>
                  <w:r w:rsidRPr="00A96D5C">
                    <w:rPr>
                      <w:rFonts w:hint="eastAsia"/>
                      <w:szCs w:val="21"/>
                    </w:rPr>
                    <w:t>废气处理</w:t>
                  </w:r>
                </w:p>
              </w:tc>
              <w:tc>
                <w:tcPr>
                  <w:tcW w:w="1701" w:type="dxa"/>
                  <w:vAlign w:val="center"/>
                </w:tcPr>
                <w:p w14:paraId="2420D779" w14:textId="64DF13F6" w:rsidR="008A28B1" w:rsidRPr="00A96D5C" w:rsidRDefault="008A28B1" w:rsidP="0005425B">
                  <w:pPr>
                    <w:jc w:val="center"/>
                    <w:rPr>
                      <w:szCs w:val="21"/>
                    </w:rPr>
                  </w:pPr>
                  <w:r w:rsidRPr="00A96D5C">
                    <w:rPr>
                      <w:rFonts w:hint="eastAsia"/>
                      <w:szCs w:val="21"/>
                    </w:rPr>
                    <w:t>废过滤棉</w:t>
                  </w:r>
                </w:p>
              </w:tc>
              <w:tc>
                <w:tcPr>
                  <w:tcW w:w="1554" w:type="dxa"/>
                  <w:vAlign w:val="center"/>
                </w:tcPr>
                <w:p w14:paraId="1AF6F23C" w14:textId="5FDC92E7" w:rsidR="008A28B1" w:rsidRPr="00A96D5C" w:rsidRDefault="008A28B1" w:rsidP="0005425B">
                  <w:pPr>
                    <w:jc w:val="center"/>
                    <w:rPr>
                      <w:szCs w:val="21"/>
                    </w:rPr>
                  </w:pPr>
                  <w:r w:rsidRPr="00A96D5C">
                    <w:rPr>
                      <w:szCs w:val="21"/>
                    </w:rPr>
                    <w:t>0.004</w:t>
                  </w:r>
                </w:p>
              </w:tc>
              <w:tc>
                <w:tcPr>
                  <w:tcW w:w="1743" w:type="dxa"/>
                  <w:vAlign w:val="center"/>
                </w:tcPr>
                <w:p w14:paraId="0EB7A0E5" w14:textId="2BFC8D4C" w:rsidR="008A28B1" w:rsidRPr="00A96D5C" w:rsidRDefault="008A28B1" w:rsidP="0005425B">
                  <w:pPr>
                    <w:adjustRightInd w:val="0"/>
                    <w:snapToGrid w:val="0"/>
                    <w:jc w:val="center"/>
                    <w:textAlignment w:val="baseline"/>
                    <w:rPr>
                      <w:szCs w:val="21"/>
                    </w:rPr>
                  </w:pPr>
                  <w:r w:rsidRPr="00A96D5C">
                    <w:rPr>
                      <w:szCs w:val="21"/>
                    </w:rPr>
                    <w:t>0</w:t>
                  </w:r>
                </w:p>
              </w:tc>
            </w:tr>
            <w:tr w:rsidR="00A96D5C" w:rsidRPr="00A96D5C" w14:paraId="28983DC3" w14:textId="77777777" w:rsidTr="00717880">
              <w:trPr>
                <w:jc w:val="center"/>
              </w:trPr>
              <w:tc>
                <w:tcPr>
                  <w:tcW w:w="1127" w:type="dxa"/>
                  <w:vMerge/>
                  <w:vAlign w:val="center"/>
                </w:tcPr>
                <w:p w14:paraId="0E794AFA" w14:textId="77777777" w:rsidR="00734D0B" w:rsidRPr="00A96D5C" w:rsidRDefault="00734D0B" w:rsidP="0005425B">
                  <w:pPr>
                    <w:adjustRightInd w:val="0"/>
                    <w:snapToGrid w:val="0"/>
                    <w:jc w:val="center"/>
                    <w:textAlignment w:val="baseline"/>
                    <w:rPr>
                      <w:szCs w:val="21"/>
                    </w:rPr>
                  </w:pPr>
                </w:p>
              </w:tc>
              <w:tc>
                <w:tcPr>
                  <w:tcW w:w="1664" w:type="dxa"/>
                  <w:vAlign w:val="center"/>
                </w:tcPr>
                <w:p w14:paraId="5E3E076D" w14:textId="62B097B6" w:rsidR="00734D0B" w:rsidRPr="00A96D5C" w:rsidRDefault="00734D0B" w:rsidP="0005425B">
                  <w:pPr>
                    <w:jc w:val="center"/>
                    <w:rPr>
                      <w:szCs w:val="21"/>
                    </w:rPr>
                  </w:pPr>
                  <w:r w:rsidRPr="00A96D5C">
                    <w:rPr>
                      <w:rFonts w:hint="eastAsia"/>
                      <w:szCs w:val="21"/>
                    </w:rPr>
                    <w:t>无尘室维护</w:t>
                  </w:r>
                </w:p>
              </w:tc>
              <w:tc>
                <w:tcPr>
                  <w:tcW w:w="1701" w:type="dxa"/>
                  <w:vAlign w:val="center"/>
                </w:tcPr>
                <w:p w14:paraId="0CAFB9B1" w14:textId="3C90A718" w:rsidR="00734D0B" w:rsidRPr="00A96D5C" w:rsidRDefault="00734D0B" w:rsidP="0005425B">
                  <w:pPr>
                    <w:jc w:val="center"/>
                    <w:rPr>
                      <w:szCs w:val="21"/>
                    </w:rPr>
                  </w:pPr>
                  <w:r w:rsidRPr="00A96D5C">
                    <w:rPr>
                      <w:rFonts w:hint="eastAsia"/>
                      <w:szCs w:val="21"/>
                    </w:rPr>
                    <w:t>无尘室滤芯</w:t>
                  </w:r>
                </w:p>
              </w:tc>
              <w:tc>
                <w:tcPr>
                  <w:tcW w:w="1554" w:type="dxa"/>
                  <w:vAlign w:val="center"/>
                </w:tcPr>
                <w:p w14:paraId="4C736DA7" w14:textId="2D2DB3FC" w:rsidR="00734D0B" w:rsidRPr="00A96D5C" w:rsidRDefault="00734D0B" w:rsidP="0005425B">
                  <w:pPr>
                    <w:jc w:val="center"/>
                    <w:rPr>
                      <w:szCs w:val="21"/>
                    </w:rPr>
                  </w:pPr>
                  <w:r w:rsidRPr="00A96D5C">
                    <w:rPr>
                      <w:szCs w:val="21"/>
                    </w:rPr>
                    <w:t>0.01</w:t>
                  </w:r>
                </w:p>
              </w:tc>
              <w:tc>
                <w:tcPr>
                  <w:tcW w:w="1743" w:type="dxa"/>
                  <w:vAlign w:val="center"/>
                </w:tcPr>
                <w:p w14:paraId="03427BE9" w14:textId="4D5E9879" w:rsidR="00734D0B" w:rsidRPr="00A96D5C" w:rsidRDefault="00734D0B" w:rsidP="0005425B">
                  <w:pPr>
                    <w:adjustRightInd w:val="0"/>
                    <w:snapToGrid w:val="0"/>
                    <w:jc w:val="center"/>
                    <w:textAlignment w:val="baseline"/>
                    <w:rPr>
                      <w:szCs w:val="21"/>
                    </w:rPr>
                  </w:pPr>
                  <w:r w:rsidRPr="00A96D5C">
                    <w:rPr>
                      <w:szCs w:val="21"/>
                    </w:rPr>
                    <w:t>0</w:t>
                  </w:r>
                </w:p>
              </w:tc>
            </w:tr>
            <w:tr w:rsidR="00A96D5C" w:rsidRPr="00A96D5C" w14:paraId="45E5027A" w14:textId="77777777" w:rsidTr="00717880">
              <w:trPr>
                <w:jc w:val="center"/>
              </w:trPr>
              <w:tc>
                <w:tcPr>
                  <w:tcW w:w="1127" w:type="dxa"/>
                  <w:vMerge/>
                  <w:vAlign w:val="center"/>
                </w:tcPr>
                <w:p w14:paraId="24E3F050" w14:textId="77777777" w:rsidR="006C6081" w:rsidRPr="00A96D5C" w:rsidRDefault="006C6081" w:rsidP="0005425B">
                  <w:pPr>
                    <w:adjustRightInd w:val="0"/>
                    <w:snapToGrid w:val="0"/>
                    <w:jc w:val="center"/>
                    <w:textAlignment w:val="baseline"/>
                    <w:rPr>
                      <w:szCs w:val="21"/>
                    </w:rPr>
                  </w:pPr>
                </w:p>
              </w:tc>
              <w:tc>
                <w:tcPr>
                  <w:tcW w:w="1664" w:type="dxa"/>
                  <w:vAlign w:val="center"/>
                </w:tcPr>
                <w:p w14:paraId="5786F990" w14:textId="04E34D5F" w:rsidR="006C6081" w:rsidRPr="00A96D5C" w:rsidRDefault="006C6081" w:rsidP="0005425B">
                  <w:pPr>
                    <w:jc w:val="center"/>
                    <w:rPr>
                      <w:szCs w:val="21"/>
                    </w:rPr>
                  </w:pPr>
                  <w:r w:rsidRPr="00A96D5C">
                    <w:rPr>
                      <w:rFonts w:hint="eastAsia"/>
                      <w:szCs w:val="21"/>
                    </w:rPr>
                    <w:t>职工生活</w:t>
                  </w:r>
                </w:p>
              </w:tc>
              <w:tc>
                <w:tcPr>
                  <w:tcW w:w="1701" w:type="dxa"/>
                  <w:vAlign w:val="center"/>
                </w:tcPr>
                <w:p w14:paraId="7020F49B" w14:textId="1DE41E2C" w:rsidR="006C6081" w:rsidRPr="00A96D5C" w:rsidRDefault="006C6081" w:rsidP="0005425B">
                  <w:pPr>
                    <w:jc w:val="center"/>
                    <w:rPr>
                      <w:szCs w:val="21"/>
                    </w:rPr>
                  </w:pPr>
                  <w:r w:rsidRPr="00A96D5C">
                    <w:rPr>
                      <w:rFonts w:hint="eastAsia"/>
                      <w:szCs w:val="21"/>
                    </w:rPr>
                    <w:t>生活垃圾</w:t>
                  </w:r>
                </w:p>
              </w:tc>
              <w:tc>
                <w:tcPr>
                  <w:tcW w:w="1554" w:type="dxa"/>
                  <w:vAlign w:val="center"/>
                </w:tcPr>
                <w:p w14:paraId="3B54E2B5" w14:textId="59896FF4" w:rsidR="006C6081" w:rsidRPr="00A96D5C" w:rsidRDefault="006C6081" w:rsidP="0005425B">
                  <w:pPr>
                    <w:jc w:val="center"/>
                    <w:rPr>
                      <w:szCs w:val="21"/>
                    </w:rPr>
                  </w:pPr>
                  <w:r w:rsidRPr="00A96D5C">
                    <w:rPr>
                      <w:rFonts w:hint="eastAsia"/>
                      <w:szCs w:val="21"/>
                    </w:rPr>
                    <w:t>60</w:t>
                  </w:r>
                </w:p>
              </w:tc>
              <w:tc>
                <w:tcPr>
                  <w:tcW w:w="1743" w:type="dxa"/>
                  <w:vAlign w:val="center"/>
                </w:tcPr>
                <w:p w14:paraId="428A1218" w14:textId="77777777" w:rsidR="006C6081" w:rsidRPr="00A96D5C" w:rsidRDefault="006C6081" w:rsidP="0005425B">
                  <w:pPr>
                    <w:adjustRightInd w:val="0"/>
                    <w:snapToGrid w:val="0"/>
                    <w:jc w:val="center"/>
                    <w:textAlignment w:val="baseline"/>
                    <w:rPr>
                      <w:szCs w:val="21"/>
                    </w:rPr>
                  </w:pPr>
                  <w:r w:rsidRPr="00A96D5C">
                    <w:rPr>
                      <w:szCs w:val="21"/>
                    </w:rPr>
                    <w:t>0</w:t>
                  </w:r>
                </w:p>
              </w:tc>
            </w:tr>
          </w:tbl>
          <w:p w14:paraId="7D684924" w14:textId="77777777" w:rsidR="008038D0" w:rsidRPr="00A96D5C" w:rsidRDefault="008038D0" w:rsidP="006C190E">
            <w:pPr>
              <w:adjustRightInd w:val="0"/>
              <w:snapToGrid w:val="0"/>
              <w:spacing w:line="360" w:lineRule="auto"/>
              <w:rPr>
                <w:b/>
                <w:sz w:val="24"/>
              </w:rPr>
            </w:pPr>
            <w:r w:rsidRPr="00A96D5C">
              <w:rPr>
                <w:b/>
                <w:sz w:val="24"/>
              </w:rPr>
              <w:t>9.1.</w:t>
            </w:r>
            <w:r w:rsidR="00717880" w:rsidRPr="00A96D5C">
              <w:rPr>
                <w:b/>
                <w:sz w:val="24"/>
              </w:rPr>
              <w:t>4</w:t>
            </w:r>
            <w:r w:rsidRPr="00A96D5C">
              <w:rPr>
                <w:b/>
                <w:sz w:val="24"/>
              </w:rPr>
              <w:t>项目环境影响分析结论</w:t>
            </w:r>
          </w:p>
          <w:p w14:paraId="24CAE0C4" w14:textId="77777777" w:rsidR="00717880" w:rsidRPr="00A96D5C" w:rsidRDefault="008038D0" w:rsidP="00717880">
            <w:pPr>
              <w:adjustRightInd w:val="0"/>
              <w:snapToGrid w:val="0"/>
              <w:spacing w:line="360" w:lineRule="auto"/>
              <w:ind w:firstLineChars="200" w:firstLine="482"/>
              <w:rPr>
                <w:rFonts w:eastAsiaTheme="minorEastAsia"/>
                <w:b/>
                <w:sz w:val="24"/>
              </w:rPr>
            </w:pPr>
            <w:r w:rsidRPr="00A96D5C">
              <w:rPr>
                <w:rFonts w:eastAsiaTheme="minorEastAsia"/>
                <w:b/>
                <w:sz w:val="24"/>
              </w:rPr>
              <w:t>1</w:t>
            </w:r>
            <w:r w:rsidRPr="00A96D5C">
              <w:rPr>
                <w:rFonts w:eastAsiaTheme="minorEastAsia"/>
                <w:b/>
                <w:sz w:val="24"/>
              </w:rPr>
              <w:t>、地表水环境影响分析结论</w:t>
            </w:r>
          </w:p>
          <w:p w14:paraId="161D8E41" w14:textId="77777777" w:rsidR="00717880" w:rsidRPr="00A96D5C" w:rsidRDefault="00E52763" w:rsidP="00717880">
            <w:pPr>
              <w:adjustRightInd w:val="0"/>
              <w:snapToGrid w:val="0"/>
              <w:spacing w:line="360" w:lineRule="auto"/>
              <w:ind w:firstLineChars="200" w:firstLine="480"/>
              <w:rPr>
                <w:rFonts w:eastAsiaTheme="minorEastAsia"/>
                <w:b/>
                <w:sz w:val="24"/>
              </w:rPr>
            </w:pPr>
            <w:r w:rsidRPr="00A96D5C">
              <w:rPr>
                <w:rFonts w:eastAsiaTheme="minorEastAsia"/>
                <w:sz w:val="24"/>
              </w:rPr>
              <w:t>本项目</w:t>
            </w:r>
            <w:r w:rsidR="00F919F8" w:rsidRPr="00A96D5C">
              <w:rPr>
                <w:rFonts w:eastAsiaTheme="minorEastAsia"/>
                <w:sz w:val="24"/>
              </w:rPr>
              <w:t>厂内做到清污分流，雨污分流；</w:t>
            </w:r>
            <w:r w:rsidR="00717880" w:rsidRPr="00A96D5C">
              <w:rPr>
                <w:rFonts w:eastAsiaTheme="minorEastAsia"/>
                <w:sz w:val="24"/>
              </w:rPr>
              <w:t>生活污水</w:t>
            </w:r>
            <w:r w:rsidR="00F919F8" w:rsidRPr="00A96D5C">
              <w:rPr>
                <w:rFonts w:eastAsiaTheme="minorEastAsia"/>
                <w:sz w:val="24"/>
              </w:rPr>
              <w:t>经化粪池处理后排入嘉兴市污水处理工程管网，</w:t>
            </w:r>
            <w:r w:rsidR="00717880" w:rsidRPr="00A96D5C">
              <w:rPr>
                <w:rFonts w:eastAsiaTheme="minorEastAsia"/>
                <w:kern w:val="0"/>
                <w:sz w:val="24"/>
              </w:rPr>
              <w:t>最终经嘉兴市联合污水处理厂集中处理后排入杭州湾海域，对内河水环境基本无影响。</w:t>
            </w:r>
          </w:p>
          <w:p w14:paraId="06E71F4B" w14:textId="77777777" w:rsidR="00E52763" w:rsidRPr="00A96D5C" w:rsidRDefault="00717880" w:rsidP="00717880">
            <w:pPr>
              <w:pStyle w:val="a5"/>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A96D5C">
              <w:rPr>
                <w:rFonts w:ascii="Times New Roman" w:eastAsiaTheme="minorEastAsia" w:hAnsi="Times New Roman"/>
              </w:rPr>
              <w:t>由于本项目废水不向周围水体排放，因此对厂区附近的地表水环境没有影响</w:t>
            </w:r>
            <w:r w:rsidR="00E52763" w:rsidRPr="00A96D5C">
              <w:rPr>
                <w:rFonts w:ascii="Times New Roman" w:eastAsiaTheme="minorEastAsia" w:hAnsi="Times New Roman"/>
              </w:rPr>
              <w:t>。</w:t>
            </w:r>
          </w:p>
          <w:p w14:paraId="6BA84541" w14:textId="77777777" w:rsidR="00E52763" w:rsidRPr="00A96D5C" w:rsidRDefault="00F919F8" w:rsidP="006C190E">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A96D5C">
              <w:rPr>
                <w:rFonts w:ascii="Times New Roman" w:hAnsi="Times New Roman" w:hint="eastAsia"/>
                <w:b/>
                <w:kern w:val="2"/>
              </w:rPr>
              <w:t>2</w:t>
            </w:r>
            <w:r w:rsidR="00E52763" w:rsidRPr="00A96D5C">
              <w:rPr>
                <w:rFonts w:ascii="Times New Roman" w:hAnsi="Times New Roman" w:hint="eastAsia"/>
                <w:b/>
                <w:kern w:val="2"/>
              </w:rPr>
              <w:t>、大气环境影响分析结论</w:t>
            </w:r>
          </w:p>
          <w:p w14:paraId="0B78888C" w14:textId="11BEB56C" w:rsidR="00BE1D26" w:rsidRPr="00A96D5C" w:rsidRDefault="00717880" w:rsidP="00F67825">
            <w:pPr>
              <w:adjustRightInd w:val="0"/>
              <w:snapToGrid w:val="0"/>
              <w:spacing w:line="360" w:lineRule="auto"/>
              <w:ind w:firstLineChars="200" w:firstLine="480"/>
              <w:rPr>
                <w:sz w:val="24"/>
              </w:rPr>
            </w:pPr>
            <w:r w:rsidRPr="00A96D5C">
              <w:rPr>
                <w:rFonts w:hint="eastAsia"/>
                <w:sz w:val="24"/>
              </w:rPr>
              <w:t>废气经处理后颗粒物、非甲烷总烃、臭气浓度排放</w:t>
            </w:r>
            <w:r w:rsidR="006C6081" w:rsidRPr="00A96D5C">
              <w:rPr>
                <w:rFonts w:hint="eastAsia"/>
                <w:sz w:val="24"/>
              </w:rPr>
              <w:t>分别</w:t>
            </w:r>
            <w:r w:rsidRPr="00A96D5C">
              <w:rPr>
                <w:rFonts w:hint="eastAsia"/>
                <w:sz w:val="24"/>
              </w:rPr>
              <w:t>满足</w:t>
            </w:r>
            <w:r w:rsidR="006C6081" w:rsidRPr="00A96D5C">
              <w:rPr>
                <w:sz w:val="24"/>
              </w:rPr>
              <w:t>《大气污染物综合排放标准》</w:t>
            </w:r>
            <w:r w:rsidR="006C6081" w:rsidRPr="00A96D5C">
              <w:rPr>
                <w:rFonts w:hint="eastAsia"/>
                <w:sz w:val="24"/>
              </w:rPr>
              <w:t>（</w:t>
            </w:r>
            <w:r w:rsidR="006C6081" w:rsidRPr="00A96D5C">
              <w:rPr>
                <w:sz w:val="24"/>
              </w:rPr>
              <w:t>GB16297-1996</w:t>
            </w:r>
            <w:r w:rsidR="006C6081" w:rsidRPr="00A96D5C">
              <w:rPr>
                <w:rFonts w:hint="eastAsia"/>
                <w:sz w:val="24"/>
              </w:rPr>
              <w:t>）表</w:t>
            </w:r>
            <w:r w:rsidR="006C6081" w:rsidRPr="00A96D5C">
              <w:rPr>
                <w:rFonts w:hint="eastAsia"/>
                <w:sz w:val="24"/>
              </w:rPr>
              <w:t>2</w:t>
            </w:r>
            <w:r w:rsidR="006C6081" w:rsidRPr="00A96D5C">
              <w:rPr>
                <w:rFonts w:hint="eastAsia"/>
                <w:sz w:val="24"/>
              </w:rPr>
              <w:t>中的二级标准及《恶臭污染物排放标准》（</w:t>
            </w:r>
            <w:r w:rsidR="006C6081" w:rsidRPr="00A96D5C">
              <w:rPr>
                <w:rFonts w:hint="eastAsia"/>
                <w:sz w:val="24"/>
              </w:rPr>
              <w:t>GB14554-93</w:t>
            </w:r>
            <w:r w:rsidR="006C6081" w:rsidRPr="00A96D5C">
              <w:rPr>
                <w:rFonts w:hint="eastAsia"/>
                <w:sz w:val="24"/>
              </w:rPr>
              <w:t>）表</w:t>
            </w:r>
            <w:r w:rsidR="006C6081" w:rsidRPr="00A96D5C">
              <w:rPr>
                <w:rFonts w:hint="eastAsia"/>
                <w:sz w:val="24"/>
              </w:rPr>
              <w:t>2</w:t>
            </w:r>
            <w:r w:rsidR="006C6081" w:rsidRPr="00A96D5C">
              <w:rPr>
                <w:rFonts w:hint="eastAsia"/>
                <w:sz w:val="24"/>
              </w:rPr>
              <w:t>中的相应标准</w:t>
            </w:r>
            <w:r w:rsidRPr="00A96D5C">
              <w:rPr>
                <w:rFonts w:hint="eastAsia"/>
                <w:sz w:val="24"/>
              </w:rPr>
              <w:t>；根据预测结果，在正常工况下排放，项目产生的颗粒物、非甲烷总烃最大落地浓度小于环境空气质量标准，且占标率均小于</w:t>
            </w:r>
            <w:r w:rsidRPr="00A96D5C">
              <w:rPr>
                <w:rFonts w:hint="eastAsia"/>
                <w:sz w:val="24"/>
              </w:rPr>
              <w:t>1%</w:t>
            </w:r>
            <w:r w:rsidRPr="00A96D5C">
              <w:rPr>
                <w:rFonts w:hint="eastAsia"/>
                <w:sz w:val="24"/>
              </w:rPr>
              <w:t>。对环境贡献值较小。颗粒物、非甲烷总烃无组织排放场界外没有超标点，无需设置大气环境防护距离。废气对周围环境影响不大。</w:t>
            </w:r>
          </w:p>
          <w:p w14:paraId="2A1B15AA" w14:textId="77777777" w:rsidR="00E52763" w:rsidRPr="00A96D5C" w:rsidRDefault="00F919F8" w:rsidP="006C190E">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A96D5C">
              <w:rPr>
                <w:rFonts w:ascii="Times New Roman" w:hAnsi="Times New Roman" w:hint="eastAsia"/>
                <w:b/>
                <w:kern w:val="2"/>
              </w:rPr>
              <w:t>3</w:t>
            </w:r>
            <w:r w:rsidR="00E52763" w:rsidRPr="00A96D5C">
              <w:rPr>
                <w:rFonts w:ascii="Times New Roman" w:hAnsi="Times New Roman" w:hint="eastAsia"/>
                <w:b/>
                <w:kern w:val="2"/>
              </w:rPr>
              <w:t>、声环境影响分析结论</w:t>
            </w:r>
          </w:p>
          <w:p w14:paraId="6C1AD413" w14:textId="25A2F2AE" w:rsidR="00E52763" w:rsidRPr="00A96D5C" w:rsidRDefault="00F919F8" w:rsidP="00F919F8">
            <w:pPr>
              <w:pStyle w:val="a5"/>
              <w:adjustRightInd w:val="0"/>
              <w:snapToGrid w:val="0"/>
              <w:spacing w:before="0" w:beforeAutospacing="0" w:after="0" w:afterAutospacing="0" w:line="360" w:lineRule="auto"/>
              <w:ind w:firstLineChars="200" w:firstLine="480"/>
              <w:jc w:val="both"/>
              <w:rPr>
                <w:rFonts w:ascii="Times New Roman" w:hAnsi="Times New Roman"/>
                <w:bCs/>
              </w:rPr>
            </w:pPr>
            <w:r w:rsidRPr="00A96D5C">
              <w:rPr>
                <w:rFonts w:ascii="Times New Roman" w:hAnsi="Times New Roman"/>
                <w:bCs/>
              </w:rPr>
              <w:t>经预测，项目东侧、南侧、西侧、北侧厂界噪声昼</w:t>
            </w:r>
            <w:r w:rsidR="002D7A06" w:rsidRPr="00A96D5C">
              <w:rPr>
                <w:rFonts w:ascii="Times New Roman" w:hAnsi="Times New Roman" w:hint="eastAsia"/>
                <w:bCs/>
              </w:rPr>
              <w:t>夜</w:t>
            </w:r>
            <w:r w:rsidRPr="00A96D5C">
              <w:rPr>
                <w:rFonts w:ascii="Times New Roman" w:hAnsi="Times New Roman"/>
                <w:bCs/>
              </w:rPr>
              <w:t>间均能满足《工业企业厂界环境噪声排放标准》（</w:t>
            </w:r>
            <w:r w:rsidRPr="00A96D5C">
              <w:rPr>
                <w:rFonts w:ascii="Times New Roman" w:hAnsi="Times New Roman"/>
                <w:bCs/>
              </w:rPr>
              <w:t>GB12348-2008</w:t>
            </w:r>
            <w:r w:rsidRPr="00A96D5C">
              <w:rPr>
                <w:rFonts w:ascii="Times New Roman" w:hAnsi="Times New Roman"/>
                <w:bCs/>
              </w:rPr>
              <w:t>）中的</w:t>
            </w:r>
            <w:r w:rsidRPr="00A96D5C">
              <w:rPr>
                <w:rFonts w:ascii="Times New Roman" w:hAnsi="Times New Roman"/>
                <w:bCs/>
              </w:rPr>
              <w:t>3</w:t>
            </w:r>
            <w:r w:rsidRPr="00A96D5C">
              <w:rPr>
                <w:rFonts w:ascii="Times New Roman" w:hAnsi="Times New Roman"/>
                <w:bCs/>
              </w:rPr>
              <w:t>类噪声排放限值。为了确保本项目</w:t>
            </w:r>
            <w:r w:rsidRPr="00A96D5C">
              <w:rPr>
                <w:rFonts w:ascii="Times New Roman" w:hAnsi="Times New Roman"/>
                <w:bCs/>
              </w:rPr>
              <w:lastRenderedPageBreak/>
              <w:t>厂界噪声稳定达标，</w:t>
            </w:r>
            <w:r w:rsidRPr="00A96D5C">
              <w:rPr>
                <w:rFonts w:ascii="Times New Roman" w:hAnsi="Times New Roman" w:hint="eastAsia"/>
                <w:bCs/>
              </w:rPr>
              <w:t>本环评建议建设单位采用如下治理措施：</w:t>
            </w:r>
            <w:r w:rsidR="00717880" w:rsidRPr="00A96D5C">
              <w:t>尽可能选择低噪声设备；合理布局车间内生产设备；加强设备的维护，确保设备处于良好的运转状态，杜绝因设备不正常运转时产生的高噪声现象；对高噪声设备采取适当减振降噪措施</w:t>
            </w:r>
            <w:r w:rsidR="00E52763" w:rsidRPr="00A96D5C">
              <w:rPr>
                <w:rFonts w:hint="eastAsia"/>
                <w:bCs/>
              </w:rPr>
              <w:t>。</w:t>
            </w:r>
          </w:p>
          <w:p w14:paraId="5C46DB61" w14:textId="77777777" w:rsidR="00E52763" w:rsidRPr="00A96D5C" w:rsidRDefault="00F919F8" w:rsidP="006C190E">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A96D5C">
              <w:rPr>
                <w:rFonts w:ascii="Times New Roman" w:hAnsi="Times New Roman" w:hint="eastAsia"/>
                <w:b/>
                <w:kern w:val="2"/>
              </w:rPr>
              <w:t>4</w:t>
            </w:r>
            <w:r w:rsidR="00E52763" w:rsidRPr="00A96D5C">
              <w:rPr>
                <w:rFonts w:ascii="Times New Roman" w:hAnsi="Times New Roman" w:hint="eastAsia"/>
                <w:b/>
                <w:kern w:val="2"/>
              </w:rPr>
              <w:t>、固体废物环境影响分析结论</w:t>
            </w:r>
          </w:p>
          <w:p w14:paraId="255B0975" w14:textId="7BF0B59B" w:rsidR="00E52763" w:rsidRPr="00A96D5C" w:rsidRDefault="00E52763" w:rsidP="006C190E">
            <w:pPr>
              <w:pStyle w:val="a5"/>
              <w:adjustRightInd w:val="0"/>
              <w:snapToGrid w:val="0"/>
              <w:spacing w:before="0" w:beforeAutospacing="0" w:after="0" w:afterAutospacing="0" w:line="360" w:lineRule="auto"/>
              <w:ind w:firstLineChars="200" w:firstLine="480"/>
              <w:jc w:val="both"/>
              <w:rPr>
                <w:rFonts w:ascii="Times New Roman" w:hAnsi="Times New Roman"/>
              </w:rPr>
            </w:pPr>
            <w:r w:rsidRPr="00A96D5C">
              <w:rPr>
                <w:rFonts w:ascii="Times New Roman" w:hAnsi="Times New Roman"/>
              </w:rPr>
              <w:t>本项目固体废物均有固定去处，</w:t>
            </w:r>
            <w:r w:rsidR="0005425B" w:rsidRPr="00A96D5C">
              <w:rPr>
                <w:rFonts w:hint="eastAsia"/>
              </w:rPr>
              <w:t>废包装材料</w:t>
            </w:r>
            <w:r w:rsidR="008B2ACB" w:rsidRPr="00A96D5C">
              <w:rPr>
                <w:rFonts w:hint="eastAsia"/>
              </w:rPr>
              <w:t>、焊渣</w:t>
            </w:r>
            <w:r w:rsidR="00734D0B" w:rsidRPr="00A96D5C">
              <w:rPr>
                <w:rFonts w:hint="eastAsia"/>
              </w:rPr>
              <w:t>、</w:t>
            </w:r>
            <w:r w:rsidR="008A28B1" w:rsidRPr="00A96D5C">
              <w:rPr>
                <w:rFonts w:hint="eastAsia"/>
              </w:rPr>
              <w:t>废过滤棉、</w:t>
            </w:r>
            <w:r w:rsidR="00734D0B" w:rsidRPr="00A96D5C">
              <w:rPr>
                <w:rFonts w:hint="eastAsia"/>
              </w:rPr>
              <w:t>无尘室滤芯</w:t>
            </w:r>
            <w:r w:rsidR="0005425B" w:rsidRPr="00A96D5C">
              <w:rPr>
                <w:rFonts w:hint="eastAsia"/>
              </w:rPr>
              <w:t>进行外卖综合利用，</w:t>
            </w:r>
            <w:r w:rsidR="0005425B" w:rsidRPr="00A96D5C">
              <w:t>生活垃圾由环卫部门统一清运处理</w:t>
            </w:r>
            <w:r w:rsidR="00F52901" w:rsidRPr="00A96D5C">
              <w:rPr>
                <w:rFonts w:ascii="Times New Roman" w:hAnsi="Times New Roman"/>
              </w:rPr>
              <w:t>；</w:t>
            </w:r>
            <w:r w:rsidR="00F52901" w:rsidRPr="00A96D5C">
              <w:rPr>
                <w:rFonts w:ascii="Times New Roman" w:eastAsiaTheme="minorEastAsia" w:hAnsi="Times New Roman"/>
              </w:rPr>
              <w:t>废</w:t>
            </w:r>
            <w:r w:rsidR="00F67825" w:rsidRPr="00A96D5C">
              <w:rPr>
                <w:rFonts w:ascii="Times New Roman" w:eastAsiaTheme="minorEastAsia" w:hAnsi="Times New Roman" w:hint="eastAsia"/>
              </w:rPr>
              <w:t>电路板</w:t>
            </w:r>
            <w:r w:rsidR="00F52901" w:rsidRPr="00A96D5C">
              <w:rPr>
                <w:rFonts w:ascii="Times New Roman" w:eastAsiaTheme="minorEastAsia" w:hAnsi="Times New Roman"/>
              </w:rPr>
              <w:t>、</w:t>
            </w:r>
            <w:r w:rsidR="00E47941" w:rsidRPr="00A96D5C">
              <w:rPr>
                <w:rFonts w:ascii="Times New Roman" w:eastAsiaTheme="minorEastAsia" w:hAnsi="Times New Roman" w:hint="eastAsia"/>
              </w:rPr>
              <w:t>沾染危险废物的废包装物</w:t>
            </w:r>
            <w:r w:rsidR="006F1104" w:rsidRPr="00A96D5C">
              <w:rPr>
                <w:rFonts w:ascii="Times New Roman" w:eastAsiaTheme="minorEastAsia" w:hAnsi="Times New Roman" w:hint="eastAsia"/>
              </w:rPr>
              <w:t>、</w:t>
            </w:r>
            <w:r w:rsidR="008B2ACB" w:rsidRPr="00A96D5C">
              <w:rPr>
                <w:rFonts w:ascii="Times New Roman" w:eastAsiaTheme="minorEastAsia" w:hAnsi="Times New Roman" w:hint="eastAsia"/>
              </w:rPr>
              <w:t>废胶水、</w:t>
            </w:r>
            <w:r w:rsidR="00F67825" w:rsidRPr="00A96D5C">
              <w:rPr>
                <w:rFonts w:ascii="Times New Roman" w:eastAsiaTheme="minorEastAsia" w:hAnsi="Times New Roman" w:hint="eastAsia"/>
              </w:rPr>
              <w:t>含胶水废抹布</w:t>
            </w:r>
            <w:r w:rsidR="002A71BF" w:rsidRPr="00A96D5C">
              <w:rPr>
                <w:rFonts w:ascii="Times New Roman" w:eastAsiaTheme="minorEastAsia" w:hAnsi="Times New Roman" w:hint="eastAsia"/>
              </w:rPr>
              <w:t>及手套</w:t>
            </w:r>
            <w:r w:rsidR="0005425B" w:rsidRPr="00A96D5C">
              <w:rPr>
                <w:rFonts w:ascii="Times New Roman" w:eastAsiaTheme="minorEastAsia" w:hAnsi="Times New Roman" w:hint="eastAsia"/>
              </w:rPr>
              <w:t>、废活性炭</w:t>
            </w:r>
            <w:r w:rsidR="00F52901" w:rsidRPr="00A96D5C">
              <w:rPr>
                <w:rFonts w:ascii="Times New Roman" w:eastAsiaTheme="minorEastAsia" w:hAnsi="Times New Roman"/>
              </w:rPr>
              <w:t>委托有资质单位进行处置</w:t>
            </w:r>
            <w:r w:rsidRPr="00A96D5C">
              <w:rPr>
                <w:rFonts w:ascii="Times New Roman" w:hAnsi="Times New Roman"/>
              </w:rPr>
              <w:t>。</w:t>
            </w:r>
            <w:r w:rsidR="00F52901" w:rsidRPr="00A96D5C">
              <w:rPr>
                <w:rFonts w:ascii="Times New Roman" w:hAnsi="Times New Roman"/>
              </w:rPr>
              <w:t>建设单位应做好厂内各固废分类收集，按照《一般工业固体废物贮存、处置场污染控制标准》（</w:t>
            </w:r>
            <w:r w:rsidR="00F52901" w:rsidRPr="00A96D5C">
              <w:rPr>
                <w:rFonts w:ascii="Times New Roman" w:hAnsi="Times New Roman"/>
              </w:rPr>
              <w:t>GB18599-2001</w:t>
            </w:r>
            <w:r w:rsidR="00F52901" w:rsidRPr="00A96D5C">
              <w:rPr>
                <w:rFonts w:ascii="Times New Roman" w:hAnsi="Times New Roman"/>
              </w:rPr>
              <w:t>）及《危险废物储存污染控制标准》（</w:t>
            </w:r>
            <w:r w:rsidR="00F52901" w:rsidRPr="00A96D5C">
              <w:rPr>
                <w:rFonts w:ascii="Times New Roman" w:hAnsi="Times New Roman"/>
              </w:rPr>
              <w:t>GB18597-2001</w:t>
            </w:r>
            <w:r w:rsidR="00F52901" w:rsidRPr="00A96D5C">
              <w:rPr>
                <w:rFonts w:ascii="Times New Roman" w:hAnsi="Times New Roman"/>
              </w:rPr>
              <w:t>）要求，在厂区内设置危险废物暂存场所，做好防风、防雨、防晒及防渗等措施，防止二次污染发生</w:t>
            </w:r>
            <w:r w:rsidRPr="00A96D5C">
              <w:rPr>
                <w:rFonts w:ascii="Times New Roman" w:hAnsi="Times New Roman"/>
              </w:rPr>
              <w:t>。</w:t>
            </w:r>
          </w:p>
          <w:p w14:paraId="30869297" w14:textId="77777777" w:rsidR="00E52763" w:rsidRPr="00A96D5C" w:rsidRDefault="00E52763" w:rsidP="006C190E">
            <w:pPr>
              <w:adjustRightInd w:val="0"/>
              <w:snapToGrid w:val="0"/>
              <w:spacing w:line="360" w:lineRule="auto"/>
              <w:rPr>
                <w:b/>
                <w:sz w:val="24"/>
              </w:rPr>
            </w:pPr>
            <w:r w:rsidRPr="00A96D5C">
              <w:rPr>
                <w:b/>
                <w:sz w:val="24"/>
              </w:rPr>
              <w:t>9.1.4</w:t>
            </w:r>
            <w:r w:rsidRPr="00A96D5C">
              <w:rPr>
                <w:b/>
                <w:sz w:val="24"/>
              </w:rPr>
              <w:t>项目</w:t>
            </w:r>
            <w:r w:rsidRPr="00A96D5C">
              <w:rPr>
                <w:rFonts w:hint="eastAsia"/>
                <w:b/>
                <w:sz w:val="24"/>
              </w:rPr>
              <w:t>污染防治措施</w:t>
            </w:r>
          </w:p>
          <w:p w14:paraId="35B27077" w14:textId="77777777" w:rsidR="00E52763" w:rsidRPr="00A96D5C" w:rsidRDefault="00E52763" w:rsidP="006C190E">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A96D5C">
              <w:rPr>
                <w:rFonts w:ascii="Times New Roman" w:hAnsi="Times New Roman" w:hint="eastAsia"/>
                <w:b/>
                <w:kern w:val="2"/>
              </w:rPr>
              <w:t>1</w:t>
            </w:r>
            <w:r w:rsidRPr="00A96D5C">
              <w:rPr>
                <w:rFonts w:ascii="Times New Roman" w:hAnsi="Times New Roman" w:hint="eastAsia"/>
                <w:b/>
                <w:kern w:val="2"/>
              </w:rPr>
              <w:t>、地表水防治措施</w:t>
            </w:r>
          </w:p>
          <w:p w14:paraId="19915542" w14:textId="77777777" w:rsidR="00E52763" w:rsidRPr="00A96D5C" w:rsidRDefault="00F919F8" w:rsidP="00F919F8">
            <w:pPr>
              <w:pStyle w:val="a5"/>
              <w:adjustRightInd w:val="0"/>
              <w:snapToGrid w:val="0"/>
              <w:spacing w:before="0" w:beforeAutospacing="0" w:after="0" w:afterAutospacing="0" w:line="360" w:lineRule="auto"/>
              <w:ind w:firstLineChars="200" w:firstLine="480"/>
              <w:jc w:val="both"/>
              <w:rPr>
                <w:rFonts w:ascii="Times New Roman" w:hAnsi="Times New Roman"/>
                <w:kern w:val="2"/>
              </w:rPr>
            </w:pPr>
            <w:r w:rsidRPr="00A96D5C">
              <w:rPr>
                <w:rFonts w:ascii="Times New Roman" w:hAnsi="Times New Roman" w:hint="eastAsia"/>
                <w:kern w:val="2"/>
              </w:rPr>
              <w:t>厂</w:t>
            </w:r>
            <w:r w:rsidR="00E52763" w:rsidRPr="00A96D5C">
              <w:rPr>
                <w:rFonts w:ascii="Times New Roman" w:hAnsi="Times New Roman" w:hint="eastAsia"/>
                <w:kern w:val="2"/>
              </w:rPr>
              <w:t>区做到清污分流，雨污分流；</w:t>
            </w:r>
            <w:r w:rsidR="00F52901" w:rsidRPr="00A96D5C">
              <w:rPr>
                <w:rFonts w:hint="eastAsia"/>
              </w:rPr>
              <w:t>生活污水</w:t>
            </w:r>
            <w:r w:rsidRPr="00A96D5C">
              <w:rPr>
                <w:rFonts w:hint="eastAsia"/>
              </w:rPr>
              <w:t>经化粪池处理后排入嘉兴市污水处理工程管网，最终经嘉兴市联合污水处理厂处理达标后深海排放</w:t>
            </w:r>
            <w:r w:rsidR="00360B92" w:rsidRPr="00A96D5C">
              <w:rPr>
                <w:rFonts w:hint="eastAsia"/>
                <w:szCs w:val="21"/>
              </w:rPr>
              <w:t>。</w:t>
            </w:r>
          </w:p>
          <w:p w14:paraId="77807826" w14:textId="77777777" w:rsidR="00E52763" w:rsidRPr="00A96D5C" w:rsidRDefault="00F919F8" w:rsidP="006C190E">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A96D5C">
              <w:rPr>
                <w:rFonts w:ascii="Times New Roman" w:hAnsi="Times New Roman" w:hint="eastAsia"/>
                <w:b/>
                <w:kern w:val="2"/>
              </w:rPr>
              <w:t>2</w:t>
            </w:r>
            <w:r w:rsidR="00360B92" w:rsidRPr="00A96D5C">
              <w:rPr>
                <w:rFonts w:ascii="Times New Roman" w:hAnsi="Times New Roman" w:hint="eastAsia"/>
                <w:b/>
                <w:kern w:val="2"/>
              </w:rPr>
              <w:t>、废气防治措施</w:t>
            </w:r>
          </w:p>
          <w:p w14:paraId="168E4C55" w14:textId="1D3F0D0F" w:rsidR="00E52763" w:rsidRPr="00A96D5C" w:rsidRDefault="00B068B0" w:rsidP="006C190E">
            <w:pPr>
              <w:pStyle w:val="a5"/>
              <w:adjustRightInd w:val="0"/>
              <w:snapToGrid w:val="0"/>
              <w:spacing w:before="0" w:beforeAutospacing="0" w:after="0" w:afterAutospacing="0" w:line="360" w:lineRule="auto"/>
              <w:ind w:firstLineChars="200" w:firstLine="480"/>
              <w:jc w:val="both"/>
              <w:rPr>
                <w:rFonts w:ascii="Times New Roman" w:hAnsi="Times New Roman"/>
                <w:kern w:val="2"/>
              </w:rPr>
            </w:pPr>
            <w:r w:rsidRPr="00A96D5C">
              <w:rPr>
                <w:rFonts w:hint="eastAsia"/>
              </w:rPr>
              <w:t>焊接烟尘和</w:t>
            </w:r>
            <w:r w:rsidR="00F52901" w:rsidRPr="00A96D5C">
              <w:rPr>
                <w:rFonts w:ascii="Times New Roman" w:hAnsi="Times New Roman"/>
              </w:rPr>
              <w:t>固化废气</w:t>
            </w:r>
            <w:r w:rsidR="002714B4" w:rsidRPr="00A96D5C">
              <w:rPr>
                <w:rFonts w:ascii="Times New Roman" w:hAnsi="Times New Roman"/>
              </w:rPr>
              <w:t>经</w:t>
            </w:r>
            <w:r w:rsidR="00F52901" w:rsidRPr="00A96D5C">
              <w:rPr>
                <w:rFonts w:ascii="Times New Roman" w:hAnsi="Times New Roman"/>
              </w:rPr>
              <w:t>收集后</w:t>
            </w:r>
            <w:r w:rsidRPr="00A96D5C">
              <w:rPr>
                <w:rFonts w:ascii="Times New Roman" w:hAnsi="Times New Roman" w:hint="eastAsia"/>
              </w:rPr>
              <w:t>一并通过</w:t>
            </w:r>
            <w:r w:rsidR="001776B9" w:rsidRPr="00A96D5C">
              <w:rPr>
                <w:rFonts w:ascii="Times New Roman" w:hAnsi="Times New Roman"/>
              </w:rPr>
              <w:t>“</w:t>
            </w:r>
            <w:r w:rsidR="005C09E8" w:rsidRPr="00A96D5C">
              <w:rPr>
                <w:rFonts w:ascii="Times New Roman" w:hAnsi="Times New Roman" w:hint="eastAsia"/>
              </w:rPr>
              <w:t>过滤棉</w:t>
            </w:r>
            <w:r w:rsidR="005C09E8" w:rsidRPr="00A96D5C">
              <w:rPr>
                <w:rFonts w:ascii="Times New Roman" w:hAnsi="Times New Roman" w:hint="eastAsia"/>
              </w:rPr>
              <w:t>+</w:t>
            </w:r>
            <w:r w:rsidR="001776B9" w:rsidRPr="00A96D5C">
              <w:rPr>
                <w:rFonts w:ascii="Times New Roman" w:hAnsi="Times New Roman"/>
              </w:rPr>
              <w:t>活性炭</w:t>
            </w:r>
            <w:r w:rsidR="002714B4" w:rsidRPr="00A96D5C">
              <w:rPr>
                <w:rFonts w:ascii="Times New Roman" w:hAnsi="Times New Roman"/>
              </w:rPr>
              <w:t>吸附</w:t>
            </w:r>
            <w:r w:rsidR="001776B9" w:rsidRPr="00A96D5C">
              <w:rPr>
                <w:rFonts w:ascii="Times New Roman" w:hAnsi="Times New Roman"/>
              </w:rPr>
              <w:t>”</w:t>
            </w:r>
            <w:r w:rsidR="002714B4" w:rsidRPr="00A96D5C">
              <w:rPr>
                <w:rFonts w:ascii="Times New Roman" w:hAnsi="Times New Roman"/>
              </w:rPr>
              <w:t>处理后</w:t>
            </w:r>
            <w:r w:rsidRPr="00A96D5C">
              <w:rPr>
                <w:rFonts w:ascii="Times New Roman" w:hAnsi="Times New Roman" w:hint="eastAsia"/>
              </w:rPr>
              <w:t>经</w:t>
            </w:r>
            <w:r w:rsidR="002A092E" w:rsidRPr="00A96D5C">
              <w:rPr>
                <w:rFonts w:ascii="Times New Roman" w:hAnsi="Times New Roman"/>
              </w:rPr>
              <w:t>2</w:t>
            </w:r>
            <w:r w:rsidR="002714B4" w:rsidRPr="00A96D5C">
              <w:rPr>
                <w:rFonts w:ascii="Times New Roman" w:hAnsi="Times New Roman"/>
              </w:rPr>
              <w:t>5m</w:t>
            </w:r>
            <w:r w:rsidR="002714B4" w:rsidRPr="00A96D5C">
              <w:rPr>
                <w:rFonts w:ascii="Times New Roman" w:hAnsi="Times New Roman"/>
              </w:rPr>
              <w:t>高</w:t>
            </w:r>
            <w:r w:rsidR="002714B4" w:rsidRPr="00A96D5C">
              <w:rPr>
                <w:rFonts w:ascii="Times New Roman" w:hAnsi="Times New Roman"/>
              </w:rPr>
              <w:t>DA001</w:t>
            </w:r>
            <w:r w:rsidR="002714B4" w:rsidRPr="00A96D5C">
              <w:rPr>
                <w:rFonts w:hint="eastAsia"/>
              </w:rPr>
              <w:t>排气筒达标排放</w:t>
            </w:r>
            <w:r w:rsidR="00360B92" w:rsidRPr="00A96D5C">
              <w:rPr>
                <w:rFonts w:hint="eastAsia"/>
              </w:rPr>
              <w:t>。</w:t>
            </w:r>
          </w:p>
          <w:p w14:paraId="6C131C89" w14:textId="77777777" w:rsidR="00360B92" w:rsidRPr="00A96D5C" w:rsidRDefault="009218B3" w:rsidP="006C190E">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A96D5C">
              <w:rPr>
                <w:rFonts w:ascii="Times New Roman" w:hAnsi="Times New Roman" w:hint="eastAsia"/>
                <w:b/>
                <w:kern w:val="2"/>
              </w:rPr>
              <w:t>3</w:t>
            </w:r>
            <w:r w:rsidR="00360B92" w:rsidRPr="00A96D5C">
              <w:rPr>
                <w:rFonts w:ascii="Times New Roman" w:hAnsi="Times New Roman" w:hint="eastAsia"/>
                <w:b/>
                <w:kern w:val="2"/>
              </w:rPr>
              <w:t>、噪声防治措施</w:t>
            </w:r>
          </w:p>
          <w:p w14:paraId="343AB4CC" w14:textId="77777777" w:rsidR="00360B92" w:rsidRPr="00A96D5C" w:rsidRDefault="00F52901" w:rsidP="006C190E">
            <w:pPr>
              <w:pStyle w:val="a5"/>
              <w:adjustRightInd w:val="0"/>
              <w:snapToGrid w:val="0"/>
              <w:spacing w:before="0" w:beforeAutospacing="0" w:after="0" w:afterAutospacing="0" w:line="360" w:lineRule="auto"/>
              <w:ind w:firstLineChars="200" w:firstLine="480"/>
              <w:jc w:val="both"/>
            </w:pPr>
            <w:r w:rsidRPr="00A96D5C">
              <w:t>尽可能选择低噪声设备；合理布局车间内生产设备；加强设备的维护，确保设备处于良好的运转状态，杜绝因设备不正常运转时产生的高噪声现象；对高噪声设备采取适当减振降噪措施</w:t>
            </w:r>
            <w:r w:rsidR="00360B92" w:rsidRPr="00A96D5C">
              <w:rPr>
                <w:rFonts w:hint="eastAsia"/>
              </w:rPr>
              <w:t>。</w:t>
            </w:r>
          </w:p>
          <w:p w14:paraId="3AFC8D7A" w14:textId="77777777" w:rsidR="00360B92" w:rsidRPr="00A96D5C" w:rsidRDefault="009218B3" w:rsidP="002714B4">
            <w:pPr>
              <w:pStyle w:val="a5"/>
              <w:adjustRightInd w:val="0"/>
              <w:snapToGrid w:val="0"/>
              <w:spacing w:before="0" w:beforeAutospacing="0" w:after="0" w:afterAutospacing="0" w:line="360" w:lineRule="auto"/>
              <w:ind w:firstLineChars="200" w:firstLine="482"/>
              <w:jc w:val="both"/>
              <w:rPr>
                <w:rFonts w:ascii="Times New Roman" w:hAnsi="Times New Roman"/>
                <w:b/>
                <w:kern w:val="2"/>
              </w:rPr>
            </w:pPr>
            <w:r w:rsidRPr="00A96D5C">
              <w:rPr>
                <w:rFonts w:ascii="Times New Roman" w:hAnsi="Times New Roman" w:hint="eastAsia"/>
                <w:b/>
                <w:kern w:val="2"/>
              </w:rPr>
              <w:t>4</w:t>
            </w:r>
            <w:r w:rsidR="00360B92" w:rsidRPr="00A96D5C">
              <w:rPr>
                <w:rFonts w:ascii="Times New Roman" w:hAnsi="Times New Roman" w:hint="eastAsia"/>
                <w:b/>
                <w:kern w:val="2"/>
              </w:rPr>
              <w:t>、固体废物防治措施</w:t>
            </w:r>
          </w:p>
          <w:p w14:paraId="05CC4D74" w14:textId="5C740434" w:rsidR="00360B92" w:rsidRPr="00A96D5C" w:rsidRDefault="002714B4" w:rsidP="006C190E">
            <w:pPr>
              <w:pStyle w:val="a5"/>
              <w:adjustRightInd w:val="0"/>
              <w:snapToGrid w:val="0"/>
              <w:spacing w:before="0" w:beforeAutospacing="0" w:after="0" w:afterAutospacing="0" w:line="360" w:lineRule="auto"/>
              <w:ind w:firstLineChars="200" w:firstLine="480"/>
              <w:jc w:val="both"/>
            </w:pPr>
            <w:r w:rsidRPr="00A96D5C">
              <w:rPr>
                <w:rFonts w:hint="eastAsia"/>
              </w:rPr>
              <w:t>废包装材料</w:t>
            </w:r>
            <w:r w:rsidR="008B2ACB" w:rsidRPr="00A96D5C">
              <w:rPr>
                <w:rFonts w:hint="eastAsia"/>
              </w:rPr>
              <w:t>、焊渣</w:t>
            </w:r>
            <w:r w:rsidR="00734D0B" w:rsidRPr="00A96D5C">
              <w:rPr>
                <w:rFonts w:hint="eastAsia"/>
              </w:rPr>
              <w:t>、</w:t>
            </w:r>
            <w:r w:rsidR="008A28B1" w:rsidRPr="00A96D5C">
              <w:rPr>
                <w:rFonts w:hint="eastAsia"/>
              </w:rPr>
              <w:t>废过滤棉、</w:t>
            </w:r>
            <w:r w:rsidR="00734D0B" w:rsidRPr="00A96D5C">
              <w:rPr>
                <w:rFonts w:hint="eastAsia"/>
              </w:rPr>
              <w:t>无尘室滤芯</w:t>
            </w:r>
            <w:r w:rsidRPr="00A96D5C">
              <w:rPr>
                <w:rFonts w:hint="eastAsia"/>
              </w:rPr>
              <w:t>进行外卖综合利用，</w:t>
            </w:r>
            <w:r w:rsidRPr="00A96D5C">
              <w:t>生活垃圾由环卫部门统一清运处理；</w:t>
            </w:r>
            <w:r w:rsidRPr="00A96D5C">
              <w:rPr>
                <w:rFonts w:eastAsiaTheme="minorEastAsia" w:hAnsiTheme="minorEastAsia" w:hint="eastAsia"/>
              </w:rPr>
              <w:t>废电路板、</w:t>
            </w:r>
            <w:r w:rsidR="00E47941" w:rsidRPr="00A96D5C">
              <w:rPr>
                <w:rFonts w:eastAsiaTheme="minorEastAsia" w:hAnsiTheme="minorEastAsia" w:hint="eastAsia"/>
              </w:rPr>
              <w:t>沾染危险废物的废包装物</w:t>
            </w:r>
            <w:r w:rsidR="006F1104" w:rsidRPr="00A96D5C">
              <w:rPr>
                <w:rFonts w:eastAsiaTheme="minorEastAsia" w:hAnsiTheme="minorEastAsia" w:hint="eastAsia"/>
              </w:rPr>
              <w:t>、</w:t>
            </w:r>
            <w:r w:rsidR="008B2ACB" w:rsidRPr="00A96D5C">
              <w:rPr>
                <w:rFonts w:eastAsiaTheme="minorEastAsia" w:hAnsiTheme="minorEastAsia" w:hint="eastAsia"/>
              </w:rPr>
              <w:t>废胶水、</w:t>
            </w:r>
            <w:r w:rsidRPr="00A96D5C">
              <w:rPr>
                <w:rFonts w:eastAsiaTheme="minorEastAsia" w:hAnsiTheme="minorEastAsia" w:hint="eastAsia"/>
              </w:rPr>
              <w:t>含胶水废抹布</w:t>
            </w:r>
            <w:r w:rsidR="002A71BF" w:rsidRPr="00A96D5C">
              <w:rPr>
                <w:rFonts w:eastAsiaTheme="minorEastAsia" w:hAnsiTheme="minorEastAsia" w:hint="eastAsia"/>
              </w:rPr>
              <w:t>及手套</w:t>
            </w:r>
            <w:r w:rsidRPr="00A96D5C">
              <w:rPr>
                <w:rFonts w:eastAsiaTheme="minorEastAsia" w:hAnsiTheme="minorEastAsia" w:hint="eastAsia"/>
              </w:rPr>
              <w:t>、废活性炭委托有资质单位进行处置</w:t>
            </w:r>
            <w:r w:rsidR="00360B92" w:rsidRPr="00A96D5C">
              <w:rPr>
                <w:rFonts w:hint="eastAsia"/>
              </w:rPr>
              <w:t>。</w:t>
            </w:r>
          </w:p>
          <w:p w14:paraId="09C3FD3D" w14:textId="77777777" w:rsidR="0087105D" w:rsidRPr="00A96D5C" w:rsidRDefault="0087105D" w:rsidP="0087105D">
            <w:pPr>
              <w:adjustRightInd w:val="0"/>
              <w:snapToGrid w:val="0"/>
              <w:spacing w:line="360" w:lineRule="auto"/>
              <w:outlineLvl w:val="1"/>
              <w:rPr>
                <w:b/>
                <w:bCs/>
                <w:sz w:val="24"/>
              </w:rPr>
            </w:pPr>
            <w:r w:rsidRPr="00A96D5C">
              <w:rPr>
                <w:b/>
                <w:sz w:val="24"/>
              </w:rPr>
              <w:t>9.2</w:t>
            </w:r>
            <w:r w:rsidRPr="00A96D5C">
              <w:rPr>
                <w:rFonts w:hint="eastAsia"/>
                <w:b/>
                <w:sz w:val="24"/>
              </w:rPr>
              <w:t>建设项目环境</w:t>
            </w:r>
            <w:r w:rsidRPr="00A96D5C">
              <w:rPr>
                <w:rFonts w:hint="eastAsia"/>
                <w:b/>
                <w:bCs/>
                <w:sz w:val="24"/>
              </w:rPr>
              <w:t>可行性</w:t>
            </w:r>
            <w:r w:rsidRPr="00A96D5C">
              <w:rPr>
                <w:b/>
                <w:bCs/>
                <w:sz w:val="24"/>
              </w:rPr>
              <w:t>分析</w:t>
            </w:r>
          </w:p>
          <w:p w14:paraId="3ED6B313" w14:textId="77777777" w:rsidR="008038D0" w:rsidRPr="00A96D5C" w:rsidRDefault="008038D0" w:rsidP="006C190E">
            <w:pPr>
              <w:adjustRightInd w:val="0"/>
              <w:snapToGrid w:val="0"/>
              <w:spacing w:line="360" w:lineRule="auto"/>
              <w:outlineLvl w:val="1"/>
              <w:rPr>
                <w:b/>
                <w:bCs/>
                <w:sz w:val="24"/>
              </w:rPr>
            </w:pPr>
            <w:r w:rsidRPr="00A96D5C">
              <w:rPr>
                <w:b/>
                <w:sz w:val="24"/>
              </w:rPr>
              <w:t>9.2</w:t>
            </w:r>
            <w:r w:rsidR="0087105D" w:rsidRPr="00A96D5C">
              <w:rPr>
                <w:rFonts w:hint="eastAsia"/>
                <w:b/>
                <w:sz w:val="24"/>
              </w:rPr>
              <w:t>.1</w:t>
            </w:r>
            <w:r w:rsidR="0087105D" w:rsidRPr="00A96D5C">
              <w:rPr>
                <w:rFonts w:hint="eastAsia"/>
                <w:b/>
                <w:sz w:val="24"/>
              </w:rPr>
              <w:t>建设项目</w:t>
            </w:r>
            <w:r w:rsidR="0087105D" w:rsidRPr="00A96D5C">
              <w:rPr>
                <w:b/>
                <w:bCs/>
                <w:sz w:val="24"/>
              </w:rPr>
              <w:t>环</w:t>
            </w:r>
            <w:r w:rsidR="0087105D" w:rsidRPr="00A96D5C">
              <w:rPr>
                <w:rFonts w:hint="eastAsia"/>
                <w:b/>
                <w:bCs/>
                <w:sz w:val="24"/>
              </w:rPr>
              <w:t>评</w:t>
            </w:r>
            <w:r w:rsidRPr="00A96D5C">
              <w:rPr>
                <w:b/>
                <w:bCs/>
                <w:sz w:val="24"/>
              </w:rPr>
              <w:t>审批原则符合性分析</w:t>
            </w:r>
          </w:p>
          <w:p w14:paraId="71481204" w14:textId="77777777" w:rsidR="00E463D5" w:rsidRPr="00A96D5C" w:rsidRDefault="00E463D5" w:rsidP="00E463D5">
            <w:pPr>
              <w:adjustRightInd w:val="0"/>
              <w:snapToGrid w:val="0"/>
              <w:spacing w:line="360" w:lineRule="auto"/>
              <w:rPr>
                <w:b/>
                <w:bCs/>
                <w:sz w:val="24"/>
              </w:rPr>
            </w:pPr>
            <w:r w:rsidRPr="00A96D5C">
              <w:rPr>
                <w:b/>
                <w:bCs/>
                <w:sz w:val="24"/>
              </w:rPr>
              <w:t>9.2.1.1</w:t>
            </w:r>
            <w:r w:rsidRPr="00A96D5C">
              <w:rPr>
                <w:rFonts w:hint="eastAsia"/>
                <w:b/>
                <w:bCs/>
                <w:sz w:val="24"/>
              </w:rPr>
              <w:t>建设项目符合生态环境分区管控方案的要求</w:t>
            </w:r>
          </w:p>
          <w:p w14:paraId="13AD0FE9" w14:textId="2C38A1C8" w:rsidR="00E463D5" w:rsidRPr="00A96D5C" w:rsidRDefault="00E463D5" w:rsidP="00E463D5">
            <w:pPr>
              <w:adjustRightInd w:val="0"/>
              <w:snapToGrid w:val="0"/>
              <w:spacing w:line="360" w:lineRule="auto"/>
              <w:ind w:firstLineChars="200" w:firstLine="480"/>
              <w:rPr>
                <w:sz w:val="24"/>
              </w:rPr>
            </w:pPr>
            <w:r w:rsidRPr="00A96D5C">
              <w:rPr>
                <w:rFonts w:hint="eastAsia"/>
                <w:sz w:val="24"/>
              </w:rPr>
              <w:lastRenderedPageBreak/>
              <w:t>根据《关于印发</w:t>
            </w:r>
            <w:r w:rsidRPr="00A96D5C">
              <w:rPr>
                <w:rFonts w:hint="eastAsia"/>
                <w:sz w:val="24"/>
              </w:rPr>
              <w:t>&lt;</w:t>
            </w:r>
            <w:r w:rsidRPr="00A96D5C">
              <w:rPr>
                <w:rFonts w:hint="eastAsia"/>
                <w:sz w:val="24"/>
              </w:rPr>
              <w:t>嘉兴市“三线一单”生态环境分区管控方案</w:t>
            </w:r>
            <w:r w:rsidRPr="00A96D5C">
              <w:rPr>
                <w:rFonts w:hint="eastAsia"/>
                <w:sz w:val="24"/>
              </w:rPr>
              <w:t>&gt;</w:t>
            </w:r>
            <w:r w:rsidRPr="00A96D5C">
              <w:rPr>
                <w:rFonts w:hint="eastAsia"/>
                <w:sz w:val="24"/>
              </w:rPr>
              <w:t>的通知》（嘉环发</w:t>
            </w:r>
            <w:r w:rsidRPr="00A96D5C">
              <w:rPr>
                <w:rFonts w:hint="eastAsia"/>
                <w:sz w:val="24"/>
              </w:rPr>
              <w:t>[2020]66</w:t>
            </w:r>
            <w:r w:rsidRPr="00A96D5C">
              <w:rPr>
                <w:rFonts w:hint="eastAsia"/>
                <w:sz w:val="24"/>
              </w:rPr>
              <w:t>号），本项目选址于嘉兴市秀洲区高照街道唯胜路</w:t>
            </w:r>
            <w:r w:rsidRPr="00A96D5C">
              <w:rPr>
                <w:rFonts w:hint="eastAsia"/>
                <w:sz w:val="24"/>
              </w:rPr>
              <w:t>1007</w:t>
            </w:r>
            <w:r w:rsidRPr="00A96D5C">
              <w:rPr>
                <w:rFonts w:hint="eastAsia"/>
                <w:sz w:val="24"/>
              </w:rPr>
              <w:t>号</w:t>
            </w:r>
            <w:r w:rsidRPr="00A96D5C">
              <w:rPr>
                <w:rFonts w:hint="eastAsia"/>
                <w:sz w:val="24"/>
              </w:rPr>
              <w:t>4</w:t>
            </w:r>
            <w:r w:rsidRPr="00A96D5C">
              <w:rPr>
                <w:rFonts w:hint="eastAsia"/>
                <w:sz w:val="24"/>
              </w:rPr>
              <w:t>号楼，位于秀洲区秀洲工业园区产业集聚重点管控单元（</w:t>
            </w:r>
            <w:r w:rsidRPr="00A96D5C">
              <w:rPr>
                <w:rFonts w:hint="eastAsia"/>
                <w:sz w:val="24"/>
              </w:rPr>
              <w:t>ZH33041120003</w:t>
            </w:r>
            <w:r w:rsidRPr="00A96D5C">
              <w:rPr>
                <w:rFonts w:hint="eastAsia"/>
                <w:sz w:val="24"/>
              </w:rPr>
              <w:t>）范围内。</w:t>
            </w:r>
            <w:r w:rsidR="0022160B" w:rsidRPr="00A96D5C">
              <w:rPr>
                <w:rFonts w:hint="eastAsia"/>
                <w:sz w:val="24"/>
              </w:rPr>
              <w:t>根据表</w:t>
            </w:r>
            <w:r w:rsidR="0022160B" w:rsidRPr="00A96D5C">
              <w:rPr>
                <w:rFonts w:hint="eastAsia"/>
                <w:sz w:val="24"/>
              </w:rPr>
              <w:t>2-2</w:t>
            </w:r>
            <w:r w:rsidR="0022160B" w:rsidRPr="00A96D5C">
              <w:rPr>
                <w:rFonts w:hint="eastAsia"/>
                <w:sz w:val="24"/>
              </w:rPr>
              <w:t>的分析，本</w:t>
            </w:r>
            <w:r w:rsidRPr="00A96D5C">
              <w:rPr>
                <w:rFonts w:hint="eastAsia"/>
                <w:sz w:val="24"/>
              </w:rPr>
              <w:t>项目</w:t>
            </w:r>
            <w:r w:rsidR="0022160B" w:rsidRPr="00A96D5C">
              <w:rPr>
                <w:rFonts w:hint="eastAsia"/>
                <w:sz w:val="24"/>
              </w:rPr>
              <w:t>符合</w:t>
            </w:r>
            <w:r w:rsidRPr="00A96D5C">
              <w:rPr>
                <w:rFonts w:hint="eastAsia"/>
                <w:sz w:val="24"/>
              </w:rPr>
              <w:t>重点管控单元</w:t>
            </w:r>
            <w:r w:rsidR="0022160B" w:rsidRPr="00A96D5C">
              <w:rPr>
                <w:rFonts w:hint="eastAsia"/>
                <w:sz w:val="24"/>
              </w:rPr>
              <w:t>的</w:t>
            </w:r>
            <w:r w:rsidRPr="00A96D5C">
              <w:rPr>
                <w:rFonts w:hint="eastAsia"/>
                <w:sz w:val="24"/>
              </w:rPr>
              <w:t>要求。落实各项环保措施后，各污染物可实现达标排放，符合空间布局约束、污染物排放管控、环境风险防控和资源开发效率要求，因此本项目建设符合生态环境分区管控方案的要求。</w:t>
            </w:r>
          </w:p>
          <w:p w14:paraId="6C42A215" w14:textId="7ECA1F78" w:rsidR="008038D0" w:rsidRPr="00A96D5C" w:rsidRDefault="0087105D" w:rsidP="0087105D">
            <w:pPr>
              <w:adjustRightInd w:val="0"/>
              <w:snapToGrid w:val="0"/>
              <w:spacing w:line="360" w:lineRule="auto"/>
              <w:rPr>
                <w:b/>
                <w:bCs/>
                <w:sz w:val="24"/>
              </w:rPr>
            </w:pPr>
            <w:r w:rsidRPr="00A96D5C">
              <w:rPr>
                <w:b/>
                <w:bCs/>
                <w:sz w:val="24"/>
              </w:rPr>
              <w:t>9.2</w:t>
            </w:r>
            <w:r w:rsidRPr="00A96D5C">
              <w:rPr>
                <w:rFonts w:hint="eastAsia"/>
                <w:b/>
                <w:bCs/>
                <w:sz w:val="24"/>
              </w:rPr>
              <w:t>.1</w:t>
            </w:r>
            <w:r w:rsidRPr="00A96D5C">
              <w:rPr>
                <w:b/>
                <w:bCs/>
                <w:sz w:val="24"/>
              </w:rPr>
              <w:t>.</w:t>
            </w:r>
            <w:r w:rsidR="00E463D5" w:rsidRPr="00A96D5C">
              <w:rPr>
                <w:b/>
                <w:bCs/>
                <w:sz w:val="24"/>
              </w:rPr>
              <w:t>2</w:t>
            </w:r>
            <w:r w:rsidR="008038D0" w:rsidRPr="00A96D5C">
              <w:rPr>
                <w:b/>
                <w:bCs/>
                <w:sz w:val="24"/>
              </w:rPr>
              <w:t>排放污染物符合国家、省规定的污染物排放标准</w:t>
            </w:r>
          </w:p>
          <w:p w14:paraId="5350E2FC" w14:textId="77777777" w:rsidR="008038D0" w:rsidRPr="00A96D5C" w:rsidRDefault="00E6292E" w:rsidP="006C190E">
            <w:pPr>
              <w:adjustRightInd w:val="0"/>
              <w:snapToGrid w:val="0"/>
              <w:spacing w:line="360" w:lineRule="auto"/>
              <w:ind w:firstLineChars="200" w:firstLine="480"/>
              <w:rPr>
                <w:sz w:val="24"/>
              </w:rPr>
            </w:pPr>
            <w:r w:rsidRPr="00A96D5C">
              <w:rPr>
                <w:sz w:val="24"/>
              </w:rPr>
              <w:t>通过建设环保治理设施对项目污染物进行治理，营运期废气、废水、噪声、固废等经落实本项目提出的污染防治措施后，可全部做到达标排放</w:t>
            </w:r>
            <w:r w:rsidR="008038D0" w:rsidRPr="00A96D5C">
              <w:rPr>
                <w:sz w:val="24"/>
              </w:rPr>
              <w:t>。</w:t>
            </w:r>
          </w:p>
          <w:p w14:paraId="6120B1FD" w14:textId="73FF1864" w:rsidR="008038D0" w:rsidRPr="00A96D5C" w:rsidRDefault="0087105D" w:rsidP="0087105D">
            <w:pPr>
              <w:adjustRightInd w:val="0"/>
              <w:snapToGrid w:val="0"/>
              <w:spacing w:line="360" w:lineRule="auto"/>
              <w:rPr>
                <w:b/>
                <w:bCs/>
                <w:sz w:val="24"/>
              </w:rPr>
            </w:pPr>
            <w:r w:rsidRPr="00A96D5C">
              <w:rPr>
                <w:b/>
                <w:bCs/>
                <w:sz w:val="24"/>
              </w:rPr>
              <w:t>9.2</w:t>
            </w:r>
            <w:r w:rsidRPr="00A96D5C">
              <w:rPr>
                <w:rFonts w:hint="eastAsia"/>
                <w:b/>
                <w:bCs/>
                <w:sz w:val="24"/>
              </w:rPr>
              <w:t>.1</w:t>
            </w:r>
            <w:r w:rsidRPr="00A96D5C">
              <w:rPr>
                <w:b/>
                <w:bCs/>
                <w:sz w:val="24"/>
              </w:rPr>
              <w:t>.</w:t>
            </w:r>
            <w:r w:rsidR="00E463D5" w:rsidRPr="00A96D5C">
              <w:rPr>
                <w:b/>
                <w:bCs/>
                <w:sz w:val="24"/>
              </w:rPr>
              <w:t>3</w:t>
            </w:r>
            <w:r w:rsidR="008038D0" w:rsidRPr="00A96D5C">
              <w:rPr>
                <w:b/>
                <w:bCs/>
                <w:sz w:val="24"/>
              </w:rPr>
              <w:t>排放污染物符合国家、省规定的主要污染物排放总量控制指标</w:t>
            </w:r>
          </w:p>
          <w:p w14:paraId="3E592BF3" w14:textId="77777777" w:rsidR="008038D0" w:rsidRPr="00A96D5C" w:rsidRDefault="008038D0" w:rsidP="006C190E">
            <w:pPr>
              <w:adjustRightInd w:val="0"/>
              <w:snapToGrid w:val="0"/>
              <w:spacing w:line="360" w:lineRule="auto"/>
              <w:ind w:firstLineChars="200" w:firstLine="480"/>
              <w:rPr>
                <w:bCs/>
                <w:snapToGrid w:val="0"/>
                <w:kern w:val="0"/>
                <w:sz w:val="24"/>
              </w:rPr>
            </w:pPr>
            <w:r w:rsidRPr="00A96D5C">
              <w:rPr>
                <w:sz w:val="24"/>
              </w:rPr>
              <w:t>根据本项目污染物特征，纳入总量控制的污染物为</w:t>
            </w:r>
            <w:r w:rsidRPr="00A96D5C">
              <w:rPr>
                <w:sz w:val="24"/>
              </w:rPr>
              <w:t>COD</w:t>
            </w:r>
            <w:r w:rsidRPr="00A96D5C">
              <w:rPr>
                <w:sz w:val="24"/>
              </w:rPr>
              <w:t>、</w:t>
            </w:r>
            <w:r w:rsidRPr="00A96D5C">
              <w:rPr>
                <w:sz w:val="24"/>
              </w:rPr>
              <w:t>NH</w:t>
            </w:r>
            <w:r w:rsidRPr="00A96D5C">
              <w:rPr>
                <w:sz w:val="24"/>
                <w:vertAlign w:val="subscript"/>
              </w:rPr>
              <w:t>3</w:t>
            </w:r>
            <w:r w:rsidRPr="00A96D5C">
              <w:rPr>
                <w:sz w:val="24"/>
              </w:rPr>
              <w:t>-N</w:t>
            </w:r>
            <w:r w:rsidR="00E6292E" w:rsidRPr="00A96D5C">
              <w:rPr>
                <w:sz w:val="24"/>
              </w:rPr>
              <w:t>、</w:t>
            </w:r>
            <w:r w:rsidR="00263886" w:rsidRPr="00A96D5C">
              <w:rPr>
                <w:rFonts w:hint="eastAsia"/>
                <w:sz w:val="24"/>
              </w:rPr>
              <w:t>颗粒物</w:t>
            </w:r>
            <w:r w:rsidR="00E6292E" w:rsidRPr="00A96D5C">
              <w:rPr>
                <w:rFonts w:hint="eastAsia"/>
                <w:sz w:val="24"/>
              </w:rPr>
              <w:t>、</w:t>
            </w:r>
            <w:r w:rsidR="00E6292E" w:rsidRPr="00A96D5C">
              <w:rPr>
                <w:rFonts w:hint="eastAsia"/>
                <w:sz w:val="24"/>
              </w:rPr>
              <w:t>VOCs</w:t>
            </w:r>
            <w:r w:rsidRPr="00A96D5C">
              <w:rPr>
                <w:rFonts w:hint="eastAsia"/>
                <w:bCs/>
                <w:snapToGrid w:val="0"/>
                <w:kern w:val="0"/>
                <w:sz w:val="24"/>
              </w:rPr>
              <w:t>。</w:t>
            </w:r>
          </w:p>
          <w:p w14:paraId="7DF7D879" w14:textId="77777777" w:rsidR="00E6292E" w:rsidRPr="00A96D5C" w:rsidRDefault="00E6292E" w:rsidP="006C190E">
            <w:pPr>
              <w:adjustRightInd w:val="0"/>
              <w:snapToGrid w:val="0"/>
              <w:spacing w:line="360" w:lineRule="auto"/>
              <w:ind w:firstLineChars="200" w:firstLine="480"/>
              <w:rPr>
                <w:sz w:val="24"/>
              </w:rPr>
            </w:pPr>
            <w:r w:rsidRPr="00A96D5C">
              <w:rPr>
                <w:rFonts w:hint="eastAsia"/>
                <w:sz w:val="24"/>
              </w:rPr>
              <w:t>根据《关于进一步建立完善建设项目环评审批污染物排放总量削减替代区域限批等制度的通知》（浙环发</w:t>
            </w:r>
            <w:r w:rsidRPr="00A96D5C">
              <w:rPr>
                <w:rFonts w:hint="eastAsia"/>
                <w:sz w:val="24"/>
              </w:rPr>
              <w:t>[2012]10</w:t>
            </w:r>
            <w:r w:rsidRPr="00A96D5C">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A96D5C">
              <w:rPr>
                <w:rFonts w:hint="eastAsia"/>
                <w:sz w:val="24"/>
              </w:rPr>
              <w:t>COD</w:t>
            </w:r>
            <w:r w:rsidRPr="00A96D5C">
              <w:rPr>
                <w:rFonts w:hint="eastAsia"/>
                <w:sz w:val="24"/>
                <w:vertAlign w:val="subscript"/>
              </w:rPr>
              <w:t>Cr</w:t>
            </w:r>
            <w:r w:rsidRPr="00A96D5C">
              <w:rPr>
                <w:rFonts w:hint="eastAsia"/>
                <w:sz w:val="24"/>
              </w:rPr>
              <w:t>、</w:t>
            </w:r>
            <w:r w:rsidRPr="00A96D5C">
              <w:rPr>
                <w:rFonts w:hint="eastAsia"/>
                <w:sz w:val="24"/>
              </w:rPr>
              <w:t>NH</w:t>
            </w:r>
            <w:r w:rsidRPr="00A96D5C">
              <w:rPr>
                <w:rFonts w:hint="eastAsia"/>
                <w:sz w:val="24"/>
                <w:vertAlign w:val="subscript"/>
              </w:rPr>
              <w:t>3</w:t>
            </w:r>
            <w:r w:rsidRPr="00A96D5C">
              <w:rPr>
                <w:rFonts w:hint="eastAsia"/>
                <w:sz w:val="24"/>
              </w:rPr>
              <w:t>-N</w:t>
            </w:r>
            <w:r w:rsidRPr="00A96D5C">
              <w:rPr>
                <w:rFonts w:hint="eastAsia"/>
                <w:sz w:val="24"/>
              </w:rPr>
              <w:t>排放量无需区域替代削减</w:t>
            </w:r>
            <w:r w:rsidR="0087105D" w:rsidRPr="00A96D5C">
              <w:rPr>
                <w:rFonts w:hint="eastAsia"/>
                <w:sz w:val="24"/>
              </w:rPr>
              <w:t>。</w:t>
            </w:r>
          </w:p>
          <w:p w14:paraId="283899F0" w14:textId="655BBB75" w:rsidR="0087105D" w:rsidRPr="00A96D5C" w:rsidRDefault="0087105D" w:rsidP="006C190E">
            <w:pPr>
              <w:adjustRightInd w:val="0"/>
              <w:snapToGrid w:val="0"/>
              <w:spacing w:line="360" w:lineRule="auto"/>
              <w:ind w:firstLineChars="200" w:firstLine="480"/>
              <w:rPr>
                <w:sz w:val="24"/>
              </w:rPr>
            </w:pPr>
            <w:r w:rsidRPr="00A96D5C">
              <w:rPr>
                <w:rFonts w:hint="eastAsia"/>
                <w:bCs/>
                <w:snapToGrid w:val="0"/>
                <w:kern w:val="0"/>
                <w:sz w:val="24"/>
              </w:rPr>
              <w:t>根据《建设项目主要污染物排放总量指标审核及管理暂行办法》</w:t>
            </w:r>
            <w:r w:rsidRPr="00A96D5C">
              <w:rPr>
                <w:rFonts w:hint="eastAsia"/>
                <w:bCs/>
                <w:snapToGrid w:val="0"/>
                <w:kern w:val="0"/>
                <w:sz w:val="24"/>
              </w:rPr>
              <w:t>(</w:t>
            </w:r>
            <w:r w:rsidRPr="00A96D5C">
              <w:rPr>
                <w:rFonts w:hint="eastAsia"/>
                <w:bCs/>
                <w:snapToGrid w:val="0"/>
                <w:kern w:val="0"/>
                <w:sz w:val="24"/>
              </w:rPr>
              <w:t>环发</w:t>
            </w:r>
            <w:r w:rsidRPr="00A96D5C">
              <w:rPr>
                <w:rFonts w:hint="eastAsia"/>
                <w:bCs/>
                <w:snapToGrid w:val="0"/>
                <w:kern w:val="0"/>
                <w:sz w:val="24"/>
              </w:rPr>
              <w:t>[2014]197</w:t>
            </w:r>
            <w:r w:rsidRPr="00A96D5C">
              <w:rPr>
                <w:rFonts w:hint="eastAsia"/>
                <w:bCs/>
                <w:snapToGrid w:val="0"/>
                <w:kern w:val="0"/>
                <w:sz w:val="24"/>
              </w:rPr>
              <w:t>号</w:t>
            </w:r>
            <w:r w:rsidRPr="00A96D5C">
              <w:rPr>
                <w:rFonts w:hint="eastAsia"/>
                <w:bCs/>
                <w:snapToGrid w:val="0"/>
                <w:kern w:val="0"/>
                <w:sz w:val="24"/>
              </w:rPr>
              <w:t>)</w:t>
            </w:r>
            <w:r w:rsidRPr="00A96D5C">
              <w:rPr>
                <w:rFonts w:hint="eastAsia"/>
                <w:bCs/>
                <w:snapToGrid w:val="0"/>
                <w:kern w:val="0"/>
                <w:sz w:val="24"/>
              </w:rPr>
              <w:t>文件要求，本项目实施后新增</w:t>
            </w:r>
            <w:r w:rsidR="00263886" w:rsidRPr="00A96D5C">
              <w:rPr>
                <w:rFonts w:hint="eastAsia"/>
                <w:bCs/>
                <w:snapToGrid w:val="0"/>
                <w:kern w:val="0"/>
                <w:sz w:val="24"/>
              </w:rPr>
              <w:t>颗粒物</w:t>
            </w:r>
            <w:r w:rsidRPr="00A96D5C">
              <w:rPr>
                <w:rFonts w:hint="eastAsia"/>
                <w:bCs/>
                <w:snapToGrid w:val="0"/>
                <w:kern w:val="0"/>
                <w:sz w:val="24"/>
              </w:rPr>
              <w:t>、</w:t>
            </w:r>
            <w:r w:rsidRPr="00A96D5C">
              <w:rPr>
                <w:rFonts w:hint="eastAsia"/>
                <w:bCs/>
                <w:snapToGrid w:val="0"/>
                <w:kern w:val="0"/>
                <w:sz w:val="24"/>
              </w:rPr>
              <w:t>VOCs</w:t>
            </w:r>
            <w:r w:rsidRPr="00A96D5C">
              <w:rPr>
                <w:rFonts w:hint="eastAsia"/>
                <w:bCs/>
                <w:snapToGrid w:val="0"/>
                <w:kern w:val="0"/>
                <w:sz w:val="24"/>
              </w:rPr>
              <w:t>应按照建设项目所需替代的主要污染物排放总量指标的</w:t>
            </w:r>
            <w:r w:rsidRPr="00A96D5C">
              <w:rPr>
                <w:rFonts w:hint="eastAsia"/>
                <w:bCs/>
                <w:snapToGrid w:val="0"/>
                <w:kern w:val="0"/>
                <w:sz w:val="24"/>
              </w:rPr>
              <w:t>2</w:t>
            </w:r>
            <w:r w:rsidRPr="00A96D5C">
              <w:rPr>
                <w:rFonts w:hint="eastAsia"/>
                <w:bCs/>
                <w:snapToGrid w:val="0"/>
                <w:kern w:val="0"/>
                <w:sz w:val="24"/>
              </w:rPr>
              <w:t>倍进行削减替代。</w:t>
            </w:r>
            <w:r w:rsidR="001776B9" w:rsidRPr="00A96D5C">
              <w:rPr>
                <w:sz w:val="24"/>
              </w:rPr>
              <w:t>本项目</w:t>
            </w:r>
            <w:r w:rsidR="001776B9" w:rsidRPr="00A96D5C">
              <w:rPr>
                <w:rFonts w:hint="eastAsia"/>
                <w:sz w:val="24"/>
              </w:rPr>
              <w:t>实施后</w:t>
            </w:r>
            <w:r w:rsidR="001776B9" w:rsidRPr="00A96D5C">
              <w:rPr>
                <w:sz w:val="24"/>
              </w:rPr>
              <w:t>新增的指标</w:t>
            </w:r>
            <w:r w:rsidR="001776B9" w:rsidRPr="00A96D5C">
              <w:rPr>
                <w:rFonts w:hint="eastAsia"/>
                <w:sz w:val="24"/>
              </w:rPr>
              <w:t>来自秀洲区排污权交易中心储备库。</w:t>
            </w:r>
          </w:p>
          <w:p w14:paraId="68AA25C9" w14:textId="6C706EAB" w:rsidR="0087105D" w:rsidRPr="00A96D5C" w:rsidRDefault="0087105D" w:rsidP="0087105D">
            <w:pPr>
              <w:adjustRightInd w:val="0"/>
              <w:snapToGrid w:val="0"/>
              <w:spacing w:line="360" w:lineRule="auto"/>
              <w:rPr>
                <w:sz w:val="24"/>
              </w:rPr>
            </w:pPr>
            <w:r w:rsidRPr="00A96D5C">
              <w:rPr>
                <w:b/>
                <w:bCs/>
                <w:sz w:val="24"/>
              </w:rPr>
              <w:t>9.2</w:t>
            </w:r>
            <w:r w:rsidRPr="00A96D5C">
              <w:rPr>
                <w:rFonts w:hint="eastAsia"/>
                <w:b/>
                <w:bCs/>
                <w:sz w:val="24"/>
              </w:rPr>
              <w:t>.1</w:t>
            </w:r>
            <w:r w:rsidRPr="00A96D5C">
              <w:rPr>
                <w:b/>
                <w:bCs/>
                <w:sz w:val="24"/>
              </w:rPr>
              <w:t>.</w:t>
            </w:r>
            <w:r w:rsidR="00E463D5" w:rsidRPr="00A96D5C">
              <w:rPr>
                <w:b/>
                <w:bCs/>
                <w:sz w:val="24"/>
              </w:rPr>
              <w:t>4</w:t>
            </w:r>
            <w:r w:rsidRPr="00A96D5C">
              <w:rPr>
                <w:rFonts w:hint="eastAsia"/>
                <w:b/>
                <w:bCs/>
                <w:sz w:val="24"/>
              </w:rPr>
              <w:t>清洁生产要求的符合性</w:t>
            </w:r>
          </w:p>
          <w:p w14:paraId="62787300" w14:textId="77777777" w:rsidR="0087105D" w:rsidRPr="00A96D5C" w:rsidRDefault="00F90864" w:rsidP="006C190E">
            <w:pPr>
              <w:adjustRightInd w:val="0"/>
              <w:snapToGrid w:val="0"/>
              <w:spacing w:line="360" w:lineRule="auto"/>
              <w:ind w:firstLineChars="200" w:firstLine="480"/>
              <w:rPr>
                <w:sz w:val="24"/>
              </w:rPr>
            </w:pPr>
            <w:r w:rsidRPr="00A96D5C">
              <w:rPr>
                <w:rFonts w:hint="eastAsia"/>
                <w:sz w:val="24"/>
              </w:rPr>
              <w:t>本项目生活用水量较少，所有设备用电驱动，电能</w:t>
            </w:r>
            <w:r w:rsidR="00882B2C" w:rsidRPr="00A96D5C">
              <w:rPr>
                <w:rFonts w:hint="eastAsia"/>
                <w:sz w:val="24"/>
              </w:rPr>
              <w:t>为</w:t>
            </w:r>
            <w:r w:rsidRPr="00A96D5C">
              <w:rPr>
                <w:rFonts w:hint="eastAsia"/>
                <w:sz w:val="24"/>
              </w:rPr>
              <w:t>清洁能源，因此本项目的实施基本符合清洁生产的要求。</w:t>
            </w:r>
          </w:p>
          <w:p w14:paraId="41E0B5D2" w14:textId="6B665F6F" w:rsidR="00F90864" w:rsidRPr="00A96D5C" w:rsidRDefault="00F90864" w:rsidP="00F90864">
            <w:pPr>
              <w:adjustRightInd w:val="0"/>
              <w:snapToGrid w:val="0"/>
              <w:spacing w:line="360" w:lineRule="auto"/>
              <w:rPr>
                <w:sz w:val="24"/>
              </w:rPr>
            </w:pPr>
            <w:r w:rsidRPr="00A96D5C">
              <w:rPr>
                <w:b/>
                <w:bCs/>
                <w:sz w:val="24"/>
              </w:rPr>
              <w:t>9.2</w:t>
            </w:r>
            <w:r w:rsidRPr="00A96D5C">
              <w:rPr>
                <w:rFonts w:hint="eastAsia"/>
                <w:b/>
                <w:bCs/>
                <w:sz w:val="24"/>
              </w:rPr>
              <w:t>.1</w:t>
            </w:r>
            <w:r w:rsidRPr="00A96D5C">
              <w:rPr>
                <w:b/>
                <w:bCs/>
                <w:sz w:val="24"/>
              </w:rPr>
              <w:t>.</w:t>
            </w:r>
            <w:r w:rsidR="00E463D5" w:rsidRPr="00A96D5C">
              <w:rPr>
                <w:b/>
                <w:bCs/>
                <w:sz w:val="24"/>
              </w:rPr>
              <w:t>5</w:t>
            </w:r>
            <w:r w:rsidRPr="00A96D5C">
              <w:rPr>
                <w:b/>
                <w:bCs/>
                <w:sz w:val="24"/>
              </w:rPr>
              <w:t>建设项目符合主体功能区规划、土地利用总体规划、城乡规划的要求</w:t>
            </w:r>
          </w:p>
          <w:p w14:paraId="64AC0590" w14:textId="2BC3D771" w:rsidR="00F90864" w:rsidRPr="00A96D5C" w:rsidRDefault="00F90864" w:rsidP="00F90864">
            <w:pPr>
              <w:adjustRightInd w:val="0"/>
              <w:snapToGrid w:val="0"/>
              <w:spacing w:line="360" w:lineRule="auto"/>
              <w:ind w:firstLineChars="200" w:firstLine="480"/>
              <w:rPr>
                <w:sz w:val="24"/>
              </w:rPr>
            </w:pPr>
            <w:r w:rsidRPr="00A96D5C">
              <w:rPr>
                <w:sz w:val="24"/>
              </w:rPr>
              <w:t>本项目位于</w:t>
            </w:r>
            <w:r w:rsidR="00D73868" w:rsidRPr="00A96D5C">
              <w:rPr>
                <w:rFonts w:eastAsiaTheme="minorEastAsia" w:hint="eastAsia"/>
                <w:bCs/>
                <w:sz w:val="24"/>
              </w:rPr>
              <w:t>嘉兴市秀洲区高照街道唯胜路</w:t>
            </w:r>
            <w:r w:rsidR="00D73868" w:rsidRPr="00A96D5C">
              <w:rPr>
                <w:rFonts w:eastAsiaTheme="minorEastAsia" w:hint="eastAsia"/>
                <w:bCs/>
                <w:sz w:val="24"/>
              </w:rPr>
              <w:t>1007</w:t>
            </w:r>
            <w:r w:rsidR="00D73868" w:rsidRPr="00A96D5C">
              <w:rPr>
                <w:rFonts w:eastAsiaTheme="minorEastAsia" w:hint="eastAsia"/>
                <w:bCs/>
                <w:sz w:val="24"/>
              </w:rPr>
              <w:t>号</w:t>
            </w:r>
            <w:r w:rsidR="00D73868" w:rsidRPr="00A96D5C">
              <w:rPr>
                <w:rFonts w:eastAsiaTheme="minorEastAsia" w:hint="eastAsia"/>
                <w:bCs/>
                <w:sz w:val="24"/>
              </w:rPr>
              <w:t>4</w:t>
            </w:r>
            <w:r w:rsidR="00D73868" w:rsidRPr="00A96D5C">
              <w:rPr>
                <w:rFonts w:eastAsiaTheme="minorEastAsia" w:hint="eastAsia"/>
                <w:bCs/>
                <w:sz w:val="24"/>
              </w:rPr>
              <w:t>号楼</w:t>
            </w:r>
            <w:r w:rsidRPr="00A96D5C">
              <w:rPr>
                <w:sz w:val="24"/>
              </w:rPr>
              <w:t>，项目用地性质为</w:t>
            </w:r>
            <w:r w:rsidRPr="00A96D5C">
              <w:rPr>
                <w:rFonts w:hint="eastAsia"/>
                <w:sz w:val="24"/>
              </w:rPr>
              <w:t>工业用地</w:t>
            </w:r>
            <w:r w:rsidRPr="00A96D5C">
              <w:rPr>
                <w:sz w:val="24"/>
              </w:rPr>
              <w:t>，项目用地符合当地主体功能区规划、土地利用总体规划及城乡规划。</w:t>
            </w:r>
          </w:p>
          <w:p w14:paraId="365E6212" w14:textId="2188F3D5" w:rsidR="00F90864" w:rsidRPr="00A96D5C" w:rsidRDefault="00F90864" w:rsidP="00F90864">
            <w:pPr>
              <w:adjustRightInd w:val="0"/>
              <w:snapToGrid w:val="0"/>
              <w:spacing w:line="360" w:lineRule="auto"/>
              <w:rPr>
                <w:sz w:val="24"/>
              </w:rPr>
            </w:pPr>
            <w:r w:rsidRPr="00A96D5C">
              <w:rPr>
                <w:b/>
                <w:bCs/>
                <w:sz w:val="24"/>
              </w:rPr>
              <w:t>9.2</w:t>
            </w:r>
            <w:r w:rsidRPr="00A96D5C">
              <w:rPr>
                <w:rFonts w:hint="eastAsia"/>
                <w:b/>
                <w:bCs/>
                <w:sz w:val="24"/>
              </w:rPr>
              <w:t>.1</w:t>
            </w:r>
            <w:r w:rsidRPr="00A96D5C">
              <w:rPr>
                <w:b/>
                <w:bCs/>
                <w:sz w:val="24"/>
              </w:rPr>
              <w:t>.</w:t>
            </w:r>
            <w:r w:rsidR="00E463D5" w:rsidRPr="00A96D5C">
              <w:rPr>
                <w:b/>
                <w:bCs/>
                <w:sz w:val="24"/>
              </w:rPr>
              <w:t>6</w:t>
            </w:r>
            <w:r w:rsidRPr="00A96D5C">
              <w:rPr>
                <w:b/>
                <w:bCs/>
                <w:sz w:val="24"/>
              </w:rPr>
              <w:t>建设项目符合、国家和省产业政策等的要求</w:t>
            </w:r>
          </w:p>
          <w:p w14:paraId="5DE51093" w14:textId="1C34D638" w:rsidR="00F90864" w:rsidRPr="00A96D5C" w:rsidRDefault="00F90864" w:rsidP="00F90864">
            <w:pPr>
              <w:adjustRightInd w:val="0"/>
              <w:snapToGrid w:val="0"/>
              <w:spacing w:line="360" w:lineRule="auto"/>
              <w:ind w:firstLineChars="200" w:firstLine="480"/>
              <w:rPr>
                <w:sz w:val="24"/>
              </w:rPr>
            </w:pPr>
            <w:r w:rsidRPr="00A96D5C">
              <w:rPr>
                <w:sz w:val="24"/>
              </w:rPr>
              <w:t>根据</w:t>
            </w:r>
            <w:r w:rsidR="00D328A8" w:rsidRPr="00A96D5C">
              <w:rPr>
                <w:rFonts w:hint="eastAsia"/>
                <w:sz w:val="24"/>
              </w:rPr>
              <w:t>《外商投资产业指导目录（</w:t>
            </w:r>
            <w:r w:rsidR="00D328A8" w:rsidRPr="00A96D5C">
              <w:rPr>
                <w:rFonts w:hint="eastAsia"/>
                <w:sz w:val="24"/>
              </w:rPr>
              <w:t>2017</w:t>
            </w:r>
            <w:r w:rsidR="00D328A8" w:rsidRPr="00A96D5C">
              <w:rPr>
                <w:rFonts w:hint="eastAsia"/>
                <w:sz w:val="24"/>
              </w:rPr>
              <w:t>年修订）》</w:t>
            </w:r>
            <w:r w:rsidRPr="00A96D5C">
              <w:rPr>
                <w:sz w:val="24"/>
              </w:rPr>
              <w:t>（</w:t>
            </w:r>
            <w:r w:rsidR="005D037B" w:rsidRPr="00A96D5C">
              <w:rPr>
                <w:rFonts w:hint="eastAsia"/>
                <w:spacing w:val="-2"/>
                <w:sz w:val="24"/>
              </w:rPr>
              <w:t>中华人民共和国国家发展和改革委员会</w:t>
            </w:r>
            <w:r w:rsidR="005D037B" w:rsidRPr="00A96D5C">
              <w:rPr>
                <w:rFonts w:hint="eastAsia"/>
                <w:spacing w:val="-2"/>
                <w:sz w:val="24"/>
              </w:rPr>
              <w:t xml:space="preserve"> </w:t>
            </w:r>
            <w:r w:rsidR="005D037B" w:rsidRPr="00A96D5C">
              <w:rPr>
                <w:rFonts w:hint="eastAsia"/>
                <w:spacing w:val="-2"/>
                <w:sz w:val="24"/>
              </w:rPr>
              <w:t>中华人民共和国商务部令第</w:t>
            </w:r>
            <w:r w:rsidR="005D037B" w:rsidRPr="00A96D5C">
              <w:rPr>
                <w:rFonts w:hint="eastAsia"/>
                <w:spacing w:val="-2"/>
                <w:sz w:val="24"/>
              </w:rPr>
              <w:t>29</w:t>
            </w:r>
            <w:r w:rsidR="005D037B" w:rsidRPr="00A96D5C">
              <w:rPr>
                <w:rFonts w:hint="eastAsia"/>
                <w:spacing w:val="-2"/>
                <w:sz w:val="24"/>
              </w:rPr>
              <w:t>号，</w:t>
            </w:r>
            <w:r w:rsidR="005D037B" w:rsidRPr="00A96D5C">
              <w:rPr>
                <w:rFonts w:hint="eastAsia"/>
                <w:spacing w:val="-2"/>
                <w:sz w:val="24"/>
              </w:rPr>
              <w:t>2017.6.28</w:t>
            </w:r>
            <w:r w:rsidR="005D037B" w:rsidRPr="00A96D5C">
              <w:rPr>
                <w:rFonts w:hint="eastAsia"/>
                <w:spacing w:val="-2"/>
                <w:sz w:val="24"/>
              </w:rPr>
              <w:t>施行</w:t>
            </w:r>
            <w:r w:rsidRPr="00A96D5C">
              <w:rPr>
                <w:sz w:val="24"/>
              </w:rPr>
              <w:t>）</w:t>
            </w:r>
            <w:r w:rsidR="0042308A" w:rsidRPr="00A96D5C">
              <w:rPr>
                <w:rFonts w:hint="eastAsia"/>
                <w:sz w:val="24"/>
              </w:rPr>
              <w:t>，本项目属于“鼓励</w:t>
            </w:r>
            <w:r w:rsidR="0042308A" w:rsidRPr="00A96D5C">
              <w:rPr>
                <w:rFonts w:hint="eastAsia"/>
                <w:sz w:val="24"/>
              </w:rPr>
              <w:lastRenderedPageBreak/>
              <w:t>类</w:t>
            </w:r>
            <w:r w:rsidR="005D037B" w:rsidRPr="00A96D5C">
              <w:rPr>
                <w:rFonts w:hint="eastAsia"/>
                <w:sz w:val="24"/>
              </w:rPr>
              <w:t>（十九）汽车制造业</w:t>
            </w:r>
            <w:r w:rsidR="005436FD" w:rsidRPr="00A96D5C">
              <w:rPr>
                <w:rFonts w:hint="eastAsia"/>
                <w:sz w:val="24"/>
              </w:rPr>
              <w:t>-</w:t>
            </w:r>
            <w:r w:rsidR="00F02F23" w:rsidRPr="00A96D5C">
              <w:rPr>
                <w:rFonts w:hint="eastAsia"/>
                <w:sz w:val="24"/>
              </w:rPr>
              <w:t>208.</w:t>
            </w:r>
            <w:r w:rsidR="00F02F23" w:rsidRPr="00A96D5C">
              <w:rPr>
                <w:rFonts w:hint="eastAsia"/>
                <w:sz w:val="24"/>
              </w:rPr>
              <w:t>汽车电子装置制造与研发”</w:t>
            </w:r>
            <w:r w:rsidR="0042308A" w:rsidRPr="00A96D5C">
              <w:rPr>
                <w:rFonts w:hint="eastAsia"/>
                <w:sz w:val="24"/>
              </w:rPr>
              <w:t>。</w:t>
            </w:r>
            <w:r w:rsidR="0042308A" w:rsidRPr="00A96D5C">
              <w:rPr>
                <w:rFonts w:hint="eastAsia"/>
                <w:bCs/>
                <w:sz w:val="24"/>
              </w:rPr>
              <w:t>根据</w:t>
            </w:r>
            <w:r w:rsidRPr="00A96D5C">
              <w:rPr>
                <w:bCs/>
                <w:sz w:val="24"/>
              </w:rPr>
              <w:t>《嘉兴市当前限制和禁止发展产业目录（</w:t>
            </w:r>
            <w:r w:rsidRPr="00A96D5C">
              <w:rPr>
                <w:bCs/>
                <w:sz w:val="24"/>
              </w:rPr>
              <w:t>2010</w:t>
            </w:r>
            <w:r w:rsidRPr="00A96D5C">
              <w:rPr>
                <w:bCs/>
                <w:sz w:val="24"/>
              </w:rPr>
              <w:t>年本）》、《</w:t>
            </w:r>
            <w:r w:rsidRPr="00A96D5C">
              <w:rPr>
                <w:rFonts w:hint="eastAsia"/>
                <w:bCs/>
                <w:sz w:val="24"/>
              </w:rPr>
              <w:t>秀洲区工业发展指导目录（试行）</w:t>
            </w:r>
            <w:r w:rsidRPr="00A96D5C">
              <w:rPr>
                <w:bCs/>
                <w:sz w:val="24"/>
              </w:rPr>
              <w:t>》，</w:t>
            </w:r>
            <w:r w:rsidRPr="00A96D5C">
              <w:rPr>
                <w:sz w:val="24"/>
              </w:rPr>
              <w:t>本项目未列入限制类和淘汰类项目，因此，该项目建设符合国家及地方的产业政策</w:t>
            </w:r>
            <w:r w:rsidRPr="00A96D5C">
              <w:rPr>
                <w:rFonts w:hint="eastAsia"/>
                <w:sz w:val="24"/>
              </w:rPr>
              <w:t>。</w:t>
            </w:r>
          </w:p>
          <w:p w14:paraId="37B9AE8B" w14:textId="45C92D4A" w:rsidR="00F90864" w:rsidRPr="00A96D5C" w:rsidRDefault="0047248A" w:rsidP="00F90864">
            <w:pPr>
              <w:adjustRightInd w:val="0"/>
              <w:snapToGrid w:val="0"/>
              <w:spacing w:line="360" w:lineRule="auto"/>
              <w:ind w:firstLineChars="200" w:firstLine="480"/>
              <w:rPr>
                <w:sz w:val="24"/>
              </w:rPr>
            </w:pPr>
            <w:r w:rsidRPr="00A96D5C">
              <w:rPr>
                <w:rFonts w:hint="eastAsia"/>
                <w:sz w:val="24"/>
              </w:rPr>
              <w:t>因此，本项目的建设</w:t>
            </w:r>
            <w:r w:rsidR="00F90864" w:rsidRPr="00A96D5C">
              <w:rPr>
                <w:rFonts w:hint="eastAsia"/>
                <w:sz w:val="24"/>
              </w:rPr>
              <w:t>符合国家及地方的产业政策。</w:t>
            </w:r>
          </w:p>
          <w:p w14:paraId="6969EDD9" w14:textId="58D2DC90" w:rsidR="0087105D" w:rsidRPr="00A96D5C" w:rsidRDefault="00F90864" w:rsidP="00F90864">
            <w:pPr>
              <w:adjustRightInd w:val="0"/>
              <w:snapToGrid w:val="0"/>
              <w:spacing w:line="360" w:lineRule="auto"/>
              <w:rPr>
                <w:sz w:val="24"/>
              </w:rPr>
            </w:pPr>
            <w:r w:rsidRPr="00A96D5C">
              <w:rPr>
                <w:b/>
                <w:bCs/>
                <w:sz w:val="24"/>
              </w:rPr>
              <w:t>9.2</w:t>
            </w:r>
            <w:r w:rsidRPr="00A96D5C">
              <w:rPr>
                <w:rFonts w:hint="eastAsia"/>
                <w:b/>
                <w:bCs/>
                <w:sz w:val="24"/>
              </w:rPr>
              <w:t>.1</w:t>
            </w:r>
            <w:r w:rsidRPr="00A96D5C">
              <w:rPr>
                <w:b/>
                <w:bCs/>
                <w:sz w:val="24"/>
              </w:rPr>
              <w:t>.</w:t>
            </w:r>
            <w:r w:rsidR="00E463D5" w:rsidRPr="00A96D5C">
              <w:rPr>
                <w:b/>
                <w:bCs/>
                <w:sz w:val="24"/>
              </w:rPr>
              <w:t>7</w:t>
            </w:r>
            <w:r w:rsidRPr="00A96D5C">
              <w:rPr>
                <w:rFonts w:hint="eastAsia"/>
                <w:b/>
                <w:bCs/>
                <w:sz w:val="24"/>
              </w:rPr>
              <w:t>省生态环境厅行业环境准入条件的符合性</w:t>
            </w:r>
          </w:p>
          <w:p w14:paraId="1FD6987E" w14:textId="77777777" w:rsidR="009218B3" w:rsidRPr="00A96D5C" w:rsidRDefault="00F90864" w:rsidP="006C190E">
            <w:pPr>
              <w:adjustRightInd w:val="0"/>
              <w:snapToGrid w:val="0"/>
              <w:spacing w:line="360" w:lineRule="auto"/>
              <w:ind w:firstLineChars="200" w:firstLine="480"/>
              <w:rPr>
                <w:sz w:val="24"/>
              </w:rPr>
            </w:pPr>
            <w:r w:rsidRPr="00A96D5C">
              <w:rPr>
                <w:rFonts w:eastAsiaTheme="minorEastAsia" w:hint="eastAsia"/>
                <w:sz w:val="24"/>
              </w:rPr>
              <w:t>省环保厅还尚未发布本项目所属行业的环境准入文件。</w:t>
            </w:r>
          </w:p>
          <w:p w14:paraId="06A4DA84" w14:textId="22C925FC" w:rsidR="00F90864" w:rsidRPr="00A96D5C" w:rsidRDefault="00F90864" w:rsidP="00F90864">
            <w:pPr>
              <w:adjustRightInd w:val="0"/>
              <w:snapToGrid w:val="0"/>
              <w:spacing w:line="360" w:lineRule="auto"/>
              <w:rPr>
                <w:sz w:val="24"/>
              </w:rPr>
            </w:pPr>
            <w:r w:rsidRPr="00A96D5C">
              <w:rPr>
                <w:b/>
                <w:bCs/>
                <w:sz w:val="24"/>
              </w:rPr>
              <w:t>9.2</w:t>
            </w:r>
            <w:r w:rsidRPr="00A96D5C">
              <w:rPr>
                <w:rFonts w:hint="eastAsia"/>
                <w:b/>
                <w:bCs/>
                <w:sz w:val="24"/>
              </w:rPr>
              <w:t>.1</w:t>
            </w:r>
            <w:r w:rsidRPr="00A96D5C">
              <w:rPr>
                <w:b/>
                <w:bCs/>
                <w:sz w:val="24"/>
              </w:rPr>
              <w:t>.</w:t>
            </w:r>
            <w:r w:rsidR="00E463D5" w:rsidRPr="00A96D5C">
              <w:rPr>
                <w:b/>
                <w:bCs/>
                <w:sz w:val="24"/>
              </w:rPr>
              <w:t>8</w:t>
            </w:r>
            <w:r w:rsidRPr="00A96D5C">
              <w:rPr>
                <w:rFonts w:hint="eastAsia"/>
                <w:b/>
                <w:bCs/>
                <w:sz w:val="24"/>
              </w:rPr>
              <w:t>现有项目环保要求的符合性</w:t>
            </w:r>
          </w:p>
          <w:p w14:paraId="7D5FAB07" w14:textId="77777777" w:rsidR="00F90864" w:rsidRPr="00A96D5C" w:rsidRDefault="00F90864" w:rsidP="006C190E">
            <w:pPr>
              <w:adjustRightInd w:val="0"/>
              <w:snapToGrid w:val="0"/>
              <w:spacing w:line="360" w:lineRule="auto"/>
              <w:ind w:firstLineChars="200" w:firstLine="480"/>
              <w:rPr>
                <w:rFonts w:eastAsiaTheme="minorEastAsia"/>
                <w:sz w:val="24"/>
              </w:rPr>
            </w:pPr>
            <w:r w:rsidRPr="00A96D5C">
              <w:rPr>
                <w:rFonts w:eastAsiaTheme="minorEastAsia" w:hint="eastAsia"/>
                <w:sz w:val="24"/>
              </w:rPr>
              <w:t>本项目为新建项目</w:t>
            </w:r>
            <w:r w:rsidRPr="00A96D5C">
              <w:rPr>
                <w:rFonts w:hint="eastAsia"/>
                <w:sz w:val="24"/>
              </w:rPr>
              <w:t>，</w:t>
            </w:r>
            <w:r w:rsidRPr="00A96D5C">
              <w:rPr>
                <w:rFonts w:eastAsiaTheme="minorEastAsia" w:hint="eastAsia"/>
                <w:sz w:val="24"/>
              </w:rPr>
              <w:t>故无原有污染。</w:t>
            </w:r>
          </w:p>
          <w:p w14:paraId="5A312AC5" w14:textId="77777777" w:rsidR="008038D0" w:rsidRPr="00A96D5C" w:rsidRDefault="00F90864" w:rsidP="00F90864">
            <w:pPr>
              <w:adjustRightInd w:val="0"/>
              <w:snapToGrid w:val="0"/>
              <w:spacing w:line="360" w:lineRule="auto"/>
              <w:rPr>
                <w:sz w:val="24"/>
              </w:rPr>
            </w:pPr>
            <w:r w:rsidRPr="00A96D5C">
              <w:rPr>
                <w:b/>
                <w:sz w:val="24"/>
              </w:rPr>
              <w:t>9.2</w:t>
            </w:r>
            <w:r w:rsidRPr="00A96D5C">
              <w:rPr>
                <w:rFonts w:hint="eastAsia"/>
                <w:b/>
                <w:sz w:val="24"/>
              </w:rPr>
              <w:t>.2</w:t>
            </w:r>
            <w:r w:rsidRPr="00A96D5C">
              <w:rPr>
                <w:rFonts w:hint="eastAsia"/>
                <w:b/>
                <w:sz w:val="24"/>
              </w:rPr>
              <w:t>“四性五不批</w:t>
            </w:r>
            <w:r w:rsidR="00DC50DF" w:rsidRPr="00A96D5C">
              <w:rPr>
                <w:rFonts w:hint="eastAsia"/>
                <w:b/>
                <w:sz w:val="24"/>
              </w:rPr>
              <w:t>”符合性分析</w:t>
            </w:r>
          </w:p>
          <w:p w14:paraId="41F587E9" w14:textId="64DAD00D" w:rsidR="00DC50DF" w:rsidRPr="00A96D5C" w:rsidRDefault="00DC50DF" w:rsidP="0093004C">
            <w:pPr>
              <w:adjustRightInd w:val="0"/>
              <w:snapToGrid w:val="0"/>
              <w:spacing w:line="360" w:lineRule="auto"/>
              <w:ind w:firstLineChars="200" w:firstLine="480"/>
              <w:rPr>
                <w:sz w:val="24"/>
              </w:rPr>
            </w:pPr>
            <w:r w:rsidRPr="00A96D5C">
              <w:rPr>
                <w:rFonts w:hint="eastAsia"/>
                <w:sz w:val="24"/>
              </w:rPr>
              <w:t>项目“四性五不批”符合性分析见表</w:t>
            </w:r>
            <w:r w:rsidRPr="00A96D5C">
              <w:rPr>
                <w:rFonts w:hint="eastAsia"/>
                <w:sz w:val="24"/>
              </w:rPr>
              <w:t>9-2</w:t>
            </w:r>
            <w:r w:rsidRPr="00A96D5C">
              <w:rPr>
                <w:rFonts w:hint="eastAsia"/>
                <w:sz w:val="24"/>
              </w:rPr>
              <w:t>。</w:t>
            </w:r>
          </w:p>
          <w:p w14:paraId="036BD28F" w14:textId="77777777" w:rsidR="00DC50DF" w:rsidRPr="00A96D5C" w:rsidRDefault="00DC50DF" w:rsidP="00DC50DF">
            <w:pPr>
              <w:adjustRightInd w:val="0"/>
              <w:snapToGrid w:val="0"/>
              <w:jc w:val="center"/>
              <w:rPr>
                <w:bCs/>
                <w:sz w:val="24"/>
              </w:rPr>
            </w:pPr>
            <w:r w:rsidRPr="00A96D5C">
              <w:rPr>
                <w:b/>
                <w:szCs w:val="21"/>
              </w:rPr>
              <w:t>表</w:t>
            </w:r>
            <w:r w:rsidRPr="00A96D5C">
              <w:rPr>
                <w:b/>
                <w:szCs w:val="21"/>
              </w:rPr>
              <w:t>9-2</w:t>
            </w:r>
            <w:r w:rsidRPr="00A96D5C">
              <w:rPr>
                <w:rFonts w:hint="eastAsia"/>
                <w:b/>
                <w:szCs w:val="21"/>
              </w:rPr>
              <w:t xml:space="preserve">    </w:t>
            </w:r>
            <w:r w:rsidRPr="00A96D5C">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A96D5C" w:rsidRPr="00A96D5C" w14:paraId="29161510" w14:textId="77777777" w:rsidTr="00DC50DF">
              <w:trPr>
                <w:trHeight w:val="284"/>
              </w:trPr>
              <w:tc>
                <w:tcPr>
                  <w:tcW w:w="3397" w:type="dxa"/>
                  <w:gridSpan w:val="2"/>
                  <w:shd w:val="clear" w:color="auto" w:fill="auto"/>
                  <w:vAlign w:val="center"/>
                </w:tcPr>
                <w:p w14:paraId="5A79746A" w14:textId="77777777" w:rsidR="00DC50DF" w:rsidRPr="00A96D5C" w:rsidRDefault="00DC50DF" w:rsidP="00477A57">
                  <w:pPr>
                    <w:jc w:val="center"/>
                    <w:rPr>
                      <w:szCs w:val="21"/>
                    </w:rPr>
                  </w:pPr>
                  <w:r w:rsidRPr="00A96D5C">
                    <w:rPr>
                      <w:szCs w:val="21"/>
                    </w:rPr>
                    <w:t>建设项目环境保护管理条例</w:t>
                  </w:r>
                </w:p>
              </w:tc>
              <w:tc>
                <w:tcPr>
                  <w:tcW w:w="4182" w:type="dxa"/>
                  <w:shd w:val="clear" w:color="auto" w:fill="auto"/>
                  <w:vAlign w:val="center"/>
                </w:tcPr>
                <w:p w14:paraId="0073F6C1" w14:textId="77777777" w:rsidR="00DC50DF" w:rsidRPr="00A96D5C" w:rsidRDefault="00DC50DF" w:rsidP="00477A57">
                  <w:pPr>
                    <w:jc w:val="center"/>
                    <w:rPr>
                      <w:szCs w:val="21"/>
                    </w:rPr>
                  </w:pPr>
                  <w:r w:rsidRPr="00A96D5C">
                    <w:rPr>
                      <w:szCs w:val="21"/>
                    </w:rPr>
                    <w:t>符合性分析</w:t>
                  </w:r>
                </w:p>
              </w:tc>
              <w:tc>
                <w:tcPr>
                  <w:tcW w:w="1141" w:type="dxa"/>
                  <w:shd w:val="clear" w:color="auto" w:fill="auto"/>
                  <w:vAlign w:val="center"/>
                </w:tcPr>
                <w:p w14:paraId="7BCE0155" w14:textId="77777777" w:rsidR="00DC50DF" w:rsidRPr="00A96D5C" w:rsidRDefault="00DC50DF" w:rsidP="00477A57">
                  <w:pPr>
                    <w:jc w:val="center"/>
                    <w:rPr>
                      <w:szCs w:val="21"/>
                    </w:rPr>
                  </w:pPr>
                  <w:r w:rsidRPr="00A96D5C">
                    <w:rPr>
                      <w:szCs w:val="21"/>
                    </w:rPr>
                    <w:t>是否符合</w:t>
                  </w:r>
                </w:p>
              </w:tc>
            </w:tr>
            <w:tr w:rsidR="00A96D5C" w:rsidRPr="00A96D5C" w14:paraId="3B407269" w14:textId="77777777" w:rsidTr="00DC50DF">
              <w:trPr>
                <w:trHeight w:val="284"/>
              </w:trPr>
              <w:tc>
                <w:tcPr>
                  <w:tcW w:w="426" w:type="dxa"/>
                  <w:vMerge w:val="restart"/>
                  <w:shd w:val="clear" w:color="auto" w:fill="auto"/>
                  <w:vAlign w:val="center"/>
                </w:tcPr>
                <w:p w14:paraId="4F32DD81" w14:textId="77777777" w:rsidR="00DC50DF" w:rsidRPr="00A96D5C" w:rsidRDefault="00DC50DF" w:rsidP="00477A57">
                  <w:pPr>
                    <w:jc w:val="center"/>
                    <w:rPr>
                      <w:szCs w:val="21"/>
                    </w:rPr>
                  </w:pPr>
                  <w:r w:rsidRPr="00A96D5C">
                    <w:rPr>
                      <w:szCs w:val="21"/>
                    </w:rPr>
                    <w:t>四性</w:t>
                  </w:r>
                </w:p>
              </w:tc>
              <w:tc>
                <w:tcPr>
                  <w:tcW w:w="2971" w:type="dxa"/>
                  <w:shd w:val="clear" w:color="auto" w:fill="auto"/>
                  <w:vAlign w:val="center"/>
                </w:tcPr>
                <w:p w14:paraId="6D687DC5" w14:textId="77777777" w:rsidR="00DC50DF" w:rsidRPr="00A96D5C" w:rsidRDefault="00DC50DF" w:rsidP="00477A57">
                  <w:pPr>
                    <w:jc w:val="center"/>
                    <w:rPr>
                      <w:szCs w:val="21"/>
                    </w:rPr>
                  </w:pPr>
                  <w:r w:rsidRPr="00A96D5C">
                    <w:rPr>
                      <w:szCs w:val="21"/>
                    </w:rPr>
                    <w:t>建设项目的环境可行性</w:t>
                  </w:r>
                </w:p>
              </w:tc>
              <w:tc>
                <w:tcPr>
                  <w:tcW w:w="4182" w:type="dxa"/>
                  <w:shd w:val="clear" w:color="auto" w:fill="auto"/>
                  <w:vAlign w:val="center"/>
                </w:tcPr>
                <w:p w14:paraId="5CADDB96" w14:textId="77777777" w:rsidR="00DC50DF" w:rsidRPr="00A96D5C" w:rsidRDefault="00DC50DF" w:rsidP="00477A57">
                  <w:pPr>
                    <w:jc w:val="center"/>
                    <w:rPr>
                      <w:szCs w:val="21"/>
                    </w:rPr>
                  </w:pPr>
                  <w:r w:rsidRPr="00A96D5C">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14CDEE6C" w14:textId="77777777" w:rsidR="00DC50DF" w:rsidRPr="00A96D5C" w:rsidRDefault="00DC50DF" w:rsidP="00477A57">
                  <w:pPr>
                    <w:jc w:val="center"/>
                    <w:rPr>
                      <w:szCs w:val="21"/>
                    </w:rPr>
                  </w:pPr>
                  <w:r w:rsidRPr="00A96D5C">
                    <w:rPr>
                      <w:szCs w:val="21"/>
                    </w:rPr>
                    <w:t>符合</w:t>
                  </w:r>
                </w:p>
              </w:tc>
            </w:tr>
            <w:tr w:rsidR="00A96D5C" w:rsidRPr="00A96D5C" w14:paraId="448B06FF" w14:textId="77777777" w:rsidTr="00DC50DF">
              <w:trPr>
                <w:trHeight w:val="284"/>
              </w:trPr>
              <w:tc>
                <w:tcPr>
                  <w:tcW w:w="426" w:type="dxa"/>
                  <w:vMerge/>
                  <w:shd w:val="clear" w:color="auto" w:fill="auto"/>
                  <w:vAlign w:val="center"/>
                </w:tcPr>
                <w:p w14:paraId="3272036E" w14:textId="77777777" w:rsidR="00DC50DF" w:rsidRPr="00A96D5C" w:rsidRDefault="00DC50DF" w:rsidP="00477A57">
                  <w:pPr>
                    <w:jc w:val="center"/>
                    <w:rPr>
                      <w:szCs w:val="21"/>
                    </w:rPr>
                  </w:pPr>
                </w:p>
              </w:tc>
              <w:tc>
                <w:tcPr>
                  <w:tcW w:w="2971" w:type="dxa"/>
                  <w:shd w:val="clear" w:color="auto" w:fill="auto"/>
                  <w:vAlign w:val="center"/>
                </w:tcPr>
                <w:p w14:paraId="5AFA7245" w14:textId="77777777" w:rsidR="00DC50DF" w:rsidRPr="00A96D5C" w:rsidRDefault="00DC50DF" w:rsidP="00477A57">
                  <w:pPr>
                    <w:jc w:val="center"/>
                    <w:rPr>
                      <w:szCs w:val="21"/>
                    </w:rPr>
                  </w:pPr>
                  <w:r w:rsidRPr="00A96D5C">
                    <w:rPr>
                      <w:szCs w:val="21"/>
                    </w:rPr>
                    <w:t>环境影响分析预测评估的</w:t>
                  </w:r>
                </w:p>
                <w:p w14:paraId="54FE9CB4" w14:textId="77777777" w:rsidR="00DC50DF" w:rsidRPr="00A96D5C" w:rsidRDefault="00DC50DF" w:rsidP="00477A57">
                  <w:pPr>
                    <w:jc w:val="center"/>
                    <w:rPr>
                      <w:szCs w:val="21"/>
                    </w:rPr>
                  </w:pPr>
                  <w:r w:rsidRPr="00A96D5C">
                    <w:rPr>
                      <w:szCs w:val="21"/>
                    </w:rPr>
                    <w:t>可靠性</w:t>
                  </w:r>
                </w:p>
              </w:tc>
              <w:tc>
                <w:tcPr>
                  <w:tcW w:w="4182" w:type="dxa"/>
                  <w:shd w:val="clear" w:color="auto" w:fill="auto"/>
                  <w:vAlign w:val="center"/>
                </w:tcPr>
                <w:p w14:paraId="46CE84D9" w14:textId="77777777" w:rsidR="00DC50DF" w:rsidRPr="00A96D5C" w:rsidRDefault="00DC50DF" w:rsidP="00477A57">
                  <w:pPr>
                    <w:jc w:val="center"/>
                    <w:rPr>
                      <w:szCs w:val="21"/>
                    </w:rPr>
                  </w:pPr>
                  <w:r w:rsidRPr="00A96D5C">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7BCB6267" w14:textId="77777777" w:rsidR="00DC50DF" w:rsidRPr="00A96D5C" w:rsidRDefault="00DC50DF" w:rsidP="00477A57">
                  <w:pPr>
                    <w:jc w:val="center"/>
                    <w:rPr>
                      <w:szCs w:val="21"/>
                    </w:rPr>
                  </w:pPr>
                  <w:r w:rsidRPr="00A96D5C">
                    <w:rPr>
                      <w:szCs w:val="21"/>
                    </w:rPr>
                    <w:t>符合</w:t>
                  </w:r>
                </w:p>
              </w:tc>
            </w:tr>
            <w:tr w:rsidR="00A96D5C" w:rsidRPr="00A96D5C" w14:paraId="703B927B" w14:textId="77777777" w:rsidTr="00DC50DF">
              <w:trPr>
                <w:trHeight w:val="284"/>
              </w:trPr>
              <w:tc>
                <w:tcPr>
                  <w:tcW w:w="426" w:type="dxa"/>
                  <w:vMerge/>
                  <w:shd w:val="clear" w:color="auto" w:fill="auto"/>
                  <w:vAlign w:val="center"/>
                </w:tcPr>
                <w:p w14:paraId="24984EF6" w14:textId="77777777" w:rsidR="00DC50DF" w:rsidRPr="00A96D5C" w:rsidRDefault="00DC50DF" w:rsidP="00477A57">
                  <w:pPr>
                    <w:jc w:val="center"/>
                    <w:rPr>
                      <w:szCs w:val="21"/>
                    </w:rPr>
                  </w:pPr>
                </w:p>
              </w:tc>
              <w:tc>
                <w:tcPr>
                  <w:tcW w:w="2971" w:type="dxa"/>
                  <w:shd w:val="clear" w:color="auto" w:fill="auto"/>
                  <w:vAlign w:val="center"/>
                </w:tcPr>
                <w:p w14:paraId="021A038B" w14:textId="77777777" w:rsidR="00DC50DF" w:rsidRPr="00A96D5C" w:rsidRDefault="00DC50DF" w:rsidP="00477A57">
                  <w:pPr>
                    <w:jc w:val="center"/>
                    <w:rPr>
                      <w:szCs w:val="21"/>
                    </w:rPr>
                  </w:pPr>
                  <w:r w:rsidRPr="00A96D5C">
                    <w:rPr>
                      <w:szCs w:val="21"/>
                    </w:rPr>
                    <w:t>环境保护措施的有效性</w:t>
                  </w:r>
                </w:p>
              </w:tc>
              <w:tc>
                <w:tcPr>
                  <w:tcW w:w="4182" w:type="dxa"/>
                  <w:shd w:val="clear" w:color="auto" w:fill="auto"/>
                  <w:vAlign w:val="center"/>
                </w:tcPr>
                <w:p w14:paraId="3B06AC9C" w14:textId="77777777" w:rsidR="00DC50DF" w:rsidRPr="00A96D5C" w:rsidRDefault="00DC50DF" w:rsidP="00477A57">
                  <w:pPr>
                    <w:jc w:val="center"/>
                    <w:rPr>
                      <w:szCs w:val="21"/>
                    </w:rPr>
                  </w:pPr>
                  <w:r w:rsidRPr="00A96D5C">
                    <w:rPr>
                      <w:szCs w:val="21"/>
                    </w:rPr>
                    <w:t>根据</w:t>
                  </w:r>
                  <w:r w:rsidRPr="00A96D5C">
                    <w:rPr>
                      <w:szCs w:val="21"/>
                    </w:rPr>
                    <w:t>“</w:t>
                  </w:r>
                  <w:r w:rsidRPr="00A96D5C">
                    <w:rPr>
                      <w:szCs w:val="21"/>
                    </w:rPr>
                    <w:t>八、建设项目拟采取的防治措施及预期治理效果</w:t>
                  </w:r>
                  <w:r w:rsidRPr="00A96D5C">
                    <w:rPr>
                      <w:szCs w:val="21"/>
                    </w:rPr>
                    <w:t>”</w:t>
                  </w:r>
                  <w:r w:rsidRPr="00A96D5C">
                    <w:rPr>
                      <w:szCs w:val="21"/>
                    </w:rPr>
                    <w:t>，项目环境保护设施可满足本项目需要，污染物可稳定达标排放。</w:t>
                  </w:r>
                </w:p>
              </w:tc>
              <w:tc>
                <w:tcPr>
                  <w:tcW w:w="1141" w:type="dxa"/>
                  <w:shd w:val="clear" w:color="auto" w:fill="auto"/>
                  <w:vAlign w:val="center"/>
                </w:tcPr>
                <w:p w14:paraId="0A18B099" w14:textId="77777777" w:rsidR="00DC50DF" w:rsidRPr="00A96D5C" w:rsidRDefault="00DC50DF" w:rsidP="00477A57">
                  <w:pPr>
                    <w:jc w:val="center"/>
                    <w:rPr>
                      <w:szCs w:val="21"/>
                    </w:rPr>
                  </w:pPr>
                  <w:r w:rsidRPr="00A96D5C">
                    <w:rPr>
                      <w:szCs w:val="21"/>
                    </w:rPr>
                    <w:t>符合</w:t>
                  </w:r>
                </w:p>
              </w:tc>
            </w:tr>
            <w:tr w:rsidR="00A96D5C" w:rsidRPr="00A96D5C" w14:paraId="01767D05" w14:textId="77777777" w:rsidTr="00DC50DF">
              <w:trPr>
                <w:trHeight w:val="284"/>
              </w:trPr>
              <w:tc>
                <w:tcPr>
                  <w:tcW w:w="426" w:type="dxa"/>
                  <w:vMerge/>
                  <w:shd w:val="clear" w:color="auto" w:fill="auto"/>
                  <w:vAlign w:val="center"/>
                </w:tcPr>
                <w:p w14:paraId="386F5BAA" w14:textId="77777777" w:rsidR="00DC50DF" w:rsidRPr="00A96D5C" w:rsidRDefault="00DC50DF" w:rsidP="00477A57">
                  <w:pPr>
                    <w:jc w:val="center"/>
                    <w:rPr>
                      <w:szCs w:val="21"/>
                    </w:rPr>
                  </w:pPr>
                </w:p>
              </w:tc>
              <w:tc>
                <w:tcPr>
                  <w:tcW w:w="2971" w:type="dxa"/>
                  <w:shd w:val="clear" w:color="auto" w:fill="auto"/>
                  <w:vAlign w:val="center"/>
                </w:tcPr>
                <w:p w14:paraId="231C60A7" w14:textId="77777777" w:rsidR="00DC50DF" w:rsidRPr="00A96D5C" w:rsidRDefault="00DC50DF" w:rsidP="00477A57">
                  <w:pPr>
                    <w:jc w:val="center"/>
                    <w:rPr>
                      <w:szCs w:val="21"/>
                    </w:rPr>
                  </w:pPr>
                  <w:r w:rsidRPr="00A96D5C">
                    <w:rPr>
                      <w:szCs w:val="21"/>
                    </w:rPr>
                    <w:t>环境影响评价结论的科学性</w:t>
                  </w:r>
                </w:p>
              </w:tc>
              <w:tc>
                <w:tcPr>
                  <w:tcW w:w="4182" w:type="dxa"/>
                  <w:shd w:val="clear" w:color="auto" w:fill="auto"/>
                  <w:vAlign w:val="center"/>
                </w:tcPr>
                <w:p w14:paraId="12B49C9F" w14:textId="77777777" w:rsidR="00DC50DF" w:rsidRPr="00A96D5C" w:rsidRDefault="00DC50DF" w:rsidP="00477A57">
                  <w:pPr>
                    <w:jc w:val="center"/>
                    <w:rPr>
                      <w:szCs w:val="21"/>
                    </w:rPr>
                  </w:pPr>
                  <w:r w:rsidRPr="00A96D5C">
                    <w:rPr>
                      <w:szCs w:val="21"/>
                    </w:rPr>
                    <w:t>环境影响评价结论符合相关导则</w:t>
                  </w:r>
                </w:p>
                <w:p w14:paraId="35E92AD9" w14:textId="77777777" w:rsidR="00DC50DF" w:rsidRPr="00A96D5C" w:rsidRDefault="00DC50DF" w:rsidP="00477A57">
                  <w:pPr>
                    <w:jc w:val="center"/>
                    <w:rPr>
                      <w:szCs w:val="21"/>
                    </w:rPr>
                  </w:pPr>
                  <w:r w:rsidRPr="00A96D5C">
                    <w:rPr>
                      <w:szCs w:val="21"/>
                    </w:rPr>
                    <w:t>及标准规范要求。</w:t>
                  </w:r>
                </w:p>
              </w:tc>
              <w:tc>
                <w:tcPr>
                  <w:tcW w:w="1141" w:type="dxa"/>
                  <w:shd w:val="clear" w:color="auto" w:fill="auto"/>
                  <w:vAlign w:val="center"/>
                </w:tcPr>
                <w:p w14:paraId="4D1D8B51" w14:textId="77777777" w:rsidR="00DC50DF" w:rsidRPr="00A96D5C" w:rsidRDefault="00DC50DF" w:rsidP="00477A57">
                  <w:pPr>
                    <w:jc w:val="center"/>
                    <w:rPr>
                      <w:szCs w:val="21"/>
                    </w:rPr>
                  </w:pPr>
                  <w:r w:rsidRPr="00A96D5C">
                    <w:rPr>
                      <w:szCs w:val="21"/>
                    </w:rPr>
                    <w:t>符合</w:t>
                  </w:r>
                </w:p>
              </w:tc>
            </w:tr>
            <w:tr w:rsidR="00A96D5C" w:rsidRPr="00A96D5C" w14:paraId="319AD64B" w14:textId="77777777" w:rsidTr="00DC50DF">
              <w:trPr>
                <w:trHeight w:val="284"/>
              </w:trPr>
              <w:tc>
                <w:tcPr>
                  <w:tcW w:w="426" w:type="dxa"/>
                  <w:vMerge w:val="restart"/>
                  <w:shd w:val="clear" w:color="auto" w:fill="auto"/>
                  <w:vAlign w:val="center"/>
                </w:tcPr>
                <w:p w14:paraId="465ED230" w14:textId="77777777" w:rsidR="00E033E3" w:rsidRPr="00A96D5C" w:rsidRDefault="00E033E3" w:rsidP="00477A57">
                  <w:pPr>
                    <w:jc w:val="center"/>
                    <w:rPr>
                      <w:szCs w:val="21"/>
                    </w:rPr>
                  </w:pPr>
                  <w:r w:rsidRPr="00A96D5C">
                    <w:rPr>
                      <w:szCs w:val="21"/>
                    </w:rPr>
                    <w:t>五不批</w:t>
                  </w:r>
                </w:p>
                <w:p w14:paraId="39A6CD15" w14:textId="3211819A" w:rsidR="00E033E3" w:rsidRPr="00A96D5C" w:rsidRDefault="00E033E3" w:rsidP="00477A57">
                  <w:pPr>
                    <w:jc w:val="center"/>
                    <w:rPr>
                      <w:szCs w:val="21"/>
                    </w:rPr>
                  </w:pPr>
                </w:p>
              </w:tc>
              <w:tc>
                <w:tcPr>
                  <w:tcW w:w="2971" w:type="dxa"/>
                  <w:shd w:val="clear" w:color="auto" w:fill="auto"/>
                  <w:vAlign w:val="center"/>
                </w:tcPr>
                <w:p w14:paraId="4F16752C" w14:textId="77777777" w:rsidR="00E033E3" w:rsidRPr="00A96D5C" w:rsidRDefault="00E033E3" w:rsidP="00477A57">
                  <w:pPr>
                    <w:jc w:val="center"/>
                    <w:rPr>
                      <w:szCs w:val="21"/>
                    </w:rPr>
                  </w:pPr>
                  <w:r w:rsidRPr="00A96D5C">
                    <w:rPr>
                      <w:szCs w:val="21"/>
                    </w:rPr>
                    <w:t>（一）建设项目类型及其选址、布局、规模等不符合环境保护法律法规和相关法定规划</w:t>
                  </w:r>
                </w:p>
              </w:tc>
              <w:tc>
                <w:tcPr>
                  <w:tcW w:w="4182" w:type="dxa"/>
                  <w:shd w:val="clear" w:color="auto" w:fill="auto"/>
                  <w:vAlign w:val="center"/>
                </w:tcPr>
                <w:p w14:paraId="2B99F66C" w14:textId="77777777" w:rsidR="00E033E3" w:rsidRPr="00A96D5C" w:rsidRDefault="00E033E3" w:rsidP="00477A57">
                  <w:pPr>
                    <w:jc w:val="center"/>
                    <w:rPr>
                      <w:szCs w:val="21"/>
                    </w:rPr>
                  </w:pPr>
                  <w:r w:rsidRPr="00A96D5C">
                    <w:rPr>
                      <w:szCs w:val="21"/>
                    </w:rPr>
                    <w:t>建设项目类型及其选址、布局、规模等符合环境保护法律法规和相关法定规划。</w:t>
                  </w:r>
                </w:p>
              </w:tc>
              <w:tc>
                <w:tcPr>
                  <w:tcW w:w="1141" w:type="dxa"/>
                  <w:shd w:val="clear" w:color="auto" w:fill="auto"/>
                  <w:vAlign w:val="center"/>
                </w:tcPr>
                <w:p w14:paraId="4C8F541E" w14:textId="77777777" w:rsidR="00E033E3" w:rsidRPr="00A96D5C" w:rsidRDefault="00E033E3" w:rsidP="00477A57">
                  <w:pPr>
                    <w:jc w:val="center"/>
                    <w:rPr>
                      <w:szCs w:val="21"/>
                    </w:rPr>
                  </w:pPr>
                  <w:r w:rsidRPr="00A96D5C">
                    <w:rPr>
                      <w:szCs w:val="21"/>
                    </w:rPr>
                    <w:t>符合</w:t>
                  </w:r>
                </w:p>
              </w:tc>
            </w:tr>
            <w:tr w:rsidR="00A96D5C" w:rsidRPr="00A96D5C" w14:paraId="36F661D7" w14:textId="77777777" w:rsidTr="00DC50DF">
              <w:trPr>
                <w:trHeight w:val="284"/>
              </w:trPr>
              <w:tc>
                <w:tcPr>
                  <w:tcW w:w="426" w:type="dxa"/>
                  <w:vMerge/>
                  <w:shd w:val="clear" w:color="auto" w:fill="auto"/>
                  <w:vAlign w:val="center"/>
                </w:tcPr>
                <w:p w14:paraId="1C1BDB75" w14:textId="17FC553D" w:rsidR="00E033E3" w:rsidRPr="00A96D5C" w:rsidRDefault="00E033E3" w:rsidP="00477A57">
                  <w:pPr>
                    <w:jc w:val="center"/>
                    <w:rPr>
                      <w:szCs w:val="21"/>
                    </w:rPr>
                  </w:pPr>
                </w:p>
              </w:tc>
              <w:tc>
                <w:tcPr>
                  <w:tcW w:w="2971" w:type="dxa"/>
                  <w:shd w:val="clear" w:color="auto" w:fill="auto"/>
                  <w:vAlign w:val="center"/>
                </w:tcPr>
                <w:p w14:paraId="73BED3AB" w14:textId="77777777" w:rsidR="00E033E3" w:rsidRPr="00A96D5C" w:rsidRDefault="00E033E3" w:rsidP="00477A57">
                  <w:pPr>
                    <w:jc w:val="center"/>
                    <w:rPr>
                      <w:szCs w:val="21"/>
                    </w:rPr>
                  </w:pPr>
                  <w:r w:rsidRPr="00A96D5C">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7ACB41DA" w14:textId="77777777" w:rsidR="00E033E3" w:rsidRPr="00A96D5C" w:rsidRDefault="00E033E3" w:rsidP="00477A57">
                  <w:pPr>
                    <w:jc w:val="center"/>
                    <w:rPr>
                      <w:szCs w:val="21"/>
                    </w:rPr>
                  </w:pPr>
                  <w:r w:rsidRPr="00A96D5C">
                    <w:rPr>
                      <w:szCs w:val="21"/>
                    </w:rPr>
                    <w:t>建设项目拟采取的措施能满足区域环境质量改善目标管理要求。</w:t>
                  </w:r>
                </w:p>
              </w:tc>
              <w:tc>
                <w:tcPr>
                  <w:tcW w:w="1141" w:type="dxa"/>
                  <w:shd w:val="clear" w:color="auto" w:fill="auto"/>
                  <w:vAlign w:val="center"/>
                </w:tcPr>
                <w:p w14:paraId="62AA366A" w14:textId="77777777" w:rsidR="00E033E3" w:rsidRPr="00A96D5C" w:rsidRDefault="00E033E3" w:rsidP="00477A57">
                  <w:pPr>
                    <w:jc w:val="center"/>
                    <w:rPr>
                      <w:szCs w:val="21"/>
                    </w:rPr>
                  </w:pPr>
                  <w:r w:rsidRPr="00A96D5C">
                    <w:rPr>
                      <w:szCs w:val="21"/>
                    </w:rPr>
                    <w:t>符合</w:t>
                  </w:r>
                </w:p>
              </w:tc>
            </w:tr>
            <w:tr w:rsidR="00A96D5C" w:rsidRPr="00A96D5C" w14:paraId="7337180A" w14:textId="77777777" w:rsidTr="00DC50DF">
              <w:trPr>
                <w:trHeight w:val="284"/>
              </w:trPr>
              <w:tc>
                <w:tcPr>
                  <w:tcW w:w="426" w:type="dxa"/>
                  <w:vMerge/>
                  <w:shd w:val="clear" w:color="auto" w:fill="auto"/>
                  <w:vAlign w:val="center"/>
                </w:tcPr>
                <w:p w14:paraId="25144D13" w14:textId="1DE001A3" w:rsidR="00E033E3" w:rsidRPr="00A96D5C" w:rsidRDefault="00E033E3" w:rsidP="00477A57">
                  <w:pPr>
                    <w:jc w:val="center"/>
                    <w:rPr>
                      <w:szCs w:val="21"/>
                    </w:rPr>
                  </w:pPr>
                </w:p>
              </w:tc>
              <w:tc>
                <w:tcPr>
                  <w:tcW w:w="2971" w:type="dxa"/>
                  <w:shd w:val="clear" w:color="auto" w:fill="auto"/>
                  <w:vAlign w:val="center"/>
                </w:tcPr>
                <w:p w14:paraId="16DD8ED2" w14:textId="77777777" w:rsidR="00E033E3" w:rsidRPr="00A96D5C" w:rsidRDefault="00E033E3" w:rsidP="00477A57">
                  <w:pPr>
                    <w:jc w:val="center"/>
                    <w:rPr>
                      <w:szCs w:val="21"/>
                    </w:rPr>
                  </w:pPr>
                  <w:r w:rsidRPr="00A96D5C">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4CBCDB9D" w14:textId="77777777" w:rsidR="00E033E3" w:rsidRPr="00A96D5C" w:rsidRDefault="00E033E3" w:rsidP="00477A57">
                  <w:pPr>
                    <w:jc w:val="center"/>
                    <w:rPr>
                      <w:szCs w:val="21"/>
                    </w:rPr>
                  </w:pPr>
                  <w:r w:rsidRPr="00A96D5C">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04420143" w14:textId="77777777" w:rsidR="00E033E3" w:rsidRPr="00A96D5C" w:rsidRDefault="00E033E3" w:rsidP="00477A57">
                  <w:pPr>
                    <w:jc w:val="center"/>
                    <w:rPr>
                      <w:szCs w:val="21"/>
                    </w:rPr>
                  </w:pPr>
                  <w:r w:rsidRPr="00A96D5C">
                    <w:rPr>
                      <w:szCs w:val="21"/>
                    </w:rPr>
                    <w:t>符合</w:t>
                  </w:r>
                </w:p>
              </w:tc>
            </w:tr>
          </w:tbl>
          <w:p w14:paraId="4F85BC18" w14:textId="77777777" w:rsidR="003E5728" w:rsidRDefault="003E5728" w:rsidP="00B001E6">
            <w:pPr>
              <w:adjustRightInd w:val="0"/>
              <w:snapToGrid w:val="0"/>
              <w:jc w:val="center"/>
              <w:rPr>
                <w:b/>
                <w:szCs w:val="21"/>
              </w:rPr>
            </w:pPr>
          </w:p>
          <w:p w14:paraId="588DD0FD" w14:textId="77777777" w:rsidR="003E5728" w:rsidRDefault="003E5728" w:rsidP="00B001E6">
            <w:pPr>
              <w:adjustRightInd w:val="0"/>
              <w:snapToGrid w:val="0"/>
              <w:jc w:val="center"/>
              <w:rPr>
                <w:b/>
                <w:szCs w:val="21"/>
              </w:rPr>
            </w:pPr>
          </w:p>
          <w:p w14:paraId="64A5B700" w14:textId="5DD2AAAE" w:rsidR="00E033E3" w:rsidRPr="00A96D5C" w:rsidRDefault="00E033E3" w:rsidP="00B001E6">
            <w:pPr>
              <w:adjustRightInd w:val="0"/>
              <w:snapToGrid w:val="0"/>
              <w:jc w:val="center"/>
              <w:rPr>
                <w:bCs/>
                <w:sz w:val="24"/>
              </w:rPr>
            </w:pPr>
            <w:r w:rsidRPr="00A96D5C">
              <w:rPr>
                <w:rFonts w:hint="eastAsia"/>
                <w:b/>
                <w:szCs w:val="21"/>
              </w:rPr>
              <w:lastRenderedPageBreak/>
              <w:t>续</w:t>
            </w:r>
            <w:r w:rsidRPr="00A96D5C">
              <w:rPr>
                <w:b/>
                <w:szCs w:val="21"/>
              </w:rPr>
              <w:t>表</w:t>
            </w:r>
            <w:r w:rsidRPr="00A96D5C">
              <w:rPr>
                <w:b/>
                <w:szCs w:val="21"/>
              </w:rPr>
              <w:t>9-2</w:t>
            </w:r>
            <w:r w:rsidRPr="00A96D5C">
              <w:rPr>
                <w:rFonts w:hint="eastAsia"/>
                <w:b/>
                <w:szCs w:val="21"/>
              </w:rPr>
              <w:t xml:space="preserve">    </w:t>
            </w:r>
            <w:r w:rsidRPr="00A96D5C">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A96D5C" w:rsidRPr="00A96D5C" w14:paraId="2BD9439D" w14:textId="77777777" w:rsidTr="005C292B">
              <w:trPr>
                <w:trHeight w:val="284"/>
              </w:trPr>
              <w:tc>
                <w:tcPr>
                  <w:tcW w:w="3397" w:type="dxa"/>
                  <w:gridSpan w:val="2"/>
                  <w:shd w:val="clear" w:color="auto" w:fill="auto"/>
                  <w:vAlign w:val="center"/>
                </w:tcPr>
                <w:p w14:paraId="63A263FD" w14:textId="477D0678" w:rsidR="00E033E3" w:rsidRPr="00A96D5C" w:rsidRDefault="00E033E3" w:rsidP="00477A57">
                  <w:pPr>
                    <w:jc w:val="center"/>
                    <w:rPr>
                      <w:szCs w:val="21"/>
                    </w:rPr>
                  </w:pPr>
                  <w:r w:rsidRPr="00A96D5C">
                    <w:rPr>
                      <w:szCs w:val="21"/>
                    </w:rPr>
                    <w:t>建设项目环境保护管理条例</w:t>
                  </w:r>
                </w:p>
              </w:tc>
              <w:tc>
                <w:tcPr>
                  <w:tcW w:w="4182" w:type="dxa"/>
                  <w:shd w:val="clear" w:color="auto" w:fill="auto"/>
                  <w:vAlign w:val="center"/>
                </w:tcPr>
                <w:p w14:paraId="67E2DFC3" w14:textId="226E1112" w:rsidR="00E033E3" w:rsidRPr="00A96D5C" w:rsidRDefault="00E033E3" w:rsidP="00477A57">
                  <w:pPr>
                    <w:jc w:val="center"/>
                    <w:rPr>
                      <w:szCs w:val="21"/>
                    </w:rPr>
                  </w:pPr>
                  <w:r w:rsidRPr="00A96D5C">
                    <w:rPr>
                      <w:szCs w:val="21"/>
                    </w:rPr>
                    <w:t>符合性分析</w:t>
                  </w:r>
                </w:p>
              </w:tc>
              <w:tc>
                <w:tcPr>
                  <w:tcW w:w="1141" w:type="dxa"/>
                  <w:shd w:val="clear" w:color="auto" w:fill="auto"/>
                  <w:vAlign w:val="center"/>
                </w:tcPr>
                <w:p w14:paraId="05AF298A" w14:textId="7391B375" w:rsidR="00E033E3" w:rsidRPr="00A96D5C" w:rsidRDefault="00E033E3" w:rsidP="00477A57">
                  <w:pPr>
                    <w:jc w:val="center"/>
                    <w:rPr>
                      <w:szCs w:val="21"/>
                    </w:rPr>
                  </w:pPr>
                  <w:r w:rsidRPr="00A96D5C">
                    <w:rPr>
                      <w:szCs w:val="21"/>
                    </w:rPr>
                    <w:t>是否符合</w:t>
                  </w:r>
                </w:p>
              </w:tc>
            </w:tr>
            <w:tr w:rsidR="00A96D5C" w:rsidRPr="00A96D5C" w14:paraId="56A3E928" w14:textId="77777777" w:rsidTr="00DC50DF">
              <w:trPr>
                <w:trHeight w:val="284"/>
              </w:trPr>
              <w:tc>
                <w:tcPr>
                  <w:tcW w:w="426" w:type="dxa"/>
                  <w:vMerge w:val="restart"/>
                  <w:shd w:val="clear" w:color="auto" w:fill="auto"/>
                  <w:vAlign w:val="center"/>
                </w:tcPr>
                <w:p w14:paraId="23A23A62" w14:textId="446A74D5" w:rsidR="00E033E3" w:rsidRPr="00A96D5C" w:rsidRDefault="00E033E3" w:rsidP="00477A57">
                  <w:pPr>
                    <w:jc w:val="center"/>
                    <w:rPr>
                      <w:szCs w:val="21"/>
                    </w:rPr>
                  </w:pPr>
                  <w:r w:rsidRPr="00A96D5C">
                    <w:rPr>
                      <w:szCs w:val="21"/>
                    </w:rPr>
                    <w:t>五不批</w:t>
                  </w:r>
                </w:p>
              </w:tc>
              <w:tc>
                <w:tcPr>
                  <w:tcW w:w="2971" w:type="dxa"/>
                  <w:shd w:val="clear" w:color="auto" w:fill="auto"/>
                  <w:vAlign w:val="center"/>
                </w:tcPr>
                <w:p w14:paraId="21A69A18" w14:textId="77777777" w:rsidR="00E033E3" w:rsidRPr="00A96D5C" w:rsidRDefault="00E033E3" w:rsidP="00477A57">
                  <w:pPr>
                    <w:jc w:val="center"/>
                    <w:rPr>
                      <w:szCs w:val="21"/>
                    </w:rPr>
                  </w:pPr>
                  <w:r w:rsidRPr="00A96D5C">
                    <w:rPr>
                      <w:szCs w:val="21"/>
                    </w:rPr>
                    <w:t>（四）改建、扩建和技术改造项目，未针对项目原有环境污染和生态破坏提出有效防治措施</w:t>
                  </w:r>
                </w:p>
              </w:tc>
              <w:tc>
                <w:tcPr>
                  <w:tcW w:w="4182" w:type="dxa"/>
                  <w:shd w:val="clear" w:color="auto" w:fill="auto"/>
                  <w:vAlign w:val="center"/>
                </w:tcPr>
                <w:p w14:paraId="0F72520E" w14:textId="77777777" w:rsidR="00E033E3" w:rsidRPr="00A96D5C" w:rsidRDefault="00E033E3" w:rsidP="00477A57">
                  <w:pPr>
                    <w:jc w:val="center"/>
                    <w:rPr>
                      <w:szCs w:val="21"/>
                    </w:rPr>
                  </w:pPr>
                  <w:r w:rsidRPr="00A96D5C">
                    <w:rPr>
                      <w:szCs w:val="21"/>
                    </w:rPr>
                    <w:t>本项目为新建项目</w:t>
                  </w:r>
                </w:p>
              </w:tc>
              <w:tc>
                <w:tcPr>
                  <w:tcW w:w="1141" w:type="dxa"/>
                  <w:shd w:val="clear" w:color="auto" w:fill="auto"/>
                  <w:vAlign w:val="center"/>
                </w:tcPr>
                <w:p w14:paraId="2FC29391" w14:textId="77777777" w:rsidR="00E033E3" w:rsidRPr="00A96D5C" w:rsidRDefault="00E033E3" w:rsidP="00477A57">
                  <w:pPr>
                    <w:jc w:val="center"/>
                    <w:rPr>
                      <w:szCs w:val="21"/>
                    </w:rPr>
                  </w:pPr>
                  <w:r w:rsidRPr="00A96D5C">
                    <w:rPr>
                      <w:szCs w:val="21"/>
                    </w:rPr>
                    <w:t>符合</w:t>
                  </w:r>
                </w:p>
              </w:tc>
            </w:tr>
            <w:tr w:rsidR="00A96D5C" w:rsidRPr="00A96D5C" w14:paraId="2DBAB648" w14:textId="77777777" w:rsidTr="00DC50DF">
              <w:trPr>
                <w:trHeight w:val="284"/>
              </w:trPr>
              <w:tc>
                <w:tcPr>
                  <w:tcW w:w="426" w:type="dxa"/>
                  <w:vMerge/>
                  <w:shd w:val="clear" w:color="auto" w:fill="auto"/>
                  <w:vAlign w:val="center"/>
                </w:tcPr>
                <w:p w14:paraId="6934884F" w14:textId="77777777" w:rsidR="00E033E3" w:rsidRPr="00A96D5C" w:rsidRDefault="00E033E3" w:rsidP="00477A57">
                  <w:pPr>
                    <w:jc w:val="center"/>
                    <w:rPr>
                      <w:szCs w:val="21"/>
                    </w:rPr>
                  </w:pPr>
                </w:p>
              </w:tc>
              <w:tc>
                <w:tcPr>
                  <w:tcW w:w="2971" w:type="dxa"/>
                  <w:shd w:val="clear" w:color="auto" w:fill="auto"/>
                  <w:vAlign w:val="center"/>
                </w:tcPr>
                <w:p w14:paraId="1F5E244E" w14:textId="77777777" w:rsidR="00E033E3" w:rsidRPr="00A96D5C" w:rsidRDefault="00E033E3" w:rsidP="00477A57">
                  <w:pPr>
                    <w:jc w:val="center"/>
                    <w:rPr>
                      <w:szCs w:val="21"/>
                    </w:rPr>
                  </w:pPr>
                  <w:r w:rsidRPr="00A96D5C">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79A3837F" w14:textId="77777777" w:rsidR="00E033E3" w:rsidRPr="00A96D5C" w:rsidRDefault="00E033E3" w:rsidP="00477A57">
                  <w:pPr>
                    <w:jc w:val="center"/>
                    <w:rPr>
                      <w:szCs w:val="21"/>
                    </w:rPr>
                  </w:pPr>
                  <w:r w:rsidRPr="00A96D5C">
                    <w:rPr>
                      <w:szCs w:val="21"/>
                    </w:rPr>
                    <w:t>本项目环境影响报告表的基础资料数据真实，环境影响评价结论明确、合理</w:t>
                  </w:r>
                </w:p>
              </w:tc>
              <w:tc>
                <w:tcPr>
                  <w:tcW w:w="1141" w:type="dxa"/>
                  <w:shd w:val="clear" w:color="auto" w:fill="auto"/>
                  <w:vAlign w:val="center"/>
                </w:tcPr>
                <w:p w14:paraId="10F8A410" w14:textId="77777777" w:rsidR="00E033E3" w:rsidRPr="00A96D5C" w:rsidRDefault="00E033E3" w:rsidP="00477A57">
                  <w:pPr>
                    <w:jc w:val="center"/>
                    <w:rPr>
                      <w:szCs w:val="21"/>
                    </w:rPr>
                  </w:pPr>
                  <w:r w:rsidRPr="00A96D5C">
                    <w:rPr>
                      <w:szCs w:val="21"/>
                    </w:rPr>
                    <w:t>符合</w:t>
                  </w:r>
                </w:p>
              </w:tc>
            </w:tr>
          </w:tbl>
          <w:p w14:paraId="6EEFB208" w14:textId="77777777" w:rsidR="00DC50DF" w:rsidRPr="00A96D5C" w:rsidRDefault="00DC50DF" w:rsidP="00DC50DF">
            <w:pPr>
              <w:adjustRightInd w:val="0"/>
              <w:snapToGrid w:val="0"/>
              <w:spacing w:line="360" w:lineRule="auto"/>
              <w:ind w:firstLineChars="200" w:firstLine="480"/>
              <w:rPr>
                <w:sz w:val="24"/>
              </w:rPr>
            </w:pPr>
            <w:r w:rsidRPr="00A96D5C">
              <w:rPr>
                <w:sz w:val="24"/>
              </w:rPr>
              <w:t>综上，项目符合《建设项目环境保护管理条例》（国务院令第</w:t>
            </w:r>
            <w:r w:rsidRPr="00A96D5C">
              <w:rPr>
                <w:sz w:val="24"/>
              </w:rPr>
              <w:t>682</w:t>
            </w:r>
            <w:r w:rsidRPr="00A96D5C">
              <w:rPr>
                <w:sz w:val="24"/>
              </w:rPr>
              <w:t>号）第九条要求（</w:t>
            </w:r>
            <w:r w:rsidRPr="00A96D5C">
              <w:rPr>
                <w:sz w:val="24"/>
              </w:rPr>
              <w:t>“</w:t>
            </w:r>
            <w:r w:rsidRPr="00A96D5C">
              <w:rPr>
                <w:sz w:val="24"/>
              </w:rPr>
              <w:t>四性</w:t>
            </w:r>
            <w:r w:rsidRPr="00A96D5C">
              <w:rPr>
                <w:sz w:val="24"/>
              </w:rPr>
              <w:t>”</w:t>
            </w:r>
            <w:r w:rsidRPr="00A96D5C">
              <w:rPr>
                <w:sz w:val="24"/>
              </w:rPr>
              <w:t>），也不属于第十一条中的不予批准决定的情形（</w:t>
            </w:r>
            <w:r w:rsidRPr="00A96D5C">
              <w:rPr>
                <w:sz w:val="24"/>
              </w:rPr>
              <w:t>“</w:t>
            </w:r>
            <w:r w:rsidRPr="00A96D5C">
              <w:rPr>
                <w:sz w:val="24"/>
              </w:rPr>
              <w:t>五不批</w:t>
            </w:r>
            <w:r w:rsidRPr="00A96D5C">
              <w:rPr>
                <w:sz w:val="24"/>
              </w:rPr>
              <w:t>”</w:t>
            </w:r>
            <w:r w:rsidRPr="00A96D5C">
              <w:rPr>
                <w:sz w:val="24"/>
              </w:rPr>
              <w:t>）。</w:t>
            </w:r>
          </w:p>
          <w:p w14:paraId="7C8DE0DA" w14:textId="0E82B593" w:rsidR="00DC50DF" w:rsidRPr="00A96D5C" w:rsidRDefault="00DC50DF" w:rsidP="00DC50DF">
            <w:pPr>
              <w:adjustRightInd w:val="0"/>
              <w:snapToGrid w:val="0"/>
              <w:spacing w:line="360" w:lineRule="auto"/>
              <w:rPr>
                <w:b/>
                <w:sz w:val="24"/>
              </w:rPr>
            </w:pPr>
            <w:r w:rsidRPr="00A96D5C">
              <w:rPr>
                <w:b/>
                <w:sz w:val="24"/>
              </w:rPr>
              <w:t>9.2</w:t>
            </w:r>
            <w:r w:rsidRPr="00A96D5C">
              <w:rPr>
                <w:rFonts w:hint="eastAsia"/>
                <w:b/>
                <w:sz w:val="24"/>
              </w:rPr>
              <w:t>.3</w:t>
            </w:r>
            <w:r w:rsidR="0093004C" w:rsidRPr="00A96D5C">
              <w:rPr>
                <w:rFonts w:hint="eastAsia"/>
                <w:b/>
                <w:sz w:val="24"/>
              </w:rPr>
              <w:t>与“三线一单”符合性分析结论</w:t>
            </w:r>
          </w:p>
          <w:p w14:paraId="4C73B357" w14:textId="69FB357D" w:rsidR="0093004C" w:rsidRPr="00A96D5C" w:rsidRDefault="0093004C" w:rsidP="0093004C">
            <w:pPr>
              <w:adjustRightInd w:val="0"/>
              <w:snapToGrid w:val="0"/>
              <w:spacing w:line="360" w:lineRule="auto"/>
              <w:ind w:firstLineChars="200" w:firstLine="480"/>
              <w:rPr>
                <w:sz w:val="24"/>
              </w:rPr>
            </w:pPr>
            <w:r w:rsidRPr="00A96D5C">
              <w:rPr>
                <w:rFonts w:hint="eastAsia"/>
                <w:sz w:val="24"/>
              </w:rPr>
              <w:t>1</w:t>
            </w:r>
            <w:r w:rsidRPr="00A96D5C">
              <w:rPr>
                <w:rFonts w:hint="eastAsia"/>
                <w:sz w:val="24"/>
              </w:rPr>
              <w:t>、生态保护红线。本项目实施地位于嘉兴市秀洲区高照街道唯胜路</w:t>
            </w:r>
            <w:r w:rsidRPr="00A96D5C">
              <w:rPr>
                <w:rFonts w:hint="eastAsia"/>
                <w:sz w:val="24"/>
              </w:rPr>
              <w:t>1007</w:t>
            </w:r>
            <w:r w:rsidRPr="00A96D5C">
              <w:rPr>
                <w:rFonts w:hint="eastAsia"/>
                <w:sz w:val="24"/>
              </w:rPr>
              <w:t>号</w:t>
            </w:r>
            <w:r w:rsidRPr="00A96D5C">
              <w:rPr>
                <w:rFonts w:hint="eastAsia"/>
                <w:sz w:val="24"/>
              </w:rPr>
              <w:t>4</w:t>
            </w:r>
            <w:r w:rsidRPr="00A96D5C">
              <w:rPr>
                <w:rFonts w:hint="eastAsia"/>
                <w:sz w:val="24"/>
              </w:rPr>
              <w:t>号楼，其用地属于工业用地。项目不在嘉兴市区水源涵养类红线区、生物多样性维护类红线区、风景资源保护类红线区内，不涉及《嘉兴市区生态保护红线划定》等相关文件划定的生态保护红线，满足生态保护红线要求。</w:t>
            </w:r>
          </w:p>
          <w:p w14:paraId="0DB3F78F" w14:textId="77777777" w:rsidR="0093004C" w:rsidRPr="00A96D5C" w:rsidRDefault="0093004C" w:rsidP="0093004C">
            <w:pPr>
              <w:adjustRightInd w:val="0"/>
              <w:snapToGrid w:val="0"/>
              <w:spacing w:line="360" w:lineRule="auto"/>
              <w:ind w:firstLineChars="200" w:firstLine="480"/>
              <w:rPr>
                <w:sz w:val="24"/>
              </w:rPr>
            </w:pPr>
            <w:r w:rsidRPr="00A96D5C">
              <w:rPr>
                <w:rFonts w:hint="eastAsia"/>
                <w:sz w:val="24"/>
              </w:rPr>
              <w:t>2</w:t>
            </w:r>
            <w:r w:rsidRPr="00A96D5C">
              <w:rPr>
                <w:rFonts w:hint="eastAsia"/>
                <w:sz w:val="24"/>
              </w:rPr>
              <w:t>、环境质量底线。根据项目所在地环境质量现状调查和污染物排放影响分析，本项目实施后对区域内环境影响较小，环境质量可以保持现有水平。</w:t>
            </w:r>
          </w:p>
          <w:p w14:paraId="4C2CF274" w14:textId="2533538C" w:rsidR="0093004C" w:rsidRPr="00A96D5C" w:rsidRDefault="0093004C" w:rsidP="0093004C">
            <w:pPr>
              <w:adjustRightInd w:val="0"/>
              <w:snapToGrid w:val="0"/>
              <w:spacing w:line="360" w:lineRule="auto"/>
              <w:ind w:firstLineChars="200" w:firstLine="480"/>
              <w:rPr>
                <w:sz w:val="24"/>
              </w:rPr>
            </w:pPr>
            <w:r w:rsidRPr="00A96D5C">
              <w:rPr>
                <w:rFonts w:hint="eastAsia"/>
                <w:sz w:val="24"/>
              </w:rPr>
              <w:t>3</w:t>
            </w:r>
            <w:r w:rsidRPr="00A96D5C">
              <w:rPr>
                <w:rFonts w:hint="eastAsia"/>
                <w:sz w:val="24"/>
              </w:rPr>
              <w:t>、资源利用上线。项目用水来源为市政自来水，使用量不大，当地自来水厂能够满足本项目的新鲜水使用要求，年用电负荷</w:t>
            </w:r>
            <w:r w:rsidR="003F5D71" w:rsidRPr="00A96D5C">
              <w:rPr>
                <w:rFonts w:hint="eastAsia"/>
                <w:sz w:val="24"/>
              </w:rPr>
              <w:t>较小</w:t>
            </w:r>
            <w:r w:rsidRPr="00A96D5C">
              <w:rPr>
                <w:rFonts w:hint="eastAsia"/>
                <w:sz w:val="24"/>
              </w:rPr>
              <w:t>，符合资源利用上线要求。</w:t>
            </w:r>
          </w:p>
          <w:p w14:paraId="735E2D3F" w14:textId="77777777" w:rsidR="0093004C" w:rsidRPr="00A96D5C" w:rsidRDefault="0093004C" w:rsidP="0093004C">
            <w:pPr>
              <w:adjustRightInd w:val="0"/>
              <w:snapToGrid w:val="0"/>
              <w:spacing w:line="360" w:lineRule="auto"/>
              <w:ind w:firstLineChars="200" w:firstLine="480"/>
              <w:rPr>
                <w:sz w:val="24"/>
              </w:rPr>
            </w:pPr>
            <w:r w:rsidRPr="00A96D5C">
              <w:rPr>
                <w:rFonts w:hint="eastAsia"/>
                <w:sz w:val="24"/>
              </w:rPr>
              <w:t>4</w:t>
            </w:r>
            <w:r w:rsidRPr="00A96D5C">
              <w:rPr>
                <w:rFonts w:hint="eastAsia"/>
                <w:sz w:val="24"/>
              </w:rPr>
              <w:t>、生态环境准入清单。根据与《嘉兴市“三线一单”生态环境分区管控方案》对照（表</w:t>
            </w:r>
            <w:r w:rsidRPr="00A96D5C">
              <w:rPr>
                <w:rFonts w:hint="eastAsia"/>
                <w:sz w:val="24"/>
              </w:rPr>
              <w:t>2-2</w:t>
            </w:r>
            <w:r w:rsidRPr="00A96D5C">
              <w:rPr>
                <w:rFonts w:hint="eastAsia"/>
                <w:sz w:val="24"/>
              </w:rPr>
              <w:t>），本项目符合重点管控单元的要求，因此符合生态环境准入清单。</w:t>
            </w:r>
          </w:p>
          <w:p w14:paraId="6EF5B1DA" w14:textId="77777777" w:rsidR="00B001E6" w:rsidRPr="00A96D5C" w:rsidRDefault="00B001E6" w:rsidP="00B001E6">
            <w:pPr>
              <w:adjustRightInd w:val="0"/>
              <w:snapToGrid w:val="0"/>
              <w:spacing w:line="360" w:lineRule="auto"/>
              <w:rPr>
                <w:sz w:val="24"/>
              </w:rPr>
            </w:pPr>
            <w:r w:rsidRPr="00A96D5C">
              <w:rPr>
                <w:b/>
                <w:sz w:val="24"/>
              </w:rPr>
              <w:t>9.2</w:t>
            </w:r>
            <w:r w:rsidRPr="00A96D5C">
              <w:rPr>
                <w:rFonts w:hint="eastAsia"/>
                <w:b/>
                <w:sz w:val="24"/>
              </w:rPr>
              <w:t>.4</w:t>
            </w:r>
            <w:r w:rsidRPr="00A96D5C">
              <w:rPr>
                <w:rFonts w:eastAsiaTheme="minorEastAsia"/>
                <w:b/>
                <w:kern w:val="0"/>
                <w:sz w:val="24"/>
              </w:rPr>
              <w:t>公众参与要求的符合性分析</w:t>
            </w:r>
          </w:p>
          <w:p w14:paraId="62B4F3D3" w14:textId="77777777" w:rsidR="00B001E6" w:rsidRPr="00A96D5C" w:rsidRDefault="00B001E6" w:rsidP="00B001E6">
            <w:pPr>
              <w:spacing w:line="360" w:lineRule="auto"/>
              <w:ind w:firstLineChars="200" w:firstLine="480"/>
              <w:rPr>
                <w:rFonts w:eastAsiaTheme="minorEastAsia"/>
                <w:kern w:val="0"/>
                <w:sz w:val="24"/>
              </w:rPr>
            </w:pPr>
            <w:r w:rsidRPr="00A96D5C">
              <w:rPr>
                <w:rFonts w:eastAsiaTheme="minorEastAsia" w:hint="eastAsia"/>
                <w:kern w:val="0"/>
                <w:sz w:val="24"/>
              </w:rPr>
              <w:t>根据《浙江省环境保护厅关于印发建设项目环境影响评价信息公开相关法律法规解读的函》浙</w:t>
            </w:r>
            <w:r w:rsidRPr="00A96D5C">
              <w:rPr>
                <w:rFonts w:eastAsiaTheme="minorEastAsia"/>
                <w:kern w:val="0"/>
                <w:sz w:val="24"/>
              </w:rPr>
              <w:t>环发</w:t>
            </w:r>
            <w:r w:rsidRPr="00A96D5C">
              <w:rPr>
                <w:rFonts w:eastAsiaTheme="minorEastAsia"/>
                <w:kern w:val="0"/>
                <w:sz w:val="24"/>
              </w:rPr>
              <w:t>[2018]10</w:t>
            </w:r>
            <w:r w:rsidRPr="00A96D5C">
              <w:rPr>
                <w:rFonts w:eastAsiaTheme="minorEastAsia"/>
                <w:kern w:val="0"/>
                <w:sz w:val="24"/>
              </w:rPr>
              <w:t>号</w:t>
            </w:r>
            <w:r w:rsidRPr="00A96D5C">
              <w:rPr>
                <w:rFonts w:eastAsiaTheme="minorEastAsia" w:hint="eastAsia"/>
                <w:kern w:val="0"/>
                <w:sz w:val="24"/>
              </w:rPr>
              <w:t>和</w:t>
            </w:r>
            <w:r w:rsidRPr="00A96D5C">
              <w:rPr>
                <w:rFonts w:eastAsiaTheme="minorEastAsia"/>
                <w:kern w:val="0"/>
                <w:sz w:val="24"/>
              </w:rPr>
              <w:t>《浙江省大气污染防治条例》第十五条等规定，依法需要编制环境影响报告表，且处于环境影响敏感区的涉气建设项目，其环评阶段的公众参与工作可参照环境影响报告书要求执行。</w:t>
            </w:r>
          </w:p>
          <w:p w14:paraId="52FADA9D" w14:textId="77777777" w:rsidR="00B001E6" w:rsidRPr="00A96D5C" w:rsidRDefault="00B001E6" w:rsidP="00B001E6">
            <w:pPr>
              <w:spacing w:line="360" w:lineRule="auto"/>
              <w:ind w:firstLineChars="200" w:firstLine="480"/>
              <w:rPr>
                <w:rFonts w:eastAsiaTheme="minorEastAsia"/>
                <w:sz w:val="24"/>
              </w:rPr>
            </w:pPr>
            <w:r w:rsidRPr="00A96D5C">
              <w:rPr>
                <w:rFonts w:eastAsiaTheme="minorEastAsia" w:hint="eastAsia"/>
                <w:sz w:val="24"/>
              </w:rPr>
              <w:t>本项目公众参与内容由建设单位嘉兴淳敏电子有限公司开展，并编制公众参与报告，其真实性由建设单位负责。本次公众参与程序合法、结果真实、形式有效且被调查对象具有代表性。公众对本项目无意见和建议。本项目公示期间未收到群众反对意见。</w:t>
            </w:r>
          </w:p>
          <w:p w14:paraId="7CA1A7A0" w14:textId="77777777" w:rsidR="00B001E6" w:rsidRPr="00A96D5C" w:rsidRDefault="00B001E6" w:rsidP="00B001E6">
            <w:pPr>
              <w:pStyle w:val="af7"/>
              <w:ind w:firstLineChars="200" w:firstLine="480"/>
              <w:rPr>
                <w:sz w:val="24"/>
              </w:rPr>
            </w:pPr>
            <w:r w:rsidRPr="00A96D5C">
              <w:rPr>
                <w:rFonts w:hint="eastAsia"/>
                <w:sz w:val="24"/>
              </w:rPr>
              <w:t>因此，本项目基本符合公众参与的要求。</w:t>
            </w:r>
          </w:p>
          <w:p w14:paraId="1A83511D" w14:textId="18F393D3" w:rsidR="00CB10F4" w:rsidRPr="00A96D5C" w:rsidRDefault="00CB10F4" w:rsidP="00CB10F4">
            <w:pPr>
              <w:adjustRightInd w:val="0"/>
              <w:snapToGrid w:val="0"/>
              <w:spacing w:line="360" w:lineRule="auto"/>
              <w:rPr>
                <w:sz w:val="24"/>
              </w:rPr>
            </w:pPr>
            <w:r w:rsidRPr="00A96D5C">
              <w:rPr>
                <w:b/>
                <w:sz w:val="24"/>
              </w:rPr>
              <w:lastRenderedPageBreak/>
              <w:t>9.2</w:t>
            </w:r>
            <w:r w:rsidRPr="00A96D5C">
              <w:rPr>
                <w:rFonts w:hint="eastAsia"/>
                <w:b/>
                <w:sz w:val="24"/>
              </w:rPr>
              <w:t>.</w:t>
            </w:r>
            <w:r w:rsidR="00DC4132" w:rsidRPr="00A96D5C">
              <w:rPr>
                <w:rFonts w:hint="eastAsia"/>
                <w:b/>
                <w:sz w:val="24"/>
              </w:rPr>
              <w:t>4</w:t>
            </w:r>
            <w:r w:rsidRPr="00A96D5C">
              <w:rPr>
                <w:rFonts w:hint="eastAsia"/>
                <w:b/>
                <w:sz w:val="24"/>
              </w:rPr>
              <w:t>整治规范符合性分析</w:t>
            </w:r>
          </w:p>
          <w:p w14:paraId="2E15B237" w14:textId="60A8A939" w:rsidR="00E033E3" w:rsidRPr="00A96D5C" w:rsidRDefault="008160BE" w:rsidP="00B001E6">
            <w:pPr>
              <w:adjustRightInd w:val="0"/>
              <w:snapToGrid w:val="0"/>
              <w:spacing w:line="360" w:lineRule="auto"/>
              <w:ind w:firstLineChars="200" w:firstLine="480"/>
              <w:rPr>
                <w:sz w:val="24"/>
              </w:rPr>
            </w:pPr>
            <w:r w:rsidRPr="00A96D5C">
              <w:rPr>
                <w:rFonts w:hint="eastAsia"/>
                <w:sz w:val="24"/>
              </w:rPr>
              <w:t>根据《关于转发</w:t>
            </w:r>
            <w:r w:rsidRPr="00A96D5C">
              <w:rPr>
                <w:rFonts w:hint="eastAsia"/>
                <w:sz w:val="24"/>
              </w:rPr>
              <w:t>&lt;</w:t>
            </w:r>
            <w:r w:rsidRPr="00A96D5C">
              <w:rPr>
                <w:rFonts w:hint="eastAsia"/>
                <w:sz w:val="24"/>
              </w:rPr>
              <w:t>杭州市化纤行业挥发性有机物污染整治规范</w:t>
            </w:r>
            <w:r w:rsidRPr="00A96D5C">
              <w:rPr>
                <w:rFonts w:hint="eastAsia"/>
                <w:sz w:val="24"/>
              </w:rPr>
              <w:t>&gt;</w:t>
            </w:r>
            <w:r w:rsidRPr="00A96D5C">
              <w:rPr>
                <w:rFonts w:hint="eastAsia"/>
                <w:sz w:val="24"/>
              </w:rPr>
              <w:t>（试行）等</w:t>
            </w:r>
            <w:r w:rsidRPr="00A96D5C">
              <w:rPr>
                <w:rFonts w:hint="eastAsia"/>
                <w:sz w:val="24"/>
              </w:rPr>
              <w:t>12</w:t>
            </w:r>
            <w:r w:rsidRPr="00A96D5C">
              <w:rPr>
                <w:rFonts w:hint="eastAsia"/>
                <w:sz w:val="24"/>
              </w:rPr>
              <w:t>个行业</w:t>
            </w:r>
            <w:r w:rsidRPr="00A96D5C">
              <w:rPr>
                <w:rFonts w:hint="eastAsia"/>
                <w:sz w:val="24"/>
              </w:rPr>
              <w:t>VOCs</w:t>
            </w:r>
            <w:r w:rsidRPr="00A96D5C">
              <w:rPr>
                <w:rFonts w:hint="eastAsia"/>
                <w:sz w:val="24"/>
              </w:rPr>
              <w:t>污染整治规范的通知》（浙环办函</w:t>
            </w:r>
            <w:r w:rsidRPr="00A96D5C">
              <w:rPr>
                <w:rFonts w:hint="eastAsia"/>
                <w:sz w:val="24"/>
              </w:rPr>
              <w:t>[2016]56</w:t>
            </w:r>
            <w:r w:rsidRPr="00A96D5C">
              <w:rPr>
                <w:rFonts w:hint="eastAsia"/>
                <w:sz w:val="24"/>
              </w:rPr>
              <w:t>号）中的《附件</w:t>
            </w:r>
            <w:r w:rsidRPr="00A96D5C">
              <w:rPr>
                <w:rFonts w:hint="eastAsia"/>
                <w:sz w:val="24"/>
              </w:rPr>
              <w:t>3</w:t>
            </w:r>
            <w:r w:rsidRPr="00A96D5C">
              <w:rPr>
                <w:rFonts w:hint="eastAsia"/>
                <w:sz w:val="24"/>
              </w:rPr>
              <w:t>：温州市电器及元件制造业挥发性有机物污染整治规范》，本评价主要对照该整治规范中“企业</w:t>
            </w:r>
            <w:r w:rsidRPr="00A96D5C">
              <w:rPr>
                <w:rFonts w:hint="eastAsia"/>
                <w:sz w:val="24"/>
              </w:rPr>
              <w:t>VOCs</w:t>
            </w:r>
            <w:r w:rsidRPr="00A96D5C">
              <w:rPr>
                <w:rFonts w:hint="eastAsia"/>
                <w:sz w:val="24"/>
              </w:rPr>
              <w:t>污染整治要求”对企业进行分析。具体见表</w:t>
            </w:r>
            <w:r w:rsidRPr="00A96D5C">
              <w:rPr>
                <w:rFonts w:hint="eastAsia"/>
                <w:sz w:val="24"/>
              </w:rPr>
              <w:t>9-3</w:t>
            </w:r>
            <w:r w:rsidRPr="00A96D5C">
              <w:rPr>
                <w:rFonts w:hint="eastAsia"/>
                <w:sz w:val="24"/>
              </w:rPr>
              <w:t>。</w:t>
            </w:r>
          </w:p>
          <w:p w14:paraId="1DA4F6A8" w14:textId="07A34DCE" w:rsidR="008160BE" w:rsidRPr="00A96D5C" w:rsidRDefault="008160BE" w:rsidP="008160BE">
            <w:pPr>
              <w:adjustRightInd w:val="0"/>
              <w:snapToGrid w:val="0"/>
              <w:jc w:val="center"/>
              <w:rPr>
                <w:b/>
                <w:szCs w:val="21"/>
              </w:rPr>
            </w:pPr>
            <w:r w:rsidRPr="00A96D5C">
              <w:rPr>
                <w:b/>
                <w:szCs w:val="21"/>
              </w:rPr>
              <w:t>表</w:t>
            </w:r>
            <w:r w:rsidRPr="00A96D5C">
              <w:rPr>
                <w:b/>
                <w:szCs w:val="21"/>
              </w:rPr>
              <w:t>9-</w:t>
            </w:r>
            <w:r w:rsidRPr="00A96D5C">
              <w:rPr>
                <w:rFonts w:hint="eastAsia"/>
                <w:b/>
                <w:szCs w:val="21"/>
              </w:rPr>
              <w:t xml:space="preserve">3  </w:t>
            </w:r>
            <w:r w:rsidRPr="00A96D5C">
              <w:rPr>
                <w:rFonts w:hint="eastAsia"/>
                <w:b/>
                <w:szCs w:val="21"/>
              </w:rPr>
              <w:t>与《温州市电器及元件制造业挥发性有机物污染整治规范》符合性分析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1080"/>
              <w:gridCol w:w="613"/>
              <w:gridCol w:w="767"/>
              <w:gridCol w:w="2780"/>
              <w:gridCol w:w="2410"/>
              <w:gridCol w:w="992"/>
            </w:tblGrid>
            <w:tr w:rsidR="00A96D5C" w:rsidRPr="00A96D5C" w14:paraId="058735E2" w14:textId="6FDDAC8B" w:rsidTr="00F6326D">
              <w:trPr>
                <w:trHeight w:val="664"/>
              </w:trPr>
              <w:tc>
                <w:tcPr>
                  <w:tcW w:w="1080" w:type="dxa"/>
                  <w:vAlign w:val="center"/>
                </w:tcPr>
                <w:p w14:paraId="1A0BD348" w14:textId="77777777" w:rsidR="008160BE" w:rsidRPr="00A96D5C" w:rsidRDefault="008160BE" w:rsidP="00F6326D">
                  <w:pPr>
                    <w:widowControl/>
                    <w:jc w:val="center"/>
                    <w:textAlignment w:val="center"/>
                    <w:rPr>
                      <w:szCs w:val="21"/>
                    </w:rPr>
                  </w:pPr>
                  <w:r w:rsidRPr="00A96D5C">
                    <w:rPr>
                      <w:kern w:val="0"/>
                      <w:szCs w:val="21"/>
                    </w:rPr>
                    <w:t>类别</w:t>
                  </w:r>
                </w:p>
              </w:tc>
              <w:tc>
                <w:tcPr>
                  <w:tcW w:w="613" w:type="dxa"/>
                  <w:vAlign w:val="center"/>
                </w:tcPr>
                <w:p w14:paraId="52B53D6F" w14:textId="77777777" w:rsidR="008160BE" w:rsidRPr="00A96D5C" w:rsidRDefault="008160BE" w:rsidP="00F6326D">
                  <w:pPr>
                    <w:widowControl/>
                    <w:jc w:val="center"/>
                    <w:textAlignment w:val="center"/>
                    <w:rPr>
                      <w:szCs w:val="21"/>
                    </w:rPr>
                  </w:pPr>
                  <w:r w:rsidRPr="00A96D5C">
                    <w:rPr>
                      <w:kern w:val="0"/>
                      <w:szCs w:val="21"/>
                    </w:rPr>
                    <w:t>内容</w:t>
                  </w:r>
                </w:p>
              </w:tc>
              <w:tc>
                <w:tcPr>
                  <w:tcW w:w="767" w:type="dxa"/>
                  <w:vAlign w:val="center"/>
                </w:tcPr>
                <w:p w14:paraId="0E02A1B8" w14:textId="77777777" w:rsidR="008160BE" w:rsidRPr="00A96D5C" w:rsidRDefault="008160BE" w:rsidP="00F6326D">
                  <w:pPr>
                    <w:widowControl/>
                    <w:jc w:val="center"/>
                    <w:textAlignment w:val="center"/>
                    <w:rPr>
                      <w:szCs w:val="21"/>
                    </w:rPr>
                  </w:pPr>
                  <w:r w:rsidRPr="00A96D5C">
                    <w:rPr>
                      <w:kern w:val="0"/>
                      <w:szCs w:val="21"/>
                    </w:rPr>
                    <w:t>序号</w:t>
                  </w:r>
                </w:p>
              </w:tc>
              <w:tc>
                <w:tcPr>
                  <w:tcW w:w="2780" w:type="dxa"/>
                  <w:vAlign w:val="center"/>
                </w:tcPr>
                <w:p w14:paraId="1602D3E2" w14:textId="77777777" w:rsidR="008160BE" w:rsidRPr="00A96D5C" w:rsidRDefault="008160BE" w:rsidP="00F6326D">
                  <w:pPr>
                    <w:widowControl/>
                    <w:jc w:val="center"/>
                    <w:textAlignment w:val="center"/>
                    <w:rPr>
                      <w:szCs w:val="21"/>
                    </w:rPr>
                  </w:pPr>
                  <w:r w:rsidRPr="00A96D5C">
                    <w:rPr>
                      <w:rFonts w:hint="eastAsia"/>
                      <w:szCs w:val="21"/>
                    </w:rPr>
                    <w:t>整治要求</w:t>
                  </w:r>
                </w:p>
              </w:tc>
              <w:tc>
                <w:tcPr>
                  <w:tcW w:w="2410" w:type="dxa"/>
                  <w:vAlign w:val="center"/>
                </w:tcPr>
                <w:p w14:paraId="6AEC0708" w14:textId="374D9BFF" w:rsidR="008160BE" w:rsidRPr="00A96D5C" w:rsidRDefault="008160BE" w:rsidP="00F6326D">
                  <w:pPr>
                    <w:widowControl/>
                    <w:jc w:val="center"/>
                    <w:textAlignment w:val="center"/>
                    <w:rPr>
                      <w:szCs w:val="21"/>
                    </w:rPr>
                  </w:pPr>
                  <w:r w:rsidRPr="00A96D5C">
                    <w:rPr>
                      <w:rFonts w:hint="eastAsia"/>
                      <w:szCs w:val="21"/>
                    </w:rPr>
                    <w:t>本项目情况</w:t>
                  </w:r>
                </w:p>
              </w:tc>
              <w:tc>
                <w:tcPr>
                  <w:tcW w:w="992" w:type="dxa"/>
                  <w:vAlign w:val="center"/>
                </w:tcPr>
                <w:p w14:paraId="26314709" w14:textId="05C52D3A" w:rsidR="008160BE" w:rsidRPr="00A96D5C" w:rsidRDefault="008160BE" w:rsidP="008160BE">
                  <w:pPr>
                    <w:widowControl/>
                    <w:jc w:val="center"/>
                    <w:textAlignment w:val="center"/>
                    <w:rPr>
                      <w:szCs w:val="21"/>
                    </w:rPr>
                  </w:pPr>
                  <w:r w:rsidRPr="00A96D5C">
                    <w:rPr>
                      <w:rFonts w:hint="eastAsia"/>
                      <w:szCs w:val="21"/>
                    </w:rPr>
                    <w:t>是否符合</w:t>
                  </w:r>
                </w:p>
              </w:tc>
            </w:tr>
            <w:tr w:rsidR="00A96D5C" w:rsidRPr="00A96D5C" w14:paraId="0FB5B737" w14:textId="4B7EE562" w:rsidTr="00F6326D">
              <w:trPr>
                <w:trHeight w:val="260"/>
              </w:trPr>
              <w:tc>
                <w:tcPr>
                  <w:tcW w:w="1080" w:type="dxa"/>
                  <w:vMerge w:val="restart"/>
                  <w:vAlign w:val="center"/>
                </w:tcPr>
                <w:p w14:paraId="19F8C924" w14:textId="77777777" w:rsidR="008160BE" w:rsidRPr="00A96D5C" w:rsidRDefault="008160BE" w:rsidP="00F6326D">
                  <w:pPr>
                    <w:widowControl/>
                    <w:jc w:val="center"/>
                    <w:textAlignment w:val="center"/>
                    <w:rPr>
                      <w:rStyle w:val="font21"/>
                      <w:color w:val="auto"/>
                      <w:sz w:val="21"/>
                      <w:szCs w:val="21"/>
                    </w:rPr>
                  </w:pPr>
                  <w:r w:rsidRPr="00A96D5C">
                    <w:rPr>
                      <w:rStyle w:val="font21"/>
                      <w:color w:val="auto"/>
                      <w:sz w:val="21"/>
                      <w:szCs w:val="21"/>
                    </w:rPr>
                    <w:t>原料</w:t>
                  </w:r>
                  <w:r w:rsidRPr="00A96D5C">
                    <w:rPr>
                      <w:rStyle w:val="font21"/>
                      <w:color w:val="auto"/>
                      <w:sz w:val="21"/>
                      <w:szCs w:val="21"/>
                    </w:rPr>
                    <w:t>/</w:t>
                  </w:r>
                  <w:r w:rsidRPr="00A96D5C">
                    <w:rPr>
                      <w:rStyle w:val="font21"/>
                      <w:color w:val="auto"/>
                      <w:sz w:val="21"/>
                      <w:szCs w:val="21"/>
                    </w:rPr>
                    <w:t>工艺装备</w:t>
                  </w:r>
                  <w:r w:rsidRPr="00A96D5C">
                    <w:rPr>
                      <w:rStyle w:val="font21"/>
                      <w:color w:val="auto"/>
                      <w:sz w:val="21"/>
                      <w:szCs w:val="21"/>
                    </w:rPr>
                    <w:t>/</w:t>
                  </w:r>
                  <w:r w:rsidRPr="00A96D5C">
                    <w:rPr>
                      <w:rStyle w:val="font21"/>
                      <w:color w:val="auto"/>
                      <w:sz w:val="21"/>
                      <w:szCs w:val="21"/>
                    </w:rPr>
                    <w:t>生产现场</w:t>
                  </w:r>
                </w:p>
              </w:tc>
              <w:tc>
                <w:tcPr>
                  <w:tcW w:w="613" w:type="dxa"/>
                  <w:vMerge w:val="restart"/>
                  <w:vAlign w:val="center"/>
                </w:tcPr>
                <w:p w14:paraId="78492C50" w14:textId="77777777" w:rsidR="008160BE" w:rsidRPr="00A96D5C" w:rsidRDefault="008160BE" w:rsidP="00F6326D">
                  <w:pPr>
                    <w:widowControl/>
                    <w:jc w:val="center"/>
                    <w:textAlignment w:val="center"/>
                    <w:rPr>
                      <w:rStyle w:val="font21"/>
                      <w:color w:val="auto"/>
                      <w:sz w:val="21"/>
                      <w:szCs w:val="21"/>
                    </w:rPr>
                  </w:pPr>
                  <w:r w:rsidRPr="00A96D5C">
                    <w:rPr>
                      <w:rStyle w:val="font21"/>
                      <w:color w:val="auto"/>
                      <w:sz w:val="21"/>
                      <w:szCs w:val="21"/>
                    </w:rPr>
                    <w:t>源头控制</w:t>
                  </w:r>
                </w:p>
                <w:p w14:paraId="2A35E8C8" w14:textId="77777777" w:rsidR="008160BE" w:rsidRPr="00A96D5C" w:rsidRDefault="008160BE" w:rsidP="00F6326D">
                  <w:pPr>
                    <w:widowControl/>
                    <w:jc w:val="center"/>
                    <w:textAlignment w:val="center"/>
                    <w:rPr>
                      <w:rStyle w:val="font21"/>
                      <w:color w:val="auto"/>
                      <w:sz w:val="21"/>
                      <w:szCs w:val="21"/>
                    </w:rPr>
                  </w:pPr>
                </w:p>
              </w:tc>
              <w:tc>
                <w:tcPr>
                  <w:tcW w:w="767" w:type="dxa"/>
                  <w:vAlign w:val="center"/>
                </w:tcPr>
                <w:p w14:paraId="713013E6" w14:textId="77777777" w:rsidR="008160BE" w:rsidRPr="00A96D5C" w:rsidRDefault="008160BE" w:rsidP="00F6326D">
                  <w:pPr>
                    <w:widowControl/>
                    <w:jc w:val="center"/>
                    <w:textAlignment w:val="center"/>
                    <w:rPr>
                      <w:szCs w:val="21"/>
                    </w:rPr>
                  </w:pPr>
                  <w:r w:rsidRPr="00A96D5C">
                    <w:rPr>
                      <w:kern w:val="0"/>
                      <w:szCs w:val="21"/>
                    </w:rPr>
                    <w:t>1</w:t>
                  </w:r>
                </w:p>
              </w:tc>
              <w:tc>
                <w:tcPr>
                  <w:tcW w:w="2780" w:type="dxa"/>
                  <w:vAlign w:val="center"/>
                </w:tcPr>
                <w:p w14:paraId="5C785730" w14:textId="77777777" w:rsidR="008160BE" w:rsidRPr="00A96D5C" w:rsidRDefault="008160BE" w:rsidP="00F6326D">
                  <w:pPr>
                    <w:widowControl/>
                    <w:jc w:val="center"/>
                    <w:textAlignment w:val="center"/>
                    <w:rPr>
                      <w:szCs w:val="21"/>
                    </w:rPr>
                  </w:pPr>
                  <w:r w:rsidRPr="00A96D5C">
                    <w:rPr>
                      <w:rFonts w:hint="eastAsia"/>
                      <w:szCs w:val="21"/>
                    </w:rPr>
                    <w:t>禁止使用含苯溶剂</w:t>
                  </w:r>
                </w:p>
              </w:tc>
              <w:tc>
                <w:tcPr>
                  <w:tcW w:w="2410" w:type="dxa"/>
                  <w:vAlign w:val="center"/>
                </w:tcPr>
                <w:p w14:paraId="19102440" w14:textId="67345E35" w:rsidR="008160BE" w:rsidRPr="00A96D5C" w:rsidRDefault="00F6326D" w:rsidP="00F6326D">
                  <w:pPr>
                    <w:widowControl/>
                    <w:jc w:val="center"/>
                    <w:textAlignment w:val="center"/>
                    <w:rPr>
                      <w:szCs w:val="21"/>
                    </w:rPr>
                  </w:pPr>
                  <w:r w:rsidRPr="00A96D5C">
                    <w:rPr>
                      <w:rFonts w:hint="eastAsia"/>
                      <w:szCs w:val="21"/>
                    </w:rPr>
                    <w:t>本项目不使用含苯溶剂</w:t>
                  </w:r>
                </w:p>
              </w:tc>
              <w:tc>
                <w:tcPr>
                  <w:tcW w:w="992" w:type="dxa"/>
                  <w:vAlign w:val="center"/>
                </w:tcPr>
                <w:p w14:paraId="5E32B485" w14:textId="0D33CD82"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442C1997" w14:textId="5A443CF0" w:rsidTr="00F6326D">
              <w:trPr>
                <w:trHeight w:val="305"/>
              </w:trPr>
              <w:tc>
                <w:tcPr>
                  <w:tcW w:w="1080" w:type="dxa"/>
                  <w:vMerge/>
                  <w:vAlign w:val="center"/>
                </w:tcPr>
                <w:p w14:paraId="4942663D" w14:textId="77777777" w:rsidR="008160BE" w:rsidRPr="00A96D5C" w:rsidRDefault="008160BE" w:rsidP="008160BE">
                  <w:pPr>
                    <w:widowControl/>
                    <w:jc w:val="center"/>
                    <w:textAlignment w:val="center"/>
                    <w:rPr>
                      <w:rStyle w:val="font21"/>
                      <w:color w:val="auto"/>
                      <w:sz w:val="21"/>
                      <w:szCs w:val="21"/>
                    </w:rPr>
                  </w:pPr>
                </w:p>
              </w:tc>
              <w:tc>
                <w:tcPr>
                  <w:tcW w:w="613" w:type="dxa"/>
                  <w:vMerge/>
                  <w:vAlign w:val="center"/>
                </w:tcPr>
                <w:p w14:paraId="135900EA" w14:textId="77777777" w:rsidR="008160BE" w:rsidRPr="00A96D5C" w:rsidRDefault="008160BE" w:rsidP="008160BE">
                  <w:pPr>
                    <w:widowControl/>
                    <w:jc w:val="center"/>
                    <w:textAlignment w:val="center"/>
                    <w:rPr>
                      <w:rStyle w:val="font21"/>
                      <w:color w:val="auto"/>
                      <w:sz w:val="21"/>
                      <w:szCs w:val="21"/>
                    </w:rPr>
                  </w:pPr>
                </w:p>
              </w:tc>
              <w:tc>
                <w:tcPr>
                  <w:tcW w:w="767" w:type="dxa"/>
                  <w:vAlign w:val="center"/>
                </w:tcPr>
                <w:p w14:paraId="5884C0D0" w14:textId="77777777" w:rsidR="008160BE" w:rsidRPr="00A96D5C" w:rsidRDefault="008160BE" w:rsidP="00F6326D">
                  <w:pPr>
                    <w:widowControl/>
                    <w:jc w:val="center"/>
                    <w:textAlignment w:val="center"/>
                    <w:rPr>
                      <w:szCs w:val="21"/>
                    </w:rPr>
                  </w:pPr>
                  <w:r w:rsidRPr="00A96D5C">
                    <w:rPr>
                      <w:kern w:val="0"/>
                      <w:szCs w:val="21"/>
                    </w:rPr>
                    <w:t>2</w:t>
                  </w:r>
                  <w:r w:rsidRPr="00A96D5C">
                    <w:rPr>
                      <w:rStyle w:val="font11"/>
                      <w:b w:val="0"/>
                      <w:color w:val="auto"/>
                      <w:szCs w:val="21"/>
                    </w:rPr>
                    <w:t>★</w:t>
                  </w:r>
                </w:p>
              </w:tc>
              <w:tc>
                <w:tcPr>
                  <w:tcW w:w="2780" w:type="dxa"/>
                  <w:vAlign w:val="center"/>
                </w:tcPr>
                <w:p w14:paraId="77E5C10D" w14:textId="03B07B40" w:rsidR="008160BE" w:rsidRPr="00A96D5C" w:rsidRDefault="008160BE" w:rsidP="008C7573">
                  <w:pPr>
                    <w:widowControl/>
                    <w:jc w:val="center"/>
                    <w:textAlignment w:val="center"/>
                    <w:rPr>
                      <w:szCs w:val="21"/>
                    </w:rPr>
                  </w:pPr>
                  <w:r w:rsidRPr="00A96D5C">
                    <w:rPr>
                      <w:rFonts w:hint="eastAsia"/>
                      <w:szCs w:val="21"/>
                    </w:rPr>
                    <w:t>环保型涂料使用比例达到</w:t>
                  </w:r>
                  <w:r w:rsidRPr="00A96D5C">
                    <w:rPr>
                      <w:rFonts w:hint="eastAsia"/>
                      <w:szCs w:val="21"/>
                    </w:rPr>
                    <w:t>50%</w:t>
                  </w:r>
                  <w:r w:rsidRPr="00A96D5C">
                    <w:rPr>
                      <w:rFonts w:hint="eastAsia"/>
                      <w:szCs w:val="21"/>
                    </w:rPr>
                    <w:t>以上</w:t>
                  </w:r>
                  <w:r w:rsidRPr="00A96D5C">
                    <w:rPr>
                      <w:rFonts w:ascii="宋体" w:hAnsi="宋体" w:cs="宋体" w:hint="eastAsia"/>
                      <w:kern w:val="0"/>
                      <w:sz w:val="24"/>
                    </w:rPr>
                    <w:t>★</w:t>
                  </w:r>
                </w:p>
              </w:tc>
              <w:tc>
                <w:tcPr>
                  <w:tcW w:w="2410" w:type="dxa"/>
                  <w:vAlign w:val="center"/>
                </w:tcPr>
                <w:p w14:paraId="398B888E" w14:textId="4A515077" w:rsidR="008160BE" w:rsidRPr="00A96D5C" w:rsidRDefault="00F6326D" w:rsidP="00F6326D">
                  <w:pPr>
                    <w:widowControl/>
                    <w:jc w:val="center"/>
                    <w:textAlignment w:val="center"/>
                    <w:rPr>
                      <w:szCs w:val="21"/>
                    </w:rPr>
                  </w:pPr>
                  <w:r w:rsidRPr="00A96D5C">
                    <w:rPr>
                      <w:rFonts w:hint="eastAsia"/>
                      <w:szCs w:val="21"/>
                    </w:rPr>
                    <w:t>本项目不使用涂料作为</w:t>
                  </w:r>
                  <w:r w:rsidR="00BF506E" w:rsidRPr="00A96D5C">
                    <w:rPr>
                      <w:rFonts w:hint="eastAsia"/>
                      <w:szCs w:val="21"/>
                    </w:rPr>
                    <w:t>原辅材料</w:t>
                  </w:r>
                </w:p>
              </w:tc>
              <w:tc>
                <w:tcPr>
                  <w:tcW w:w="992" w:type="dxa"/>
                  <w:vAlign w:val="center"/>
                </w:tcPr>
                <w:p w14:paraId="06E2AF3D" w14:textId="175F9B6B"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5179564A" w14:textId="416967CA" w:rsidTr="00F6326D">
              <w:trPr>
                <w:trHeight w:val="90"/>
              </w:trPr>
              <w:tc>
                <w:tcPr>
                  <w:tcW w:w="1080" w:type="dxa"/>
                  <w:vMerge/>
                  <w:vAlign w:val="center"/>
                </w:tcPr>
                <w:p w14:paraId="6ADE9816" w14:textId="77777777" w:rsidR="008160BE" w:rsidRPr="00A96D5C" w:rsidRDefault="008160BE" w:rsidP="008160BE">
                  <w:pPr>
                    <w:widowControl/>
                    <w:jc w:val="center"/>
                    <w:textAlignment w:val="center"/>
                    <w:rPr>
                      <w:rStyle w:val="font21"/>
                      <w:color w:val="auto"/>
                      <w:sz w:val="21"/>
                      <w:szCs w:val="21"/>
                    </w:rPr>
                  </w:pPr>
                </w:p>
              </w:tc>
              <w:tc>
                <w:tcPr>
                  <w:tcW w:w="613" w:type="dxa"/>
                  <w:vMerge/>
                  <w:vAlign w:val="center"/>
                </w:tcPr>
                <w:p w14:paraId="787D62D9" w14:textId="77777777" w:rsidR="008160BE" w:rsidRPr="00A96D5C" w:rsidRDefault="008160BE" w:rsidP="008160BE">
                  <w:pPr>
                    <w:widowControl/>
                    <w:jc w:val="center"/>
                    <w:textAlignment w:val="center"/>
                    <w:rPr>
                      <w:rStyle w:val="font21"/>
                      <w:color w:val="auto"/>
                      <w:sz w:val="21"/>
                      <w:szCs w:val="21"/>
                    </w:rPr>
                  </w:pPr>
                </w:p>
              </w:tc>
              <w:tc>
                <w:tcPr>
                  <w:tcW w:w="767" w:type="dxa"/>
                  <w:vAlign w:val="center"/>
                </w:tcPr>
                <w:p w14:paraId="7D461D62" w14:textId="77777777" w:rsidR="008160BE" w:rsidRPr="00A96D5C" w:rsidRDefault="008160BE" w:rsidP="00F6326D">
                  <w:pPr>
                    <w:widowControl/>
                    <w:jc w:val="center"/>
                    <w:textAlignment w:val="center"/>
                    <w:rPr>
                      <w:szCs w:val="21"/>
                    </w:rPr>
                  </w:pPr>
                  <w:r w:rsidRPr="00A96D5C">
                    <w:rPr>
                      <w:rFonts w:hint="eastAsia"/>
                      <w:kern w:val="0"/>
                      <w:szCs w:val="21"/>
                    </w:rPr>
                    <w:t>3</w:t>
                  </w:r>
                </w:p>
              </w:tc>
              <w:tc>
                <w:tcPr>
                  <w:tcW w:w="2780" w:type="dxa"/>
                  <w:vAlign w:val="center"/>
                </w:tcPr>
                <w:p w14:paraId="05E230DE" w14:textId="77777777" w:rsidR="008160BE" w:rsidRPr="00A96D5C" w:rsidRDefault="008160BE" w:rsidP="00F6326D">
                  <w:pPr>
                    <w:widowControl/>
                    <w:jc w:val="center"/>
                    <w:textAlignment w:val="center"/>
                    <w:rPr>
                      <w:szCs w:val="21"/>
                    </w:rPr>
                  </w:pPr>
                  <w:r w:rsidRPr="00A96D5C">
                    <w:rPr>
                      <w:rFonts w:hint="eastAsia"/>
                      <w:szCs w:val="21"/>
                    </w:rPr>
                    <w:t>所有有机溶剂及低沸点物料采取密闭式存储</w:t>
                  </w:r>
                </w:p>
              </w:tc>
              <w:tc>
                <w:tcPr>
                  <w:tcW w:w="2410" w:type="dxa"/>
                  <w:vAlign w:val="center"/>
                </w:tcPr>
                <w:p w14:paraId="32927E6F" w14:textId="695950A4" w:rsidR="008160BE" w:rsidRPr="00A96D5C" w:rsidRDefault="00F6326D" w:rsidP="00F6326D">
                  <w:pPr>
                    <w:widowControl/>
                    <w:jc w:val="center"/>
                    <w:textAlignment w:val="center"/>
                    <w:rPr>
                      <w:szCs w:val="21"/>
                    </w:rPr>
                  </w:pPr>
                  <w:r w:rsidRPr="00A96D5C">
                    <w:rPr>
                      <w:rFonts w:hint="eastAsia"/>
                      <w:szCs w:val="21"/>
                    </w:rPr>
                    <w:t>要求企业所有有机溶剂及低沸点物料采取密闭式存储</w:t>
                  </w:r>
                </w:p>
              </w:tc>
              <w:tc>
                <w:tcPr>
                  <w:tcW w:w="992" w:type="dxa"/>
                  <w:vAlign w:val="center"/>
                </w:tcPr>
                <w:p w14:paraId="03BF85CE" w14:textId="49DA0B46"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09E6A6E6" w14:textId="657CE602" w:rsidTr="00F6326D">
              <w:trPr>
                <w:trHeight w:val="597"/>
              </w:trPr>
              <w:tc>
                <w:tcPr>
                  <w:tcW w:w="1080" w:type="dxa"/>
                  <w:vMerge/>
                  <w:vAlign w:val="center"/>
                </w:tcPr>
                <w:p w14:paraId="36F04414" w14:textId="77777777" w:rsidR="008160BE" w:rsidRPr="00A96D5C" w:rsidRDefault="008160BE" w:rsidP="008160BE">
                  <w:pPr>
                    <w:widowControl/>
                    <w:jc w:val="center"/>
                    <w:textAlignment w:val="center"/>
                    <w:rPr>
                      <w:rStyle w:val="font21"/>
                      <w:color w:val="auto"/>
                      <w:sz w:val="21"/>
                      <w:szCs w:val="21"/>
                    </w:rPr>
                  </w:pPr>
                </w:p>
              </w:tc>
              <w:tc>
                <w:tcPr>
                  <w:tcW w:w="613" w:type="dxa"/>
                  <w:vMerge w:val="restart"/>
                  <w:vAlign w:val="center"/>
                </w:tcPr>
                <w:p w14:paraId="3A707C06" w14:textId="77777777" w:rsidR="008160BE" w:rsidRPr="00A96D5C" w:rsidRDefault="008160BE" w:rsidP="008160BE">
                  <w:pPr>
                    <w:widowControl/>
                    <w:jc w:val="center"/>
                    <w:textAlignment w:val="center"/>
                    <w:rPr>
                      <w:rStyle w:val="font21"/>
                      <w:color w:val="auto"/>
                      <w:sz w:val="21"/>
                      <w:szCs w:val="21"/>
                    </w:rPr>
                  </w:pPr>
                  <w:r w:rsidRPr="00A96D5C">
                    <w:rPr>
                      <w:rStyle w:val="font21"/>
                      <w:rFonts w:hint="eastAsia"/>
                      <w:color w:val="auto"/>
                      <w:sz w:val="21"/>
                      <w:szCs w:val="21"/>
                    </w:rPr>
                    <w:t>废气收集</w:t>
                  </w:r>
                </w:p>
              </w:tc>
              <w:tc>
                <w:tcPr>
                  <w:tcW w:w="767" w:type="dxa"/>
                  <w:vAlign w:val="center"/>
                </w:tcPr>
                <w:p w14:paraId="0852B3F8" w14:textId="77777777" w:rsidR="008160BE" w:rsidRPr="00A96D5C" w:rsidRDefault="008160BE" w:rsidP="00F6326D">
                  <w:pPr>
                    <w:widowControl/>
                    <w:jc w:val="center"/>
                    <w:textAlignment w:val="center"/>
                    <w:rPr>
                      <w:szCs w:val="21"/>
                    </w:rPr>
                  </w:pPr>
                  <w:r w:rsidRPr="00A96D5C">
                    <w:rPr>
                      <w:rFonts w:hint="eastAsia"/>
                      <w:kern w:val="0"/>
                      <w:szCs w:val="21"/>
                    </w:rPr>
                    <w:t>4</w:t>
                  </w:r>
                </w:p>
              </w:tc>
              <w:tc>
                <w:tcPr>
                  <w:tcW w:w="2780" w:type="dxa"/>
                  <w:vAlign w:val="center"/>
                </w:tcPr>
                <w:p w14:paraId="67CEF700" w14:textId="77777777" w:rsidR="008160BE" w:rsidRPr="00A96D5C" w:rsidRDefault="008160BE" w:rsidP="00F6326D">
                  <w:pPr>
                    <w:widowControl/>
                    <w:jc w:val="center"/>
                    <w:textAlignment w:val="center"/>
                    <w:rPr>
                      <w:szCs w:val="21"/>
                    </w:rPr>
                  </w:pPr>
                  <w:r w:rsidRPr="00A96D5C">
                    <w:rPr>
                      <w:rFonts w:hint="eastAsia"/>
                      <w:szCs w:val="21"/>
                    </w:rPr>
                    <w:t>调漆、喷烤漆处理过程必须在封闭或半密闭空间中进行，配备废气收集设施</w:t>
                  </w:r>
                </w:p>
              </w:tc>
              <w:tc>
                <w:tcPr>
                  <w:tcW w:w="2410" w:type="dxa"/>
                  <w:vAlign w:val="center"/>
                </w:tcPr>
                <w:p w14:paraId="3053986D" w14:textId="5AE14925" w:rsidR="008160BE" w:rsidRPr="00A96D5C" w:rsidRDefault="00F6326D" w:rsidP="00F6326D">
                  <w:pPr>
                    <w:widowControl/>
                    <w:jc w:val="center"/>
                    <w:textAlignment w:val="center"/>
                    <w:rPr>
                      <w:szCs w:val="21"/>
                    </w:rPr>
                  </w:pPr>
                  <w:r w:rsidRPr="00A96D5C">
                    <w:rPr>
                      <w:rFonts w:hint="eastAsia"/>
                      <w:szCs w:val="21"/>
                    </w:rPr>
                    <w:t>本项目不涉及调漆、喷漆工艺</w:t>
                  </w:r>
                </w:p>
              </w:tc>
              <w:tc>
                <w:tcPr>
                  <w:tcW w:w="992" w:type="dxa"/>
                  <w:vAlign w:val="center"/>
                </w:tcPr>
                <w:p w14:paraId="0390C115" w14:textId="4CEF4722"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4688A080" w14:textId="634BFAC0" w:rsidTr="00F6326D">
              <w:trPr>
                <w:trHeight w:val="217"/>
              </w:trPr>
              <w:tc>
                <w:tcPr>
                  <w:tcW w:w="1080" w:type="dxa"/>
                  <w:vMerge/>
                  <w:vAlign w:val="center"/>
                </w:tcPr>
                <w:p w14:paraId="709D8E9B" w14:textId="77777777" w:rsidR="008160BE" w:rsidRPr="00A96D5C" w:rsidRDefault="008160BE" w:rsidP="00F6326D">
                  <w:pPr>
                    <w:jc w:val="center"/>
                    <w:rPr>
                      <w:szCs w:val="21"/>
                    </w:rPr>
                  </w:pPr>
                </w:p>
              </w:tc>
              <w:tc>
                <w:tcPr>
                  <w:tcW w:w="613" w:type="dxa"/>
                  <w:vMerge/>
                  <w:vAlign w:val="center"/>
                </w:tcPr>
                <w:p w14:paraId="6774D455" w14:textId="77777777" w:rsidR="008160BE" w:rsidRPr="00A96D5C" w:rsidRDefault="008160BE" w:rsidP="00F6326D">
                  <w:pPr>
                    <w:widowControl/>
                    <w:jc w:val="center"/>
                    <w:textAlignment w:val="center"/>
                    <w:rPr>
                      <w:rFonts w:ascii="宋体" w:hAnsi="宋体" w:cs="宋体"/>
                      <w:kern w:val="0"/>
                      <w:szCs w:val="21"/>
                    </w:rPr>
                  </w:pPr>
                </w:p>
              </w:tc>
              <w:tc>
                <w:tcPr>
                  <w:tcW w:w="767" w:type="dxa"/>
                  <w:vAlign w:val="center"/>
                </w:tcPr>
                <w:p w14:paraId="08029CAB" w14:textId="77777777" w:rsidR="008160BE" w:rsidRPr="00A96D5C" w:rsidRDefault="008160BE" w:rsidP="00F6326D">
                  <w:pPr>
                    <w:widowControl/>
                    <w:jc w:val="center"/>
                    <w:textAlignment w:val="center"/>
                    <w:rPr>
                      <w:kern w:val="0"/>
                      <w:szCs w:val="21"/>
                    </w:rPr>
                  </w:pPr>
                  <w:r w:rsidRPr="00A96D5C">
                    <w:rPr>
                      <w:rFonts w:hint="eastAsia"/>
                      <w:kern w:val="0"/>
                      <w:szCs w:val="21"/>
                    </w:rPr>
                    <w:t>5</w:t>
                  </w:r>
                </w:p>
              </w:tc>
              <w:tc>
                <w:tcPr>
                  <w:tcW w:w="2780" w:type="dxa"/>
                  <w:vAlign w:val="center"/>
                </w:tcPr>
                <w:p w14:paraId="67411327" w14:textId="77777777" w:rsidR="008160BE" w:rsidRPr="00A96D5C" w:rsidRDefault="008160BE" w:rsidP="00F6326D">
                  <w:pPr>
                    <w:widowControl/>
                    <w:jc w:val="center"/>
                    <w:textAlignment w:val="center"/>
                    <w:rPr>
                      <w:szCs w:val="21"/>
                    </w:rPr>
                  </w:pPr>
                  <w:r w:rsidRPr="00A96D5C">
                    <w:rPr>
                      <w:rFonts w:hint="eastAsia"/>
                      <w:szCs w:val="21"/>
                    </w:rPr>
                    <w:t>所有盛装溶剂的容器在调配、转用和投料过程保持密闭</w:t>
                  </w:r>
                </w:p>
              </w:tc>
              <w:tc>
                <w:tcPr>
                  <w:tcW w:w="2410" w:type="dxa"/>
                  <w:vAlign w:val="center"/>
                </w:tcPr>
                <w:p w14:paraId="597531E7" w14:textId="702E3091" w:rsidR="008160BE" w:rsidRPr="00A96D5C" w:rsidRDefault="00BF506E" w:rsidP="00F6326D">
                  <w:pPr>
                    <w:widowControl/>
                    <w:jc w:val="center"/>
                    <w:textAlignment w:val="center"/>
                    <w:rPr>
                      <w:szCs w:val="21"/>
                    </w:rPr>
                  </w:pPr>
                  <w:r w:rsidRPr="00A96D5C">
                    <w:rPr>
                      <w:rFonts w:hint="eastAsia"/>
                      <w:szCs w:val="21"/>
                    </w:rPr>
                    <w:t>本项目盛装溶剂的容器在调配、转用和投料过程保持密闭</w:t>
                  </w:r>
                </w:p>
              </w:tc>
              <w:tc>
                <w:tcPr>
                  <w:tcW w:w="992" w:type="dxa"/>
                  <w:vAlign w:val="center"/>
                </w:tcPr>
                <w:p w14:paraId="74DF7376" w14:textId="74B90D55"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46EFAECC" w14:textId="3B5D5C4B" w:rsidTr="00F6326D">
              <w:trPr>
                <w:trHeight w:val="283"/>
              </w:trPr>
              <w:tc>
                <w:tcPr>
                  <w:tcW w:w="1080" w:type="dxa"/>
                  <w:vMerge/>
                  <w:vAlign w:val="center"/>
                </w:tcPr>
                <w:p w14:paraId="02822678" w14:textId="77777777" w:rsidR="008160BE" w:rsidRPr="00A96D5C" w:rsidRDefault="008160BE" w:rsidP="00F6326D">
                  <w:pPr>
                    <w:jc w:val="center"/>
                    <w:rPr>
                      <w:szCs w:val="21"/>
                    </w:rPr>
                  </w:pPr>
                </w:p>
              </w:tc>
              <w:tc>
                <w:tcPr>
                  <w:tcW w:w="613" w:type="dxa"/>
                  <w:vMerge/>
                  <w:vAlign w:val="center"/>
                </w:tcPr>
                <w:p w14:paraId="560A8682" w14:textId="77777777" w:rsidR="008160BE" w:rsidRPr="00A96D5C" w:rsidRDefault="008160BE" w:rsidP="00F6326D">
                  <w:pPr>
                    <w:widowControl/>
                    <w:jc w:val="center"/>
                    <w:textAlignment w:val="center"/>
                    <w:rPr>
                      <w:rFonts w:ascii="宋体" w:hAnsi="宋体" w:cs="宋体"/>
                      <w:kern w:val="0"/>
                      <w:szCs w:val="21"/>
                    </w:rPr>
                  </w:pPr>
                </w:p>
              </w:tc>
              <w:tc>
                <w:tcPr>
                  <w:tcW w:w="767" w:type="dxa"/>
                  <w:vAlign w:val="center"/>
                </w:tcPr>
                <w:p w14:paraId="6CD71CEA" w14:textId="77777777" w:rsidR="008160BE" w:rsidRPr="00A96D5C" w:rsidRDefault="008160BE" w:rsidP="00F6326D">
                  <w:pPr>
                    <w:widowControl/>
                    <w:jc w:val="center"/>
                    <w:textAlignment w:val="center"/>
                    <w:rPr>
                      <w:kern w:val="0"/>
                      <w:szCs w:val="21"/>
                    </w:rPr>
                  </w:pPr>
                  <w:r w:rsidRPr="00A96D5C">
                    <w:rPr>
                      <w:rFonts w:hint="eastAsia"/>
                      <w:kern w:val="0"/>
                      <w:szCs w:val="21"/>
                    </w:rPr>
                    <w:t>6</w:t>
                  </w:r>
                </w:p>
              </w:tc>
              <w:tc>
                <w:tcPr>
                  <w:tcW w:w="2780" w:type="dxa"/>
                  <w:vAlign w:val="center"/>
                </w:tcPr>
                <w:p w14:paraId="137D3F3C" w14:textId="77777777" w:rsidR="008160BE" w:rsidRPr="00A96D5C" w:rsidRDefault="008160BE" w:rsidP="00F6326D">
                  <w:pPr>
                    <w:widowControl/>
                    <w:jc w:val="center"/>
                    <w:textAlignment w:val="center"/>
                    <w:rPr>
                      <w:szCs w:val="21"/>
                    </w:rPr>
                  </w:pPr>
                  <w:r w:rsidRPr="00A96D5C">
                    <w:rPr>
                      <w:rFonts w:hint="eastAsia"/>
                      <w:szCs w:val="21"/>
                    </w:rPr>
                    <w:t>收集系统能与生产设备自动同步启动，控制目标区域处于负压状态</w:t>
                  </w:r>
                </w:p>
              </w:tc>
              <w:tc>
                <w:tcPr>
                  <w:tcW w:w="2410" w:type="dxa"/>
                  <w:vAlign w:val="center"/>
                </w:tcPr>
                <w:p w14:paraId="5A9B5D1E" w14:textId="6CFF209B" w:rsidR="008160BE" w:rsidRPr="00A96D5C" w:rsidRDefault="00BF506E" w:rsidP="00BF506E">
                  <w:pPr>
                    <w:widowControl/>
                    <w:jc w:val="center"/>
                    <w:textAlignment w:val="center"/>
                    <w:rPr>
                      <w:szCs w:val="21"/>
                    </w:rPr>
                  </w:pPr>
                  <w:r w:rsidRPr="00A96D5C">
                    <w:rPr>
                      <w:rFonts w:hint="eastAsia"/>
                      <w:szCs w:val="21"/>
                    </w:rPr>
                    <w:t>企业收集系统</w:t>
                  </w:r>
                  <w:r w:rsidR="00F73876" w:rsidRPr="00A96D5C">
                    <w:rPr>
                      <w:rFonts w:hint="eastAsia"/>
                      <w:szCs w:val="21"/>
                    </w:rPr>
                    <w:t>与生产设备</w:t>
                  </w:r>
                  <w:r w:rsidRPr="00A96D5C">
                    <w:rPr>
                      <w:rFonts w:hint="eastAsia"/>
                      <w:szCs w:val="21"/>
                    </w:rPr>
                    <w:t>同步启动，控制目标区域处于负压状态</w:t>
                  </w:r>
                </w:p>
              </w:tc>
              <w:tc>
                <w:tcPr>
                  <w:tcW w:w="992" w:type="dxa"/>
                  <w:vAlign w:val="center"/>
                </w:tcPr>
                <w:p w14:paraId="07AA8EC7" w14:textId="7A4175C7"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134E9095" w14:textId="3534207D" w:rsidTr="00F6326D">
              <w:trPr>
                <w:trHeight w:val="308"/>
              </w:trPr>
              <w:tc>
                <w:tcPr>
                  <w:tcW w:w="1080" w:type="dxa"/>
                  <w:vMerge/>
                  <w:vAlign w:val="center"/>
                </w:tcPr>
                <w:p w14:paraId="7411A551" w14:textId="77777777" w:rsidR="008160BE" w:rsidRPr="00A96D5C" w:rsidRDefault="008160BE" w:rsidP="00F6326D">
                  <w:pPr>
                    <w:jc w:val="center"/>
                    <w:rPr>
                      <w:szCs w:val="21"/>
                    </w:rPr>
                  </w:pPr>
                </w:p>
              </w:tc>
              <w:tc>
                <w:tcPr>
                  <w:tcW w:w="613" w:type="dxa"/>
                  <w:vMerge/>
                  <w:vAlign w:val="center"/>
                </w:tcPr>
                <w:p w14:paraId="64001321" w14:textId="77777777" w:rsidR="008160BE" w:rsidRPr="00A96D5C" w:rsidRDefault="008160BE" w:rsidP="00F6326D">
                  <w:pPr>
                    <w:jc w:val="center"/>
                    <w:rPr>
                      <w:rFonts w:ascii="宋体" w:hAnsi="宋体" w:cs="宋体"/>
                      <w:szCs w:val="21"/>
                    </w:rPr>
                  </w:pPr>
                </w:p>
              </w:tc>
              <w:tc>
                <w:tcPr>
                  <w:tcW w:w="767" w:type="dxa"/>
                  <w:vAlign w:val="center"/>
                </w:tcPr>
                <w:p w14:paraId="71EAB8D2" w14:textId="77777777" w:rsidR="008160BE" w:rsidRPr="00A96D5C" w:rsidRDefault="008160BE" w:rsidP="00F6326D">
                  <w:pPr>
                    <w:widowControl/>
                    <w:jc w:val="center"/>
                    <w:textAlignment w:val="center"/>
                    <w:rPr>
                      <w:szCs w:val="21"/>
                    </w:rPr>
                  </w:pPr>
                  <w:r w:rsidRPr="00A96D5C">
                    <w:rPr>
                      <w:rFonts w:hint="eastAsia"/>
                      <w:kern w:val="0"/>
                      <w:szCs w:val="21"/>
                    </w:rPr>
                    <w:t>7</w:t>
                  </w:r>
                </w:p>
              </w:tc>
              <w:tc>
                <w:tcPr>
                  <w:tcW w:w="2780" w:type="dxa"/>
                  <w:vAlign w:val="center"/>
                </w:tcPr>
                <w:p w14:paraId="54C13657" w14:textId="58478E95" w:rsidR="008160BE" w:rsidRPr="00A96D5C" w:rsidRDefault="008160BE" w:rsidP="00F6326D">
                  <w:pPr>
                    <w:widowControl/>
                    <w:jc w:val="center"/>
                    <w:textAlignment w:val="center"/>
                    <w:rPr>
                      <w:szCs w:val="21"/>
                    </w:rPr>
                  </w:pPr>
                  <w:r w:rsidRPr="00A96D5C">
                    <w:rPr>
                      <w:rFonts w:hint="eastAsia"/>
                      <w:szCs w:val="21"/>
                    </w:rPr>
                    <w:t>安全、安装等其他废气收集要求满足涂装作业安全规程的要求</w:t>
                  </w:r>
                </w:p>
              </w:tc>
              <w:tc>
                <w:tcPr>
                  <w:tcW w:w="2410" w:type="dxa"/>
                  <w:vAlign w:val="center"/>
                </w:tcPr>
                <w:p w14:paraId="4141AB68" w14:textId="322BA905" w:rsidR="008160BE" w:rsidRPr="00A96D5C" w:rsidRDefault="00F73876" w:rsidP="00F6326D">
                  <w:pPr>
                    <w:widowControl/>
                    <w:jc w:val="center"/>
                    <w:textAlignment w:val="center"/>
                    <w:rPr>
                      <w:szCs w:val="21"/>
                    </w:rPr>
                  </w:pPr>
                  <w:r w:rsidRPr="00A96D5C">
                    <w:rPr>
                      <w:rFonts w:hint="eastAsia"/>
                      <w:szCs w:val="21"/>
                    </w:rPr>
                    <w:t>本项目废气收集的安装满足相应安全规程</w:t>
                  </w:r>
                </w:p>
              </w:tc>
              <w:tc>
                <w:tcPr>
                  <w:tcW w:w="992" w:type="dxa"/>
                  <w:vAlign w:val="center"/>
                </w:tcPr>
                <w:p w14:paraId="2BCF3E18" w14:textId="3C5055E5"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72464EA4" w14:textId="488DDAA9" w:rsidTr="00F6326D">
              <w:trPr>
                <w:trHeight w:val="355"/>
              </w:trPr>
              <w:tc>
                <w:tcPr>
                  <w:tcW w:w="1080" w:type="dxa"/>
                  <w:vMerge/>
                  <w:vAlign w:val="center"/>
                </w:tcPr>
                <w:p w14:paraId="480D69F6" w14:textId="77777777" w:rsidR="008160BE" w:rsidRPr="00A96D5C" w:rsidRDefault="008160BE" w:rsidP="00F6326D">
                  <w:pPr>
                    <w:jc w:val="center"/>
                    <w:rPr>
                      <w:szCs w:val="21"/>
                    </w:rPr>
                  </w:pPr>
                </w:p>
              </w:tc>
              <w:tc>
                <w:tcPr>
                  <w:tcW w:w="613" w:type="dxa"/>
                  <w:vMerge/>
                  <w:vAlign w:val="center"/>
                </w:tcPr>
                <w:p w14:paraId="45A6E74C" w14:textId="77777777" w:rsidR="008160BE" w:rsidRPr="00A96D5C" w:rsidRDefault="008160BE" w:rsidP="00F6326D">
                  <w:pPr>
                    <w:jc w:val="center"/>
                    <w:rPr>
                      <w:rFonts w:ascii="宋体" w:hAnsi="宋体" w:cs="宋体"/>
                      <w:szCs w:val="21"/>
                    </w:rPr>
                  </w:pPr>
                </w:p>
              </w:tc>
              <w:tc>
                <w:tcPr>
                  <w:tcW w:w="767" w:type="dxa"/>
                  <w:vAlign w:val="center"/>
                </w:tcPr>
                <w:p w14:paraId="2F041BC9" w14:textId="77777777" w:rsidR="008160BE" w:rsidRPr="00A96D5C" w:rsidRDefault="008160BE" w:rsidP="00F6326D">
                  <w:pPr>
                    <w:widowControl/>
                    <w:jc w:val="center"/>
                    <w:textAlignment w:val="center"/>
                    <w:rPr>
                      <w:szCs w:val="21"/>
                    </w:rPr>
                  </w:pPr>
                  <w:r w:rsidRPr="00A96D5C">
                    <w:rPr>
                      <w:rFonts w:hint="eastAsia"/>
                      <w:kern w:val="0"/>
                      <w:szCs w:val="21"/>
                    </w:rPr>
                    <w:t>8</w:t>
                  </w:r>
                </w:p>
              </w:tc>
              <w:tc>
                <w:tcPr>
                  <w:tcW w:w="2780" w:type="dxa"/>
                  <w:vAlign w:val="center"/>
                </w:tcPr>
                <w:p w14:paraId="4BAACB4E" w14:textId="77777777" w:rsidR="008160BE" w:rsidRPr="00A96D5C" w:rsidRDefault="008160BE" w:rsidP="00F6326D">
                  <w:pPr>
                    <w:widowControl/>
                    <w:jc w:val="center"/>
                    <w:textAlignment w:val="center"/>
                    <w:rPr>
                      <w:szCs w:val="21"/>
                    </w:rPr>
                  </w:pPr>
                  <w:r w:rsidRPr="00A96D5C">
                    <w:rPr>
                      <w:rFonts w:hint="eastAsia"/>
                      <w:szCs w:val="21"/>
                    </w:rPr>
                    <w:t>废气集和输送管路与其他管线设置较为明显的颜色区分及走向</w:t>
                  </w:r>
                </w:p>
              </w:tc>
              <w:tc>
                <w:tcPr>
                  <w:tcW w:w="2410" w:type="dxa"/>
                  <w:vAlign w:val="center"/>
                </w:tcPr>
                <w:p w14:paraId="76E9FC26" w14:textId="4A4A3B13" w:rsidR="008160BE" w:rsidRPr="00A96D5C" w:rsidRDefault="00BF506E" w:rsidP="00F6326D">
                  <w:pPr>
                    <w:widowControl/>
                    <w:jc w:val="center"/>
                    <w:textAlignment w:val="center"/>
                    <w:rPr>
                      <w:szCs w:val="21"/>
                    </w:rPr>
                  </w:pPr>
                  <w:r w:rsidRPr="00A96D5C">
                    <w:rPr>
                      <w:rFonts w:hint="eastAsia"/>
                      <w:szCs w:val="21"/>
                    </w:rPr>
                    <w:t>要求车间内废气集和输送管路与其他管线设置较为明显的颜色区分及走向</w:t>
                  </w:r>
                </w:p>
              </w:tc>
              <w:tc>
                <w:tcPr>
                  <w:tcW w:w="992" w:type="dxa"/>
                  <w:vAlign w:val="center"/>
                </w:tcPr>
                <w:p w14:paraId="050A6B3A" w14:textId="70FBFCBE"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1836240A" w14:textId="7BC03DC6" w:rsidTr="00F6326D">
              <w:trPr>
                <w:trHeight w:val="521"/>
              </w:trPr>
              <w:tc>
                <w:tcPr>
                  <w:tcW w:w="1080" w:type="dxa"/>
                  <w:vMerge w:val="restart"/>
                  <w:vAlign w:val="center"/>
                </w:tcPr>
                <w:p w14:paraId="0E43EB95" w14:textId="77777777" w:rsidR="008160BE" w:rsidRPr="00A96D5C" w:rsidRDefault="008160BE" w:rsidP="00F6326D">
                  <w:pPr>
                    <w:widowControl/>
                    <w:jc w:val="center"/>
                    <w:textAlignment w:val="center"/>
                    <w:rPr>
                      <w:rFonts w:ascii="宋体" w:hAnsi="宋体" w:cs="宋体"/>
                      <w:szCs w:val="21"/>
                    </w:rPr>
                  </w:pPr>
                  <w:r w:rsidRPr="00A96D5C">
                    <w:rPr>
                      <w:rFonts w:ascii="宋体" w:hAnsi="宋体" w:cs="宋体" w:hint="eastAsia"/>
                      <w:kern w:val="0"/>
                      <w:szCs w:val="21"/>
                    </w:rPr>
                    <w:t>污染治理</w:t>
                  </w:r>
                </w:p>
              </w:tc>
              <w:tc>
                <w:tcPr>
                  <w:tcW w:w="613" w:type="dxa"/>
                  <w:vMerge w:val="restart"/>
                  <w:vAlign w:val="center"/>
                </w:tcPr>
                <w:p w14:paraId="5EB16C4C" w14:textId="77777777" w:rsidR="008160BE" w:rsidRPr="00A96D5C" w:rsidRDefault="008160BE" w:rsidP="00F6326D">
                  <w:pPr>
                    <w:widowControl/>
                    <w:jc w:val="center"/>
                    <w:textAlignment w:val="center"/>
                    <w:rPr>
                      <w:szCs w:val="21"/>
                    </w:rPr>
                  </w:pPr>
                  <w:r w:rsidRPr="00A96D5C">
                    <w:rPr>
                      <w:kern w:val="0"/>
                      <w:szCs w:val="21"/>
                    </w:rPr>
                    <w:t>废气处理</w:t>
                  </w:r>
                </w:p>
              </w:tc>
              <w:tc>
                <w:tcPr>
                  <w:tcW w:w="767" w:type="dxa"/>
                  <w:vAlign w:val="center"/>
                </w:tcPr>
                <w:p w14:paraId="57949027" w14:textId="75CE522A" w:rsidR="008160BE" w:rsidRPr="00A96D5C" w:rsidRDefault="008160BE" w:rsidP="00F73876">
                  <w:pPr>
                    <w:widowControl/>
                    <w:jc w:val="center"/>
                    <w:textAlignment w:val="center"/>
                    <w:rPr>
                      <w:szCs w:val="21"/>
                    </w:rPr>
                  </w:pPr>
                  <w:r w:rsidRPr="00A96D5C">
                    <w:rPr>
                      <w:rFonts w:hint="eastAsia"/>
                      <w:szCs w:val="21"/>
                    </w:rPr>
                    <w:t>9</w:t>
                  </w:r>
                </w:p>
              </w:tc>
              <w:tc>
                <w:tcPr>
                  <w:tcW w:w="2780" w:type="dxa"/>
                  <w:vAlign w:val="center"/>
                </w:tcPr>
                <w:p w14:paraId="796AFB43" w14:textId="4C35D606" w:rsidR="008160BE" w:rsidRPr="00A96D5C" w:rsidRDefault="008160BE" w:rsidP="00F6326D">
                  <w:pPr>
                    <w:widowControl/>
                    <w:jc w:val="center"/>
                    <w:textAlignment w:val="center"/>
                    <w:rPr>
                      <w:szCs w:val="21"/>
                    </w:rPr>
                  </w:pPr>
                  <w:r w:rsidRPr="00A96D5C">
                    <w:rPr>
                      <w:rFonts w:hint="eastAsia"/>
                      <w:szCs w:val="21"/>
                    </w:rPr>
                    <w:t>产生挥发性有机物的环节配套建设收集处理装置，经净化后达到《大气污染物综合排放标准》</w:t>
                  </w:r>
                  <w:r w:rsidRPr="00A96D5C">
                    <w:rPr>
                      <w:rFonts w:hint="eastAsia"/>
                      <w:szCs w:val="21"/>
                    </w:rPr>
                    <w:t>(GB 16297-1996</w:t>
                  </w:r>
                  <w:r w:rsidRPr="00A96D5C">
                    <w:rPr>
                      <w:rFonts w:hint="eastAsia"/>
                      <w:szCs w:val="21"/>
                    </w:rPr>
                    <w:t>）排放限值及环评要求</w:t>
                  </w:r>
                </w:p>
              </w:tc>
              <w:tc>
                <w:tcPr>
                  <w:tcW w:w="2410" w:type="dxa"/>
                  <w:vAlign w:val="center"/>
                </w:tcPr>
                <w:p w14:paraId="58FAF968" w14:textId="2B9E290C" w:rsidR="008160BE" w:rsidRPr="00A96D5C" w:rsidRDefault="00F73876" w:rsidP="00F73876">
                  <w:pPr>
                    <w:widowControl/>
                    <w:jc w:val="center"/>
                    <w:textAlignment w:val="center"/>
                    <w:rPr>
                      <w:szCs w:val="21"/>
                    </w:rPr>
                  </w:pPr>
                  <w:r w:rsidRPr="00A96D5C">
                    <w:rPr>
                      <w:rFonts w:hint="eastAsia"/>
                      <w:szCs w:val="21"/>
                    </w:rPr>
                    <w:t>本项目产生的挥发性有机物的环节已配套安装收集处理装置，经净化后达到《大气污染物综合排放标准》</w:t>
                  </w:r>
                  <w:r w:rsidRPr="00A96D5C">
                    <w:rPr>
                      <w:rFonts w:hint="eastAsia"/>
                      <w:szCs w:val="21"/>
                    </w:rPr>
                    <w:t>(GB 16297-1996</w:t>
                  </w:r>
                  <w:r w:rsidRPr="00A96D5C">
                    <w:rPr>
                      <w:rFonts w:hint="eastAsia"/>
                      <w:szCs w:val="21"/>
                    </w:rPr>
                    <w:t>）排放限值及环评要求</w:t>
                  </w:r>
                </w:p>
              </w:tc>
              <w:tc>
                <w:tcPr>
                  <w:tcW w:w="992" w:type="dxa"/>
                  <w:vAlign w:val="center"/>
                </w:tcPr>
                <w:p w14:paraId="190ECD7E" w14:textId="0E1BFAF7"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56A64C8A" w14:textId="67EE184A" w:rsidTr="00F6326D">
              <w:trPr>
                <w:trHeight w:val="291"/>
              </w:trPr>
              <w:tc>
                <w:tcPr>
                  <w:tcW w:w="1080" w:type="dxa"/>
                  <w:vMerge/>
                  <w:vAlign w:val="center"/>
                </w:tcPr>
                <w:p w14:paraId="70116048" w14:textId="77777777" w:rsidR="008160BE" w:rsidRPr="00A96D5C" w:rsidRDefault="008160BE" w:rsidP="00F6326D">
                  <w:pPr>
                    <w:jc w:val="center"/>
                    <w:rPr>
                      <w:rFonts w:ascii="宋体" w:hAnsi="宋体" w:cs="宋体"/>
                      <w:szCs w:val="21"/>
                    </w:rPr>
                  </w:pPr>
                </w:p>
              </w:tc>
              <w:tc>
                <w:tcPr>
                  <w:tcW w:w="613" w:type="dxa"/>
                  <w:vMerge/>
                  <w:vAlign w:val="center"/>
                </w:tcPr>
                <w:p w14:paraId="65A7A363" w14:textId="77777777" w:rsidR="008160BE" w:rsidRPr="00A96D5C" w:rsidRDefault="008160BE" w:rsidP="00F6326D">
                  <w:pPr>
                    <w:jc w:val="center"/>
                    <w:rPr>
                      <w:szCs w:val="21"/>
                    </w:rPr>
                  </w:pPr>
                </w:p>
              </w:tc>
              <w:tc>
                <w:tcPr>
                  <w:tcW w:w="767" w:type="dxa"/>
                  <w:vAlign w:val="center"/>
                </w:tcPr>
                <w:p w14:paraId="6B34091E" w14:textId="77777777" w:rsidR="008160BE" w:rsidRPr="00A96D5C" w:rsidRDefault="008160BE" w:rsidP="00F6326D">
                  <w:pPr>
                    <w:widowControl/>
                    <w:jc w:val="center"/>
                    <w:textAlignment w:val="center"/>
                    <w:rPr>
                      <w:szCs w:val="21"/>
                    </w:rPr>
                  </w:pPr>
                  <w:r w:rsidRPr="00A96D5C">
                    <w:rPr>
                      <w:rFonts w:hint="eastAsia"/>
                      <w:szCs w:val="21"/>
                    </w:rPr>
                    <w:t>10</w:t>
                  </w:r>
                </w:p>
              </w:tc>
              <w:tc>
                <w:tcPr>
                  <w:tcW w:w="2780" w:type="dxa"/>
                  <w:vAlign w:val="center"/>
                </w:tcPr>
                <w:p w14:paraId="464EC347" w14:textId="48609399" w:rsidR="008160BE" w:rsidRPr="00A96D5C" w:rsidRDefault="008160BE" w:rsidP="00F6326D">
                  <w:pPr>
                    <w:widowControl/>
                    <w:jc w:val="center"/>
                    <w:textAlignment w:val="center"/>
                    <w:rPr>
                      <w:szCs w:val="21"/>
                    </w:rPr>
                  </w:pPr>
                  <w:r w:rsidRPr="00A96D5C">
                    <w:rPr>
                      <w:rFonts w:hint="eastAsia"/>
                      <w:szCs w:val="21"/>
                    </w:rPr>
                    <w:t>污染治理过程产生的危险废物委托有资质单位进行无害化处理</w:t>
                  </w:r>
                </w:p>
              </w:tc>
              <w:tc>
                <w:tcPr>
                  <w:tcW w:w="2410" w:type="dxa"/>
                  <w:vAlign w:val="center"/>
                </w:tcPr>
                <w:p w14:paraId="1A03A2E1" w14:textId="353ACB83" w:rsidR="008160BE" w:rsidRPr="00A96D5C" w:rsidRDefault="00F73876" w:rsidP="00F6326D">
                  <w:pPr>
                    <w:widowControl/>
                    <w:jc w:val="center"/>
                    <w:textAlignment w:val="center"/>
                    <w:rPr>
                      <w:szCs w:val="21"/>
                    </w:rPr>
                  </w:pPr>
                  <w:r w:rsidRPr="00A96D5C">
                    <w:rPr>
                      <w:rFonts w:hint="eastAsia"/>
                      <w:szCs w:val="21"/>
                    </w:rPr>
                    <w:t>本项目废气治理过程中产生的危险废物废活性炭委托有资质单位进行无害化处理</w:t>
                  </w:r>
                </w:p>
              </w:tc>
              <w:tc>
                <w:tcPr>
                  <w:tcW w:w="992" w:type="dxa"/>
                  <w:vAlign w:val="center"/>
                </w:tcPr>
                <w:p w14:paraId="3426AD98" w14:textId="62778575" w:rsidR="008160BE" w:rsidRPr="00A96D5C" w:rsidRDefault="008160BE" w:rsidP="008160BE">
                  <w:pPr>
                    <w:widowControl/>
                    <w:jc w:val="center"/>
                    <w:textAlignment w:val="center"/>
                    <w:rPr>
                      <w:szCs w:val="21"/>
                    </w:rPr>
                  </w:pPr>
                  <w:r w:rsidRPr="00A96D5C">
                    <w:rPr>
                      <w:rFonts w:hint="eastAsia"/>
                      <w:szCs w:val="21"/>
                    </w:rPr>
                    <w:t>符合</w:t>
                  </w:r>
                </w:p>
              </w:tc>
            </w:tr>
            <w:tr w:rsidR="00A96D5C" w:rsidRPr="00A96D5C" w14:paraId="58770D29" w14:textId="4ADE6A79" w:rsidTr="00F6326D">
              <w:trPr>
                <w:trHeight w:val="331"/>
              </w:trPr>
              <w:tc>
                <w:tcPr>
                  <w:tcW w:w="1080" w:type="dxa"/>
                  <w:vMerge/>
                  <w:vAlign w:val="center"/>
                </w:tcPr>
                <w:p w14:paraId="44D32A7E" w14:textId="77777777" w:rsidR="008160BE" w:rsidRPr="00A96D5C" w:rsidRDefault="008160BE" w:rsidP="00F6326D">
                  <w:pPr>
                    <w:jc w:val="center"/>
                    <w:rPr>
                      <w:rFonts w:ascii="宋体" w:hAnsi="宋体" w:cs="宋体"/>
                      <w:szCs w:val="21"/>
                    </w:rPr>
                  </w:pPr>
                </w:p>
              </w:tc>
              <w:tc>
                <w:tcPr>
                  <w:tcW w:w="613" w:type="dxa"/>
                  <w:vMerge/>
                  <w:vAlign w:val="center"/>
                </w:tcPr>
                <w:p w14:paraId="7411EDE0" w14:textId="77777777" w:rsidR="008160BE" w:rsidRPr="00A96D5C" w:rsidRDefault="008160BE" w:rsidP="00F6326D">
                  <w:pPr>
                    <w:jc w:val="center"/>
                    <w:rPr>
                      <w:szCs w:val="21"/>
                    </w:rPr>
                  </w:pPr>
                </w:p>
              </w:tc>
              <w:tc>
                <w:tcPr>
                  <w:tcW w:w="767" w:type="dxa"/>
                  <w:vAlign w:val="center"/>
                </w:tcPr>
                <w:p w14:paraId="6EDF9CDD" w14:textId="3A8FF597" w:rsidR="008160BE" w:rsidRPr="00A96D5C" w:rsidRDefault="00F6326D" w:rsidP="00F6326D">
                  <w:pPr>
                    <w:widowControl/>
                    <w:jc w:val="center"/>
                    <w:textAlignment w:val="center"/>
                    <w:rPr>
                      <w:szCs w:val="21"/>
                    </w:rPr>
                  </w:pPr>
                  <w:r w:rsidRPr="00A96D5C">
                    <w:rPr>
                      <w:kern w:val="0"/>
                      <w:szCs w:val="21"/>
                    </w:rPr>
                    <w:t>11</w:t>
                  </w:r>
                </w:p>
              </w:tc>
              <w:tc>
                <w:tcPr>
                  <w:tcW w:w="2780" w:type="dxa"/>
                  <w:vAlign w:val="center"/>
                </w:tcPr>
                <w:p w14:paraId="1391B91B" w14:textId="77777777" w:rsidR="008160BE" w:rsidRPr="00A96D5C" w:rsidRDefault="008160BE" w:rsidP="00F6326D">
                  <w:pPr>
                    <w:widowControl/>
                    <w:jc w:val="center"/>
                    <w:textAlignment w:val="center"/>
                    <w:rPr>
                      <w:szCs w:val="21"/>
                    </w:rPr>
                  </w:pPr>
                  <w:r w:rsidRPr="00A96D5C">
                    <w:rPr>
                      <w:rFonts w:hint="eastAsia"/>
                      <w:szCs w:val="21"/>
                    </w:rPr>
                    <w:t>其他通风、净化设施安装要求满足《涂装作业安全规程</w:t>
                  </w:r>
                  <w:r w:rsidRPr="00A96D5C">
                    <w:rPr>
                      <w:rFonts w:hint="eastAsia"/>
                      <w:szCs w:val="21"/>
                    </w:rPr>
                    <w:t>-</w:t>
                  </w:r>
                  <w:r w:rsidRPr="00A96D5C">
                    <w:rPr>
                      <w:rFonts w:hint="eastAsia"/>
                      <w:szCs w:val="21"/>
                    </w:rPr>
                    <w:t>有机废气净化装置安全技术规定》（</w:t>
                  </w:r>
                  <w:r w:rsidRPr="00A96D5C">
                    <w:rPr>
                      <w:rFonts w:hint="eastAsia"/>
                      <w:szCs w:val="21"/>
                    </w:rPr>
                    <w:t>GB 20101-2006)</w:t>
                  </w:r>
                </w:p>
              </w:tc>
              <w:tc>
                <w:tcPr>
                  <w:tcW w:w="2410" w:type="dxa"/>
                  <w:vAlign w:val="center"/>
                </w:tcPr>
                <w:p w14:paraId="574E0BE7" w14:textId="346FC958" w:rsidR="008160BE" w:rsidRPr="00A96D5C" w:rsidRDefault="00F73876" w:rsidP="00F6326D">
                  <w:pPr>
                    <w:widowControl/>
                    <w:jc w:val="center"/>
                    <w:textAlignment w:val="center"/>
                    <w:rPr>
                      <w:szCs w:val="21"/>
                    </w:rPr>
                  </w:pPr>
                  <w:r w:rsidRPr="00A96D5C">
                    <w:rPr>
                      <w:rFonts w:hint="eastAsia"/>
                      <w:szCs w:val="21"/>
                    </w:rPr>
                    <w:t>本项目其他通风、净化设施安装要求满足相关安全技术规定</w:t>
                  </w:r>
                </w:p>
              </w:tc>
              <w:tc>
                <w:tcPr>
                  <w:tcW w:w="992" w:type="dxa"/>
                  <w:vAlign w:val="center"/>
                </w:tcPr>
                <w:p w14:paraId="51A77E05" w14:textId="1E47CE65" w:rsidR="008160BE" w:rsidRPr="00A96D5C" w:rsidRDefault="008160BE" w:rsidP="008160BE">
                  <w:pPr>
                    <w:widowControl/>
                    <w:jc w:val="center"/>
                    <w:textAlignment w:val="center"/>
                    <w:rPr>
                      <w:szCs w:val="21"/>
                    </w:rPr>
                  </w:pPr>
                  <w:r w:rsidRPr="00A96D5C">
                    <w:rPr>
                      <w:rFonts w:hint="eastAsia"/>
                      <w:szCs w:val="21"/>
                    </w:rPr>
                    <w:t>符合</w:t>
                  </w:r>
                </w:p>
              </w:tc>
            </w:tr>
          </w:tbl>
          <w:p w14:paraId="4170D28A" w14:textId="77777777" w:rsidR="00B001E6" w:rsidRPr="00A96D5C" w:rsidRDefault="00B001E6"/>
          <w:p w14:paraId="774EAA0A" w14:textId="77B1ECC9" w:rsidR="00CE11FF" w:rsidRPr="00A96D5C" w:rsidRDefault="00B001E6" w:rsidP="00F24677">
            <w:pPr>
              <w:jc w:val="center"/>
            </w:pPr>
            <w:r w:rsidRPr="00A96D5C">
              <w:rPr>
                <w:rFonts w:hint="eastAsia"/>
                <w:b/>
                <w:szCs w:val="21"/>
              </w:rPr>
              <w:lastRenderedPageBreak/>
              <w:t>续</w:t>
            </w:r>
            <w:r w:rsidRPr="00A96D5C">
              <w:rPr>
                <w:b/>
                <w:szCs w:val="21"/>
              </w:rPr>
              <w:t>表</w:t>
            </w:r>
            <w:r w:rsidRPr="00A96D5C">
              <w:rPr>
                <w:b/>
                <w:szCs w:val="21"/>
              </w:rPr>
              <w:t>9-</w:t>
            </w:r>
            <w:r w:rsidRPr="00A96D5C">
              <w:rPr>
                <w:rFonts w:hint="eastAsia"/>
                <w:b/>
                <w:szCs w:val="21"/>
              </w:rPr>
              <w:t xml:space="preserve">3  </w:t>
            </w:r>
            <w:r w:rsidRPr="00A96D5C">
              <w:rPr>
                <w:rFonts w:hint="eastAsia"/>
                <w:b/>
                <w:szCs w:val="21"/>
              </w:rPr>
              <w:t>与《温州市电器及元件制造业挥发性有机物污染整治规范》符合性分析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1080"/>
              <w:gridCol w:w="613"/>
              <w:gridCol w:w="767"/>
              <w:gridCol w:w="2780"/>
              <w:gridCol w:w="2410"/>
              <w:gridCol w:w="992"/>
            </w:tblGrid>
            <w:tr w:rsidR="00A96D5C" w:rsidRPr="00A96D5C" w14:paraId="18993E29" w14:textId="77777777" w:rsidTr="00F6326D">
              <w:trPr>
                <w:trHeight w:val="280"/>
              </w:trPr>
              <w:tc>
                <w:tcPr>
                  <w:tcW w:w="1080" w:type="dxa"/>
                  <w:vAlign w:val="center"/>
                </w:tcPr>
                <w:p w14:paraId="45D7C108" w14:textId="4AD9C898" w:rsidR="00CE11FF" w:rsidRPr="00A96D5C" w:rsidRDefault="00CE11FF" w:rsidP="00F6326D">
                  <w:pPr>
                    <w:jc w:val="center"/>
                    <w:rPr>
                      <w:kern w:val="0"/>
                      <w:szCs w:val="21"/>
                    </w:rPr>
                  </w:pPr>
                  <w:r w:rsidRPr="00A96D5C">
                    <w:rPr>
                      <w:kern w:val="0"/>
                      <w:szCs w:val="21"/>
                    </w:rPr>
                    <w:t>类别</w:t>
                  </w:r>
                </w:p>
              </w:tc>
              <w:tc>
                <w:tcPr>
                  <w:tcW w:w="613" w:type="dxa"/>
                  <w:vAlign w:val="center"/>
                </w:tcPr>
                <w:p w14:paraId="0115319E" w14:textId="1FF153B3" w:rsidR="00CE11FF" w:rsidRPr="00A96D5C" w:rsidRDefault="00CE11FF" w:rsidP="00F6326D">
                  <w:pPr>
                    <w:widowControl/>
                    <w:jc w:val="center"/>
                    <w:textAlignment w:val="center"/>
                    <w:rPr>
                      <w:kern w:val="0"/>
                      <w:szCs w:val="21"/>
                    </w:rPr>
                  </w:pPr>
                  <w:r w:rsidRPr="00A96D5C">
                    <w:rPr>
                      <w:kern w:val="0"/>
                      <w:szCs w:val="21"/>
                    </w:rPr>
                    <w:t>内容</w:t>
                  </w:r>
                </w:p>
              </w:tc>
              <w:tc>
                <w:tcPr>
                  <w:tcW w:w="767" w:type="dxa"/>
                  <w:vAlign w:val="center"/>
                </w:tcPr>
                <w:p w14:paraId="251D287B" w14:textId="0824C3C3" w:rsidR="00CE11FF" w:rsidRPr="00A96D5C" w:rsidRDefault="00CE11FF" w:rsidP="00F6326D">
                  <w:pPr>
                    <w:widowControl/>
                    <w:jc w:val="center"/>
                    <w:textAlignment w:val="center"/>
                    <w:rPr>
                      <w:kern w:val="0"/>
                      <w:szCs w:val="21"/>
                    </w:rPr>
                  </w:pPr>
                  <w:r w:rsidRPr="00A96D5C">
                    <w:rPr>
                      <w:kern w:val="0"/>
                      <w:szCs w:val="21"/>
                    </w:rPr>
                    <w:t>序号</w:t>
                  </w:r>
                </w:p>
              </w:tc>
              <w:tc>
                <w:tcPr>
                  <w:tcW w:w="2780" w:type="dxa"/>
                  <w:vAlign w:val="center"/>
                </w:tcPr>
                <w:p w14:paraId="6AA6C55B" w14:textId="0576B921" w:rsidR="00CE11FF" w:rsidRPr="00A96D5C" w:rsidRDefault="00CE11FF" w:rsidP="00F6326D">
                  <w:pPr>
                    <w:widowControl/>
                    <w:jc w:val="center"/>
                    <w:textAlignment w:val="center"/>
                    <w:rPr>
                      <w:szCs w:val="21"/>
                    </w:rPr>
                  </w:pPr>
                  <w:r w:rsidRPr="00A96D5C">
                    <w:rPr>
                      <w:rFonts w:hint="eastAsia"/>
                      <w:szCs w:val="21"/>
                    </w:rPr>
                    <w:t>整治要求</w:t>
                  </w:r>
                </w:p>
              </w:tc>
              <w:tc>
                <w:tcPr>
                  <w:tcW w:w="2410" w:type="dxa"/>
                  <w:vAlign w:val="center"/>
                </w:tcPr>
                <w:p w14:paraId="1AEE3520" w14:textId="36A8DDB0" w:rsidR="00CE11FF" w:rsidRPr="00A96D5C" w:rsidRDefault="00CE11FF" w:rsidP="00F73876">
                  <w:pPr>
                    <w:widowControl/>
                    <w:jc w:val="center"/>
                    <w:textAlignment w:val="center"/>
                    <w:rPr>
                      <w:szCs w:val="21"/>
                    </w:rPr>
                  </w:pPr>
                  <w:r w:rsidRPr="00A96D5C">
                    <w:rPr>
                      <w:rFonts w:hint="eastAsia"/>
                      <w:szCs w:val="21"/>
                    </w:rPr>
                    <w:t>本项目情况</w:t>
                  </w:r>
                </w:p>
              </w:tc>
              <w:tc>
                <w:tcPr>
                  <w:tcW w:w="992" w:type="dxa"/>
                  <w:vAlign w:val="center"/>
                </w:tcPr>
                <w:p w14:paraId="3F78CE90" w14:textId="074D7358" w:rsidR="00CE11FF" w:rsidRPr="00A96D5C" w:rsidRDefault="00CE11FF" w:rsidP="008160BE">
                  <w:pPr>
                    <w:widowControl/>
                    <w:jc w:val="center"/>
                    <w:textAlignment w:val="center"/>
                    <w:rPr>
                      <w:szCs w:val="21"/>
                    </w:rPr>
                  </w:pPr>
                  <w:r w:rsidRPr="00A96D5C">
                    <w:rPr>
                      <w:rFonts w:hint="eastAsia"/>
                      <w:szCs w:val="21"/>
                    </w:rPr>
                    <w:t>是否符合</w:t>
                  </w:r>
                </w:p>
              </w:tc>
            </w:tr>
            <w:tr w:rsidR="00A96D5C" w:rsidRPr="00A96D5C" w14:paraId="42876235" w14:textId="77777777" w:rsidTr="00F6326D">
              <w:trPr>
                <w:trHeight w:val="280"/>
              </w:trPr>
              <w:tc>
                <w:tcPr>
                  <w:tcW w:w="1080" w:type="dxa"/>
                  <w:vMerge w:val="restart"/>
                  <w:vAlign w:val="center"/>
                </w:tcPr>
                <w:p w14:paraId="24510196" w14:textId="4237275F" w:rsidR="00F24677" w:rsidRPr="00A96D5C" w:rsidRDefault="00F24677" w:rsidP="00F6326D">
                  <w:pPr>
                    <w:jc w:val="center"/>
                    <w:rPr>
                      <w:kern w:val="0"/>
                      <w:szCs w:val="21"/>
                    </w:rPr>
                  </w:pPr>
                  <w:r w:rsidRPr="00A96D5C">
                    <w:rPr>
                      <w:kern w:val="0"/>
                      <w:szCs w:val="21"/>
                    </w:rPr>
                    <w:t>环境管理</w:t>
                  </w:r>
                </w:p>
              </w:tc>
              <w:tc>
                <w:tcPr>
                  <w:tcW w:w="613" w:type="dxa"/>
                  <w:vAlign w:val="center"/>
                </w:tcPr>
                <w:p w14:paraId="52B690E3" w14:textId="3BEF90E1" w:rsidR="00F24677" w:rsidRPr="00A96D5C" w:rsidRDefault="00F24677" w:rsidP="00F6326D">
                  <w:pPr>
                    <w:widowControl/>
                    <w:jc w:val="center"/>
                    <w:textAlignment w:val="center"/>
                    <w:rPr>
                      <w:kern w:val="0"/>
                      <w:szCs w:val="21"/>
                    </w:rPr>
                  </w:pPr>
                  <w:r w:rsidRPr="00A96D5C">
                    <w:rPr>
                      <w:kern w:val="0"/>
                      <w:szCs w:val="21"/>
                    </w:rPr>
                    <w:t>内部管理</w:t>
                  </w:r>
                </w:p>
              </w:tc>
              <w:tc>
                <w:tcPr>
                  <w:tcW w:w="767" w:type="dxa"/>
                  <w:vAlign w:val="center"/>
                </w:tcPr>
                <w:p w14:paraId="40E1338D" w14:textId="7095CCBF" w:rsidR="00F24677" w:rsidRPr="00A96D5C" w:rsidRDefault="00F24677" w:rsidP="00F6326D">
                  <w:pPr>
                    <w:widowControl/>
                    <w:jc w:val="center"/>
                    <w:textAlignment w:val="center"/>
                    <w:rPr>
                      <w:kern w:val="0"/>
                      <w:szCs w:val="21"/>
                    </w:rPr>
                  </w:pPr>
                  <w:r w:rsidRPr="00A96D5C">
                    <w:rPr>
                      <w:rFonts w:hint="eastAsia"/>
                      <w:kern w:val="0"/>
                      <w:szCs w:val="21"/>
                    </w:rPr>
                    <w:t>12</w:t>
                  </w:r>
                </w:p>
              </w:tc>
              <w:tc>
                <w:tcPr>
                  <w:tcW w:w="2780" w:type="dxa"/>
                  <w:vAlign w:val="center"/>
                </w:tcPr>
                <w:p w14:paraId="1A836EF5" w14:textId="3DDCA064" w:rsidR="00F24677" w:rsidRPr="00A96D5C" w:rsidRDefault="00F24677" w:rsidP="00F6326D">
                  <w:pPr>
                    <w:widowControl/>
                    <w:jc w:val="center"/>
                    <w:textAlignment w:val="center"/>
                    <w:rPr>
                      <w:szCs w:val="21"/>
                    </w:rPr>
                  </w:pPr>
                  <w:r w:rsidRPr="00A96D5C">
                    <w:rPr>
                      <w:rFonts w:hint="eastAsia"/>
                      <w:szCs w:val="21"/>
                    </w:rPr>
                    <w:t>制定环保设施运行管理制度（包含应急措施）、定期保养制度、环保考核奖励制度、监测制度等</w:t>
                  </w:r>
                </w:p>
              </w:tc>
              <w:tc>
                <w:tcPr>
                  <w:tcW w:w="2410" w:type="dxa"/>
                  <w:vAlign w:val="center"/>
                </w:tcPr>
                <w:p w14:paraId="3F447276" w14:textId="5401F079" w:rsidR="00F24677" w:rsidRPr="00A96D5C" w:rsidRDefault="00F24677" w:rsidP="00F73876">
                  <w:pPr>
                    <w:widowControl/>
                    <w:jc w:val="center"/>
                    <w:textAlignment w:val="center"/>
                    <w:rPr>
                      <w:szCs w:val="21"/>
                    </w:rPr>
                  </w:pPr>
                  <w:r w:rsidRPr="00A96D5C">
                    <w:rPr>
                      <w:rFonts w:hint="eastAsia"/>
                      <w:szCs w:val="21"/>
                    </w:rPr>
                    <w:t>要求企业投产后制定环保设施运行管理制度（包含应急措施）、定期保养制度、环保考核奖励制度、监测制度等</w:t>
                  </w:r>
                </w:p>
              </w:tc>
              <w:tc>
                <w:tcPr>
                  <w:tcW w:w="992" w:type="dxa"/>
                  <w:vAlign w:val="center"/>
                </w:tcPr>
                <w:p w14:paraId="3FE80151" w14:textId="69732B1F" w:rsidR="00F24677" w:rsidRPr="00A96D5C" w:rsidRDefault="00F24677" w:rsidP="008160BE">
                  <w:pPr>
                    <w:widowControl/>
                    <w:jc w:val="center"/>
                    <w:textAlignment w:val="center"/>
                    <w:rPr>
                      <w:szCs w:val="21"/>
                    </w:rPr>
                  </w:pPr>
                  <w:r w:rsidRPr="00A96D5C">
                    <w:rPr>
                      <w:rFonts w:hint="eastAsia"/>
                      <w:szCs w:val="21"/>
                    </w:rPr>
                    <w:t>符合</w:t>
                  </w:r>
                </w:p>
              </w:tc>
            </w:tr>
            <w:tr w:rsidR="00A96D5C" w:rsidRPr="00A96D5C" w14:paraId="204115B1" w14:textId="11C30132" w:rsidTr="00F6326D">
              <w:trPr>
                <w:trHeight w:val="280"/>
              </w:trPr>
              <w:tc>
                <w:tcPr>
                  <w:tcW w:w="1080" w:type="dxa"/>
                  <w:vMerge/>
                  <w:vAlign w:val="center"/>
                </w:tcPr>
                <w:p w14:paraId="2AC266A8" w14:textId="686D3FD8" w:rsidR="00F24677" w:rsidRPr="00A96D5C" w:rsidRDefault="00F24677" w:rsidP="00F6326D">
                  <w:pPr>
                    <w:jc w:val="center"/>
                    <w:rPr>
                      <w:szCs w:val="21"/>
                    </w:rPr>
                  </w:pPr>
                </w:p>
              </w:tc>
              <w:tc>
                <w:tcPr>
                  <w:tcW w:w="613" w:type="dxa"/>
                  <w:vAlign w:val="center"/>
                </w:tcPr>
                <w:p w14:paraId="7EE900DC" w14:textId="77777777" w:rsidR="00F24677" w:rsidRPr="00A96D5C" w:rsidRDefault="00F24677" w:rsidP="00F6326D">
                  <w:pPr>
                    <w:widowControl/>
                    <w:jc w:val="center"/>
                    <w:textAlignment w:val="center"/>
                    <w:rPr>
                      <w:szCs w:val="21"/>
                    </w:rPr>
                  </w:pPr>
                  <w:r w:rsidRPr="00A96D5C">
                    <w:rPr>
                      <w:kern w:val="0"/>
                      <w:szCs w:val="21"/>
                    </w:rPr>
                    <w:t>日常监测</w:t>
                  </w:r>
                </w:p>
              </w:tc>
              <w:tc>
                <w:tcPr>
                  <w:tcW w:w="767" w:type="dxa"/>
                  <w:vAlign w:val="center"/>
                </w:tcPr>
                <w:p w14:paraId="4BD30337" w14:textId="77777777" w:rsidR="00F24677" w:rsidRPr="00A96D5C" w:rsidRDefault="00F24677" w:rsidP="00F6326D">
                  <w:pPr>
                    <w:widowControl/>
                    <w:jc w:val="center"/>
                    <w:textAlignment w:val="center"/>
                    <w:rPr>
                      <w:szCs w:val="21"/>
                    </w:rPr>
                  </w:pPr>
                  <w:r w:rsidRPr="00A96D5C">
                    <w:rPr>
                      <w:rFonts w:hint="eastAsia"/>
                      <w:kern w:val="0"/>
                      <w:szCs w:val="21"/>
                    </w:rPr>
                    <w:t>13</w:t>
                  </w:r>
                </w:p>
              </w:tc>
              <w:tc>
                <w:tcPr>
                  <w:tcW w:w="2780" w:type="dxa"/>
                  <w:vAlign w:val="center"/>
                </w:tcPr>
                <w:p w14:paraId="792F223A" w14:textId="3C0B323E" w:rsidR="00F24677" w:rsidRPr="00A96D5C" w:rsidRDefault="00F24677" w:rsidP="00F6326D">
                  <w:pPr>
                    <w:widowControl/>
                    <w:jc w:val="center"/>
                    <w:textAlignment w:val="center"/>
                    <w:rPr>
                      <w:szCs w:val="21"/>
                    </w:rPr>
                  </w:pPr>
                  <w:r w:rsidRPr="00A96D5C">
                    <w:rPr>
                      <w:rFonts w:hint="eastAsia"/>
                      <w:szCs w:val="21"/>
                    </w:rPr>
                    <w:t>企业制定长期监测计划，每年废气排放口监测、厂界无组织监测不少于两次，监测指标须包含行业主要特征污染物和</w:t>
                  </w:r>
                  <w:r w:rsidRPr="00A96D5C">
                    <w:rPr>
                      <w:rFonts w:hint="eastAsia"/>
                      <w:szCs w:val="21"/>
                    </w:rPr>
                    <w:t>TVOCs</w:t>
                  </w:r>
                  <w:r w:rsidRPr="00A96D5C">
                    <w:rPr>
                      <w:rFonts w:hint="eastAsia"/>
                      <w:szCs w:val="21"/>
                    </w:rPr>
                    <w:t>指标</w:t>
                  </w:r>
                </w:p>
              </w:tc>
              <w:tc>
                <w:tcPr>
                  <w:tcW w:w="2410" w:type="dxa"/>
                  <w:vAlign w:val="center"/>
                </w:tcPr>
                <w:p w14:paraId="01ADB011" w14:textId="14935050" w:rsidR="00F24677" w:rsidRPr="00A96D5C" w:rsidRDefault="00F24677" w:rsidP="00F73876">
                  <w:pPr>
                    <w:widowControl/>
                    <w:jc w:val="center"/>
                    <w:textAlignment w:val="center"/>
                    <w:rPr>
                      <w:szCs w:val="21"/>
                    </w:rPr>
                  </w:pPr>
                  <w:r w:rsidRPr="00A96D5C">
                    <w:rPr>
                      <w:rFonts w:hint="eastAsia"/>
                      <w:szCs w:val="21"/>
                    </w:rPr>
                    <w:t>要求企业投产后制定长期监测计划，每年废气排放口监测、厂界无组织监测不少于两次，监测指标包含行业主要特征污染物和</w:t>
                  </w:r>
                  <w:r w:rsidRPr="00A96D5C">
                    <w:rPr>
                      <w:rFonts w:hint="eastAsia"/>
                      <w:szCs w:val="21"/>
                    </w:rPr>
                    <w:t>TVOCs</w:t>
                  </w:r>
                  <w:r w:rsidRPr="00A96D5C">
                    <w:rPr>
                      <w:rFonts w:hint="eastAsia"/>
                      <w:szCs w:val="21"/>
                    </w:rPr>
                    <w:t>指标</w:t>
                  </w:r>
                </w:p>
              </w:tc>
              <w:tc>
                <w:tcPr>
                  <w:tcW w:w="992" w:type="dxa"/>
                  <w:vAlign w:val="center"/>
                </w:tcPr>
                <w:p w14:paraId="01119C5B" w14:textId="137BA780" w:rsidR="00F24677" w:rsidRPr="00A96D5C" w:rsidRDefault="00F24677" w:rsidP="008160BE">
                  <w:pPr>
                    <w:widowControl/>
                    <w:jc w:val="center"/>
                    <w:textAlignment w:val="center"/>
                    <w:rPr>
                      <w:szCs w:val="21"/>
                    </w:rPr>
                  </w:pPr>
                  <w:r w:rsidRPr="00A96D5C">
                    <w:rPr>
                      <w:rFonts w:hint="eastAsia"/>
                      <w:szCs w:val="21"/>
                    </w:rPr>
                    <w:t>符合</w:t>
                  </w:r>
                </w:p>
              </w:tc>
            </w:tr>
            <w:tr w:rsidR="00A96D5C" w:rsidRPr="00A96D5C" w14:paraId="3CF520CE" w14:textId="1BA80396" w:rsidTr="00F6326D">
              <w:trPr>
                <w:trHeight w:val="345"/>
              </w:trPr>
              <w:tc>
                <w:tcPr>
                  <w:tcW w:w="1080" w:type="dxa"/>
                  <w:vMerge/>
                  <w:vAlign w:val="center"/>
                </w:tcPr>
                <w:p w14:paraId="7BE9DC1F" w14:textId="77777777" w:rsidR="00F24677" w:rsidRPr="00A96D5C" w:rsidRDefault="00F24677" w:rsidP="00F6326D">
                  <w:pPr>
                    <w:jc w:val="center"/>
                    <w:rPr>
                      <w:szCs w:val="21"/>
                    </w:rPr>
                  </w:pPr>
                </w:p>
              </w:tc>
              <w:tc>
                <w:tcPr>
                  <w:tcW w:w="613" w:type="dxa"/>
                  <w:vAlign w:val="center"/>
                </w:tcPr>
                <w:p w14:paraId="55AE93A3" w14:textId="77777777" w:rsidR="00F24677" w:rsidRPr="00A96D5C" w:rsidRDefault="00F24677" w:rsidP="00F6326D">
                  <w:pPr>
                    <w:widowControl/>
                    <w:jc w:val="center"/>
                    <w:textAlignment w:val="center"/>
                    <w:rPr>
                      <w:rFonts w:ascii="宋体" w:hAnsi="宋体" w:cs="宋体"/>
                      <w:szCs w:val="21"/>
                    </w:rPr>
                  </w:pPr>
                  <w:r w:rsidRPr="00A96D5C">
                    <w:rPr>
                      <w:rFonts w:ascii="宋体" w:hAnsi="宋体" w:cs="宋体" w:hint="eastAsia"/>
                      <w:kern w:val="0"/>
                      <w:szCs w:val="21"/>
                    </w:rPr>
                    <w:t>档案管理</w:t>
                  </w:r>
                </w:p>
              </w:tc>
              <w:tc>
                <w:tcPr>
                  <w:tcW w:w="767" w:type="dxa"/>
                  <w:vAlign w:val="center"/>
                </w:tcPr>
                <w:p w14:paraId="2562B027" w14:textId="77777777" w:rsidR="00F24677" w:rsidRPr="00A96D5C" w:rsidRDefault="00F24677" w:rsidP="00F6326D">
                  <w:pPr>
                    <w:widowControl/>
                    <w:jc w:val="center"/>
                    <w:textAlignment w:val="center"/>
                    <w:rPr>
                      <w:szCs w:val="21"/>
                    </w:rPr>
                  </w:pPr>
                  <w:r w:rsidRPr="00A96D5C">
                    <w:rPr>
                      <w:rFonts w:hint="eastAsia"/>
                      <w:kern w:val="0"/>
                      <w:szCs w:val="21"/>
                    </w:rPr>
                    <w:t>14</w:t>
                  </w:r>
                </w:p>
              </w:tc>
              <w:tc>
                <w:tcPr>
                  <w:tcW w:w="2780" w:type="dxa"/>
                  <w:vAlign w:val="center"/>
                </w:tcPr>
                <w:p w14:paraId="560C9D23" w14:textId="77777777" w:rsidR="00F24677" w:rsidRPr="00A96D5C" w:rsidRDefault="00F24677" w:rsidP="00F6326D">
                  <w:pPr>
                    <w:widowControl/>
                    <w:jc w:val="center"/>
                    <w:textAlignment w:val="center"/>
                    <w:rPr>
                      <w:szCs w:val="21"/>
                    </w:rPr>
                  </w:pPr>
                  <w:r w:rsidRPr="00A96D5C">
                    <w:rPr>
                      <w:rFonts w:hint="eastAsia"/>
                      <w:szCs w:val="21"/>
                    </w:rPr>
                    <w:t>建立台帐。包括废气监测台帐、废气处理设施运行台帐、有机溶剂物料的消耗台帐、废气处理耗材（活性炭、催化剂）更换台账</w:t>
                  </w:r>
                </w:p>
              </w:tc>
              <w:tc>
                <w:tcPr>
                  <w:tcW w:w="2410" w:type="dxa"/>
                  <w:vAlign w:val="center"/>
                </w:tcPr>
                <w:p w14:paraId="0EFA0F9D" w14:textId="4D482668" w:rsidR="00F24677" w:rsidRPr="00A96D5C" w:rsidRDefault="00F24677" w:rsidP="00F73876">
                  <w:pPr>
                    <w:widowControl/>
                    <w:jc w:val="center"/>
                    <w:textAlignment w:val="center"/>
                    <w:rPr>
                      <w:szCs w:val="21"/>
                    </w:rPr>
                  </w:pPr>
                  <w:r w:rsidRPr="00A96D5C">
                    <w:rPr>
                      <w:rFonts w:hint="eastAsia"/>
                      <w:szCs w:val="21"/>
                    </w:rPr>
                    <w:t>要求企业投产后建立废气监测台帐、废气处理设施运行台帐、有机溶剂物料的消耗台帐、活性炭、过滤棉更换台账</w:t>
                  </w:r>
                </w:p>
              </w:tc>
              <w:tc>
                <w:tcPr>
                  <w:tcW w:w="992" w:type="dxa"/>
                  <w:vAlign w:val="center"/>
                </w:tcPr>
                <w:p w14:paraId="179E51A3" w14:textId="09D59585" w:rsidR="00F24677" w:rsidRPr="00A96D5C" w:rsidRDefault="00F24677" w:rsidP="008160BE">
                  <w:pPr>
                    <w:widowControl/>
                    <w:jc w:val="center"/>
                    <w:textAlignment w:val="center"/>
                    <w:rPr>
                      <w:szCs w:val="21"/>
                    </w:rPr>
                  </w:pPr>
                  <w:r w:rsidRPr="00A96D5C">
                    <w:rPr>
                      <w:rFonts w:hint="eastAsia"/>
                      <w:szCs w:val="21"/>
                    </w:rPr>
                    <w:t>符合</w:t>
                  </w:r>
                </w:p>
              </w:tc>
            </w:tr>
          </w:tbl>
          <w:p w14:paraId="4FFFF48A" w14:textId="2955362A" w:rsidR="00F73876" w:rsidRPr="00A96D5C" w:rsidRDefault="00F6326D" w:rsidP="00CE11FF">
            <w:pPr>
              <w:autoSpaceDE w:val="0"/>
              <w:autoSpaceDN w:val="0"/>
              <w:adjustRightInd w:val="0"/>
              <w:snapToGrid w:val="0"/>
              <w:jc w:val="left"/>
              <w:rPr>
                <w:b/>
                <w:kern w:val="0"/>
              </w:rPr>
            </w:pPr>
            <w:r w:rsidRPr="00A96D5C">
              <w:rPr>
                <w:rFonts w:hint="eastAsia"/>
                <w:b/>
                <w:kern w:val="0"/>
              </w:rPr>
              <w:t>注</w:t>
            </w:r>
            <w:r w:rsidR="008160BE" w:rsidRPr="00A96D5C">
              <w:rPr>
                <w:b/>
                <w:kern w:val="0"/>
              </w:rPr>
              <w:t>：</w:t>
            </w:r>
            <w:r w:rsidR="008160BE" w:rsidRPr="00A96D5C">
              <w:rPr>
                <w:b/>
                <w:kern w:val="0"/>
              </w:rPr>
              <w:t>1</w:t>
            </w:r>
            <w:r w:rsidR="008160BE" w:rsidRPr="00A96D5C">
              <w:rPr>
                <w:b/>
                <w:kern w:val="0"/>
              </w:rPr>
              <w:t>、加</w:t>
            </w:r>
            <w:r w:rsidR="008160BE" w:rsidRPr="00A96D5C">
              <w:rPr>
                <w:rFonts w:asciiTheme="minorEastAsia" w:eastAsiaTheme="minorEastAsia" w:hAnsiTheme="minorEastAsia"/>
                <w:b/>
                <w:kern w:val="0"/>
              </w:rPr>
              <w:t>“</w:t>
            </w:r>
            <w:r w:rsidR="008160BE" w:rsidRPr="00A96D5C">
              <w:rPr>
                <w:rFonts w:ascii="宋体" w:hAnsi="宋体" w:cs="宋体" w:hint="eastAsia"/>
                <w:b/>
                <w:kern w:val="0"/>
                <w:sz w:val="20"/>
              </w:rPr>
              <w:t>★</w:t>
            </w:r>
            <w:r w:rsidR="008160BE" w:rsidRPr="00A96D5C">
              <w:rPr>
                <w:rFonts w:asciiTheme="minorEastAsia" w:eastAsiaTheme="minorEastAsia" w:hAnsiTheme="minorEastAsia"/>
                <w:b/>
                <w:kern w:val="0"/>
              </w:rPr>
              <w:t>”</w:t>
            </w:r>
            <w:r w:rsidR="008160BE" w:rsidRPr="00A96D5C">
              <w:rPr>
                <w:b/>
                <w:kern w:val="0"/>
              </w:rPr>
              <w:t>的条目为可选整治条目，由当地环保主管部门根据当地情况明确整治要求。</w:t>
            </w:r>
            <w:r w:rsidR="008160BE" w:rsidRPr="00A96D5C">
              <w:rPr>
                <w:b/>
                <w:kern w:val="0"/>
              </w:rPr>
              <w:t xml:space="preserve"> </w:t>
            </w:r>
          </w:p>
          <w:p w14:paraId="03D22EBA" w14:textId="4E131452" w:rsidR="008160BE" w:rsidRPr="00A96D5C" w:rsidRDefault="008160BE" w:rsidP="008160BE">
            <w:pPr>
              <w:adjustRightInd w:val="0"/>
              <w:snapToGrid w:val="0"/>
              <w:spacing w:line="348" w:lineRule="auto"/>
              <w:ind w:firstLineChars="200" w:firstLine="480"/>
              <w:rPr>
                <w:rFonts w:eastAsiaTheme="minorEastAsia"/>
                <w:kern w:val="0"/>
                <w:sz w:val="24"/>
                <w:lang w:val="zh-CN"/>
              </w:rPr>
            </w:pPr>
            <w:r w:rsidRPr="00A96D5C">
              <w:rPr>
                <w:rFonts w:eastAsiaTheme="minorEastAsia"/>
                <w:kern w:val="0"/>
                <w:sz w:val="24"/>
              </w:rPr>
              <w:t>根据对照《</w:t>
            </w:r>
            <w:r w:rsidRPr="00A96D5C">
              <w:rPr>
                <w:rFonts w:hint="eastAsia"/>
                <w:sz w:val="24"/>
              </w:rPr>
              <w:t>温州市电器及元件制造业挥发性有机物污染整治规范</w:t>
            </w:r>
            <w:r w:rsidRPr="00A96D5C">
              <w:rPr>
                <w:rFonts w:eastAsiaTheme="minorEastAsia"/>
                <w:kern w:val="0"/>
                <w:sz w:val="24"/>
              </w:rPr>
              <w:t>》，本项目基本符合规范要求</w:t>
            </w:r>
            <w:r w:rsidRPr="00A96D5C">
              <w:rPr>
                <w:rFonts w:eastAsiaTheme="minorEastAsia"/>
                <w:kern w:val="0"/>
                <w:sz w:val="24"/>
                <w:lang w:val="zh-CN"/>
              </w:rPr>
              <w:t>。</w:t>
            </w:r>
          </w:p>
          <w:p w14:paraId="7CA0CE2A" w14:textId="5755170F" w:rsidR="00F73876" w:rsidRPr="00A96D5C" w:rsidRDefault="00CB10F4" w:rsidP="008C7573">
            <w:pPr>
              <w:adjustRightInd w:val="0"/>
              <w:snapToGrid w:val="0"/>
              <w:spacing w:line="348" w:lineRule="auto"/>
              <w:ind w:firstLineChars="200" w:firstLine="480"/>
              <w:rPr>
                <w:rFonts w:eastAsiaTheme="minorEastAsia"/>
                <w:kern w:val="0"/>
                <w:sz w:val="24"/>
                <w:lang w:val="zh-CN"/>
              </w:rPr>
            </w:pPr>
            <w:r w:rsidRPr="00A96D5C">
              <w:rPr>
                <w:rFonts w:eastAsiaTheme="minorEastAsia" w:hint="eastAsia"/>
                <w:kern w:val="0"/>
                <w:sz w:val="24"/>
              </w:rPr>
              <w:t>根据</w:t>
            </w:r>
            <w:r w:rsidRPr="00A96D5C">
              <w:rPr>
                <w:rFonts w:eastAsiaTheme="minorEastAsia"/>
                <w:kern w:val="0"/>
                <w:sz w:val="24"/>
                <w:lang w:val="zh-CN"/>
              </w:rPr>
              <w:t>《关于印发《浙江省挥发性有机物深化治理与减排工作方案（</w:t>
            </w:r>
            <w:r w:rsidRPr="00A96D5C">
              <w:rPr>
                <w:rFonts w:eastAsiaTheme="minorEastAsia"/>
                <w:kern w:val="0"/>
                <w:sz w:val="24"/>
                <w:lang w:val="zh-CN"/>
              </w:rPr>
              <w:t>2017-2020</w:t>
            </w:r>
            <w:r w:rsidRPr="00A96D5C">
              <w:rPr>
                <w:rFonts w:eastAsiaTheme="minorEastAsia"/>
                <w:kern w:val="0"/>
                <w:sz w:val="24"/>
                <w:lang w:val="zh-CN"/>
              </w:rPr>
              <w:t>年）》的通知》（浙环发</w:t>
            </w:r>
            <w:r w:rsidRPr="00A96D5C">
              <w:rPr>
                <w:rFonts w:eastAsiaTheme="minorEastAsia" w:hint="eastAsia"/>
                <w:kern w:val="0"/>
                <w:sz w:val="24"/>
                <w:lang w:val="zh-CN"/>
              </w:rPr>
              <w:t>[</w:t>
            </w:r>
            <w:r w:rsidRPr="00A96D5C">
              <w:rPr>
                <w:rFonts w:eastAsiaTheme="minorEastAsia"/>
                <w:kern w:val="0"/>
                <w:sz w:val="24"/>
                <w:lang w:val="zh-CN"/>
              </w:rPr>
              <w:t>2017</w:t>
            </w:r>
            <w:r w:rsidRPr="00A96D5C">
              <w:rPr>
                <w:rFonts w:eastAsiaTheme="minorEastAsia" w:hint="eastAsia"/>
                <w:kern w:val="0"/>
                <w:sz w:val="24"/>
                <w:lang w:val="zh-CN"/>
              </w:rPr>
              <w:t>]</w:t>
            </w:r>
            <w:r w:rsidRPr="00A96D5C">
              <w:rPr>
                <w:rFonts w:eastAsiaTheme="minorEastAsia"/>
                <w:kern w:val="0"/>
                <w:sz w:val="24"/>
                <w:lang w:val="zh-CN"/>
              </w:rPr>
              <w:t>41</w:t>
            </w:r>
            <w:r w:rsidRPr="00A96D5C">
              <w:rPr>
                <w:rFonts w:eastAsiaTheme="minorEastAsia"/>
                <w:kern w:val="0"/>
                <w:sz w:val="24"/>
                <w:lang w:val="zh-CN"/>
              </w:rPr>
              <w:t>号），本评价主要对照该通知中</w:t>
            </w:r>
            <w:r w:rsidRPr="00A96D5C">
              <w:rPr>
                <w:rFonts w:eastAsiaTheme="minorEastAsia"/>
                <w:kern w:val="0"/>
                <w:sz w:val="24"/>
                <w:lang w:val="zh-CN"/>
              </w:rPr>
              <w:t>“</w:t>
            </w:r>
            <w:r w:rsidRPr="00A96D5C">
              <w:rPr>
                <w:rFonts w:eastAsiaTheme="minorEastAsia"/>
                <w:kern w:val="0"/>
                <w:sz w:val="24"/>
                <w:lang w:val="zh-CN"/>
              </w:rPr>
              <w:t>深入推进工业源</w:t>
            </w:r>
            <w:r w:rsidRPr="00A96D5C">
              <w:rPr>
                <w:rFonts w:eastAsiaTheme="minorEastAsia"/>
                <w:kern w:val="0"/>
                <w:sz w:val="24"/>
                <w:lang w:val="zh-CN"/>
              </w:rPr>
              <w:t>VOCs</w:t>
            </w:r>
            <w:r w:rsidRPr="00A96D5C">
              <w:rPr>
                <w:rFonts w:eastAsiaTheme="minorEastAsia"/>
                <w:kern w:val="0"/>
                <w:sz w:val="24"/>
                <w:lang w:val="zh-CN"/>
              </w:rPr>
              <w:t>减排（</w:t>
            </w:r>
            <w:r w:rsidR="00C55A7B" w:rsidRPr="00A96D5C">
              <w:rPr>
                <w:rFonts w:eastAsiaTheme="minorEastAsia" w:hint="eastAsia"/>
                <w:kern w:val="0"/>
                <w:sz w:val="24"/>
                <w:lang w:val="zh-CN"/>
              </w:rPr>
              <w:t>汽车制造</w:t>
            </w:r>
            <w:r w:rsidRPr="00A96D5C">
              <w:rPr>
                <w:rFonts w:eastAsiaTheme="minorEastAsia" w:hint="eastAsia"/>
                <w:kern w:val="0"/>
                <w:sz w:val="24"/>
                <w:lang w:val="zh-CN"/>
              </w:rPr>
              <w:t>行业</w:t>
            </w:r>
            <w:r w:rsidR="00C55A7B" w:rsidRPr="00A96D5C">
              <w:rPr>
                <w:rFonts w:eastAsiaTheme="minorEastAsia" w:hint="eastAsia"/>
                <w:kern w:val="0"/>
                <w:sz w:val="24"/>
                <w:lang w:val="zh-CN"/>
              </w:rPr>
              <w:t>、电子信息行业</w:t>
            </w:r>
            <w:r w:rsidRPr="00A96D5C">
              <w:rPr>
                <w:rFonts w:eastAsiaTheme="minorEastAsia"/>
                <w:kern w:val="0"/>
                <w:sz w:val="24"/>
                <w:lang w:val="zh-CN"/>
              </w:rPr>
              <w:t>）</w:t>
            </w:r>
            <w:r w:rsidRPr="00A96D5C">
              <w:rPr>
                <w:rFonts w:eastAsiaTheme="minorEastAsia"/>
                <w:kern w:val="0"/>
                <w:sz w:val="24"/>
                <w:lang w:val="zh-CN"/>
              </w:rPr>
              <w:t>”</w:t>
            </w:r>
            <w:r w:rsidRPr="00A96D5C">
              <w:rPr>
                <w:rFonts w:eastAsiaTheme="minorEastAsia"/>
                <w:kern w:val="0"/>
                <w:sz w:val="24"/>
                <w:lang w:val="zh-CN"/>
              </w:rPr>
              <w:t>对企业进行分析。</w:t>
            </w:r>
            <w:r w:rsidRPr="00A96D5C">
              <w:rPr>
                <w:rFonts w:eastAsiaTheme="minorEastAsia" w:hint="eastAsia"/>
                <w:kern w:val="0"/>
                <w:sz w:val="24"/>
                <w:lang w:val="zh-CN"/>
              </w:rPr>
              <w:t>具体见表</w:t>
            </w:r>
            <w:r w:rsidRPr="00A96D5C">
              <w:rPr>
                <w:rFonts w:eastAsiaTheme="minorEastAsia" w:hint="eastAsia"/>
                <w:kern w:val="0"/>
                <w:sz w:val="24"/>
                <w:lang w:val="zh-CN"/>
              </w:rPr>
              <w:t>9-</w:t>
            </w:r>
            <w:r w:rsidR="008160BE" w:rsidRPr="00A96D5C">
              <w:rPr>
                <w:rFonts w:eastAsiaTheme="minorEastAsia" w:hint="eastAsia"/>
                <w:kern w:val="0"/>
                <w:sz w:val="24"/>
                <w:lang w:val="zh-CN"/>
              </w:rPr>
              <w:t>4</w:t>
            </w:r>
            <w:r w:rsidRPr="00A96D5C">
              <w:rPr>
                <w:rFonts w:eastAsiaTheme="minorEastAsia" w:hint="eastAsia"/>
                <w:kern w:val="0"/>
                <w:sz w:val="24"/>
                <w:lang w:val="zh-CN"/>
              </w:rPr>
              <w:t>。</w:t>
            </w:r>
          </w:p>
          <w:p w14:paraId="53CFB8C1" w14:textId="76982B4C" w:rsidR="00C55A7B" w:rsidRPr="00A96D5C" w:rsidRDefault="00C55A7B" w:rsidP="00C55A7B">
            <w:pPr>
              <w:adjustRightInd w:val="0"/>
              <w:snapToGrid w:val="0"/>
              <w:jc w:val="center"/>
              <w:rPr>
                <w:rFonts w:eastAsiaTheme="minorEastAsia"/>
                <w:kern w:val="0"/>
                <w:sz w:val="24"/>
                <w:lang w:val="zh-CN"/>
              </w:rPr>
            </w:pPr>
            <w:r w:rsidRPr="00A96D5C">
              <w:rPr>
                <w:b/>
                <w:szCs w:val="21"/>
              </w:rPr>
              <w:t>表</w:t>
            </w:r>
            <w:r w:rsidRPr="00A96D5C">
              <w:rPr>
                <w:b/>
                <w:szCs w:val="21"/>
              </w:rPr>
              <w:t>9-</w:t>
            </w:r>
            <w:r w:rsidR="008160BE" w:rsidRPr="00A96D5C">
              <w:rPr>
                <w:rFonts w:hint="eastAsia"/>
                <w:b/>
                <w:szCs w:val="21"/>
              </w:rPr>
              <w:t>4</w:t>
            </w:r>
            <w:r w:rsidRPr="00A96D5C">
              <w:rPr>
                <w:rFonts w:hint="eastAsia"/>
                <w:b/>
                <w:szCs w:val="21"/>
              </w:rPr>
              <w:t xml:space="preserve">  </w:t>
            </w:r>
            <w:r w:rsidRPr="00A96D5C">
              <w:rPr>
                <w:rFonts w:hint="eastAsia"/>
                <w:b/>
                <w:szCs w:val="21"/>
              </w:rPr>
              <w:t>深入推进工业源</w:t>
            </w:r>
            <w:r w:rsidRPr="00A96D5C">
              <w:rPr>
                <w:rFonts w:hint="eastAsia"/>
                <w:b/>
                <w:szCs w:val="21"/>
              </w:rPr>
              <w:t>VOC</w:t>
            </w:r>
            <w:r w:rsidRPr="00A96D5C">
              <w:rPr>
                <w:b/>
                <w:szCs w:val="21"/>
              </w:rPr>
              <w:t>s</w:t>
            </w:r>
            <w:r w:rsidRPr="00A96D5C">
              <w:rPr>
                <w:rFonts w:hint="eastAsia"/>
                <w:b/>
                <w:szCs w:val="21"/>
              </w:rPr>
              <w:t>减排</w:t>
            </w: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0"/>
              <w:gridCol w:w="3999"/>
              <w:gridCol w:w="4196"/>
            </w:tblGrid>
            <w:tr w:rsidR="00A96D5C" w:rsidRPr="00A96D5C" w14:paraId="0147BFF3" w14:textId="77777777" w:rsidTr="00521398">
              <w:trPr>
                <w:trHeight w:val="284"/>
                <w:tblHeader/>
                <w:jc w:val="center"/>
              </w:trPr>
              <w:tc>
                <w:tcPr>
                  <w:tcW w:w="309" w:type="pct"/>
                  <w:vAlign w:val="center"/>
                </w:tcPr>
                <w:p w14:paraId="62EF9D6D" w14:textId="77777777"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序号</w:t>
                  </w:r>
                </w:p>
              </w:tc>
              <w:tc>
                <w:tcPr>
                  <w:tcW w:w="2289" w:type="pct"/>
                  <w:vAlign w:val="center"/>
                </w:tcPr>
                <w:p w14:paraId="1D774C38" w14:textId="77777777"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判断依据</w:t>
                  </w:r>
                </w:p>
              </w:tc>
              <w:tc>
                <w:tcPr>
                  <w:tcW w:w="2402" w:type="pct"/>
                  <w:vAlign w:val="center"/>
                </w:tcPr>
                <w:p w14:paraId="04B3D039" w14:textId="77777777"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是否符合</w:t>
                  </w:r>
                </w:p>
              </w:tc>
            </w:tr>
            <w:tr w:rsidR="00A96D5C" w:rsidRPr="00A96D5C" w14:paraId="423C8B8D" w14:textId="77777777" w:rsidTr="00521398">
              <w:trPr>
                <w:trHeight w:val="284"/>
                <w:tblHeader/>
                <w:jc w:val="center"/>
              </w:trPr>
              <w:tc>
                <w:tcPr>
                  <w:tcW w:w="5000" w:type="pct"/>
                  <w:gridSpan w:val="3"/>
                  <w:vAlign w:val="center"/>
                </w:tcPr>
                <w:p w14:paraId="389B8B52" w14:textId="26E7099A"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hint="eastAsia"/>
                      <w:sz w:val="21"/>
                      <w:szCs w:val="21"/>
                    </w:rPr>
                    <w:t>汽车制造行业</w:t>
                  </w:r>
                </w:p>
              </w:tc>
            </w:tr>
            <w:tr w:rsidR="00A96D5C" w:rsidRPr="00A96D5C" w14:paraId="54FCAC96" w14:textId="77777777" w:rsidTr="00521398">
              <w:trPr>
                <w:trHeight w:val="284"/>
                <w:tblHeader/>
                <w:jc w:val="center"/>
              </w:trPr>
              <w:tc>
                <w:tcPr>
                  <w:tcW w:w="309" w:type="pct"/>
                  <w:vAlign w:val="center"/>
                </w:tcPr>
                <w:p w14:paraId="27C27F75" w14:textId="77777777"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1</w:t>
                  </w:r>
                </w:p>
              </w:tc>
              <w:tc>
                <w:tcPr>
                  <w:tcW w:w="2289" w:type="pct"/>
                  <w:vAlign w:val="center"/>
                </w:tcPr>
                <w:p w14:paraId="6BA0802C" w14:textId="678AE5C1" w:rsidR="00C55A7B" w:rsidRPr="00A96D5C" w:rsidRDefault="005C5671"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hint="eastAsia"/>
                      <w:sz w:val="21"/>
                      <w:szCs w:val="21"/>
                      <w:lang w:val="zh-CN"/>
                    </w:rPr>
                    <w:t>推进整车制造、改装汽车制造、汽车零部件制造等领域</w:t>
                  </w:r>
                  <w:r w:rsidRPr="00A96D5C">
                    <w:rPr>
                      <w:rFonts w:ascii="Times New Roman" w:eastAsiaTheme="minorEastAsia" w:hAnsi="Times New Roman" w:hint="eastAsia"/>
                      <w:sz w:val="21"/>
                      <w:szCs w:val="21"/>
                      <w:lang w:val="zh-CN"/>
                    </w:rPr>
                    <w:t>VOCs</w:t>
                  </w:r>
                  <w:r w:rsidRPr="00A96D5C">
                    <w:rPr>
                      <w:rFonts w:ascii="Times New Roman" w:eastAsiaTheme="minorEastAsia" w:hAnsi="Times New Roman" w:hint="eastAsia"/>
                      <w:sz w:val="21"/>
                      <w:szCs w:val="21"/>
                      <w:lang w:val="zh-CN"/>
                    </w:rPr>
                    <w:t>排放控制</w:t>
                  </w:r>
                </w:p>
              </w:tc>
              <w:tc>
                <w:tcPr>
                  <w:tcW w:w="2402" w:type="pct"/>
                  <w:vAlign w:val="center"/>
                </w:tcPr>
                <w:p w14:paraId="0761FB91" w14:textId="0E7A591E" w:rsidR="00C55A7B" w:rsidRPr="00A96D5C" w:rsidRDefault="00C55A7B" w:rsidP="00D03D42">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本项目</w:t>
                  </w:r>
                  <w:r w:rsidR="00F57B80" w:rsidRPr="00A96D5C">
                    <w:rPr>
                      <w:rFonts w:ascii="Times New Roman" w:eastAsiaTheme="minorEastAsia" w:hAnsi="Times New Roman" w:hint="eastAsia"/>
                      <w:sz w:val="21"/>
                      <w:szCs w:val="21"/>
                    </w:rPr>
                    <w:t>VOCs</w:t>
                  </w:r>
                  <w:r w:rsidR="00F57B80" w:rsidRPr="00A96D5C">
                    <w:rPr>
                      <w:rFonts w:ascii="Times New Roman" w:eastAsiaTheme="minorEastAsia" w:hAnsi="Times New Roman" w:hint="eastAsia"/>
                      <w:sz w:val="21"/>
                      <w:szCs w:val="21"/>
                    </w:rPr>
                    <w:t>按照建设项目所需替代的主要污染物排放总量指标的</w:t>
                  </w:r>
                  <w:r w:rsidR="00F57B80" w:rsidRPr="00A96D5C">
                    <w:rPr>
                      <w:rFonts w:ascii="Times New Roman" w:eastAsiaTheme="minorEastAsia" w:hAnsi="Times New Roman" w:hint="eastAsia"/>
                      <w:sz w:val="21"/>
                      <w:szCs w:val="21"/>
                    </w:rPr>
                    <w:t>2</w:t>
                  </w:r>
                  <w:r w:rsidR="00F57B80" w:rsidRPr="00A96D5C">
                    <w:rPr>
                      <w:rFonts w:ascii="Times New Roman" w:eastAsiaTheme="minorEastAsia" w:hAnsi="Times New Roman" w:hint="eastAsia"/>
                      <w:sz w:val="21"/>
                      <w:szCs w:val="21"/>
                    </w:rPr>
                    <w:t>倍进行削减替代</w:t>
                  </w:r>
                  <w:r w:rsidRPr="00A96D5C">
                    <w:rPr>
                      <w:rFonts w:ascii="Times New Roman" w:eastAsiaTheme="minorEastAsia" w:hAnsi="Times New Roman"/>
                      <w:sz w:val="21"/>
                      <w:szCs w:val="21"/>
                    </w:rPr>
                    <w:t>；符合</w:t>
                  </w:r>
                  <w:r w:rsidR="007C428E" w:rsidRPr="00A96D5C">
                    <w:rPr>
                      <w:rFonts w:ascii="Times New Roman" w:eastAsiaTheme="minorEastAsia" w:hAnsi="Times New Roman" w:hint="eastAsia"/>
                      <w:sz w:val="21"/>
                      <w:szCs w:val="21"/>
                    </w:rPr>
                    <w:t xml:space="preserve"> </w:t>
                  </w:r>
                </w:p>
              </w:tc>
            </w:tr>
            <w:tr w:rsidR="00A96D5C" w:rsidRPr="00A96D5C" w14:paraId="5B9B7A6C" w14:textId="77777777" w:rsidTr="00521398">
              <w:trPr>
                <w:trHeight w:val="284"/>
                <w:tblHeader/>
                <w:jc w:val="center"/>
              </w:trPr>
              <w:tc>
                <w:tcPr>
                  <w:tcW w:w="309" w:type="pct"/>
                  <w:vAlign w:val="center"/>
                </w:tcPr>
                <w:p w14:paraId="7C75D832" w14:textId="77777777"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2</w:t>
                  </w:r>
                </w:p>
              </w:tc>
              <w:tc>
                <w:tcPr>
                  <w:tcW w:w="2289" w:type="pct"/>
                  <w:vAlign w:val="center"/>
                </w:tcPr>
                <w:p w14:paraId="4FF3F0F9" w14:textId="31D80C2B" w:rsidR="00C55A7B"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推广使用高固体分、水性涂料，配套使用“三涂一烘”、“两涂一烘”或免中涂等紧凑型涂装工艺</w:t>
                  </w:r>
                </w:p>
              </w:tc>
              <w:tc>
                <w:tcPr>
                  <w:tcW w:w="2402" w:type="pct"/>
                  <w:vAlign w:val="center"/>
                </w:tcPr>
                <w:p w14:paraId="5C704F35" w14:textId="03190C3D" w:rsidR="00C55A7B" w:rsidRPr="00A96D5C" w:rsidRDefault="00C55A7B" w:rsidP="005C5671">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本项目不涉及</w:t>
                  </w:r>
                  <w:r w:rsidR="005C5671" w:rsidRPr="00A96D5C">
                    <w:rPr>
                      <w:rFonts w:ascii="Times New Roman" w:eastAsiaTheme="minorEastAsia" w:hAnsi="Times New Roman" w:hint="eastAsia"/>
                      <w:sz w:val="21"/>
                      <w:szCs w:val="21"/>
                    </w:rPr>
                    <w:t>涂装工艺</w:t>
                  </w:r>
                  <w:r w:rsidRPr="00A96D5C">
                    <w:rPr>
                      <w:rFonts w:ascii="Times New Roman" w:eastAsiaTheme="minorEastAsia" w:hAnsi="Times New Roman"/>
                      <w:sz w:val="21"/>
                      <w:szCs w:val="21"/>
                    </w:rPr>
                    <w:t>；符合</w:t>
                  </w:r>
                </w:p>
              </w:tc>
            </w:tr>
            <w:tr w:rsidR="00A96D5C" w:rsidRPr="00A96D5C" w14:paraId="4438AF49" w14:textId="77777777" w:rsidTr="00521398">
              <w:trPr>
                <w:trHeight w:val="284"/>
                <w:tblHeader/>
                <w:jc w:val="center"/>
              </w:trPr>
              <w:tc>
                <w:tcPr>
                  <w:tcW w:w="309" w:type="pct"/>
                  <w:vAlign w:val="center"/>
                </w:tcPr>
                <w:p w14:paraId="76B456B9" w14:textId="77777777"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3</w:t>
                  </w:r>
                </w:p>
              </w:tc>
              <w:tc>
                <w:tcPr>
                  <w:tcW w:w="2289" w:type="pct"/>
                  <w:vAlign w:val="center"/>
                </w:tcPr>
                <w:p w14:paraId="7F700112" w14:textId="3FA47797" w:rsidR="00C55A7B"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推广静电喷涂等高效涂装工艺，鼓励企业采用自动化、智能化喷涂设备替代人工喷涂</w:t>
                  </w:r>
                </w:p>
              </w:tc>
              <w:tc>
                <w:tcPr>
                  <w:tcW w:w="2402" w:type="pct"/>
                  <w:vAlign w:val="center"/>
                </w:tcPr>
                <w:p w14:paraId="06E61823" w14:textId="0725E263" w:rsidR="00C55A7B" w:rsidRPr="00A96D5C" w:rsidRDefault="009E5B59"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本项目不涉及</w:t>
                  </w:r>
                  <w:r w:rsidRPr="00A96D5C">
                    <w:rPr>
                      <w:rFonts w:ascii="Times New Roman" w:eastAsiaTheme="minorEastAsia" w:hAnsi="Times New Roman" w:hint="eastAsia"/>
                      <w:sz w:val="21"/>
                      <w:szCs w:val="21"/>
                    </w:rPr>
                    <w:t>涂装工艺</w:t>
                  </w:r>
                  <w:r w:rsidR="00C55A7B" w:rsidRPr="00A96D5C">
                    <w:rPr>
                      <w:rFonts w:ascii="Times New Roman" w:eastAsiaTheme="minorEastAsia" w:hAnsi="Times New Roman"/>
                      <w:sz w:val="21"/>
                      <w:szCs w:val="21"/>
                    </w:rPr>
                    <w:t>；符合</w:t>
                  </w:r>
                </w:p>
              </w:tc>
            </w:tr>
            <w:tr w:rsidR="00A96D5C" w:rsidRPr="00A96D5C" w14:paraId="7C454601" w14:textId="77777777" w:rsidTr="00521398">
              <w:trPr>
                <w:trHeight w:val="284"/>
                <w:tblHeader/>
                <w:jc w:val="center"/>
              </w:trPr>
              <w:tc>
                <w:tcPr>
                  <w:tcW w:w="309" w:type="pct"/>
                  <w:vAlign w:val="center"/>
                </w:tcPr>
                <w:p w14:paraId="4DA962AE" w14:textId="77777777"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4</w:t>
                  </w:r>
                </w:p>
              </w:tc>
              <w:tc>
                <w:tcPr>
                  <w:tcW w:w="2289" w:type="pct"/>
                  <w:vAlign w:val="center"/>
                </w:tcPr>
                <w:p w14:paraId="763B7AE9" w14:textId="7F47329A" w:rsidR="00C55A7B"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配置全密闭收集系统，整车制造企业有机废气收集率不低于</w:t>
                  </w:r>
                  <w:r w:rsidRPr="00A96D5C">
                    <w:rPr>
                      <w:rFonts w:ascii="Times New Roman" w:eastAsiaTheme="minorEastAsia" w:hAnsi="Times New Roman" w:hint="eastAsia"/>
                      <w:sz w:val="21"/>
                      <w:szCs w:val="21"/>
                      <w:lang w:val="zh-CN"/>
                    </w:rPr>
                    <w:t>90%</w:t>
                  </w:r>
                  <w:r w:rsidRPr="00A96D5C">
                    <w:rPr>
                      <w:rFonts w:ascii="Times New Roman" w:eastAsiaTheme="minorEastAsia" w:hAnsi="Times New Roman" w:hint="eastAsia"/>
                      <w:sz w:val="21"/>
                      <w:szCs w:val="21"/>
                      <w:lang w:val="zh-CN"/>
                    </w:rPr>
                    <w:t>，其他汽车制造企业不低于</w:t>
                  </w:r>
                  <w:r w:rsidRPr="00A96D5C">
                    <w:rPr>
                      <w:rFonts w:ascii="Times New Roman" w:eastAsiaTheme="minorEastAsia" w:hAnsi="Times New Roman" w:hint="eastAsia"/>
                      <w:sz w:val="21"/>
                      <w:szCs w:val="21"/>
                      <w:lang w:val="zh-CN"/>
                    </w:rPr>
                    <w:t>80%</w:t>
                  </w:r>
                </w:p>
              </w:tc>
              <w:tc>
                <w:tcPr>
                  <w:tcW w:w="2402" w:type="pct"/>
                  <w:vAlign w:val="center"/>
                </w:tcPr>
                <w:p w14:paraId="586A2CCB" w14:textId="0D2AE729" w:rsidR="00C55A7B" w:rsidRPr="00A96D5C" w:rsidRDefault="00C55A7B" w:rsidP="009E5B59">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sz w:val="21"/>
                      <w:szCs w:val="21"/>
                      <w:lang w:val="zh-CN"/>
                    </w:rPr>
                    <w:t>本项目</w:t>
                  </w:r>
                  <w:r w:rsidR="009E5B59" w:rsidRPr="00A96D5C">
                    <w:rPr>
                      <w:rFonts w:ascii="Times New Roman" w:eastAsiaTheme="minorEastAsia" w:hAnsi="Times New Roman" w:hint="eastAsia"/>
                      <w:sz w:val="21"/>
                      <w:szCs w:val="21"/>
                      <w:lang w:val="zh-CN"/>
                    </w:rPr>
                    <w:t>固化烘道较为封闭，只设有进出口（同一侧），废气收集率达到</w:t>
                  </w:r>
                  <w:r w:rsidR="009E5B59" w:rsidRPr="00A96D5C">
                    <w:rPr>
                      <w:rFonts w:ascii="Times New Roman" w:eastAsiaTheme="minorEastAsia" w:hAnsi="Times New Roman" w:hint="eastAsia"/>
                      <w:sz w:val="21"/>
                      <w:szCs w:val="21"/>
                      <w:lang w:val="zh-CN"/>
                    </w:rPr>
                    <w:t>95%</w:t>
                  </w:r>
                  <w:r w:rsidRPr="00A96D5C">
                    <w:rPr>
                      <w:rFonts w:ascii="Times New Roman" w:eastAsiaTheme="minorEastAsia" w:hAnsi="Times New Roman"/>
                      <w:sz w:val="21"/>
                      <w:szCs w:val="21"/>
                      <w:lang w:val="zh-CN"/>
                    </w:rPr>
                    <w:t>；</w:t>
                  </w:r>
                  <w:r w:rsidRPr="00A96D5C">
                    <w:rPr>
                      <w:rFonts w:ascii="Times New Roman" w:eastAsiaTheme="minorEastAsia" w:hAnsi="Times New Roman"/>
                      <w:sz w:val="21"/>
                      <w:szCs w:val="21"/>
                    </w:rPr>
                    <w:t>符合</w:t>
                  </w:r>
                </w:p>
              </w:tc>
            </w:tr>
            <w:tr w:rsidR="00A96D5C" w:rsidRPr="00A96D5C" w14:paraId="768239C5" w14:textId="77777777" w:rsidTr="00521398">
              <w:trPr>
                <w:trHeight w:val="284"/>
                <w:tblHeader/>
                <w:jc w:val="center"/>
              </w:trPr>
              <w:tc>
                <w:tcPr>
                  <w:tcW w:w="309" w:type="pct"/>
                  <w:vAlign w:val="center"/>
                </w:tcPr>
                <w:p w14:paraId="6B7F482D" w14:textId="057EF558" w:rsidR="005C5671" w:rsidRPr="00A96D5C" w:rsidRDefault="005C5671"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5</w:t>
                  </w:r>
                </w:p>
              </w:tc>
              <w:tc>
                <w:tcPr>
                  <w:tcW w:w="2289" w:type="pct"/>
                  <w:vAlign w:val="center"/>
                </w:tcPr>
                <w:p w14:paraId="0D00D28C" w14:textId="0DE42C2A" w:rsidR="005C5671"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对喷漆废气建设吸附燃烧等高效治理设施，对烘干废气建设燃烧治理设施</w:t>
                  </w:r>
                </w:p>
              </w:tc>
              <w:tc>
                <w:tcPr>
                  <w:tcW w:w="2402" w:type="pct"/>
                  <w:vAlign w:val="center"/>
                </w:tcPr>
                <w:p w14:paraId="739A036C" w14:textId="46B4C23A" w:rsidR="005C5671" w:rsidRPr="00A96D5C" w:rsidRDefault="009E5B59"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sz w:val="21"/>
                      <w:szCs w:val="21"/>
                    </w:rPr>
                    <w:t>本项目不涉及</w:t>
                  </w:r>
                  <w:r w:rsidRPr="00A96D5C">
                    <w:rPr>
                      <w:rFonts w:ascii="Times New Roman" w:eastAsiaTheme="minorEastAsia" w:hAnsi="Times New Roman" w:hint="eastAsia"/>
                      <w:sz w:val="21"/>
                      <w:szCs w:val="21"/>
                    </w:rPr>
                    <w:t>喷漆废气和烘干废气；符合</w:t>
                  </w:r>
                </w:p>
              </w:tc>
            </w:tr>
            <w:tr w:rsidR="00A96D5C" w:rsidRPr="00A96D5C" w14:paraId="47A50D01" w14:textId="77777777" w:rsidTr="00521398">
              <w:trPr>
                <w:trHeight w:val="284"/>
                <w:tblHeader/>
                <w:jc w:val="center"/>
              </w:trPr>
              <w:tc>
                <w:tcPr>
                  <w:tcW w:w="5000" w:type="pct"/>
                  <w:gridSpan w:val="3"/>
                  <w:vAlign w:val="center"/>
                </w:tcPr>
                <w:p w14:paraId="70F6D061" w14:textId="04AE6640" w:rsidR="00C55A7B" w:rsidRPr="00A96D5C" w:rsidRDefault="00C55A7B" w:rsidP="00071CAC">
                  <w:pPr>
                    <w:pStyle w:val="af8"/>
                    <w:adjustRightInd w:val="0"/>
                    <w:snapToGrid w:val="0"/>
                    <w:spacing w:line="240" w:lineRule="auto"/>
                    <w:rPr>
                      <w:rFonts w:ascii="Times New Roman" w:eastAsiaTheme="minorEastAsia" w:hAnsi="Times New Roman"/>
                      <w:sz w:val="21"/>
                      <w:szCs w:val="21"/>
                      <w:lang w:val="zh-CN"/>
                    </w:rPr>
                  </w:pPr>
                  <w:r w:rsidRPr="00A96D5C">
                    <w:rPr>
                      <w:rFonts w:eastAsiaTheme="minorEastAsia" w:hint="eastAsia"/>
                      <w:sz w:val="21"/>
                      <w:lang w:val="zh-CN"/>
                    </w:rPr>
                    <w:t>电子信息行业</w:t>
                  </w:r>
                </w:p>
              </w:tc>
            </w:tr>
            <w:tr w:rsidR="00A96D5C" w:rsidRPr="00A96D5C" w14:paraId="4DBFC198" w14:textId="77777777" w:rsidTr="00521398">
              <w:trPr>
                <w:trHeight w:val="284"/>
                <w:tblHeader/>
                <w:jc w:val="center"/>
              </w:trPr>
              <w:tc>
                <w:tcPr>
                  <w:tcW w:w="309" w:type="pct"/>
                  <w:vAlign w:val="center"/>
                </w:tcPr>
                <w:p w14:paraId="40FB33E7" w14:textId="31954565" w:rsidR="00C55A7B" w:rsidRPr="00A96D5C" w:rsidRDefault="00C55A7B" w:rsidP="00071CAC">
                  <w:pPr>
                    <w:pStyle w:val="af8"/>
                    <w:adjustRightInd w:val="0"/>
                    <w:snapToGrid w:val="0"/>
                    <w:spacing w:line="240" w:lineRule="auto"/>
                    <w:rPr>
                      <w:rFonts w:ascii="Times New Roman" w:eastAsiaTheme="minorEastAsia" w:hAnsi="Times New Roman"/>
                      <w:sz w:val="21"/>
                      <w:szCs w:val="21"/>
                    </w:rPr>
                  </w:pPr>
                  <w:r w:rsidRPr="00A96D5C">
                    <w:rPr>
                      <w:rFonts w:ascii="Times New Roman" w:eastAsiaTheme="minorEastAsia" w:hAnsi="Times New Roman"/>
                      <w:sz w:val="21"/>
                      <w:szCs w:val="21"/>
                    </w:rPr>
                    <w:t>1</w:t>
                  </w:r>
                </w:p>
              </w:tc>
              <w:tc>
                <w:tcPr>
                  <w:tcW w:w="2289" w:type="pct"/>
                  <w:vAlign w:val="center"/>
                </w:tcPr>
                <w:p w14:paraId="29473908" w14:textId="77777777" w:rsidR="00521398"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重点加强溶剂清洗、光刻、涂胶、涂装、</w:t>
                  </w:r>
                </w:p>
                <w:p w14:paraId="0002F386" w14:textId="2C63A81F" w:rsidR="00C55A7B"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热压等工序</w:t>
                  </w:r>
                  <w:r w:rsidRPr="00A96D5C">
                    <w:rPr>
                      <w:rFonts w:ascii="Times New Roman" w:eastAsiaTheme="minorEastAsia" w:hAnsi="Times New Roman" w:hint="eastAsia"/>
                      <w:sz w:val="21"/>
                      <w:szCs w:val="21"/>
                      <w:lang w:val="zh-CN"/>
                    </w:rPr>
                    <w:t>VOCs</w:t>
                  </w:r>
                  <w:r w:rsidRPr="00A96D5C">
                    <w:rPr>
                      <w:rFonts w:ascii="Times New Roman" w:eastAsiaTheme="minorEastAsia" w:hAnsi="Times New Roman" w:hint="eastAsia"/>
                      <w:sz w:val="21"/>
                      <w:szCs w:val="21"/>
                      <w:lang w:val="zh-CN"/>
                    </w:rPr>
                    <w:t>排放控制</w:t>
                  </w:r>
                </w:p>
              </w:tc>
              <w:tc>
                <w:tcPr>
                  <w:tcW w:w="2402" w:type="pct"/>
                  <w:vAlign w:val="center"/>
                </w:tcPr>
                <w:p w14:paraId="5C9C4136" w14:textId="77777777" w:rsidR="00167C00"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本项目不涉及溶剂清洗、光刻、涂胶、涂装、</w:t>
                  </w:r>
                </w:p>
                <w:p w14:paraId="0C44FD8D" w14:textId="717EAD2D" w:rsidR="00C55A7B" w:rsidRPr="00A96D5C" w:rsidRDefault="005C5671" w:rsidP="00071CAC">
                  <w:pPr>
                    <w:pStyle w:val="af8"/>
                    <w:adjustRightInd w:val="0"/>
                    <w:snapToGrid w:val="0"/>
                    <w:spacing w:line="240" w:lineRule="auto"/>
                    <w:rPr>
                      <w:rFonts w:ascii="Times New Roman" w:eastAsiaTheme="minorEastAsia" w:hAnsi="Times New Roman"/>
                      <w:sz w:val="21"/>
                      <w:szCs w:val="21"/>
                      <w:lang w:val="zh-CN"/>
                    </w:rPr>
                  </w:pPr>
                  <w:r w:rsidRPr="00A96D5C">
                    <w:rPr>
                      <w:rFonts w:ascii="Times New Roman" w:eastAsiaTheme="minorEastAsia" w:hAnsi="Times New Roman" w:hint="eastAsia"/>
                      <w:sz w:val="21"/>
                      <w:szCs w:val="21"/>
                      <w:lang w:val="zh-CN"/>
                    </w:rPr>
                    <w:t>热压等工序；符合</w:t>
                  </w:r>
                </w:p>
              </w:tc>
            </w:tr>
          </w:tbl>
          <w:p w14:paraId="7FD5D599" w14:textId="77777777" w:rsidR="00F24677" w:rsidRPr="00A96D5C" w:rsidRDefault="00F24677" w:rsidP="008160BE">
            <w:pPr>
              <w:adjustRightInd w:val="0"/>
              <w:snapToGrid w:val="0"/>
              <w:spacing w:line="360" w:lineRule="auto"/>
              <w:rPr>
                <w:b/>
                <w:sz w:val="24"/>
              </w:rPr>
            </w:pPr>
          </w:p>
          <w:p w14:paraId="49705514" w14:textId="77777777" w:rsidR="00F24677" w:rsidRPr="00A96D5C" w:rsidRDefault="00F24677" w:rsidP="008160BE">
            <w:pPr>
              <w:adjustRightInd w:val="0"/>
              <w:snapToGrid w:val="0"/>
              <w:spacing w:line="360" w:lineRule="auto"/>
              <w:rPr>
                <w:b/>
                <w:sz w:val="24"/>
              </w:rPr>
            </w:pPr>
          </w:p>
          <w:p w14:paraId="7FA9A4F7" w14:textId="567A796F" w:rsidR="00DF0E79" w:rsidRPr="00A96D5C" w:rsidRDefault="00DF0E79" w:rsidP="008160BE">
            <w:pPr>
              <w:adjustRightInd w:val="0"/>
              <w:snapToGrid w:val="0"/>
              <w:spacing w:line="360" w:lineRule="auto"/>
              <w:rPr>
                <w:b/>
                <w:sz w:val="24"/>
              </w:rPr>
            </w:pPr>
            <w:r w:rsidRPr="00A96D5C">
              <w:rPr>
                <w:b/>
                <w:sz w:val="24"/>
              </w:rPr>
              <w:lastRenderedPageBreak/>
              <w:t>9.2</w:t>
            </w:r>
            <w:r w:rsidRPr="00A96D5C">
              <w:rPr>
                <w:rFonts w:hint="eastAsia"/>
                <w:b/>
                <w:sz w:val="24"/>
              </w:rPr>
              <w:t>.</w:t>
            </w:r>
            <w:r w:rsidR="00AF114E" w:rsidRPr="00A96D5C">
              <w:rPr>
                <w:rFonts w:hint="eastAsia"/>
                <w:b/>
                <w:sz w:val="24"/>
              </w:rPr>
              <w:t>6</w:t>
            </w:r>
            <w:r w:rsidRPr="00A96D5C">
              <w:rPr>
                <w:rFonts w:hint="eastAsia"/>
                <w:b/>
                <w:sz w:val="24"/>
              </w:rPr>
              <w:t>规划环评符合性分析</w:t>
            </w:r>
          </w:p>
          <w:p w14:paraId="2A2A8773" w14:textId="6CA995B2" w:rsidR="00DF0E79" w:rsidRPr="00A96D5C" w:rsidRDefault="00DF0E79" w:rsidP="00DF0E79">
            <w:pPr>
              <w:adjustRightInd w:val="0"/>
              <w:snapToGrid w:val="0"/>
              <w:spacing w:line="360" w:lineRule="auto"/>
              <w:rPr>
                <w:sz w:val="24"/>
              </w:rPr>
            </w:pPr>
            <w:r w:rsidRPr="00A96D5C">
              <w:rPr>
                <w:b/>
                <w:sz w:val="24"/>
              </w:rPr>
              <w:t>9.2</w:t>
            </w:r>
            <w:r w:rsidRPr="00A96D5C">
              <w:rPr>
                <w:rFonts w:hint="eastAsia"/>
                <w:b/>
                <w:sz w:val="24"/>
              </w:rPr>
              <w:t>.</w:t>
            </w:r>
            <w:r w:rsidR="00AF114E" w:rsidRPr="00A96D5C">
              <w:rPr>
                <w:rFonts w:hint="eastAsia"/>
                <w:b/>
                <w:sz w:val="24"/>
              </w:rPr>
              <w:t>6</w:t>
            </w:r>
            <w:r w:rsidRPr="00A96D5C">
              <w:rPr>
                <w:rFonts w:hint="eastAsia"/>
                <w:b/>
                <w:sz w:val="24"/>
              </w:rPr>
              <w:t>.1</w:t>
            </w:r>
            <w:r w:rsidRPr="00A96D5C">
              <w:rPr>
                <w:rFonts w:hint="eastAsia"/>
                <w:b/>
                <w:sz w:val="24"/>
              </w:rPr>
              <w:t>建设项目与规划环评符合性分析</w:t>
            </w:r>
          </w:p>
          <w:p w14:paraId="3C9B1A06" w14:textId="44A8CAA0" w:rsidR="00DF0E79" w:rsidRPr="00A96D5C" w:rsidRDefault="00DF0E79" w:rsidP="00DF0E79">
            <w:pPr>
              <w:adjustRightInd w:val="0"/>
              <w:snapToGrid w:val="0"/>
              <w:spacing w:line="348" w:lineRule="auto"/>
              <w:ind w:firstLineChars="200" w:firstLine="480"/>
              <w:rPr>
                <w:bCs/>
                <w:sz w:val="24"/>
              </w:rPr>
            </w:pPr>
            <w:r w:rsidRPr="00A96D5C">
              <w:rPr>
                <w:bCs/>
                <w:sz w:val="24"/>
              </w:rPr>
              <w:t>《</w:t>
            </w:r>
            <w:r w:rsidRPr="00A96D5C">
              <w:rPr>
                <w:rFonts w:hint="eastAsia"/>
                <w:bCs/>
                <w:sz w:val="24"/>
              </w:rPr>
              <w:t>嘉兴秀洲高新技术产业开发区总体规划</w:t>
            </w:r>
            <w:r w:rsidRPr="00A96D5C">
              <w:rPr>
                <w:bCs/>
                <w:sz w:val="24"/>
              </w:rPr>
              <w:t>环境影响报告书》针对</w:t>
            </w:r>
            <w:r w:rsidRPr="00A96D5C">
              <w:rPr>
                <w:rFonts w:hint="eastAsia"/>
                <w:bCs/>
                <w:sz w:val="24"/>
              </w:rPr>
              <w:t>嘉兴秀洲高新技术产业开发区，总面积</w:t>
            </w:r>
            <w:r w:rsidRPr="00A96D5C">
              <w:rPr>
                <w:rFonts w:hint="eastAsia"/>
                <w:bCs/>
                <w:sz w:val="24"/>
              </w:rPr>
              <w:t>14.7</w:t>
            </w:r>
            <w:r w:rsidRPr="00A96D5C">
              <w:rPr>
                <w:rFonts w:hint="eastAsia"/>
                <w:bCs/>
                <w:sz w:val="24"/>
              </w:rPr>
              <w:t>平方公里，规划范围位于嘉兴市西部，四至边界</w:t>
            </w:r>
            <w:r w:rsidRPr="00A96D5C">
              <w:rPr>
                <w:bCs/>
                <w:sz w:val="24"/>
              </w:rPr>
              <w:t>为：</w:t>
            </w:r>
            <w:r w:rsidRPr="00A96D5C">
              <w:rPr>
                <w:rFonts w:hint="eastAsia"/>
                <w:bCs/>
                <w:sz w:val="24"/>
              </w:rPr>
              <w:t>北至规划火炬路、西至马泾港</w:t>
            </w:r>
            <w:r w:rsidRPr="00A96D5C">
              <w:rPr>
                <w:rFonts w:hint="eastAsia"/>
                <w:bCs/>
                <w:sz w:val="24"/>
              </w:rPr>
              <w:t>-</w:t>
            </w:r>
            <w:r w:rsidRPr="00A96D5C">
              <w:rPr>
                <w:rFonts w:hint="eastAsia"/>
                <w:bCs/>
                <w:sz w:val="24"/>
              </w:rPr>
              <w:t>斜泾港</w:t>
            </w:r>
            <w:r w:rsidRPr="00A96D5C">
              <w:rPr>
                <w:rFonts w:hint="eastAsia"/>
                <w:bCs/>
                <w:sz w:val="24"/>
              </w:rPr>
              <w:t>-</w:t>
            </w:r>
            <w:r w:rsidRPr="00A96D5C">
              <w:rPr>
                <w:rFonts w:hint="eastAsia"/>
                <w:bCs/>
                <w:sz w:val="24"/>
              </w:rPr>
              <w:t>中山西路</w:t>
            </w:r>
            <w:r w:rsidRPr="00A96D5C">
              <w:rPr>
                <w:rFonts w:hint="eastAsia"/>
                <w:bCs/>
                <w:sz w:val="24"/>
              </w:rPr>
              <w:t>-</w:t>
            </w:r>
            <w:r w:rsidRPr="00A96D5C">
              <w:rPr>
                <w:rFonts w:hint="eastAsia"/>
                <w:bCs/>
                <w:sz w:val="24"/>
              </w:rPr>
              <w:t>新塍大道、南至杭州塘、东至乍嘉苏高速公路</w:t>
            </w:r>
            <w:r w:rsidRPr="00A96D5C">
              <w:rPr>
                <w:bCs/>
                <w:sz w:val="24"/>
              </w:rPr>
              <w:t>。</w:t>
            </w:r>
            <w:r w:rsidRPr="00A96D5C">
              <w:rPr>
                <w:rFonts w:hint="eastAsia"/>
                <w:bCs/>
                <w:sz w:val="24"/>
              </w:rPr>
              <w:t>本项目位于嘉兴市秀洲区高照街道唯胜路</w:t>
            </w:r>
            <w:r w:rsidRPr="00A96D5C">
              <w:rPr>
                <w:rFonts w:hint="eastAsia"/>
                <w:bCs/>
                <w:sz w:val="24"/>
              </w:rPr>
              <w:t>1007</w:t>
            </w:r>
            <w:r w:rsidRPr="00A96D5C">
              <w:rPr>
                <w:rFonts w:hint="eastAsia"/>
                <w:bCs/>
                <w:sz w:val="24"/>
              </w:rPr>
              <w:t>号</w:t>
            </w:r>
            <w:r w:rsidRPr="00A96D5C">
              <w:rPr>
                <w:rFonts w:hint="eastAsia"/>
                <w:bCs/>
                <w:sz w:val="24"/>
              </w:rPr>
              <w:t>4</w:t>
            </w:r>
            <w:r w:rsidRPr="00A96D5C">
              <w:rPr>
                <w:rFonts w:hint="eastAsia"/>
                <w:bCs/>
                <w:sz w:val="24"/>
              </w:rPr>
              <w:t>号楼，位于秀洲高新区内，项目属于</w:t>
            </w:r>
            <w:r w:rsidR="001B4F6A" w:rsidRPr="00A96D5C">
              <w:rPr>
                <w:rFonts w:hint="eastAsia"/>
                <w:sz w:val="24"/>
              </w:rPr>
              <w:t>汽车零部件及配件制造</w:t>
            </w:r>
            <w:r w:rsidRPr="00A96D5C">
              <w:rPr>
                <w:rFonts w:hint="eastAsia"/>
                <w:bCs/>
                <w:sz w:val="24"/>
              </w:rPr>
              <w:t>项目，不属于园区制定禁止准入清单上的企业，</w:t>
            </w:r>
            <w:r w:rsidRPr="00A96D5C">
              <w:rPr>
                <w:bCs/>
                <w:sz w:val="24"/>
              </w:rPr>
              <w:t>符合</w:t>
            </w:r>
            <w:r w:rsidRPr="00A96D5C">
              <w:rPr>
                <w:rFonts w:hint="eastAsia"/>
                <w:bCs/>
                <w:sz w:val="24"/>
              </w:rPr>
              <w:t>规划环评的相关</w:t>
            </w:r>
            <w:r w:rsidRPr="00A96D5C">
              <w:rPr>
                <w:bCs/>
                <w:sz w:val="24"/>
              </w:rPr>
              <w:t>要求。</w:t>
            </w:r>
          </w:p>
          <w:p w14:paraId="25422A74" w14:textId="09EABEF9" w:rsidR="00DF0E79" w:rsidRPr="00A96D5C" w:rsidRDefault="00DF0E79" w:rsidP="00DF0E79">
            <w:pPr>
              <w:adjustRightInd w:val="0"/>
              <w:snapToGrid w:val="0"/>
              <w:spacing w:line="360" w:lineRule="auto"/>
              <w:rPr>
                <w:sz w:val="24"/>
              </w:rPr>
            </w:pPr>
            <w:r w:rsidRPr="00A96D5C">
              <w:rPr>
                <w:b/>
                <w:sz w:val="24"/>
              </w:rPr>
              <w:t>9.2</w:t>
            </w:r>
            <w:r w:rsidRPr="00A96D5C">
              <w:rPr>
                <w:rFonts w:hint="eastAsia"/>
                <w:b/>
                <w:sz w:val="24"/>
              </w:rPr>
              <w:t>.</w:t>
            </w:r>
            <w:r w:rsidR="00AF114E" w:rsidRPr="00A96D5C">
              <w:rPr>
                <w:rFonts w:hint="eastAsia"/>
                <w:b/>
                <w:sz w:val="24"/>
              </w:rPr>
              <w:t>6</w:t>
            </w:r>
            <w:r w:rsidRPr="00A96D5C">
              <w:rPr>
                <w:rFonts w:hint="eastAsia"/>
                <w:b/>
                <w:sz w:val="24"/>
              </w:rPr>
              <w:t>.2</w:t>
            </w:r>
            <w:r w:rsidRPr="00A96D5C">
              <w:rPr>
                <w:rFonts w:hint="eastAsia"/>
                <w:b/>
                <w:sz w:val="24"/>
              </w:rPr>
              <w:t>建设项目符合改革试点符合性分析</w:t>
            </w:r>
          </w:p>
          <w:p w14:paraId="7663688C" w14:textId="493D9BDE" w:rsidR="00DF0E79" w:rsidRPr="00A96D5C" w:rsidRDefault="00DF0E79" w:rsidP="00DF0E79">
            <w:pPr>
              <w:adjustRightInd w:val="0"/>
              <w:snapToGrid w:val="0"/>
              <w:spacing w:line="348" w:lineRule="auto"/>
              <w:ind w:firstLineChars="200" w:firstLine="480"/>
              <w:rPr>
                <w:bCs/>
                <w:sz w:val="24"/>
              </w:rPr>
            </w:pPr>
            <w:r w:rsidRPr="00A96D5C">
              <w:rPr>
                <w:bCs/>
                <w:sz w:val="24"/>
              </w:rPr>
              <w:t>根据《</w:t>
            </w:r>
            <w:r w:rsidRPr="00A96D5C">
              <w:rPr>
                <w:rFonts w:hint="eastAsia"/>
                <w:sz w:val="24"/>
              </w:rPr>
              <w:t>嘉兴秀洲高新技术产业开发区</w:t>
            </w:r>
            <w:r w:rsidRPr="00A96D5C">
              <w:rPr>
                <w:bCs/>
                <w:sz w:val="24"/>
              </w:rPr>
              <w:t>“</w:t>
            </w:r>
            <w:r w:rsidRPr="00A96D5C">
              <w:rPr>
                <w:bCs/>
                <w:sz w:val="24"/>
              </w:rPr>
              <w:t>区域环评</w:t>
            </w:r>
            <w:r w:rsidRPr="00A96D5C">
              <w:rPr>
                <w:bCs/>
                <w:sz w:val="24"/>
              </w:rPr>
              <w:t>+</w:t>
            </w:r>
            <w:r w:rsidRPr="00A96D5C">
              <w:rPr>
                <w:bCs/>
                <w:sz w:val="24"/>
              </w:rPr>
              <w:t>环境标准</w:t>
            </w:r>
            <w:r w:rsidRPr="00A96D5C">
              <w:rPr>
                <w:bCs/>
                <w:sz w:val="24"/>
              </w:rPr>
              <w:t>”</w:t>
            </w:r>
            <w:r w:rsidRPr="00A96D5C">
              <w:rPr>
                <w:bCs/>
                <w:sz w:val="24"/>
              </w:rPr>
              <w:t>改革实施方案》，</w:t>
            </w:r>
            <w:r w:rsidRPr="00A96D5C">
              <w:rPr>
                <w:rFonts w:hint="eastAsia"/>
                <w:bCs/>
                <w:sz w:val="24"/>
              </w:rPr>
              <w:t>建设项目环评审批</w:t>
            </w:r>
            <w:r w:rsidRPr="00A96D5C">
              <w:rPr>
                <w:bCs/>
                <w:sz w:val="24"/>
              </w:rPr>
              <w:t>负面清单内容为</w:t>
            </w:r>
            <w:r w:rsidRPr="00A96D5C">
              <w:rPr>
                <w:bCs/>
                <w:sz w:val="24"/>
              </w:rPr>
              <w:t>“</w:t>
            </w:r>
            <w:r w:rsidRPr="00A96D5C">
              <w:rPr>
                <w:bCs/>
                <w:sz w:val="24"/>
              </w:rPr>
              <w:t>环评审批权限在</w:t>
            </w:r>
            <w:r w:rsidRPr="00A96D5C">
              <w:rPr>
                <w:rFonts w:hint="eastAsia"/>
                <w:bCs/>
                <w:sz w:val="24"/>
              </w:rPr>
              <w:t>地级市及以上环保部门审批的项目；电镀、印染、化工、造纸、制革等重污染项目；垃圾焚烧、危险废物收集经营和处置、餐厨垃圾处置、城市污水集中处理等邻避效应项目；核技术利用建设项目；存储危险化学品或有潜在环境风险的建设项目；涉及新增重金属污染排放项目；群众反映强烈的污染项目；其它需强化管控的项目。</w:t>
            </w:r>
            <w:r w:rsidRPr="00A96D5C">
              <w:rPr>
                <w:bCs/>
                <w:sz w:val="24"/>
              </w:rPr>
              <w:t>本项目属于</w:t>
            </w:r>
            <w:r w:rsidR="001B4F6A" w:rsidRPr="00A96D5C">
              <w:rPr>
                <w:rFonts w:hint="eastAsia"/>
                <w:sz w:val="24"/>
                <w:szCs w:val="21"/>
              </w:rPr>
              <w:t>汽车零部件及配件制造</w:t>
            </w:r>
            <w:r w:rsidRPr="00A96D5C">
              <w:rPr>
                <w:rFonts w:hint="eastAsia"/>
                <w:sz w:val="24"/>
                <w:szCs w:val="21"/>
              </w:rPr>
              <w:t>业</w:t>
            </w:r>
            <w:r w:rsidRPr="00A96D5C">
              <w:rPr>
                <w:bCs/>
                <w:sz w:val="24"/>
              </w:rPr>
              <w:t>，不属于改革行业负面清单内容，符合《</w:t>
            </w:r>
            <w:r w:rsidRPr="00A96D5C">
              <w:rPr>
                <w:rFonts w:hint="eastAsia"/>
                <w:sz w:val="24"/>
              </w:rPr>
              <w:t>嘉兴秀洲高新技术产业开发区</w:t>
            </w:r>
            <w:r w:rsidRPr="00A96D5C">
              <w:rPr>
                <w:bCs/>
                <w:sz w:val="24"/>
              </w:rPr>
              <w:t>“</w:t>
            </w:r>
            <w:r w:rsidRPr="00A96D5C">
              <w:rPr>
                <w:bCs/>
                <w:sz w:val="24"/>
              </w:rPr>
              <w:t>区域环评</w:t>
            </w:r>
            <w:r w:rsidRPr="00A96D5C">
              <w:rPr>
                <w:bCs/>
                <w:sz w:val="24"/>
              </w:rPr>
              <w:t>+</w:t>
            </w:r>
            <w:r w:rsidRPr="00A96D5C">
              <w:rPr>
                <w:bCs/>
                <w:sz w:val="24"/>
              </w:rPr>
              <w:t>环境标准</w:t>
            </w:r>
            <w:r w:rsidRPr="00A96D5C">
              <w:rPr>
                <w:bCs/>
                <w:sz w:val="24"/>
              </w:rPr>
              <w:t>”</w:t>
            </w:r>
            <w:r w:rsidRPr="00A96D5C">
              <w:rPr>
                <w:bCs/>
                <w:sz w:val="24"/>
              </w:rPr>
              <w:t>改革实施方案》的相关要求。</w:t>
            </w:r>
          </w:p>
          <w:p w14:paraId="5EAEBCD7" w14:textId="424EC867" w:rsidR="00DF0E79" w:rsidRPr="00A96D5C" w:rsidRDefault="00DF0E79" w:rsidP="00DF0E79">
            <w:pPr>
              <w:adjustRightInd w:val="0"/>
              <w:snapToGrid w:val="0"/>
              <w:spacing w:line="360" w:lineRule="auto"/>
              <w:rPr>
                <w:sz w:val="24"/>
              </w:rPr>
            </w:pPr>
            <w:r w:rsidRPr="00A96D5C">
              <w:rPr>
                <w:b/>
                <w:sz w:val="24"/>
              </w:rPr>
              <w:t>9.2</w:t>
            </w:r>
            <w:r w:rsidRPr="00A96D5C">
              <w:rPr>
                <w:rFonts w:hint="eastAsia"/>
                <w:b/>
                <w:sz w:val="24"/>
              </w:rPr>
              <w:t>.</w:t>
            </w:r>
            <w:r w:rsidR="00AF114E" w:rsidRPr="00A96D5C">
              <w:rPr>
                <w:rFonts w:hint="eastAsia"/>
                <w:b/>
                <w:sz w:val="24"/>
              </w:rPr>
              <w:t>6</w:t>
            </w:r>
            <w:r w:rsidRPr="00A96D5C">
              <w:rPr>
                <w:rFonts w:hint="eastAsia"/>
                <w:b/>
                <w:sz w:val="24"/>
              </w:rPr>
              <w:t>.3</w:t>
            </w:r>
            <w:r w:rsidRPr="00A96D5C">
              <w:rPr>
                <w:rFonts w:hint="eastAsia"/>
                <w:b/>
                <w:sz w:val="24"/>
              </w:rPr>
              <w:t>建设项目与区域环境准入条件符合性分析</w:t>
            </w:r>
          </w:p>
          <w:p w14:paraId="213B6BF7" w14:textId="1CB020D6" w:rsidR="00DF0E79" w:rsidRPr="00A96D5C" w:rsidRDefault="00DF0E79" w:rsidP="00DF0E79">
            <w:pPr>
              <w:adjustRightInd w:val="0"/>
              <w:snapToGrid w:val="0"/>
              <w:spacing w:line="348" w:lineRule="auto"/>
              <w:ind w:firstLineChars="200" w:firstLine="480"/>
              <w:rPr>
                <w:bCs/>
                <w:sz w:val="24"/>
              </w:rPr>
            </w:pPr>
            <w:r w:rsidRPr="00A96D5C">
              <w:rPr>
                <w:bCs/>
                <w:sz w:val="24"/>
              </w:rPr>
              <w:t>《</w:t>
            </w:r>
            <w:r w:rsidRPr="00A96D5C">
              <w:rPr>
                <w:rFonts w:hint="eastAsia"/>
                <w:bCs/>
                <w:sz w:val="24"/>
              </w:rPr>
              <w:t>嘉兴秀洲高新技术产业开发区总体规划</w:t>
            </w:r>
            <w:r w:rsidRPr="00A96D5C">
              <w:rPr>
                <w:bCs/>
                <w:sz w:val="24"/>
              </w:rPr>
              <w:t>环境影响报告书》统筹考虑生态保护红线、环境质量底线、资源利用上线的管控要求，从污染物排放、资源开发利用方面提出不同产业环境准入的基本要求。同时结合规划主导产业、园区传统主导产业改造升级、资源环境制约因素，从行业类别、生产工序、产品方案等方面，以清单方式列出开发区产业发展禁止、限制等差别化环境准入情形，即清单</w:t>
            </w:r>
            <w:r w:rsidRPr="00A96D5C">
              <w:rPr>
                <w:bCs/>
                <w:sz w:val="24"/>
              </w:rPr>
              <w:t>4</w:t>
            </w:r>
            <w:r w:rsidRPr="00A96D5C">
              <w:rPr>
                <w:bCs/>
                <w:sz w:val="24"/>
              </w:rPr>
              <w:t>环境准入条件清单。本项目</w:t>
            </w:r>
            <w:r w:rsidRPr="00A96D5C">
              <w:rPr>
                <w:rFonts w:hint="eastAsia"/>
                <w:bCs/>
                <w:sz w:val="24"/>
              </w:rPr>
              <w:t>主要从事</w:t>
            </w:r>
            <w:r w:rsidR="00FB504A" w:rsidRPr="00A96D5C">
              <w:rPr>
                <w:rFonts w:hint="eastAsia"/>
                <w:sz w:val="24"/>
              </w:rPr>
              <w:t>汽车零部件及配件制造</w:t>
            </w:r>
            <w:r w:rsidRPr="00A96D5C">
              <w:rPr>
                <w:rFonts w:hint="eastAsia"/>
                <w:bCs/>
                <w:sz w:val="24"/>
              </w:rPr>
              <w:t>，不在禁止准入清单上，符合区域环评准入条件。</w:t>
            </w:r>
          </w:p>
          <w:p w14:paraId="537C543A" w14:textId="06625E7B" w:rsidR="003F5D71" w:rsidRPr="00A96D5C" w:rsidRDefault="003F5D71" w:rsidP="003F5D71">
            <w:pPr>
              <w:adjustRightInd w:val="0"/>
              <w:snapToGrid w:val="0"/>
              <w:spacing w:beforeLines="50" w:before="120" w:line="360" w:lineRule="auto"/>
              <w:outlineLvl w:val="1"/>
              <w:rPr>
                <w:b/>
                <w:sz w:val="24"/>
              </w:rPr>
            </w:pPr>
            <w:r w:rsidRPr="00A96D5C">
              <w:rPr>
                <w:rFonts w:hint="eastAsia"/>
                <w:b/>
                <w:sz w:val="24"/>
              </w:rPr>
              <w:t>9.3</w:t>
            </w:r>
            <w:r w:rsidRPr="00A96D5C">
              <w:rPr>
                <w:b/>
                <w:sz w:val="24"/>
              </w:rPr>
              <w:t>排污许可</w:t>
            </w:r>
            <w:r w:rsidRPr="00A96D5C">
              <w:rPr>
                <w:rFonts w:hint="eastAsia"/>
                <w:b/>
                <w:sz w:val="24"/>
              </w:rPr>
              <w:t>分类管理</w:t>
            </w:r>
          </w:p>
          <w:p w14:paraId="12CD771A" w14:textId="0A6A7AFF" w:rsidR="00CE11FF" w:rsidRPr="00A96D5C" w:rsidRDefault="003F5D71" w:rsidP="00F24677">
            <w:pPr>
              <w:adjustRightInd w:val="0"/>
              <w:snapToGrid w:val="0"/>
              <w:spacing w:line="348" w:lineRule="auto"/>
              <w:ind w:firstLineChars="200" w:firstLine="480"/>
              <w:rPr>
                <w:rFonts w:eastAsiaTheme="minorEastAsia"/>
                <w:kern w:val="0"/>
                <w:sz w:val="24"/>
              </w:rPr>
            </w:pPr>
            <w:r w:rsidRPr="00A96D5C">
              <w:rPr>
                <w:rFonts w:eastAsiaTheme="minorEastAsia"/>
                <w:kern w:val="0"/>
                <w:sz w:val="24"/>
              </w:rPr>
              <w:t>根据《排污许可管理办法（试行）》（环境保护部令第</w:t>
            </w:r>
            <w:r w:rsidRPr="00A96D5C">
              <w:rPr>
                <w:rFonts w:eastAsiaTheme="minorEastAsia"/>
                <w:kern w:val="0"/>
                <w:sz w:val="24"/>
              </w:rPr>
              <w:t>48</w:t>
            </w:r>
            <w:r w:rsidRPr="00A96D5C">
              <w:rPr>
                <w:rFonts w:eastAsiaTheme="minorEastAsia"/>
                <w:kern w:val="0"/>
                <w:sz w:val="24"/>
              </w:rPr>
              <w:t>号）以及《固定污染源排污许可分类管理名录（</w:t>
            </w:r>
            <w:r w:rsidRPr="00A96D5C">
              <w:rPr>
                <w:rFonts w:eastAsiaTheme="minorEastAsia"/>
                <w:kern w:val="0"/>
                <w:sz w:val="24"/>
              </w:rPr>
              <w:t>2019</w:t>
            </w:r>
            <w:r w:rsidRPr="00A96D5C">
              <w:rPr>
                <w:rFonts w:eastAsiaTheme="minorEastAsia"/>
                <w:kern w:val="0"/>
                <w:sz w:val="24"/>
              </w:rPr>
              <w:t>年版）》要求，新建排污单位应当在启动生产设施或者发生实际排污之前申请取得排污许可证或者填报排污登记表，本项目为</w:t>
            </w:r>
            <w:r w:rsidR="00A4753C" w:rsidRPr="00A96D5C">
              <w:rPr>
                <w:rFonts w:eastAsiaTheme="minorEastAsia" w:hint="eastAsia"/>
                <w:kern w:val="0"/>
                <w:sz w:val="24"/>
              </w:rPr>
              <w:t>汽车电</w:t>
            </w:r>
            <w:r w:rsidR="00A4753C" w:rsidRPr="00A96D5C">
              <w:rPr>
                <w:rFonts w:eastAsiaTheme="minorEastAsia" w:hint="eastAsia"/>
                <w:kern w:val="0"/>
                <w:sz w:val="24"/>
              </w:rPr>
              <w:lastRenderedPageBreak/>
              <w:t>子制品、光电制品</w:t>
            </w:r>
            <w:r w:rsidRPr="00A96D5C">
              <w:rPr>
                <w:rFonts w:eastAsiaTheme="minorEastAsia"/>
                <w:kern w:val="0"/>
                <w:sz w:val="24"/>
              </w:rPr>
              <w:t>项目，主要从事</w:t>
            </w:r>
            <w:r w:rsidR="00036B0C" w:rsidRPr="00A96D5C">
              <w:rPr>
                <w:rFonts w:eastAsiaTheme="minorEastAsia" w:hint="eastAsia"/>
                <w:kern w:val="0"/>
                <w:sz w:val="24"/>
              </w:rPr>
              <w:t>汽车</w:t>
            </w:r>
            <w:r w:rsidR="00A4753C" w:rsidRPr="00A96D5C">
              <w:rPr>
                <w:rFonts w:eastAsiaTheme="minorEastAsia" w:hint="eastAsia"/>
                <w:kern w:val="0"/>
                <w:sz w:val="24"/>
              </w:rPr>
              <w:t>电子制品</w:t>
            </w:r>
            <w:r w:rsidRPr="00A96D5C">
              <w:rPr>
                <w:rFonts w:eastAsiaTheme="minorEastAsia"/>
                <w:kern w:val="0"/>
                <w:sz w:val="24"/>
              </w:rPr>
              <w:t>生产，属于</w:t>
            </w:r>
            <w:r w:rsidR="006F43AC" w:rsidRPr="00A96D5C">
              <w:rPr>
                <w:rFonts w:asciiTheme="minorEastAsia" w:eastAsiaTheme="minorEastAsia" w:hAnsiTheme="minorEastAsia"/>
                <w:kern w:val="0"/>
                <w:sz w:val="24"/>
              </w:rPr>
              <w:t>“</w:t>
            </w:r>
            <w:r w:rsidR="00746D1E" w:rsidRPr="00A96D5C">
              <w:rPr>
                <w:rFonts w:asciiTheme="minorEastAsia" w:eastAsiaTheme="minorEastAsia" w:hAnsiTheme="minorEastAsia" w:hint="eastAsia"/>
                <w:kern w:val="0"/>
                <w:sz w:val="24"/>
              </w:rPr>
              <w:t>汽车零部件及配件制</w:t>
            </w:r>
            <w:r w:rsidR="00746D1E" w:rsidRPr="00A96D5C">
              <w:rPr>
                <w:rFonts w:eastAsiaTheme="minorEastAsia"/>
                <w:kern w:val="0"/>
                <w:sz w:val="24"/>
              </w:rPr>
              <w:t>造</w:t>
            </w:r>
            <w:r w:rsidRPr="00A96D5C">
              <w:rPr>
                <w:rFonts w:eastAsiaTheme="minorEastAsia"/>
                <w:kern w:val="0"/>
                <w:sz w:val="24"/>
              </w:rPr>
              <w:t>C</w:t>
            </w:r>
            <w:r w:rsidR="00746D1E" w:rsidRPr="00A96D5C">
              <w:rPr>
                <w:rFonts w:eastAsiaTheme="minorEastAsia"/>
                <w:kern w:val="0"/>
                <w:sz w:val="24"/>
              </w:rPr>
              <w:t>3670</w:t>
            </w:r>
            <w:r w:rsidRPr="00A96D5C">
              <w:rPr>
                <w:rFonts w:asciiTheme="minorEastAsia" w:eastAsiaTheme="minorEastAsia" w:hAnsiTheme="minorEastAsia"/>
                <w:kern w:val="0"/>
                <w:sz w:val="24"/>
              </w:rPr>
              <w:t>”</w:t>
            </w:r>
            <w:r w:rsidR="006F43AC" w:rsidRPr="00A96D5C">
              <w:rPr>
                <w:rFonts w:asciiTheme="minorEastAsia" w:eastAsiaTheme="minorEastAsia" w:hAnsiTheme="minorEastAsia" w:hint="eastAsia"/>
                <w:kern w:val="0"/>
                <w:sz w:val="24"/>
              </w:rPr>
              <w:t>和</w:t>
            </w:r>
            <w:r w:rsidR="006F43AC" w:rsidRPr="00A96D5C">
              <w:rPr>
                <w:rFonts w:eastAsiaTheme="minorEastAsia" w:hint="eastAsia"/>
                <w:kern w:val="0"/>
                <w:sz w:val="24"/>
              </w:rPr>
              <w:t>“光电子器件制造</w:t>
            </w:r>
            <w:r w:rsidR="006F43AC" w:rsidRPr="00A96D5C">
              <w:rPr>
                <w:rFonts w:hint="eastAsia"/>
                <w:sz w:val="24"/>
              </w:rPr>
              <w:t>C3976</w:t>
            </w:r>
            <w:r w:rsidR="006F43AC" w:rsidRPr="00A96D5C">
              <w:rPr>
                <w:rFonts w:eastAsiaTheme="minorEastAsia" w:hint="eastAsia"/>
                <w:kern w:val="0"/>
                <w:sz w:val="24"/>
              </w:rPr>
              <w:t>”</w:t>
            </w:r>
            <w:r w:rsidRPr="00A96D5C">
              <w:rPr>
                <w:rFonts w:eastAsiaTheme="minorEastAsia"/>
                <w:kern w:val="0"/>
                <w:sz w:val="24"/>
              </w:rPr>
              <w:t>行业，因此本项目污染源排污许可类别判别具体见表</w:t>
            </w:r>
            <w:r w:rsidRPr="00A96D5C">
              <w:rPr>
                <w:rFonts w:eastAsiaTheme="minorEastAsia"/>
                <w:kern w:val="0"/>
                <w:sz w:val="24"/>
              </w:rPr>
              <w:t>9-</w:t>
            </w:r>
            <w:r w:rsidR="00F73876" w:rsidRPr="00A96D5C">
              <w:rPr>
                <w:rFonts w:eastAsiaTheme="minorEastAsia" w:hint="eastAsia"/>
                <w:kern w:val="0"/>
                <w:sz w:val="24"/>
              </w:rPr>
              <w:t>5</w:t>
            </w:r>
            <w:r w:rsidRPr="00A96D5C">
              <w:rPr>
                <w:rFonts w:eastAsiaTheme="minorEastAsia"/>
                <w:kern w:val="0"/>
                <w:sz w:val="24"/>
              </w:rPr>
              <w:t>。</w:t>
            </w:r>
          </w:p>
          <w:p w14:paraId="75F280F9" w14:textId="2BA09887" w:rsidR="003F5D71" w:rsidRPr="00A96D5C" w:rsidRDefault="003F5D71" w:rsidP="00A4753C">
            <w:pPr>
              <w:jc w:val="center"/>
              <w:rPr>
                <w:b/>
                <w:bCs/>
                <w:szCs w:val="21"/>
              </w:rPr>
            </w:pPr>
            <w:r w:rsidRPr="00A96D5C">
              <w:rPr>
                <w:b/>
                <w:bCs/>
                <w:szCs w:val="21"/>
              </w:rPr>
              <w:t>表</w:t>
            </w:r>
            <w:r w:rsidRPr="00A96D5C">
              <w:rPr>
                <w:b/>
                <w:bCs/>
                <w:szCs w:val="21"/>
              </w:rPr>
              <w:t>9-</w:t>
            </w:r>
            <w:r w:rsidR="00F73876" w:rsidRPr="00A96D5C">
              <w:rPr>
                <w:rFonts w:hint="eastAsia"/>
                <w:b/>
                <w:bCs/>
                <w:szCs w:val="21"/>
              </w:rPr>
              <w:t>5</w:t>
            </w:r>
            <w:r w:rsidRPr="00A96D5C">
              <w:rPr>
                <w:b/>
                <w:bCs/>
                <w:szCs w:val="21"/>
              </w:rPr>
              <w:t xml:space="preserve"> </w:t>
            </w:r>
            <w:r w:rsidRPr="00A96D5C">
              <w:rPr>
                <w:b/>
                <w:bCs/>
                <w:szCs w:val="21"/>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387"/>
              <w:gridCol w:w="1559"/>
              <w:gridCol w:w="2693"/>
              <w:gridCol w:w="1317"/>
            </w:tblGrid>
            <w:tr w:rsidR="00A96D5C" w:rsidRPr="00A96D5C" w14:paraId="6B56D6F7" w14:textId="77777777" w:rsidTr="001D3EE2">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14:paraId="734AC066" w14:textId="77777777" w:rsidR="003F5D71" w:rsidRPr="00A96D5C" w:rsidRDefault="003F5D71" w:rsidP="005F05F5">
                  <w:pPr>
                    <w:adjustRightInd w:val="0"/>
                    <w:snapToGrid w:val="0"/>
                    <w:jc w:val="center"/>
                    <w:rPr>
                      <w:b/>
                      <w:szCs w:val="21"/>
                    </w:rPr>
                  </w:pPr>
                  <w:r w:rsidRPr="00A96D5C">
                    <w:rPr>
                      <w:b/>
                      <w:szCs w:val="21"/>
                    </w:rPr>
                    <w:t>序号</w:t>
                  </w:r>
                </w:p>
              </w:tc>
              <w:tc>
                <w:tcPr>
                  <w:tcW w:w="2387" w:type="dxa"/>
                  <w:tcBorders>
                    <w:top w:val="single" w:sz="4" w:space="0" w:color="auto"/>
                    <w:left w:val="nil"/>
                    <w:bottom w:val="single" w:sz="4" w:space="0" w:color="auto"/>
                    <w:right w:val="single" w:sz="4" w:space="0" w:color="auto"/>
                  </w:tcBorders>
                  <w:vAlign w:val="center"/>
                </w:tcPr>
                <w:p w14:paraId="15C3F122" w14:textId="77777777" w:rsidR="003F5D71" w:rsidRPr="00A96D5C" w:rsidRDefault="003F5D71" w:rsidP="005F05F5">
                  <w:pPr>
                    <w:adjustRightInd w:val="0"/>
                    <w:snapToGrid w:val="0"/>
                    <w:jc w:val="center"/>
                    <w:rPr>
                      <w:b/>
                      <w:szCs w:val="21"/>
                    </w:rPr>
                  </w:pPr>
                  <w:r w:rsidRPr="00A96D5C">
                    <w:rPr>
                      <w:b/>
                      <w:szCs w:val="21"/>
                    </w:rPr>
                    <w:t>行业类别</w:t>
                  </w:r>
                </w:p>
              </w:tc>
              <w:tc>
                <w:tcPr>
                  <w:tcW w:w="1559" w:type="dxa"/>
                  <w:tcBorders>
                    <w:top w:val="single" w:sz="4" w:space="0" w:color="auto"/>
                    <w:left w:val="nil"/>
                    <w:bottom w:val="single" w:sz="4" w:space="0" w:color="auto"/>
                    <w:right w:val="single" w:sz="4" w:space="0" w:color="auto"/>
                  </w:tcBorders>
                  <w:vAlign w:val="center"/>
                </w:tcPr>
                <w:p w14:paraId="1906645E" w14:textId="77777777" w:rsidR="003F5D71" w:rsidRPr="00A96D5C" w:rsidRDefault="003F5D71" w:rsidP="005F05F5">
                  <w:pPr>
                    <w:adjustRightInd w:val="0"/>
                    <w:snapToGrid w:val="0"/>
                    <w:jc w:val="center"/>
                    <w:rPr>
                      <w:b/>
                      <w:szCs w:val="21"/>
                    </w:rPr>
                  </w:pPr>
                  <w:r w:rsidRPr="00A96D5C">
                    <w:rPr>
                      <w:b/>
                      <w:szCs w:val="21"/>
                    </w:rPr>
                    <w:t>重点管理</w:t>
                  </w:r>
                </w:p>
              </w:tc>
              <w:tc>
                <w:tcPr>
                  <w:tcW w:w="2693" w:type="dxa"/>
                  <w:tcBorders>
                    <w:top w:val="single" w:sz="4" w:space="0" w:color="auto"/>
                    <w:left w:val="nil"/>
                    <w:bottom w:val="single" w:sz="4" w:space="0" w:color="auto"/>
                    <w:right w:val="single" w:sz="4" w:space="0" w:color="auto"/>
                  </w:tcBorders>
                  <w:vAlign w:val="center"/>
                </w:tcPr>
                <w:p w14:paraId="25453AC6" w14:textId="77777777" w:rsidR="003F5D71" w:rsidRPr="00A96D5C" w:rsidRDefault="003F5D71" w:rsidP="005F05F5">
                  <w:pPr>
                    <w:adjustRightInd w:val="0"/>
                    <w:snapToGrid w:val="0"/>
                    <w:jc w:val="center"/>
                    <w:rPr>
                      <w:b/>
                      <w:szCs w:val="21"/>
                    </w:rPr>
                  </w:pPr>
                  <w:r w:rsidRPr="00A96D5C">
                    <w:rPr>
                      <w:b/>
                      <w:szCs w:val="21"/>
                    </w:rPr>
                    <w:t>简化管理</w:t>
                  </w:r>
                </w:p>
              </w:tc>
              <w:tc>
                <w:tcPr>
                  <w:tcW w:w="1317" w:type="dxa"/>
                  <w:tcBorders>
                    <w:top w:val="single" w:sz="4" w:space="0" w:color="auto"/>
                    <w:left w:val="nil"/>
                    <w:bottom w:val="single" w:sz="4" w:space="0" w:color="auto"/>
                    <w:right w:val="single" w:sz="4" w:space="0" w:color="auto"/>
                  </w:tcBorders>
                  <w:vAlign w:val="center"/>
                </w:tcPr>
                <w:p w14:paraId="6BEC827D" w14:textId="77777777" w:rsidR="003F5D71" w:rsidRPr="00A96D5C" w:rsidRDefault="003F5D71" w:rsidP="005F05F5">
                  <w:pPr>
                    <w:adjustRightInd w:val="0"/>
                    <w:snapToGrid w:val="0"/>
                    <w:jc w:val="center"/>
                    <w:rPr>
                      <w:b/>
                      <w:szCs w:val="21"/>
                    </w:rPr>
                  </w:pPr>
                  <w:r w:rsidRPr="00A96D5C">
                    <w:rPr>
                      <w:b/>
                      <w:szCs w:val="21"/>
                    </w:rPr>
                    <w:t>登记管理</w:t>
                  </w:r>
                </w:p>
              </w:tc>
            </w:tr>
            <w:tr w:rsidR="00A96D5C" w:rsidRPr="00A96D5C" w14:paraId="4DE42C7E" w14:textId="77777777" w:rsidTr="00071CAC">
              <w:trPr>
                <w:trHeight w:val="151"/>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64A5F63B" w14:textId="381B8A68" w:rsidR="00750550" w:rsidRPr="00A96D5C" w:rsidRDefault="00750550" w:rsidP="00750550">
                  <w:pPr>
                    <w:adjustRightInd w:val="0"/>
                    <w:snapToGrid w:val="0"/>
                    <w:rPr>
                      <w:b/>
                      <w:szCs w:val="21"/>
                    </w:rPr>
                  </w:pPr>
                  <w:r w:rsidRPr="00A96D5C">
                    <w:rPr>
                      <w:rFonts w:hint="eastAsia"/>
                      <w:b/>
                      <w:bCs/>
                    </w:rPr>
                    <w:t>三十一</w:t>
                  </w:r>
                  <w:r w:rsidRPr="00A96D5C">
                    <w:rPr>
                      <w:b/>
                      <w:bCs/>
                    </w:rPr>
                    <w:t>、</w:t>
                  </w:r>
                  <w:r w:rsidRPr="00A96D5C">
                    <w:rPr>
                      <w:rFonts w:hint="eastAsia"/>
                      <w:b/>
                      <w:bCs/>
                    </w:rPr>
                    <w:t>汽车制造业</w:t>
                  </w:r>
                  <w:r w:rsidRPr="00A96D5C">
                    <w:rPr>
                      <w:rFonts w:hint="eastAsia"/>
                      <w:b/>
                      <w:bCs/>
                    </w:rPr>
                    <w:t>36</w:t>
                  </w:r>
                </w:p>
              </w:tc>
            </w:tr>
            <w:tr w:rsidR="00A96D5C" w:rsidRPr="00A96D5C" w14:paraId="64EAFC5B" w14:textId="77777777" w:rsidTr="001D3EE2">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14:paraId="4C7F0231" w14:textId="3D76FECD" w:rsidR="00750550" w:rsidRPr="00A96D5C" w:rsidRDefault="00750550" w:rsidP="005F05F5">
                  <w:pPr>
                    <w:adjustRightInd w:val="0"/>
                    <w:snapToGrid w:val="0"/>
                    <w:jc w:val="center"/>
                    <w:rPr>
                      <w:b/>
                      <w:szCs w:val="21"/>
                    </w:rPr>
                  </w:pPr>
                  <w:r w:rsidRPr="00A96D5C">
                    <w:rPr>
                      <w:rFonts w:hint="eastAsia"/>
                      <w:szCs w:val="21"/>
                    </w:rPr>
                    <w:t>85</w:t>
                  </w:r>
                </w:p>
              </w:tc>
              <w:tc>
                <w:tcPr>
                  <w:tcW w:w="2387" w:type="dxa"/>
                  <w:tcBorders>
                    <w:top w:val="single" w:sz="4" w:space="0" w:color="auto"/>
                    <w:left w:val="nil"/>
                    <w:bottom w:val="single" w:sz="4" w:space="0" w:color="auto"/>
                    <w:right w:val="single" w:sz="4" w:space="0" w:color="auto"/>
                  </w:tcBorders>
                  <w:vAlign w:val="center"/>
                </w:tcPr>
                <w:p w14:paraId="3F83E20D" w14:textId="1091DAF8" w:rsidR="00750550" w:rsidRPr="00A96D5C" w:rsidRDefault="00750550" w:rsidP="005F05F5">
                  <w:pPr>
                    <w:adjustRightInd w:val="0"/>
                    <w:snapToGrid w:val="0"/>
                    <w:jc w:val="center"/>
                    <w:rPr>
                      <w:b/>
                      <w:szCs w:val="21"/>
                    </w:rPr>
                  </w:pPr>
                  <w:r w:rsidRPr="00A96D5C">
                    <w:rPr>
                      <w:rFonts w:hint="eastAsia"/>
                      <w:szCs w:val="21"/>
                    </w:rPr>
                    <w:t>汽车整车制造</w:t>
                  </w:r>
                  <w:r w:rsidRPr="00A96D5C">
                    <w:rPr>
                      <w:rFonts w:hint="eastAsia"/>
                      <w:szCs w:val="21"/>
                    </w:rPr>
                    <w:t>361</w:t>
                  </w:r>
                  <w:r w:rsidRPr="00A96D5C">
                    <w:rPr>
                      <w:rFonts w:hint="eastAsia"/>
                      <w:szCs w:val="21"/>
                    </w:rPr>
                    <w:t>，汽车用发动机制造</w:t>
                  </w:r>
                  <w:r w:rsidRPr="00A96D5C">
                    <w:rPr>
                      <w:rFonts w:hint="eastAsia"/>
                      <w:szCs w:val="21"/>
                    </w:rPr>
                    <w:t>362</w:t>
                  </w:r>
                  <w:r w:rsidRPr="00A96D5C">
                    <w:rPr>
                      <w:rFonts w:hint="eastAsia"/>
                      <w:szCs w:val="21"/>
                    </w:rPr>
                    <w:t>，改装汽车制造</w:t>
                  </w:r>
                  <w:r w:rsidRPr="00A96D5C">
                    <w:rPr>
                      <w:rFonts w:hint="eastAsia"/>
                      <w:szCs w:val="21"/>
                    </w:rPr>
                    <w:t>363</w:t>
                  </w:r>
                  <w:r w:rsidRPr="00A96D5C">
                    <w:rPr>
                      <w:rFonts w:hint="eastAsia"/>
                      <w:szCs w:val="21"/>
                    </w:rPr>
                    <w:t>，低速汽车制</w:t>
                  </w:r>
                  <w:r w:rsidRPr="00A96D5C">
                    <w:rPr>
                      <w:rFonts w:hint="eastAsia"/>
                      <w:szCs w:val="21"/>
                    </w:rPr>
                    <w:cr/>
                  </w:r>
                  <w:r w:rsidRPr="00A96D5C">
                    <w:rPr>
                      <w:rFonts w:hint="eastAsia"/>
                      <w:szCs w:val="21"/>
                    </w:rPr>
                    <w:t>造</w:t>
                  </w:r>
                  <w:r w:rsidRPr="00A96D5C">
                    <w:rPr>
                      <w:rFonts w:hint="eastAsia"/>
                      <w:szCs w:val="21"/>
                    </w:rPr>
                    <w:t>364</w:t>
                  </w:r>
                  <w:r w:rsidRPr="00A96D5C">
                    <w:rPr>
                      <w:rFonts w:hint="eastAsia"/>
                      <w:szCs w:val="21"/>
                    </w:rPr>
                    <w:t>，电车制造</w:t>
                  </w:r>
                  <w:r w:rsidRPr="00A96D5C">
                    <w:rPr>
                      <w:rFonts w:hint="eastAsia"/>
                      <w:szCs w:val="21"/>
                    </w:rPr>
                    <w:t>365</w:t>
                  </w:r>
                  <w:r w:rsidRPr="00A96D5C">
                    <w:rPr>
                      <w:rFonts w:hint="eastAsia"/>
                      <w:szCs w:val="21"/>
                    </w:rPr>
                    <w:t>，汽车车身、挂车制造</w:t>
                  </w:r>
                  <w:r w:rsidRPr="00A96D5C">
                    <w:rPr>
                      <w:rFonts w:hint="eastAsia"/>
                      <w:szCs w:val="21"/>
                    </w:rPr>
                    <w:t>366</w:t>
                  </w:r>
                  <w:r w:rsidRPr="00A96D5C">
                    <w:rPr>
                      <w:rFonts w:hint="eastAsia"/>
                      <w:szCs w:val="21"/>
                    </w:rPr>
                    <w:t>，汽车零部件及配件制造</w:t>
                  </w:r>
                  <w:r w:rsidRPr="00A96D5C">
                    <w:rPr>
                      <w:rFonts w:hint="eastAsia"/>
                      <w:szCs w:val="21"/>
                    </w:rPr>
                    <w:t>367</w:t>
                  </w:r>
                </w:p>
              </w:tc>
              <w:tc>
                <w:tcPr>
                  <w:tcW w:w="1559" w:type="dxa"/>
                  <w:tcBorders>
                    <w:top w:val="single" w:sz="4" w:space="0" w:color="auto"/>
                    <w:left w:val="nil"/>
                    <w:bottom w:val="single" w:sz="4" w:space="0" w:color="auto"/>
                    <w:right w:val="single" w:sz="4" w:space="0" w:color="auto"/>
                  </w:tcBorders>
                  <w:vAlign w:val="center"/>
                </w:tcPr>
                <w:p w14:paraId="4183D4CE" w14:textId="3ABD779D" w:rsidR="00750550" w:rsidRPr="00A96D5C" w:rsidRDefault="00750550" w:rsidP="005F05F5">
                  <w:pPr>
                    <w:adjustRightInd w:val="0"/>
                    <w:snapToGrid w:val="0"/>
                    <w:jc w:val="center"/>
                    <w:rPr>
                      <w:b/>
                      <w:szCs w:val="21"/>
                    </w:rPr>
                  </w:pPr>
                  <w:r w:rsidRPr="00A96D5C">
                    <w:rPr>
                      <w:rFonts w:hint="eastAsia"/>
                      <w:szCs w:val="21"/>
                    </w:rPr>
                    <w:t>纳入重点排污单位名录的</w:t>
                  </w:r>
                </w:p>
              </w:tc>
              <w:tc>
                <w:tcPr>
                  <w:tcW w:w="2693" w:type="dxa"/>
                  <w:tcBorders>
                    <w:top w:val="single" w:sz="4" w:space="0" w:color="auto"/>
                    <w:left w:val="nil"/>
                    <w:bottom w:val="single" w:sz="4" w:space="0" w:color="auto"/>
                    <w:right w:val="single" w:sz="4" w:space="0" w:color="auto"/>
                  </w:tcBorders>
                  <w:vAlign w:val="center"/>
                </w:tcPr>
                <w:p w14:paraId="5D1F3873" w14:textId="77777777" w:rsidR="001D3EE2" w:rsidRPr="00A96D5C" w:rsidRDefault="001D3EE2" w:rsidP="001D3EE2">
                  <w:pPr>
                    <w:adjustRightInd w:val="0"/>
                    <w:snapToGrid w:val="0"/>
                    <w:jc w:val="center"/>
                    <w:rPr>
                      <w:szCs w:val="21"/>
                    </w:rPr>
                  </w:pPr>
                  <w:r w:rsidRPr="00A96D5C">
                    <w:rPr>
                      <w:rFonts w:hint="eastAsia"/>
                      <w:szCs w:val="21"/>
                    </w:rPr>
                    <w:t>除重点管理以外的汽车整车制造</w:t>
                  </w:r>
                  <w:r w:rsidRPr="00A96D5C">
                    <w:rPr>
                      <w:rFonts w:hint="eastAsia"/>
                      <w:szCs w:val="21"/>
                    </w:rPr>
                    <w:t>361</w:t>
                  </w:r>
                  <w:r w:rsidRPr="00A96D5C">
                    <w:rPr>
                      <w:rFonts w:hint="eastAsia"/>
                      <w:szCs w:val="21"/>
                    </w:rPr>
                    <w:t>，除重点管理以外的年使用</w:t>
                  </w:r>
                  <w:r w:rsidRPr="00A96D5C">
                    <w:rPr>
                      <w:rFonts w:hint="eastAsia"/>
                      <w:szCs w:val="21"/>
                    </w:rPr>
                    <w:t>10</w:t>
                  </w:r>
                  <w:r w:rsidRPr="00A96D5C">
                    <w:rPr>
                      <w:rFonts w:hint="eastAsia"/>
                      <w:szCs w:val="21"/>
                    </w:rPr>
                    <w:t>吨及以上溶剂型涂料或者胶粘剂</w:t>
                  </w:r>
                  <w:r w:rsidRPr="00A96D5C">
                    <w:rPr>
                      <w:rFonts w:hint="eastAsia"/>
                      <w:szCs w:val="21"/>
                    </w:rPr>
                    <w:t>(</w:t>
                  </w:r>
                  <w:r w:rsidRPr="00A96D5C">
                    <w:rPr>
                      <w:rFonts w:hint="eastAsia"/>
                      <w:szCs w:val="21"/>
                    </w:rPr>
                    <w:t>含稀释剂、固化剂、清洗溶剂）的汽车用发动机制造</w:t>
                  </w:r>
                  <w:r w:rsidRPr="00A96D5C">
                    <w:rPr>
                      <w:rFonts w:hint="eastAsia"/>
                      <w:szCs w:val="21"/>
                    </w:rPr>
                    <w:t>362</w:t>
                  </w:r>
                  <w:r w:rsidRPr="00A96D5C">
                    <w:rPr>
                      <w:rFonts w:hint="eastAsia"/>
                      <w:szCs w:val="21"/>
                    </w:rPr>
                    <w:t>、改装汽车制造</w:t>
                  </w:r>
                  <w:r w:rsidRPr="00A96D5C">
                    <w:rPr>
                      <w:rFonts w:hint="eastAsia"/>
                      <w:szCs w:val="21"/>
                    </w:rPr>
                    <w:t>363</w:t>
                  </w:r>
                  <w:r w:rsidRPr="00A96D5C">
                    <w:rPr>
                      <w:rFonts w:hint="eastAsia"/>
                      <w:szCs w:val="21"/>
                    </w:rPr>
                    <w:t>、低速汽车制造</w:t>
                  </w:r>
                  <w:r w:rsidRPr="00A96D5C">
                    <w:rPr>
                      <w:rFonts w:hint="eastAsia"/>
                      <w:szCs w:val="21"/>
                    </w:rPr>
                    <w:t>364</w:t>
                  </w:r>
                  <w:r w:rsidRPr="00A96D5C">
                    <w:rPr>
                      <w:rFonts w:hint="eastAsia"/>
                      <w:szCs w:val="21"/>
                    </w:rPr>
                    <w:t>、电车制造</w:t>
                  </w:r>
                </w:p>
                <w:p w14:paraId="7987B2A2" w14:textId="11C58DC4" w:rsidR="00750550" w:rsidRPr="00A96D5C" w:rsidRDefault="001D3EE2" w:rsidP="001D3EE2">
                  <w:pPr>
                    <w:adjustRightInd w:val="0"/>
                    <w:snapToGrid w:val="0"/>
                    <w:jc w:val="center"/>
                    <w:rPr>
                      <w:szCs w:val="21"/>
                    </w:rPr>
                  </w:pPr>
                  <w:r w:rsidRPr="00A96D5C">
                    <w:rPr>
                      <w:rFonts w:hint="eastAsia"/>
                      <w:szCs w:val="21"/>
                    </w:rPr>
                    <w:t>365</w:t>
                  </w:r>
                  <w:r w:rsidRPr="00A96D5C">
                    <w:rPr>
                      <w:rFonts w:hint="eastAsia"/>
                      <w:szCs w:val="21"/>
                    </w:rPr>
                    <w:t>、汽车车身、挂车制造</w:t>
                  </w:r>
                  <w:r w:rsidRPr="00A96D5C">
                    <w:rPr>
                      <w:rFonts w:hint="eastAsia"/>
                      <w:szCs w:val="21"/>
                    </w:rPr>
                    <w:t>366</w:t>
                  </w:r>
                  <w:r w:rsidRPr="00A96D5C">
                    <w:rPr>
                      <w:rFonts w:hint="eastAsia"/>
                      <w:szCs w:val="21"/>
                    </w:rPr>
                    <w:t>、汽车零部件及配件制造</w:t>
                  </w:r>
                  <w:r w:rsidRPr="00A96D5C">
                    <w:rPr>
                      <w:rFonts w:hint="eastAsia"/>
                      <w:szCs w:val="21"/>
                    </w:rPr>
                    <w:t>367</w:t>
                  </w:r>
                </w:p>
              </w:tc>
              <w:tc>
                <w:tcPr>
                  <w:tcW w:w="1317" w:type="dxa"/>
                  <w:tcBorders>
                    <w:top w:val="single" w:sz="4" w:space="0" w:color="auto"/>
                    <w:left w:val="nil"/>
                    <w:bottom w:val="single" w:sz="4" w:space="0" w:color="auto"/>
                    <w:right w:val="single" w:sz="4" w:space="0" w:color="auto"/>
                  </w:tcBorders>
                  <w:vAlign w:val="center"/>
                </w:tcPr>
                <w:p w14:paraId="65DCDBD9" w14:textId="096213F9" w:rsidR="00750550" w:rsidRPr="00A96D5C" w:rsidRDefault="00750550" w:rsidP="005F05F5">
                  <w:pPr>
                    <w:adjustRightInd w:val="0"/>
                    <w:snapToGrid w:val="0"/>
                    <w:jc w:val="center"/>
                    <w:rPr>
                      <w:b/>
                      <w:szCs w:val="21"/>
                    </w:rPr>
                  </w:pPr>
                  <w:r w:rsidRPr="00A96D5C">
                    <w:rPr>
                      <w:rFonts w:hint="eastAsia"/>
                      <w:szCs w:val="21"/>
                    </w:rPr>
                    <w:t>其他</w:t>
                  </w:r>
                </w:p>
              </w:tc>
            </w:tr>
            <w:tr w:rsidR="00A96D5C" w:rsidRPr="00A96D5C" w14:paraId="731420EF" w14:textId="77777777" w:rsidTr="005F05F5">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7D81AE99" w14:textId="2F44F03E" w:rsidR="003F5D71" w:rsidRPr="00A96D5C" w:rsidRDefault="006F43AC" w:rsidP="005F05F5">
                  <w:pPr>
                    <w:adjustRightInd w:val="0"/>
                    <w:snapToGrid w:val="0"/>
                    <w:jc w:val="left"/>
                    <w:rPr>
                      <w:szCs w:val="21"/>
                    </w:rPr>
                  </w:pPr>
                  <w:r w:rsidRPr="00A96D5C">
                    <w:rPr>
                      <w:rFonts w:hint="eastAsia"/>
                      <w:b/>
                      <w:bCs/>
                    </w:rPr>
                    <w:t>三十四、计算机、通信和其他电子设备制造业</w:t>
                  </w:r>
                  <w:r w:rsidRPr="00A96D5C">
                    <w:rPr>
                      <w:rFonts w:hint="eastAsia"/>
                      <w:b/>
                      <w:bCs/>
                    </w:rPr>
                    <w:t>39</w:t>
                  </w:r>
                </w:p>
              </w:tc>
            </w:tr>
            <w:tr w:rsidR="00A96D5C" w:rsidRPr="00A96D5C" w14:paraId="133D6B49" w14:textId="77777777" w:rsidTr="001D3EE2">
              <w:trPr>
                <w:trHeight w:val="1493"/>
                <w:jc w:val="center"/>
              </w:trPr>
              <w:tc>
                <w:tcPr>
                  <w:tcW w:w="691" w:type="dxa"/>
                  <w:tcBorders>
                    <w:top w:val="single" w:sz="4" w:space="0" w:color="auto"/>
                    <w:left w:val="single" w:sz="4" w:space="0" w:color="auto"/>
                    <w:bottom w:val="single" w:sz="4" w:space="0" w:color="auto"/>
                    <w:right w:val="single" w:sz="4" w:space="0" w:color="auto"/>
                  </w:tcBorders>
                  <w:vAlign w:val="center"/>
                </w:tcPr>
                <w:p w14:paraId="66406CAE" w14:textId="188ABE97" w:rsidR="006F43AC" w:rsidRPr="00A96D5C" w:rsidRDefault="006F43AC" w:rsidP="006F43AC">
                  <w:pPr>
                    <w:adjustRightInd w:val="0"/>
                    <w:snapToGrid w:val="0"/>
                    <w:jc w:val="center"/>
                    <w:rPr>
                      <w:szCs w:val="21"/>
                    </w:rPr>
                  </w:pPr>
                  <w:r w:rsidRPr="00A96D5C">
                    <w:t>89</w:t>
                  </w:r>
                </w:p>
              </w:tc>
              <w:tc>
                <w:tcPr>
                  <w:tcW w:w="2387" w:type="dxa"/>
                  <w:tcBorders>
                    <w:top w:val="single" w:sz="4" w:space="0" w:color="auto"/>
                    <w:left w:val="nil"/>
                    <w:bottom w:val="single" w:sz="4" w:space="0" w:color="auto"/>
                    <w:right w:val="single" w:sz="4" w:space="0" w:color="auto"/>
                  </w:tcBorders>
                  <w:vAlign w:val="center"/>
                </w:tcPr>
                <w:p w14:paraId="4AB23A0C" w14:textId="77777777" w:rsidR="006F43AC" w:rsidRPr="00A96D5C" w:rsidRDefault="006F43AC" w:rsidP="006F43AC">
                  <w:pPr>
                    <w:autoSpaceDE w:val="0"/>
                    <w:autoSpaceDN w:val="0"/>
                    <w:adjustRightInd w:val="0"/>
                    <w:jc w:val="center"/>
                    <w:rPr>
                      <w:kern w:val="0"/>
                      <w:szCs w:val="21"/>
                    </w:rPr>
                  </w:pPr>
                  <w:r w:rsidRPr="00A96D5C">
                    <w:rPr>
                      <w:kern w:val="0"/>
                      <w:szCs w:val="21"/>
                    </w:rPr>
                    <w:t>计算机制造</w:t>
                  </w:r>
                  <w:r w:rsidRPr="00A96D5C">
                    <w:rPr>
                      <w:kern w:val="0"/>
                      <w:szCs w:val="21"/>
                    </w:rPr>
                    <w:t>391</w:t>
                  </w:r>
                  <w:r w:rsidRPr="00A96D5C">
                    <w:rPr>
                      <w:kern w:val="0"/>
                      <w:szCs w:val="21"/>
                    </w:rPr>
                    <w:t>，电子器件制造</w:t>
                  </w:r>
                  <w:r w:rsidRPr="00A96D5C">
                    <w:rPr>
                      <w:kern w:val="0"/>
                      <w:szCs w:val="21"/>
                    </w:rPr>
                    <w:t>397</w:t>
                  </w:r>
                  <w:r w:rsidRPr="00A96D5C">
                    <w:rPr>
                      <w:kern w:val="0"/>
                      <w:szCs w:val="21"/>
                    </w:rPr>
                    <w:t>，</w:t>
                  </w:r>
                </w:p>
                <w:p w14:paraId="13403F95" w14:textId="77777777" w:rsidR="00091457" w:rsidRPr="00A96D5C" w:rsidRDefault="006F43AC" w:rsidP="006F43AC">
                  <w:pPr>
                    <w:autoSpaceDE w:val="0"/>
                    <w:autoSpaceDN w:val="0"/>
                    <w:adjustRightInd w:val="0"/>
                    <w:jc w:val="center"/>
                    <w:rPr>
                      <w:kern w:val="0"/>
                      <w:szCs w:val="21"/>
                    </w:rPr>
                  </w:pPr>
                  <w:r w:rsidRPr="00A96D5C">
                    <w:rPr>
                      <w:kern w:val="0"/>
                      <w:szCs w:val="21"/>
                    </w:rPr>
                    <w:t>电子元件及电子专用材料制造</w:t>
                  </w:r>
                  <w:r w:rsidRPr="00A96D5C">
                    <w:rPr>
                      <w:kern w:val="0"/>
                      <w:szCs w:val="21"/>
                    </w:rPr>
                    <w:t>398</w:t>
                  </w:r>
                  <w:r w:rsidRPr="00A96D5C">
                    <w:rPr>
                      <w:kern w:val="0"/>
                      <w:szCs w:val="21"/>
                    </w:rPr>
                    <w:t>，</w:t>
                  </w:r>
                </w:p>
                <w:p w14:paraId="509632CA" w14:textId="3AE11FAF" w:rsidR="006F43AC" w:rsidRPr="00A96D5C" w:rsidRDefault="006F43AC" w:rsidP="00091457">
                  <w:pPr>
                    <w:autoSpaceDE w:val="0"/>
                    <w:autoSpaceDN w:val="0"/>
                    <w:adjustRightInd w:val="0"/>
                    <w:rPr>
                      <w:kern w:val="0"/>
                      <w:szCs w:val="21"/>
                    </w:rPr>
                  </w:pPr>
                  <w:r w:rsidRPr="00A96D5C">
                    <w:rPr>
                      <w:kern w:val="0"/>
                      <w:szCs w:val="21"/>
                    </w:rPr>
                    <w:t>其他电子设备制造</w:t>
                  </w:r>
                  <w:r w:rsidRPr="00A96D5C">
                    <w:rPr>
                      <w:kern w:val="0"/>
                      <w:szCs w:val="21"/>
                    </w:rPr>
                    <w:t>399</w:t>
                  </w:r>
                </w:p>
              </w:tc>
              <w:tc>
                <w:tcPr>
                  <w:tcW w:w="1559" w:type="dxa"/>
                  <w:tcBorders>
                    <w:top w:val="single" w:sz="4" w:space="0" w:color="auto"/>
                    <w:left w:val="nil"/>
                    <w:bottom w:val="single" w:sz="4" w:space="0" w:color="auto"/>
                    <w:right w:val="single" w:sz="4" w:space="0" w:color="auto"/>
                  </w:tcBorders>
                  <w:vAlign w:val="center"/>
                </w:tcPr>
                <w:p w14:paraId="2D275895" w14:textId="15B412E4" w:rsidR="006F43AC" w:rsidRPr="00A96D5C" w:rsidRDefault="006F43AC" w:rsidP="006F43AC">
                  <w:pPr>
                    <w:widowControl/>
                    <w:adjustRightInd w:val="0"/>
                    <w:snapToGrid w:val="0"/>
                    <w:jc w:val="center"/>
                    <w:textAlignment w:val="center"/>
                    <w:rPr>
                      <w:spacing w:val="-6"/>
                      <w:szCs w:val="21"/>
                    </w:rPr>
                  </w:pPr>
                  <w:r w:rsidRPr="00A96D5C">
                    <w:rPr>
                      <w:kern w:val="0"/>
                      <w:szCs w:val="21"/>
                    </w:rPr>
                    <w:t>纳入重点排污单位名录的</w:t>
                  </w:r>
                </w:p>
              </w:tc>
              <w:tc>
                <w:tcPr>
                  <w:tcW w:w="2693" w:type="dxa"/>
                  <w:tcBorders>
                    <w:top w:val="single" w:sz="4" w:space="0" w:color="auto"/>
                    <w:left w:val="nil"/>
                    <w:bottom w:val="single" w:sz="4" w:space="0" w:color="auto"/>
                    <w:right w:val="single" w:sz="4" w:space="0" w:color="auto"/>
                  </w:tcBorders>
                  <w:vAlign w:val="center"/>
                </w:tcPr>
                <w:p w14:paraId="597E26DE" w14:textId="571E5764" w:rsidR="006F43AC" w:rsidRPr="00A96D5C" w:rsidRDefault="006F43AC" w:rsidP="006F43AC">
                  <w:pPr>
                    <w:autoSpaceDE w:val="0"/>
                    <w:autoSpaceDN w:val="0"/>
                    <w:adjustRightInd w:val="0"/>
                    <w:jc w:val="center"/>
                    <w:rPr>
                      <w:kern w:val="0"/>
                      <w:szCs w:val="21"/>
                    </w:rPr>
                  </w:pPr>
                  <w:r w:rsidRPr="00A96D5C">
                    <w:rPr>
                      <w:kern w:val="0"/>
                      <w:szCs w:val="21"/>
                    </w:rPr>
                    <w:t>除重点管理以外的年使用</w:t>
                  </w:r>
                  <w:r w:rsidR="000B205D" w:rsidRPr="00A96D5C">
                    <w:rPr>
                      <w:kern w:val="0"/>
                      <w:szCs w:val="21"/>
                    </w:rPr>
                    <w:t>10</w:t>
                  </w:r>
                  <w:r w:rsidRPr="00A96D5C">
                    <w:rPr>
                      <w:kern w:val="0"/>
                      <w:szCs w:val="21"/>
                    </w:rPr>
                    <w:t>吨及以上溶剂型涂料（含稀释剂）的</w:t>
                  </w:r>
                </w:p>
              </w:tc>
              <w:tc>
                <w:tcPr>
                  <w:tcW w:w="1317" w:type="dxa"/>
                  <w:tcBorders>
                    <w:top w:val="single" w:sz="4" w:space="0" w:color="auto"/>
                    <w:left w:val="nil"/>
                    <w:bottom w:val="single" w:sz="4" w:space="0" w:color="auto"/>
                    <w:right w:val="single" w:sz="4" w:space="0" w:color="auto"/>
                  </w:tcBorders>
                  <w:vAlign w:val="center"/>
                </w:tcPr>
                <w:p w14:paraId="57A5EB36" w14:textId="681C4950" w:rsidR="006F43AC" w:rsidRPr="00A96D5C" w:rsidRDefault="006F43AC" w:rsidP="006F43AC">
                  <w:pPr>
                    <w:adjustRightInd w:val="0"/>
                    <w:snapToGrid w:val="0"/>
                    <w:jc w:val="center"/>
                    <w:rPr>
                      <w:szCs w:val="21"/>
                    </w:rPr>
                  </w:pPr>
                  <w:r w:rsidRPr="00A96D5C">
                    <w:rPr>
                      <w:szCs w:val="21"/>
                    </w:rPr>
                    <w:t>其他</w:t>
                  </w:r>
                </w:p>
              </w:tc>
            </w:tr>
          </w:tbl>
          <w:p w14:paraId="6D457C9D" w14:textId="5F22990C" w:rsidR="00746D1E" w:rsidRPr="00A96D5C" w:rsidRDefault="001D3EE2" w:rsidP="001D3EE2">
            <w:pPr>
              <w:adjustRightInd w:val="0"/>
              <w:snapToGrid w:val="0"/>
              <w:spacing w:line="360" w:lineRule="auto"/>
              <w:ind w:firstLineChars="200" w:firstLine="480"/>
              <w:rPr>
                <w:bCs/>
                <w:sz w:val="24"/>
              </w:rPr>
            </w:pPr>
            <w:r w:rsidRPr="00A96D5C">
              <w:rPr>
                <w:rFonts w:eastAsiaTheme="minorEastAsia" w:hint="eastAsia"/>
                <w:kern w:val="0"/>
                <w:sz w:val="24"/>
              </w:rPr>
              <w:t>根据《固定污染源排污许可分类管理名录》（</w:t>
            </w:r>
            <w:r w:rsidRPr="00A96D5C">
              <w:rPr>
                <w:rFonts w:eastAsiaTheme="minorEastAsia" w:hint="eastAsia"/>
                <w:kern w:val="0"/>
                <w:sz w:val="24"/>
              </w:rPr>
              <w:t>2019</w:t>
            </w:r>
            <w:r w:rsidRPr="00A96D5C">
              <w:rPr>
                <w:rFonts w:eastAsiaTheme="minorEastAsia" w:hint="eastAsia"/>
                <w:kern w:val="0"/>
                <w:sz w:val="24"/>
              </w:rPr>
              <w:t>年版），本项目污染源排污许可类别分别为登记管理</w:t>
            </w:r>
            <w:r w:rsidR="00910B76" w:rsidRPr="00A96D5C">
              <w:rPr>
                <w:rFonts w:eastAsiaTheme="minorEastAsia" w:hint="eastAsia"/>
                <w:kern w:val="0"/>
                <w:sz w:val="24"/>
              </w:rPr>
              <w:t>，</w:t>
            </w:r>
            <w:r w:rsidRPr="00A96D5C">
              <w:rPr>
                <w:rFonts w:eastAsiaTheme="minorEastAsia" w:hint="eastAsia"/>
                <w:kern w:val="0"/>
                <w:sz w:val="24"/>
              </w:rPr>
              <w:t>因此企业需在启动生产设施或者发生实际排污之前</w:t>
            </w:r>
            <w:r w:rsidR="00910B76" w:rsidRPr="00A96D5C">
              <w:rPr>
                <w:rFonts w:eastAsiaTheme="minorEastAsia" w:hint="eastAsia"/>
                <w:kern w:val="0"/>
                <w:sz w:val="24"/>
              </w:rPr>
              <w:t>填报</w:t>
            </w:r>
            <w:r w:rsidRPr="00A96D5C">
              <w:rPr>
                <w:rFonts w:eastAsiaTheme="minorEastAsia" w:hint="eastAsia"/>
                <w:kern w:val="0"/>
                <w:sz w:val="24"/>
              </w:rPr>
              <w:t>排污</w:t>
            </w:r>
            <w:r w:rsidR="00910B76" w:rsidRPr="00A96D5C">
              <w:rPr>
                <w:rFonts w:eastAsiaTheme="minorEastAsia" w:hint="eastAsia"/>
                <w:kern w:val="0"/>
                <w:sz w:val="24"/>
              </w:rPr>
              <w:t>登记表</w:t>
            </w:r>
            <w:r w:rsidR="00746D1E" w:rsidRPr="00A96D5C">
              <w:rPr>
                <w:rFonts w:hint="eastAsia"/>
                <w:bCs/>
                <w:sz w:val="24"/>
              </w:rPr>
              <w:t>。</w:t>
            </w:r>
          </w:p>
          <w:p w14:paraId="21EA4794" w14:textId="77777777" w:rsidR="00DF0E79" w:rsidRPr="00A96D5C" w:rsidRDefault="00DF0E79" w:rsidP="00DF0E79">
            <w:pPr>
              <w:adjustRightInd w:val="0"/>
              <w:snapToGrid w:val="0"/>
              <w:spacing w:line="348" w:lineRule="auto"/>
              <w:outlineLvl w:val="1"/>
              <w:rPr>
                <w:b/>
                <w:sz w:val="24"/>
              </w:rPr>
            </w:pPr>
            <w:r w:rsidRPr="00A96D5C">
              <w:rPr>
                <w:b/>
                <w:sz w:val="24"/>
              </w:rPr>
              <w:t>9.</w:t>
            </w:r>
            <w:r w:rsidRPr="00A96D5C">
              <w:rPr>
                <w:rFonts w:hint="eastAsia"/>
                <w:b/>
                <w:sz w:val="24"/>
              </w:rPr>
              <w:t>4</w:t>
            </w:r>
            <w:r w:rsidRPr="00A96D5C">
              <w:rPr>
                <w:b/>
                <w:sz w:val="24"/>
              </w:rPr>
              <w:t>建议</w:t>
            </w:r>
          </w:p>
          <w:p w14:paraId="28C5747A" w14:textId="66600F80" w:rsidR="001E3729" w:rsidRPr="00A96D5C" w:rsidRDefault="001E3729" w:rsidP="001E3729">
            <w:pPr>
              <w:adjustRightInd w:val="0"/>
              <w:snapToGrid w:val="0"/>
              <w:spacing w:line="348" w:lineRule="auto"/>
              <w:ind w:firstLineChars="200" w:firstLine="480"/>
              <w:rPr>
                <w:rFonts w:eastAsiaTheme="minorEastAsia"/>
                <w:kern w:val="0"/>
                <w:sz w:val="24"/>
              </w:rPr>
            </w:pPr>
            <w:r w:rsidRPr="00A96D5C">
              <w:rPr>
                <w:sz w:val="24"/>
              </w:rPr>
              <w:t>为</w:t>
            </w:r>
            <w:r w:rsidRPr="00A96D5C">
              <w:rPr>
                <w:rFonts w:eastAsiaTheme="minorEastAsia"/>
                <w:kern w:val="0"/>
                <w:sz w:val="24"/>
              </w:rPr>
              <w:t>保护环境，减少</w:t>
            </w:r>
            <w:r w:rsidRPr="00A96D5C">
              <w:rPr>
                <w:rFonts w:eastAsiaTheme="minorEastAsia"/>
                <w:kern w:val="0"/>
                <w:sz w:val="24"/>
              </w:rPr>
              <w:t>“</w:t>
            </w:r>
            <w:r w:rsidRPr="00A96D5C">
              <w:rPr>
                <w:rFonts w:eastAsiaTheme="minorEastAsia"/>
                <w:kern w:val="0"/>
                <w:sz w:val="24"/>
              </w:rPr>
              <w:t>三废</w:t>
            </w:r>
            <w:r w:rsidRPr="00A96D5C">
              <w:rPr>
                <w:rFonts w:eastAsiaTheme="minorEastAsia"/>
                <w:kern w:val="0"/>
                <w:sz w:val="24"/>
              </w:rPr>
              <w:t>”</w:t>
            </w:r>
            <w:r w:rsidRPr="00A96D5C">
              <w:rPr>
                <w:rFonts w:eastAsiaTheme="minorEastAsia"/>
                <w:kern w:val="0"/>
                <w:sz w:val="24"/>
              </w:rPr>
              <w:t>污染物对项目厂址周围环境的影响，本环评报告提出以下建议和要求：</w:t>
            </w:r>
          </w:p>
          <w:p w14:paraId="58BF7AB8" w14:textId="77777777" w:rsidR="001E3729" w:rsidRPr="00A96D5C" w:rsidRDefault="001E3729" w:rsidP="001E3729">
            <w:pPr>
              <w:adjustRightInd w:val="0"/>
              <w:snapToGrid w:val="0"/>
              <w:spacing w:line="348" w:lineRule="auto"/>
              <w:ind w:firstLineChars="200" w:firstLine="480"/>
              <w:rPr>
                <w:rFonts w:eastAsiaTheme="minorEastAsia"/>
                <w:kern w:val="0"/>
                <w:sz w:val="24"/>
              </w:rPr>
            </w:pPr>
            <w:r w:rsidRPr="00A96D5C">
              <w:rPr>
                <w:rFonts w:eastAsiaTheme="minorEastAsia"/>
                <w:kern w:val="0"/>
                <w:sz w:val="24"/>
              </w:rPr>
              <w:t>1</w:t>
            </w:r>
            <w:r w:rsidRPr="00A96D5C">
              <w:rPr>
                <w:rFonts w:eastAsiaTheme="minorEastAsia"/>
                <w:kern w:val="0"/>
                <w:sz w:val="24"/>
              </w:rPr>
              <w:t>、企业应认真落实环境影响评价中提到的污染防治措施，使项目污染物达标排放。</w:t>
            </w:r>
          </w:p>
          <w:p w14:paraId="44D3CA5F" w14:textId="77777777" w:rsidR="001E3729" w:rsidRPr="00A96D5C" w:rsidRDefault="001E3729" w:rsidP="001E3729">
            <w:pPr>
              <w:adjustRightInd w:val="0"/>
              <w:snapToGrid w:val="0"/>
              <w:spacing w:line="348" w:lineRule="auto"/>
              <w:ind w:firstLineChars="200" w:firstLine="480"/>
              <w:rPr>
                <w:rFonts w:eastAsiaTheme="minorEastAsia"/>
                <w:kern w:val="0"/>
                <w:sz w:val="24"/>
              </w:rPr>
            </w:pPr>
            <w:r w:rsidRPr="00A96D5C">
              <w:rPr>
                <w:rFonts w:eastAsiaTheme="minorEastAsia"/>
                <w:kern w:val="0"/>
                <w:sz w:val="24"/>
              </w:rPr>
              <w:t>2</w:t>
            </w:r>
            <w:r w:rsidRPr="00A96D5C">
              <w:rPr>
                <w:rFonts w:eastAsiaTheme="minorEastAsia"/>
                <w:kern w:val="0"/>
                <w:sz w:val="24"/>
              </w:rPr>
              <w:t>、应进行合理布局，采用国家推荐的节能产品或同类产品设备中效率较高者，积极推行清洁生产，做好清污分流，提高能源利用率。</w:t>
            </w:r>
          </w:p>
          <w:p w14:paraId="0C078AF0" w14:textId="77777777" w:rsidR="001E3729" w:rsidRPr="00A96D5C" w:rsidRDefault="001E3729" w:rsidP="001E3729">
            <w:pPr>
              <w:adjustRightInd w:val="0"/>
              <w:snapToGrid w:val="0"/>
              <w:spacing w:line="348" w:lineRule="auto"/>
              <w:ind w:firstLineChars="200" w:firstLine="480"/>
              <w:rPr>
                <w:rFonts w:eastAsiaTheme="minorEastAsia"/>
                <w:kern w:val="0"/>
                <w:sz w:val="24"/>
              </w:rPr>
            </w:pPr>
            <w:r w:rsidRPr="00A96D5C">
              <w:rPr>
                <w:rFonts w:eastAsiaTheme="minorEastAsia"/>
                <w:kern w:val="0"/>
                <w:sz w:val="24"/>
              </w:rPr>
              <w:t>3</w:t>
            </w:r>
            <w:r w:rsidRPr="00A96D5C">
              <w:rPr>
                <w:rFonts w:eastAsiaTheme="minorEastAsia"/>
                <w:kern w:val="0"/>
                <w:sz w:val="24"/>
              </w:rPr>
              <w:t>、加强污染治理设施的运行管理，建立技术档案，定期检查、维修，使其长期处于最佳运行状态，杜绝污染物事故排放。</w:t>
            </w:r>
          </w:p>
          <w:p w14:paraId="1869C64C" w14:textId="77777777" w:rsidR="001E3729" w:rsidRPr="00A96D5C" w:rsidRDefault="001E3729" w:rsidP="001E3729">
            <w:pPr>
              <w:adjustRightInd w:val="0"/>
              <w:snapToGrid w:val="0"/>
              <w:spacing w:line="348" w:lineRule="auto"/>
              <w:ind w:firstLineChars="200" w:firstLine="480"/>
              <w:rPr>
                <w:rFonts w:eastAsiaTheme="minorEastAsia"/>
                <w:kern w:val="0"/>
                <w:sz w:val="24"/>
              </w:rPr>
            </w:pPr>
            <w:r w:rsidRPr="00A96D5C">
              <w:rPr>
                <w:rFonts w:eastAsiaTheme="minorEastAsia"/>
                <w:kern w:val="0"/>
                <w:sz w:val="24"/>
              </w:rPr>
              <w:t>4</w:t>
            </w:r>
            <w:r w:rsidRPr="00A96D5C">
              <w:rPr>
                <w:rFonts w:eastAsiaTheme="minorEastAsia"/>
                <w:kern w:val="0"/>
                <w:sz w:val="24"/>
              </w:rPr>
              <w:t>、建立健全环保责任制，加强对职工的环境保护意识教育，形成人人重视环境保护的生产气氛，使公司建成经济效益显著和环境优美的现代化企业。</w:t>
            </w:r>
          </w:p>
          <w:p w14:paraId="2CE9126D" w14:textId="77777777" w:rsidR="001E3729" w:rsidRPr="00A96D5C" w:rsidRDefault="001E3729" w:rsidP="001E3729">
            <w:pPr>
              <w:adjustRightInd w:val="0"/>
              <w:snapToGrid w:val="0"/>
              <w:spacing w:line="348" w:lineRule="auto"/>
              <w:ind w:firstLineChars="200" w:firstLine="480"/>
              <w:rPr>
                <w:rFonts w:eastAsiaTheme="minorEastAsia"/>
                <w:kern w:val="0"/>
                <w:sz w:val="24"/>
              </w:rPr>
            </w:pPr>
            <w:r w:rsidRPr="00A96D5C">
              <w:rPr>
                <w:rFonts w:eastAsiaTheme="minorEastAsia"/>
                <w:kern w:val="0"/>
                <w:sz w:val="24"/>
              </w:rPr>
              <w:lastRenderedPageBreak/>
              <w:t>5</w:t>
            </w:r>
            <w:r w:rsidRPr="00A96D5C">
              <w:rPr>
                <w:rFonts w:eastAsiaTheme="minorEastAsia"/>
                <w:kern w:val="0"/>
                <w:sz w:val="24"/>
              </w:rPr>
              <w:t>、关心并积极听取可能受项目环境影响的附近的居民和附近单位的工作人员的反映，定期向当地环保部门汇报项目环境保护工作的情况，同时接受当地环境保护部门的监督和管理。</w:t>
            </w:r>
          </w:p>
          <w:p w14:paraId="63D249FD" w14:textId="77777777" w:rsidR="00DF0E79" w:rsidRPr="00A96D5C" w:rsidRDefault="00DF0E79" w:rsidP="00DF0E79">
            <w:pPr>
              <w:adjustRightInd w:val="0"/>
              <w:snapToGrid w:val="0"/>
              <w:spacing w:line="360" w:lineRule="auto"/>
              <w:outlineLvl w:val="1"/>
              <w:rPr>
                <w:b/>
                <w:sz w:val="24"/>
              </w:rPr>
            </w:pPr>
            <w:r w:rsidRPr="00A96D5C">
              <w:rPr>
                <w:b/>
                <w:sz w:val="24"/>
              </w:rPr>
              <w:t>9.</w:t>
            </w:r>
            <w:r w:rsidRPr="00A96D5C">
              <w:rPr>
                <w:rFonts w:hint="eastAsia"/>
                <w:b/>
                <w:sz w:val="24"/>
              </w:rPr>
              <w:t>5</w:t>
            </w:r>
            <w:r w:rsidRPr="00A96D5C">
              <w:rPr>
                <w:b/>
                <w:sz w:val="24"/>
              </w:rPr>
              <w:t>环评总结论</w:t>
            </w:r>
          </w:p>
          <w:p w14:paraId="156D6BE5" w14:textId="46E5491F" w:rsidR="00DF0E79" w:rsidRPr="00A96D5C" w:rsidRDefault="00DF0E79" w:rsidP="001E3729">
            <w:pPr>
              <w:adjustRightInd w:val="0"/>
              <w:snapToGrid w:val="0"/>
              <w:spacing w:line="360" w:lineRule="auto"/>
              <w:ind w:firstLineChars="200" w:firstLine="480"/>
              <w:outlineLvl w:val="2"/>
              <w:rPr>
                <w:sz w:val="24"/>
              </w:rPr>
            </w:pPr>
            <w:r w:rsidRPr="00A96D5C">
              <w:rPr>
                <w:rFonts w:hint="eastAsia"/>
                <w:sz w:val="24"/>
              </w:rPr>
              <w:t>嘉兴淳敏电子有限公司年产</w:t>
            </w:r>
            <w:r w:rsidRPr="00A96D5C">
              <w:rPr>
                <w:rFonts w:hint="eastAsia"/>
                <w:sz w:val="24"/>
              </w:rPr>
              <w:t>111</w:t>
            </w:r>
            <w:r w:rsidRPr="00A96D5C">
              <w:rPr>
                <w:rFonts w:hint="eastAsia"/>
                <w:sz w:val="24"/>
              </w:rPr>
              <w:t>万件汽车电子制品、光电制品项目</w:t>
            </w:r>
            <w:r w:rsidRPr="00A96D5C">
              <w:rPr>
                <w:sz w:val="24"/>
              </w:rPr>
              <w:t>符合产业政策要求，具有较好的经济效益。项目排放污染物符合国家和浙江省规定的污染物排放标准和主要污染物排放总量控制指标，符合</w:t>
            </w:r>
            <w:r w:rsidRPr="00A96D5C">
              <w:rPr>
                <w:rFonts w:hint="eastAsia"/>
                <w:sz w:val="24"/>
              </w:rPr>
              <w:t>“三线一单”控制要求</w:t>
            </w:r>
            <w:r w:rsidRPr="00A96D5C">
              <w:rPr>
                <w:sz w:val="24"/>
              </w:rPr>
              <w:t>。项目营运期会产生一定的污染物，经评价分析，若采用严格的科学管理和环保治理手段，可控制环境污染，对周边环境影响不大。</w:t>
            </w:r>
            <w:r w:rsidR="001E3729" w:rsidRPr="00A96D5C">
              <w:rPr>
                <w:rFonts w:hint="eastAsia"/>
                <w:sz w:val="24"/>
              </w:rPr>
              <w:t>建设单位在建设过程中须认真落实环评提出的各项环保措施，严格执行“三同时”要求。</w:t>
            </w:r>
          </w:p>
          <w:p w14:paraId="21D0E2C5" w14:textId="77777777" w:rsidR="00DF0E79" w:rsidRPr="00A96D5C" w:rsidRDefault="00DF0E79" w:rsidP="00DF0E79">
            <w:pPr>
              <w:adjustRightInd w:val="0"/>
              <w:snapToGrid w:val="0"/>
              <w:spacing w:line="360" w:lineRule="auto"/>
              <w:ind w:firstLineChars="200" w:firstLine="480"/>
              <w:outlineLvl w:val="2"/>
              <w:rPr>
                <w:sz w:val="24"/>
              </w:rPr>
            </w:pPr>
            <w:r w:rsidRPr="00A96D5C">
              <w:rPr>
                <w:rFonts w:hint="eastAsia"/>
                <w:sz w:val="24"/>
              </w:rPr>
              <w:t>综上所述，从环保角度而言</w:t>
            </w:r>
            <w:r w:rsidRPr="00A96D5C">
              <w:rPr>
                <w:sz w:val="24"/>
              </w:rPr>
              <w:t>，项目的实施是可行的。</w:t>
            </w:r>
          </w:p>
          <w:p w14:paraId="73705AE6" w14:textId="77777777" w:rsidR="001F6D0F" w:rsidRPr="00A96D5C" w:rsidRDefault="001F6D0F" w:rsidP="0093004C">
            <w:pPr>
              <w:adjustRightInd w:val="0"/>
              <w:snapToGrid w:val="0"/>
              <w:ind w:firstLineChars="200" w:firstLine="480"/>
              <w:rPr>
                <w:sz w:val="24"/>
              </w:rPr>
            </w:pPr>
          </w:p>
          <w:p w14:paraId="385C0C29" w14:textId="77777777" w:rsidR="00DF0E79" w:rsidRPr="00A96D5C" w:rsidRDefault="00DF0E79" w:rsidP="0093004C">
            <w:pPr>
              <w:adjustRightInd w:val="0"/>
              <w:snapToGrid w:val="0"/>
              <w:ind w:firstLineChars="200" w:firstLine="480"/>
              <w:rPr>
                <w:sz w:val="24"/>
              </w:rPr>
            </w:pPr>
          </w:p>
          <w:p w14:paraId="3E4B5C3C" w14:textId="77777777" w:rsidR="00DF0E79" w:rsidRPr="00A96D5C" w:rsidRDefault="00DF0E79" w:rsidP="0093004C">
            <w:pPr>
              <w:adjustRightInd w:val="0"/>
              <w:snapToGrid w:val="0"/>
              <w:ind w:firstLineChars="200" w:firstLine="480"/>
              <w:rPr>
                <w:sz w:val="24"/>
              </w:rPr>
            </w:pPr>
          </w:p>
          <w:p w14:paraId="6C1E2D61" w14:textId="77777777" w:rsidR="00DF0E79" w:rsidRPr="00A96D5C" w:rsidRDefault="00DF0E79" w:rsidP="0093004C">
            <w:pPr>
              <w:adjustRightInd w:val="0"/>
              <w:snapToGrid w:val="0"/>
              <w:ind w:firstLineChars="200" w:firstLine="480"/>
              <w:rPr>
                <w:sz w:val="24"/>
              </w:rPr>
            </w:pPr>
          </w:p>
          <w:p w14:paraId="5CBFDC4C" w14:textId="77777777" w:rsidR="00DF0E79" w:rsidRPr="00A96D5C" w:rsidRDefault="00DF0E79" w:rsidP="0093004C">
            <w:pPr>
              <w:adjustRightInd w:val="0"/>
              <w:snapToGrid w:val="0"/>
              <w:ind w:firstLineChars="200" w:firstLine="480"/>
              <w:rPr>
                <w:sz w:val="24"/>
              </w:rPr>
            </w:pPr>
          </w:p>
          <w:p w14:paraId="47732567" w14:textId="77777777" w:rsidR="00DF0E79" w:rsidRPr="00A96D5C" w:rsidRDefault="00DF0E79" w:rsidP="0093004C">
            <w:pPr>
              <w:adjustRightInd w:val="0"/>
              <w:snapToGrid w:val="0"/>
              <w:ind w:firstLineChars="200" w:firstLine="480"/>
              <w:rPr>
                <w:sz w:val="24"/>
              </w:rPr>
            </w:pPr>
          </w:p>
          <w:p w14:paraId="6F5EDFE8" w14:textId="77777777" w:rsidR="00CC62C1" w:rsidRPr="00A96D5C" w:rsidRDefault="00CC62C1" w:rsidP="00DC4132">
            <w:pPr>
              <w:adjustRightInd w:val="0"/>
              <w:snapToGrid w:val="0"/>
              <w:rPr>
                <w:sz w:val="24"/>
              </w:rPr>
            </w:pPr>
          </w:p>
          <w:p w14:paraId="25C0C1B7" w14:textId="77777777" w:rsidR="00CE11FF" w:rsidRPr="00A96D5C" w:rsidRDefault="00CE11FF" w:rsidP="00DC4132">
            <w:pPr>
              <w:adjustRightInd w:val="0"/>
              <w:snapToGrid w:val="0"/>
              <w:rPr>
                <w:sz w:val="24"/>
              </w:rPr>
            </w:pPr>
          </w:p>
          <w:p w14:paraId="6ED45BAD" w14:textId="77777777" w:rsidR="00CE11FF" w:rsidRPr="00A96D5C" w:rsidRDefault="00CE11FF" w:rsidP="00DC4132">
            <w:pPr>
              <w:adjustRightInd w:val="0"/>
              <w:snapToGrid w:val="0"/>
              <w:rPr>
                <w:sz w:val="24"/>
              </w:rPr>
            </w:pPr>
          </w:p>
          <w:p w14:paraId="63CDDFA6" w14:textId="77777777" w:rsidR="00CE11FF" w:rsidRPr="00A96D5C" w:rsidRDefault="00CE11FF" w:rsidP="00DC4132">
            <w:pPr>
              <w:adjustRightInd w:val="0"/>
              <w:snapToGrid w:val="0"/>
              <w:rPr>
                <w:sz w:val="24"/>
              </w:rPr>
            </w:pPr>
          </w:p>
          <w:p w14:paraId="6C09E168" w14:textId="77777777" w:rsidR="00CE11FF" w:rsidRPr="00A96D5C" w:rsidRDefault="00CE11FF" w:rsidP="00DC4132">
            <w:pPr>
              <w:adjustRightInd w:val="0"/>
              <w:snapToGrid w:val="0"/>
              <w:rPr>
                <w:sz w:val="24"/>
              </w:rPr>
            </w:pPr>
          </w:p>
          <w:p w14:paraId="52194785" w14:textId="77777777" w:rsidR="00CE11FF" w:rsidRPr="00A96D5C" w:rsidRDefault="00CE11FF" w:rsidP="00DC4132">
            <w:pPr>
              <w:adjustRightInd w:val="0"/>
              <w:snapToGrid w:val="0"/>
              <w:rPr>
                <w:sz w:val="24"/>
              </w:rPr>
            </w:pPr>
          </w:p>
          <w:p w14:paraId="2ED99302" w14:textId="77777777" w:rsidR="00CE11FF" w:rsidRPr="00A96D5C" w:rsidRDefault="00CE11FF" w:rsidP="00DC4132">
            <w:pPr>
              <w:adjustRightInd w:val="0"/>
              <w:snapToGrid w:val="0"/>
              <w:rPr>
                <w:sz w:val="24"/>
              </w:rPr>
            </w:pPr>
          </w:p>
          <w:p w14:paraId="6BE97776" w14:textId="77777777" w:rsidR="00CE11FF" w:rsidRPr="00A96D5C" w:rsidRDefault="00CE11FF" w:rsidP="00DC4132">
            <w:pPr>
              <w:adjustRightInd w:val="0"/>
              <w:snapToGrid w:val="0"/>
              <w:rPr>
                <w:sz w:val="24"/>
              </w:rPr>
            </w:pPr>
          </w:p>
          <w:p w14:paraId="7698CB7F" w14:textId="77777777" w:rsidR="00CE11FF" w:rsidRPr="00A96D5C" w:rsidRDefault="00CE11FF" w:rsidP="00DC4132">
            <w:pPr>
              <w:adjustRightInd w:val="0"/>
              <w:snapToGrid w:val="0"/>
              <w:rPr>
                <w:sz w:val="24"/>
              </w:rPr>
            </w:pPr>
          </w:p>
          <w:p w14:paraId="5EC3BB0D" w14:textId="77777777" w:rsidR="00CE11FF" w:rsidRPr="00A96D5C" w:rsidRDefault="00CE11FF" w:rsidP="00DC4132">
            <w:pPr>
              <w:adjustRightInd w:val="0"/>
              <w:snapToGrid w:val="0"/>
              <w:rPr>
                <w:sz w:val="24"/>
              </w:rPr>
            </w:pPr>
          </w:p>
          <w:p w14:paraId="15EBBB91" w14:textId="77777777" w:rsidR="00CE11FF" w:rsidRPr="00A96D5C" w:rsidRDefault="00CE11FF" w:rsidP="00DC4132">
            <w:pPr>
              <w:adjustRightInd w:val="0"/>
              <w:snapToGrid w:val="0"/>
              <w:rPr>
                <w:sz w:val="24"/>
              </w:rPr>
            </w:pPr>
          </w:p>
          <w:p w14:paraId="0F8754FD" w14:textId="77777777" w:rsidR="00CE11FF" w:rsidRPr="00A96D5C" w:rsidRDefault="00CE11FF" w:rsidP="00DC4132">
            <w:pPr>
              <w:adjustRightInd w:val="0"/>
              <w:snapToGrid w:val="0"/>
              <w:rPr>
                <w:sz w:val="24"/>
              </w:rPr>
            </w:pPr>
          </w:p>
          <w:p w14:paraId="55D420EF" w14:textId="77777777" w:rsidR="00CE11FF" w:rsidRPr="00A96D5C" w:rsidRDefault="00CE11FF" w:rsidP="00DC4132">
            <w:pPr>
              <w:adjustRightInd w:val="0"/>
              <w:snapToGrid w:val="0"/>
              <w:rPr>
                <w:sz w:val="24"/>
              </w:rPr>
            </w:pPr>
          </w:p>
          <w:p w14:paraId="4600656A" w14:textId="77777777" w:rsidR="00CE11FF" w:rsidRPr="00A96D5C" w:rsidRDefault="00CE11FF" w:rsidP="00DC4132">
            <w:pPr>
              <w:adjustRightInd w:val="0"/>
              <w:snapToGrid w:val="0"/>
              <w:rPr>
                <w:sz w:val="24"/>
              </w:rPr>
            </w:pPr>
          </w:p>
          <w:p w14:paraId="183F5F43" w14:textId="77777777" w:rsidR="00CE11FF" w:rsidRPr="00A96D5C" w:rsidRDefault="00CE11FF" w:rsidP="00DC4132">
            <w:pPr>
              <w:adjustRightInd w:val="0"/>
              <w:snapToGrid w:val="0"/>
              <w:rPr>
                <w:sz w:val="24"/>
              </w:rPr>
            </w:pPr>
          </w:p>
          <w:p w14:paraId="52365951" w14:textId="77777777" w:rsidR="00CE11FF" w:rsidRPr="00A96D5C" w:rsidRDefault="00CE11FF" w:rsidP="00DC4132">
            <w:pPr>
              <w:adjustRightInd w:val="0"/>
              <w:snapToGrid w:val="0"/>
              <w:rPr>
                <w:sz w:val="24"/>
              </w:rPr>
            </w:pPr>
          </w:p>
          <w:p w14:paraId="0A0D5950" w14:textId="77777777" w:rsidR="00CE11FF" w:rsidRPr="00A96D5C" w:rsidRDefault="00CE11FF" w:rsidP="00DC4132">
            <w:pPr>
              <w:adjustRightInd w:val="0"/>
              <w:snapToGrid w:val="0"/>
              <w:rPr>
                <w:sz w:val="24"/>
              </w:rPr>
            </w:pPr>
          </w:p>
          <w:p w14:paraId="3D280038" w14:textId="77777777" w:rsidR="00CE11FF" w:rsidRPr="00A96D5C" w:rsidRDefault="00CE11FF" w:rsidP="00DC4132">
            <w:pPr>
              <w:adjustRightInd w:val="0"/>
              <w:snapToGrid w:val="0"/>
              <w:rPr>
                <w:sz w:val="24"/>
              </w:rPr>
            </w:pPr>
          </w:p>
          <w:p w14:paraId="429D39FD" w14:textId="77777777" w:rsidR="00CE11FF" w:rsidRPr="00A96D5C" w:rsidRDefault="00CE11FF" w:rsidP="00DC4132">
            <w:pPr>
              <w:adjustRightInd w:val="0"/>
              <w:snapToGrid w:val="0"/>
              <w:rPr>
                <w:sz w:val="24"/>
              </w:rPr>
            </w:pPr>
          </w:p>
          <w:p w14:paraId="24C669FE" w14:textId="77777777" w:rsidR="00CE11FF" w:rsidRPr="00A96D5C" w:rsidRDefault="00CE11FF" w:rsidP="00DC4132">
            <w:pPr>
              <w:adjustRightInd w:val="0"/>
              <w:snapToGrid w:val="0"/>
              <w:rPr>
                <w:sz w:val="24"/>
              </w:rPr>
            </w:pPr>
          </w:p>
          <w:p w14:paraId="6ADCE8E6" w14:textId="77777777" w:rsidR="00CE11FF" w:rsidRPr="00A96D5C" w:rsidRDefault="00CE11FF" w:rsidP="00DC4132">
            <w:pPr>
              <w:adjustRightInd w:val="0"/>
              <w:snapToGrid w:val="0"/>
              <w:rPr>
                <w:sz w:val="24"/>
              </w:rPr>
            </w:pPr>
          </w:p>
          <w:p w14:paraId="37DF9F2A" w14:textId="77777777" w:rsidR="00CE11FF" w:rsidRPr="00A96D5C" w:rsidRDefault="00CE11FF" w:rsidP="00DC4132">
            <w:pPr>
              <w:adjustRightInd w:val="0"/>
              <w:snapToGrid w:val="0"/>
              <w:rPr>
                <w:sz w:val="24"/>
              </w:rPr>
            </w:pPr>
          </w:p>
          <w:p w14:paraId="18E9DF68" w14:textId="77777777" w:rsidR="00CE11FF" w:rsidRPr="00A96D5C" w:rsidRDefault="00CE11FF" w:rsidP="00DC4132">
            <w:pPr>
              <w:adjustRightInd w:val="0"/>
              <w:snapToGrid w:val="0"/>
              <w:rPr>
                <w:sz w:val="24"/>
              </w:rPr>
            </w:pPr>
          </w:p>
          <w:p w14:paraId="4C5892B7" w14:textId="17031B92" w:rsidR="00FB0EC8" w:rsidRPr="00A96D5C" w:rsidRDefault="00FB0EC8" w:rsidP="00DC4132">
            <w:pPr>
              <w:adjustRightInd w:val="0"/>
              <w:snapToGrid w:val="0"/>
              <w:rPr>
                <w:sz w:val="24"/>
              </w:rPr>
            </w:pPr>
          </w:p>
        </w:tc>
      </w:tr>
    </w:tbl>
    <w:p w14:paraId="0287D4ED" w14:textId="77777777" w:rsidR="00845B88" w:rsidRPr="00A96D5C" w:rsidRDefault="00845B88" w:rsidP="00845B88">
      <w:pPr>
        <w:widowControl/>
        <w:adjustRightInd w:val="0"/>
        <w:snapToGrid w:val="0"/>
        <w:rPr>
          <w:b/>
          <w:kern w:val="0"/>
          <w:sz w:val="15"/>
          <w:szCs w:val="15"/>
        </w:rPr>
      </w:pPr>
      <w:bookmarkStart w:id="62" w:name="_GoBack"/>
      <w:bookmarkEnd w:id="62"/>
    </w:p>
    <w:sectPr w:rsidR="00845B88" w:rsidRPr="00A96D5C" w:rsidSect="007A4BF9">
      <w:footerReference w:type="default" r:id="rId34"/>
      <w:pgSz w:w="11907" w:h="16840" w:code="9"/>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F5C4FE" w15:done="0"/>
  <w15:commentEx w15:paraId="17FB55F7" w15:done="0"/>
  <w15:commentEx w15:paraId="56A313BF" w15:done="0"/>
  <w15:commentEx w15:paraId="79A11232" w15:done="0"/>
  <w15:commentEx w15:paraId="6C91EEAF" w15:done="0"/>
  <w15:commentEx w15:paraId="0199BF55" w15:done="0"/>
  <w15:commentEx w15:paraId="1A25BC9A" w15:done="0"/>
  <w15:commentEx w15:paraId="2E1B344F" w15:done="0"/>
  <w15:commentEx w15:paraId="538593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F5C4FE" w16cid:durableId="232DCB53"/>
  <w16cid:commentId w16cid:paraId="17FB55F7" w16cid:durableId="232DCB54"/>
  <w16cid:commentId w16cid:paraId="56A313BF" w16cid:durableId="232DCB55"/>
  <w16cid:commentId w16cid:paraId="79A11232" w16cid:durableId="232DCB56"/>
  <w16cid:commentId w16cid:paraId="6C91EEAF" w16cid:durableId="232DCB57"/>
  <w16cid:commentId w16cid:paraId="0199BF55" w16cid:durableId="232DCB58"/>
  <w16cid:commentId w16cid:paraId="1A25BC9A" w16cid:durableId="232DCB59"/>
  <w16cid:commentId w16cid:paraId="2E1B344F" w16cid:durableId="232DCB5A"/>
  <w16cid:commentId w16cid:paraId="5385932A" w16cid:durableId="232DCB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8ADA3" w14:textId="77777777" w:rsidR="00192D6C" w:rsidRDefault="00192D6C">
      <w:r>
        <w:separator/>
      </w:r>
    </w:p>
  </w:endnote>
  <w:endnote w:type="continuationSeparator" w:id="0">
    <w:p w14:paraId="21FE8CD4" w14:textId="77777777" w:rsidR="00192D6C" w:rsidRDefault="00192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auto"/>
    <w:pitch w:val="default"/>
    <w:sig w:usb0="00000000" w:usb1="0000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1" w:usb1="080E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AdobeSongStd-Light">
    <w:altName w:val="等线"/>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2A5E4" w14:textId="77777777" w:rsidR="00812E98" w:rsidRDefault="00812E98">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35ABF" w14:textId="77777777" w:rsidR="00812E98" w:rsidRDefault="00812E98">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91B9B" w14:textId="77777777" w:rsidR="00812E98" w:rsidRDefault="00812E98">
    <w:pPr>
      <w:pStyle w:val="a3"/>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E56C7" w:rsidRPr="000E56C7">
      <w:rPr>
        <w:noProof/>
        <w:lang w:val="zh-CN"/>
      </w:rPr>
      <w:t>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9EFEC" w14:textId="77777777" w:rsidR="00812E98" w:rsidRDefault="00812E98">
    <w:pPr>
      <w:pStyle w:val="a3"/>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E56C7" w:rsidRPr="000E56C7">
      <w:rPr>
        <w:noProof/>
        <w:lang w:val="zh-CN"/>
      </w:rPr>
      <w:t>43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77685" w14:textId="77777777" w:rsidR="00812E98" w:rsidRDefault="00812E98">
    <w:pPr>
      <w:pStyle w:val="a3"/>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0E56C7" w:rsidRPr="000E56C7">
      <w:rPr>
        <w:noProof/>
        <w:lang w:val="zh-CN"/>
      </w:rPr>
      <w:t>64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461F5" w14:textId="0216E39C" w:rsidR="00812E98" w:rsidRDefault="00812E98">
    <w:pPr>
      <w:pStyle w:val="a3"/>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5B43C" w14:textId="77777777" w:rsidR="00192D6C" w:rsidRDefault="00192D6C">
      <w:r>
        <w:separator/>
      </w:r>
    </w:p>
  </w:footnote>
  <w:footnote w:type="continuationSeparator" w:id="0">
    <w:p w14:paraId="60330F5D" w14:textId="77777777" w:rsidR="00192D6C" w:rsidRDefault="00192D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F31CD" w14:textId="77777777" w:rsidR="00812E98" w:rsidRDefault="00812E98">
    <w:pPr>
      <w:pStyle w:val="a8"/>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C34B9" w14:textId="34ED83EF" w:rsidR="00812E98" w:rsidRPr="000922D2" w:rsidRDefault="00812E98" w:rsidP="000922D2">
    <w:pPr>
      <w:pStyle w:val="a8"/>
    </w:pPr>
    <w:r w:rsidRPr="004834FC">
      <w:rPr>
        <w:rFonts w:hint="eastAsia"/>
      </w:rPr>
      <w:t>嘉兴</w:t>
    </w:r>
    <w:proofErr w:type="gramStart"/>
    <w:r w:rsidRPr="004834FC">
      <w:rPr>
        <w:rFonts w:hint="eastAsia"/>
      </w:rPr>
      <w:t>淳敏电子</w:t>
    </w:r>
    <w:proofErr w:type="gramEnd"/>
    <w:r w:rsidRPr="004834FC">
      <w:rPr>
        <w:rFonts w:hint="eastAsia"/>
      </w:rPr>
      <w:t>有限公司</w:t>
    </w:r>
    <w:r w:rsidRPr="000922D2">
      <w:rPr>
        <w:rFonts w:hint="eastAsia"/>
      </w:rPr>
      <w:t>年产</w:t>
    </w:r>
    <w:r w:rsidRPr="000922D2">
      <w:rPr>
        <w:rFonts w:hint="eastAsia"/>
      </w:rPr>
      <w:t>111</w:t>
    </w:r>
    <w:r>
      <w:rPr>
        <w:rFonts w:hint="eastAsia"/>
      </w:rPr>
      <w:t>万件汽车电子制品、光电</w:t>
    </w:r>
    <w:r w:rsidRPr="000922D2">
      <w:rPr>
        <w:rFonts w:hint="eastAsia"/>
      </w:rPr>
      <w:t>制品项目环境影响登记表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809B" w14:textId="1264B372" w:rsidR="00812E98" w:rsidRPr="000922D2" w:rsidRDefault="00812E98" w:rsidP="000922D2">
    <w:pPr>
      <w:pStyle w:val="a8"/>
    </w:pPr>
    <w:r w:rsidRPr="004834FC">
      <w:rPr>
        <w:rFonts w:hint="eastAsia"/>
      </w:rPr>
      <w:t>嘉兴</w:t>
    </w:r>
    <w:proofErr w:type="gramStart"/>
    <w:r w:rsidRPr="004834FC">
      <w:rPr>
        <w:rFonts w:hint="eastAsia"/>
      </w:rPr>
      <w:t>淳敏电子</w:t>
    </w:r>
    <w:proofErr w:type="gramEnd"/>
    <w:r w:rsidRPr="004834FC">
      <w:rPr>
        <w:rFonts w:hint="eastAsia"/>
      </w:rPr>
      <w:t>有限公司</w:t>
    </w:r>
    <w:r w:rsidRPr="000922D2">
      <w:rPr>
        <w:rFonts w:hint="eastAsia"/>
      </w:rPr>
      <w:t>年产</w:t>
    </w:r>
    <w:r w:rsidRPr="000922D2">
      <w:rPr>
        <w:rFonts w:hint="eastAsia"/>
      </w:rPr>
      <w:t>111</w:t>
    </w:r>
    <w:r>
      <w:rPr>
        <w:rFonts w:hint="eastAsia"/>
      </w:rPr>
      <w:t>万件汽车电子制品、光电</w:t>
    </w:r>
    <w:r w:rsidRPr="000922D2">
      <w:rPr>
        <w:rFonts w:hint="eastAsia"/>
      </w:rPr>
      <w:t>制品项目环境影响登记表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D8797" w14:textId="77777777" w:rsidR="00812E98" w:rsidRDefault="00812E98">
    <w:pPr>
      <w:pStyle w:val="a8"/>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EC708" w14:textId="77777777" w:rsidR="00812E98" w:rsidRDefault="00812E98">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1123" w14:textId="36372E32" w:rsidR="00812E98" w:rsidRDefault="00812E98">
    <w:pPr>
      <w:pStyle w:val="a8"/>
      <w:pBdr>
        <w:bottom w:val="single" w:sz="6" w:space="0" w:color="auto"/>
      </w:pBdr>
      <w:adjustRightInd w:val="0"/>
      <w:spacing w:line="240" w:lineRule="atLeast"/>
    </w:pPr>
    <w:r w:rsidRPr="004834FC">
      <w:rPr>
        <w:rFonts w:hint="eastAsia"/>
      </w:rPr>
      <w:t>嘉兴</w:t>
    </w:r>
    <w:proofErr w:type="gramStart"/>
    <w:r w:rsidRPr="004834FC">
      <w:rPr>
        <w:rFonts w:hint="eastAsia"/>
      </w:rPr>
      <w:t>淳敏电子</w:t>
    </w:r>
    <w:proofErr w:type="gramEnd"/>
    <w:r w:rsidRPr="004834FC">
      <w:rPr>
        <w:rFonts w:hint="eastAsia"/>
      </w:rPr>
      <w:t>有限公司</w:t>
    </w:r>
    <w:r w:rsidRPr="00F126BC">
      <w:rPr>
        <w:rFonts w:hint="eastAsia"/>
      </w:rPr>
      <w:t>年产</w:t>
    </w:r>
    <w:r w:rsidRPr="00F126BC">
      <w:rPr>
        <w:rFonts w:hint="eastAsia"/>
      </w:rPr>
      <w:t>111</w:t>
    </w:r>
    <w:r w:rsidRPr="00F126BC">
      <w:rPr>
        <w:rFonts w:hint="eastAsia"/>
      </w:rPr>
      <w:t>万件汽车电子制品、光电制品项目</w:t>
    </w:r>
    <w:r>
      <w:t>环境影响</w:t>
    </w:r>
    <w:r>
      <w:rPr>
        <w:rFonts w:hint="eastAsia"/>
      </w:rPr>
      <w:t>登记</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F1654" w14:textId="07681B9D" w:rsidR="00812E98" w:rsidRPr="000922D2" w:rsidRDefault="00812E98" w:rsidP="00B637E5">
    <w:pPr>
      <w:pStyle w:val="a8"/>
      <w:pBdr>
        <w:bottom w:val="single" w:sz="6" w:space="0" w:color="auto"/>
      </w:pBdr>
      <w:adjustRightInd w:val="0"/>
      <w:spacing w:line="240" w:lineRule="atLeast"/>
    </w:pPr>
    <w:r w:rsidRPr="004834FC">
      <w:rPr>
        <w:rFonts w:hint="eastAsia"/>
      </w:rPr>
      <w:t>嘉兴</w:t>
    </w:r>
    <w:proofErr w:type="gramStart"/>
    <w:r w:rsidRPr="004834FC">
      <w:rPr>
        <w:rFonts w:hint="eastAsia"/>
      </w:rPr>
      <w:t>淳敏电子</w:t>
    </w:r>
    <w:proofErr w:type="gramEnd"/>
    <w:r w:rsidRPr="004834FC">
      <w:rPr>
        <w:rFonts w:hint="eastAsia"/>
      </w:rPr>
      <w:t>有限公司</w:t>
    </w:r>
    <w:r w:rsidRPr="00EE687A">
      <w:rPr>
        <w:rFonts w:hint="eastAsia"/>
      </w:rPr>
      <w:t>年产</w:t>
    </w:r>
    <w:r w:rsidRPr="00EE687A">
      <w:rPr>
        <w:rFonts w:hint="eastAsia"/>
      </w:rPr>
      <w:t>111</w:t>
    </w:r>
    <w:r w:rsidRPr="00EE687A">
      <w:rPr>
        <w:rFonts w:hint="eastAsia"/>
      </w:rPr>
      <w:t>万件汽车电子</w:t>
    </w:r>
    <w:r>
      <w:rPr>
        <w:rFonts w:hint="eastAsia"/>
      </w:rPr>
      <w:t>制品、光电</w:t>
    </w:r>
    <w:r w:rsidRPr="00EE687A">
      <w:rPr>
        <w:rFonts w:hint="eastAsia"/>
      </w:rPr>
      <w:t>制品</w:t>
    </w:r>
    <w:r>
      <w:rPr>
        <w:rFonts w:hint="eastAsia"/>
      </w:rPr>
      <w:t>项目环境影响登记表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8E0E8" w14:textId="50CBCAFD" w:rsidR="00812E98" w:rsidRPr="009C47CC" w:rsidRDefault="00812E98" w:rsidP="009C47CC">
    <w:pPr>
      <w:pStyle w:val="a8"/>
      <w:pBdr>
        <w:bottom w:val="single" w:sz="6" w:space="0" w:color="auto"/>
      </w:pBdr>
      <w:adjustRightInd w:val="0"/>
      <w:spacing w:line="240" w:lineRule="atLeast"/>
    </w:pPr>
    <w:r w:rsidRPr="004834FC">
      <w:rPr>
        <w:rFonts w:hint="eastAsia"/>
      </w:rPr>
      <w:t>嘉兴</w:t>
    </w:r>
    <w:proofErr w:type="gramStart"/>
    <w:r w:rsidRPr="004834FC">
      <w:rPr>
        <w:rFonts w:hint="eastAsia"/>
      </w:rPr>
      <w:t>淳敏电子</w:t>
    </w:r>
    <w:proofErr w:type="gramEnd"/>
    <w:r w:rsidRPr="004834FC">
      <w:rPr>
        <w:rFonts w:hint="eastAsia"/>
      </w:rPr>
      <w:t>有限公司</w:t>
    </w:r>
    <w:r w:rsidRPr="005F3B36">
      <w:rPr>
        <w:rFonts w:hint="eastAsia"/>
      </w:rPr>
      <w:t>年产</w:t>
    </w:r>
    <w:r w:rsidRPr="005F3B36">
      <w:rPr>
        <w:rFonts w:hint="eastAsia"/>
      </w:rPr>
      <w:t>111</w:t>
    </w:r>
    <w:r w:rsidRPr="005F3B36">
      <w:rPr>
        <w:rFonts w:hint="eastAsia"/>
      </w:rPr>
      <w:t>万件汽车电子制品、光电制品项目</w:t>
    </w:r>
    <w:r>
      <w:rPr>
        <w:rFonts w:hint="eastAsia"/>
      </w:rPr>
      <w:t>环境影响登记表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4ACB" w14:textId="22AF85E5" w:rsidR="00812E98" w:rsidRPr="009B0B68" w:rsidRDefault="00812E98" w:rsidP="00695C5A">
    <w:pPr>
      <w:pStyle w:val="a8"/>
      <w:pBdr>
        <w:bottom w:val="single" w:sz="6" w:space="0" w:color="auto"/>
      </w:pBdr>
      <w:adjustRightInd w:val="0"/>
      <w:spacing w:line="240" w:lineRule="atLeast"/>
    </w:pPr>
    <w:r w:rsidRPr="004834FC">
      <w:rPr>
        <w:rFonts w:hint="eastAsia"/>
      </w:rPr>
      <w:t>嘉兴</w:t>
    </w:r>
    <w:proofErr w:type="gramStart"/>
    <w:r w:rsidRPr="004834FC">
      <w:rPr>
        <w:rFonts w:hint="eastAsia"/>
      </w:rPr>
      <w:t>淳敏电子</w:t>
    </w:r>
    <w:proofErr w:type="gramEnd"/>
    <w:r w:rsidRPr="004834FC">
      <w:rPr>
        <w:rFonts w:hint="eastAsia"/>
      </w:rPr>
      <w:t>有限公司</w:t>
    </w:r>
    <w:r w:rsidRPr="005F3B36">
      <w:rPr>
        <w:rFonts w:hint="eastAsia"/>
      </w:rPr>
      <w:t>年产</w:t>
    </w:r>
    <w:r w:rsidRPr="005F3B36">
      <w:rPr>
        <w:rFonts w:hint="eastAsia"/>
      </w:rPr>
      <w:t>111</w:t>
    </w:r>
    <w:r w:rsidRPr="005F3B36">
      <w:rPr>
        <w:rFonts w:hint="eastAsia"/>
      </w:rPr>
      <w:t>万件汽车电子制品、光电制品项目</w:t>
    </w:r>
    <w:r>
      <w:rPr>
        <w:rFonts w:hint="eastAsia"/>
      </w:rPr>
      <w:t>环境影响登记表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29C5B" w14:textId="681BCFE4" w:rsidR="00812E98" w:rsidRPr="00EE687A" w:rsidRDefault="00812E98" w:rsidP="00EE687A">
    <w:pPr>
      <w:pStyle w:val="a8"/>
      <w:pBdr>
        <w:bottom w:val="single" w:sz="6" w:space="0" w:color="auto"/>
      </w:pBdr>
      <w:adjustRightInd w:val="0"/>
      <w:spacing w:line="240" w:lineRule="atLeast"/>
    </w:pPr>
    <w:r w:rsidRPr="004834FC">
      <w:rPr>
        <w:rFonts w:hint="eastAsia"/>
      </w:rPr>
      <w:t>嘉兴</w:t>
    </w:r>
    <w:proofErr w:type="gramStart"/>
    <w:r w:rsidRPr="004834FC">
      <w:rPr>
        <w:rFonts w:hint="eastAsia"/>
      </w:rPr>
      <w:t>淳敏电子</w:t>
    </w:r>
    <w:proofErr w:type="gramEnd"/>
    <w:r w:rsidRPr="004834FC">
      <w:rPr>
        <w:rFonts w:hint="eastAsia"/>
      </w:rPr>
      <w:t>有限公司</w:t>
    </w:r>
    <w:r w:rsidRPr="00EE687A">
      <w:rPr>
        <w:rFonts w:hint="eastAsia"/>
      </w:rPr>
      <w:t>年产</w:t>
    </w:r>
    <w:r w:rsidRPr="00EE687A">
      <w:rPr>
        <w:rFonts w:hint="eastAsia"/>
      </w:rPr>
      <w:t>111</w:t>
    </w:r>
    <w:r w:rsidRPr="00EE687A">
      <w:rPr>
        <w:rFonts w:hint="eastAsia"/>
      </w:rPr>
      <w:t>万件汽车电子</w:t>
    </w:r>
    <w:r>
      <w:rPr>
        <w:rFonts w:hint="eastAsia"/>
      </w:rPr>
      <w:t>制品、光电</w:t>
    </w:r>
    <w:r w:rsidRPr="00EE687A">
      <w:rPr>
        <w:rFonts w:hint="eastAsia"/>
      </w:rPr>
      <w:t>制品</w:t>
    </w:r>
    <w:r>
      <w:rPr>
        <w:rFonts w:hint="eastAsia"/>
      </w:rPr>
      <w:t>项目环境影响登记表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2950D" w14:textId="4477389E" w:rsidR="00812E98" w:rsidRPr="00B40706" w:rsidRDefault="00812E98" w:rsidP="00B40706">
    <w:pPr>
      <w:pStyle w:val="a8"/>
      <w:pBdr>
        <w:bottom w:val="single" w:sz="6" w:space="0" w:color="auto"/>
      </w:pBdr>
      <w:adjustRightInd w:val="0"/>
      <w:spacing w:line="240" w:lineRule="atLeast"/>
    </w:pPr>
    <w:r w:rsidRPr="004834FC">
      <w:rPr>
        <w:rFonts w:hint="eastAsia"/>
      </w:rPr>
      <w:t>嘉兴</w:t>
    </w:r>
    <w:proofErr w:type="gramStart"/>
    <w:r w:rsidRPr="004834FC">
      <w:rPr>
        <w:rFonts w:hint="eastAsia"/>
      </w:rPr>
      <w:t>淳敏电子</w:t>
    </w:r>
    <w:proofErr w:type="gramEnd"/>
    <w:r w:rsidRPr="004834FC">
      <w:rPr>
        <w:rFonts w:hint="eastAsia"/>
      </w:rPr>
      <w:t>有限公司</w:t>
    </w:r>
    <w:r w:rsidRPr="00EE687A">
      <w:rPr>
        <w:rFonts w:hint="eastAsia"/>
      </w:rPr>
      <w:t>年产</w:t>
    </w:r>
    <w:r w:rsidRPr="00EE687A">
      <w:rPr>
        <w:rFonts w:hint="eastAsia"/>
      </w:rPr>
      <w:t>111</w:t>
    </w:r>
    <w:r w:rsidRPr="00EE687A">
      <w:rPr>
        <w:rFonts w:hint="eastAsia"/>
      </w:rPr>
      <w:t>万件汽车电子</w:t>
    </w:r>
    <w:r>
      <w:rPr>
        <w:rFonts w:hint="eastAsia"/>
      </w:rPr>
      <w:t>制品、</w:t>
    </w:r>
    <w:r w:rsidRPr="00EE687A">
      <w:rPr>
        <w:rFonts w:hint="eastAsia"/>
      </w:rPr>
      <w:t>光电类制品</w:t>
    </w:r>
    <w:r>
      <w:rPr>
        <w:rFonts w:hint="eastAsia"/>
      </w:rPr>
      <w:t>项目环境影响登记表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7"/>
  </w:num>
  <w:num w:numId="2">
    <w:abstractNumId w:val="2"/>
  </w:num>
  <w:num w:numId="3">
    <w:abstractNumId w:val="11"/>
  </w:num>
  <w:num w:numId="4">
    <w:abstractNumId w:val="1"/>
  </w:num>
  <w:num w:numId="5">
    <w:abstractNumId w:val="0"/>
  </w:num>
  <w:num w:numId="6">
    <w:abstractNumId w:val="5"/>
  </w:num>
  <w:num w:numId="7">
    <w:abstractNumId w:val="10"/>
  </w:num>
  <w:num w:numId="8">
    <w:abstractNumId w:val="6"/>
  </w:num>
  <w:num w:numId="9">
    <w:abstractNumId w:val="8"/>
  </w:num>
  <w:num w:numId="10">
    <w:abstractNumId w:val="4"/>
  </w:num>
  <w:num w:numId="11">
    <w:abstractNumId w:val="9"/>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F8A"/>
    <w:rsid w:val="00001A43"/>
    <w:rsid w:val="00001C1A"/>
    <w:rsid w:val="00002BB6"/>
    <w:rsid w:val="00002E6C"/>
    <w:rsid w:val="00002F66"/>
    <w:rsid w:val="00002FF7"/>
    <w:rsid w:val="00003362"/>
    <w:rsid w:val="0000392E"/>
    <w:rsid w:val="0000448A"/>
    <w:rsid w:val="000045A8"/>
    <w:rsid w:val="00004DA7"/>
    <w:rsid w:val="00004E0F"/>
    <w:rsid w:val="00005909"/>
    <w:rsid w:val="00005AC2"/>
    <w:rsid w:val="00006874"/>
    <w:rsid w:val="00006EDA"/>
    <w:rsid w:val="00007316"/>
    <w:rsid w:val="00007E03"/>
    <w:rsid w:val="00011169"/>
    <w:rsid w:val="00011704"/>
    <w:rsid w:val="00011A5D"/>
    <w:rsid w:val="00012DDB"/>
    <w:rsid w:val="000136E5"/>
    <w:rsid w:val="0001435B"/>
    <w:rsid w:val="000146B8"/>
    <w:rsid w:val="00014C36"/>
    <w:rsid w:val="000151DB"/>
    <w:rsid w:val="000156A1"/>
    <w:rsid w:val="00015CAF"/>
    <w:rsid w:val="00015CCC"/>
    <w:rsid w:val="0001667F"/>
    <w:rsid w:val="00016994"/>
    <w:rsid w:val="000174F2"/>
    <w:rsid w:val="00017FBA"/>
    <w:rsid w:val="0002018F"/>
    <w:rsid w:val="0002076C"/>
    <w:rsid w:val="00020B16"/>
    <w:rsid w:val="00020EB0"/>
    <w:rsid w:val="00021494"/>
    <w:rsid w:val="00021754"/>
    <w:rsid w:val="0002195D"/>
    <w:rsid w:val="00022F7D"/>
    <w:rsid w:val="000233B9"/>
    <w:rsid w:val="00024284"/>
    <w:rsid w:val="0002439A"/>
    <w:rsid w:val="00024784"/>
    <w:rsid w:val="000251E5"/>
    <w:rsid w:val="00025509"/>
    <w:rsid w:val="0002557F"/>
    <w:rsid w:val="00025695"/>
    <w:rsid w:val="00026A86"/>
    <w:rsid w:val="00026CA1"/>
    <w:rsid w:val="00026CAA"/>
    <w:rsid w:val="00026ECF"/>
    <w:rsid w:val="000273A2"/>
    <w:rsid w:val="00027CB3"/>
    <w:rsid w:val="00030682"/>
    <w:rsid w:val="000312A5"/>
    <w:rsid w:val="00031659"/>
    <w:rsid w:val="00031C46"/>
    <w:rsid w:val="000321C5"/>
    <w:rsid w:val="00032603"/>
    <w:rsid w:val="00032CB2"/>
    <w:rsid w:val="00032D5B"/>
    <w:rsid w:val="00033282"/>
    <w:rsid w:val="00033A43"/>
    <w:rsid w:val="00034FA4"/>
    <w:rsid w:val="00035047"/>
    <w:rsid w:val="000358BD"/>
    <w:rsid w:val="000364B7"/>
    <w:rsid w:val="00036B0C"/>
    <w:rsid w:val="00036D56"/>
    <w:rsid w:val="00037365"/>
    <w:rsid w:val="000379FA"/>
    <w:rsid w:val="00037BD8"/>
    <w:rsid w:val="00037CC9"/>
    <w:rsid w:val="00040B91"/>
    <w:rsid w:val="00041214"/>
    <w:rsid w:val="00042E32"/>
    <w:rsid w:val="00042F21"/>
    <w:rsid w:val="00044356"/>
    <w:rsid w:val="00045836"/>
    <w:rsid w:val="000459F9"/>
    <w:rsid w:val="00045B0D"/>
    <w:rsid w:val="00045DC5"/>
    <w:rsid w:val="00045FA9"/>
    <w:rsid w:val="0004622A"/>
    <w:rsid w:val="0004679B"/>
    <w:rsid w:val="00047C3A"/>
    <w:rsid w:val="00050A85"/>
    <w:rsid w:val="00050F47"/>
    <w:rsid w:val="000513C3"/>
    <w:rsid w:val="00051416"/>
    <w:rsid w:val="00051433"/>
    <w:rsid w:val="0005166D"/>
    <w:rsid w:val="00052505"/>
    <w:rsid w:val="00052F17"/>
    <w:rsid w:val="000533FB"/>
    <w:rsid w:val="00053474"/>
    <w:rsid w:val="00054091"/>
    <w:rsid w:val="0005425B"/>
    <w:rsid w:val="0005429D"/>
    <w:rsid w:val="0005565C"/>
    <w:rsid w:val="00055680"/>
    <w:rsid w:val="00055690"/>
    <w:rsid w:val="00055C00"/>
    <w:rsid w:val="00056781"/>
    <w:rsid w:val="00057483"/>
    <w:rsid w:val="00057574"/>
    <w:rsid w:val="00057A66"/>
    <w:rsid w:val="00057BB0"/>
    <w:rsid w:val="00060F53"/>
    <w:rsid w:val="00060F83"/>
    <w:rsid w:val="000611EB"/>
    <w:rsid w:val="000620D9"/>
    <w:rsid w:val="000628F6"/>
    <w:rsid w:val="0006327A"/>
    <w:rsid w:val="0006390A"/>
    <w:rsid w:val="0006393A"/>
    <w:rsid w:val="00063B56"/>
    <w:rsid w:val="00064228"/>
    <w:rsid w:val="00064DFB"/>
    <w:rsid w:val="00064F9E"/>
    <w:rsid w:val="0006630F"/>
    <w:rsid w:val="000677C3"/>
    <w:rsid w:val="00067C47"/>
    <w:rsid w:val="00070226"/>
    <w:rsid w:val="00070243"/>
    <w:rsid w:val="00070B49"/>
    <w:rsid w:val="00071069"/>
    <w:rsid w:val="00071453"/>
    <w:rsid w:val="00071B30"/>
    <w:rsid w:val="00071CAC"/>
    <w:rsid w:val="00071FC6"/>
    <w:rsid w:val="000736C7"/>
    <w:rsid w:val="00074873"/>
    <w:rsid w:val="00075B2F"/>
    <w:rsid w:val="0007643D"/>
    <w:rsid w:val="00076704"/>
    <w:rsid w:val="00077268"/>
    <w:rsid w:val="000774DF"/>
    <w:rsid w:val="00077A3A"/>
    <w:rsid w:val="00077E0F"/>
    <w:rsid w:val="00077FBB"/>
    <w:rsid w:val="00080B3B"/>
    <w:rsid w:val="00081F84"/>
    <w:rsid w:val="00082836"/>
    <w:rsid w:val="000836A9"/>
    <w:rsid w:val="00084768"/>
    <w:rsid w:val="00085376"/>
    <w:rsid w:val="00085517"/>
    <w:rsid w:val="00086741"/>
    <w:rsid w:val="00087154"/>
    <w:rsid w:val="000871BF"/>
    <w:rsid w:val="0008723E"/>
    <w:rsid w:val="0008799D"/>
    <w:rsid w:val="00091457"/>
    <w:rsid w:val="00091510"/>
    <w:rsid w:val="000922D2"/>
    <w:rsid w:val="000922F9"/>
    <w:rsid w:val="000938CE"/>
    <w:rsid w:val="00093A1E"/>
    <w:rsid w:val="00093ABD"/>
    <w:rsid w:val="00093D03"/>
    <w:rsid w:val="00093FAE"/>
    <w:rsid w:val="000944FA"/>
    <w:rsid w:val="0009535C"/>
    <w:rsid w:val="000955BE"/>
    <w:rsid w:val="000961F6"/>
    <w:rsid w:val="000966D9"/>
    <w:rsid w:val="000968DB"/>
    <w:rsid w:val="00096924"/>
    <w:rsid w:val="00096F53"/>
    <w:rsid w:val="000970F6"/>
    <w:rsid w:val="00097231"/>
    <w:rsid w:val="0009774C"/>
    <w:rsid w:val="00097EC9"/>
    <w:rsid w:val="000A0357"/>
    <w:rsid w:val="000A13BE"/>
    <w:rsid w:val="000A1504"/>
    <w:rsid w:val="000A2041"/>
    <w:rsid w:val="000A2794"/>
    <w:rsid w:val="000A2989"/>
    <w:rsid w:val="000A2B9F"/>
    <w:rsid w:val="000A3491"/>
    <w:rsid w:val="000A3C30"/>
    <w:rsid w:val="000A4974"/>
    <w:rsid w:val="000A5011"/>
    <w:rsid w:val="000A5481"/>
    <w:rsid w:val="000A69C8"/>
    <w:rsid w:val="000A6C17"/>
    <w:rsid w:val="000A712E"/>
    <w:rsid w:val="000A722E"/>
    <w:rsid w:val="000B01DD"/>
    <w:rsid w:val="000B048D"/>
    <w:rsid w:val="000B0CAC"/>
    <w:rsid w:val="000B10C0"/>
    <w:rsid w:val="000B1A9B"/>
    <w:rsid w:val="000B205D"/>
    <w:rsid w:val="000B28CE"/>
    <w:rsid w:val="000B2A38"/>
    <w:rsid w:val="000B2B58"/>
    <w:rsid w:val="000B3847"/>
    <w:rsid w:val="000B3D5B"/>
    <w:rsid w:val="000B3E7B"/>
    <w:rsid w:val="000B4B3A"/>
    <w:rsid w:val="000B5952"/>
    <w:rsid w:val="000B5E13"/>
    <w:rsid w:val="000B69E1"/>
    <w:rsid w:val="000B6FEB"/>
    <w:rsid w:val="000B7630"/>
    <w:rsid w:val="000B7C67"/>
    <w:rsid w:val="000B7FBA"/>
    <w:rsid w:val="000C0040"/>
    <w:rsid w:val="000C0354"/>
    <w:rsid w:val="000C0CD1"/>
    <w:rsid w:val="000C0F24"/>
    <w:rsid w:val="000C1010"/>
    <w:rsid w:val="000C11B8"/>
    <w:rsid w:val="000C13E1"/>
    <w:rsid w:val="000C13FB"/>
    <w:rsid w:val="000C217A"/>
    <w:rsid w:val="000C2565"/>
    <w:rsid w:val="000C260C"/>
    <w:rsid w:val="000C2843"/>
    <w:rsid w:val="000C3920"/>
    <w:rsid w:val="000C3D5F"/>
    <w:rsid w:val="000C3D72"/>
    <w:rsid w:val="000C434F"/>
    <w:rsid w:val="000C5F37"/>
    <w:rsid w:val="000C61E4"/>
    <w:rsid w:val="000C645E"/>
    <w:rsid w:val="000C6A76"/>
    <w:rsid w:val="000C6DBE"/>
    <w:rsid w:val="000C74B2"/>
    <w:rsid w:val="000D045F"/>
    <w:rsid w:val="000D124E"/>
    <w:rsid w:val="000D1AE1"/>
    <w:rsid w:val="000D29C3"/>
    <w:rsid w:val="000D3270"/>
    <w:rsid w:val="000D370B"/>
    <w:rsid w:val="000D3FCF"/>
    <w:rsid w:val="000D48A2"/>
    <w:rsid w:val="000D51EF"/>
    <w:rsid w:val="000D5821"/>
    <w:rsid w:val="000D59B7"/>
    <w:rsid w:val="000D5D5D"/>
    <w:rsid w:val="000D7070"/>
    <w:rsid w:val="000E0B6B"/>
    <w:rsid w:val="000E0F25"/>
    <w:rsid w:val="000E3015"/>
    <w:rsid w:val="000E3AE6"/>
    <w:rsid w:val="000E43A3"/>
    <w:rsid w:val="000E485A"/>
    <w:rsid w:val="000E515A"/>
    <w:rsid w:val="000E56C7"/>
    <w:rsid w:val="000E5CAF"/>
    <w:rsid w:val="000E69C1"/>
    <w:rsid w:val="000E7217"/>
    <w:rsid w:val="000E78DC"/>
    <w:rsid w:val="000E7B2A"/>
    <w:rsid w:val="000E7F5D"/>
    <w:rsid w:val="000F16CD"/>
    <w:rsid w:val="000F17AC"/>
    <w:rsid w:val="000F18FF"/>
    <w:rsid w:val="000F1FDB"/>
    <w:rsid w:val="000F20EC"/>
    <w:rsid w:val="000F2BE1"/>
    <w:rsid w:val="000F2C33"/>
    <w:rsid w:val="000F2D0F"/>
    <w:rsid w:val="000F2EA9"/>
    <w:rsid w:val="000F38E5"/>
    <w:rsid w:val="000F605C"/>
    <w:rsid w:val="000F6661"/>
    <w:rsid w:val="000F6BA8"/>
    <w:rsid w:val="000F6D26"/>
    <w:rsid w:val="000F705C"/>
    <w:rsid w:val="000F7A66"/>
    <w:rsid w:val="00100744"/>
    <w:rsid w:val="0010086A"/>
    <w:rsid w:val="0010165D"/>
    <w:rsid w:val="00101C01"/>
    <w:rsid w:val="00101C0C"/>
    <w:rsid w:val="00101FAA"/>
    <w:rsid w:val="00102177"/>
    <w:rsid w:val="001023DF"/>
    <w:rsid w:val="0010247B"/>
    <w:rsid w:val="0010256A"/>
    <w:rsid w:val="00102BB7"/>
    <w:rsid w:val="001031E1"/>
    <w:rsid w:val="001038C5"/>
    <w:rsid w:val="00103BA8"/>
    <w:rsid w:val="001058B5"/>
    <w:rsid w:val="00105D3C"/>
    <w:rsid w:val="0010676E"/>
    <w:rsid w:val="00106FC3"/>
    <w:rsid w:val="0011082F"/>
    <w:rsid w:val="00111058"/>
    <w:rsid w:val="001118AF"/>
    <w:rsid w:val="00112499"/>
    <w:rsid w:val="00112888"/>
    <w:rsid w:val="00112B31"/>
    <w:rsid w:val="00112D16"/>
    <w:rsid w:val="00113C57"/>
    <w:rsid w:val="0011494B"/>
    <w:rsid w:val="0011569B"/>
    <w:rsid w:val="00115E3C"/>
    <w:rsid w:val="00116FAB"/>
    <w:rsid w:val="00117D9F"/>
    <w:rsid w:val="00117DBB"/>
    <w:rsid w:val="00120FD1"/>
    <w:rsid w:val="00121532"/>
    <w:rsid w:val="0012200B"/>
    <w:rsid w:val="00122AE5"/>
    <w:rsid w:val="001232DB"/>
    <w:rsid w:val="001233AE"/>
    <w:rsid w:val="00123935"/>
    <w:rsid w:val="00123AC1"/>
    <w:rsid w:val="00123EAB"/>
    <w:rsid w:val="001256D4"/>
    <w:rsid w:val="0012721A"/>
    <w:rsid w:val="00127B5F"/>
    <w:rsid w:val="00130112"/>
    <w:rsid w:val="001316E8"/>
    <w:rsid w:val="00131706"/>
    <w:rsid w:val="00131B7C"/>
    <w:rsid w:val="0013254E"/>
    <w:rsid w:val="00132E98"/>
    <w:rsid w:val="001333C1"/>
    <w:rsid w:val="00133770"/>
    <w:rsid w:val="00134EFF"/>
    <w:rsid w:val="00136C78"/>
    <w:rsid w:val="00136DB5"/>
    <w:rsid w:val="0013708E"/>
    <w:rsid w:val="00137689"/>
    <w:rsid w:val="00140943"/>
    <w:rsid w:val="00140F1F"/>
    <w:rsid w:val="00141361"/>
    <w:rsid w:val="001426EB"/>
    <w:rsid w:val="001431DB"/>
    <w:rsid w:val="001439FF"/>
    <w:rsid w:val="00143C82"/>
    <w:rsid w:val="00143E48"/>
    <w:rsid w:val="00143F50"/>
    <w:rsid w:val="00144351"/>
    <w:rsid w:val="0014486C"/>
    <w:rsid w:val="00145165"/>
    <w:rsid w:val="0014519A"/>
    <w:rsid w:val="001453C4"/>
    <w:rsid w:val="0014591D"/>
    <w:rsid w:val="00145BA7"/>
    <w:rsid w:val="0014618B"/>
    <w:rsid w:val="001463B7"/>
    <w:rsid w:val="0014686D"/>
    <w:rsid w:val="0015006D"/>
    <w:rsid w:val="0015048A"/>
    <w:rsid w:val="00150F21"/>
    <w:rsid w:val="00151EB6"/>
    <w:rsid w:val="0015204E"/>
    <w:rsid w:val="001520E2"/>
    <w:rsid w:val="00153E4A"/>
    <w:rsid w:val="00154253"/>
    <w:rsid w:val="00154655"/>
    <w:rsid w:val="00154656"/>
    <w:rsid w:val="00154F51"/>
    <w:rsid w:val="00155395"/>
    <w:rsid w:val="00155984"/>
    <w:rsid w:val="00155FAF"/>
    <w:rsid w:val="001560A7"/>
    <w:rsid w:val="00156D98"/>
    <w:rsid w:val="00157933"/>
    <w:rsid w:val="00160287"/>
    <w:rsid w:val="00160683"/>
    <w:rsid w:val="00160B09"/>
    <w:rsid w:val="00160DB7"/>
    <w:rsid w:val="0016146B"/>
    <w:rsid w:val="00161918"/>
    <w:rsid w:val="00161B01"/>
    <w:rsid w:val="00161B17"/>
    <w:rsid w:val="00161B5C"/>
    <w:rsid w:val="00161D94"/>
    <w:rsid w:val="00163573"/>
    <w:rsid w:val="00164F69"/>
    <w:rsid w:val="00165E13"/>
    <w:rsid w:val="001662DC"/>
    <w:rsid w:val="001668CD"/>
    <w:rsid w:val="001669A6"/>
    <w:rsid w:val="00166A0A"/>
    <w:rsid w:val="00166B4D"/>
    <w:rsid w:val="00166DAB"/>
    <w:rsid w:val="0016719F"/>
    <w:rsid w:val="001679A0"/>
    <w:rsid w:val="00167C00"/>
    <w:rsid w:val="00167EA5"/>
    <w:rsid w:val="0017013A"/>
    <w:rsid w:val="00170430"/>
    <w:rsid w:val="00170CD6"/>
    <w:rsid w:val="00171550"/>
    <w:rsid w:val="001719E2"/>
    <w:rsid w:val="00171ED0"/>
    <w:rsid w:val="001722F6"/>
    <w:rsid w:val="00172A8A"/>
    <w:rsid w:val="00172F52"/>
    <w:rsid w:val="001733BC"/>
    <w:rsid w:val="00173994"/>
    <w:rsid w:val="0017425C"/>
    <w:rsid w:val="001747AB"/>
    <w:rsid w:val="00175AA1"/>
    <w:rsid w:val="001766B1"/>
    <w:rsid w:val="00177068"/>
    <w:rsid w:val="001774AC"/>
    <w:rsid w:val="001776B9"/>
    <w:rsid w:val="0018061C"/>
    <w:rsid w:val="00180699"/>
    <w:rsid w:val="001809BA"/>
    <w:rsid w:val="0018109A"/>
    <w:rsid w:val="00182707"/>
    <w:rsid w:val="001828EC"/>
    <w:rsid w:val="00182CCF"/>
    <w:rsid w:val="00182EAB"/>
    <w:rsid w:val="0018326F"/>
    <w:rsid w:val="001833A6"/>
    <w:rsid w:val="001834D4"/>
    <w:rsid w:val="00183603"/>
    <w:rsid w:val="00183D51"/>
    <w:rsid w:val="00184541"/>
    <w:rsid w:val="001849D2"/>
    <w:rsid w:val="00184CBF"/>
    <w:rsid w:val="00184FB1"/>
    <w:rsid w:val="00185A13"/>
    <w:rsid w:val="00186B1D"/>
    <w:rsid w:val="00187832"/>
    <w:rsid w:val="00190202"/>
    <w:rsid w:val="0019059C"/>
    <w:rsid w:val="001906F0"/>
    <w:rsid w:val="001915D1"/>
    <w:rsid w:val="00191928"/>
    <w:rsid w:val="00192D6C"/>
    <w:rsid w:val="00193DCB"/>
    <w:rsid w:val="00194063"/>
    <w:rsid w:val="00195566"/>
    <w:rsid w:val="00196BA6"/>
    <w:rsid w:val="00197377"/>
    <w:rsid w:val="00197A40"/>
    <w:rsid w:val="00197CD3"/>
    <w:rsid w:val="00197E40"/>
    <w:rsid w:val="001A06D4"/>
    <w:rsid w:val="001A15F2"/>
    <w:rsid w:val="001A2E78"/>
    <w:rsid w:val="001A2EEF"/>
    <w:rsid w:val="001A4515"/>
    <w:rsid w:val="001A47C9"/>
    <w:rsid w:val="001A4C9E"/>
    <w:rsid w:val="001A6559"/>
    <w:rsid w:val="001A6E9F"/>
    <w:rsid w:val="001A6EBF"/>
    <w:rsid w:val="001A74E7"/>
    <w:rsid w:val="001A7814"/>
    <w:rsid w:val="001A7E2F"/>
    <w:rsid w:val="001B0480"/>
    <w:rsid w:val="001B063C"/>
    <w:rsid w:val="001B116C"/>
    <w:rsid w:val="001B1999"/>
    <w:rsid w:val="001B35FF"/>
    <w:rsid w:val="001B365D"/>
    <w:rsid w:val="001B4299"/>
    <w:rsid w:val="001B4CA3"/>
    <w:rsid w:val="001B4F6A"/>
    <w:rsid w:val="001B4F8F"/>
    <w:rsid w:val="001B5305"/>
    <w:rsid w:val="001B6456"/>
    <w:rsid w:val="001B6618"/>
    <w:rsid w:val="001B699F"/>
    <w:rsid w:val="001B6D3F"/>
    <w:rsid w:val="001B6ECD"/>
    <w:rsid w:val="001B6F6D"/>
    <w:rsid w:val="001B6FAB"/>
    <w:rsid w:val="001B785D"/>
    <w:rsid w:val="001B7D98"/>
    <w:rsid w:val="001C08BC"/>
    <w:rsid w:val="001C1782"/>
    <w:rsid w:val="001C1D2D"/>
    <w:rsid w:val="001C4184"/>
    <w:rsid w:val="001C45B3"/>
    <w:rsid w:val="001C4668"/>
    <w:rsid w:val="001C51F7"/>
    <w:rsid w:val="001C56F5"/>
    <w:rsid w:val="001C5908"/>
    <w:rsid w:val="001C5C8A"/>
    <w:rsid w:val="001C64B7"/>
    <w:rsid w:val="001C7AB8"/>
    <w:rsid w:val="001D114E"/>
    <w:rsid w:val="001D1BFC"/>
    <w:rsid w:val="001D22E9"/>
    <w:rsid w:val="001D3ACB"/>
    <w:rsid w:val="001D3EE2"/>
    <w:rsid w:val="001D50D5"/>
    <w:rsid w:val="001D79F7"/>
    <w:rsid w:val="001E0378"/>
    <w:rsid w:val="001E0C67"/>
    <w:rsid w:val="001E0E13"/>
    <w:rsid w:val="001E10D7"/>
    <w:rsid w:val="001E1460"/>
    <w:rsid w:val="001E27D5"/>
    <w:rsid w:val="001E3729"/>
    <w:rsid w:val="001E5112"/>
    <w:rsid w:val="001E5881"/>
    <w:rsid w:val="001E68E0"/>
    <w:rsid w:val="001F0AF6"/>
    <w:rsid w:val="001F0BBD"/>
    <w:rsid w:val="001F2F63"/>
    <w:rsid w:val="001F33FD"/>
    <w:rsid w:val="001F4163"/>
    <w:rsid w:val="001F4BC9"/>
    <w:rsid w:val="001F5C70"/>
    <w:rsid w:val="001F6D0F"/>
    <w:rsid w:val="001F6D41"/>
    <w:rsid w:val="0020082A"/>
    <w:rsid w:val="0020169A"/>
    <w:rsid w:val="0020248F"/>
    <w:rsid w:val="00203E6C"/>
    <w:rsid w:val="00203EF3"/>
    <w:rsid w:val="00204917"/>
    <w:rsid w:val="00204D14"/>
    <w:rsid w:val="00205247"/>
    <w:rsid w:val="0020541B"/>
    <w:rsid w:val="00205F83"/>
    <w:rsid w:val="00206C9F"/>
    <w:rsid w:val="0021059B"/>
    <w:rsid w:val="002116F2"/>
    <w:rsid w:val="0021178F"/>
    <w:rsid w:val="002121AF"/>
    <w:rsid w:val="00212C59"/>
    <w:rsid w:val="00214AE6"/>
    <w:rsid w:val="00214F57"/>
    <w:rsid w:val="002155DF"/>
    <w:rsid w:val="00215B8A"/>
    <w:rsid w:val="00215BE4"/>
    <w:rsid w:val="00215C06"/>
    <w:rsid w:val="00216016"/>
    <w:rsid w:val="002162A0"/>
    <w:rsid w:val="00216D32"/>
    <w:rsid w:val="00216DB1"/>
    <w:rsid w:val="00217C13"/>
    <w:rsid w:val="002208AA"/>
    <w:rsid w:val="00220B50"/>
    <w:rsid w:val="0022160B"/>
    <w:rsid w:val="00221754"/>
    <w:rsid w:val="0022176F"/>
    <w:rsid w:val="002218EE"/>
    <w:rsid w:val="00221AB4"/>
    <w:rsid w:val="00221E45"/>
    <w:rsid w:val="0022281F"/>
    <w:rsid w:val="0022288B"/>
    <w:rsid w:val="00222AEE"/>
    <w:rsid w:val="00222F76"/>
    <w:rsid w:val="00222FE3"/>
    <w:rsid w:val="00223B8D"/>
    <w:rsid w:val="00223FA5"/>
    <w:rsid w:val="002246C3"/>
    <w:rsid w:val="00224CC8"/>
    <w:rsid w:val="002254B5"/>
    <w:rsid w:val="002255B1"/>
    <w:rsid w:val="002262F4"/>
    <w:rsid w:val="002267E4"/>
    <w:rsid w:val="0022695D"/>
    <w:rsid w:val="0022735D"/>
    <w:rsid w:val="00227F48"/>
    <w:rsid w:val="00230793"/>
    <w:rsid w:val="00230C43"/>
    <w:rsid w:val="00230F0A"/>
    <w:rsid w:val="00231104"/>
    <w:rsid w:val="00231189"/>
    <w:rsid w:val="00231524"/>
    <w:rsid w:val="00231D94"/>
    <w:rsid w:val="00232A73"/>
    <w:rsid w:val="00232D33"/>
    <w:rsid w:val="002335AD"/>
    <w:rsid w:val="002361C4"/>
    <w:rsid w:val="0023622B"/>
    <w:rsid w:val="002363A9"/>
    <w:rsid w:val="0023684C"/>
    <w:rsid w:val="002401E8"/>
    <w:rsid w:val="00240FC4"/>
    <w:rsid w:val="002422E9"/>
    <w:rsid w:val="00242E34"/>
    <w:rsid w:val="002436FC"/>
    <w:rsid w:val="00243A91"/>
    <w:rsid w:val="002441F1"/>
    <w:rsid w:val="002444DA"/>
    <w:rsid w:val="00244532"/>
    <w:rsid w:val="00244AC8"/>
    <w:rsid w:val="00244E28"/>
    <w:rsid w:val="002462F6"/>
    <w:rsid w:val="00246AAC"/>
    <w:rsid w:val="00246AD2"/>
    <w:rsid w:val="00246C99"/>
    <w:rsid w:val="00247524"/>
    <w:rsid w:val="00247EFB"/>
    <w:rsid w:val="00250819"/>
    <w:rsid w:val="00250CC9"/>
    <w:rsid w:val="00251184"/>
    <w:rsid w:val="00252882"/>
    <w:rsid w:val="00253ACF"/>
    <w:rsid w:val="00253B9D"/>
    <w:rsid w:val="00253C03"/>
    <w:rsid w:val="00253F0F"/>
    <w:rsid w:val="002543D3"/>
    <w:rsid w:val="00254F79"/>
    <w:rsid w:val="002559BB"/>
    <w:rsid w:val="00255BE1"/>
    <w:rsid w:val="00260E85"/>
    <w:rsid w:val="002610FD"/>
    <w:rsid w:val="00261392"/>
    <w:rsid w:val="00261C99"/>
    <w:rsid w:val="00262B2C"/>
    <w:rsid w:val="00262BCF"/>
    <w:rsid w:val="00263886"/>
    <w:rsid w:val="00263AA6"/>
    <w:rsid w:val="0026468E"/>
    <w:rsid w:val="00264935"/>
    <w:rsid w:val="00265028"/>
    <w:rsid w:val="0026502C"/>
    <w:rsid w:val="00265141"/>
    <w:rsid w:val="0026535D"/>
    <w:rsid w:val="002663D5"/>
    <w:rsid w:val="00266AC9"/>
    <w:rsid w:val="00267565"/>
    <w:rsid w:val="002709D5"/>
    <w:rsid w:val="002714B4"/>
    <w:rsid w:val="0027177D"/>
    <w:rsid w:val="002719A2"/>
    <w:rsid w:val="00271E3D"/>
    <w:rsid w:val="002727DD"/>
    <w:rsid w:val="00272A7E"/>
    <w:rsid w:val="00273111"/>
    <w:rsid w:val="00273879"/>
    <w:rsid w:val="002743B4"/>
    <w:rsid w:val="00274486"/>
    <w:rsid w:val="002762C3"/>
    <w:rsid w:val="00276B3A"/>
    <w:rsid w:val="00276BC4"/>
    <w:rsid w:val="002774AE"/>
    <w:rsid w:val="00277FF3"/>
    <w:rsid w:val="00281889"/>
    <w:rsid w:val="002820EB"/>
    <w:rsid w:val="002820F2"/>
    <w:rsid w:val="00282FC1"/>
    <w:rsid w:val="002833D2"/>
    <w:rsid w:val="002846FC"/>
    <w:rsid w:val="0028523C"/>
    <w:rsid w:val="00285715"/>
    <w:rsid w:val="00286EA5"/>
    <w:rsid w:val="00286FAE"/>
    <w:rsid w:val="00287585"/>
    <w:rsid w:val="00287849"/>
    <w:rsid w:val="0029008D"/>
    <w:rsid w:val="0029127A"/>
    <w:rsid w:val="00291651"/>
    <w:rsid w:val="002916A7"/>
    <w:rsid w:val="002918C6"/>
    <w:rsid w:val="00291AC0"/>
    <w:rsid w:val="00291CA0"/>
    <w:rsid w:val="00291CE1"/>
    <w:rsid w:val="00291FA4"/>
    <w:rsid w:val="00292AC2"/>
    <w:rsid w:val="00293543"/>
    <w:rsid w:val="00293C41"/>
    <w:rsid w:val="002957C3"/>
    <w:rsid w:val="002963F5"/>
    <w:rsid w:val="0029656D"/>
    <w:rsid w:val="00296ABD"/>
    <w:rsid w:val="00297769"/>
    <w:rsid w:val="00297C99"/>
    <w:rsid w:val="002A092E"/>
    <w:rsid w:val="002A0A32"/>
    <w:rsid w:val="002A11DE"/>
    <w:rsid w:val="002A1D6E"/>
    <w:rsid w:val="002A1F74"/>
    <w:rsid w:val="002A2184"/>
    <w:rsid w:val="002A2493"/>
    <w:rsid w:val="002A3283"/>
    <w:rsid w:val="002A39A2"/>
    <w:rsid w:val="002A5F91"/>
    <w:rsid w:val="002A61BD"/>
    <w:rsid w:val="002A71BF"/>
    <w:rsid w:val="002A7279"/>
    <w:rsid w:val="002B1785"/>
    <w:rsid w:val="002B1C8B"/>
    <w:rsid w:val="002B2BFD"/>
    <w:rsid w:val="002B3604"/>
    <w:rsid w:val="002B3D71"/>
    <w:rsid w:val="002B3FDE"/>
    <w:rsid w:val="002B401A"/>
    <w:rsid w:val="002B41B8"/>
    <w:rsid w:val="002B42CB"/>
    <w:rsid w:val="002B4501"/>
    <w:rsid w:val="002B482C"/>
    <w:rsid w:val="002B4CA2"/>
    <w:rsid w:val="002B4F53"/>
    <w:rsid w:val="002B5353"/>
    <w:rsid w:val="002B5A8D"/>
    <w:rsid w:val="002B5D6E"/>
    <w:rsid w:val="002B6153"/>
    <w:rsid w:val="002B6500"/>
    <w:rsid w:val="002B67C2"/>
    <w:rsid w:val="002B681B"/>
    <w:rsid w:val="002B7D9E"/>
    <w:rsid w:val="002B7F91"/>
    <w:rsid w:val="002C0395"/>
    <w:rsid w:val="002C04BB"/>
    <w:rsid w:val="002C09B0"/>
    <w:rsid w:val="002C2E7F"/>
    <w:rsid w:val="002C2F26"/>
    <w:rsid w:val="002C33FC"/>
    <w:rsid w:val="002C41A4"/>
    <w:rsid w:val="002C4415"/>
    <w:rsid w:val="002C5201"/>
    <w:rsid w:val="002C54B1"/>
    <w:rsid w:val="002C5A27"/>
    <w:rsid w:val="002C6699"/>
    <w:rsid w:val="002C6E35"/>
    <w:rsid w:val="002D062E"/>
    <w:rsid w:val="002D16A5"/>
    <w:rsid w:val="002D23DE"/>
    <w:rsid w:val="002D2486"/>
    <w:rsid w:val="002D28ED"/>
    <w:rsid w:val="002D2F75"/>
    <w:rsid w:val="002D35D3"/>
    <w:rsid w:val="002D3EFD"/>
    <w:rsid w:val="002D425A"/>
    <w:rsid w:val="002D47EC"/>
    <w:rsid w:val="002D4A3D"/>
    <w:rsid w:val="002D57F9"/>
    <w:rsid w:val="002D5B45"/>
    <w:rsid w:val="002D6172"/>
    <w:rsid w:val="002D6EFD"/>
    <w:rsid w:val="002D6FBC"/>
    <w:rsid w:val="002D77B0"/>
    <w:rsid w:val="002D7A06"/>
    <w:rsid w:val="002E04CE"/>
    <w:rsid w:val="002E0E61"/>
    <w:rsid w:val="002E1FA4"/>
    <w:rsid w:val="002E20D5"/>
    <w:rsid w:val="002E4375"/>
    <w:rsid w:val="002E473D"/>
    <w:rsid w:val="002E5006"/>
    <w:rsid w:val="002E607D"/>
    <w:rsid w:val="002E6506"/>
    <w:rsid w:val="002F0615"/>
    <w:rsid w:val="002F1E95"/>
    <w:rsid w:val="002F269F"/>
    <w:rsid w:val="002F33C9"/>
    <w:rsid w:val="002F3EEF"/>
    <w:rsid w:val="002F3FCE"/>
    <w:rsid w:val="002F45B7"/>
    <w:rsid w:val="002F47F9"/>
    <w:rsid w:val="002F5130"/>
    <w:rsid w:val="002F532A"/>
    <w:rsid w:val="002F59C0"/>
    <w:rsid w:val="002F5AC0"/>
    <w:rsid w:val="002F5ECE"/>
    <w:rsid w:val="002F6912"/>
    <w:rsid w:val="002F6930"/>
    <w:rsid w:val="002F71ED"/>
    <w:rsid w:val="002F75AE"/>
    <w:rsid w:val="002F7D2A"/>
    <w:rsid w:val="002F7D39"/>
    <w:rsid w:val="0030077D"/>
    <w:rsid w:val="003008F0"/>
    <w:rsid w:val="0030099F"/>
    <w:rsid w:val="003011C8"/>
    <w:rsid w:val="0030271F"/>
    <w:rsid w:val="00302904"/>
    <w:rsid w:val="00303870"/>
    <w:rsid w:val="00304A0B"/>
    <w:rsid w:val="00305436"/>
    <w:rsid w:val="00305BF4"/>
    <w:rsid w:val="00305D43"/>
    <w:rsid w:val="00305EFC"/>
    <w:rsid w:val="003066BF"/>
    <w:rsid w:val="00307773"/>
    <w:rsid w:val="00310661"/>
    <w:rsid w:val="00310D9B"/>
    <w:rsid w:val="0031364C"/>
    <w:rsid w:val="003144AB"/>
    <w:rsid w:val="0031466E"/>
    <w:rsid w:val="003149E3"/>
    <w:rsid w:val="00314ACE"/>
    <w:rsid w:val="00315942"/>
    <w:rsid w:val="003166CD"/>
    <w:rsid w:val="00316BD6"/>
    <w:rsid w:val="003205F5"/>
    <w:rsid w:val="00320FCC"/>
    <w:rsid w:val="003211B6"/>
    <w:rsid w:val="00321242"/>
    <w:rsid w:val="003228D0"/>
    <w:rsid w:val="003231BE"/>
    <w:rsid w:val="00323842"/>
    <w:rsid w:val="00324659"/>
    <w:rsid w:val="003246E6"/>
    <w:rsid w:val="003246FB"/>
    <w:rsid w:val="0032554E"/>
    <w:rsid w:val="00325BBC"/>
    <w:rsid w:val="00326449"/>
    <w:rsid w:val="00326953"/>
    <w:rsid w:val="0032704F"/>
    <w:rsid w:val="00327704"/>
    <w:rsid w:val="00327D29"/>
    <w:rsid w:val="00330646"/>
    <w:rsid w:val="00330B61"/>
    <w:rsid w:val="003317AE"/>
    <w:rsid w:val="003317DB"/>
    <w:rsid w:val="003318A4"/>
    <w:rsid w:val="00331E47"/>
    <w:rsid w:val="003329B8"/>
    <w:rsid w:val="00332FFF"/>
    <w:rsid w:val="003337C9"/>
    <w:rsid w:val="00333AD5"/>
    <w:rsid w:val="00333F37"/>
    <w:rsid w:val="003341F0"/>
    <w:rsid w:val="003345DA"/>
    <w:rsid w:val="00334BF9"/>
    <w:rsid w:val="00335280"/>
    <w:rsid w:val="00335CCD"/>
    <w:rsid w:val="00335E8A"/>
    <w:rsid w:val="0033629B"/>
    <w:rsid w:val="003367FA"/>
    <w:rsid w:val="0033692F"/>
    <w:rsid w:val="003369C2"/>
    <w:rsid w:val="00336C82"/>
    <w:rsid w:val="00336F94"/>
    <w:rsid w:val="003372D8"/>
    <w:rsid w:val="00337815"/>
    <w:rsid w:val="00337907"/>
    <w:rsid w:val="003401DE"/>
    <w:rsid w:val="00340590"/>
    <w:rsid w:val="00340D12"/>
    <w:rsid w:val="00341096"/>
    <w:rsid w:val="00341794"/>
    <w:rsid w:val="00341CE1"/>
    <w:rsid w:val="00341E39"/>
    <w:rsid w:val="00341F40"/>
    <w:rsid w:val="00342409"/>
    <w:rsid w:val="003425CF"/>
    <w:rsid w:val="00342AE1"/>
    <w:rsid w:val="0034514E"/>
    <w:rsid w:val="003452CB"/>
    <w:rsid w:val="00345C11"/>
    <w:rsid w:val="00346145"/>
    <w:rsid w:val="0034626F"/>
    <w:rsid w:val="00346B27"/>
    <w:rsid w:val="003477FA"/>
    <w:rsid w:val="003504CE"/>
    <w:rsid w:val="003510B5"/>
    <w:rsid w:val="00352CCD"/>
    <w:rsid w:val="00352E95"/>
    <w:rsid w:val="00353100"/>
    <w:rsid w:val="003538E5"/>
    <w:rsid w:val="0035441A"/>
    <w:rsid w:val="00354462"/>
    <w:rsid w:val="00354A7B"/>
    <w:rsid w:val="00354F00"/>
    <w:rsid w:val="00355C07"/>
    <w:rsid w:val="003564A6"/>
    <w:rsid w:val="00357688"/>
    <w:rsid w:val="003577EE"/>
    <w:rsid w:val="00357810"/>
    <w:rsid w:val="00357A9A"/>
    <w:rsid w:val="00357BF2"/>
    <w:rsid w:val="0036003B"/>
    <w:rsid w:val="00360B92"/>
    <w:rsid w:val="0036288A"/>
    <w:rsid w:val="00362AB7"/>
    <w:rsid w:val="00362B29"/>
    <w:rsid w:val="00363511"/>
    <w:rsid w:val="00363AD0"/>
    <w:rsid w:val="00364086"/>
    <w:rsid w:val="003643E1"/>
    <w:rsid w:val="00364E28"/>
    <w:rsid w:val="00365210"/>
    <w:rsid w:val="00365312"/>
    <w:rsid w:val="00365F62"/>
    <w:rsid w:val="00370B47"/>
    <w:rsid w:val="00371133"/>
    <w:rsid w:val="0037139F"/>
    <w:rsid w:val="003716B3"/>
    <w:rsid w:val="00371C0A"/>
    <w:rsid w:val="00371D79"/>
    <w:rsid w:val="00371E17"/>
    <w:rsid w:val="00372BD0"/>
    <w:rsid w:val="00373FE2"/>
    <w:rsid w:val="003744BC"/>
    <w:rsid w:val="00374B19"/>
    <w:rsid w:val="00375532"/>
    <w:rsid w:val="00375854"/>
    <w:rsid w:val="00375ADE"/>
    <w:rsid w:val="003762A7"/>
    <w:rsid w:val="00376558"/>
    <w:rsid w:val="00376800"/>
    <w:rsid w:val="003769C7"/>
    <w:rsid w:val="00376B28"/>
    <w:rsid w:val="00376BAA"/>
    <w:rsid w:val="00376BC6"/>
    <w:rsid w:val="003770BC"/>
    <w:rsid w:val="00377DD3"/>
    <w:rsid w:val="00377EA4"/>
    <w:rsid w:val="00377F1E"/>
    <w:rsid w:val="00380A30"/>
    <w:rsid w:val="00380C2A"/>
    <w:rsid w:val="00381D97"/>
    <w:rsid w:val="00382A9F"/>
    <w:rsid w:val="00382B45"/>
    <w:rsid w:val="00382D9E"/>
    <w:rsid w:val="003831A3"/>
    <w:rsid w:val="00383924"/>
    <w:rsid w:val="00383EEF"/>
    <w:rsid w:val="003844DA"/>
    <w:rsid w:val="003845C0"/>
    <w:rsid w:val="00384997"/>
    <w:rsid w:val="003853F4"/>
    <w:rsid w:val="003853FE"/>
    <w:rsid w:val="0038605D"/>
    <w:rsid w:val="003866E6"/>
    <w:rsid w:val="003866F2"/>
    <w:rsid w:val="00386BBC"/>
    <w:rsid w:val="0038793B"/>
    <w:rsid w:val="00391EA2"/>
    <w:rsid w:val="00392138"/>
    <w:rsid w:val="003928A1"/>
    <w:rsid w:val="003928A3"/>
    <w:rsid w:val="00392AF6"/>
    <w:rsid w:val="00392D85"/>
    <w:rsid w:val="003934EA"/>
    <w:rsid w:val="003958A6"/>
    <w:rsid w:val="003958E2"/>
    <w:rsid w:val="0039731E"/>
    <w:rsid w:val="00397384"/>
    <w:rsid w:val="00397C70"/>
    <w:rsid w:val="00397DF0"/>
    <w:rsid w:val="003A0413"/>
    <w:rsid w:val="003A05C6"/>
    <w:rsid w:val="003A14C4"/>
    <w:rsid w:val="003A14C5"/>
    <w:rsid w:val="003A2117"/>
    <w:rsid w:val="003A2152"/>
    <w:rsid w:val="003A247B"/>
    <w:rsid w:val="003A26C3"/>
    <w:rsid w:val="003A2B91"/>
    <w:rsid w:val="003A303A"/>
    <w:rsid w:val="003A3104"/>
    <w:rsid w:val="003A34D4"/>
    <w:rsid w:val="003A37E7"/>
    <w:rsid w:val="003A3D38"/>
    <w:rsid w:val="003A4A43"/>
    <w:rsid w:val="003A514F"/>
    <w:rsid w:val="003A55B1"/>
    <w:rsid w:val="003A5AB1"/>
    <w:rsid w:val="003A5D53"/>
    <w:rsid w:val="003A5E79"/>
    <w:rsid w:val="003A60D6"/>
    <w:rsid w:val="003A638E"/>
    <w:rsid w:val="003A6A6C"/>
    <w:rsid w:val="003A6DE4"/>
    <w:rsid w:val="003B0259"/>
    <w:rsid w:val="003B08BF"/>
    <w:rsid w:val="003B1740"/>
    <w:rsid w:val="003B1979"/>
    <w:rsid w:val="003B1D00"/>
    <w:rsid w:val="003B2138"/>
    <w:rsid w:val="003B296F"/>
    <w:rsid w:val="003B2DA2"/>
    <w:rsid w:val="003B482C"/>
    <w:rsid w:val="003B4F2D"/>
    <w:rsid w:val="003B50E5"/>
    <w:rsid w:val="003B5128"/>
    <w:rsid w:val="003B568C"/>
    <w:rsid w:val="003B6041"/>
    <w:rsid w:val="003B6128"/>
    <w:rsid w:val="003B67C3"/>
    <w:rsid w:val="003B6B5E"/>
    <w:rsid w:val="003B6D64"/>
    <w:rsid w:val="003B7169"/>
    <w:rsid w:val="003B72F0"/>
    <w:rsid w:val="003C0F8B"/>
    <w:rsid w:val="003C204D"/>
    <w:rsid w:val="003C20C8"/>
    <w:rsid w:val="003C270D"/>
    <w:rsid w:val="003C28A5"/>
    <w:rsid w:val="003C4300"/>
    <w:rsid w:val="003C481C"/>
    <w:rsid w:val="003C5033"/>
    <w:rsid w:val="003C602A"/>
    <w:rsid w:val="003C633C"/>
    <w:rsid w:val="003C6CF0"/>
    <w:rsid w:val="003D05FC"/>
    <w:rsid w:val="003D0A95"/>
    <w:rsid w:val="003D0ADE"/>
    <w:rsid w:val="003D1079"/>
    <w:rsid w:val="003D2405"/>
    <w:rsid w:val="003D33E9"/>
    <w:rsid w:val="003D3482"/>
    <w:rsid w:val="003D3B02"/>
    <w:rsid w:val="003D3D85"/>
    <w:rsid w:val="003D4968"/>
    <w:rsid w:val="003D4DB9"/>
    <w:rsid w:val="003D5DEA"/>
    <w:rsid w:val="003D5E22"/>
    <w:rsid w:val="003D7075"/>
    <w:rsid w:val="003E0106"/>
    <w:rsid w:val="003E0B15"/>
    <w:rsid w:val="003E248D"/>
    <w:rsid w:val="003E2670"/>
    <w:rsid w:val="003E269C"/>
    <w:rsid w:val="003E276E"/>
    <w:rsid w:val="003E3245"/>
    <w:rsid w:val="003E36BA"/>
    <w:rsid w:val="003E5728"/>
    <w:rsid w:val="003E57EC"/>
    <w:rsid w:val="003E5EEE"/>
    <w:rsid w:val="003E6176"/>
    <w:rsid w:val="003F00EE"/>
    <w:rsid w:val="003F039F"/>
    <w:rsid w:val="003F05BF"/>
    <w:rsid w:val="003F0BB9"/>
    <w:rsid w:val="003F1614"/>
    <w:rsid w:val="003F1C24"/>
    <w:rsid w:val="003F26E4"/>
    <w:rsid w:val="003F3EF0"/>
    <w:rsid w:val="003F415E"/>
    <w:rsid w:val="003F4845"/>
    <w:rsid w:val="003F58B4"/>
    <w:rsid w:val="003F5D71"/>
    <w:rsid w:val="003F5E19"/>
    <w:rsid w:val="003F7EDD"/>
    <w:rsid w:val="0040053A"/>
    <w:rsid w:val="0040072B"/>
    <w:rsid w:val="00400D44"/>
    <w:rsid w:val="00401466"/>
    <w:rsid w:val="00402697"/>
    <w:rsid w:val="00402CFF"/>
    <w:rsid w:val="0040313C"/>
    <w:rsid w:val="00403540"/>
    <w:rsid w:val="004038D6"/>
    <w:rsid w:val="00403A3A"/>
    <w:rsid w:val="00404A85"/>
    <w:rsid w:val="00405995"/>
    <w:rsid w:val="00406247"/>
    <w:rsid w:val="00406310"/>
    <w:rsid w:val="004069BE"/>
    <w:rsid w:val="00406E6A"/>
    <w:rsid w:val="00407C5B"/>
    <w:rsid w:val="0041020F"/>
    <w:rsid w:val="00410379"/>
    <w:rsid w:val="00410A67"/>
    <w:rsid w:val="00411BAD"/>
    <w:rsid w:val="00411DA2"/>
    <w:rsid w:val="00412346"/>
    <w:rsid w:val="00412791"/>
    <w:rsid w:val="0041473D"/>
    <w:rsid w:val="004147C0"/>
    <w:rsid w:val="0041492D"/>
    <w:rsid w:val="00415432"/>
    <w:rsid w:val="00415E75"/>
    <w:rsid w:val="0041623A"/>
    <w:rsid w:val="00416B74"/>
    <w:rsid w:val="004171A2"/>
    <w:rsid w:val="00417960"/>
    <w:rsid w:val="00417F50"/>
    <w:rsid w:val="00420501"/>
    <w:rsid w:val="0042113D"/>
    <w:rsid w:val="00421291"/>
    <w:rsid w:val="0042184F"/>
    <w:rsid w:val="00421F22"/>
    <w:rsid w:val="00422036"/>
    <w:rsid w:val="0042255F"/>
    <w:rsid w:val="0042300F"/>
    <w:rsid w:val="0042308A"/>
    <w:rsid w:val="004239EC"/>
    <w:rsid w:val="00423C58"/>
    <w:rsid w:val="00424054"/>
    <w:rsid w:val="00426B18"/>
    <w:rsid w:val="004271ED"/>
    <w:rsid w:val="004301B6"/>
    <w:rsid w:val="004303A3"/>
    <w:rsid w:val="0043065B"/>
    <w:rsid w:val="00430C64"/>
    <w:rsid w:val="00432447"/>
    <w:rsid w:val="00432B68"/>
    <w:rsid w:val="00433AD3"/>
    <w:rsid w:val="00433D9F"/>
    <w:rsid w:val="00434359"/>
    <w:rsid w:val="00434738"/>
    <w:rsid w:val="00434D70"/>
    <w:rsid w:val="00435D52"/>
    <w:rsid w:val="00436AD8"/>
    <w:rsid w:val="00437117"/>
    <w:rsid w:val="004377EF"/>
    <w:rsid w:val="0043786A"/>
    <w:rsid w:val="00437EF6"/>
    <w:rsid w:val="00440790"/>
    <w:rsid w:val="00440DBC"/>
    <w:rsid w:val="0044185F"/>
    <w:rsid w:val="00441B49"/>
    <w:rsid w:val="0044238E"/>
    <w:rsid w:val="004438B9"/>
    <w:rsid w:val="00443DF8"/>
    <w:rsid w:val="004444EB"/>
    <w:rsid w:val="00444594"/>
    <w:rsid w:val="00444903"/>
    <w:rsid w:val="00444D48"/>
    <w:rsid w:val="004457E9"/>
    <w:rsid w:val="004467A6"/>
    <w:rsid w:val="00446C2B"/>
    <w:rsid w:val="00447D2E"/>
    <w:rsid w:val="00450403"/>
    <w:rsid w:val="004505B3"/>
    <w:rsid w:val="00450A6B"/>
    <w:rsid w:val="004515E9"/>
    <w:rsid w:val="00452F1E"/>
    <w:rsid w:val="0045315C"/>
    <w:rsid w:val="0045394E"/>
    <w:rsid w:val="00455555"/>
    <w:rsid w:val="0045567D"/>
    <w:rsid w:val="00455E97"/>
    <w:rsid w:val="004566EC"/>
    <w:rsid w:val="00456D37"/>
    <w:rsid w:val="00457088"/>
    <w:rsid w:val="00457859"/>
    <w:rsid w:val="00457DFD"/>
    <w:rsid w:val="0046104F"/>
    <w:rsid w:val="00461ED0"/>
    <w:rsid w:val="004621A5"/>
    <w:rsid w:val="0046257D"/>
    <w:rsid w:val="00462768"/>
    <w:rsid w:val="004628E5"/>
    <w:rsid w:val="00463BDF"/>
    <w:rsid w:val="00463F7E"/>
    <w:rsid w:val="004648E3"/>
    <w:rsid w:val="00464E66"/>
    <w:rsid w:val="004653BC"/>
    <w:rsid w:val="00466FB1"/>
    <w:rsid w:val="004670A0"/>
    <w:rsid w:val="00470BFF"/>
    <w:rsid w:val="0047156D"/>
    <w:rsid w:val="00472077"/>
    <w:rsid w:val="00472171"/>
    <w:rsid w:val="0047248A"/>
    <w:rsid w:val="004739BE"/>
    <w:rsid w:val="0047437A"/>
    <w:rsid w:val="00474558"/>
    <w:rsid w:val="00475186"/>
    <w:rsid w:val="0047590D"/>
    <w:rsid w:val="0047608B"/>
    <w:rsid w:val="00476592"/>
    <w:rsid w:val="00476A0A"/>
    <w:rsid w:val="00476AD8"/>
    <w:rsid w:val="00476F78"/>
    <w:rsid w:val="0047711C"/>
    <w:rsid w:val="00477A57"/>
    <w:rsid w:val="00477CA2"/>
    <w:rsid w:val="004803E7"/>
    <w:rsid w:val="00481057"/>
    <w:rsid w:val="00481C73"/>
    <w:rsid w:val="00482C0A"/>
    <w:rsid w:val="004834FC"/>
    <w:rsid w:val="0048386C"/>
    <w:rsid w:val="00483A3C"/>
    <w:rsid w:val="00486935"/>
    <w:rsid w:val="00487379"/>
    <w:rsid w:val="00487ACF"/>
    <w:rsid w:val="0049151C"/>
    <w:rsid w:val="00491662"/>
    <w:rsid w:val="00491A44"/>
    <w:rsid w:val="004923A5"/>
    <w:rsid w:val="00492AEC"/>
    <w:rsid w:val="00492F1A"/>
    <w:rsid w:val="00493D30"/>
    <w:rsid w:val="00494BAC"/>
    <w:rsid w:val="00495F68"/>
    <w:rsid w:val="00496583"/>
    <w:rsid w:val="004969F4"/>
    <w:rsid w:val="00496CBB"/>
    <w:rsid w:val="00496CD0"/>
    <w:rsid w:val="004A0AE0"/>
    <w:rsid w:val="004A1058"/>
    <w:rsid w:val="004A11E6"/>
    <w:rsid w:val="004A1A38"/>
    <w:rsid w:val="004A1D5C"/>
    <w:rsid w:val="004A1F1F"/>
    <w:rsid w:val="004A2EEF"/>
    <w:rsid w:val="004A35C1"/>
    <w:rsid w:val="004A36F6"/>
    <w:rsid w:val="004A428F"/>
    <w:rsid w:val="004A49B2"/>
    <w:rsid w:val="004A55EC"/>
    <w:rsid w:val="004A5A3E"/>
    <w:rsid w:val="004A5A4A"/>
    <w:rsid w:val="004A5D96"/>
    <w:rsid w:val="004A61F9"/>
    <w:rsid w:val="004A6371"/>
    <w:rsid w:val="004A67D2"/>
    <w:rsid w:val="004A67F0"/>
    <w:rsid w:val="004A7866"/>
    <w:rsid w:val="004A7BCC"/>
    <w:rsid w:val="004B0363"/>
    <w:rsid w:val="004B08CF"/>
    <w:rsid w:val="004B096E"/>
    <w:rsid w:val="004B1ACA"/>
    <w:rsid w:val="004B1C4F"/>
    <w:rsid w:val="004B2A44"/>
    <w:rsid w:val="004B2C7F"/>
    <w:rsid w:val="004B36AE"/>
    <w:rsid w:val="004B3F1D"/>
    <w:rsid w:val="004B3FCB"/>
    <w:rsid w:val="004B48FB"/>
    <w:rsid w:val="004B4B1D"/>
    <w:rsid w:val="004B4D05"/>
    <w:rsid w:val="004B5129"/>
    <w:rsid w:val="004B5182"/>
    <w:rsid w:val="004B5F2D"/>
    <w:rsid w:val="004B67EA"/>
    <w:rsid w:val="004B7385"/>
    <w:rsid w:val="004B7621"/>
    <w:rsid w:val="004B7914"/>
    <w:rsid w:val="004B7E86"/>
    <w:rsid w:val="004B7E90"/>
    <w:rsid w:val="004C011F"/>
    <w:rsid w:val="004C086B"/>
    <w:rsid w:val="004C0ECC"/>
    <w:rsid w:val="004C0FD9"/>
    <w:rsid w:val="004C32A9"/>
    <w:rsid w:val="004C3321"/>
    <w:rsid w:val="004C484D"/>
    <w:rsid w:val="004C4986"/>
    <w:rsid w:val="004C4F62"/>
    <w:rsid w:val="004C5EF4"/>
    <w:rsid w:val="004C6567"/>
    <w:rsid w:val="004C65AC"/>
    <w:rsid w:val="004C66D3"/>
    <w:rsid w:val="004C6787"/>
    <w:rsid w:val="004C6BFF"/>
    <w:rsid w:val="004C6C7B"/>
    <w:rsid w:val="004C7475"/>
    <w:rsid w:val="004C74EA"/>
    <w:rsid w:val="004C7BF0"/>
    <w:rsid w:val="004C7F66"/>
    <w:rsid w:val="004D1757"/>
    <w:rsid w:val="004D21C7"/>
    <w:rsid w:val="004D3246"/>
    <w:rsid w:val="004D3718"/>
    <w:rsid w:val="004D3D3B"/>
    <w:rsid w:val="004D3EAA"/>
    <w:rsid w:val="004D56C8"/>
    <w:rsid w:val="004D63E5"/>
    <w:rsid w:val="004D6633"/>
    <w:rsid w:val="004D6874"/>
    <w:rsid w:val="004D68F6"/>
    <w:rsid w:val="004D79A0"/>
    <w:rsid w:val="004D7BFE"/>
    <w:rsid w:val="004E0A3C"/>
    <w:rsid w:val="004E26E5"/>
    <w:rsid w:val="004E3AC1"/>
    <w:rsid w:val="004E3FC2"/>
    <w:rsid w:val="004E42AA"/>
    <w:rsid w:val="004E5199"/>
    <w:rsid w:val="004E6FB6"/>
    <w:rsid w:val="004E7119"/>
    <w:rsid w:val="004E7188"/>
    <w:rsid w:val="004E7440"/>
    <w:rsid w:val="004E7C91"/>
    <w:rsid w:val="004E7E6D"/>
    <w:rsid w:val="004F08DD"/>
    <w:rsid w:val="004F175D"/>
    <w:rsid w:val="004F1C8A"/>
    <w:rsid w:val="004F1D2A"/>
    <w:rsid w:val="004F2506"/>
    <w:rsid w:val="004F3BD9"/>
    <w:rsid w:val="004F44EC"/>
    <w:rsid w:val="004F4783"/>
    <w:rsid w:val="004F4A51"/>
    <w:rsid w:val="004F5343"/>
    <w:rsid w:val="004F5D92"/>
    <w:rsid w:val="004F6776"/>
    <w:rsid w:val="004F69BF"/>
    <w:rsid w:val="004F6D7A"/>
    <w:rsid w:val="004F728D"/>
    <w:rsid w:val="004F743E"/>
    <w:rsid w:val="004F7C5D"/>
    <w:rsid w:val="004F7F88"/>
    <w:rsid w:val="0050025E"/>
    <w:rsid w:val="00500D68"/>
    <w:rsid w:val="0050163D"/>
    <w:rsid w:val="005039B7"/>
    <w:rsid w:val="005040DA"/>
    <w:rsid w:val="0050448D"/>
    <w:rsid w:val="0050545C"/>
    <w:rsid w:val="00505C60"/>
    <w:rsid w:val="00505DFD"/>
    <w:rsid w:val="00505F2F"/>
    <w:rsid w:val="0050712A"/>
    <w:rsid w:val="0050725F"/>
    <w:rsid w:val="0050764F"/>
    <w:rsid w:val="00507E87"/>
    <w:rsid w:val="00507FF7"/>
    <w:rsid w:val="00510543"/>
    <w:rsid w:val="005106F5"/>
    <w:rsid w:val="0051079E"/>
    <w:rsid w:val="005107A1"/>
    <w:rsid w:val="00512065"/>
    <w:rsid w:val="005122D3"/>
    <w:rsid w:val="005124F5"/>
    <w:rsid w:val="00514875"/>
    <w:rsid w:val="00515A7C"/>
    <w:rsid w:val="00515B4B"/>
    <w:rsid w:val="00515C8E"/>
    <w:rsid w:val="005160D1"/>
    <w:rsid w:val="00517049"/>
    <w:rsid w:val="00520404"/>
    <w:rsid w:val="00521398"/>
    <w:rsid w:val="0052148B"/>
    <w:rsid w:val="005215CD"/>
    <w:rsid w:val="0052178A"/>
    <w:rsid w:val="00522492"/>
    <w:rsid w:val="005226AD"/>
    <w:rsid w:val="00523A83"/>
    <w:rsid w:val="005245F8"/>
    <w:rsid w:val="00525049"/>
    <w:rsid w:val="00525D01"/>
    <w:rsid w:val="00526904"/>
    <w:rsid w:val="00526D42"/>
    <w:rsid w:val="0053087F"/>
    <w:rsid w:val="00530EF1"/>
    <w:rsid w:val="005314BB"/>
    <w:rsid w:val="00531B53"/>
    <w:rsid w:val="0053204C"/>
    <w:rsid w:val="00532167"/>
    <w:rsid w:val="005322BF"/>
    <w:rsid w:val="005324AA"/>
    <w:rsid w:val="00532BFB"/>
    <w:rsid w:val="00534719"/>
    <w:rsid w:val="00534A39"/>
    <w:rsid w:val="00534C37"/>
    <w:rsid w:val="00534C92"/>
    <w:rsid w:val="00535D02"/>
    <w:rsid w:val="00535F09"/>
    <w:rsid w:val="00536F4B"/>
    <w:rsid w:val="00537A8F"/>
    <w:rsid w:val="00537F5C"/>
    <w:rsid w:val="0054034D"/>
    <w:rsid w:val="00540BAF"/>
    <w:rsid w:val="00540CE6"/>
    <w:rsid w:val="0054156C"/>
    <w:rsid w:val="005418C5"/>
    <w:rsid w:val="00541FC1"/>
    <w:rsid w:val="005427A3"/>
    <w:rsid w:val="005436B6"/>
    <w:rsid w:val="005436FD"/>
    <w:rsid w:val="00543BAC"/>
    <w:rsid w:val="0054414C"/>
    <w:rsid w:val="00545409"/>
    <w:rsid w:val="00545527"/>
    <w:rsid w:val="0054612E"/>
    <w:rsid w:val="00546A6F"/>
    <w:rsid w:val="00546F95"/>
    <w:rsid w:val="00546FC9"/>
    <w:rsid w:val="0055028B"/>
    <w:rsid w:val="005505FC"/>
    <w:rsid w:val="00550639"/>
    <w:rsid w:val="00550EDD"/>
    <w:rsid w:val="00551D19"/>
    <w:rsid w:val="005523D5"/>
    <w:rsid w:val="005527B4"/>
    <w:rsid w:val="00552992"/>
    <w:rsid w:val="00553318"/>
    <w:rsid w:val="005537DB"/>
    <w:rsid w:val="00553E6A"/>
    <w:rsid w:val="00554171"/>
    <w:rsid w:val="005545FB"/>
    <w:rsid w:val="005547B7"/>
    <w:rsid w:val="005550A8"/>
    <w:rsid w:val="005552C5"/>
    <w:rsid w:val="00555862"/>
    <w:rsid w:val="0055626A"/>
    <w:rsid w:val="005568D4"/>
    <w:rsid w:val="005576DD"/>
    <w:rsid w:val="005579A4"/>
    <w:rsid w:val="00557D89"/>
    <w:rsid w:val="00557E3B"/>
    <w:rsid w:val="00557EC7"/>
    <w:rsid w:val="00560394"/>
    <w:rsid w:val="00560467"/>
    <w:rsid w:val="00560DA0"/>
    <w:rsid w:val="00561AA7"/>
    <w:rsid w:val="005638F4"/>
    <w:rsid w:val="00564632"/>
    <w:rsid w:val="005652FC"/>
    <w:rsid w:val="00565A36"/>
    <w:rsid w:val="00565A4A"/>
    <w:rsid w:val="00566012"/>
    <w:rsid w:val="0056621A"/>
    <w:rsid w:val="0057069E"/>
    <w:rsid w:val="00570BF5"/>
    <w:rsid w:val="00571FF8"/>
    <w:rsid w:val="00572EDF"/>
    <w:rsid w:val="00573326"/>
    <w:rsid w:val="00573CEA"/>
    <w:rsid w:val="00574B95"/>
    <w:rsid w:val="00575BF0"/>
    <w:rsid w:val="00575F2D"/>
    <w:rsid w:val="00576169"/>
    <w:rsid w:val="0057621E"/>
    <w:rsid w:val="00576244"/>
    <w:rsid w:val="00576296"/>
    <w:rsid w:val="0057648C"/>
    <w:rsid w:val="00576F45"/>
    <w:rsid w:val="0057720E"/>
    <w:rsid w:val="00577301"/>
    <w:rsid w:val="00580DF6"/>
    <w:rsid w:val="005813E7"/>
    <w:rsid w:val="00581A94"/>
    <w:rsid w:val="005837E1"/>
    <w:rsid w:val="00583BF1"/>
    <w:rsid w:val="00583C58"/>
    <w:rsid w:val="00583E43"/>
    <w:rsid w:val="00583E7C"/>
    <w:rsid w:val="0058471E"/>
    <w:rsid w:val="00584C3F"/>
    <w:rsid w:val="00584DC7"/>
    <w:rsid w:val="00585859"/>
    <w:rsid w:val="00585D46"/>
    <w:rsid w:val="00585EED"/>
    <w:rsid w:val="00586520"/>
    <w:rsid w:val="00586B65"/>
    <w:rsid w:val="005903FB"/>
    <w:rsid w:val="00590B17"/>
    <w:rsid w:val="00591B02"/>
    <w:rsid w:val="00591D86"/>
    <w:rsid w:val="0059253C"/>
    <w:rsid w:val="00592949"/>
    <w:rsid w:val="00592CD1"/>
    <w:rsid w:val="00593365"/>
    <w:rsid w:val="00595BC4"/>
    <w:rsid w:val="00595E9B"/>
    <w:rsid w:val="005967BE"/>
    <w:rsid w:val="005970F1"/>
    <w:rsid w:val="0059761F"/>
    <w:rsid w:val="005A065C"/>
    <w:rsid w:val="005A0847"/>
    <w:rsid w:val="005A0B55"/>
    <w:rsid w:val="005A1D2A"/>
    <w:rsid w:val="005A1F3A"/>
    <w:rsid w:val="005A2C25"/>
    <w:rsid w:val="005A2DEC"/>
    <w:rsid w:val="005A3444"/>
    <w:rsid w:val="005A3A34"/>
    <w:rsid w:val="005A3E72"/>
    <w:rsid w:val="005A4038"/>
    <w:rsid w:val="005A5CD1"/>
    <w:rsid w:val="005A604D"/>
    <w:rsid w:val="005A6256"/>
    <w:rsid w:val="005A6A21"/>
    <w:rsid w:val="005A6D4B"/>
    <w:rsid w:val="005A72F7"/>
    <w:rsid w:val="005A7431"/>
    <w:rsid w:val="005A75C7"/>
    <w:rsid w:val="005A7EA5"/>
    <w:rsid w:val="005B02EE"/>
    <w:rsid w:val="005B05DF"/>
    <w:rsid w:val="005B1036"/>
    <w:rsid w:val="005B1449"/>
    <w:rsid w:val="005B1A77"/>
    <w:rsid w:val="005B280E"/>
    <w:rsid w:val="005B4624"/>
    <w:rsid w:val="005B4A9B"/>
    <w:rsid w:val="005B4E8B"/>
    <w:rsid w:val="005B4F49"/>
    <w:rsid w:val="005B5208"/>
    <w:rsid w:val="005B57E6"/>
    <w:rsid w:val="005B5B17"/>
    <w:rsid w:val="005B5B53"/>
    <w:rsid w:val="005B5E3B"/>
    <w:rsid w:val="005B6375"/>
    <w:rsid w:val="005B6E50"/>
    <w:rsid w:val="005B72C8"/>
    <w:rsid w:val="005B769B"/>
    <w:rsid w:val="005B76D1"/>
    <w:rsid w:val="005B7E02"/>
    <w:rsid w:val="005C0121"/>
    <w:rsid w:val="005C09E8"/>
    <w:rsid w:val="005C0D18"/>
    <w:rsid w:val="005C0D55"/>
    <w:rsid w:val="005C10C7"/>
    <w:rsid w:val="005C2196"/>
    <w:rsid w:val="005C240D"/>
    <w:rsid w:val="005C292B"/>
    <w:rsid w:val="005C310E"/>
    <w:rsid w:val="005C3AF5"/>
    <w:rsid w:val="005C3C18"/>
    <w:rsid w:val="005C4539"/>
    <w:rsid w:val="005C5471"/>
    <w:rsid w:val="005C5671"/>
    <w:rsid w:val="005C5977"/>
    <w:rsid w:val="005C6BBE"/>
    <w:rsid w:val="005C70DA"/>
    <w:rsid w:val="005C799E"/>
    <w:rsid w:val="005C7A02"/>
    <w:rsid w:val="005D037B"/>
    <w:rsid w:val="005D03AF"/>
    <w:rsid w:val="005D350A"/>
    <w:rsid w:val="005D369D"/>
    <w:rsid w:val="005D4892"/>
    <w:rsid w:val="005D4AE7"/>
    <w:rsid w:val="005D4D7F"/>
    <w:rsid w:val="005D58F5"/>
    <w:rsid w:val="005D787B"/>
    <w:rsid w:val="005D7AAD"/>
    <w:rsid w:val="005E0199"/>
    <w:rsid w:val="005E0504"/>
    <w:rsid w:val="005E1A2B"/>
    <w:rsid w:val="005E26E5"/>
    <w:rsid w:val="005E2EF6"/>
    <w:rsid w:val="005E2F27"/>
    <w:rsid w:val="005E3423"/>
    <w:rsid w:val="005E3990"/>
    <w:rsid w:val="005E4435"/>
    <w:rsid w:val="005E4539"/>
    <w:rsid w:val="005E5FE2"/>
    <w:rsid w:val="005E68DC"/>
    <w:rsid w:val="005E703E"/>
    <w:rsid w:val="005F034A"/>
    <w:rsid w:val="005F05F5"/>
    <w:rsid w:val="005F0A3E"/>
    <w:rsid w:val="005F0A3F"/>
    <w:rsid w:val="005F1D6D"/>
    <w:rsid w:val="005F2AE3"/>
    <w:rsid w:val="005F33DA"/>
    <w:rsid w:val="005F3B36"/>
    <w:rsid w:val="005F4111"/>
    <w:rsid w:val="005F41A2"/>
    <w:rsid w:val="005F481E"/>
    <w:rsid w:val="005F48F6"/>
    <w:rsid w:val="005F4945"/>
    <w:rsid w:val="005F5024"/>
    <w:rsid w:val="005F5507"/>
    <w:rsid w:val="005F608E"/>
    <w:rsid w:val="005F6DAD"/>
    <w:rsid w:val="005F746C"/>
    <w:rsid w:val="005F7517"/>
    <w:rsid w:val="00600084"/>
    <w:rsid w:val="00600238"/>
    <w:rsid w:val="00600419"/>
    <w:rsid w:val="00600FE7"/>
    <w:rsid w:val="00601A63"/>
    <w:rsid w:val="00602B00"/>
    <w:rsid w:val="00604F7F"/>
    <w:rsid w:val="0060522B"/>
    <w:rsid w:val="00605459"/>
    <w:rsid w:val="00605F21"/>
    <w:rsid w:val="00606F0B"/>
    <w:rsid w:val="006107E1"/>
    <w:rsid w:val="00611A58"/>
    <w:rsid w:val="006120A4"/>
    <w:rsid w:val="006122B0"/>
    <w:rsid w:val="00612408"/>
    <w:rsid w:val="00612FD8"/>
    <w:rsid w:val="0061308E"/>
    <w:rsid w:val="006130D5"/>
    <w:rsid w:val="00613DC1"/>
    <w:rsid w:val="006146CE"/>
    <w:rsid w:val="0061474C"/>
    <w:rsid w:val="00614B2D"/>
    <w:rsid w:val="00614FBE"/>
    <w:rsid w:val="0061574B"/>
    <w:rsid w:val="00615940"/>
    <w:rsid w:val="00615BEF"/>
    <w:rsid w:val="00615D95"/>
    <w:rsid w:val="00616F39"/>
    <w:rsid w:val="0061724B"/>
    <w:rsid w:val="00617B59"/>
    <w:rsid w:val="00617DA0"/>
    <w:rsid w:val="00620790"/>
    <w:rsid w:val="00620F69"/>
    <w:rsid w:val="006211E4"/>
    <w:rsid w:val="006225D9"/>
    <w:rsid w:val="00623334"/>
    <w:rsid w:val="00623CF1"/>
    <w:rsid w:val="00623FFF"/>
    <w:rsid w:val="00624426"/>
    <w:rsid w:val="00625260"/>
    <w:rsid w:val="00625DFD"/>
    <w:rsid w:val="00626DB2"/>
    <w:rsid w:val="0062737E"/>
    <w:rsid w:val="00627387"/>
    <w:rsid w:val="0062785F"/>
    <w:rsid w:val="006278B8"/>
    <w:rsid w:val="00630250"/>
    <w:rsid w:val="006306B9"/>
    <w:rsid w:val="00630F36"/>
    <w:rsid w:val="00630F7F"/>
    <w:rsid w:val="006310DC"/>
    <w:rsid w:val="00631A8A"/>
    <w:rsid w:val="00631D01"/>
    <w:rsid w:val="006326E9"/>
    <w:rsid w:val="00632973"/>
    <w:rsid w:val="00632FE2"/>
    <w:rsid w:val="00633894"/>
    <w:rsid w:val="00633D73"/>
    <w:rsid w:val="00634128"/>
    <w:rsid w:val="00634265"/>
    <w:rsid w:val="00634570"/>
    <w:rsid w:val="00635004"/>
    <w:rsid w:val="0063505C"/>
    <w:rsid w:val="00636A40"/>
    <w:rsid w:val="00636AC1"/>
    <w:rsid w:val="006401D1"/>
    <w:rsid w:val="006407DA"/>
    <w:rsid w:val="00640A9A"/>
    <w:rsid w:val="00640AFD"/>
    <w:rsid w:val="006412BF"/>
    <w:rsid w:val="00641C6A"/>
    <w:rsid w:val="00641E14"/>
    <w:rsid w:val="0064260A"/>
    <w:rsid w:val="006433CB"/>
    <w:rsid w:val="00643640"/>
    <w:rsid w:val="00643841"/>
    <w:rsid w:val="0064392C"/>
    <w:rsid w:val="00643F44"/>
    <w:rsid w:val="006441F3"/>
    <w:rsid w:val="00644739"/>
    <w:rsid w:val="0064524A"/>
    <w:rsid w:val="00646130"/>
    <w:rsid w:val="00646BE6"/>
    <w:rsid w:val="006473A3"/>
    <w:rsid w:val="006477BD"/>
    <w:rsid w:val="00650962"/>
    <w:rsid w:val="00650CF0"/>
    <w:rsid w:val="0065119D"/>
    <w:rsid w:val="00651340"/>
    <w:rsid w:val="006518D5"/>
    <w:rsid w:val="0065192E"/>
    <w:rsid w:val="00651CE2"/>
    <w:rsid w:val="006523BF"/>
    <w:rsid w:val="00652F6A"/>
    <w:rsid w:val="006537BC"/>
    <w:rsid w:val="00654CE2"/>
    <w:rsid w:val="00655CFB"/>
    <w:rsid w:val="00655D7F"/>
    <w:rsid w:val="00655E51"/>
    <w:rsid w:val="006564DB"/>
    <w:rsid w:val="00656EBF"/>
    <w:rsid w:val="006574FC"/>
    <w:rsid w:val="006603C1"/>
    <w:rsid w:val="0066069C"/>
    <w:rsid w:val="0066075B"/>
    <w:rsid w:val="00660D3E"/>
    <w:rsid w:val="00661E07"/>
    <w:rsid w:val="00661ED6"/>
    <w:rsid w:val="006622F3"/>
    <w:rsid w:val="00662364"/>
    <w:rsid w:val="00663478"/>
    <w:rsid w:val="006636FE"/>
    <w:rsid w:val="00663D8C"/>
    <w:rsid w:val="00663F1D"/>
    <w:rsid w:val="0066459F"/>
    <w:rsid w:val="00665AB1"/>
    <w:rsid w:val="00665FFF"/>
    <w:rsid w:val="0066615F"/>
    <w:rsid w:val="006661DA"/>
    <w:rsid w:val="006662D1"/>
    <w:rsid w:val="00666A21"/>
    <w:rsid w:val="00666C70"/>
    <w:rsid w:val="00666F19"/>
    <w:rsid w:val="006672BC"/>
    <w:rsid w:val="006673BA"/>
    <w:rsid w:val="006707F0"/>
    <w:rsid w:val="00670C15"/>
    <w:rsid w:val="00670E0E"/>
    <w:rsid w:val="00671F59"/>
    <w:rsid w:val="00671FB7"/>
    <w:rsid w:val="006727F2"/>
    <w:rsid w:val="00672C43"/>
    <w:rsid w:val="00674C89"/>
    <w:rsid w:val="00675EF5"/>
    <w:rsid w:val="00675F29"/>
    <w:rsid w:val="006760AF"/>
    <w:rsid w:val="00676114"/>
    <w:rsid w:val="00676C66"/>
    <w:rsid w:val="00677C0B"/>
    <w:rsid w:val="006801D2"/>
    <w:rsid w:val="0068112F"/>
    <w:rsid w:val="006818EA"/>
    <w:rsid w:val="00682CF6"/>
    <w:rsid w:val="006831A7"/>
    <w:rsid w:val="006832E4"/>
    <w:rsid w:val="00684906"/>
    <w:rsid w:val="00684EFF"/>
    <w:rsid w:val="00685686"/>
    <w:rsid w:val="00686E7F"/>
    <w:rsid w:val="006878CA"/>
    <w:rsid w:val="006906C7"/>
    <w:rsid w:val="00690796"/>
    <w:rsid w:val="0069080D"/>
    <w:rsid w:val="0069090D"/>
    <w:rsid w:val="0069138B"/>
    <w:rsid w:val="00691444"/>
    <w:rsid w:val="006916A1"/>
    <w:rsid w:val="00691BB1"/>
    <w:rsid w:val="00691F4E"/>
    <w:rsid w:val="0069242D"/>
    <w:rsid w:val="0069279B"/>
    <w:rsid w:val="00692B83"/>
    <w:rsid w:val="00693417"/>
    <w:rsid w:val="00693DE1"/>
    <w:rsid w:val="00693E99"/>
    <w:rsid w:val="00695075"/>
    <w:rsid w:val="00695420"/>
    <w:rsid w:val="00695781"/>
    <w:rsid w:val="00695C5A"/>
    <w:rsid w:val="00695E5C"/>
    <w:rsid w:val="00696E14"/>
    <w:rsid w:val="00696EB9"/>
    <w:rsid w:val="0069711F"/>
    <w:rsid w:val="006A0B9B"/>
    <w:rsid w:val="006A0F1B"/>
    <w:rsid w:val="006A12FE"/>
    <w:rsid w:val="006A1509"/>
    <w:rsid w:val="006A1581"/>
    <w:rsid w:val="006A165A"/>
    <w:rsid w:val="006A181A"/>
    <w:rsid w:val="006A2908"/>
    <w:rsid w:val="006A3285"/>
    <w:rsid w:val="006A39CD"/>
    <w:rsid w:val="006A4626"/>
    <w:rsid w:val="006A4A45"/>
    <w:rsid w:val="006A4AD3"/>
    <w:rsid w:val="006A4BEA"/>
    <w:rsid w:val="006A4CC4"/>
    <w:rsid w:val="006A5031"/>
    <w:rsid w:val="006A56EA"/>
    <w:rsid w:val="006A5A3D"/>
    <w:rsid w:val="006A62B8"/>
    <w:rsid w:val="006B02AC"/>
    <w:rsid w:val="006B16A0"/>
    <w:rsid w:val="006B1787"/>
    <w:rsid w:val="006B1BD1"/>
    <w:rsid w:val="006B2623"/>
    <w:rsid w:val="006B27C8"/>
    <w:rsid w:val="006B2BE2"/>
    <w:rsid w:val="006B2E0D"/>
    <w:rsid w:val="006B36F1"/>
    <w:rsid w:val="006B37CA"/>
    <w:rsid w:val="006B4C8B"/>
    <w:rsid w:val="006B552D"/>
    <w:rsid w:val="006B5579"/>
    <w:rsid w:val="006B5AF5"/>
    <w:rsid w:val="006B6F2B"/>
    <w:rsid w:val="006C04B9"/>
    <w:rsid w:val="006C190E"/>
    <w:rsid w:val="006C2E3E"/>
    <w:rsid w:val="006C339E"/>
    <w:rsid w:val="006C3C43"/>
    <w:rsid w:val="006C3E3E"/>
    <w:rsid w:val="006C58E0"/>
    <w:rsid w:val="006C6081"/>
    <w:rsid w:val="006C66D5"/>
    <w:rsid w:val="006C6D38"/>
    <w:rsid w:val="006C6D40"/>
    <w:rsid w:val="006C6F58"/>
    <w:rsid w:val="006C6FE8"/>
    <w:rsid w:val="006C7D53"/>
    <w:rsid w:val="006C7DDB"/>
    <w:rsid w:val="006D0755"/>
    <w:rsid w:val="006D1AAE"/>
    <w:rsid w:val="006D1F48"/>
    <w:rsid w:val="006D22A3"/>
    <w:rsid w:val="006D3A71"/>
    <w:rsid w:val="006D4E13"/>
    <w:rsid w:val="006D506D"/>
    <w:rsid w:val="006D52A5"/>
    <w:rsid w:val="006D5B6E"/>
    <w:rsid w:val="006D65D2"/>
    <w:rsid w:val="006D76CF"/>
    <w:rsid w:val="006E0943"/>
    <w:rsid w:val="006E11A2"/>
    <w:rsid w:val="006E131E"/>
    <w:rsid w:val="006E1847"/>
    <w:rsid w:val="006E1FD1"/>
    <w:rsid w:val="006E41D3"/>
    <w:rsid w:val="006E42E1"/>
    <w:rsid w:val="006E4861"/>
    <w:rsid w:val="006E5318"/>
    <w:rsid w:val="006E6503"/>
    <w:rsid w:val="006E764A"/>
    <w:rsid w:val="006E7B8D"/>
    <w:rsid w:val="006E7C0D"/>
    <w:rsid w:val="006F014E"/>
    <w:rsid w:val="006F0997"/>
    <w:rsid w:val="006F1104"/>
    <w:rsid w:val="006F1551"/>
    <w:rsid w:val="006F1A28"/>
    <w:rsid w:val="006F1FDC"/>
    <w:rsid w:val="006F26A5"/>
    <w:rsid w:val="006F2C2C"/>
    <w:rsid w:val="006F38CD"/>
    <w:rsid w:val="006F41F0"/>
    <w:rsid w:val="006F43AC"/>
    <w:rsid w:val="006F4516"/>
    <w:rsid w:val="006F4A95"/>
    <w:rsid w:val="006F4E35"/>
    <w:rsid w:val="006F569E"/>
    <w:rsid w:val="006F56DE"/>
    <w:rsid w:val="006F665D"/>
    <w:rsid w:val="006F71D8"/>
    <w:rsid w:val="006F7CFE"/>
    <w:rsid w:val="006F7E5C"/>
    <w:rsid w:val="006F7EEE"/>
    <w:rsid w:val="00700259"/>
    <w:rsid w:val="00701468"/>
    <w:rsid w:val="007019E0"/>
    <w:rsid w:val="00701A64"/>
    <w:rsid w:val="00701AE4"/>
    <w:rsid w:val="00701C18"/>
    <w:rsid w:val="00702AF7"/>
    <w:rsid w:val="00702E16"/>
    <w:rsid w:val="0070343F"/>
    <w:rsid w:val="0070488B"/>
    <w:rsid w:val="00705101"/>
    <w:rsid w:val="007062E3"/>
    <w:rsid w:val="0070672C"/>
    <w:rsid w:val="0070712D"/>
    <w:rsid w:val="00707810"/>
    <w:rsid w:val="00707DCE"/>
    <w:rsid w:val="00711088"/>
    <w:rsid w:val="007116E9"/>
    <w:rsid w:val="00711FBB"/>
    <w:rsid w:val="00712652"/>
    <w:rsid w:val="0071309D"/>
    <w:rsid w:val="007134BC"/>
    <w:rsid w:val="007140D2"/>
    <w:rsid w:val="00714EEE"/>
    <w:rsid w:val="007150F6"/>
    <w:rsid w:val="00715935"/>
    <w:rsid w:val="00715F6F"/>
    <w:rsid w:val="00715FA1"/>
    <w:rsid w:val="007171E8"/>
    <w:rsid w:val="007175EE"/>
    <w:rsid w:val="0071784A"/>
    <w:rsid w:val="00717880"/>
    <w:rsid w:val="00717F53"/>
    <w:rsid w:val="00717FE9"/>
    <w:rsid w:val="007205FF"/>
    <w:rsid w:val="00720F75"/>
    <w:rsid w:val="00721102"/>
    <w:rsid w:val="00722BB9"/>
    <w:rsid w:val="007231E6"/>
    <w:rsid w:val="00723ECC"/>
    <w:rsid w:val="00723EEF"/>
    <w:rsid w:val="00724B19"/>
    <w:rsid w:val="00724BB7"/>
    <w:rsid w:val="00724E4D"/>
    <w:rsid w:val="00724F4E"/>
    <w:rsid w:val="0072507B"/>
    <w:rsid w:val="00727312"/>
    <w:rsid w:val="00727426"/>
    <w:rsid w:val="007274EC"/>
    <w:rsid w:val="00730084"/>
    <w:rsid w:val="00731A67"/>
    <w:rsid w:val="007320FE"/>
    <w:rsid w:val="007321B1"/>
    <w:rsid w:val="00732D8A"/>
    <w:rsid w:val="0073307B"/>
    <w:rsid w:val="00733760"/>
    <w:rsid w:val="0073462D"/>
    <w:rsid w:val="00734D0B"/>
    <w:rsid w:val="00734FA9"/>
    <w:rsid w:val="007350D4"/>
    <w:rsid w:val="007366BC"/>
    <w:rsid w:val="00736E10"/>
    <w:rsid w:val="00737177"/>
    <w:rsid w:val="00737278"/>
    <w:rsid w:val="00740015"/>
    <w:rsid w:val="00740416"/>
    <w:rsid w:val="0074047A"/>
    <w:rsid w:val="007413F9"/>
    <w:rsid w:val="007431BA"/>
    <w:rsid w:val="0074425F"/>
    <w:rsid w:val="0074539E"/>
    <w:rsid w:val="00746276"/>
    <w:rsid w:val="0074629C"/>
    <w:rsid w:val="0074682E"/>
    <w:rsid w:val="00746BB0"/>
    <w:rsid w:val="00746D1E"/>
    <w:rsid w:val="007476CC"/>
    <w:rsid w:val="00747E83"/>
    <w:rsid w:val="00750550"/>
    <w:rsid w:val="00750565"/>
    <w:rsid w:val="00750D1F"/>
    <w:rsid w:val="00750D3B"/>
    <w:rsid w:val="00751160"/>
    <w:rsid w:val="00751781"/>
    <w:rsid w:val="00751D03"/>
    <w:rsid w:val="00753540"/>
    <w:rsid w:val="00753AD8"/>
    <w:rsid w:val="00753B13"/>
    <w:rsid w:val="00754883"/>
    <w:rsid w:val="007550DB"/>
    <w:rsid w:val="00755CC0"/>
    <w:rsid w:val="0075632A"/>
    <w:rsid w:val="00756551"/>
    <w:rsid w:val="00756DB5"/>
    <w:rsid w:val="00757F5D"/>
    <w:rsid w:val="007608D7"/>
    <w:rsid w:val="007611A6"/>
    <w:rsid w:val="00761C84"/>
    <w:rsid w:val="00761E96"/>
    <w:rsid w:val="007620C8"/>
    <w:rsid w:val="0076251F"/>
    <w:rsid w:val="00762B36"/>
    <w:rsid w:val="007632A9"/>
    <w:rsid w:val="0076352A"/>
    <w:rsid w:val="00763AFB"/>
    <w:rsid w:val="00763CA7"/>
    <w:rsid w:val="0076452E"/>
    <w:rsid w:val="00764892"/>
    <w:rsid w:val="0076524E"/>
    <w:rsid w:val="007665C2"/>
    <w:rsid w:val="00767D9A"/>
    <w:rsid w:val="0077095C"/>
    <w:rsid w:val="00771036"/>
    <w:rsid w:val="0077144A"/>
    <w:rsid w:val="007717CC"/>
    <w:rsid w:val="007732B2"/>
    <w:rsid w:val="007732BF"/>
    <w:rsid w:val="00773A5A"/>
    <w:rsid w:val="00773E67"/>
    <w:rsid w:val="00774129"/>
    <w:rsid w:val="0077446C"/>
    <w:rsid w:val="00774EFA"/>
    <w:rsid w:val="00777F0B"/>
    <w:rsid w:val="0078011C"/>
    <w:rsid w:val="007805E4"/>
    <w:rsid w:val="0078290D"/>
    <w:rsid w:val="00782AD7"/>
    <w:rsid w:val="007830BC"/>
    <w:rsid w:val="0078327B"/>
    <w:rsid w:val="00783418"/>
    <w:rsid w:val="00783CAD"/>
    <w:rsid w:val="007842E9"/>
    <w:rsid w:val="00784493"/>
    <w:rsid w:val="00784869"/>
    <w:rsid w:val="007848D1"/>
    <w:rsid w:val="00785D9E"/>
    <w:rsid w:val="00787469"/>
    <w:rsid w:val="00787D03"/>
    <w:rsid w:val="00790169"/>
    <w:rsid w:val="007905D6"/>
    <w:rsid w:val="00792C91"/>
    <w:rsid w:val="007932DA"/>
    <w:rsid w:val="00793A1A"/>
    <w:rsid w:val="00793A3A"/>
    <w:rsid w:val="00793E40"/>
    <w:rsid w:val="00795C58"/>
    <w:rsid w:val="00795DE8"/>
    <w:rsid w:val="00796024"/>
    <w:rsid w:val="00796146"/>
    <w:rsid w:val="00797C13"/>
    <w:rsid w:val="00797C59"/>
    <w:rsid w:val="007A1156"/>
    <w:rsid w:val="007A1657"/>
    <w:rsid w:val="007A1F9E"/>
    <w:rsid w:val="007A235F"/>
    <w:rsid w:val="007A255F"/>
    <w:rsid w:val="007A2628"/>
    <w:rsid w:val="007A2889"/>
    <w:rsid w:val="007A2B31"/>
    <w:rsid w:val="007A2CFF"/>
    <w:rsid w:val="007A2E75"/>
    <w:rsid w:val="007A3035"/>
    <w:rsid w:val="007A3111"/>
    <w:rsid w:val="007A376B"/>
    <w:rsid w:val="007A3DF6"/>
    <w:rsid w:val="007A41DF"/>
    <w:rsid w:val="007A44A4"/>
    <w:rsid w:val="007A4BF9"/>
    <w:rsid w:val="007A4C8B"/>
    <w:rsid w:val="007A4DC3"/>
    <w:rsid w:val="007A5110"/>
    <w:rsid w:val="007A5890"/>
    <w:rsid w:val="007A67BC"/>
    <w:rsid w:val="007A72AC"/>
    <w:rsid w:val="007A73B1"/>
    <w:rsid w:val="007A79C9"/>
    <w:rsid w:val="007A7C92"/>
    <w:rsid w:val="007B0041"/>
    <w:rsid w:val="007B38D5"/>
    <w:rsid w:val="007B3ED2"/>
    <w:rsid w:val="007B473F"/>
    <w:rsid w:val="007B5D17"/>
    <w:rsid w:val="007B7217"/>
    <w:rsid w:val="007B7FAF"/>
    <w:rsid w:val="007C09D1"/>
    <w:rsid w:val="007C0DC8"/>
    <w:rsid w:val="007C1790"/>
    <w:rsid w:val="007C1A68"/>
    <w:rsid w:val="007C1D76"/>
    <w:rsid w:val="007C2A95"/>
    <w:rsid w:val="007C2C51"/>
    <w:rsid w:val="007C339C"/>
    <w:rsid w:val="007C3607"/>
    <w:rsid w:val="007C3C29"/>
    <w:rsid w:val="007C4099"/>
    <w:rsid w:val="007C41D0"/>
    <w:rsid w:val="007C421A"/>
    <w:rsid w:val="007C428E"/>
    <w:rsid w:val="007C4781"/>
    <w:rsid w:val="007C4C92"/>
    <w:rsid w:val="007C53FD"/>
    <w:rsid w:val="007C57BB"/>
    <w:rsid w:val="007C5E46"/>
    <w:rsid w:val="007C7226"/>
    <w:rsid w:val="007C766E"/>
    <w:rsid w:val="007D0574"/>
    <w:rsid w:val="007D0976"/>
    <w:rsid w:val="007D0F95"/>
    <w:rsid w:val="007D0FF1"/>
    <w:rsid w:val="007D1058"/>
    <w:rsid w:val="007D2F58"/>
    <w:rsid w:val="007D3F5B"/>
    <w:rsid w:val="007D472A"/>
    <w:rsid w:val="007D5D7E"/>
    <w:rsid w:val="007D64CC"/>
    <w:rsid w:val="007D693E"/>
    <w:rsid w:val="007D6E4A"/>
    <w:rsid w:val="007D7504"/>
    <w:rsid w:val="007D78B8"/>
    <w:rsid w:val="007D7980"/>
    <w:rsid w:val="007E0520"/>
    <w:rsid w:val="007E1544"/>
    <w:rsid w:val="007E1E0B"/>
    <w:rsid w:val="007E20F8"/>
    <w:rsid w:val="007E2DA8"/>
    <w:rsid w:val="007E409C"/>
    <w:rsid w:val="007E5203"/>
    <w:rsid w:val="007E5414"/>
    <w:rsid w:val="007E54C2"/>
    <w:rsid w:val="007E58C9"/>
    <w:rsid w:val="007E61B7"/>
    <w:rsid w:val="007E6493"/>
    <w:rsid w:val="007E6965"/>
    <w:rsid w:val="007E6CA9"/>
    <w:rsid w:val="007E7839"/>
    <w:rsid w:val="007E7D66"/>
    <w:rsid w:val="007F063F"/>
    <w:rsid w:val="007F09F2"/>
    <w:rsid w:val="007F1D16"/>
    <w:rsid w:val="007F239A"/>
    <w:rsid w:val="007F27E5"/>
    <w:rsid w:val="007F2F23"/>
    <w:rsid w:val="007F2FE0"/>
    <w:rsid w:val="007F3678"/>
    <w:rsid w:val="007F4B0F"/>
    <w:rsid w:val="007F56C2"/>
    <w:rsid w:val="007F5C44"/>
    <w:rsid w:val="007F774A"/>
    <w:rsid w:val="007F7986"/>
    <w:rsid w:val="0080015B"/>
    <w:rsid w:val="008004B8"/>
    <w:rsid w:val="00800AF3"/>
    <w:rsid w:val="00801022"/>
    <w:rsid w:val="00801787"/>
    <w:rsid w:val="00802153"/>
    <w:rsid w:val="008024BC"/>
    <w:rsid w:val="00802AE5"/>
    <w:rsid w:val="00802BF1"/>
    <w:rsid w:val="008038D0"/>
    <w:rsid w:val="00803F94"/>
    <w:rsid w:val="00804978"/>
    <w:rsid w:val="00804C83"/>
    <w:rsid w:val="00804EC1"/>
    <w:rsid w:val="00805729"/>
    <w:rsid w:val="008059DC"/>
    <w:rsid w:val="00806514"/>
    <w:rsid w:val="0080664D"/>
    <w:rsid w:val="00806CBF"/>
    <w:rsid w:val="00807544"/>
    <w:rsid w:val="00807768"/>
    <w:rsid w:val="008102C6"/>
    <w:rsid w:val="008114FB"/>
    <w:rsid w:val="00811A5B"/>
    <w:rsid w:val="00811F03"/>
    <w:rsid w:val="00812507"/>
    <w:rsid w:val="00812933"/>
    <w:rsid w:val="00812E98"/>
    <w:rsid w:val="008131E2"/>
    <w:rsid w:val="00814009"/>
    <w:rsid w:val="00814035"/>
    <w:rsid w:val="00814B41"/>
    <w:rsid w:val="00814E94"/>
    <w:rsid w:val="00815256"/>
    <w:rsid w:val="00815795"/>
    <w:rsid w:val="00815CF2"/>
    <w:rsid w:val="00815D82"/>
    <w:rsid w:val="00815E97"/>
    <w:rsid w:val="00815FAB"/>
    <w:rsid w:val="008160BE"/>
    <w:rsid w:val="008162EC"/>
    <w:rsid w:val="00816348"/>
    <w:rsid w:val="008165B0"/>
    <w:rsid w:val="008165F8"/>
    <w:rsid w:val="008167C0"/>
    <w:rsid w:val="0081691C"/>
    <w:rsid w:val="00817CE7"/>
    <w:rsid w:val="00817D0E"/>
    <w:rsid w:val="00821072"/>
    <w:rsid w:val="0082147A"/>
    <w:rsid w:val="00822670"/>
    <w:rsid w:val="00822BF2"/>
    <w:rsid w:val="00822CE1"/>
    <w:rsid w:val="008233AB"/>
    <w:rsid w:val="00823B0C"/>
    <w:rsid w:val="00823FE8"/>
    <w:rsid w:val="0082618F"/>
    <w:rsid w:val="00827026"/>
    <w:rsid w:val="00830931"/>
    <w:rsid w:val="00830B56"/>
    <w:rsid w:val="008316BD"/>
    <w:rsid w:val="00831757"/>
    <w:rsid w:val="00832046"/>
    <w:rsid w:val="00832684"/>
    <w:rsid w:val="00832825"/>
    <w:rsid w:val="00833388"/>
    <w:rsid w:val="0083392C"/>
    <w:rsid w:val="00833F4E"/>
    <w:rsid w:val="00834BD4"/>
    <w:rsid w:val="00835120"/>
    <w:rsid w:val="008356A9"/>
    <w:rsid w:val="008359EE"/>
    <w:rsid w:val="0083601D"/>
    <w:rsid w:val="008360D5"/>
    <w:rsid w:val="008369E2"/>
    <w:rsid w:val="00837022"/>
    <w:rsid w:val="00837627"/>
    <w:rsid w:val="0083774D"/>
    <w:rsid w:val="00840052"/>
    <w:rsid w:val="0084043B"/>
    <w:rsid w:val="0084046C"/>
    <w:rsid w:val="008405CF"/>
    <w:rsid w:val="008408A0"/>
    <w:rsid w:val="00840ACF"/>
    <w:rsid w:val="00840EC4"/>
    <w:rsid w:val="0084138A"/>
    <w:rsid w:val="00841C27"/>
    <w:rsid w:val="00842028"/>
    <w:rsid w:val="008420A8"/>
    <w:rsid w:val="0084228E"/>
    <w:rsid w:val="0084265C"/>
    <w:rsid w:val="008426DA"/>
    <w:rsid w:val="00842FB8"/>
    <w:rsid w:val="00843517"/>
    <w:rsid w:val="008435B3"/>
    <w:rsid w:val="008435CA"/>
    <w:rsid w:val="00843E95"/>
    <w:rsid w:val="00844F46"/>
    <w:rsid w:val="00845633"/>
    <w:rsid w:val="00845B88"/>
    <w:rsid w:val="00845C61"/>
    <w:rsid w:val="00845D2C"/>
    <w:rsid w:val="00846420"/>
    <w:rsid w:val="00846F51"/>
    <w:rsid w:val="00847BC3"/>
    <w:rsid w:val="00850133"/>
    <w:rsid w:val="00850515"/>
    <w:rsid w:val="00850935"/>
    <w:rsid w:val="00852A03"/>
    <w:rsid w:val="0085399F"/>
    <w:rsid w:val="0085466D"/>
    <w:rsid w:val="0085556B"/>
    <w:rsid w:val="0085570A"/>
    <w:rsid w:val="00855A99"/>
    <w:rsid w:val="00855FAE"/>
    <w:rsid w:val="00856156"/>
    <w:rsid w:val="008571FF"/>
    <w:rsid w:val="00857EF7"/>
    <w:rsid w:val="0086115F"/>
    <w:rsid w:val="0086155E"/>
    <w:rsid w:val="00861660"/>
    <w:rsid w:val="00861C59"/>
    <w:rsid w:val="00862365"/>
    <w:rsid w:val="00862CC8"/>
    <w:rsid w:val="0086398D"/>
    <w:rsid w:val="00863E04"/>
    <w:rsid w:val="008641F1"/>
    <w:rsid w:val="00865B4C"/>
    <w:rsid w:val="00866455"/>
    <w:rsid w:val="0086727B"/>
    <w:rsid w:val="008677A8"/>
    <w:rsid w:val="00867A3D"/>
    <w:rsid w:val="008701E8"/>
    <w:rsid w:val="0087105D"/>
    <w:rsid w:val="008718E8"/>
    <w:rsid w:val="00871C9D"/>
    <w:rsid w:val="00873632"/>
    <w:rsid w:val="00873E53"/>
    <w:rsid w:val="008745BF"/>
    <w:rsid w:val="0087481A"/>
    <w:rsid w:val="008763E9"/>
    <w:rsid w:val="0087644A"/>
    <w:rsid w:val="00876923"/>
    <w:rsid w:val="00877CC8"/>
    <w:rsid w:val="00880B0A"/>
    <w:rsid w:val="00881935"/>
    <w:rsid w:val="00881FFF"/>
    <w:rsid w:val="008822F8"/>
    <w:rsid w:val="00882B2C"/>
    <w:rsid w:val="00883819"/>
    <w:rsid w:val="00884817"/>
    <w:rsid w:val="0088565E"/>
    <w:rsid w:val="00885F35"/>
    <w:rsid w:val="008861AB"/>
    <w:rsid w:val="008863FF"/>
    <w:rsid w:val="008866E2"/>
    <w:rsid w:val="00886D35"/>
    <w:rsid w:val="008875FB"/>
    <w:rsid w:val="008879FA"/>
    <w:rsid w:val="00891CC6"/>
    <w:rsid w:val="00894D40"/>
    <w:rsid w:val="00895288"/>
    <w:rsid w:val="00895A20"/>
    <w:rsid w:val="00895E83"/>
    <w:rsid w:val="0089603A"/>
    <w:rsid w:val="008972CD"/>
    <w:rsid w:val="0089755C"/>
    <w:rsid w:val="00897E69"/>
    <w:rsid w:val="00897FF7"/>
    <w:rsid w:val="008A0064"/>
    <w:rsid w:val="008A08AF"/>
    <w:rsid w:val="008A0FF8"/>
    <w:rsid w:val="008A11E4"/>
    <w:rsid w:val="008A1371"/>
    <w:rsid w:val="008A16A4"/>
    <w:rsid w:val="008A2398"/>
    <w:rsid w:val="008A28B1"/>
    <w:rsid w:val="008A2B53"/>
    <w:rsid w:val="008A2D81"/>
    <w:rsid w:val="008A2DDB"/>
    <w:rsid w:val="008A402B"/>
    <w:rsid w:val="008A50D2"/>
    <w:rsid w:val="008A598A"/>
    <w:rsid w:val="008A7048"/>
    <w:rsid w:val="008A7142"/>
    <w:rsid w:val="008A7DDF"/>
    <w:rsid w:val="008B0708"/>
    <w:rsid w:val="008B0D3E"/>
    <w:rsid w:val="008B15EE"/>
    <w:rsid w:val="008B17E4"/>
    <w:rsid w:val="008B2382"/>
    <w:rsid w:val="008B299A"/>
    <w:rsid w:val="008B2ACB"/>
    <w:rsid w:val="008B2B30"/>
    <w:rsid w:val="008B33E6"/>
    <w:rsid w:val="008B4CE3"/>
    <w:rsid w:val="008B5379"/>
    <w:rsid w:val="008B571C"/>
    <w:rsid w:val="008B6FD3"/>
    <w:rsid w:val="008B78FF"/>
    <w:rsid w:val="008C0567"/>
    <w:rsid w:val="008C0609"/>
    <w:rsid w:val="008C0639"/>
    <w:rsid w:val="008C0653"/>
    <w:rsid w:val="008C0756"/>
    <w:rsid w:val="008C0A2D"/>
    <w:rsid w:val="008C2331"/>
    <w:rsid w:val="008C2ECE"/>
    <w:rsid w:val="008C3AFC"/>
    <w:rsid w:val="008C3EA4"/>
    <w:rsid w:val="008C401B"/>
    <w:rsid w:val="008C4548"/>
    <w:rsid w:val="008C54B4"/>
    <w:rsid w:val="008C5E12"/>
    <w:rsid w:val="008C6C9D"/>
    <w:rsid w:val="008C6D43"/>
    <w:rsid w:val="008C7573"/>
    <w:rsid w:val="008C7887"/>
    <w:rsid w:val="008C7A6E"/>
    <w:rsid w:val="008C7D0A"/>
    <w:rsid w:val="008C7FD0"/>
    <w:rsid w:val="008D0D6C"/>
    <w:rsid w:val="008D0EEC"/>
    <w:rsid w:val="008D1A18"/>
    <w:rsid w:val="008D287A"/>
    <w:rsid w:val="008D39C7"/>
    <w:rsid w:val="008D4A74"/>
    <w:rsid w:val="008D4F41"/>
    <w:rsid w:val="008D5055"/>
    <w:rsid w:val="008D55FE"/>
    <w:rsid w:val="008D5B37"/>
    <w:rsid w:val="008D5D2B"/>
    <w:rsid w:val="008D618F"/>
    <w:rsid w:val="008D6767"/>
    <w:rsid w:val="008D69F4"/>
    <w:rsid w:val="008D7094"/>
    <w:rsid w:val="008D740F"/>
    <w:rsid w:val="008D7786"/>
    <w:rsid w:val="008E02C2"/>
    <w:rsid w:val="008E079F"/>
    <w:rsid w:val="008E087D"/>
    <w:rsid w:val="008E0D39"/>
    <w:rsid w:val="008E1138"/>
    <w:rsid w:val="008E1899"/>
    <w:rsid w:val="008E2399"/>
    <w:rsid w:val="008E2632"/>
    <w:rsid w:val="008E2664"/>
    <w:rsid w:val="008E31BC"/>
    <w:rsid w:val="008E4B94"/>
    <w:rsid w:val="008E4D69"/>
    <w:rsid w:val="008E5361"/>
    <w:rsid w:val="008E5D57"/>
    <w:rsid w:val="008E5F1E"/>
    <w:rsid w:val="008E645F"/>
    <w:rsid w:val="008E74FB"/>
    <w:rsid w:val="008F0293"/>
    <w:rsid w:val="008F06CB"/>
    <w:rsid w:val="008F145B"/>
    <w:rsid w:val="008F16D0"/>
    <w:rsid w:val="008F1C10"/>
    <w:rsid w:val="008F1F2E"/>
    <w:rsid w:val="008F2A3D"/>
    <w:rsid w:val="008F3351"/>
    <w:rsid w:val="008F3A1B"/>
    <w:rsid w:val="008F48F8"/>
    <w:rsid w:val="008F4B5E"/>
    <w:rsid w:val="008F51B2"/>
    <w:rsid w:val="008F5886"/>
    <w:rsid w:val="008F5CF5"/>
    <w:rsid w:val="008F5E58"/>
    <w:rsid w:val="008F700E"/>
    <w:rsid w:val="008F71D1"/>
    <w:rsid w:val="008F7776"/>
    <w:rsid w:val="008F7C86"/>
    <w:rsid w:val="00900077"/>
    <w:rsid w:val="009010C2"/>
    <w:rsid w:val="0090111C"/>
    <w:rsid w:val="009016F9"/>
    <w:rsid w:val="00901C84"/>
    <w:rsid w:val="00902995"/>
    <w:rsid w:val="00902E47"/>
    <w:rsid w:val="00903B25"/>
    <w:rsid w:val="00903F39"/>
    <w:rsid w:val="00904052"/>
    <w:rsid w:val="00904880"/>
    <w:rsid w:val="00905033"/>
    <w:rsid w:val="00905305"/>
    <w:rsid w:val="0090647B"/>
    <w:rsid w:val="00906717"/>
    <w:rsid w:val="009067F6"/>
    <w:rsid w:val="00906CFE"/>
    <w:rsid w:val="00906DA2"/>
    <w:rsid w:val="00907274"/>
    <w:rsid w:val="009075E9"/>
    <w:rsid w:val="00907F3D"/>
    <w:rsid w:val="0091011E"/>
    <w:rsid w:val="00910B76"/>
    <w:rsid w:val="00910B94"/>
    <w:rsid w:val="00910F15"/>
    <w:rsid w:val="00912929"/>
    <w:rsid w:val="00913493"/>
    <w:rsid w:val="00913DB4"/>
    <w:rsid w:val="00913F03"/>
    <w:rsid w:val="00914A7F"/>
    <w:rsid w:val="00916110"/>
    <w:rsid w:val="0091637A"/>
    <w:rsid w:val="00916FD2"/>
    <w:rsid w:val="009172C0"/>
    <w:rsid w:val="00917C11"/>
    <w:rsid w:val="0092014C"/>
    <w:rsid w:val="009201FC"/>
    <w:rsid w:val="00920F91"/>
    <w:rsid w:val="00921420"/>
    <w:rsid w:val="00921528"/>
    <w:rsid w:val="009217FA"/>
    <w:rsid w:val="009218B3"/>
    <w:rsid w:val="00921DF1"/>
    <w:rsid w:val="009220CA"/>
    <w:rsid w:val="00922124"/>
    <w:rsid w:val="009224DF"/>
    <w:rsid w:val="00922E72"/>
    <w:rsid w:val="009236C9"/>
    <w:rsid w:val="00923FAA"/>
    <w:rsid w:val="00925B73"/>
    <w:rsid w:val="009267B5"/>
    <w:rsid w:val="00926975"/>
    <w:rsid w:val="00926CE0"/>
    <w:rsid w:val="009270D5"/>
    <w:rsid w:val="0093004C"/>
    <w:rsid w:val="00930646"/>
    <w:rsid w:val="00930D54"/>
    <w:rsid w:val="00930DF0"/>
    <w:rsid w:val="00931C34"/>
    <w:rsid w:val="00932047"/>
    <w:rsid w:val="009321AF"/>
    <w:rsid w:val="0093297B"/>
    <w:rsid w:val="009329AA"/>
    <w:rsid w:val="00932A43"/>
    <w:rsid w:val="00933244"/>
    <w:rsid w:val="00934D02"/>
    <w:rsid w:val="00935AB4"/>
    <w:rsid w:val="00935C6B"/>
    <w:rsid w:val="00936142"/>
    <w:rsid w:val="0093639D"/>
    <w:rsid w:val="009363F8"/>
    <w:rsid w:val="009369F5"/>
    <w:rsid w:val="00937324"/>
    <w:rsid w:val="00940271"/>
    <w:rsid w:val="00941658"/>
    <w:rsid w:val="0094266A"/>
    <w:rsid w:val="009438DD"/>
    <w:rsid w:val="00943DAA"/>
    <w:rsid w:val="0094460E"/>
    <w:rsid w:val="00944AD0"/>
    <w:rsid w:val="00944F36"/>
    <w:rsid w:val="00945033"/>
    <w:rsid w:val="00945ED9"/>
    <w:rsid w:val="00945F00"/>
    <w:rsid w:val="00945F1B"/>
    <w:rsid w:val="00946408"/>
    <w:rsid w:val="0094721D"/>
    <w:rsid w:val="0095043B"/>
    <w:rsid w:val="0095073C"/>
    <w:rsid w:val="00950C75"/>
    <w:rsid w:val="009519E4"/>
    <w:rsid w:val="00951B0D"/>
    <w:rsid w:val="00951FE9"/>
    <w:rsid w:val="0095224D"/>
    <w:rsid w:val="009538CC"/>
    <w:rsid w:val="00953A76"/>
    <w:rsid w:val="00954086"/>
    <w:rsid w:val="00954209"/>
    <w:rsid w:val="00954360"/>
    <w:rsid w:val="00954583"/>
    <w:rsid w:val="0095488E"/>
    <w:rsid w:val="0095594A"/>
    <w:rsid w:val="00955C4D"/>
    <w:rsid w:val="0095624F"/>
    <w:rsid w:val="00957429"/>
    <w:rsid w:val="009578B8"/>
    <w:rsid w:val="00957E2D"/>
    <w:rsid w:val="009602C9"/>
    <w:rsid w:val="009604F7"/>
    <w:rsid w:val="00960C41"/>
    <w:rsid w:val="00960E07"/>
    <w:rsid w:val="009616A1"/>
    <w:rsid w:val="009616DA"/>
    <w:rsid w:val="0096233A"/>
    <w:rsid w:val="009627FA"/>
    <w:rsid w:val="009636CB"/>
    <w:rsid w:val="00963908"/>
    <w:rsid w:val="00963D04"/>
    <w:rsid w:val="009644F7"/>
    <w:rsid w:val="00964873"/>
    <w:rsid w:val="009648A5"/>
    <w:rsid w:val="00964C35"/>
    <w:rsid w:val="00964DC6"/>
    <w:rsid w:val="00966F95"/>
    <w:rsid w:val="009673FA"/>
    <w:rsid w:val="00970077"/>
    <w:rsid w:val="00970419"/>
    <w:rsid w:val="00970569"/>
    <w:rsid w:val="00970ED1"/>
    <w:rsid w:val="00971251"/>
    <w:rsid w:val="009716C3"/>
    <w:rsid w:val="00972172"/>
    <w:rsid w:val="00973F0A"/>
    <w:rsid w:val="0097460C"/>
    <w:rsid w:val="00974A3F"/>
    <w:rsid w:val="0097521B"/>
    <w:rsid w:val="00975676"/>
    <w:rsid w:val="00975796"/>
    <w:rsid w:val="009765DF"/>
    <w:rsid w:val="009767F0"/>
    <w:rsid w:val="00976866"/>
    <w:rsid w:val="00977CD1"/>
    <w:rsid w:val="009802BA"/>
    <w:rsid w:val="00980F0A"/>
    <w:rsid w:val="00981363"/>
    <w:rsid w:val="00981CA1"/>
    <w:rsid w:val="00981F85"/>
    <w:rsid w:val="00982946"/>
    <w:rsid w:val="00982A3E"/>
    <w:rsid w:val="00982C92"/>
    <w:rsid w:val="0098315F"/>
    <w:rsid w:val="00983475"/>
    <w:rsid w:val="00984E24"/>
    <w:rsid w:val="0098541A"/>
    <w:rsid w:val="0098547E"/>
    <w:rsid w:val="00985BB8"/>
    <w:rsid w:val="009869A5"/>
    <w:rsid w:val="009870D4"/>
    <w:rsid w:val="009873A9"/>
    <w:rsid w:val="00987E9F"/>
    <w:rsid w:val="009902FD"/>
    <w:rsid w:val="009909B4"/>
    <w:rsid w:val="00991142"/>
    <w:rsid w:val="00991BC0"/>
    <w:rsid w:val="00991E12"/>
    <w:rsid w:val="009924E8"/>
    <w:rsid w:val="00992596"/>
    <w:rsid w:val="00993861"/>
    <w:rsid w:val="00994CE1"/>
    <w:rsid w:val="009950D0"/>
    <w:rsid w:val="00995208"/>
    <w:rsid w:val="009956BE"/>
    <w:rsid w:val="00995A71"/>
    <w:rsid w:val="00997572"/>
    <w:rsid w:val="00997D94"/>
    <w:rsid w:val="009A0718"/>
    <w:rsid w:val="009A0B17"/>
    <w:rsid w:val="009A164B"/>
    <w:rsid w:val="009A2831"/>
    <w:rsid w:val="009A2D96"/>
    <w:rsid w:val="009A3135"/>
    <w:rsid w:val="009A3D9B"/>
    <w:rsid w:val="009A3FC5"/>
    <w:rsid w:val="009A407C"/>
    <w:rsid w:val="009A4083"/>
    <w:rsid w:val="009A47BC"/>
    <w:rsid w:val="009A4D46"/>
    <w:rsid w:val="009A5675"/>
    <w:rsid w:val="009A5C47"/>
    <w:rsid w:val="009A5D92"/>
    <w:rsid w:val="009A64C0"/>
    <w:rsid w:val="009A7007"/>
    <w:rsid w:val="009B0164"/>
    <w:rsid w:val="009B0A86"/>
    <w:rsid w:val="009B0B68"/>
    <w:rsid w:val="009B141D"/>
    <w:rsid w:val="009B1864"/>
    <w:rsid w:val="009B2594"/>
    <w:rsid w:val="009B28C2"/>
    <w:rsid w:val="009B2BFE"/>
    <w:rsid w:val="009B3759"/>
    <w:rsid w:val="009B3DB6"/>
    <w:rsid w:val="009B3E79"/>
    <w:rsid w:val="009B3E99"/>
    <w:rsid w:val="009B470C"/>
    <w:rsid w:val="009B471B"/>
    <w:rsid w:val="009B67D8"/>
    <w:rsid w:val="009B69E4"/>
    <w:rsid w:val="009B7477"/>
    <w:rsid w:val="009B7620"/>
    <w:rsid w:val="009B79D3"/>
    <w:rsid w:val="009C0043"/>
    <w:rsid w:val="009C0971"/>
    <w:rsid w:val="009C0EA2"/>
    <w:rsid w:val="009C104C"/>
    <w:rsid w:val="009C1508"/>
    <w:rsid w:val="009C1622"/>
    <w:rsid w:val="009C1E4C"/>
    <w:rsid w:val="009C24E9"/>
    <w:rsid w:val="009C3173"/>
    <w:rsid w:val="009C3E5E"/>
    <w:rsid w:val="009C3F0B"/>
    <w:rsid w:val="009C406E"/>
    <w:rsid w:val="009C47CC"/>
    <w:rsid w:val="009C49F1"/>
    <w:rsid w:val="009C4AFE"/>
    <w:rsid w:val="009C4F10"/>
    <w:rsid w:val="009C61DB"/>
    <w:rsid w:val="009C6611"/>
    <w:rsid w:val="009C7CCF"/>
    <w:rsid w:val="009C7F43"/>
    <w:rsid w:val="009D061A"/>
    <w:rsid w:val="009D0B2D"/>
    <w:rsid w:val="009D0EBF"/>
    <w:rsid w:val="009D0FFD"/>
    <w:rsid w:val="009D1382"/>
    <w:rsid w:val="009D1872"/>
    <w:rsid w:val="009D2785"/>
    <w:rsid w:val="009D2AE4"/>
    <w:rsid w:val="009D2F12"/>
    <w:rsid w:val="009D3E18"/>
    <w:rsid w:val="009D453F"/>
    <w:rsid w:val="009D4970"/>
    <w:rsid w:val="009D4E23"/>
    <w:rsid w:val="009D53CD"/>
    <w:rsid w:val="009D60E6"/>
    <w:rsid w:val="009D65CD"/>
    <w:rsid w:val="009D784C"/>
    <w:rsid w:val="009D7B44"/>
    <w:rsid w:val="009E032F"/>
    <w:rsid w:val="009E0782"/>
    <w:rsid w:val="009E0CF2"/>
    <w:rsid w:val="009E134C"/>
    <w:rsid w:val="009E2326"/>
    <w:rsid w:val="009E3B7F"/>
    <w:rsid w:val="009E3EE2"/>
    <w:rsid w:val="009E5B59"/>
    <w:rsid w:val="009E5E09"/>
    <w:rsid w:val="009E6676"/>
    <w:rsid w:val="009E6A9E"/>
    <w:rsid w:val="009E6BB4"/>
    <w:rsid w:val="009E6F74"/>
    <w:rsid w:val="009E749D"/>
    <w:rsid w:val="009F0570"/>
    <w:rsid w:val="009F0C59"/>
    <w:rsid w:val="009F1BC8"/>
    <w:rsid w:val="009F26B1"/>
    <w:rsid w:val="009F2DA9"/>
    <w:rsid w:val="009F3D79"/>
    <w:rsid w:val="009F4287"/>
    <w:rsid w:val="009F4E2C"/>
    <w:rsid w:val="009F72BA"/>
    <w:rsid w:val="009F762E"/>
    <w:rsid w:val="009F7752"/>
    <w:rsid w:val="009F7ECB"/>
    <w:rsid w:val="00A00349"/>
    <w:rsid w:val="00A00AE0"/>
    <w:rsid w:val="00A00FBF"/>
    <w:rsid w:val="00A01342"/>
    <w:rsid w:val="00A013FF"/>
    <w:rsid w:val="00A015BE"/>
    <w:rsid w:val="00A0193E"/>
    <w:rsid w:val="00A01D97"/>
    <w:rsid w:val="00A02670"/>
    <w:rsid w:val="00A02DEE"/>
    <w:rsid w:val="00A0490D"/>
    <w:rsid w:val="00A04D9B"/>
    <w:rsid w:val="00A05918"/>
    <w:rsid w:val="00A05EA4"/>
    <w:rsid w:val="00A0603E"/>
    <w:rsid w:val="00A0629A"/>
    <w:rsid w:val="00A06356"/>
    <w:rsid w:val="00A06493"/>
    <w:rsid w:val="00A0660F"/>
    <w:rsid w:val="00A06897"/>
    <w:rsid w:val="00A07750"/>
    <w:rsid w:val="00A100DA"/>
    <w:rsid w:val="00A1064B"/>
    <w:rsid w:val="00A109CD"/>
    <w:rsid w:val="00A10AEE"/>
    <w:rsid w:val="00A1129F"/>
    <w:rsid w:val="00A11BC2"/>
    <w:rsid w:val="00A11D0F"/>
    <w:rsid w:val="00A11DBA"/>
    <w:rsid w:val="00A12038"/>
    <w:rsid w:val="00A123B0"/>
    <w:rsid w:val="00A12A3B"/>
    <w:rsid w:val="00A13B2A"/>
    <w:rsid w:val="00A14B44"/>
    <w:rsid w:val="00A14D98"/>
    <w:rsid w:val="00A153ED"/>
    <w:rsid w:val="00A155F6"/>
    <w:rsid w:val="00A161FD"/>
    <w:rsid w:val="00A1771D"/>
    <w:rsid w:val="00A17C16"/>
    <w:rsid w:val="00A17E39"/>
    <w:rsid w:val="00A207E4"/>
    <w:rsid w:val="00A21230"/>
    <w:rsid w:val="00A2159F"/>
    <w:rsid w:val="00A21879"/>
    <w:rsid w:val="00A21F91"/>
    <w:rsid w:val="00A24A86"/>
    <w:rsid w:val="00A25697"/>
    <w:rsid w:val="00A2718F"/>
    <w:rsid w:val="00A276F2"/>
    <w:rsid w:val="00A27813"/>
    <w:rsid w:val="00A27BB7"/>
    <w:rsid w:val="00A27E4C"/>
    <w:rsid w:val="00A3024D"/>
    <w:rsid w:val="00A3143B"/>
    <w:rsid w:val="00A3161A"/>
    <w:rsid w:val="00A31707"/>
    <w:rsid w:val="00A31ED3"/>
    <w:rsid w:val="00A3202F"/>
    <w:rsid w:val="00A32592"/>
    <w:rsid w:val="00A325BF"/>
    <w:rsid w:val="00A339E6"/>
    <w:rsid w:val="00A33DE7"/>
    <w:rsid w:val="00A34106"/>
    <w:rsid w:val="00A342EC"/>
    <w:rsid w:val="00A3562F"/>
    <w:rsid w:val="00A36745"/>
    <w:rsid w:val="00A369CA"/>
    <w:rsid w:val="00A36F18"/>
    <w:rsid w:val="00A37A18"/>
    <w:rsid w:val="00A40B92"/>
    <w:rsid w:val="00A41356"/>
    <w:rsid w:val="00A416ED"/>
    <w:rsid w:val="00A43A85"/>
    <w:rsid w:val="00A447A8"/>
    <w:rsid w:val="00A44F42"/>
    <w:rsid w:val="00A4500C"/>
    <w:rsid w:val="00A458F6"/>
    <w:rsid w:val="00A45E5F"/>
    <w:rsid w:val="00A462AE"/>
    <w:rsid w:val="00A4685F"/>
    <w:rsid w:val="00A4753C"/>
    <w:rsid w:val="00A476CB"/>
    <w:rsid w:val="00A4788F"/>
    <w:rsid w:val="00A5025A"/>
    <w:rsid w:val="00A5067B"/>
    <w:rsid w:val="00A5159D"/>
    <w:rsid w:val="00A52577"/>
    <w:rsid w:val="00A554D3"/>
    <w:rsid w:val="00A55979"/>
    <w:rsid w:val="00A55B33"/>
    <w:rsid w:val="00A55C21"/>
    <w:rsid w:val="00A55DF1"/>
    <w:rsid w:val="00A55F43"/>
    <w:rsid w:val="00A57DBE"/>
    <w:rsid w:val="00A57E03"/>
    <w:rsid w:val="00A61865"/>
    <w:rsid w:val="00A618AC"/>
    <w:rsid w:val="00A6240F"/>
    <w:rsid w:val="00A630B3"/>
    <w:rsid w:val="00A631D6"/>
    <w:rsid w:val="00A63BFA"/>
    <w:rsid w:val="00A641A1"/>
    <w:rsid w:val="00A642B3"/>
    <w:rsid w:val="00A64E97"/>
    <w:rsid w:val="00A6533C"/>
    <w:rsid w:val="00A65C57"/>
    <w:rsid w:val="00A66028"/>
    <w:rsid w:val="00A66123"/>
    <w:rsid w:val="00A66258"/>
    <w:rsid w:val="00A66AE3"/>
    <w:rsid w:val="00A6744E"/>
    <w:rsid w:val="00A72913"/>
    <w:rsid w:val="00A731AD"/>
    <w:rsid w:val="00A73312"/>
    <w:rsid w:val="00A735CF"/>
    <w:rsid w:val="00A73691"/>
    <w:rsid w:val="00A7446A"/>
    <w:rsid w:val="00A744FD"/>
    <w:rsid w:val="00A749CE"/>
    <w:rsid w:val="00A75363"/>
    <w:rsid w:val="00A7540F"/>
    <w:rsid w:val="00A75A6F"/>
    <w:rsid w:val="00A7674C"/>
    <w:rsid w:val="00A76798"/>
    <w:rsid w:val="00A776F8"/>
    <w:rsid w:val="00A77D52"/>
    <w:rsid w:val="00A77E6D"/>
    <w:rsid w:val="00A805A0"/>
    <w:rsid w:val="00A80928"/>
    <w:rsid w:val="00A811AA"/>
    <w:rsid w:val="00A81EB0"/>
    <w:rsid w:val="00A81F24"/>
    <w:rsid w:val="00A825A3"/>
    <w:rsid w:val="00A827A4"/>
    <w:rsid w:val="00A82C2E"/>
    <w:rsid w:val="00A84947"/>
    <w:rsid w:val="00A84A4F"/>
    <w:rsid w:val="00A84F5F"/>
    <w:rsid w:val="00A853A7"/>
    <w:rsid w:val="00A85B0F"/>
    <w:rsid w:val="00A85B79"/>
    <w:rsid w:val="00A85C98"/>
    <w:rsid w:val="00A865BC"/>
    <w:rsid w:val="00A86656"/>
    <w:rsid w:val="00A87027"/>
    <w:rsid w:val="00A873B2"/>
    <w:rsid w:val="00A876F4"/>
    <w:rsid w:val="00A8770E"/>
    <w:rsid w:val="00A90350"/>
    <w:rsid w:val="00A90CEE"/>
    <w:rsid w:val="00A90DCB"/>
    <w:rsid w:val="00A90F56"/>
    <w:rsid w:val="00A910DD"/>
    <w:rsid w:val="00A91E0E"/>
    <w:rsid w:val="00A93808"/>
    <w:rsid w:val="00A949D8"/>
    <w:rsid w:val="00A95011"/>
    <w:rsid w:val="00A95059"/>
    <w:rsid w:val="00A95656"/>
    <w:rsid w:val="00A95BC4"/>
    <w:rsid w:val="00A96865"/>
    <w:rsid w:val="00A96B9F"/>
    <w:rsid w:val="00A96D5C"/>
    <w:rsid w:val="00A9702B"/>
    <w:rsid w:val="00A97178"/>
    <w:rsid w:val="00AA0084"/>
    <w:rsid w:val="00AA087C"/>
    <w:rsid w:val="00AA0B99"/>
    <w:rsid w:val="00AA0BEE"/>
    <w:rsid w:val="00AA0CF1"/>
    <w:rsid w:val="00AA1D52"/>
    <w:rsid w:val="00AA1D5C"/>
    <w:rsid w:val="00AA4052"/>
    <w:rsid w:val="00AA5223"/>
    <w:rsid w:val="00AA52AA"/>
    <w:rsid w:val="00AA5791"/>
    <w:rsid w:val="00AA5FAD"/>
    <w:rsid w:val="00AA7337"/>
    <w:rsid w:val="00AA745C"/>
    <w:rsid w:val="00AA784B"/>
    <w:rsid w:val="00AA7F3B"/>
    <w:rsid w:val="00AB0851"/>
    <w:rsid w:val="00AB0853"/>
    <w:rsid w:val="00AB0931"/>
    <w:rsid w:val="00AB0CA8"/>
    <w:rsid w:val="00AB0CB0"/>
    <w:rsid w:val="00AB138D"/>
    <w:rsid w:val="00AB2432"/>
    <w:rsid w:val="00AB2676"/>
    <w:rsid w:val="00AB26CF"/>
    <w:rsid w:val="00AB2CED"/>
    <w:rsid w:val="00AB3217"/>
    <w:rsid w:val="00AB32AD"/>
    <w:rsid w:val="00AB32B4"/>
    <w:rsid w:val="00AB3953"/>
    <w:rsid w:val="00AB3C62"/>
    <w:rsid w:val="00AB4AFF"/>
    <w:rsid w:val="00AB4C17"/>
    <w:rsid w:val="00AB4E66"/>
    <w:rsid w:val="00AB5A52"/>
    <w:rsid w:val="00AB6DE2"/>
    <w:rsid w:val="00AB6E1E"/>
    <w:rsid w:val="00AB7974"/>
    <w:rsid w:val="00AC09B9"/>
    <w:rsid w:val="00AC0D12"/>
    <w:rsid w:val="00AC13E3"/>
    <w:rsid w:val="00AC1795"/>
    <w:rsid w:val="00AC1DCA"/>
    <w:rsid w:val="00AC21AD"/>
    <w:rsid w:val="00AC31A4"/>
    <w:rsid w:val="00AC3F46"/>
    <w:rsid w:val="00AC47D7"/>
    <w:rsid w:val="00AC4F94"/>
    <w:rsid w:val="00AC5B7D"/>
    <w:rsid w:val="00AC67E2"/>
    <w:rsid w:val="00AC74D3"/>
    <w:rsid w:val="00AC754C"/>
    <w:rsid w:val="00AD020C"/>
    <w:rsid w:val="00AD05BB"/>
    <w:rsid w:val="00AD10A3"/>
    <w:rsid w:val="00AD16B6"/>
    <w:rsid w:val="00AD1B11"/>
    <w:rsid w:val="00AD25D3"/>
    <w:rsid w:val="00AD28BF"/>
    <w:rsid w:val="00AD3DA9"/>
    <w:rsid w:val="00AD4AF3"/>
    <w:rsid w:val="00AD4B5C"/>
    <w:rsid w:val="00AD6412"/>
    <w:rsid w:val="00AD7609"/>
    <w:rsid w:val="00AE0ECE"/>
    <w:rsid w:val="00AE1579"/>
    <w:rsid w:val="00AE15FC"/>
    <w:rsid w:val="00AE1C2C"/>
    <w:rsid w:val="00AE2584"/>
    <w:rsid w:val="00AE2C92"/>
    <w:rsid w:val="00AE5256"/>
    <w:rsid w:val="00AE527B"/>
    <w:rsid w:val="00AE5D72"/>
    <w:rsid w:val="00AE5EA4"/>
    <w:rsid w:val="00AE7AD5"/>
    <w:rsid w:val="00AF070E"/>
    <w:rsid w:val="00AF114E"/>
    <w:rsid w:val="00AF1B3D"/>
    <w:rsid w:val="00AF1FC0"/>
    <w:rsid w:val="00AF20FC"/>
    <w:rsid w:val="00AF21A7"/>
    <w:rsid w:val="00AF3A2B"/>
    <w:rsid w:val="00AF5BED"/>
    <w:rsid w:val="00AF6879"/>
    <w:rsid w:val="00AF6A24"/>
    <w:rsid w:val="00AF73D4"/>
    <w:rsid w:val="00AF754A"/>
    <w:rsid w:val="00AF77D7"/>
    <w:rsid w:val="00AF7D77"/>
    <w:rsid w:val="00B001DE"/>
    <w:rsid w:val="00B001E6"/>
    <w:rsid w:val="00B00756"/>
    <w:rsid w:val="00B00AB4"/>
    <w:rsid w:val="00B0151A"/>
    <w:rsid w:val="00B0153C"/>
    <w:rsid w:val="00B028DB"/>
    <w:rsid w:val="00B03472"/>
    <w:rsid w:val="00B03A24"/>
    <w:rsid w:val="00B03EEB"/>
    <w:rsid w:val="00B03F6B"/>
    <w:rsid w:val="00B045DE"/>
    <w:rsid w:val="00B0569D"/>
    <w:rsid w:val="00B05740"/>
    <w:rsid w:val="00B060DF"/>
    <w:rsid w:val="00B067CC"/>
    <w:rsid w:val="00B068B0"/>
    <w:rsid w:val="00B069C0"/>
    <w:rsid w:val="00B06B0B"/>
    <w:rsid w:val="00B06BAA"/>
    <w:rsid w:val="00B1116C"/>
    <w:rsid w:val="00B11A28"/>
    <w:rsid w:val="00B13C20"/>
    <w:rsid w:val="00B142B8"/>
    <w:rsid w:val="00B149E4"/>
    <w:rsid w:val="00B151CD"/>
    <w:rsid w:val="00B1650C"/>
    <w:rsid w:val="00B16A37"/>
    <w:rsid w:val="00B16C0A"/>
    <w:rsid w:val="00B16FD2"/>
    <w:rsid w:val="00B17A6F"/>
    <w:rsid w:val="00B17FC9"/>
    <w:rsid w:val="00B20BB2"/>
    <w:rsid w:val="00B20E76"/>
    <w:rsid w:val="00B20FDF"/>
    <w:rsid w:val="00B2107B"/>
    <w:rsid w:val="00B21BA9"/>
    <w:rsid w:val="00B22436"/>
    <w:rsid w:val="00B22E82"/>
    <w:rsid w:val="00B2302D"/>
    <w:rsid w:val="00B231C9"/>
    <w:rsid w:val="00B234AC"/>
    <w:rsid w:val="00B25057"/>
    <w:rsid w:val="00B25229"/>
    <w:rsid w:val="00B2656A"/>
    <w:rsid w:val="00B2699E"/>
    <w:rsid w:val="00B26ACD"/>
    <w:rsid w:val="00B301B8"/>
    <w:rsid w:val="00B30C71"/>
    <w:rsid w:val="00B31150"/>
    <w:rsid w:val="00B318C0"/>
    <w:rsid w:val="00B31A65"/>
    <w:rsid w:val="00B31C2A"/>
    <w:rsid w:val="00B32573"/>
    <w:rsid w:val="00B32870"/>
    <w:rsid w:val="00B32A00"/>
    <w:rsid w:val="00B32A2A"/>
    <w:rsid w:val="00B3340F"/>
    <w:rsid w:val="00B339AB"/>
    <w:rsid w:val="00B34454"/>
    <w:rsid w:val="00B34A3E"/>
    <w:rsid w:val="00B34A57"/>
    <w:rsid w:val="00B34D8B"/>
    <w:rsid w:val="00B34DBD"/>
    <w:rsid w:val="00B3534B"/>
    <w:rsid w:val="00B35393"/>
    <w:rsid w:val="00B362E6"/>
    <w:rsid w:val="00B362EA"/>
    <w:rsid w:val="00B3663A"/>
    <w:rsid w:val="00B36EF0"/>
    <w:rsid w:val="00B40706"/>
    <w:rsid w:val="00B40AB1"/>
    <w:rsid w:val="00B40E81"/>
    <w:rsid w:val="00B41129"/>
    <w:rsid w:val="00B439C6"/>
    <w:rsid w:val="00B445B2"/>
    <w:rsid w:val="00B4522C"/>
    <w:rsid w:val="00B45685"/>
    <w:rsid w:val="00B45778"/>
    <w:rsid w:val="00B461DE"/>
    <w:rsid w:val="00B46CEB"/>
    <w:rsid w:val="00B47D21"/>
    <w:rsid w:val="00B47EB0"/>
    <w:rsid w:val="00B50FE4"/>
    <w:rsid w:val="00B51281"/>
    <w:rsid w:val="00B512B4"/>
    <w:rsid w:val="00B51487"/>
    <w:rsid w:val="00B515AA"/>
    <w:rsid w:val="00B517D5"/>
    <w:rsid w:val="00B523D4"/>
    <w:rsid w:val="00B527CC"/>
    <w:rsid w:val="00B52E0E"/>
    <w:rsid w:val="00B530C8"/>
    <w:rsid w:val="00B547EF"/>
    <w:rsid w:val="00B556B6"/>
    <w:rsid w:val="00B5589A"/>
    <w:rsid w:val="00B56093"/>
    <w:rsid w:val="00B5650F"/>
    <w:rsid w:val="00B57546"/>
    <w:rsid w:val="00B57D3C"/>
    <w:rsid w:val="00B6007A"/>
    <w:rsid w:val="00B605EF"/>
    <w:rsid w:val="00B60765"/>
    <w:rsid w:val="00B62D6C"/>
    <w:rsid w:val="00B6350C"/>
    <w:rsid w:val="00B637E5"/>
    <w:rsid w:val="00B63DE6"/>
    <w:rsid w:val="00B63EB3"/>
    <w:rsid w:val="00B6432D"/>
    <w:rsid w:val="00B64E5F"/>
    <w:rsid w:val="00B65116"/>
    <w:rsid w:val="00B6521B"/>
    <w:rsid w:val="00B66260"/>
    <w:rsid w:val="00B662A9"/>
    <w:rsid w:val="00B7045A"/>
    <w:rsid w:val="00B70BA4"/>
    <w:rsid w:val="00B718F2"/>
    <w:rsid w:val="00B71CA7"/>
    <w:rsid w:val="00B74622"/>
    <w:rsid w:val="00B74DC9"/>
    <w:rsid w:val="00B7502C"/>
    <w:rsid w:val="00B751C6"/>
    <w:rsid w:val="00B76A87"/>
    <w:rsid w:val="00B77B43"/>
    <w:rsid w:val="00B77CAE"/>
    <w:rsid w:val="00B8146D"/>
    <w:rsid w:val="00B81783"/>
    <w:rsid w:val="00B81A05"/>
    <w:rsid w:val="00B81A2C"/>
    <w:rsid w:val="00B82618"/>
    <w:rsid w:val="00B83956"/>
    <w:rsid w:val="00B848F6"/>
    <w:rsid w:val="00B84978"/>
    <w:rsid w:val="00B85FCC"/>
    <w:rsid w:val="00B863DC"/>
    <w:rsid w:val="00B86952"/>
    <w:rsid w:val="00B86D7D"/>
    <w:rsid w:val="00B87FD6"/>
    <w:rsid w:val="00B90436"/>
    <w:rsid w:val="00B907FC"/>
    <w:rsid w:val="00B9114B"/>
    <w:rsid w:val="00B91D49"/>
    <w:rsid w:val="00B91F3B"/>
    <w:rsid w:val="00B92753"/>
    <w:rsid w:val="00B93624"/>
    <w:rsid w:val="00B93BAF"/>
    <w:rsid w:val="00B93ECB"/>
    <w:rsid w:val="00B944F1"/>
    <w:rsid w:val="00B94B17"/>
    <w:rsid w:val="00B96E71"/>
    <w:rsid w:val="00B97166"/>
    <w:rsid w:val="00BA0A6E"/>
    <w:rsid w:val="00BA0CAD"/>
    <w:rsid w:val="00BA1424"/>
    <w:rsid w:val="00BA1645"/>
    <w:rsid w:val="00BA270A"/>
    <w:rsid w:val="00BA2D85"/>
    <w:rsid w:val="00BA3120"/>
    <w:rsid w:val="00BA51DC"/>
    <w:rsid w:val="00BA5461"/>
    <w:rsid w:val="00BA75FB"/>
    <w:rsid w:val="00BB03D9"/>
    <w:rsid w:val="00BB1366"/>
    <w:rsid w:val="00BB18E1"/>
    <w:rsid w:val="00BB1DA6"/>
    <w:rsid w:val="00BB2BF1"/>
    <w:rsid w:val="00BB387D"/>
    <w:rsid w:val="00BB3AB2"/>
    <w:rsid w:val="00BB4FBE"/>
    <w:rsid w:val="00BB74C8"/>
    <w:rsid w:val="00BC0E78"/>
    <w:rsid w:val="00BC0F02"/>
    <w:rsid w:val="00BC1E07"/>
    <w:rsid w:val="00BC240D"/>
    <w:rsid w:val="00BC2F05"/>
    <w:rsid w:val="00BC3051"/>
    <w:rsid w:val="00BC3AF3"/>
    <w:rsid w:val="00BC4BB9"/>
    <w:rsid w:val="00BC583F"/>
    <w:rsid w:val="00BC72B7"/>
    <w:rsid w:val="00BC74DE"/>
    <w:rsid w:val="00BC7B5A"/>
    <w:rsid w:val="00BC7E62"/>
    <w:rsid w:val="00BD07AC"/>
    <w:rsid w:val="00BD0850"/>
    <w:rsid w:val="00BD1497"/>
    <w:rsid w:val="00BD252C"/>
    <w:rsid w:val="00BD2C16"/>
    <w:rsid w:val="00BD2E85"/>
    <w:rsid w:val="00BD329B"/>
    <w:rsid w:val="00BD503A"/>
    <w:rsid w:val="00BD55D3"/>
    <w:rsid w:val="00BD6A15"/>
    <w:rsid w:val="00BD7375"/>
    <w:rsid w:val="00BD76A5"/>
    <w:rsid w:val="00BD78CA"/>
    <w:rsid w:val="00BE0AB2"/>
    <w:rsid w:val="00BE0BCB"/>
    <w:rsid w:val="00BE1BA6"/>
    <w:rsid w:val="00BE1D26"/>
    <w:rsid w:val="00BE2508"/>
    <w:rsid w:val="00BE2784"/>
    <w:rsid w:val="00BE2F3B"/>
    <w:rsid w:val="00BE34A4"/>
    <w:rsid w:val="00BE39BB"/>
    <w:rsid w:val="00BE3CC3"/>
    <w:rsid w:val="00BE3EEB"/>
    <w:rsid w:val="00BE4961"/>
    <w:rsid w:val="00BE5694"/>
    <w:rsid w:val="00BE57CD"/>
    <w:rsid w:val="00BE621D"/>
    <w:rsid w:val="00BE77E1"/>
    <w:rsid w:val="00BF0C5F"/>
    <w:rsid w:val="00BF1314"/>
    <w:rsid w:val="00BF2690"/>
    <w:rsid w:val="00BF2A2C"/>
    <w:rsid w:val="00BF2DD0"/>
    <w:rsid w:val="00BF2E08"/>
    <w:rsid w:val="00BF358D"/>
    <w:rsid w:val="00BF3AF5"/>
    <w:rsid w:val="00BF3DF3"/>
    <w:rsid w:val="00BF477F"/>
    <w:rsid w:val="00BF4D13"/>
    <w:rsid w:val="00BF4D26"/>
    <w:rsid w:val="00BF506E"/>
    <w:rsid w:val="00BF52BE"/>
    <w:rsid w:val="00BF5496"/>
    <w:rsid w:val="00BF606D"/>
    <w:rsid w:val="00BF656F"/>
    <w:rsid w:val="00BF6812"/>
    <w:rsid w:val="00BF68D6"/>
    <w:rsid w:val="00BF722A"/>
    <w:rsid w:val="00BF754B"/>
    <w:rsid w:val="00BF7A3E"/>
    <w:rsid w:val="00BF7D40"/>
    <w:rsid w:val="00C00741"/>
    <w:rsid w:val="00C00EC9"/>
    <w:rsid w:val="00C015F4"/>
    <w:rsid w:val="00C01C5E"/>
    <w:rsid w:val="00C0251A"/>
    <w:rsid w:val="00C027AE"/>
    <w:rsid w:val="00C03191"/>
    <w:rsid w:val="00C037F8"/>
    <w:rsid w:val="00C039DF"/>
    <w:rsid w:val="00C03A65"/>
    <w:rsid w:val="00C03F2F"/>
    <w:rsid w:val="00C0474A"/>
    <w:rsid w:val="00C04EBC"/>
    <w:rsid w:val="00C0557C"/>
    <w:rsid w:val="00C05973"/>
    <w:rsid w:val="00C060C7"/>
    <w:rsid w:val="00C067E3"/>
    <w:rsid w:val="00C07624"/>
    <w:rsid w:val="00C0791D"/>
    <w:rsid w:val="00C07CA0"/>
    <w:rsid w:val="00C07DE8"/>
    <w:rsid w:val="00C1002C"/>
    <w:rsid w:val="00C10262"/>
    <w:rsid w:val="00C10E52"/>
    <w:rsid w:val="00C1170A"/>
    <w:rsid w:val="00C11CAE"/>
    <w:rsid w:val="00C132B4"/>
    <w:rsid w:val="00C13A3A"/>
    <w:rsid w:val="00C14AD5"/>
    <w:rsid w:val="00C15B42"/>
    <w:rsid w:val="00C16375"/>
    <w:rsid w:val="00C16418"/>
    <w:rsid w:val="00C1657F"/>
    <w:rsid w:val="00C166F4"/>
    <w:rsid w:val="00C16732"/>
    <w:rsid w:val="00C17780"/>
    <w:rsid w:val="00C177B5"/>
    <w:rsid w:val="00C202DF"/>
    <w:rsid w:val="00C20449"/>
    <w:rsid w:val="00C2059E"/>
    <w:rsid w:val="00C21213"/>
    <w:rsid w:val="00C218E9"/>
    <w:rsid w:val="00C21D51"/>
    <w:rsid w:val="00C22549"/>
    <w:rsid w:val="00C22818"/>
    <w:rsid w:val="00C2292B"/>
    <w:rsid w:val="00C23024"/>
    <w:rsid w:val="00C23C3A"/>
    <w:rsid w:val="00C24AA5"/>
    <w:rsid w:val="00C24B75"/>
    <w:rsid w:val="00C24E21"/>
    <w:rsid w:val="00C2524F"/>
    <w:rsid w:val="00C25AD1"/>
    <w:rsid w:val="00C25B3A"/>
    <w:rsid w:val="00C25F47"/>
    <w:rsid w:val="00C269BC"/>
    <w:rsid w:val="00C26C9F"/>
    <w:rsid w:val="00C2763F"/>
    <w:rsid w:val="00C27A09"/>
    <w:rsid w:val="00C27A40"/>
    <w:rsid w:val="00C30DB8"/>
    <w:rsid w:val="00C30F86"/>
    <w:rsid w:val="00C319D1"/>
    <w:rsid w:val="00C31A9D"/>
    <w:rsid w:val="00C31B55"/>
    <w:rsid w:val="00C31E7C"/>
    <w:rsid w:val="00C32AB9"/>
    <w:rsid w:val="00C32B84"/>
    <w:rsid w:val="00C33057"/>
    <w:rsid w:val="00C3444E"/>
    <w:rsid w:val="00C348D0"/>
    <w:rsid w:val="00C34A24"/>
    <w:rsid w:val="00C34A98"/>
    <w:rsid w:val="00C350AE"/>
    <w:rsid w:val="00C3592D"/>
    <w:rsid w:val="00C35C71"/>
    <w:rsid w:val="00C362AB"/>
    <w:rsid w:val="00C36B1A"/>
    <w:rsid w:val="00C36C4C"/>
    <w:rsid w:val="00C3762E"/>
    <w:rsid w:val="00C37747"/>
    <w:rsid w:val="00C37F04"/>
    <w:rsid w:val="00C40008"/>
    <w:rsid w:val="00C4089C"/>
    <w:rsid w:val="00C41879"/>
    <w:rsid w:val="00C42879"/>
    <w:rsid w:val="00C434E5"/>
    <w:rsid w:val="00C436EF"/>
    <w:rsid w:val="00C44A02"/>
    <w:rsid w:val="00C44ED6"/>
    <w:rsid w:val="00C45446"/>
    <w:rsid w:val="00C45CC9"/>
    <w:rsid w:val="00C45DFA"/>
    <w:rsid w:val="00C465D0"/>
    <w:rsid w:val="00C467DF"/>
    <w:rsid w:val="00C47342"/>
    <w:rsid w:val="00C47B17"/>
    <w:rsid w:val="00C510F9"/>
    <w:rsid w:val="00C517E8"/>
    <w:rsid w:val="00C51867"/>
    <w:rsid w:val="00C520CD"/>
    <w:rsid w:val="00C52C9F"/>
    <w:rsid w:val="00C54449"/>
    <w:rsid w:val="00C54550"/>
    <w:rsid w:val="00C55150"/>
    <w:rsid w:val="00C55A7B"/>
    <w:rsid w:val="00C5605F"/>
    <w:rsid w:val="00C5658B"/>
    <w:rsid w:val="00C565ED"/>
    <w:rsid w:val="00C56E65"/>
    <w:rsid w:val="00C573A1"/>
    <w:rsid w:val="00C57A84"/>
    <w:rsid w:val="00C57D3F"/>
    <w:rsid w:val="00C60030"/>
    <w:rsid w:val="00C60454"/>
    <w:rsid w:val="00C6051C"/>
    <w:rsid w:val="00C605B4"/>
    <w:rsid w:val="00C6189F"/>
    <w:rsid w:val="00C619B7"/>
    <w:rsid w:val="00C61C11"/>
    <w:rsid w:val="00C62F1E"/>
    <w:rsid w:val="00C63E7E"/>
    <w:rsid w:val="00C64770"/>
    <w:rsid w:val="00C65A20"/>
    <w:rsid w:val="00C65B87"/>
    <w:rsid w:val="00C65E74"/>
    <w:rsid w:val="00C65EB2"/>
    <w:rsid w:val="00C660AD"/>
    <w:rsid w:val="00C6657A"/>
    <w:rsid w:val="00C66974"/>
    <w:rsid w:val="00C6767E"/>
    <w:rsid w:val="00C702AB"/>
    <w:rsid w:val="00C7076C"/>
    <w:rsid w:val="00C70F3B"/>
    <w:rsid w:val="00C712B7"/>
    <w:rsid w:val="00C718C0"/>
    <w:rsid w:val="00C71C0E"/>
    <w:rsid w:val="00C72DA3"/>
    <w:rsid w:val="00C73C67"/>
    <w:rsid w:val="00C74073"/>
    <w:rsid w:val="00C74A22"/>
    <w:rsid w:val="00C74E16"/>
    <w:rsid w:val="00C75046"/>
    <w:rsid w:val="00C75342"/>
    <w:rsid w:val="00C75441"/>
    <w:rsid w:val="00C75756"/>
    <w:rsid w:val="00C75CD2"/>
    <w:rsid w:val="00C76015"/>
    <w:rsid w:val="00C763D5"/>
    <w:rsid w:val="00C7651A"/>
    <w:rsid w:val="00C76640"/>
    <w:rsid w:val="00C76E1D"/>
    <w:rsid w:val="00C7790F"/>
    <w:rsid w:val="00C779B9"/>
    <w:rsid w:val="00C80766"/>
    <w:rsid w:val="00C8119F"/>
    <w:rsid w:val="00C82362"/>
    <w:rsid w:val="00C82382"/>
    <w:rsid w:val="00C82C70"/>
    <w:rsid w:val="00C83E83"/>
    <w:rsid w:val="00C840DF"/>
    <w:rsid w:val="00C84249"/>
    <w:rsid w:val="00C84339"/>
    <w:rsid w:val="00C84565"/>
    <w:rsid w:val="00C85120"/>
    <w:rsid w:val="00C85134"/>
    <w:rsid w:val="00C856A6"/>
    <w:rsid w:val="00C85CA0"/>
    <w:rsid w:val="00C86470"/>
    <w:rsid w:val="00C90061"/>
    <w:rsid w:val="00C903ED"/>
    <w:rsid w:val="00C90961"/>
    <w:rsid w:val="00C90CF1"/>
    <w:rsid w:val="00C90F93"/>
    <w:rsid w:val="00C915B8"/>
    <w:rsid w:val="00C916BA"/>
    <w:rsid w:val="00C92A38"/>
    <w:rsid w:val="00C935D7"/>
    <w:rsid w:val="00C93D54"/>
    <w:rsid w:val="00C93D81"/>
    <w:rsid w:val="00C9425B"/>
    <w:rsid w:val="00C95ED8"/>
    <w:rsid w:val="00C96CD5"/>
    <w:rsid w:val="00C972C2"/>
    <w:rsid w:val="00C97BB8"/>
    <w:rsid w:val="00C97C38"/>
    <w:rsid w:val="00C97E80"/>
    <w:rsid w:val="00CA032A"/>
    <w:rsid w:val="00CA0874"/>
    <w:rsid w:val="00CA0B8E"/>
    <w:rsid w:val="00CA1E7B"/>
    <w:rsid w:val="00CA2490"/>
    <w:rsid w:val="00CA24BD"/>
    <w:rsid w:val="00CA2D72"/>
    <w:rsid w:val="00CA3529"/>
    <w:rsid w:val="00CA3A88"/>
    <w:rsid w:val="00CA4469"/>
    <w:rsid w:val="00CA5B03"/>
    <w:rsid w:val="00CA669C"/>
    <w:rsid w:val="00CA69A9"/>
    <w:rsid w:val="00CA7D35"/>
    <w:rsid w:val="00CB04CF"/>
    <w:rsid w:val="00CB075F"/>
    <w:rsid w:val="00CB10F4"/>
    <w:rsid w:val="00CB2A87"/>
    <w:rsid w:val="00CB3B54"/>
    <w:rsid w:val="00CB3BF1"/>
    <w:rsid w:val="00CB3DAB"/>
    <w:rsid w:val="00CB3F26"/>
    <w:rsid w:val="00CB4109"/>
    <w:rsid w:val="00CB67FC"/>
    <w:rsid w:val="00CB6F84"/>
    <w:rsid w:val="00CB769C"/>
    <w:rsid w:val="00CB7772"/>
    <w:rsid w:val="00CB7987"/>
    <w:rsid w:val="00CB79FF"/>
    <w:rsid w:val="00CC0A34"/>
    <w:rsid w:val="00CC1001"/>
    <w:rsid w:val="00CC1456"/>
    <w:rsid w:val="00CC14E7"/>
    <w:rsid w:val="00CC1FFF"/>
    <w:rsid w:val="00CC2BF8"/>
    <w:rsid w:val="00CC32EB"/>
    <w:rsid w:val="00CC4EBB"/>
    <w:rsid w:val="00CC56EC"/>
    <w:rsid w:val="00CC5AE3"/>
    <w:rsid w:val="00CC5EBC"/>
    <w:rsid w:val="00CC62C1"/>
    <w:rsid w:val="00CC649D"/>
    <w:rsid w:val="00CC6DE3"/>
    <w:rsid w:val="00CC74EF"/>
    <w:rsid w:val="00CC7B76"/>
    <w:rsid w:val="00CC7D70"/>
    <w:rsid w:val="00CD0D78"/>
    <w:rsid w:val="00CD0E50"/>
    <w:rsid w:val="00CD1721"/>
    <w:rsid w:val="00CD178F"/>
    <w:rsid w:val="00CD185B"/>
    <w:rsid w:val="00CD1D0B"/>
    <w:rsid w:val="00CD3272"/>
    <w:rsid w:val="00CD380E"/>
    <w:rsid w:val="00CD3FEC"/>
    <w:rsid w:val="00CD4891"/>
    <w:rsid w:val="00CD49CF"/>
    <w:rsid w:val="00CD4CBF"/>
    <w:rsid w:val="00CD5397"/>
    <w:rsid w:val="00CD58FC"/>
    <w:rsid w:val="00CD5973"/>
    <w:rsid w:val="00CD6221"/>
    <w:rsid w:val="00CD628B"/>
    <w:rsid w:val="00CD6704"/>
    <w:rsid w:val="00CD79CA"/>
    <w:rsid w:val="00CE0C55"/>
    <w:rsid w:val="00CE1087"/>
    <w:rsid w:val="00CE11FF"/>
    <w:rsid w:val="00CE1683"/>
    <w:rsid w:val="00CE22D6"/>
    <w:rsid w:val="00CE2A21"/>
    <w:rsid w:val="00CE2CFA"/>
    <w:rsid w:val="00CE370F"/>
    <w:rsid w:val="00CE3AE0"/>
    <w:rsid w:val="00CE3B51"/>
    <w:rsid w:val="00CE427D"/>
    <w:rsid w:val="00CE44B6"/>
    <w:rsid w:val="00CE48E2"/>
    <w:rsid w:val="00CE4B8C"/>
    <w:rsid w:val="00CE4FB3"/>
    <w:rsid w:val="00CE50B9"/>
    <w:rsid w:val="00CE57F2"/>
    <w:rsid w:val="00CE60E4"/>
    <w:rsid w:val="00CE6173"/>
    <w:rsid w:val="00CE6F9C"/>
    <w:rsid w:val="00CE755E"/>
    <w:rsid w:val="00CF0982"/>
    <w:rsid w:val="00CF0CF7"/>
    <w:rsid w:val="00CF0F16"/>
    <w:rsid w:val="00CF1263"/>
    <w:rsid w:val="00CF1AA3"/>
    <w:rsid w:val="00CF1AAC"/>
    <w:rsid w:val="00CF1F9A"/>
    <w:rsid w:val="00CF3301"/>
    <w:rsid w:val="00CF347C"/>
    <w:rsid w:val="00CF370F"/>
    <w:rsid w:val="00CF3909"/>
    <w:rsid w:val="00CF3946"/>
    <w:rsid w:val="00CF4664"/>
    <w:rsid w:val="00CF4AB1"/>
    <w:rsid w:val="00CF4B60"/>
    <w:rsid w:val="00CF63E0"/>
    <w:rsid w:val="00CF675E"/>
    <w:rsid w:val="00CF7046"/>
    <w:rsid w:val="00CF7B81"/>
    <w:rsid w:val="00D00B90"/>
    <w:rsid w:val="00D01143"/>
    <w:rsid w:val="00D01EC0"/>
    <w:rsid w:val="00D0229D"/>
    <w:rsid w:val="00D0240C"/>
    <w:rsid w:val="00D0304C"/>
    <w:rsid w:val="00D03895"/>
    <w:rsid w:val="00D039DD"/>
    <w:rsid w:val="00D03D42"/>
    <w:rsid w:val="00D058BE"/>
    <w:rsid w:val="00D05E98"/>
    <w:rsid w:val="00D066D1"/>
    <w:rsid w:val="00D07386"/>
    <w:rsid w:val="00D076CE"/>
    <w:rsid w:val="00D10451"/>
    <w:rsid w:val="00D10A28"/>
    <w:rsid w:val="00D11D18"/>
    <w:rsid w:val="00D1241B"/>
    <w:rsid w:val="00D129C5"/>
    <w:rsid w:val="00D13F78"/>
    <w:rsid w:val="00D145C9"/>
    <w:rsid w:val="00D147C7"/>
    <w:rsid w:val="00D148A2"/>
    <w:rsid w:val="00D14F33"/>
    <w:rsid w:val="00D15072"/>
    <w:rsid w:val="00D1520C"/>
    <w:rsid w:val="00D152E2"/>
    <w:rsid w:val="00D161A6"/>
    <w:rsid w:val="00D167E3"/>
    <w:rsid w:val="00D20086"/>
    <w:rsid w:val="00D201C3"/>
    <w:rsid w:val="00D21096"/>
    <w:rsid w:val="00D224D7"/>
    <w:rsid w:val="00D22B91"/>
    <w:rsid w:val="00D2357D"/>
    <w:rsid w:val="00D263BF"/>
    <w:rsid w:val="00D26472"/>
    <w:rsid w:val="00D27F17"/>
    <w:rsid w:val="00D27FB5"/>
    <w:rsid w:val="00D31052"/>
    <w:rsid w:val="00D3201B"/>
    <w:rsid w:val="00D3288E"/>
    <w:rsid w:val="00D328A8"/>
    <w:rsid w:val="00D32CC5"/>
    <w:rsid w:val="00D34474"/>
    <w:rsid w:val="00D35517"/>
    <w:rsid w:val="00D35DC4"/>
    <w:rsid w:val="00D36116"/>
    <w:rsid w:val="00D3659F"/>
    <w:rsid w:val="00D36D64"/>
    <w:rsid w:val="00D36E20"/>
    <w:rsid w:val="00D400A6"/>
    <w:rsid w:val="00D400B8"/>
    <w:rsid w:val="00D405A3"/>
    <w:rsid w:val="00D4163C"/>
    <w:rsid w:val="00D41C80"/>
    <w:rsid w:val="00D42977"/>
    <w:rsid w:val="00D42A01"/>
    <w:rsid w:val="00D42E92"/>
    <w:rsid w:val="00D43460"/>
    <w:rsid w:val="00D455FD"/>
    <w:rsid w:val="00D46557"/>
    <w:rsid w:val="00D46D88"/>
    <w:rsid w:val="00D46E40"/>
    <w:rsid w:val="00D46F7A"/>
    <w:rsid w:val="00D47207"/>
    <w:rsid w:val="00D47C7F"/>
    <w:rsid w:val="00D503EE"/>
    <w:rsid w:val="00D51C9E"/>
    <w:rsid w:val="00D5294A"/>
    <w:rsid w:val="00D5388E"/>
    <w:rsid w:val="00D53D46"/>
    <w:rsid w:val="00D53E42"/>
    <w:rsid w:val="00D54D6A"/>
    <w:rsid w:val="00D55519"/>
    <w:rsid w:val="00D555E7"/>
    <w:rsid w:val="00D55B38"/>
    <w:rsid w:val="00D55B3C"/>
    <w:rsid w:val="00D56270"/>
    <w:rsid w:val="00D570AA"/>
    <w:rsid w:val="00D57355"/>
    <w:rsid w:val="00D57731"/>
    <w:rsid w:val="00D60574"/>
    <w:rsid w:val="00D613C9"/>
    <w:rsid w:val="00D61EAD"/>
    <w:rsid w:val="00D6220C"/>
    <w:rsid w:val="00D62284"/>
    <w:rsid w:val="00D63CD2"/>
    <w:rsid w:val="00D63FF7"/>
    <w:rsid w:val="00D6427A"/>
    <w:rsid w:val="00D652BC"/>
    <w:rsid w:val="00D65809"/>
    <w:rsid w:val="00D677B6"/>
    <w:rsid w:val="00D67982"/>
    <w:rsid w:val="00D67BD4"/>
    <w:rsid w:val="00D70239"/>
    <w:rsid w:val="00D703B0"/>
    <w:rsid w:val="00D71217"/>
    <w:rsid w:val="00D71282"/>
    <w:rsid w:val="00D71375"/>
    <w:rsid w:val="00D7174F"/>
    <w:rsid w:val="00D717A3"/>
    <w:rsid w:val="00D72354"/>
    <w:rsid w:val="00D726B7"/>
    <w:rsid w:val="00D72D70"/>
    <w:rsid w:val="00D73278"/>
    <w:rsid w:val="00D73868"/>
    <w:rsid w:val="00D74004"/>
    <w:rsid w:val="00D743F7"/>
    <w:rsid w:val="00D745FD"/>
    <w:rsid w:val="00D74800"/>
    <w:rsid w:val="00D75E97"/>
    <w:rsid w:val="00D76037"/>
    <w:rsid w:val="00D764B1"/>
    <w:rsid w:val="00D76DBA"/>
    <w:rsid w:val="00D77A61"/>
    <w:rsid w:val="00D77CC0"/>
    <w:rsid w:val="00D77CDA"/>
    <w:rsid w:val="00D80846"/>
    <w:rsid w:val="00D81937"/>
    <w:rsid w:val="00D825E9"/>
    <w:rsid w:val="00D83D0A"/>
    <w:rsid w:val="00D84BC1"/>
    <w:rsid w:val="00D854AB"/>
    <w:rsid w:val="00D85A94"/>
    <w:rsid w:val="00D85E42"/>
    <w:rsid w:val="00D867DB"/>
    <w:rsid w:val="00D86CF6"/>
    <w:rsid w:val="00D8712A"/>
    <w:rsid w:val="00D871B4"/>
    <w:rsid w:val="00D874C6"/>
    <w:rsid w:val="00D909DF"/>
    <w:rsid w:val="00D90C01"/>
    <w:rsid w:val="00D90D80"/>
    <w:rsid w:val="00D90E3D"/>
    <w:rsid w:val="00D91690"/>
    <w:rsid w:val="00D917E1"/>
    <w:rsid w:val="00D91BC4"/>
    <w:rsid w:val="00D91CCA"/>
    <w:rsid w:val="00D923D2"/>
    <w:rsid w:val="00D9279A"/>
    <w:rsid w:val="00D92867"/>
    <w:rsid w:val="00D92A10"/>
    <w:rsid w:val="00D93114"/>
    <w:rsid w:val="00D94B09"/>
    <w:rsid w:val="00D96146"/>
    <w:rsid w:val="00D96239"/>
    <w:rsid w:val="00D962FD"/>
    <w:rsid w:val="00D96451"/>
    <w:rsid w:val="00D965B8"/>
    <w:rsid w:val="00D96E52"/>
    <w:rsid w:val="00D9701A"/>
    <w:rsid w:val="00D97C6E"/>
    <w:rsid w:val="00DA0E1E"/>
    <w:rsid w:val="00DA11C9"/>
    <w:rsid w:val="00DA162E"/>
    <w:rsid w:val="00DA1924"/>
    <w:rsid w:val="00DA3917"/>
    <w:rsid w:val="00DA458E"/>
    <w:rsid w:val="00DA5563"/>
    <w:rsid w:val="00DA582E"/>
    <w:rsid w:val="00DA60DD"/>
    <w:rsid w:val="00DA61AD"/>
    <w:rsid w:val="00DA6985"/>
    <w:rsid w:val="00DA6B85"/>
    <w:rsid w:val="00DA6DC4"/>
    <w:rsid w:val="00DA72E1"/>
    <w:rsid w:val="00DA7859"/>
    <w:rsid w:val="00DA7C64"/>
    <w:rsid w:val="00DB021D"/>
    <w:rsid w:val="00DB0A61"/>
    <w:rsid w:val="00DB1343"/>
    <w:rsid w:val="00DB13D7"/>
    <w:rsid w:val="00DB1CD3"/>
    <w:rsid w:val="00DB26AE"/>
    <w:rsid w:val="00DB3467"/>
    <w:rsid w:val="00DB4BDF"/>
    <w:rsid w:val="00DB531E"/>
    <w:rsid w:val="00DB5849"/>
    <w:rsid w:val="00DB5937"/>
    <w:rsid w:val="00DB5AD6"/>
    <w:rsid w:val="00DB701C"/>
    <w:rsid w:val="00DB7745"/>
    <w:rsid w:val="00DB7941"/>
    <w:rsid w:val="00DC00E8"/>
    <w:rsid w:val="00DC00EA"/>
    <w:rsid w:val="00DC0B65"/>
    <w:rsid w:val="00DC10C3"/>
    <w:rsid w:val="00DC18EF"/>
    <w:rsid w:val="00DC1ADE"/>
    <w:rsid w:val="00DC26B5"/>
    <w:rsid w:val="00DC292E"/>
    <w:rsid w:val="00DC32B4"/>
    <w:rsid w:val="00DC4132"/>
    <w:rsid w:val="00DC47E6"/>
    <w:rsid w:val="00DC4E51"/>
    <w:rsid w:val="00DC50DF"/>
    <w:rsid w:val="00DC5957"/>
    <w:rsid w:val="00DC5A66"/>
    <w:rsid w:val="00DC5A6D"/>
    <w:rsid w:val="00DC60E8"/>
    <w:rsid w:val="00DC6454"/>
    <w:rsid w:val="00DC64A7"/>
    <w:rsid w:val="00DC6636"/>
    <w:rsid w:val="00DC6EEA"/>
    <w:rsid w:val="00DC7A79"/>
    <w:rsid w:val="00DC7B36"/>
    <w:rsid w:val="00DD0757"/>
    <w:rsid w:val="00DD0D82"/>
    <w:rsid w:val="00DD0EA9"/>
    <w:rsid w:val="00DD10E8"/>
    <w:rsid w:val="00DD13D3"/>
    <w:rsid w:val="00DD173A"/>
    <w:rsid w:val="00DD176C"/>
    <w:rsid w:val="00DD1A6E"/>
    <w:rsid w:val="00DD2241"/>
    <w:rsid w:val="00DD2292"/>
    <w:rsid w:val="00DD23A0"/>
    <w:rsid w:val="00DD3C4F"/>
    <w:rsid w:val="00DD41BF"/>
    <w:rsid w:val="00DD4D3A"/>
    <w:rsid w:val="00DD513C"/>
    <w:rsid w:val="00DD586B"/>
    <w:rsid w:val="00DD5A0C"/>
    <w:rsid w:val="00DD62B4"/>
    <w:rsid w:val="00DD6C26"/>
    <w:rsid w:val="00DD786D"/>
    <w:rsid w:val="00DD7A51"/>
    <w:rsid w:val="00DD7B29"/>
    <w:rsid w:val="00DD7F03"/>
    <w:rsid w:val="00DE02C8"/>
    <w:rsid w:val="00DE0534"/>
    <w:rsid w:val="00DE1135"/>
    <w:rsid w:val="00DE1F86"/>
    <w:rsid w:val="00DE21E7"/>
    <w:rsid w:val="00DE31D5"/>
    <w:rsid w:val="00DE33DF"/>
    <w:rsid w:val="00DE352C"/>
    <w:rsid w:val="00DE360E"/>
    <w:rsid w:val="00DE36AF"/>
    <w:rsid w:val="00DE37A2"/>
    <w:rsid w:val="00DE3C42"/>
    <w:rsid w:val="00DE4438"/>
    <w:rsid w:val="00DE47BC"/>
    <w:rsid w:val="00DE4CBC"/>
    <w:rsid w:val="00DE539A"/>
    <w:rsid w:val="00DE6F52"/>
    <w:rsid w:val="00DE7C5F"/>
    <w:rsid w:val="00DE7D48"/>
    <w:rsid w:val="00DF0C3C"/>
    <w:rsid w:val="00DF0DC1"/>
    <w:rsid w:val="00DF0E79"/>
    <w:rsid w:val="00DF1CC1"/>
    <w:rsid w:val="00DF1E14"/>
    <w:rsid w:val="00DF2100"/>
    <w:rsid w:val="00DF2978"/>
    <w:rsid w:val="00DF2A70"/>
    <w:rsid w:val="00DF32AB"/>
    <w:rsid w:val="00DF377F"/>
    <w:rsid w:val="00DF4CFA"/>
    <w:rsid w:val="00DF4DE6"/>
    <w:rsid w:val="00DF5777"/>
    <w:rsid w:val="00DF579B"/>
    <w:rsid w:val="00DF5853"/>
    <w:rsid w:val="00DF6668"/>
    <w:rsid w:val="00DF7B31"/>
    <w:rsid w:val="00DF7D4B"/>
    <w:rsid w:val="00E0010E"/>
    <w:rsid w:val="00E002D5"/>
    <w:rsid w:val="00E0044C"/>
    <w:rsid w:val="00E00AB6"/>
    <w:rsid w:val="00E00D91"/>
    <w:rsid w:val="00E014A8"/>
    <w:rsid w:val="00E01D23"/>
    <w:rsid w:val="00E0225A"/>
    <w:rsid w:val="00E02901"/>
    <w:rsid w:val="00E02D7D"/>
    <w:rsid w:val="00E02F79"/>
    <w:rsid w:val="00E033E3"/>
    <w:rsid w:val="00E0352B"/>
    <w:rsid w:val="00E036A5"/>
    <w:rsid w:val="00E0379C"/>
    <w:rsid w:val="00E03EDB"/>
    <w:rsid w:val="00E0466A"/>
    <w:rsid w:val="00E0477B"/>
    <w:rsid w:val="00E04953"/>
    <w:rsid w:val="00E05180"/>
    <w:rsid w:val="00E055D4"/>
    <w:rsid w:val="00E05D68"/>
    <w:rsid w:val="00E104F3"/>
    <w:rsid w:val="00E1062D"/>
    <w:rsid w:val="00E109FB"/>
    <w:rsid w:val="00E10A0A"/>
    <w:rsid w:val="00E10A6E"/>
    <w:rsid w:val="00E10B98"/>
    <w:rsid w:val="00E11636"/>
    <w:rsid w:val="00E11F47"/>
    <w:rsid w:val="00E13C4A"/>
    <w:rsid w:val="00E1449F"/>
    <w:rsid w:val="00E14929"/>
    <w:rsid w:val="00E14BFE"/>
    <w:rsid w:val="00E1603B"/>
    <w:rsid w:val="00E16340"/>
    <w:rsid w:val="00E164F5"/>
    <w:rsid w:val="00E16E7C"/>
    <w:rsid w:val="00E174A0"/>
    <w:rsid w:val="00E17E65"/>
    <w:rsid w:val="00E17FF3"/>
    <w:rsid w:val="00E20B3C"/>
    <w:rsid w:val="00E20DCD"/>
    <w:rsid w:val="00E21165"/>
    <w:rsid w:val="00E21460"/>
    <w:rsid w:val="00E214FA"/>
    <w:rsid w:val="00E21A3C"/>
    <w:rsid w:val="00E21BBD"/>
    <w:rsid w:val="00E23224"/>
    <w:rsid w:val="00E23974"/>
    <w:rsid w:val="00E23AC5"/>
    <w:rsid w:val="00E23AE8"/>
    <w:rsid w:val="00E2402D"/>
    <w:rsid w:val="00E243A0"/>
    <w:rsid w:val="00E248D8"/>
    <w:rsid w:val="00E24E38"/>
    <w:rsid w:val="00E25110"/>
    <w:rsid w:val="00E25528"/>
    <w:rsid w:val="00E25631"/>
    <w:rsid w:val="00E25F31"/>
    <w:rsid w:val="00E27B40"/>
    <w:rsid w:val="00E302AF"/>
    <w:rsid w:val="00E30381"/>
    <w:rsid w:val="00E3070D"/>
    <w:rsid w:val="00E30CA1"/>
    <w:rsid w:val="00E30EB4"/>
    <w:rsid w:val="00E30FAA"/>
    <w:rsid w:val="00E30FE6"/>
    <w:rsid w:val="00E32601"/>
    <w:rsid w:val="00E32E57"/>
    <w:rsid w:val="00E32F3C"/>
    <w:rsid w:val="00E335F7"/>
    <w:rsid w:val="00E33897"/>
    <w:rsid w:val="00E34034"/>
    <w:rsid w:val="00E34073"/>
    <w:rsid w:val="00E3457B"/>
    <w:rsid w:val="00E34B27"/>
    <w:rsid w:val="00E35798"/>
    <w:rsid w:val="00E35BFF"/>
    <w:rsid w:val="00E36971"/>
    <w:rsid w:val="00E371DF"/>
    <w:rsid w:val="00E3722C"/>
    <w:rsid w:val="00E40A3B"/>
    <w:rsid w:val="00E41FDC"/>
    <w:rsid w:val="00E4249B"/>
    <w:rsid w:val="00E42674"/>
    <w:rsid w:val="00E4285A"/>
    <w:rsid w:val="00E430A0"/>
    <w:rsid w:val="00E437A0"/>
    <w:rsid w:val="00E438F3"/>
    <w:rsid w:val="00E44C38"/>
    <w:rsid w:val="00E44D5D"/>
    <w:rsid w:val="00E458BC"/>
    <w:rsid w:val="00E45A84"/>
    <w:rsid w:val="00E4620A"/>
    <w:rsid w:val="00E463D5"/>
    <w:rsid w:val="00E4661A"/>
    <w:rsid w:val="00E469C8"/>
    <w:rsid w:val="00E46FA4"/>
    <w:rsid w:val="00E473C4"/>
    <w:rsid w:val="00E474B0"/>
    <w:rsid w:val="00E47941"/>
    <w:rsid w:val="00E501A5"/>
    <w:rsid w:val="00E5033C"/>
    <w:rsid w:val="00E51752"/>
    <w:rsid w:val="00E521E2"/>
    <w:rsid w:val="00E52763"/>
    <w:rsid w:val="00E5281B"/>
    <w:rsid w:val="00E52A46"/>
    <w:rsid w:val="00E53328"/>
    <w:rsid w:val="00E54864"/>
    <w:rsid w:val="00E55739"/>
    <w:rsid w:val="00E55AEA"/>
    <w:rsid w:val="00E57580"/>
    <w:rsid w:val="00E57903"/>
    <w:rsid w:val="00E60225"/>
    <w:rsid w:val="00E60AC0"/>
    <w:rsid w:val="00E61A5A"/>
    <w:rsid w:val="00E61B6B"/>
    <w:rsid w:val="00E61BD3"/>
    <w:rsid w:val="00E6258E"/>
    <w:rsid w:val="00E6292E"/>
    <w:rsid w:val="00E63C17"/>
    <w:rsid w:val="00E647AE"/>
    <w:rsid w:val="00E65E13"/>
    <w:rsid w:val="00E65F03"/>
    <w:rsid w:val="00E66F67"/>
    <w:rsid w:val="00E72B88"/>
    <w:rsid w:val="00E72EBC"/>
    <w:rsid w:val="00E7327D"/>
    <w:rsid w:val="00E735CF"/>
    <w:rsid w:val="00E73F71"/>
    <w:rsid w:val="00E757C1"/>
    <w:rsid w:val="00E7597F"/>
    <w:rsid w:val="00E75E38"/>
    <w:rsid w:val="00E77833"/>
    <w:rsid w:val="00E80F85"/>
    <w:rsid w:val="00E8129C"/>
    <w:rsid w:val="00E815AC"/>
    <w:rsid w:val="00E83849"/>
    <w:rsid w:val="00E84366"/>
    <w:rsid w:val="00E84448"/>
    <w:rsid w:val="00E8462E"/>
    <w:rsid w:val="00E85D35"/>
    <w:rsid w:val="00E87030"/>
    <w:rsid w:val="00E87590"/>
    <w:rsid w:val="00E90549"/>
    <w:rsid w:val="00E90F52"/>
    <w:rsid w:val="00E9104E"/>
    <w:rsid w:val="00E9156C"/>
    <w:rsid w:val="00E92C8D"/>
    <w:rsid w:val="00E92E8A"/>
    <w:rsid w:val="00E93809"/>
    <w:rsid w:val="00E939A4"/>
    <w:rsid w:val="00E94184"/>
    <w:rsid w:val="00E94415"/>
    <w:rsid w:val="00E94F2A"/>
    <w:rsid w:val="00E95111"/>
    <w:rsid w:val="00E9518F"/>
    <w:rsid w:val="00E961C4"/>
    <w:rsid w:val="00E964CE"/>
    <w:rsid w:val="00EA02A3"/>
    <w:rsid w:val="00EA21EB"/>
    <w:rsid w:val="00EA2D69"/>
    <w:rsid w:val="00EA3338"/>
    <w:rsid w:val="00EA3857"/>
    <w:rsid w:val="00EA3860"/>
    <w:rsid w:val="00EA47D2"/>
    <w:rsid w:val="00EA48A3"/>
    <w:rsid w:val="00EA5762"/>
    <w:rsid w:val="00EA6462"/>
    <w:rsid w:val="00EA6548"/>
    <w:rsid w:val="00EA6DAE"/>
    <w:rsid w:val="00EB08C7"/>
    <w:rsid w:val="00EB08E4"/>
    <w:rsid w:val="00EB0B1C"/>
    <w:rsid w:val="00EB0D83"/>
    <w:rsid w:val="00EB19F1"/>
    <w:rsid w:val="00EB1ABF"/>
    <w:rsid w:val="00EB27BF"/>
    <w:rsid w:val="00EB2C4D"/>
    <w:rsid w:val="00EB35D1"/>
    <w:rsid w:val="00EB35E3"/>
    <w:rsid w:val="00EB3EE4"/>
    <w:rsid w:val="00EB4235"/>
    <w:rsid w:val="00EB4526"/>
    <w:rsid w:val="00EB5C49"/>
    <w:rsid w:val="00EB6454"/>
    <w:rsid w:val="00EB695F"/>
    <w:rsid w:val="00EB6DBD"/>
    <w:rsid w:val="00EB7423"/>
    <w:rsid w:val="00EC00BC"/>
    <w:rsid w:val="00EC0401"/>
    <w:rsid w:val="00EC0513"/>
    <w:rsid w:val="00EC0761"/>
    <w:rsid w:val="00EC0AF3"/>
    <w:rsid w:val="00EC1A24"/>
    <w:rsid w:val="00EC2309"/>
    <w:rsid w:val="00EC2E75"/>
    <w:rsid w:val="00EC3A03"/>
    <w:rsid w:val="00EC3BC9"/>
    <w:rsid w:val="00EC4017"/>
    <w:rsid w:val="00EC43F3"/>
    <w:rsid w:val="00EC623B"/>
    <w:rsid w:val="00EC6EE2"/>
    <w:rsid w:val="00EC76F7"/>
    <w:rsid w:val="00EC79B5"/>
    <w:rsid w:val="00ED15A8"/>
    <w:rsid w:val="00ED20E3"/>
    <w:rsid w:val="00ED2A06"/>
    <w:rsid w:val="00ED2A7A"/>
    <w:rsid w:val="00ED397B"/>
    <w:rsid w:val="00ED3D91"/>
    <w:rsid w:val="00ED4315"/>
    <w:rsid w:val="00ED448F"/>
    <w:rsid w:val="00ED4AC7"/>
    <w:rsid w:val="00ED50E5"/>
    <w:rsid w:val="00ED56A6"/>
    <w:rsid w:val="00ED6BB8"/>
    <w:rsid w:val="00ED6DB9"/>
    <w:rsid w:val="00ED6F4F"/>
    <w:rsid w:val="00ED7809"/>
    <w:rsid w:val="00ED7DB6"/>
    <w:rsid w:val="00EE005C"/>
    <w:rsid w:val="00EE0F9A"/>
    <w:rsid w:val="00EE1308"/>
    <w:rsid w:val="00EE2905"/>
    <w:rsid w:val="00EE331C"/>
    <w:rsid w:val="00EE370A"/>
    <w:rsid w:val="00EE3BE5"/>
    <w:rsid w:val="00EE3F01"/>
    <w:rsid w:val="00EE3F5D"/>
    <w:rsid w:val="00EE5124"/>
    <w:rsid w:val="00EE55FF"/>
    <w:rsid w:val="00EE5CE9"/>
    <w:rsid w:val="00EE687A"/>
    <w:rsid w:val="00EE68E9"/>
    <w:rsid w:val="00EE718E"/>
    <w:rsid w:val="00EE74E3"/>
    <w:rsid w:val="00EE76CF"/>
    <w:rsid w:val="00EE79E6"/>
    <w:rsid w:val="00EF0468"/>
    <w:rsid w:val="00EF0D19"/>
    <w:rsid w:val="00EF0E3E"/>
    <w:rsid w:val="00EF1547"/>
    <w:rsid w:val="00EF15D1"/>
    <w:rsid w:val="00EF18E9"/>
    <w:rsid w:val="00EF255D"/>
    <w:rsid w:val="00EF25D7"/>
    <w:rsid w:val="00EF36B5"/>
    <w:rsid w:val="00EF396A"/>
    <w:rsid w:val="00EF3BC8"/>
    <w:rsid w:val="00EF66D2"/>
    <w:rsid w:val="00EF6832"/>
    <w:rsid w:val="00EF7336"/>
    <w:rsid w:val="00EF747E"/>
    <w:rsid w:val="00EF770F"/>
    <w:rsid w:val="00F004E4"/>
    <w:rsid w:val="00F02DEE"/>
    <w:rsid w:val="00F02F23"/>
    <w:rsid w:val="00F034D5"/>
    <w:rsid w:val="00F03EC7"/>
    <w:rsid w:val="00F0438A"/>
    <w:rsid w:val="00F04A00"/>
    <w:rsid w:val="00F06DFD"/>
    <w:rsid w:val="00F1088C"/>
    <w:rsid w:val="00F10A9D"/>
    <w:rsid w:val="00F114D5"/>
    <w:rsid w:val="00F11541"/>
    <w:rsid w:val="00F11758"/>
    <w:rsid w:val="00F1232B"/>
    <w:rsid w:val="00F126BC"/>
    <w:rsid w:val="00F1367B"/>
    <w:rsid w:val="00F136F1"/>
    <w:rsid w:val="00F14991"/>
    <w:rsid w:val="00F1499D"/>
    <w:rsid w:val="00F15B61"/>
    <w:rsid w:val="00F164E6"/>
    <w:rsid w:val="00F1657B"/>
    <w:rsid w:val="00F1671D"/>
    <w:rsid w:val="00F167B1"/>
    <w:rsid w:val="00F17CC9"/>
    <w:rsid w:val="00F20AA5"/>
    <w:rsid w:val="00F20D6D"/>
    <w:rsid w:val="00F22261"/>
    <w:rsid w:val="00F23156"/>
    <w:rsid w:val="00F23161"/>
    <w:rsid w:val="00F23336"/>
    <w:rsid w:val="00F238B1"/>
    <w:rsid w:val="00F23FAC"/>
    <w:rsid w:val="00F24677"/>
    <w:rsid w:val="00F24DD4"/>
    <w:rsid w:val="00F25A32"/>
    <w:rsid w:val="00F26AA3"/>
    <w:rsid w:val="00F26E15"/>
    <w:rsid w:val="00F272F1"/>
    <w:rsid w:val="00F27A9E"/>
    <w:rsid w:val="00F301D4"/>
    <w:rsid w:val="00F30FAF"/>
    <w:rsid w:val="00F31098"/>
    <w:rsid w:val="00F3121C"/>
    <w:rsid w:val="00F3124C"/>
    <w:rsid w:val="00F31C25"/>
    <w:rsid w:val="00F33015"/>
    <w:rsid w:val="00F3317B"/>
    <w:rsid w:val="00F33D18"/>
    <w:rsid w:val="00F3420E"/>
    <w:rsid w:val="00F34C9B"/>
    <w:rsid w:val="00F3609C"/>
    <w:rsid w:val="00F371BA"/>
    <w:rsid w:val="00F3795A"/>
    <w:rsid w:val="00F40148"/>
    <w:rsid w:val="00F40220"/>
    <w:rsid w:val="00F40D32"/>
    <w:rsid w:val="00F41605"/>
    <w:rsid w:val="00F416A1"/>
    <w:rsid w:val="00F44A94"/>
    <w:rsid w:val="00F4512D"/>
    <w:rsid w:val="00F45727"/>
    <w:rsid w:val="00F45A17"/>
    <w:rsid w:val="00F45B46"/>
    <w:rsid w:val="00F45EBA"/>
    <w:rsid w:val="00F4604C"/>
    <w:rsid w:val="00F4624E"/>
    <w:rsid w:val="00F46317"/>
    <w:rsid w:val="00F47161"/>
    <w:rsid w:val="00F505DD"/>
    <w:rsid w:val="00F52901"/>
    <w:rsid w:val="00F52995"/>
    <w:rsid w:val="00F52E07"/>
    <w:rsid w:val="00F5345A"/>
    <w:rsid w:val="00F539D0"/>
    <w:rsid w:val="00F53D3D"/>
    <w:rsid w:val="00F53D5F"/>
    <w:rsid w:val="00F53F1A"/>
    <w:rsid w:val="00F53F55"/>
    <w:rsid w:val="00F540D2"/>
    <w:rsid w:val="00F54BF7"/>
    <w:rsid w:val="00F54F5F"/>
    <w:rsid w:val="00F55E8A"/>
    <w:rsid w:val="00F56640"/>
    <w:rsid w:val="00F57B80"/>
    <w:rsid w:val="00F57F76"/>
    <w:rsid w:val="00F60B93"/>
    <w:rsid w:val="00F60CB5"/>
    <w:rsid w:val="00F60E0D"/>
    <w:rsid w:val="00F60EE8"/>
    <w:rsid w:val="00F6267D"/>
    <w:rsid w:val="00F6300F"/>
    <w:rsid w:val="00F6311D"/>
    <w:rsid w:val="00F6326D"/>
    <w:rsid w:val="00F64ACD"/>
    <w:rsid w:val="00F65B46"/>
    <w:rsid w:val="00F664C3"/>
    <w:rsid w:val="00F66540"/>
    <w:rsid w:val="00F668FA"/>
    <w:rsid w:val="00F66B58"/>
    <w:rsid w:val="00F67825"/>
    <w:rsid w:val="00F6794E"/>
    <w:rsid w:val="00F703E1"/>
    <w:rsid w:val="00F70C63"/>
    <w:rsid w:val="00F7146C"/>
    <w:rsid w:val="00F716C9"/>
    <w:rsid w:val="00F71C82"/>
    <w:rsid w:val="00F72D7B"/>
    <w:rsid w:val="00F731B4"/>
    <w:rsid w:val="00F73876"/>
    <w:rsid w:val="00F74BCD"/>
    <w:rsid w:val="00F74DD6"/>
    <w:rsid w:val="00F74FCB"/>
    <w:rsid w:val="00F75D45"/>
    <w:rsid w:val="00F76B0D"/>
    <w:rsid w:val="00F76CEB"/>
    <w:rsid w:val="00F76EBF"/>
    <w:rsid w:val="00F7753B"/>
    <w:rsid w:val="00F77667"/>
    <w:rsid w:val="00F77800"/>
    <w:rsid w:val="00F808AF"/>
    <w:rsid w:val="00F819FB"/>
    <w:rsid w:val="00F81BE0"/>
    <w:rsid w:val="00F822B4"/>
    <w:rsid w:val="00F82597"/>
    <w:rsid w:val="00F828B7"/>
    <w:rsid w:val="00F83650"/>
    <w:rsid w:val="00F84428"/>
    <w:rsid w:val="00F84625"/>
    <w:rsid w:val="00F8517F"/>
    <w:rsid w:val="00F855FA"/>
    <w:rsid w:val="00F85A80"/>
    <w:rsid w:val="00F8616A"/>
    <w:rsid w:val="00F87A3B"/>
    <w:rsid w:val="00F87CC9"/>
    <w:rsid w:val="00F90864"/>
    <w:rsid w:val="00F90F33"/>
    <w:rsid w:val="00F919F8"/>
    <w:rsid w:val="00F91D59"/>
    <w:rsid w:val="00F92121"/>
    <w:rsid w:val="00F9215F"/>
    <w:rsid w:val="00F92372"/>
    <w:rsid w:val="00F92F4E"/>
    <w:rsid w:val="00F948CF"/>
    <w:rsid w:val="00F94E9F"/>
    <w:rsid w:val="00F96796"/>
    <w:rsid w:val="00F9711F"/>
    <w:rsid w:val="00F977E4"/>
    <w:rsid w:val="00FA00BA"/>
    <w:rsid w:val="00FA0B92"/>
    <w:rsid w:val="00FA113D"/>
    <w:rsid w:val="00FA22B1"/>
    <w:rsid w:val="00FA2570"/>
    <w:rsid w:val="00FA286F"/>
    <w:rsid w:val="00FA29EB"/>
    <w:rsid w:val="00FA412A"/>
    <w:rsid w:val="00FA42DF"/>
    <w:rsid w:val="00FA4843"/>
    <w:rsid w:val="00FA4890"/>
    <w:rsid w:val="00FA4D8B"/>
    <w:rsid w:val="00FA50B6"/>
    <w:rsid w:val="00FA537C"/>
    <w:rsid w:val="00FA567F"/>
    <w:rsid w:val="00FA608A"/>
    <w:rsid w:val="00FA64B4"/>
    <w:rsid w:val="00FA6542"/>
    <w:rsid w:val="00FA6FBD"/>
    <w:rsid w:val="00FA762C"/>
    <w:rsid w:val="00FA7EDE"/>
    <w:rsid w:val="00FB01C4"/>
    <w:rsid w:val="00FB0607"/>
    <w:rsid w:val="00FB095E"/>
    <w:rsid w:val="00FB0A25"/>
    <w:rsid w:val="00FB0EC8"/>
    <w:rsid w:val="00FB19CD"/>
    <w:rsid w:val="00FB2241"/>
    <w:rsid w:val="00FB25C8"/>
    <w:rsid w:val="00FB285E"/>
    <w:rsid w:val="00FB3014"/>
    <w:rsid w:val="00FB3B63"/>
    <w:rsid w:val="00FB504A"/>
    <w:rsid w:val="00FB55FB"/>
    <w:rsid w:val="00FB5D0C"/>
    <w:rsid w:val="00FB6166"/>
    <w:rsid w:val="00FB6317"/>
    <w:rsid w:val="00FB782C"/>
    <w:rsid w:val="00FB797C"/>
    <w:rsid w:val="00FC01BD"/>
    <w:rsid w:val="00FC072F"/>
    <w:rsid w:val="00FC1C4B"/>
    <w:rsid w:val="00FC272F"/>
    <w:rsid w:val="00FC36BA"/>
    <w:rsid w:val="00FC3E13"/>
    <w:rsid w:val="00FC3ED3"/>
    <w:rsid w:val="00FC4CBD"/>
    <w:rsid w:val="00FC5A67"/>
    <w:rsid w:val="00FC5A70"/>
    <w:rsid w:val="00FC5BBE"/>
    <w:rsid w:val="00FC6831"/>
    <w:rsid w:val="00FC6855"/>
    <w:rsid w:val="00FC6EEA"/>
    <w:rsid w:val="00FC7C6B"/>
    <w:rsid w:val="00FD025F"/>
    <w:rsid w:val="00FD0FC0"/>
    <w:rsid w:val="00FD1A44"/>
    <w:rsid w:val="00FD1E8F"/>
    <w:rsid w:val="00FD3668"/>
    <w:rsid w:val="00FD4362"/>
    <w:rsid w:val="00FD6BDD"/>
    <w:rsid w:val="00FD6D8A"/>
    <w:rsid w:val="00FD6FE5"/>
    <w:rsid w:val="00FD70F3"/>
    <w:rsid w:val="00FD7685"/>
    <w:rsid w:val="00FE0416"/>
    <w:rsid w:val="00FE055D"/>
    <w:rsid w:val="00FE19A7"/>
    <w:rsid w:val="00FE1C45"/>
    <w:rsid w:val="00FE2047"/>
    <w:rsid w:val="00FE2548"/>
    <w:rsid w:val="00FE2731"/>
    <w:rsid w:val="00FE2C7B"/>
    <w:rsid w:val="00FE2CF5"/>
    <w:rsid w:val="00FE42B9"/>
    <w:rsid w:val="00FE5313"/>
    <w:rsid w:val="00FE56FA"/>
    <w:rsid w:val="00FE5B2D"/>
    <w:rsid w:val="00FF0093"/>
    <w:rsid w:val="00FF00FA"/>
    <w:rsid w:val="00FF087A"/>
    <w:rsid w:val="00FF0BAF"/>
    <w:rsid w:val="00FF13EB"/>
    <w:rsid w:val="00FF1A98"/>
    <w:rsid w:val="00FF1E40"/>
    <w:rsid w:val="00FF233C"/>
    <w:rsid w:val="00FF24D2"/>
    <w:rsid w:val="00FF25B3"/>
    <w:rsid w:val="00FF3265"/>
    <w:rsid w:val="00FF3ABF"/>
    <w:rsid w:val="00FF4839"/>
    <w:rsid w:val="00FF4B2C"/>
    <w:rsid w:val="00FF510F"/>
    <w:rsid w:val="00FF5C00"/>
    <w:rsid w:val="00FF6257"/>
    <w:rsid w:val="00FF7381"/>
    <w:rsid w:val="00FF79BD"/>
    <w:rsid w:val="00FF79C5"/>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qFormat="1"/>
    <w:lsdException w:name="Normal Table"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585"/>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rPr>
      <w:rFonts w:ascii="宋体" w:hAnsi="宋体" w:cs="宋体"/>
      <w:sz w:val="24"/>
      <w:szCs w:val="24"/>
    </w:rPr>
  </w:style>
  <w:style w:type="character" w:styleId="a6">
    <w:name w:val="Strong"/>
    <w:uiPriority w:val="22"/>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uiPriority w:val="99"/>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paragraph" w:customStyle="1" w:styleId="CharChar15CharChar">
    <w:name w:val="Char Char15 Char Char"/>
    <w:basedOn w:val="a"/>
    <w:rsid w:val="00FC6831"/>
    <w:pPr>
      <w:widowControl/>
      <w:spacing w:after="160" w:line="240" w:lineRule="exact"/>
      <w:jc w:val="left"/>
    </w:pPr>
    <w:rPr>
      <w:szCs w:val="20"/>
    </w:rPr>
  </w:style>
  <w:style w:type="paragraph" w:customStyle="1" w:styleId="afff3">
    <w:name w:val="表格内样式"/>
    <w:uiPriority w:val="1"/>
    <w:qFormat/>
    <w:rsid w:val="001679A0"/>
    <w:pPr>
      <w:widowControl w:val="0"/>
      <w:jc w:val="center"/>
    </w:pPr>
    <w:rPr>
      <w:kern w:val="2"/>
      <w:sz w:val="21"/>
    </w:rPr>
  </w:style>
  <w:style w:type="paragraph" w:customStyle="1" w:styleId="afff4">
    <w:name w:val="表标题"/>
    <w:basedOn w:val="a"/>
    <w:qFormat/>
    <w:rsid w:val="001679A0"/>
    <w:pPr>
      <w:snapToGrid w:val="0"/>
      <w:spacing w:before="120"/>
      <w:jc w:val="center"/>
    </w:pPr>
    <w:rPr>
      <w:b/>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qFormat="1"/>
    <w:lsdException w:name="Normal Table" w:qFormat="1"/>
    <w:lsdException w:name="Table Grid 1" w:uiPriority="0"/>
    <w:lsdException w:name="Balloon Text" w:semiHidden="0" w:uiPriority="0" w:unhideWhenUsed="0"/>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585"/>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rPr>
      <w:sz w:val="18"/>
      <w:szCs w:val="18"/>
    </w:rPr>
  </w:style>
  <w:style w:type="character" w:customStyle="1" w:styleId="Char1">
    <w:name w:val="表格 Char1"/>
    <w:link w:val="a4"/>
    <w:qFormat/>
    <w:rPr>
      <w:rFonts w:eastAsia="楷体_GB2312"/>
      <w:sz w:val="24"/>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0">
    <w:name w:val="普通(网站) Char"/>
    <w:link w:val="a5"/>
    <w:rPr>
      <w:rFonts w:ascii="宋体" w:hAnsi="宋体" w:cs="宋体"/>
      <w:sz w:val="24"/>
      <w:szCs w:val="24"/>
    </w:rPr>
  </w:style>
  <w:style w:type="character" w:styleId="a6">
    <w:name w:val="Strong"/>
    <w:uiPriority w:val="22"/>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2">
    <w:name w:val="表格文字 Char"/>
    <w:link w:val="a7"/>
    <w:qFormat/>
    <w:rPr>
      <w:kern w:val="2"/>
      <w:sz w:val="24"/>
      <w:szCs w:val="24"/>
    </w:rPr>
  </w:style>
  <w:style w:type="character" w:customStyle="1" w:styleId="Char3">
    <w:name w:val="页眉 Char"/>
    <w:link w:val="a8"/>
    <w:uiPriority w:val="99"/>
    <w:rPr>
      <w:sz w:val="18"/>
      <w:szCs w:val="18"/>
    </w:rPr>
  </w:style>
  <w:style w:type="character" w:customStyle="1" w:styleId="Char4">
    <w:name w:val="正文首行缩进 Char"/>
    <w:link w:val="a9"/>
    <w:rPr>
      <w:rFonts w:ascii="Times New Roman" w:eastAsia="宋体" w:hAnsi="Times New Roman" w:cs="Times New Roman"/>
      <w:sz w:val="28"/>
      <w:szCs w:val="20"/>
    </w:rPr>
  </w:style>
  <w:style w:type="character" w:customStyle="1" w:styleId="Char5">
    <w:name w:val="正文文本缩进 Char"/>
    <w:link w:val="aa"/>
    <w:rPr>
      <w:rFonts w:ascii="Times New Roman" w:eastAsia="宋体" w:hAnsi="Times New Roman" w:cs="Times New Roman"/>
      <w:szCs w:val="24"/>
    </w:rPr>
  </w:style>
  <w:style w:type="character" w:customStyle="1" w:styleId="2CharChar">
    <w:name w:val="正文首行缩进2 Char Char"/>
    <w:link w:val="20"/>
    <w:qFormat/>
    <w:rPr>
      <w:rFonts w:ascii="宋体"/>
      <w:sz w:val="24"/>
      <w:szCs w:val="24"/>
    </w:rPr>
  </w:style>
  <w:style w:type="character" w:customStyle="1" w:styleId="2Char0">
    <w:name w:val="表格文字2 Char"/>
    <w:link w:val="21"/>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0">
    <w:name w:val="已访问的超链接1"/>
    <w:uiPriority w:val="99"/>
    <w:unhideWhenUsed/>
    <w:rPr>
      <w:color w:val="555555"/>
      <w:sz w:val="18"/>
      <w:szCs w:val="18"/>
      <w:u w:val="none"/>
    </w:rPr>
  </w:style>
  <w:style w:type="character" w:customStyle="1" w:styleId="Char6">
    <w:name w:val="题注 Char"/>
    <w:link w:val="ab"/>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7">
    <w:name w:val="表格内标 Char"/>
    <w:link w:val="ac"/>
    <w:rPr>
      <w:rFonts w:eastAsia="黑体"/>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8">
    <w:name w:val="正文缩进 Char"/>
    <w:aliases w:val="正文（首行缩进两字） Char1,特点 Char,正文编号 Char,正文非缩进 Char Char Char Char Char Char Char Char Char Char Char Char Char Char Char Char Char,首行缩进 Char,四号 Char Char Char Char Char,四号 Char Char1,四号 Char Char Char Char1,四号 Char Char Char1,正文（首行缩进两字） Char Char"/>
    <w:link w:val="ad"/>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1"/>
    <w:rPr>
      <w:rFonts w:ascii="黑体" w:hAnsi="宋体"/>
      <w:snapToGrid w:val="0"/>
      <w:sz w:val="18"/>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e">
    <w:name w:val="Hyperlink"/>
    <w:uiPriority w:val="99"/>
    <w:rPr>
      <w:color w:val="555555"/>
      <w:sz w:val="18"/>
      <w:szCs w:val="18"/>
      <w:u w:val="none"/>
    </w:rPr>
  </w:style>
  <w:style w:type="character" w:customStyle="1" w:styleId="Char9">
    <w:name w:val="文档结构图 Char"/>
    <w:link w:val="af"/>
    <w:rPr>
      <w:rFonts w:ascii="Times New Roman" w:eastAsia="宋体" w:hAnsi="Times New Roman" w:cs="Times New Roman"/>
      <w:szCs w:val="24"/>
      <w:shd w:val="clear" w:color="auto" w:fill="000080"/>
    </w:rPr>
  </w:style>
  <w:style w:type="character" w:customStyle="1" w:styleId="2Char1">
    <w:name w:val="正文首行缩进 2 Char"/>
    <w:link w:val="22"/>
    <w:uiPriority w:val="99"/>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1">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1,表内文字 Char,正文格式 Char1,Cha Char1,纯文本 Char Char Char Char,纯文本1 Char, Char Char"/>
    <w:link w:val="af2"/>
    <w:uiPriority w:val="99"/>
    <w:qFormat/>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3">
    <w:name w:val="page number"/>
    <w:basedOn w:val="a0"/>
    <w:uiPriority w:val="99"/>
  </w:style>
  <w:style w:type="character" w:customStyle="1" w:styleId="3Char0">
    <w:name w:val="正文文本缩进 3 Char"/>
    <w:link w:val="30"/>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Char2">
    <w:name w:val="正文文本缩进 2 Char"/>
    <w:link w:val="23"/>
    <w:rPr>
      <w:rFonts w:ascii="Times New Roman" w:eastAsia="宋体" w:hAnsi="Times New Roman" w:cs="Times New Roman"/>
      <w:szCs w:val="24"/>
    </w:rPr>
  </w:style>
  <w:style w:type="character" w:customStyle="1" w:styleId="Charb">
    <w:name w:val="批注框文本 Char"/>
    <w:link w:val="af4"/>
    <w:rPr>
      <w:rFonts w:ascii="Times New Roman" w:eastAsia="宋体" w:hAnsi="Times New Roman" w:cs="Times New Roman"/>
      <w:sz w:val="18"/>
      <w:szCs w:val="18"/>
    </w:rPr>
  </w:style>
  <w:style w:type="character" w:styleId="af5">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c">
    <w:name w:val="表格标题 Char"/>
    <w:link w:val="af6"/>
    <w:rPr>
      <w:rFonts w:ascii="黑体" w:eastAsia="黑体"/>
      <w:kern w:val="2"/>
      <w:sz w:val="24"/>
      <w:szCs w:val="22"/>
      <w:lang w:val="en-US" w:eastAsia="zh-CN" w:bidi="ar-SA"/>
    </w:rPr>
  </w:style>
  <w:style w:type="character" w:customStyle="1" w:styleId="Chard">
    <w:name w:val="批注文字 Char"/>
    <w:link w:val="af7"/>
    <w:qFormat/>
    <w:rPr>
      <w:rFonts w:ascii="Times New Roman" w:eastAsia="宋体" w:hAnsi="Times New Roman" w:cs="Times New Roman"/>
      <w:szCs w:val="24"/>
    </w:rPr>
  </w:style>
  <w:style w:type="character" w:customStyle="1" w:styleId="Chare">
    <w:name w:val="表格正文 Char"/>
    <w:link w:val="af8"/>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
    <w:name w:val="表格外标 Char"/>
    <w:link w:val="af9"/>
    <w:rPr>
      <w:rFonts w:eastAsia="黑体"/>
      <w:sz w:val="24"/>
      <w:szCs w:val="24"/>
    </w:rPr>
  </w:style>
  <w:style w:type="character" w:customStyle="1" w:styleId="Charf0">
    <w:name w:val="表格内容 Char"/>
    <w:basedOn w:val="a0"/>
    <w:link w:val="afa"/>
  </w:style>
  <w:style w:type="character" w:customStyle="1" w:styleId="wwwwwChar">
    <w:name w:val="正文wwwww Char"/>
    <w:link w:val="wwwww"/>
    <w:rPr>
      <w:rFonts w:ascii="Arial" w:hAnsi="Arial"/>
      <w:sz w:val="24"/>
      <w:szCs w:val="24"/>
      <w:lang w:val="en-US" w:eastAsia="zh-CN"/>
    </w:rPr>
  </w:style>
  <w:style w:type="character" w:customStyle="1" w:styleId="Charf1">
    <w:name w:val="表格数字 Char"/>
    <w:link w:val="afb"/>
    <w:qFormat/>
    <w:rPr>
      <w:rFonts w:ascii="Arial" w:hAnsi="Arial" w:cs="宋体"/>
      <w:kern w:val="2"/>
      <w:sz w:val="21"/>
      <w:szCs w:val="24"/>
    </w:rPr>
  </w:style>
  <w:style w:type="character" w:customStyle="1" w:styleId="Charf2">
    <w:name w:val="正文文本 Char"/>
    <w:link w:val="afc"/>
    <w:qFormat/>
    <w:rPr>
      <w:rFonts w:ascii="宋体" w:eastAsia="宋体" w:hAnsi="宋体" w:cs="Times New Roman"/>
      <w:sz w:val="28"/>
      <w:szCs w:val="24"/>
    </w:rPr>
  </w:style>
  <w:style w:type="character" w:customStyle="1" w:styleId="Char11">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f3">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Charf4">
    <w:name w:val="引用 Char"/>
    <w:link w:val="afd"/>
    <w:rPr>
      <w:rFonts w:eastAsia="仿宋_GB2312"/>
      <w:iCs/>
      <w:color w:val="000000"/>
      <w:kern w:val="2"/>
      <w:sz w:val="24"/>
      <w:szCs w:val="24"/>
      <w:lang w:val="en-US" w:eastAsia="zh-CN" w:bidi="ar-SA"/>
    </w:rPr>
  </w:style>
  <w:style w:type="character" w:customStyle="1" w:styleId="2Char3">
    <w:name w:val="正文2 Char"/>
    <w:link w:val="210"/>
    <w:locked/>
    <w:rPr>
      <w:kern w:val="2"/>
      <w:sz w:val="21"/>
    </w:rPr>
  </w:style>
  <w:style w:type="character" w:customStyle="1" w:styleId="Charf5">
    <w:name w:val="日期 Char"/>
    <w:link w:val="afe"/>
    <w:rPr>
      <w:rFonts w:ascii="Times New Roman" w:eastAsia="宋体" w:hAnsi="Times New Roman" w:cs="Times New Roman"/>
      <w:szCs w:val="24"/>
    </w:rPr>
  </w:style>
  <w:style w:type="character" w:customStyle="1" w:styleId="Charf6">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4">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4">
    <w:name w:val="Balloon Text"/>
    <w:basedOn w:val="a"/>
    <w:link w:val="Charb"/>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1">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paragraph" w:styleId="a5">
    <w:name w:val="Normal (Web)"/>
    <w:basedOn w:val="a"/>
    <w:link w:val="Char0"/>
    <w:uiPriority w:val="99"/>
    <w:pPr>
      <w:widowControl/>
      <w:spacing w:before="100" w:beforeAutospacing="1" w:after="100" w:afterAutospacing="1"/>
      <w:jc w:val="left"/>
    </w:pPr>
    <w:rPr>
      <w:rFonts w:ascii="宋体" w:hAnsi="宋体"/>
      <w:kern w:val="0"/>
      <w:sz w:val="24"/>
    </w:rPr>
  </w:style>
  <w:style w:type="paragraph" w:customStyle="1" w:styleId="aff">
    <w:name w:val="居中正文"/>
    <w:basedOn w:val="a9"/>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3">
    <w:name w:val="footer"/>
    <w:basedOn w:val="a"/>
    <w:link w:val="Char"/>
    <w:uiPriority w:val="99"/>
    <w:unhideWhenUsed/>
    <w:pPr>
      <w:tabs>
        <w:tab w:val="center" w:pos="4153"/>
        <w:tab w:val="right" w:pos="8306"/>
      </w:tabs>
      <w:snapToGrid w:val="0"/>
      <w:jc w:val="left"/>
    </w:pPr>
    <w:rPr>
      <w:kern w:val="0"/>
      <w:sz w:val="18"/>
      <w:szCs w:val="18"/>
    </w:rPr>
  </w:style>
  <w:style w:type="paragraph" w:customStyle="1" w:styleId="aff0">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1">
    <w:name w:val="样式 列表 + 小四 加粗 行距: 单倍行距"/>
    <w:basedOn w:val="aff2"/>
  </w:style>
  <w:style w:type="paragraph" w:styleId="af">
    <w:name w:val="Document Map"/>
    <w:basedOn w:val="a"/>
    <w:link w:val="Char9"/>
    <w:pPr>
      <w:shd w:val="clear" w:color="auto" w:fill="000080"/>
    </w:pPr>
    <w:rPr>
      <w:kern w:val="0"/>
      <w:sz w:val="20"/>
    </w:rPr>
  </w:style>
  <w:style w:type="paragraph" w:styleId="22">
    <w:name w:val="Body Text First Indent 2"/>
    <w:basedOn w:val="aa"/>
    <w:link w:val="2Char1"/>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a">
    <w:name w:val="Body Text Indent"/>
    <w:basedOn w:val="a"/>
    <w:link w:val="Char5"/>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d">
    <w:name w:val="Quote"/>
    <w:next w:val="a"/>
    <w:link w:val="Charf4"/>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2">
    <w:name w:val="样式1"/>
    <w:basedOn w:val="a"/>
    <w:link w:val="1Char1"/>
    <w:qFormat/>
    <w:pPr>
      <w:spacing w:line="360" w:lineRule="auto"/>
      <w:ind w:firstLine="567"/>
    </w:pPr>
    <w:rPr>
      <w:sz w:val="24"/>
      <w:szCs w:val="20"/>
    </w:rPr>
  </w:style>
  <w:style w:type="paragraph" w:styleId="afe">
    <w:name w:val="Date"/>
    <w:basedOn w:val="a"/>
    <w:next w:val="a"/>
    <w:link w:val="Charf5"/>
    <w:pPr>
      <w:ind w:leftChars="2500" w:left="100"/>
    </w:pPr>
    <w:rPr>
      <w:kern w:val="0"/>
      <w:sz w:val="20"/>
    </w:rPr>
  </w:style>
  <w:style w:type="paragraph" w:customStyle="1" w:styleId="af6">
    <w:name w:val="表格标题"/>
    <w:link w:val="Charc"/>
    <w:pPr>
      <w:adjustRightInd w:val="0"/>
      <w:snapToGrid w:val="0"/>
      <w:spacing w:beforeLines="70" w:afterLines="20"/>
      <w:jc w:val="center"/>
    </w:pPr>
    <w:rPr>
      <w:rFonts w:ascii="黑体" w:eastAsia="黑体"/>
      <w:kern w:val="2"/>
      <w:sz w:val="24"/>
      <w:szCs w:val="22"/>
    </w:rPr>
  </w:style>
  <w:style w:type="paragraph" w:styleId="af0">
    <w:name w:val="annotation subject"/>
    <w:basedOn w:val="af7"/>
    <w:next w:val="af7"/>
    <w:link w:val="Chara"/>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2">
    <w:name w:val="List"/>
    <w:basedOn w:val="a"/>
    <w:pPr>
      <w:ind w:left="200" w:hangingChars="200" w:hanging="200"/>
    </w:pPr>
  </w:style>
  <w:style w:type="paragraph" w:customStyle="1" w:styleId="af9">
    <w:name w:val="表格外标"/>
    <w:basedOn w:val="a"/>
    <w:next w:val="a"/>
    <w:link w:val="Charf"/>
    <w:pPr>
      <w:adjustRightInd w:val="0"/>
      <w:snapToGrid w:val="0"/>
      <w:spacing w:beforeLines="50" w:afterLines="20"/>
      <w:jc w:val="center"/>
    </w:pPr>
    <w:rPr>
      <w:rFonts w:eastAsia="黑体"/>
      <w:kern w:val="0"/>
      <w:sz w:val="24"/>
    </w:rPr>
  </w:style>
  <w:style w:type="paragraph" w:styleId="31">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7">
    <w:name w:val="annotation text"/>
    <w:basedOn w:val="a"/>
    <w:link w:val="Chard"/>
    <w:pPr>
      <w:jc w:val="left"/>
    </w:pPr>
    <w:rPr>
      <w:kern w:val="0"/>
      <w:sz w:val="20"/>
    </w:rPr>
  </w:style>
  <w:style w:type="paragraph" w:styleId="afc">
    <w:name w:val="Body Text"/>
    <w:basedOn w:val="a"/>
    <w:link w:val="Charf2"/>
    <w:qFormat/>
    <w:pPr>
      <w:adjustRightInd w:val="0"/>
      <w:snapToGrid w:val="0"/>
    </w:pPr>
    <w:rPr>
      <w:rFonts w:ascii="宋体" w:hAnsi="宋体"/>
      <w:kern w:val="0"/>
      <w:sz w:val="28"/>
    </w:rPr>
  </w:style>
  <w:style w:type="paragraph" w:customStyle="1" w:styleId="ac">
    <w:name w:val="表格内标"/>
    <w:basedOn w:val="a"/>
    <w:next w:val="a"/>
    <w:link w:val="Char7"/>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3">
    <w:name w:val="报告表表格"/>
    <w:basedOn w:val="a"/>
    <w:pPr>
      <w:spacing w:line="360" w:lineRule="exact"/>
      <w:jc w:val="center"/>
    </w:pPr>
    <w:rPr>
      <w:rFonts w:ascii="Arial" w:hAnsi="Arial"/>
      <w:szCs w:val="21"/>
    </w:rPr>
  </w:style>
  <w:style w:type="paragraph" w:customStyle="1" w:styleId="aff4">
    <w:name w:val="字元 字元"/>
    <w:basedOn w:val="a"/>
  </w:style>
  <w:style w:type="paragraph" w:customStyle="1" w:styleId="a4">
    <w:name w:val="表格"/>
    <w:basedOn w:val="a"/>
    <w:link w:val="Char1"/>
    <w:qFormat/>
    <w:pPr>
      <w:autoSpaceDE w:val="0"/>
      <w:autoSpaceDN w:val="0"/>
      <w:adjustRightInd w:val="0"/>
      <w:jc w:val="center"/>
    </w:pPr>
    <w:rPr>
      <w:rFonts w:eastAsia="楷体_GB2312"/>
      <w:kern w:val="0"/>
      <w:sz w:val="24"/>
      <w:szCs w:val="20"/>
    </w:rPr>
  </w:style>
  <w:style w:type="paragraph" w:customStyle="1" w:styleId="aff5">
    <w:name w:val="样式 表格 + 宋体 加粗"/>
    <w:basedOn w:val="a4"/>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9">
    <w:name w:val="Body Text First Indent"/>
    <w:basedOn w:val="afc"/>
    <w:link w:val="Char4"/>
    <w:pPr>
      <w:adjustRightInd/>
      <w:snapToGrid/>
      <w:spacing w:after="120"/>
      <w:ind w:firstLineChars="100" w:firstLine="420"/>
    </w:pPr>
    <w:rPr>
      <w:rFonts w:ascii="Times New Roman" w:hAnsi="Times New Roman"/>
      <w:szCs w:val="20"/>
    </w:rPr>
  </w:style>
  <w:style w:type="paragraph" w:styleId="af2">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3">
    <w:name w:val="Body Text Indent 2"/>
    <w:basedOn w:val="a"/>
    <w:link w:val="2Char2"/>
    <w:pPr>
      <w:spacing w:after="120" w:line="480" w:lineRule="auto"/>
      <w:ind w:leftChars="200" w:left="420"/>
    </w:pPr>
    <w:rPr>
      <w:kern w:val="0"/>
      <w:sz w:val="20"/>
    </w:rPr>
  </w:style>
  <w:style w:type="paragraph" w:customStyle="1" w:styleId="afa">
    <w:name w:val="表格内容"/>
    <w:basedOn w:val="a"/>
    <w:next w:val="a"/>
    <w:link w:val="Charf0"/>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f7">
    <w:name w:val="Char"/>
    <w:basedOn w:val="a"/>
    <w:pPr>
      <w:spacing w:line="360" w:lineRule="auto"/>
      <w:ind w:firstLineChars="200" w:firstLine="200"/>
    </w:pPr>
  </w:style>
  <w:style w:type="paragraph" w:customStyle="1" w:styleId="20">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6">
    <w:name w:val="List Paragraph"/>
    <w:basedOn w:val="a"/>
    <w:uiPriority w:val="34"/>
    <w:qFormat/>
    <w:pPr>
      <w:ind w:firstLineChars="200" w:firstLine="420"/>
    </w:pPr>
    <w:rPr>
      <w:rFonts w:ascii="Calibri" w:hAnsi="Calibri"/>
      <w:kern w:val="0"/>
      <w:sz w:val="24"/>
    </w:rPr>
  </w:style>
  <w:style w:type="paragraph" w:customStyle="1" w:styleId="aff7">
    <w:name w:val="表格正文正文"/>
    <w:basedOn w:val="a"/>
    <w:qFormat/>
    <w:pPr>
      <w:spacing w:line="276" w:lineRule="auto"/>
      <w:ind w:firstLineChars="200" w:firstLine="200"/>
      <w:jc w:val="center"/>
    </w:pPr>
    <w:rPr>
      <w:rFonts w:cs="Arial"/>
      <w:szCs w:val="20"/>
    </w:rPr>
  </w:style>
  <w:style w:type="paragraph" w:styleId="30">
    <w:name w:val="Body Text Indent 3"/>
    <w:basedOn w:val="a"/>
    <w:link w:val="3Char0"/>
    <w:pPr>
      <w:spacing w:after="120"/>
      <w:ind w:leftChars="200" w:left="420"/>
    </w:pPr>
    <w:rPr>
      <w:kern w:val="0"/>
      <w:sz w:val="16"/>
      <w:szCs w:val="16"/>
    </w:rPr>
  </w:style>
  <w:style w:type="paragraph" w:customStyle="1" w:styleId="aff8">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9">
    <w:name w:val="表头"/>
    <w:basedOn w:val="a4"/>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d">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Char8"/>
    <w:qFormat/>
    <w:pPr>
      <w:ind w:firstLineChars="200" w:firstLine="420"/>
    </w:pPr>
    <w:rPr>
      <w:kern w:val="0"/>
      <w:sz w:val="20"/>
    </w:rPr>
  </w:style>
  <w:style w:type="paragraph" w:styleId="25">
    <w:name w:val="toc 2"/>
    <w:basedOn w:val="a"/>
    <w:next w:val="a"/>
    <w:pPr>
      <w:tabs>
        <w:tab w:val="right" w:leader="dot" w:pos="8296"/>
      </w:tabs>
      <w:jc w:val="center"/>
    </w:pPr>
    <w:rPr>
      <w:rFonts w:ascii="楷体_GB2312" w:eastAsia="楷体_GB2312"/>
      <w:sz w:val="28"/>
      <w:szCs w:val="28"/>
    </w:rPr>
  </w:style>
  <w:style w:type="paragraph" w:styleId="ab">
    <w:name w:val="caption"/>
    <w:basedOn w:val="a"/>
    <w:next w:val="a"/>
    <w:link w:val="Char6"/>
    <w:qFormat/>
    <w:pPr>
      <w:spacing w:before="152" w:after="160"/>
    </w:pPr>
    <w:rPr>
      <w:rFonts w:ascii="Arial" w:eastAsia="黑体" w:hAnsi="Arial"/>
      <w:sz w:val="20"/>
      <w:szCs w:val="20"/>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paragraph" w:customStyle="1" w:styleId="affa">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13">
    <w:name w:val="toc 1"/>
    <w:basedOn w:val="a"/>
    <w:next w:val="a"/>
    <w:uiPriority w:val="39"/>
  </w:style>
  <w:style w:type="paragraph" w:customStyle="1" w:styleId="af8">
    <w:name w:val="表格正文"/>
    <w:basedOn w:val="a"/>
    <w:link w:val="Chare"/>
    <w:qFormat/>
    <w:pPr>
      <w:spacing w:line="360" w:lineRule="exact"/>
      <w:jc w:val="center"/>
    </w:pPr>
    <w:rPr>
      <w:rFonts w:ascii="Arial" w:hAnsi="Arial"/>
      <w:kern w:val="0"/>
      <w:sz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b">
    <w:name w:val="No Spacing"/>
    <w:uiPriority w:val="1"/>
    <w:qFormat/>
    <w:pPr>
      <w:widowControl w:val="0"/>
      <w:jc w:val="both"/>
    </w:pPr>
    <w:rPr>
      <w:kern w:val="2"/>
      <w:sz w:val="21"/>
      <w:szCs w:val="24"/>
    </w:rPr>
  </w:style>
  <w:style w:type="paragraph" w:customStyle="1" w:styleId="affc">
    <w:name w:val="报告书表格"/>
    <w:basedOn w:val="a"/>
    <w:pPr>
      <w:adjustRightInd w:val="0"/>
      <w:spacing w:before="60" w:after="60" w:line="240" w:lineRule="atLeast"/>
      <w:jc w:val="center"/>
      <w:textAlignment w:val="baseline"/>
    </w:pPr>
    <w:rPr>
      <w:kern w:val="0"/>
      <w:szCs w:val="20"/>
    </w:rPr>
  </w:style>
  <w:style w:type="paragraph" w:customStyle="1" w:styleId="14">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1">
    <w:name w:val="表格文字2"/>
    <w:basedOn w:val="a"/>
    <w:link w:val="2Char0"/>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7">
    <w:name w:val="表格文字"/>
    <w:basedOn w:val="a"/>
    <w:link w:val="Char2"/>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d">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b">
    <w:name w:val="表格数字"/>
    <w:basedOn w:val="a"/>
    <w:link w:val="Charf1"/>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e">
    <w:name w:val="Table Grid"/>
    <w:aliases w:val="网格型c,网格型表格,网格型-中对齐,黄桥表,lily 表格,专业网格"/>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e"/>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2"/>
    <w:qFormat/>
    <w:rsid w:val="00DA1924"/>
    <w:rPr>
      <w:kern w:val="2"/>
      <w:sz w:val="24"/>
    </w:rPr>
  </w:style>
  <w:style w:type="paragraph" w:customStyle="1" w:styleId="afff">
    <w:name w:val="二级标题"/>
    <w:basedOn w:val="a"/>
    <w:qFormat/>
    <w:rsid w:val="00932047"/>
    <w:pPr>
      <w:spacing w:before="60" w:line="460" w:lineRule="exact"/>
      <w:outlineLvl w:val="1"/>
    </w:pPr>
    <w:rPr>
      <w:b/>
      <w:sz w:val="28"/>
    </w:rPr>
  </w:style>
  <w:style w:type="paragraph" w:customStyle="1" w:styleId="16">
    <w:name w:val="无间隔1"/>
    <w:uiPriority w:val="1"/>
    <w:qFormat/>
    <w:rsid w:val="0073462D"/>
    <w:pPr>
      <w:widowControl w:val="0"/>
      <w:jc w:val="center"/>
    </w:pPr>
    <w:rPr>
      <w:kern w:val="2"/>
      <w:sz w:val="24"/>
      <w:szCs w:val="21"/>
    </w:rPr>
  </w:style>
  <w:style w:type="character" w:customStyle="1" w:styleId="Charf8">
    <w:name w:val="表格格式 Char"/>
    <w:link w:val="afff0"/>
    <w:qFormat/>
    <w:rsid w:val="00B82618"/>
    <w:rPr>
      <w:color w:val="000000"/>
      <w:sz w:val="21"/>
      <w:szCs w:val="21"/>
    </w:rPr>
  </w:style>
  <w:style w:type="paragraph" w:customStyle="1" w:styleId="afff0">
    <w:name w:val="表格格式"/>
    <w:basedOn w:val="a"/>
    <w:next w:val="a"/>
    <w:link w:val="Charf8"/>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1">
    <w:name w:val="小四表格"/>
    <w:basedOn w:val="a"/>
    <w:qFormat/>
    <w:rsid w:val="00BF656F"/>
    <w:pPr>
      <w:jc w:val="center"/>
    </w:pPr>
    <w:rPr>
      <w:kern w:val="0"/>
      <w:sz w:val="24"/>
      <w:szCs w:val="20"/>
    </w:rPr>
  </w:style>
  <w:style w:type="paragraph" w:customStyle="1" w:styleId="afff2">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2">
    <w:name w:val="样式1 Char"/>
    <w:rsid w:val="00477A57"/>
    <w:rPr>
      <w:kern w:val="2"/>
      <w:sz w:val="24"/>
    </w:rPr>
  </w:style>
  <w:style w:type="paragraph" w:customStyle="1" w:styleId="CharChar15CharChar">
    <w:name w:val="Char Char15 Char Char"/>
    <w:basedOn w:val="a"/>
    <w:rsid w:val="00FC6831"/>
    <w:pPr>
      <w:widowControl/>
      <w:spacing w:after="160" w:line="240" w:lineRule="exact"/>
      <w:jc w:val="left"/>
    </w:pPr>
    <w:rPr>
      <w:szCs w:val="20"/>
    </w:rPr>
  </w:style>
  <w:style w:type="paragraph" w:customStyle="1" w:styleId="afff3">
    <w:name w:val="表格内样式"/>
    <w:uiPriority w:val="1"/>
    <w:qFormat/>
    <w:rsid w:val="001679A0"/>
    <w:pPr>
      <w:widowControl w:val="0"/>
      <w:jc w:val="center"/>
    </w:pPr>
    <w:rPr>
      <w:kern w:val="2"/>
      <w:sz w:val="21"/>
    </w:rPr>
  </w:style>
  <w:style w:type="paragraph" w:customStyle="1" w:styleId="afff4">
    <w:name w:val="表标题"/>
    <w:basedOn w:val="a"/>
    <w:qFormat/>
    <w:rsid w:val="001679A0"/>
    <w:pPr>
      <w:snapToGrid w:val="0"/>
      <w:spacing w:before="120"/>
      <w:jc w:val="center"/>
    </w:pPr>
    <w:rPr>
      <w:b/>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408238689">
      <w:bodyDiv w:val="1"/>
      <w:marLeft w:val="0"/>
      <w:marRight w:val="0"/>
      <w:marTop w:val="0"/>
      <w:marBottom w:val="0"/>
      <w:divBdr>
        <w:top w:val="none" w:sz="0" w:space="0" w:color="auto"/>
        <w:left w:val="none" w:sz="0" w:space="0" w:color="auto"/>
        <w:bottom w:val="none" w:sz="0" w:space="0" w:color="auto"/>
        <w:right w:val="none" w:sz="0" w:space="0" w:color="auto"/>
      </w:divBdr>
      <w:divsChild>
        <w:div w:id="2033409538">
          <w:marLeft w:val="0"/>
          <w:marRight w:val="0"/>
          <w:marTop w:val="0"/>
          <w:marBottom w:val="0"/>
          <w:divBdr>
            <w:top w:val="none" w:sz="0" w:space="0" w:color="auto"/>
            <w:left w:val="none" w:sz="0" w:space="0" w:color="auto"/>
            <w:bottom w:val="none" w:sz="0" w:space="0" w:color="auto"/>
            <w:right w:val="none" w:sz="0" w:space="0" w:color="auto"/>
          </w:divBdr>
        </w:div>
      </w:divsChild>
    </w:div>
    <w:div w:id="697701658">
      <w:bodyDiv w:val="1"/>
      <w:marLeft w:val="0"/>
      <w:marRight w:val="0"/>
      <w:marTop w:val="0"/>
      <w:marBottom w:val="0"/>
      <w:divBdr>
        <w:top w:val="none" w:sz="0" w:space="0" w:color="auto"/>
        <w:left w:val="none" w:sz="0" w:space="0" w:color="auto"/>
        <w:bottom w:val="none" w:sz="0" w:space="0" w:color="auto"/>
        <w:right w:val="none" w:sz="0" w:space="0" w:color="auto"/>
      </w:divBdr>
      <w:divsChild>
        <w:div w:id="283778438">
          <w:marLeft w:val="0"/>
          <w:marRight w:val="0"/>
          <w:marTop w:val="0"/>
          <w:marBottom w:val="0"/>
          <w:divBdr>
            <w:top w:val="none" w:sz="0" w:space="0" w:color="auto"/>
            <w:left w:val="none" w:sz="0" w:space="0" w:color="auto"/>
            <w:bottom w:val="none" w:sz="0" w:space="0" w:color="auto"/>
            <w:right w:val="none" w:sz="0" w:space="0" w:color="auto"/>
          </w:divBdr>
        </w:div>
      </w:divsChild>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907572494">
      <w:bodyDiv w:val="1"/>
      <w:marLeft w:val="0"/>
      <w:marRight w:val="0"/>
      <w:marTop w:val="0"/>
      <w:marBottom w:val="0"/>
      <w:divBdr>
        <w:top w:val="none" w:sz="0" w:space="0" w:color="auto"/>
        <w:left w:val="none" w:sz="0" w:space="0" w:color="auto"/>
        <w:bottom w:val="none" w:sz="0" w:space="0" w:color="auto"/>
        <w:right w:val="none" w:sz="0" w:space="0" w:color="auto"/>
      </w:divBdr>
    </w:div>
    <w:div w:id="1084643983">
      <w:bodyDiv w:val="1"/>
      <w:marLeft w:val="0"/>
      <w:marRight w:val="0"/>
      <w:marTop w:val="0"/>
      <w:marBottom w:val="0"/>
      <w:divBdr>
        <w:top w:val="none" w:sz="0" w:space="0" w:color="auto"/>
        <w:left w:val="none" w:sz="0" w:space="0" w:color="auto"/>
        <w:bottom w:val="none" w:sz="0" w:space="0" w:color="auto"/>
        <w:right w:val="none" w:sz="0" w:space="0" w:color="auto"/>
      </w:divBdr>
    </w:div>
    <w:div w:id="1277908113">
      <w:bodyDiv w:val="1"/>
      <w:marLeft w:val="0"/>
      <w:marRight w:val="0"/>
      <w:marTop w:val="0"/>
      <w:marBottom w:val="0"/>
      <w:divBdr>
        <w:top w:val="none" w:sz="0" w:space="0" w:color="auto"/>
        <w:left w:val="none" w:sz="0" w:space="0" w:color="auto"/>
        <w:bottom w:val="none" w:sz="0" w:space="0" w:color="auto"/>
        <w:right w:val="none" w:sz="0" w:space="0" w:color="auto"/>
      </w:divBdr>
      <w:divsChild>
        <w:div w:id="1344166840">
          <w:marLeft w:val="0"/>
          <w:marRight w:val="0"/>
          <w:marTop w:val="0"/>
          <w:marBottom w:val="0"/>
          <w:divBdr>
            <w:top w:val="none" w:sz="0" w:space="0" w:color="auto"/>
            <w:left w:val="none" w:sz="0" w:space="0" w:color="auto"/>
            <w:bottom w:val="none" w:sz="0" w:space="0" w:color="auto"/>
            <w:right w:val="none" w:sz="0" w:space="0" w:color="auto"/>
          </w:divBdr>
        </w:div>
      </w:divsChild>
    </w:div>
    <w:div w:id="1482651364">
      <w:bodyDiv w:val="1"/>
      <w:marLeft w:val="0"/>
      <w:marRight w:val="0"/>
      <w:marTop w:val="0"/>
      <w:marBottom w:val="0"/>
      <w:divBdr>
        <w:top w:val="none" w:sz="0" w:space="0" w:color="auto"/>
        <w:left w:val="none" w:sz="0" w:space="0" w:color="auto"/>
        <w:bottom w:val="none" w:sz="0" w:space="0" w:color="auto"/>
        <w:right w:val="none" w:sz="0" w:space="0" w:color="auto"/>
      </w:divBdr>
      <w:divsChild>
        <w:div w:id="1320420251">
          <w:marLeft w:val="0"/>
          <w:marRight w:val="0"/>
          <w:marTop w:val="0"/>
          <w:marBottom w:val="0"/>
          <w:divBdr>
            <w:top w:val="none" w:sz="0" w:space="0" w:color="auto"/>
            <w:left w:val="none" w:sz="0" w:space="0" w:color="auto"/>
            <w:bottom w:val="none" w:sz="0" w:space="0" w:color="auto"/>
            <w:right w:val="none" w:sz="0" w:space="0" w:color="auto"/>
          </w:divBdr>
        </w:div>
      </w:divsChild>
    </w:div>
    <w:div w:id="1580672176">
      <w:bodyDiv w:val="1"/>
      <w:marLeft w:val="0"/>
      <w:marRight w:val="0"/>
      <w:marTop w:val="0"/>
      <w:marBottom w:val="0"/>
      <w:divBdr>
        <w:top w:val="none" w:sz="0" w:space="0" w:color="auto"/>
        <w:left w:val="none" w:sz="0" w:space="0" w:color="auto"/>
        <w:bottom w:val="none" w:sz="0" w:space="0" w:color="auto"/>
        <w:right w:val="none" w:sz="0" w:space="0" w:color="auto"/>
      </w:divBdr>
      <w:divsChild>
        <w:div w:id="586040954">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747342823">
      <w:bodyDiv w:val="1"/>
      <w:marLeft w:val="0"/>
      <w:marRight w:val="0"/>
      <w:marTop w:val="0"/>
      <w:marBottom w:val="0"/>
      <w:divBdr>
        <w:top w:val="none" w:sz="0" w:space="0" w:color="auto"/>
        <w:left w:val="none" w:sz="0" w:space="0" w:color="auto"/>
        <w:bottom w:val="none" w:sz="0" w:space="0" w:color="auto"/>
        <w:right w:val="none" w:sz="0" w:space="0" w:color="auto"/>
      </w:divBdr>
      <w:divsChild>
        <w:div w:id="443429224">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6.xml"/><Relationship Id="rId8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9.xml"/><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header" Target="header8.xml"/><Relationship Id="rId36" Type="http://schemas.openxmlformats.org/officeDocument/2006/relationships/theme" Target="theme/theme1.xml"/><Relationship Id="rId82"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eader" Target="header7.xml"/><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52964-1D85-4566-A0D6-877BE6EE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1</Pages>
  <Words>9811</Words>
  <Characters>55925</Characters>
  <Application>Microsoft Office Word</Application>
  <DocSecurity>0</DocSecurity>
  <Lines>466</Lines>
  <Paragraphs>131</Paragraphs>
  <ScaleCrop>false</ScaleCrop>
  <Company>微软中国</Company>
  <LinksUpToDate>false</LinksUpToDate>
  <CharactersWithSpaces>65605</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70</cp:revision>
  <cp:lastPrinted>2020-04-14T08:10:00Z</cp:lastPrinted>
  <dcterms:created xsi:type="dcterms:W3CDTF">2020-10-20T11:35:00Z</dcterms:created>
  <dcterms:modified xsi:type="dcterms:W3CDTF">2020-11-30T07:14:00Z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