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0F" w:rsidRPr="00C31F95" w:rsidRDefault="00E70F0F" w:rsidP="00E70F0F">
      <w:pPr>
        <w:jc w:val="center"/>
        <w:rPr>
          <w:rFonts w:ascii="Times New Roman" w:hAnsi="Times New Roman" w:cs="Times New Roman"/>
          <w:b/>
          <w:sz w:val="48"/>
          <w:szCs w:val="48"/>
        </w:rPr>
      </w:pPr>
      <w:r w:rsidRPr="00C31F95">
        <w:rPr>
          <w:rFonts w:ascii="Times New Roman" w:hAnsi="Times New Roman" w:cs="Times New Roman"/>
          <w:b/>
          <w:noProof/>
          <w:sz w:val="48"/>
          <w:szCs w:val="48"/>
        </w:rPr>
        <w:drawing>
          <wp:anchor distT="0" distB="0" distL="114300" distR="114300" simplePos="0" relativeHeight="251671552" behindDoc="0" locked="0" layoutInCell="1" allowOverlap="1">
            <wp:simplePos x="0" y="0"/>
            <wp:positionH relativeFrom="column">
              <wp:posOffset>288787</wp:posOffset>
            </wp:positionH>
            <wp:positionV relativeFrom="paragraph">
              <wp:posOffset>278296</wp:posOffset>
            </wp:positionV>
            <wp:extent cx="1266687" cy="1143000"/>
            <wp:effectExtent l="19050" t="0" r="0" b="0"/>
            <wp:wrapNone/>
            <wp:docPr id="2" name="图片 1" descr="OP2LY(K((CWFBHY((VZ9}7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OP2LY(K((CWFBHY((VZ9}7P"/>
                    <pic:cNvPicPr>
                      <a:picLocks noChangeAspect="1" noChangeArrowheads="1"/>
                    </pic:cNvPicPr>
                  </pic:nvPicPr>
                  <pic:blipFill>
                    <a:blip r:embed="rId8"/>
                    <a:srcRect/>
                    <a:stretch>
                      <a:fillRect/>
                    </a:stretch>
                  </pic:blipFill>
                  <pic:spPr bwMode="auto">
                    <a:xfrm>
                      <a:off x="0" y="0"/>
                      <a:ext cx="1266687" cy="1143000"/>
                    </a:xfrm>
                    <a:prstGeom prst="rect">
                      <a:avLst/>
                    </a:prstGeom>
                    <a:noFill/>
                    <a:ln w="9525">
                      <a:noFill/>
                      <a:miter lim="800000"/>
                      <a:headEnd/>
                      <a:tailEnd/>
                    </a:ln>
                  </pic:spPr>
                </pic:pic>
              </a:graphicData>
            </a:graphic>
          </wp:anchor>
        </w:drawing>
      </w:r>
    </w:p>
    <w:p w:rsidR="00E70F0F" w:rsidRPr="00C31F95" w:rsidRDefault="00E70F0F" w:rsidP="00E70F0F">
      <w:pPr>
        <w:jc w:val="center"/>
        <w:rPr>
          <w:rFonts w:ascii="Times New Roman" w:hAnsi="Times New Roman" w:cs="Times New Roman"/>
          <w:b/>
          <w:sz w:val="48"/>
          <w:szCs w:val="48"/>
        </w:rPr>
      </w:pPr>
    </w:p>
    <w:p w:rsidR="00E70F0F" w:rsidRPr="00C31F95" w:rsidRDefault="00E70F0F" w:rsidP="00E70F0F">
      <w:pPr>
        <w:jc w:val="center"/>
        <w:rPr>
          <w:rFonts w:ascii="Times New Roman" w:hAnsi="Times New Roman" w:cs="Times New Roman"/>
          <w:b/>
          <w:sz w:val="48"/>
          <w:szCs w:val="48"/>
        </w:rPr>
      </w:pPr>
    </w:p>
    <w:p w:rsidR="00E70F0F" w:rsidRPr="00C31F95" w:rsidRDefault="00E70F0F" w:rsidP="00E70F0F">
      <w:pPr>
        <w:jc w:val="center"/>
        <w:rPr>
          <w:rFonts w:ascii="Times New Roman" w:hAnsi="Times New Roman" w:cs="Times New Roman"/>
          <w:b/>
          <w:sz w:val="48"/>
          <w:szCs w:val="48"/>
        </w:rPr>
      </w:pPr>
    </w:p>
    <w:p w:rsidR="00E70F0F" w:rsidRPr="00C31F95" w:rsidRDefault="00E70F0F" w:rsidP="00E70F0F">
      <w:pPr>
        <w:jc w:val="center"/>
        <w:rPr>
          <w:rFonts w:ascii="Times New Roman" w:eastAsia="黑体" w:hAnsi="Times New Roman" w:cs="Times New Roman"/>
          <w:b/>
          <w:sz w:val="72"/>
          <w:szCs w:val="72"/>
        </w:rPr>
      </w:pPr>
      <w:r w:rsidRPr="00C31F95">
        <w:rPr>
          <w:rFonts w:ascii="Times New Roman" w:eastAsia="黑体" w:hAnsi="黑体" w:cs="Times New Roman"/>
          <w:b/>
          <w:sz w:val="72"/>
          <w:szCs w:val="72"/>
        </w:rPr>
        <w:t>建设项目环境影响报告表</w:t>
      </w:r>
    </w:p>
    <w:p w:rsidR="00E70F0F" w:rsidRPr="00C31F95" w:rsidRDefault="00E82662" w:rsidP="0081047B">
      <w:pPr>
        <w:spacing w:beforeLines="50"/>
        <w:jc w:val="center"/>
        <w:rPr>
          <w:rFonts w:ascii="Times New Roman" w:eastAsia="楷体" w:hAnsi="Times New Roman" w:cs="Times New Roman"/>
          <w:sz w:val="44"/>
          <w:szCs w:val="44"/>
        </w:rPr>
      </w:pPr>
      <w:r w:rsidRPr="00C31F95">
        <w:rPr>
          <w:rFonts w:ascii="Times New Roman" w:hAnsiTheme="minorEastAsia" w:cs="Times New Roman"/>
          <w:sz w:val="44"/>
          <w:szCs w:val="44"/>
        </w:rPr>
        <w:t>（</w:t>
      </w:r>
      <w:r w:rsidR="00E70F0F" w:rsidRPr="00C31F95">
        <w:rPr>
          <w:rFonts w:ascii="Times New Roman" w:eastAsia="楷体" w:hAnsi="Times New Roman" w:cs="Times New Roman"/>
          <w:sz w:val="44"/>
          <w:szCs w:val="44"/>
        </w:rPr>
        <w:t>污染影响类</w:t>
      </w:r>
      <w:r w:rsidRPr="00C31F95">
        <w:rPr>
          <w:rFonts w:ascii="Times New Roman" w:hAnsi="Times New Roman" w:cs="Times New Roman"/>
          <w:sz w:val="44"/>
          <w:szCs w:val="44"/>
        </w:rPr>
        <w:t>）</w:t>
      </w:r>
    </w:p>
    <w:p w:rsidR="00E70F0F" w:rsidRPr="00C31F95" w:rsidRDefault="00E70F0F" w:rsidP="00E70F0F">
      <w:pPr>
        <w:ind w:firstLineChars="200" w:firstLine="600"/>
        <w:rPr>
          <w:rFonts w:ascii="Times New Roman" w:hAnsi="Times New Roman" w:cs="Times New Roman"/>
          <w:sz w:val="30"/>
          <w:szCs w:val="30"/>
        </w:rPr>
      </w:pPr>
    </w:p>
    <w:p w:rsidR="00E70F0F" w:rsidRPr="00C31F95" w:rsidRDefault="00E70F0F" w:rsidP="00E70F0F">
      <w:pPr>
        <w:ind w:firstLineChars="200" w:firstLine="600"/>
        <w:rPr>
          <w:rFonts w:ascii="Times New Roman" w:hAnsi="Times New Roman" w:cs="Times New Roman"/>
          <w:sz w:val="30"/>
          <w:szCs w:val="30"/>
        </w:rPr>
      </w:pPr>
    </w:p>
    <w:p w:rsidR="00E70F0F" w:rsidRPr="00C31F95" w:rsidRDefault="00E70F0F" w:rsidP="00E70F0F">
      <w:pPr>
        <w:ind w:firstLineChars="200" w:firstLine="600"/>
        <w:rPr>
          <w:rFonts w:ascii="Times New Roman" w:hAnsi="Times New Roman" w:cs="Times New Roman"/>
          <w:sz w:val="30"/>
          <w:szCs w:val="30"/>
        </w:rPr>
      </w:pPr>
    </w:p>
    <w:p w:rsidR="00E70F0F" w:rsidRPr="00C31F95" w:rsidRDefault="00E70F0F" w:rsidP="00E70F0F">
      <w:pPr>
        <w:ind w:firstLineChars="200" w:firstLine="600"/>
        <w:rPr>
          <w:rFonts w:ascii="Times New Roman" w:hAnsi="Times New Roman" w:cs="Times New Roman"/>
          <w:sz w:val="30"/>
          <w:szCs w:val="30"/>
        </w:rPr>
      </w:pPr>
    </w:p>
    <w:p w:rsidR="00E70F0F" w:rsidRPr="00C31F95" w:rsidRDefault="00E70F0F" w:rsidP="00E70F0F">
      <w:pPr>
        <w:ind w:firstLineChars="200" w:firstLine="600"/>
        <w:rPr>
          <w:rFonts w:ascii="Times New Roman" w:hAnsi="Times New Roman" w:cs="Times New Roman"/>
          <w:sz w:val="30"/>
          <w:szCs w:val="30"/>
        </w:rPr>
      </w:pPr>
    </w:p>
    <w:p w:rsidR="00E70F0F" w:rsidRPr="00C31F95" w:rsidRDefault="00006188" w:rsidP="00E70F0F">
      <w:pPr>
        <w:spacing w:line="360" w:lineRule="auto"/>
        <w:ind w:firstLineChars="200" w:firstLine="643"/>
        <w:rPr>
          <w:rFonts w:ascii="Times New Roman" w:eastAsia="仿宋" w:hAnsi="Times New Roman" w:cs="Times New Roman"/>
          <w:b/>
          <w:spacing w:val="-10"/>
          <w:sz w:val="32"/>
          <w:szCs w:val="32"/>
        </w:rPr>
      </w:pPr>
      <w:r w:rsidRPr="00C31F95">
        <w:rPr>
          <w:rFonts w:ascii="Times New Roman" w:eastAsia="仿宋" w:hAnsi="Times New Roman" w:cs="Times New Roman"/>
          <w:b/>
          <w:spacing w:val="-10"/>
          <w:sz w:val="32"/>
          <w:szCs w:val="32"/>
        </w:rPr>
        <w:pict>
          <v:shapetype id="_x0000_t32" coordsize="21600,21600" o:spt="32" o:oned="t" path="m,l21600,21600e" filled="f">
            <v:path arrowok="t" fillok="f" o:connecttype="none"/>
            <o:lock v:ext="edit" shapetype="t"/>
          </v:shapetype>
          <v:shape id="_x0000_s1159" type="#_x0000_t32" style="position:absolute;left:0;text-align:left;margin-left:97pt;margin-top:26.3pt;width:320.25pt;height:0;z-index:251668480" o:connectortype="straight"/>
        </w:pict>
      </w:r>
      <w:r w:rsidR="00E70F0F" w:rsidRPr="00C31F95">
        <w:rPr>
          <w:rFonts w:ascii="Times New Roman" w:eastAsia="仿宋" w:hAnsi="Times New Roman" w:cs="Times New Roman"/>
          <w:b/>
          <w:spacing w:val="-10"/>
          <w:sz w:val="32"/>
          <w:szCs w:val="32"/>
        </w:rPr>
        <w:t>项目名称</w:t>
      </w:r>
      <w:r w:rsidR="00E70F0F" w:rsidRPr="00C31F95">
        <w:rPr>
          <w:rFonts w:ascii="Times New Roman" w:eastAsia="仿宋" w:hAnsi="Times New Roman" w:cs="Times New Roman"/>
          <w:b/>
          <w:spacing w:val="-10"/>
          <w:sz w:val="32"/>
          <w:szCs w:val="32"/>
        </w:rPr>
        <w:t>:</w:t>
      </w:r>
      <w:r w:rsidR="00E70F0F" w:rsidRPr="00C31F95">
        <w:rPr>
          <w:rFonts w:ascii="Times New Roman" w:eastAsia="仿宋" w:hAnsi="Times New Roman" w:cs="Times New Roman"/>
          <w:b/>
          <w:spacing w:val="-10"/>
          <w:sz w:val="32"/>
          <w:szCs w:val="32"/>
        </w:rPr>
        <w:t>年产</w:t>
      </w:r>
      <w:r w:rsidR="00E70F0F" w:rsidRPr="00C31F95">
        <w:rPr>
          <w:rFonts w:ascii="Times New Roman" w:eastAsia="仿宋" w:hAnsi="Times New Roman" w:cs="Times New Roman"/>
          <w:b/>
          <w:spacing w:val="-10"/>
          <w:sz w:val="32"/>
          <w:szCs w:val="32"/>
        </w:rPr>
        <w:t>140</w:t>
      </w:r>
      <w:r w:rsidR="00E70F0F" w:rsidRPr="00C31F95">
        <w:rPr>
          <w:rFonts w:ascii="Times New Roman" w:eastAsia="仿宋" w:hAnsi="Times New Roman" w:cs="Times New Roman"/>
          <w:b/>
          <w:spacing w:val="-10"/>
          <w:sz w:val="32"/>
          <w:szCs w:val="32"/>
        </w:rPr>
        <w:t>万口锅体、</w:t>
      </w:r>
      <w:r w:rsidR="00E70F0F" w:rsidRPr="00C31F95">
        <w:rPr>
          <w:rFonts w:ascii="Times New Roman" w:eastAsia="仿宋" w:hAnsi="Times New Roman" w:cs="Times New Roman"/>
          <w:b/>
          <w:spacing w:val="-10"/>
          <w:sz w:val="32"/>
          <w:szCs w:val="32"/>
        </w:rPr>
        <w:t>30</w:t>
      </w:r>
      <w:r w:rsidR="00E70F0F" w:rsidRPr="00C31F95">
        <w:rPr>
          <w:rFonts w:ascii="Times New Roman" w:eastAsia="仿宋" w:hAnsi="Times New Roman" w:cs="Times New Roman"/>
          <w:b/>
          <w:spacing w:val="-10"/>
          <w:sz w:val="32"/>
          <w:szCs w:val="32"/>
        </w:rPr>
        <w:t>万口锅盖生产线技改项目</w:t>
      </w:r>
    </w:p>
    <w:p w:rsidR="00E70F0F" w:rsidRPr="00C31F95" w:rsidRDefault="00006188" w:rsidP="00E70F0F">
      <w:pPr>
        <w:spacing w:line="360" w:lineRule="auto"/>
        <w:ind w:firstLineChars="200" w:firstLine="643"/>
        <w:rPr>
          <w:rFonts w:ascii="Times New Roman" w:eastAsia="仿宋" w:hAnsi="Times New Roman" w:cs="Times New Roman"/>
          <w:b/>
          <w:spacing w:val="-10"/>
          <w:sz w:val="32"/>
          <w:szCs w:val="32"/>
        </w:rPr>
      </w:pPr>
      <w:r w:rsidRPr="00C31F95">
        <w:rPr>
          <w:rFonts w:ascii="Times New Roman" w:eastAsia="仿宋" w:hAnsi="Times New Roman" w:cs="Times New Roman"/>
          <w:b/>
          <w:spacing w:val="-10"/>
          <w:sz w:val="32"/>
          <w:szCs w:val="32"/>
        </w:rPr>
        <w:pict>
          <v:shape id="_x0000_s1160" type="#_x0000_t32" style="position:absolute;left:0;text-align:left;margin-left:139.25pt;margin-top:27.3pt;width:278pt;height:0;z-index:251669504" o:connectortype="straight"/>
        </w:pict>
      </w:r>
      <w:r w:rsidR="00E70F0F" w:rsidRPr="00C31F95">
        <w:rPr>
          <w:rFonts w:ascii="Times New Roman" w:eastAsia="仿宋" w:hAnsi="Times New Roman" w:cs="Times New Roman"/>
          <w:b/>
          <w:spacing w:val="-10"/>
          <w:sz w:val="32"/>
          <w:szCs w:val="32"/>
        </w:rPr>
        <w:t>建设单位</w:t>
      </w:r>
      <w:r w:rsidR="00E82662" w:rsidRPr="00C31F95">
        <w:rPr>
          <w:rFonts w:ascii="Times New Roman" w:eastAsia="仿宋" w:hAnsi="Times New Roman" w:cs="Times New Roman"/>
          <w:b/>
          <w:spacing w:val="-10"/>
          <w:sz w:val="32"/>
          <w:szCs w:val="32"/>
        </w:rPr>
        <w:t>（</w:t>
      </w:r>
      <w:r w:rsidR="00E70F0F" w:rsidRPr="00C31F95">
        <w:rPr>
          <w:rFonts w:ascii="Times New Roman" w:eastAsia="仿宋" w:hAnsi="Times New Roman" w:cs="Times New Roman"/>
          <w:b/>
          <w:spacing w:val="-10"/>
          <w:sz w:val="32"/>
          <w:szCs w:val="32"/>
        </w:rPr>
        <w:t>盖章</w:t>
      </w:r>
      <w:r w:rsidR="00E82662" w:rsidRPr="00C31F95">
        <w:rPr>
          <w:rFonts w:ascii="Times New Roman" w:eastAsia="仿宋" w:hAnsi="Times New Roman" w:cs="Times New Roman"/>
          <w:b/>
          <w:spacing w:val="-10"/>
          <w:sz w:val="32"/>
          <w:szCs w:val="32"/>
        </w:rPr>
        <w:t>）</w:t>
      </w:r>
      <w:r w:rsidR="00E70F0F" w:rsidRPr="00C31F95">
        <w:rPr>
          <w:rFonts w:ascii="Times New Roman" w:eastAsia="仿宋" w:hAnsi="Times New Roman" w:cs="Times New Roman"/>
          <w:b/>
          <w:spacing w:val="-10"/>
          <w:sz w:val="32"/>
          <w:szCs w:val="32"/>
        </w:rPr>
        <w:t>:</w:t>
      </w:r>
      <w:r w:rsidR="00691DFB" w:rsidRPr="00C31F95">
        <w:rPr>
          <w:rFonts w:ascii="Times New Roman" w:eastAsia="仿宋" w:hAnsi="Times New Roman" w:cs="Times New Roman" w:hint="eastAsia"/>
          <w:b/>
          <w:spacing w:val="-10"/>
          <w:sz w:val="32"/>
          <w:szCs w:val="32"/>
        </w:rPr>
        <w:t xml:space="preserve">   </w:t>
      </w:r>
      <w:r w:rsidR="00E70F0F" w:rsidRPr="00C31F95">
        <w:rPr>
          <w:rFonts w:ascii="Times New Roman" w:eastAsia="仿宋" w:hAnsi="Times New Roman" w:cs="Times New Roman"/>
          <w:b/>
          <w:spacing w:val="-10"/>
          <w:sz w:val="32"/>
          <w:szCs w:val="32"/>
        </w:rPr>
        <w:t>台州益旺家居用品有限公司</w:t>
      </w:r>
    </w:p>
    <w:p w:rsidR="00E70F0F" w:rsidRPr="00C31F95" w:rsidRDefault="00006188" w:rsidP="00E70F0F">
      <w:pPr>
        <w:spacing w:line="360" w:lineRule="auto"/>
        <w:ind w:firstLineChars="200" w:firstLine="643"/>
        <w:rPr>
          <w:rFonts w:ascii="Times New Roman" w:eastAsia="仿宋" w:hAnsi="Times New Roman" w:cs="Times New Roman"/>
          <w:b/>
          <w:sz w:val="36"/>
          <w:szCs w:val="36"/>
          <w:u w:val="single"/>
        </w:rPr>
      </w:pPr>
      <w:r w:rsidRPr="00C31F95">
        <w:rPr>
          <w:rFonts w:ascii="Times New Roman" w:eastAsia="仿宋" w:hAnsi="Times New Roman" w:cs="Times New Roman"/>
          <w:b/>
          <w:noProof/>
          <w:sz w:val="32"/>
          <w:szCs w:val="32"/>
        </w:rPr>
        <w:pict>
          <v:shape id="_x0000_s1161" type="#_x0000_t32" style="position:absolute;left:0;text-align:left;margin-left:105pt;margin-top:28.45pt;width:316.15pt;height:0;z-index:251670528" o:connectortype="straight"/>
        </w:pict>
      </w:r>
      <w:r w:rsidR="00E70F0F" w:rsidRPr="00C31F95">
        <w:rPr>
          <w:rFonts w:ascii="Times New Roman" w:eastAsia="仿宋" w:hAnsi="Times New Roman" w:cs="Times New Roman"/>
          <w:b/>
          <w:sz w:val="32"/>
          <w:szCs w:val="32"/>
        </w:rPr>
        <w:t>编制日期：</w:t>
      </w:r>
      <w:r w:rsidR="00691DFB" w:rsidRPr="00C31F95">
        <w:rPr>
          <w:rFonts w:ascii="Times New Roman" w:eastAsia="仿宋" w:hAnsi="Times New Roman" w:cs="Times New Roman" w:hint="eastAsia"/>
          <w:b/>
          <w:sz w:val="32"/>
          <w:szCs w:val="32"/>
        </w:rPr>
        <w:t xml:space="preserve">             </w:t>
      </w:r>
      <w:r w:rsidR="00E70F0F" w:rsidRPr="00C31F95">
        <w:rPr>
          <w:rFonts w:ascii="Times New Roman" w:eastAsia="仿宋" w:hAnsi="Times New Roman" w:cs="Times New Roman"/>
          <w:b/>
          <w:sz w:val="32"/>
          <w:szCs w:val="32"/>
        </w:rPr>
        <w:t>二〇二一年</w:t>
      </w:r>
      <w:r w:rsidR="00691DFB" w:rsidRPr="00C31F95">
        <w:rPr>
          <w:rFonts w:ascii="Times New Roman" w:eastAsia="仿宋" w:hAnsi="Times New Roman" w:cs="Times New Roman" w:hint="eastAsia"/>
          <w:b/>
          <w:sz w:val="32"/>
          <w:szCs w:val="32"/>
        </w:rPr>
        <w:t>八</w:t>
      </w:r>
      <w:r w:rsidR="00E70F0F" w:rsidRPr="00C31F95">
        <w:rPr>
          <w:rFonts w:ascii="Times New Roman" w:eastAsia="仿宋" w:hAnsi="Times New Roman" w:cs="Times New Roman"/>
          <w:b/>
          <w:sz w:val="32"/>
          <w:szCs w:val="32"/>
        </w:rPr>
        <w:t>月</w:t>
      </w:r>
    </w:p>
    <w:p w:rsidR="00905557" w:rsidRPr="00C31F95" w:rsidRDefault="00905557" w:rsidP="00905557">
      <w:pPr>
        <w:jc w:val="center"/>
        <w:rPr>
          <w:rFonts w:ascii="Times New Roman" w:eastAsia="仿宋" w:hAnsi="Times New Roman" w:cs="Times New Roman"/>
          <w:sz w:val="36"/>
          <w:szCs w:val="36"/>
        </w:rPr>
      </w:pPr>
    </w:p>
    <w:p w:rsidR="00E70F0F" w:rsidRPr="00C31F95" w:rsidRDefault="00E70F0F" w:rsidP="00E70F0F">
      <w:pPr>
        <w:spacing w:line="360" w:lineRule="auto"/>
        <w:ind w:firstLineChars="200" w:firstLine="602"/>
        <w:rPr>
          <w:rFonts w:ascii="Times New Roman" w:eastAsia="仿宋" w:hAnsi="Times New Roman" w:cs="Times New Roman"/>
          <w:b/>
          <w:sz w:val="30"/>
          <w:szCs w:val="30"/>
        </w:rPr>
      </w:pPr>
    </w:p>
    <w:p w:rsidR="00E70F0F" w:rsidRPr="00C31F95" w:rsidRDefault="00E70F0F" w:rsidP="00E70F0F">
      <w:pPr>
        <w:ind w:firstLineChars="200" w:firstLine="600"/>
        <w:rPr>
          <w:rFonts w:ascii="Times New Roman" w:hAnsi="Times New Roman" w:cs="Times New Roman"/>
          <w:sz w:val="30"/>
          <w:szCs w:val="30"/>
        </w:rPr>
      </w:pPr>
    </w:p>
    <w:p w:rsidR="00E70F0F" w:rsidRPr="00C31F95" w:rsidRDefault="00E70F0F" w:rsidP="00E70F0F">
      <w:pPr>
        <w:jc w:val="center"/>
        <w:rPr>
          <w:rFonts w:ascii="Times New Roman" w:hAnsi="Times New Roman" w:cs="Times New Roman"/>
          <w:sz w:val="30"/>
          <w:szCs w:val="30"/>
        </w:rPr>
      </w:pPr>
    </w:p>
    <w:p w:rsidR="00E70F0F" w:rsidRPr="00C31F95" w:rsidRDefault="00E70F0F" w:rsidP="00E70F0F">
      <w:pPr>
        <w:jc w:val="center"/>
        <w:rPr>
          <w:rFonts w:ascii="Times New Roman" w:hAnsi="Times New Roman" w:cs="Times New Roman"/>
          <w:sz w:val="30"/>
          <w:szCs w:val="30"/>
        </w:rPr>
      </w:pPr>
    </w:p>
    <w:p w:rsidR="00E70F0F" w:rsidRPr="00C31F95" w:rsidRDefault="00E70F0F" w:rsidP="00E70F0F">
      <w:pPr>
        <w:jc w:val="center"/>
        <w:rPr>
          <w:rFonts w:ascii="Times New Roman" w:eastAsia="楷体" w:hAnsi="Times New Roman" w:cs="Times New Roman"/>
          <w:b/>
          <w:sz w:val="36"/>
          <w:szCs w:val="36"/>
        </w:rPr>
      </w:pPr>
      <w:r w:rsidRPr="00C31F95">
        <w:rPr>
          <w:rFonts w:ascii="Times New Roman" w:eastAsia="楷体" w:hAnsi="楷体" w:cs="Times New Roman"/>
          <w:b/>
          <w:sz w:val="36"/>
          <w:szCs w:val="36"/>
        </w:rPr>
        <w:t>中华人民共和国生态环境部制</w:t>
      </w:r>
    </w:p>
    <w:p w:rsidR="00E70F0F" w:rsidRPr="00C31F95" w:rsidRDefault="00E70F0F" w:rsidP="00E70F0F">
      <w:pPr>
        <w:jc w:val="center"/>
        <w:rPr>
          <w:rFonts w:ascii="Times New Roman" w:hAnsi="Times New Roman" w:cs="Times New Roman"/>
          <w:sz w:val="36"/>
          <w:szCs w:val="36"/>
        </w:rPr>
      </w:pPr>
    </w:p>
    <w:p w:rsidR="00656686" w:rsidRPr="00C31F95" w:rsidRDefault="00656686" w:rsidP="00DC537A">
      <w:pPr>
        <w:pStyle w:val="11"/>
        <w:rPr>
          <w:rFonts w:ascii="Times New Roman" w:hAnsi="Times New Roman" w:cs="Times New Roman"/>
        </w:rPr>
      </w:pPr>
      <w:r w:rsidRPr="00C31F95">
        <w:rPr>
          <w:rFonts w:ascii="Times New Roman" w:hAnsi="Times New Roman" w:cs="Times New Roman"/>
        </w:rPr>
        <w:lastRenderedPageBreak/>
        <w:t>目录</w:t>
      </w:r>
    </w:p>
    <w:p w:rsidR="00656686" w:rsidRPr="00C31F95" w:rsidRDefault="00006188" w:rsidP="00DC537A">
      <w:pPr>
        <w:pStyle w:val="11"/>
        <w:rPr>
          <w:rFonts w:ascii="Times New Roman" w:hAnsi="Times New Roman" w:cs="Times New Roman"/>
          <w:noProof/>
        </w:rPr>
      </w:pPr>
      <w:r w:rsidRPr="00C31F95">
        <w:rPr>
          <w:rFonts w:ascii="Times New Roman" w:hAnsi="Times New Roman" w:cs="Times New Roman"/>
        </w:rPr>
        <w:fldChar w:fldCharType="begin"/>
      </w:r>
      <w:r w:rsidR="00656686" w:rsidRPr="00C31F95">
        <w:rPr>
          <w:rFonts w:ascii="Times New Roman" w:hAnsi="Times New Roman" w:cs="Times New Roman"/>
        </w:rPr>
        <w:instrText xml:space="preserve"> TOC \o "1-1" \h \z \u </w:instrText>
      </w:r>
      <w:r w:rsidRPr="00C31F95">
        <w:rPr>
          <w:rFonts w:ascii="Times New Roman" w:hAnsi="Times New Roman" w:cs="Times New Roman"/>
        </w:rPr>
        <w:fldChar w:fldCharType="separate"/>
      </w:r>
      <w:hyperlink w:anchor="_Toc68591036" w:history="1">
        <w:r w:rsidR="00656686" w:rsidRPr="00C31F95">
          <w:rPr>
            <w:rStyle w:val="a9"/>
            <w:rFonts w:ascii="Times New Roman" w:hAnsi="Times New Roman" w:cs="Times New Roman"/>
            <w:b w:val="0"/>
            <w:noProof/>
            <w:color w:val="auto"/>
          </w:rPr>
          <w:t>一、建设项目基本情况</w:t>
        </w:r>
        <w:r w:rsidR="00656686" w:rsidRPr="00C31F95">
          <w:rPr>
            <w:rFonts w:ascii="Times New Roman" w:hAnsi="Times New Roman" w:cs="Times New Roman"/>
            <w:noProof/>
            <w:webHidden/>
          </w:rPr>
          <w:tab/>
        </w:r>
        <w:r w:rsidRPr="00C31F95">
          <w:rPr>
            <w:rFonts w:ascii="Times New Roman" w:hAnsi="Times New Roman" w:cs="Times New Roman"/>
            <w:noProof/>
            <w:webHidden/>
          </w:rPr>
          <w:fldChar w:fldCharType="begin"/>
        </w:r>
        <w:r w:rsidR="00656686" w:rsidRPr="00C31F95">
          <w:rPr>
            <w:rFonts w:ascii="Times New Roman" w:hAnsi="Times New Roman" w:cs="Times New Roman"/>
            <w:noProof/>
            <w:webHidden/>
          </w:rPr>
          <w:instrText xml:space="preserve"> PAGEREF _Toc68591036 \h </w:instrText>
        </w:r>
        <w:r w:rsidRPr="00C31F95">
          <w:rPr>
            <w:rFonts w:ascii="Times New Roman" w:hAnsi="Times New Roman" w:cs="Times New Roman"/>
            <w:noProof/>
            <w:webHidden/>
          </w:rPr>
        </w:r>
        <w:r w:rsidRPr="00C31F95">
          <w:rPr>
            <w:rFonts w:ascii="Times New Roman" w:hAnsi="Times New Roman" w:cs="Times New Roman"/>
            <w:noProof/>
            <w:webHidden/>
          </w:rPr>
          <w:fldChar w:fldCharType="separate"/>
        </w:r>
        <w:r w:rsidR="003B08CB">
          <w:rPr>
            <w:rFonts w:ascii="Times New Roman" w:hAnsi="Times New Roman" w:cs="Times New Roman"/>
            <w:noProof/>
            <w:webHidden/>
          </w:rPr>
          <w:t>1</w:t>
        </w:r>
        <w:r w:rsidRPr="00C31F95">
          <w:rPr>
            <w:rFonts w:ascii="Times New Roman" w:hAnsi="Times New Roman" w:cs="Times New Roman"/>
            <w:noProof/>
            <w:webHidden/>
          </w:rPr>
          <w:fldChar w:fldCharType="end"/>
        </w:r>
      </w:hyperlink>
    </w:p>
    <w:p w:rsidR="00656686" w:rsidRPr="00C31F95" w:rsidRDefault="00006188" w:rsidP="00DC537A">
      <w:pPr>
        <w:pStyle w:val="11"/>
        <w:rPr>
          <w:rFonts w:ascii="Times New Roman" w:hAnsi="Times New Roman" w:cs="Times New Roman"/>
          <w:noProof/>
        </w:rPr>
      </w:pPr>
      <w:hyperlink w:anchor="_Toc68591037" w:history="1">
        <w:r w:rsidR="00656686" w:rsidRPr="00C31F95">
          <w:rPr>
            <w:rStyle w:val="a9"/>
            <w:rFonts w:ascii="Times New Roman" w:hAnsi="Times New Roman" w:cs="Times New Roman"/>
            <w:b w:val="0"/>
            <w:noProof/>
            <w:color w:val="auto"/>
          </w:rPr>
          <w:t>二、建设项目工程分析</w:t>
        </w:r>
        <w:r w:rsidR="00656686" w:rsidRPr="00C31F95">
          <w:rPr>
            <w:rFonts w:ascii="Times New Roman" w:hAnsi="Times New Roman" w:cs="Times New Roman"/>
            <w:noProof/>
            <w:webHidden/>
          </w:rPr>
          <w:tab/>
        </w:r>
        <w:r w:rsidRPr="00C31F95">
          <w:rPr>
            <w:rFonts w:ascii="Times New Roman" w:hAnsi="Times New Roman" w:cs="Times New Roman"/>
            <w:noProof/>
            <w:webHidden/>
          </w:rPr>
          <w:fldChar w:fldCharType="begin"/>
        </w:r>
        <w:r w:rsidR="00656686" w:rsidRPr="00C31F95">
          <w:rPr>
            <w:rFonts w:ascii="Times New Roman" w:hAnsi="Times New Roman" w:cs="Times New Roman"/>
            <w:noProof/>
            <w:webHidden/>
          </w:rPr>
          <w:instrText xml:space="preserve"> PAGEREF _Toc68591037 \h </w:instrText>
        </w:r>
        <w:r w:rsidRPr="00C31F95">
          <w:rPr>
            <w:rFonts w:ascii="Times New Roman" w:hAnsi="Times New Roman" w:cs="Times New Roman"/>
            <w:noProof/>
            <w:webHidden/>
          </w:rPr>
        </w:r>
        <w:r w:rsidRPr="00C31F95">
          <w:rPr>
            <w:rFonts w:ascii="Times New Roman" w:hAnsi="Times New Roman" w:cs="Times New Roman"/>
            <w:noProof/>
            <w:webHidden/>
          </w:rPr>
          <w:fldChar w:fldCharType="separate"/>
        </w:r>
        <w:r w:rsidR="003B08CB">
          <w:rPr>
            <w:rFonts w:ascii="Times New Roman" w:hAnsi="Times New Roman" w:cs="Times New Roman"/>
            <w:noProof/>
            <w:webHidden/>
          </w:rPr>
          <w:t>4</w:t>
        </w:r>
        <w:r w:rsidRPr="00C31F95">
          <w:rPr>
            <w:rFonts w:ascii="Times New Roman" w:hAnsi="Times New Roman" w:cs="Times New Roman"/>
            <w:noProof/>
            <w:webHidden/>
          </w:rPr>
          <w:fldChar w:fldCharType="end"/>
        </w:r>
      </w:hyperlink>
    </w:p>
    <w:p w:rsidR="00656686" w:rsidRPr="00C31F95" w:rsidRDefault="00006188" w:rsidP="00DC537A">
      <w:pPr>
        <w:pStyle w:val="11"/>
        <w:rPr>
          <w:rFonts w:ascii="Times New Roman" w:hAnsi="Times New Roman" w:cs="Times New Roman"/>
          <w:noProof/>
        </w:rPr>
      </w:pPr>
      <w:hyperlink w:anchor="_Toc68591038" w:history="1">
        <w:r w:rsidR="00656686" w:rsidRPr="00C31F95">
          <w:rPr>
            <w:rStyle w:val="a9"/>
            <w:rFonts w:ascii="Times New Roman" w:hAnsi="Times New Roman" w:cs="Times New Roman"/>
            <w:b w:val="0"/>
            <w:noProof/>
            <w:color w:val="auto"/>
          </w:rPr>
          <w:t>三、区域环境质量现状、环境保护目标及评价标准</w:t>
        </w:r>
        <w:r w:rsidR="00656686" w:rsidRPr="00C31F95">
          <w:rPr>
            <w:rFonts w:ascii="Times New Roman" w:hAnsi="Times New Roman" w:cs="Times New Roman"/>
            <w:noProof/>
            <w:webHidden/>
          </w:rPr>
          <w:tab/>
        </w:r>
        <w:r w:rsidRPr="00C31F95">
          <w:rPr>
            <w:rFonts w:ascii="Times New Roman" w:hAnsi="Times New Roman" w:cs="Times New Roman"/>
            <w:noProof/>
            <w:webHidden/>
          </w:rPr>
          <w:fldChar w:fldCharType="begin"/>
        </w:r>
        <w:r w:rsidR="00656686" w:rsidRPr="00C31F95">
          <w:rPr>
            <w:rFonts w:ascii="Times New Roman" w:hAnsi="Times New Roman" w:cs="Times New Roman"/>
            <w:noProof/>
            <w:webHidden/>
          </w:rPr>
          <w:instrText xml:space="preserve"> PAGEREF _Toc68591038 \h </w:instrText>
        </w:r>
        <w:r w:rsidRPr="00C31F95">
          <w:rPr>
            <w:rFonts w:ascii="Times New Roman" w:hAnsi="Times New Roman" w:cs="Times New Roman"/>
            <w:noProof/>
            <w:webHidden/>
          </w:rPr>
        </w:r>
        <w:r w:rsidRPr="00C31F95">
          <w:rPr>
            <w:rFonts w:ascii="Times New Roman" w:hAnsi="Times New Roman" w:cs="Times New Roman"/>
            <w:noProof/>
            <w:webHidden/>
          </w:rPr>
          <w:fldChar w:fldCharType="separate"/>
        </w:r>
        <w:r w:rsidR="003B08CB">
          <w:rPr>
            <w:rFonts w:ascii="Times New Roman" w:hAnsi="Times New Roman" w:cs="Times New Roman"/>
            <w:noProof/>
            <w:webHidden/>
          </w:rPr>
          <w:t>11</w:t>
        </w:r>
        <w:r w:rsidRPr="00C31F95">
          <w:rPr>
            <w:rFonts w:ascii="Times New Roman" w:hAnsi="Times New Roman" w:cs="Times New Roman"/>
            <w:noProof/>
            <w:webHidden/>
          </w:rPr>
          <w:fldChar w:fldCharType="end"/>
        </w:r>
      </w:hyperlink>
    </w:p>
    <w:p w:rsidR="00656686" w:rsidRPr="00C31F95" w:rsidRDefault="00006188" w:rsidP="00DC537A">
      <w:pPr>
        <w:pStyle w:val="11"/>
        <w:rPr>
          <w:rFonts w:ascii="Times New Roman" w:hAnsi="Times New Roman" w:cs="Times New Roman"/>
          <w:noProof/>
        </w:rPr>
      </w:pPr>
      <w:hyperlink w:anchor="_Toc68591039" w:history="1">
        <w:r w:rsidR="00656686" w:rsidRPr="00C31F95">
          <w:rPr>
            <w:rStyle w:val="a9"/>
            <w:rFonts w:ascii="Times New Roman" w:hAnsi="Times New Roman" w:cs="Times New Roman"/>
            <w:b w:val="0"/>
            <w:noProof/>
            <w:color w:val="auto"/>
          </w:rPr>
          <w:t>四、主要环境影响和保护措施</w:t>
        </w:r>
        <w:r w:rsidR="00656686" w:rsidRPr="00C31F95">
          <w:rPr>
            <w:rFonts w:ascii="Times New Roman" w:hAnsi="Times New Roman" w:cs="Times New Roman"/>
            <w:noProof/>
            <w:webHidden/>
          </w:rPr>
          <w:tab/>
        </w:r>
        <w:r w:rsidRPr="00C31F95">
          <w:rPr>
            <w:rFonts w:ascii="Times New Roman" w:hAnsi="Times New Roman" w:cs="Times New Roman"/>
            <w:noProof/>
            <w:webHidden/>
          </w:rPr>
          <w:fldChar w:fldCharType="begin"/>
        </w:r>
        <w:r w:rsidR="00656686" w:rsidRPr="00C31F95">
          <w:rPr>
            <w:rFonts w:ascii="Times New Roman" w:hAnsi="Times New Roman" w:cs="Times New Roman"/>
            <w:noProof/>
            <w:webHidden/>
          </w:rPr>
          <w:instrText xml:space="preserve"> PAGEREF _Toc68591039 \h </w:instrText>
        </w:r>
        <w:r w:rsidRPr="00C31F95">
          <w:rPr>
            <w:rFonts w:ascii="Times New Roman" w:hAnsi="Times New Roman" w:cs="Times New Roman"/>
            <w:noProof/>
            <w:webHidden/>
          </w:rPr>
        </w:r>
        <w:r w:rsidRPr="00C31F95">
          <w:rPr>
            <w:rFonts w:ascii="Times New Roman" w:hAnsi="Times New Roman" w:cs="Times New Roman"/>
            <w:noProof/>
            <w:webHidden/>
          </w:rPr>
          <w:fldChar w:fldCharType="separate"/>
        </w:r>
        <w:r w:rsidR="003B08CB">
          <w:rPr>
            <w:rFonts w:ascii="Times New Roman" w:hAnsi="Times New Roman" w:cs="Times New Roman"/>
            <w:noProof/>
            <w:webHidden/>
          </w:rPr>
          <w:t>17</w:t>
        </w:r>
        <w:r w:rsidRPr="00C31F95">
          <w:rPr>
            <w:rFonts w:ascii="Times New Roman" w:hAnsi="Times New Roman" w:cs="Times New Roman"/>
            <w:noProof/>
            <w:webHidden/>
          </w:rPr>
          <w:fldChar w:fldCharType="end"/>
        </w:r>
      </w:hyperlink>
    </w:p>
    <w:p w:rsidR="00656686" w:rsidRPr="00C31F95" w:rsidRDefault="00006188" w:rsidP="00DC537A">
      <w:pPr>
        <w:pStyle w:val="11"/>
        <w:rPr>
          <w:rFonts w:ascii="Times New Roman" w:hAnsi="Times New Roman" w:cs="Times New Roman"/>
          <w:noProof/>
        </w:rPr>
      </w:pPr>
      <w:hyperlink w:anchor="_Toc68591040" w:history="1">
        <w:r w:rsidR="00656686" w:rsidRPr="00C31F95">
          <w:rPr>
            <w:rStyle w:val="a9"/>
            <w:rFonts w:ascii="Times New Roman" w:hAnsi="Times New Roman" w:cs="Times New Roman"/>
            <w:b w:val="0"/>
            <w:noProof/>
            <w:color w:val="auto"/>
          </w:rPr>
          <w:t>五、环境保护措施监督检查清单</w:t>
        </w:r>
        <w:r w:rsidR="00656686" w:rsidRPr="00C31F95">
          <w:rPr>
            <w:rFonts w:ascii="Times New Roman" w:hAnsi="Times New Roman" w:cs="Times New Roman"/>
            <w:noProof/>
            <w:webHidden/>
          </w:rPr>
          <w:tab/>
        </w:r>
        <w:r w:rsidRPr="00C31F95">
          <w:rPr>
            <w:rFonts w:ascii="Times New Roman" w:hAnsi="Times New Roman" w:cs="Times New Roman"/>
            <w:noProof/>
            <w:webHidden/>
          </w:rPr>
          <w:fldChar w:fldCharType="begin"/>
        </w:r>
        <w:r w:rsidR="00656686" w:rsidRPr="00C31F95">
          <w:rPr>
            <w:rFonts w:ascii="Times New Roman" w:hAnsi="Times New Roman" w:cs="Times New Roman"/>
            <w:noProof/>
            <w:webHidden/>
          </w:rPr>
          <w:instrText xml:space="preserve"> PAGEREF _Toc68591040 \h </w:instrText>
        </w:r>
        <w:r w:rsidRPr="00C31F95">
          <w:rPr>
            <w:rFonts w:ascii="Times New Roman" w:hAnsi="Times New Roman" w:cs="Times New Roman"/>
            <w:noProof/>
            <w:webHidden/>
          </w:rPr>
        </w:r>
        <w:r w:rsidRPr="00C31F95">
          <w:rPr>
            <w:rFonts w:ascii="Times New Roman" w:hAnsi="Times New Roman" w:cs="Times New Roman"/>
            <w:noProof/>
            <w:webHidden/>
          </w:rPr>
          <w:fldChar w:fldCharType="separate"/>
        </w:r>
        <w:r w:rsidR="003B08CB">
          <w:rPr>
            <w:rFonts w:ascii="Times New Roman" w:hAnsi="Times New Roman" w:cs="Times New Roman"/>
            <w:noProof/>
            <w:webHidden/>
          </w:rPr>
          <w:t>24</w:t>
        </w:r>
        <w:r w:rsidRPr="00C31F95">
          <w:rPr>
            <w:rFonts w:ascii="Times New Roman" w:hAnsi="Times New Roman" w:cs="Times New Roman"/>
            <w:noProof/>
            <w:webHidden/>
          </w:rPr>
          <w:fldChar w:fldCharType="end"/>
        </w:r>
      </w:hyperlink>
    </w:p>
    <w:p w:rsidR="00656686" w:rsidRPr="00C31F95" w:rsidRDefault="00006188" w:rsidP="00DC537A">
      <w:pPr>
        <w:pStyle w:val="11"/>
        <w:rPr>
          <w:rFonts w:ascii="Times New Roman" w:hAnsi="Times New Roman" w:cs="Times New Roman"/>
          <w:noProof/>
        </w:rPr>
      </w:pPr>
      <w:hyperlink w:anchor="_Toc68591041" w:history="1">
        <w:r w:rsidR="00656686" w:rsidRPr="00C31F95">
          <w:rPr>
            <w:rStyle w:val="a9"/>
            <w:rFonts w:ascii="Times New Roman" w:hAnsi="Times New Roman" w:cs="Times New Roman"/>
            <w:b w:val="0"/>
            <w:noProof/>
            <w:color w:val="auto"/>
          </w:rPr>
          <w:t>六、结论</w:t>
        </w:r>
        <w:r w:rsidR="00656686" w:rsidRPr="00C31F95">
          <w:rPr>
            <w:rFonts w:ascii="Times New Roman" w:hAnsi="Times New Roman" w:cs="Times New Roman"/>
            <w:noProof/>
            <w:webHidden/>
          </w:rPr>
          <w:tab/>
        </w:r>
        <w:r w:rsidRPr="00C31F95">
          <w:rPr>
            <w:rFonts w:ascii="Times New Roman" w:hAnsi="Times New Roman" w:cs="Times New Roman"/>
            <w:noProof/>
            <w:webHidden/>
          </w:rPr>
          <w:fldChar w:fldCharType="begin"/>
        </w:r>
        <w:r w:rsidR="00656686" w:rsidRPr="00C31F95">
          <w:rPr>
            <w:rFonts w:ascii="Times New Roman" w:hAnsi="Times New Roman" w:cs="Times New Roman"/>
            <w:noProof/>
            <w:webHidden/>
          </w:rPr>
          <w:instrText xml:space="preserve"> PAGEREF _Toc68591041 \h </w:instrText>
        </w:r>
        <w:r w:rsidRPr="00C31F95">
          <w:rPr>
            <w:rFonts w:ascii="Times New Roman" w:hAnsi="Times New Roman" w:cs="Times New Roman"/>
            <w:noProof/>
            <w:webHidden/>
          </w:rPr>
        </w:r>
        <w:r w:rsidRPr="00C31F95">
          <w:rPr>
            <w:rFonts w:ascii="Times New Roman" w:hAnsi="Times New Roman" w:cs="Times New Roman"/>
            <w:noProof/>
            <w:webHidden/>
          </w:rPr>
          <w:fldChar w:fldCharType="separate"/>
        </w:r>
        <w:r w:rsidR="003B08CB">
          <w:rPr>
            <w:rFonts w:ascii="Times New Roman" w:hAnsi="Times New Roman" w:cs="Times New Roman"/>
            <w:noProof/>
            <w:webHidden/>
          </w:rPr>
          <w:t>38</w:t>
        </w:r>
        <w:r w:rsidRPr="00C31F95">
          <w:rPr>
            <w:rFonts w:ascii="Times New Roman" w:hAnsi="Times New Roman" w:cs="Times New Roman"/>
            <w:noProof/>
            <w:webHidden/>
          </w:rPr>
          <w:fldChar w:fldCharType="end"/>
        </w:r>
      </w:hyperlink>
    </w:p>
    <w:p w:rsidR="00656686" w:rsidRPr="00C31F95" w:rsidRDefault="00006188" w:rsidP="00DC537A">
      <w:pPr>
        <w:rPr>
          <w:rFonts w:ascii="Times New Roman" w:hAnsi="Times New Roman" w:cs="Times New Roman"/>
        </w:rPr>
      </w:pPr>
      <w:r w:rsidRPr="00C31F95">
        <w:rPr>
          <w:rFonts w:ascii="Times New Roman" w:hAnsi="Times New Roman" w:cs="Times New Roman"/>
        </w:rPr>
        <w:fldChar w:fldCharType="end"/>
      </w:r>
    </w:p>
    <w:p w:rsidR="00B72E6B" w:rsidRPr="00C31F95" w:rsidRDefault="00006188" w:rsidP="00DC037D">
      <w:pPr>
        <w:spacing w:line="360" w:lineRule="auto"/>
        <w:ind w:firstLineChars="100" w:firstLine="210"/>
        <w:rPr>
          <w:rFonts w:ascii="Times New Roman" w:hAnsi="Times New Roman" w:cs="Times New Roman"/>
        </w:rPr>
      </w:pPr>
      <w:hyperlink w:anchor="_Toc70517168" w:history="1">
        <w:r w:rsidR="00B72E6B" w:rsidRPr="00C31F95">
          <w:rPr>
            <w:rStyle w:val="a9"/>
            <w:rFonts w:ascii="Times New Roman" w:hAnsi="Times New Roman" w:cs="Times New Roman"/>
            <w:color w:val="auto"/>
            <w:u w:val="none"/>
          </w:rPr>
          <w:t>附表</w:t>
        </w:r>
      </w:hyperlink>
    </w:p>
    <w:p w:rsidR="00B72E6B" w:rsidRPr="00C31F95" w:rsidRDefault="00006188" w:rsidP="00984558">
      <w:pPr>
        <w:spacing w:line="360" w:lineRule="auto"/>
        <w:ind w:firstLineChars="200" w:firstLine="420"/>
        <w:rPr>
          <w:rFonts w:ascii="Times New Roman" w:hAnsi="Times New Roman" w:cs="Times New Roman"/>
        </w:rPr>
      </w:pPr>
      <w:hyperlink w:anchor="_Toc70517169" w:history="1">
        <w:r w:rsidR="00B72E6B" w:rsidRPr="00C31F95">
          <w:rPr>
            <w:rStyle w:val="a9"/>
            <w:rFonts w:ascii="Times New Roman" w:hAnsi="Times New Roman" w:cs="Times New Roman"/>
            <w:color w:val="auto"/>
            <w:u w:val="none"/>
          </w:rPr>
          <w:t>建设项目污染物排放量汇总表</w:t>
        </w:r>
      </w:hyperlink>
    </w:p>
    <w:p w:rsidR="00B72E6B" w:rsidRPr="00C31F95" w:rsidRDefault="00B72E6B" w:rsidP="00DC037D">
      <w:pPr>
        <w:spacing w:line="360" w:lineRule="auto"/>
        <w:ind w:firstLineChars="100" w:firstLine="210"/>
        <w:rPr>
          <w:rFonts w:ascii="Times New Roman" w:hAnsi="Times New Roman" w:cs="Times New Roman"/>
        </w:rPr>
      </w:pPr>
      <w:r w:rsidRPr="00C31F95">
        <w:rPr>
          <w:rFonts w:ascii="Times New Roman" w:cs="Times New Roman"/>
        </w:rPr>
        <w:t>附图</w:t>
      </w:r>
    </w:p>
    <w:p w:rsidR="00B72E6B" w:rsidRPr="00C31F95" w:rsidRDefault="00006188" w:rsidP="00984558">
      <w:pPr>
        <w:spacing w:line="360" w:lineRule="auto"/>
        <w:ind w:firstLineChars="200" w:firstLine="420"/>
        <w:rPr>
          <w:rFonts w:ascii="Times New Roman" w:hAnsi="Times New Roman" w:cs="Times New Roman"/>
        </w:rPr>
      </w:pPr>
      <w:hyperlink w:anchor="_Toc70517170" w:history="1">
        <w:r w:rsidR="00B72E6B" w:rsidRPr="00C31F95">
          <w:rPr>
            <w:rStyle w:val="a9"/>
            <w:rFonts w:ascii="Times New Roman" w:hAnsi="Times New Roman" w:cs="Times New Roman"/>
            <w:color w:val="auto"/>
            <w:u w:val="none"/>
          </w:rPr>
          <w:t>附图</w:t>
        </w:r>
        <w:r w:rsidR="00B72E6B" w:rsidRPr="00C31F95">
          <w:rPr>
            <w:rStyle w:val="a9"/>
            <w:rFonts w:ascii="Times New Roman" w:hAnsi="Times New Roman" w:cs="Times New Roman"/>
            <w:color w:val="auto"/>
            <w:u w:val="none"/>
          </w:rPr>
          <w:t>1</w:t>
        </w:r>
        <w:r w:rsidR="00B72E6B" w:rsidRPr="00C31F95">
          <w:rPr>
            <w:rStyle w:val="a9"/>
            <w:rFonts w:ascii="Times New Roman" w:hAnsi="Times New Roman" w:cs="Times New Roman"/>
            <w:color w:val="auto"/>
            <w:u w:val="none"/>
          </w:rPr>
          <w:t>：建设项目地理位置图</w:t>
        </w:r>
      </w:hyperlink>
    </w:p>
    <w:p w:rsidR="00B72E6B" w:rsidRPr="00C31F95" w:rsidRDefault="00006188" w:rsidP="00984558">
      <w:pPr>
        <w:spacing w:line="360" w:lineRule="auto"/>
        <w:ind w:firstLineChars="200" w:firstLine="420"/>
        <w:rPr>
          <w:rFonts w:ascii="Times New Roman" w:hAnsi="Times New Roman" w:cs="Times New Roman"/>
        </w:rPr>
      </w:pPr>
      <w:hyperlink w:anchor="_Toc70517171" w:history="1">
        <w:r w:rsidR="00B72E6B" w:rsidRPr="00C31F95">
          <w:rPr>
            <w:rStyle w:val="a9"/>
            <w:rFonts w:ascii="Times New Roman" w:hAnsi="Times New Roman" w:cs="Times New Roman"/>
            <w:color w:val="auto"/>
            <w:u w:val="none"/>
          </w:rPr>
          <w:t>附图</w:t>
        </w:r>
        <w:r w:rsidR="00B72E6B" w:rsidRPr="00C31F95">
          <w:rPr>
            <w:rStyle w:val="a9"/>
            <w:rFonts w:ascii="Times New Roman" w:hAnsi="Times New Roman" w:cs="Times New Roman"/>
            <w:color w:val="auto"/>
            <w:u w:val="none"/>
          </w:rPr>
          <w:t>2</w:t>
        </w:r>
        <w:r w:rsidR="00B72E6B" w:rsidRPr="00C31F95">
          <w:rPr>
            <w:rStyle w:val="a9"/>
            <w:rFonts w:ascii="Times New Roman" w:hAnsi="Times New Roman" w:cs="Times New Roman"/>
            <w:color w:val="auto"/>
            <w:u w:val="none"/>
          </w:rPr>
          <w:t>：玉环市环境管控单元分布图</w:t>
        </w:r>
      </w:hyperlink>
    </w:p>
    <w:p w:rsidR="00193DD4" w:rsidRPr="00C31F95" w:rsidRDefault="00006188" w:rsidP="00984558">
      <w:pPr>
        <w:spacing w:line="360" w:lineRule="auto"/>
        <w:ind w:firstLineChars="200" w:firstLine="420"/>
        <w:rPr>
          <w:rFonts w:ascii="Times New Roman" w:hAnsi="Times New Roman" w:cs="Times New Roman"/>
        </w:rPr>
      </w:pPr>
      <w:hyperlink w:anchor="_Toc70517172" w:history="1">
        <w:r w:rsidR="0086236C" w:rsidRPr="00C31F95">
          <w:rPr>
            <w:rFonts w:ascii="Times New Roman" w:cs="Times New Roman" w:hint="eastAsia"/>
          </w:rPr>
          <w:t>附图</w:t>
        </w:r>
        <w:r w:rsidR="0086236C" w:rsidRPr="00C31F95">
          <w:rPr>
            <w:rFonts w:ascii="Times New Roman" w:hAnsi="Times New Roman" w:cs="Times New Roman"/>
          </w:rPr>
          <w:t>3</w:t>
        </w:r>
        <w:r w:rsidR="0086236C" w:rsidRPr="00C31F95">
          <w:rPr>
            <w:rFonts w:ascii="Times New Roman" w:cs="Times New Roman" w:hint="eastAsia"/>
          </w:rPr>
          <w:t>：</w:t>
        </w:r>
      </w:hyperlink>
      <w:r w:rsidR="0086236C" w:rsidRPr="00C31F95">
        <w:rPr>
          <w:rFonts w:ascii="Times New Roman" w:eastAsia="宋体" w:hAnsi="Calibri" w:cs="Times New Roman" w:hint="eastAsia"/>
        </w:rPr>
        <w:t>玉环市生态保护红线分布图</w:t>
      </w:r>
    </w:p>
    <w:p w:rsidR="00193DD4" w:rsidRPr="00C31F95" w:rsidRDefault="0086236C" w:rsidP="00193DD4">
      <w:pPr>
        <w:spacing w:line="360" w:lineRule="auto"/>
        <w:ind w:firstLineChars="200" w:firstLine="420"/>
        <w:rPr>
          <w:rFonts w:ascii="Times New Roman" w:hAnsi="Times New Roman" w:cs="Times New Roman"/>
        </w:rPr>
      </w:pPr>
      <w:r w:rsidRPr="00C31F95">
        <w:rPr>
          <w:rFonts w:ascii="Times New Roman" w:cs="Times New Roman" w:hint="eastAsia"/>
        </w:rPr>
        <w:t>附图</w:t>
      </w:r>
      <w:r w:rsidRPr="00C31F95">
        <w:rPr>
          <w:rFonts w:ascii="Times New Roman" w:hAnsi="Times New Roman" w:cs="Times New Roman"/>
        </w:rPr>
        <w:t>4</w:t>
      </w:r>
      <w:r w:rsidRPr="00C31F95">
        <w:rPr>
          <w:rFonts w:ascii="Times New Roman" w:cs="Times New Roman" w:hint="eastAsia"/>
        </w:rPr>
        <w:t>：</w:t>
      </w:r>
      <w:r w:rsidRPr="00C31F95">
        <w:rPr>
          <w:rFonts w:ascii="Times New Roman" w:eastAsia="宋体" w:hAnsi="Calibri" w:cs="Times New Roman" w:hint="eastAsia"/>
        </w:rPr>
        <w:t>玉环市</w:t>
      </w:r>
      <w:r w:rsidRPr="00C31F95">
        <w:rPr>
          <w:rFonts w:ascii="Times New Roman" w:cs="Times New Roman" w:hint="eastAsia"/>
        </w:rPr>
        <w:t>水环境功能区划</w:t>
      </w:r>
      <w:r w:rsidRPr="00C31F95">
        <w:rPr>
          <w:rFonts w:ascii="Times New Roman" w:eastAsia="宋体" w:hAnsi="Calibri" w:cs="Times New Roman" w:hint="eastAsia"/>
        </w:rPr>
        <w:t>图</w:t>
      </w:r>
    </w:p>
    <w:p w:rsidR="00193DD4" w:rsidRPr="00C31F95" w:rsidRDefault="0086236C" w:rsidP="00193DD4">
      <w:pPr>
        <w:spacing w:line="360" w:lineRule="auto"/>
        <w:ind w:firstLineChars="200" w:firstLine="420"/>
        <w:rPr>
          <w:rFonts w:ascii="Times New Roman" w:hAnsi="Times New Roman" w:cs="Times New Roman"/>
        </w:rPr>
      </w:pPr>
      <w:r w:rsidRPr="00C31F95">
        <w:rPr>
          <w:rFonts w:ascii="Times New Roman" w:cs="Times New Roman" w:hint="eastAsia"/>
        </w:rPr>
        <w:t>附图</w:t>
      </w:r>
      <w:r w:rsidRPr="00C31F95">
        <w:rPr>
          <w:rFonts w:ascii="Times New Roman" w:hAnsi="Times New Roman" w:cs="Times New Roman"/>
        </w:rPr>
        <w:t>5</w:t>
      </w:r>
      <w:r w:rsidRPr="00C31F95">
        <w:rPr>
          <w:rFonts w:ascii="Times New Roman" w:cs="Times New Roman" w:hint="eastAsia"/>
        </w:rPr>
        <w:t>：</w:t>
      </w:r>
      <w:r w:rsidRPr="00C31F95">
        <w:rPr>
          <w:rFonts w:ascii="Times New Roman" w:eastAsia="宋体" w:hAnsi="Calibri" w:cs="Times New Roman" w:hint="eastAsia"/>
        </w:rPr>
        <w:t>玉环市</w:t>
      </w:r>
      <w:r w:rsidRPr="00C31F95">
        <w:rPr>
          <w:rFonts w:ascii="Times New Roman" w:cs="Times New Roman" w:hint="eastAsia"/>
        </w:rPr>
        <w:t>大麦屿街道</w:t>
      </w:r>
      <w:r w:rsidRPr="00C31F95">
        <w:rPr>
          <w:rFonts w:ascii="Times New Roman" w:eastAsia="宋体" w:hAnsi="Calibri" w:cs="Times New Roman" w:hint="eastAsia"/>
        </w:rPr>
        <w:t>声环境功能区划图</w:t>
      </w:r>
    </w:p>
    <w:p w:rsidR="00B72E6B" w:rsidRPr="00C31F95" w:rsidRDefault="0086236C" w:rsidP="00193DD4">
      <w:pPr>
        <w:spacing w:line="360" w:lineRule="auto"/>
        <w:ind w:firstLineChars="200" w:firstLine="420"/>
        <w:rPr>
          <w:rFonts w:ascii="Times New Roman" w:hAnsi="Times New Roman" w:cs="Times New Roman"/>
        </w:rPr>
      </w:pPr>
      <w:r w:rsidRPr="00C31F95">
        <w:rPr>
          <w:rFonts w:ascii="Times New Roman" w:cs="Times New Roman" w:hint="eastAsia"/>
        </w:rPr>
        <w:t>附图</w:t>
      </w:r>
      <w:r w:rsidRPr="00C31F95">
        <w:rPr>
          <w:rFonts w:ascii="Times New Roman" w:hAnsi="Times New Roman" w:cs="Times New Roman"/>
        </w:rPr>
        <w:t>6</w:t>
      </w:r>
      <w:r w:rsidRPr="00C31F95">
        <w:rPr>
          <w:rFonts w:ascii="Times New Roman" w:cs="Times New Roman" w:hint="eastAsia"/>
        </w:rPr>
        <w:t>：建设项目周边敏感点及保护目标图</w:t>
      </w:r>
    </w:p>
    <w:p w:rsidR="00F461C3" w:rsidRPr="00C31F95" w:rsidRDefault="00006188" w:rsidP="00984558">
      <w:pPr>
        <w:spacing w:line="360" w:lineRule="auto"/>
        <w:ind w:firstLineChars="200" w:firstLine="420"/>
        <w:rPr>
          <w:rFonts w:ascii="Times New Roman" w:hAnsi="Times New Roman" w:cs="Times New Roman"/>
        </w:rPr>
      </w:pPr>
      <w:hyperlink w:anchor="_Toc70517173" w:history="1">
        <w:r w:rsidR="0086236C" w:rsidRPr="00C31F95">
          <w:rPr>
            <w:rFonts w:ascii="Times New Roman" w:cs="Times New Roman" w:hint="eastAsia"/>
          </w:rPr>
          <w:t>附图</w:t>
        </w:r>
        <w:r w:rsidR="0086236C" w:rsidRPr="00C31F95">
          <w:rPr>
            <w:rFonts w:ascii="Times New Roman" w:hAnsi="Times New Roman" w:cs="Times New Roman"/>
          </w:rPr>
          <w:t>7</w:t>
        </w:r>
        <w:r w:rsidR="0086236C" w:rsidRPr="00C31F95">
          <w:rPr>
            <w:rFonts w:ascii="Times New Roman" w:cs="Times New Roman" w:hint="eastAsia"/>
          </w:rPr>
          <w:t>：</w:t>
        </w:r>
      </w:hyperlink>
      <w:r w:rsidR="0086236C" w:rsidRPr="00C31F95">
        <w:rPr>
          <w:rFonts w:ascii="Times New Roman" w:cs="Times New Roman" w:hint="eastAsia"/>
        </w:rPr>
        <w:t>建设项目总平面布置图</w:t>
      </w:r>
    </w:p>
    <w:p w:rsidR="00B72E6B" w:rsidRPr="00C31F95" w:rsidRDefault="00006188" w:rsidP="00984558">
      <w:pPr>
        <w:spacing w:line="360" w:lineRule="auto"/>
        <w:ind w:firstLineChars="200" w:firstLine="420"/>
        <w:rPr>
          <w:rFonts w:ascii="Times New Roman" w:hAnsi="Times New Roman" w:cs="Times New Roman"/>
        </w:rPr>
      </w:pPr>
      <w:hyperlink w:anchor="_Toc70517174" w:history="1">
        <w:r w:rsidR="0086236C" w:rsidRPr="00C31F95">
          <w:rPr>
            <w:rFonts w:ascii="Times New Roman" w:cs="Times New Roman" w:hint="eastAsia"/>
          </w:rPr>
          <w:t>附图</w:t>
        </w:r>
        <w:r w:rsidR="0086236C" w:rsidRPr="00C31F95">
          <w:rPr>
            <w:rFonts w:ascii="Times New Roman" w:hAnsi="Times New Roman" w:cs="Times New Roman"/>
          </w:rPr>
          <w:t>8</w:t>
        </w:r>
        <w:r w:rsidR="0086236C" w:rsidRPr="00C31F95">
          <w:rPr>
            <w:rFonts w:ascii="Times New Roman" w:cs="Times New Roman" w:hint="eastAsia"/>
          </w:rPr>
          <w:t>：</w:t>
        </w:r>
      </w:hyperlink>
      <w:r w:rsidR="0086236C" w:rsidRPr="00C31F95">
        <w:rPr>
          <w:rFonts w:ascii="Times New Roman" w:cs="Times New Roman" w:hint="eastAsia"/>
        </w:rPr>
        <w:t>车间平面布置示意图</w:t>
      </w:r>
    </w:p>
    <w:p w:rsidR="00B72E6B" w:rsidRPr="00C31F95" w:rsidRDefault="00B72E6B" w:rsidP="00DC037D">
      <w:pPr>
        <w:spacing w:line="360" w:lineRule="auto"/>
        <w:ind w:firstLineChars="100" w:firstLine="210"/>
        <w:rPr>
          <w:rFonts w:ascii="Times New Roman" w:hAnsi="Times New Roman" w:cs="Times New Roman"/>
        </w:rPr>
      </w:pPr>
      <w:r w:rsidRPr="00C31F95">
        <w:rPr>
          <w:rFonts w:ascii="Times New Roman" w:cs="Times New Roman"/>
        </w:rPr>
        <w:t>附件</w:t>
      </w:r>
    </w:p>
    <w:p w:rsidR="00B72E6B" w:rsidRPr="00C31F95" w:rsidRDefault="00006188" w:rsidP="00984558">
      <w:pPr>
        <w:spacing w:line="360" w:lineRule="auto"/>
        <w:ind w:firstLineChars="200" w:firstLine="420"/>
        <w:rPr>
          <w:rFonts w:ascii="Times New Roman" w:hAnsi="Times New Roman" w:cs="Times New Roman"/>
        </w:rPr>
      </w:pPr>
      <w:hyperlink w:anchor="_Toc70517179" w:history="1">
        <w:r w:rsidR="00B72E6B" w:rsidRPr="00C31F95">
          <w:rPr>
            <w:rStyle w:val="a9"/>
            <w:rFonts w:ascii="Times New Roman" w:hAnsi="Times New Roman" w:cs="Times New Roman"/>
            <w:color w:val="auto"/>
            <w:u w:val="none"/>
          </w:rPr>
          <w:t>附件</w:t>
        </w:r>
        <w:r w:rsidR="00B72E6B" w:rsidRPr="00C31F95">
          <w:rPr>
            <w:rStyle w:val="a9"/>
            <w:rFonts w:ascii="Times New Roman" w:hAnsi="Times New Roman" w:cs="Times New Roman"/>
            <w:color w:val="auto"/>
            <w:u w:val="none"/>
          </w:rPr>
          <w:t>1</w:t>
        </w:r>
        <w:r w:rsidR="00B72E6B" w:rsidRPr="00C31F95">
          <w:rPr>
            <w:rStyle w:val="a9"/>
            <w:rFonts w:ascii="Times New Roman" w:hAnsi="Times New Roman" w:cs="Times New Roman"/>
            <w:color w:val="auto"/>
            <w:u w:val="none"/>
          </w:rPr>
          <w:t>：浙江省工业企业</w:t>
        </w:r>
        <w:r w:rsidR="0086236C" w:rsidRPr="00C31F95">
          <w:rPr>
            <w:rStyle w:val="a9"/>
            <w:rFonts w:ascii="Times New Roman" w:hAnsi="Times New Roman" w:cs="Times New Roman"/>
            <w:color w:val="auto"/>
            <w:u w:val="none"/>
          </w:rPr>
          <w:t>“</w:t>
        </w:r>
        <w:r w:rsidR="0086236C" w:rsidRPr="00C31F95">
          <w:rPr>
            <w:rStyle w:val="a9"/>
            <w:rFonts w:ascii="Times New Roman" w:hAnsi="Times New Roman" w:cs="Times New Roman" w:hint="eastAsia"/>
            <w:color w:val="auto"/>
            <w:u w:val="none"/>
          </w:rPr>
          <w:t>零土地</w:t>
        </w:r>
        <w:r w:rsidR="0086236C" w:rsidRPr="00C31F95">
          <w:rPr>
            <w:rStyle w:val="a9"/>
            <w:rFonts w:ascii="Times New Roman" w:hAnsi="Times New Roman" w:cs="Times New Roman"/>
            <w:color w:val="auto"/>
            <w:u w:val="none"/>
          </w:rPr>
          <w:t>”</w:t>
        </w:r>
        <w:r w:rsidR="0086236C" w:rsidRPr="00C31F95">
          <w:rPr>
            <w:rStyle w:val="a9"/>
            <w:rFonts w:ascii="Times New Roman" w:hAnsi="Times New Roman" w:cs="Times New Roman" w:hint="eastAsia"/>
            <w:color w:val="auto"/>
            <w:u w:val="none"/>
          </w:rPr>
          <w:t>技术改造项目备案通知书</w:t>
        </w:r>
      </w:hyperlink>
    </w:p>
    <w:p w:rsidR="00B72E6B" w:rsidRPr="00C31F95" w:rsidRDefault="00006188" w:rsidP="00984558">
      <w:pPr>
        <w:spacing w:line="360" w:lineRule="auto"/>
        <w:ind w:firstLineChars="200" w:firstLine="420"/>
        <w:rPr>
          <w:rFonts w:ascii="Times New Roman" w:hAnsi="Times New Roman" w:cs="Times New Roman"/>
        </w:rPr>
      </w:pPr>
      <w:hyperlink w:anchor="_Toc70517180" w:history="1">
        <w:r w:rsidR="00B72E6B" w:rsidRPr="00C31F95">
          <w:rPr>
            <w:rStyle w:val="a9"/>
            <w:rFonts w:ascii="Times New Roman" w:hAnsi="Times New Roman" w:cs="Times New Roman"/>
            <w:color w:val="auto"/>
            <w:u w:val="none"/>
          </w:rPr>
          <w:t>附件</w:t>
        </w:r>
        <w:r w:rsidR="00B72E6B" w:rsidRPr="00C31F95">
          <w:rPr>
            <w:rStyle w:val="a9"/>
            <w:rFonts w:ascii="Times New Roman" w:hAnsi="Times New Roman" w:cs="Times New Roman"/>
            <w:color w:val="auto"/>
            <w:u w:val="none"/>
          </w:rPr>
          <w:t>2</w:t>
        </w:r>
        <w:r w:rsidR="00B72E6B" w:rsidRPr="00C31F95">
          <w:rPr>
            <w:rStyle w:val="a9"/>
            <w:rFonts w:ascii="Times New Roman" w:hAnsi="Times New Roman" w:cs="Times New Roman"/>
            <w:color w:val="auto"/>
            <w:u w:val="none"/>
          </w:rPr>
          <w:t>：营业执照</w:t>
        </w:r>
      </w:hyperlink>
    </w:p>
    <w:p w:rsidR="00B72E6B" w:rsidRPr="00C31F95" w:rsidRDefault="00006188" w:rsidP="00984558">
      <w:pPr>
        <w:spacing w:line="360" w:lineRule="auto"/>
        <w:ind w:firstLineChars="200" w:firstLine="420"/>
        <w:rPr>
          <w:rFonts w:ascii="Times New Roman" w:hAnsi="Times New Roman" w:cs="Times New Roman"/>
        </w:rPr>
      </w:pPr>
      <w:hyperlink w:anchor="_Toc70517181" w:history="1">
        <w:r w:rsidR="00B72E6B" w:rsidRPr="00C31F95">
          <w:rPr>
            <w:rStyle w:val="a9"/>
            <w:rFonts w:ascii="Times New Roman" w:hAnsi="Times New Roman" w:cs="Times New Roman"/>
            <w:color w:val="auto"/>
            <w:u w:val="none"/>
          </w:rPr>
          <w:t>附件</w:t>
        </w:r>
        <w:r w:rsidR="00B72E6B" w:rsidRPr="00C31F95">
          <w:rPr>
            <w:rStyle w:val="a9"/>
            <w:rFonts w:ascii="Times New Roman" w:hAnsi="Times New Roman" w:cs="Times New Roman"/>
            <w:color w:val="auto"/>
            <w:u w:val="none"/>
          </w:rPr>
          <w:t>3</w:t>
        </w:r>
        <w:r w:rsidR="00B72E6B" w:rsidRPr="00C31F95">
          <w:rPr>
            <w:rStyle w:val="a9"/>
            <w:rFonts w:ascii="Times New Roman" w:hAnsi="Times New Roman" w:cs="Times New Roman"/>
            <w:color w:val="auto"/>
            <w:u w:val="none"/>
          </w:rPr>
          <w:t>：房权证</w:t>
        </w:r>
      </w:hyperlink>
    </w:p>
    <w:p w:rsidR="00B72E6B" w:rsidRPr="00C31F95" w:rsidRDefault="00006188" w:rsidP="00984558">
      <w:pPr>
        <w:spacing w:line="360" w:lineRule="auto"/>
        <w:ind w:firstLineChars="200" w:firstLine="420"/>
        <w:rPr>
          <w:rFonts w:ascii="Times New Roman" w:hAnsi="Times New Roman" w:cs="Times New Roman"/>
        </w:rPr>
      </w:pPr>
      <w:hyperlink w:anchor="_Toc70517182" w:history="1">
        <w:r w:rsidR="00B72E6B" w:rsidRPr="00C31F95">
          <w:rPr>
            <w:rStyle w:val="a9"/>
            <w:rFonts w:ascii="Times New Roman" w:hAnsi="Times New Roman" w:cs="Times New Roman"/>
            <w:color w:val="auto"/>
            <w:u w:val="none"/>
          </w:rPr>
          <w:t>附件</w:t>
        </w:r>
        <w:r w:rsidR="00B72E6B" w:rsidRPr="00C31F95">
          <w:rPr>
            <w:rStyle w:val="a9"/>
            <w:rFonts w:ascii="Times New Roman" w:hAnsi="Times New Roman" w:cs="Times New Roman"/>
            <w:color w:val="auto"/>
            <w:u w:val="none"/>
          </w:rPr>
          <w:t>4</w:t>
        </w:r>
        <w:r w:rsidR="00B72E6B" w:rsidRPr="00C31F95">
          <w:rPr>
            <w:rStyle w:val="a9"/>
            <w:rFonts w:ascii="Times New Roman" w:hAnsi="Times New Roman" w:cs="Times New Roman"/>
            <w:color w:val="auto"/>
            <w:u w:val="none"/>
          </w:rPr>
          <w:t>：租赁合同</w:t>
        </w:r>
      </w:hyperlink>
    </w:p>
    <w:p w:rsidR="00656686" w:rsidRPr="00C31F95" w:rsidRDefault="00656686" w:rsidP="00DC537A">
      <w:pPr>
        <w:rPr>
          <w:rFonts w:ascii="Times New Roman" w:hAnsi="Times New Roman" w:cs="Times New Roman"/>
        </w:rPr>
        <w:sectPr w:rsidR="00656686" w:rsidRPr="00C31F95" w:rsidSect="00AF7922">
          <w:headerReference w:type="default" r:id="rId9"/>
          <w:type w:val="continuous"/>
          <w:pgSz w:w="11906" w:h="16838"/>
          <w:pgMar w:top="1440" w:right="1610" w:bottom="1440" w:left="1610" w:header="851" w:footer="992" w:gutter="0"/>
          <w:pgNumType w:start="1"/>
          <w:cols w:space="425"/>
          <w:titlePg/>
          <w:docGrid w:type="lines" w:linePitch="312"/>
        </w:sectPr>
      </w:pPr>
    </w:p>
    <w:p w:rsidR="00656686" w:rsidRPr="00C31F95" w:rsidRDefault="00656686" w:rsidP="00DC537A">
      <w:pPr>
        <w:rPr>
          <w:rFonts w:ascii="Times New Roman" w:hAnsi="Times New Roman" w:cs="Times New Roman"/>
        </w:rPr>
      </w:pPr>
    </w:p>
    <w:p w:rsidR="00656686" w:rsidRPr="00C31F95" w:rsidRDefault="00656686" w:rsidP="00F92C26">
      <w:pPr>
        <w:jc w:val="center"/>
        <w:rPr>
          <w:rFonts w:ascii="Times New Roman" w:eastAsia="仿宋" w:hAnsi="Times New Roman" w:cs="Times New Roman"/>
          <w:sz w:val="36"/>
          <w:szCs w:val="36"/>
        </w:rPr>
      </w:pPr>
    </w:p>
    <w:p w:rsidR="00F92C26" w:rsidRPr="00C31F95" w:rsidRDefault="00F92C26" w:rsidP="00F92C26">
      <w:pPr>
        <w:jc w:val="center"/>
        <w:rPr>
          <w:rFonts w:ascii="Times New Roman" w:hAnsi="Times New Roman" w:cs="Times New Roman"/>
        </w:rPr>
        <w:sectPr w:rsidR="00F92C26" w:rsidRPr="00C31F95" w:rsidSect="003C4C59">
          <w:footerReference w:type="default" r:id="rId10"/>
          <w:footerReference w:type="first" r:id="rId11"/>
          <w:type w:val="continuous"/>
          <w:pgSz w:w="11906" w:h="16838"/>
          <w:pgMar w:top="1440" w:right="1610" w:bottom="1440" w:left="1610" w:header="851" w:footer="992" w:gutter="0"/>
          <w:pgNumType w:start="1"/>
          <w:cols w:space="425"/>
          <w:titlePg/>
          <w:docGrid w:type="lines" w:linePitch="312"/>
        </w:sectPr>
      </w:pPr>
    </w:p>
    <w:p w:rsidR="00FA686C" w:rsidRPr="00C31F95" w:rsidRDefault="0086236C" w:rsidP="0079582F">
      <w:pPr>
        <w:jc w:val="center"/>
        <w:outlineLvl w:val="0"/>
        <w:rPr>
          <w:rFonts w:ascii="Times New Roman" w:hAnsi="Times New Roman" w:cs="Times New Roman"/>
          <w:sz w:val="28"/>
          <w:szCs w:val="28"/>
        </w:rPr>
      </w:pPr>
      <w:bookmarkStart w:id="0" w:name="_Toc68591036"/>
      <w:r w:rsidRPr="00C31F95">
        <w:rPr>
          <w:rFonts w:ascii="Times New Roman" w:hAnsi="Times New Roman" w:cs="Times New Roman" w:hint="eastAsia"/>
          <w:sz w:val="28"/>
          <w:szCs w:val="28"/>
        </w:rPr>
        <w:lastRenderedPageBreak/>
        <w:t>一、建设项目基本情况</w:t>
      </w:r>
      <w:bookmarkEnd w:id="0"/>
    </w:p>
    <w:tbl>
      <w:tblPr>
        <w:tblStyle w:val="a5"/>
        <w:tblW w:w="5077" w:type="pct"/>
        <w:jc w:val="center"/>
        <w:tblLayout w:type="fixed"/>
        <w:tblLook w:val="04A0"/>
      </w:tblPr>
      <w:tblGrid>
        <w:gridCol w:w="1594"/>
        <w:gridCol w:w="2220"/>
        <w:gridCol w:w="2034"/>
        <w:gridCol w:w="3191"/>
      </w:tblGrid>
      <w:tr w:rsidR="00544F07" w:rsidRPr="00C31F95" w:rsidTr="00CF60C6">
        <w:trPr>
          <w:trHeight w:val="340"/>
          <w:jc w:val="center"/>
        </w:trPr>
        <w:tc>
          <w:tcPr>
            <w:tcW w:w="882" w:type="pct"/>
            <w:vAlign w:val="center"/>
          </w:tcPr>
          <w:p w:rsidR="00544F07" w:rsidRPr="00C31F95" w:rsidRDefault="0086236C" w:rsidP="0095554F">
            <w:pPr>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项目名称</w:t>
            </w:r>
          </w:p>
        </w:tc>
        <w:tc>
          <w:tcPr>
            <w:tcW w:w="4118" w:type="pct"/>
            <w:gridSpan w:val="3"/>
            <w:vAlign w:val="center"/>
          </w:tcPr>
          <w:p w:rsidR="00544F07" w:rsidRPr="00C31F95" w:rsidRDefault="0086236C" w:rsidP="00527356">
            <w:pPr>
              <w:jc w:val="center"/>
              <w:rPr>
                <w:rFonts w:ascii="Times New Roman" w:hAnsi="Times New Roman" w:cs="Times New Roman"/>
                <w:sz w:val="24"/>
                <w:szCs w:val="24"/>
              </w:rPr>
            </w:pPr>
            <w:r w:rsidRPr="00C31F95">
              <w:rPr>
                <w:rFonts w:ascii="Times New Roman" w:hAnsi="Times New Roman" w:cs="Times New Roman" w:hint="eastAsia"/>
                <w:sz w:val="24"/>
                <w:szCs w:val="24"/>
              </w:rPr>
              <w:t>年产</w:t>
            </w:r>
            <w:r w:rsidRPr="00C31F95">
              <w:rPr>
                <w:rFonts w:ascii="Times New Roman" w:hAnsi="Times New Roman" w:cs="Times New Roman"/>
                <w:sz w:val="24"/>
                <w:szCs w:val="24"/>
              </w:rPr>
              <w:t>140</w:t>
            </w:r>
            <w:r w:rsidRPr="00C31F95">
              <w:rPr>
                <w:rFonts w:ascii="Times New Roman" w:hAnsi="Times New Roman" w:cs="Times New Roman" w:hint="eastAsia"/>
                <w:sz w:val="24"/>
                <w:szCs w:val="24"/>
              </w:rPr>
              <w:t>万口锅体、</w:t>
            </w:r>
            <w:r w:rsidRPr="00C31F95">
              <w:rPr>
                <w:rFonts w:ascii="Times New Roman" w:hAnsi="Times New Roman" w:cs="Times New Roman"/>
                <w:sz w:val="24"/>
                <w:szCs w:val="24"/>
              </w:rPr>
              <w:t>30</w:t>
            </w:r>
            <w:r w:rsidRPr="00C31F95">
              <w:rPr>
                <w:rFonts w:ascii="Times New Roman" w:hAnsi="Times New Roman" w:cs="Times New Roman" w:hint="eastAsia"/>
                <w:sz w:val="24"/>
                <w:szCs w:val="24"/>
              </w:rPr>
              <w:t>万口锅盖生产线技改项目</w:t>
            </w:r>
          </w:p>
        </w:tc>
      </w:tr>
      <w:tr w:rsidR="00544F07" w:rsidRPr="00C31F95" w:rsidTr="00CF60C6">
        <w:trPr>
          <w:trHeight w:val="340"/>
          <w:jc w:val="center"/>
        </w:trPr>
        <w:tc>
          <w:tcPr>
            <w:tcW w:w="882" w:type="pct"/>
            <w:vAlign w:val="center"/>
          </w:tcPr>
          <w:p w:rsidR="00544F07" w:rsidRPr="00C31F95" w:rsidRDefault="0086236C" w:rsidP="0095554F">
            <w:pPr>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项目代码</w:t>
            </w:r>
          </w:p>
        </w:tc>
        <w:tc>
          <w:tcPr>
            <w:tcW w:w="4118" w:type="pct"/>
            <w:gridSpan w:val="3"/>
            <w:vAlign w:val="center"/>
          </w:tcPr>
          <w:p w:rsidR="00544F07"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sz w:val="24"/>
                <w:szCs w:val="24"/>
              </w:rPr>
              <w:t>2106-331083-07-02-193557</w:t>
            </w:r>
          </w:p>
        </w:tc>
      </w:tr>
      <w:tr w:rsidR="00625B32" w:rsidRPr="00C31F95" w:rsidTr="00D11EDC">
        <w:trPr>
          <w:trHeight w:val="340"/>
          <w:jc w:val="center"/>
        </w:trPr>
        <w:tc>
          <w:tcPr>
            <w:tcW w:w="882" w:type="pct"/>
            <w:vAlign w:val="center"/>
          </w:tcPr>
          <w:p w:rsidR="00625B32" w:rsidRPr="00C31F95" w:rsidRDefault="0086236C" w:rsidP="0095554F">
            <w:pPr>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建设单位联系人</w:t>
            </w:r>
          </w:p>
        </w:tc>
        <w:tc>
          <w:tcPr>
            <w:tcW w:w="1228" w:type="pct"/>
            <w:tcBorders>
              <w:right w:val="single" w:sz="4" w:space="0" w:color="auto"/>
            </w:tcBorders>
            <w:vAlign w:val="center"/>
          </w:tcPr>
          <w:p w:rsidR="00625B32"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hint="eastAsia"/>
                <w:sz w:val="24"/>
                <w:szCs w:val="24"/>
              </w:rPr>
              <w:t>鲍必林</w:t>
            </w:r>
          </w:p>
        </w:tc>
        <w:tc>
          <w:tcPr>
            <w:tcW w:w="1125" w:type="pct"/>
            <w:tcBorders>
              <w:left w:val="single" w:sz="4" w:space="0" w:color="auto"/>
              <w:right w:val="single" w:sz="4" w:space="0" w:color="auto"/>
            </w:tcBorders>
            <w:vAlign w:val="center"/>
          </w:tcPr>
          <w:p w:rsidR="00625B32"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hint="eastAsia"/>
                <w:sz w:val="24"/>
                <w:szCs w:val="24"/>
              </w:rPr>
              <w:t>联系方式</w:t>
            </w:r>
          </w:p>
        </w:tc>
        <w:tc>
          <w:tcPr>
            <w:tcW w:w="1766" w:type="pct"/>
            <w:tcBorders>
              <w:left w:val="single" w:sz="4" w:space="0" w:color="auto"/>
            </w:tcBorders>
            <w:vAlign w:val="center"/>
          </w:tcPr>
          <w:p w:rsidR="00625B32"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sz w:val="24"/>
                <w:szCs w:val="24"/>
              </w:rPr>
              <w:t>13736678298</w:t>
            </w:r>
          </w:p>
        </w:tc>
      </w:tr>
      <w:tr w:rsidR="007D3E54" w:rsidRPr="00C31F95" w:rsidTr="00CF60C6">
        <w:trPr>
          <w:trHeight w:val="340"/>
          <w:jc w:val="center"/>
        </w:trPr>
        <w:tc>
          <w:tcPr>
            <w:tcW w:w="882" w:type="pct"/>
            <w:vAlign w:val="center"/>
          </w:tcPr>
          <w:p w:rsidR="007D3E54" w:rsidRPr="00C31F95" w:rsidRDefault="0086236C" w:rsidP="0095554F">
            <w:pPr>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建设地点</w:t>
            </w:r>
          </w:p>
        </w:tc>
        <w:tc>
          <w:tcPr>
            <w:tcW w:w="4118" w:type="pct"/>
            <w:gridSpan w:val="3"/>
            <w:vAlign w:val="center"/>
          </w:tcPr>
          <w:p w:rsidR="007D3E54"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hint="eastAsia"/>
                <w:caps/>
                <w:sz w:val="24"/>
                <w:szCs w:val="24"/>
              </w:rPr>
              <w:t>浙江省台州市</w:t>
            </w:r>
            <w:r w:rsidRPr="00C31F95">
              <w:rPr>
                <w:rFonts w:ascii="Times New Roman" w:hAnsi="Times New Roman" w:cs="Times New Roman" w:hint="eastAsia"/>
                <w:sz w:val="24"/>
                <w:szCs w:val="24"/>
              </w:rPr>
              <w:t>玉环市大麦屿街道普青工业区</w:t>
            </w:r>
          </w:p>
        </w:tc>
      </w:tr>
      <w:tr w:rsidR="00544F07" w:rsidRPr="00C31F95" w:rsidTr="00CF60C6">
        <w:trPr>
          <w:trHeight w:val="340"/>
          <w:jc w:val="center"/>
        </w:trPr>
        <w:tc>
          <w:tcPr>
            <w:tcW w:w="882" w:type="pct"/>
            <w:vAlign w:val="center"/>
          </w:tcPr>
          <w:p w:rsidR="00544F07" w:rsidRPr="00C31F95" w:rsidRDefault="0086236C" w:rsidP="0095554F">
            <w:pPr>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地理坐标</w:t>
            </w:r>
          </w:p>
        </w:tc>
        <w:tc>
          <w:tcPr>
            <w:tcW w:w="4118" w:type="pct"/>
            <w:gridSpan w:val="3"/>
            <w:vAlign w:val="center"/>
          </w:tcPr>
          <w:p w:rsidR="00544F07" w:rsidRPr="00C31F95" w:rsidRDefault="0086236C" w:rsidP="00893E71">
            <w:pPr>
              <w:jc w:val="center"/>
              <w:rPr>
                <w:rFonts w:ascii="Times New Roman" w:hAnsi="Times New Roman" w:cs="Times New Roman"/>
                <w:sz w:val="24"/>
                <w:szCs w:val="24"/>
              </w:rPr>
            </w:pPr>
            <w:r w:rsidRPr="00C31F95">
              <w:rPr>
                <w:rFonts w:ascii="Times New Roman" w:hAnsi="Times New Roman" w:cs="Times New Roman" w:hint="eastAsia"/>
                <w:sz w:val="24"/>
                <w:szCs w:val="24"/>
              </w:rPr>
              <w:t>（</w:t>
            </w:r>
            <w:r w:rsidRPr="00C31F95">
              <w:rPr>
                <w:rFonts w:ascii="Times New Roman" w:hAnsi="Times New Roman" w:cs="Times New Roman"/>
                <w:sz w:val="24"/>
                <w:szCs w:val="24"/>
                <w:u w:val="single"/>
              </w:rPr>
              <w:t>121_</w:t>
            </w:r>
            <w:r w:rsidRPr="00C31F95">
              <w:rPr>
                <w:rFonts w:ascii="Times New Roman" w:hAnsi="Times New Roman" w:cs="Times New Roman" w:hint="eastAsia"/>
                <w:sz w:val="24"/>
                <w:szCs w:val="24"/>
              </w:rPr>
              <w:t>度</w:t>
            </w:r>
            <w:r w:rsidRPr="00C31F95">
              <w:rPr>
                <w:rFonts w:ascii="Times New Roman" w:hAnsi="Times New Roman" w:cs="Times New Roman"/>
                <w:sz w:val="24"/>
                <w:szCs w:val="24"/>
                <w:u w:val="single"/>
              </w:rPr>
              <w:t>9</w:t>
            </w:r>
            <w:r w:rsidRPr="00C31F95">
              <w:rPr>
                <w:rFonts w:ascii="Times New Roman" w:hAnsi="Times New Roman" w:cs="Times New Roman" w:hint="eastAsia"/>
                <w:sz w:val="24"/>
                <w:szCs w:val="24"/>
              </w:rPr>
              <w:t>分</w:t>
            </w:r>
            <w:r w:rsidRPr="00C31F95">
              <w:rPr>
                <w:rFonts w:ascii="Times New Roman" w:hAnsi="Times New Roman" w:cs="Times New Roman"/>
                <w:sz w:val="24"/>
                <w:szCs w:val="24"/>
                <w:u w:val="single"/>
              </w:rPr>
              <w:t>10.380_</w:t>
            </w:r>
            <w:r w:rsidRPr="00C31F95">
              <w:rPr>
                <w:rFonts w:ascii="Times New Roman" w:hAnsi="Times New Roman" w:cs="Times New Roman" w:hint="eastAsia"/>
                <w:sz w:val="24"/>
                <w:szCs w:val="24"/>
              </w:rPr>
              <w:t>秒，</w:t>
            </w:r>
            <w:r w:rsidRPr="00C31F95">
              <w:rPr>
                <w:rFonts w:ascii="Times New Roman" w:hAnsi="Times New Roman" w:cs="Times New Roman"/>
                <w:sz w:val="24"/>
                <w:szCs w:val="24"/>
                <w:u w:val="single"/>
              </w:rPr>
              <w:t>28_</w:t>
            </w:r>
            <w:r w:rsidRPr="00C31F95">
              <w:rPr>
                <w:rFonts w:ascii="Times New Roman" w:hAnsi="Times New Roman" w:cs="Times New Roman" w:hint="eastAsia"/>
                <w:sz w:val="24"/>
                <w:szCs w:val="24"/>
              </w:rPr>
              <w:t>度</w:t>
            </w:r>
            <w:r w:rsidRPr="00C31F95">
              <w:rPr>
                <w:rFonts w:ascii="Times New Roman" w:hAnsi="Times New Roman" w:cs="Times New Roman"/>
                <w:sz w:val="24"/>
                <w:szCs w:val="24"/>
                <w:u w:val="single"/>
              </w:rPr>
              <w:t>8_</w:t>
            </w:r>
            <w:r w:rsidRPr="00C31F95">
              <w:rPr>
                <w:rFonts w:ascii="Times New Roman" w:hAnsi="Times New Roman" w:cs="Times New Roman" w:hint="eastAsia"/>
                <w:sz w:val="24"/>
                <w:szCs w:val="24"/>
              </w:rPr>
              <w:t>分</w:t>
            </w:r>
            <w:r w:rsidRPr="00C31F95">
              <w:rPr>
                <w:rFonts w:ascii="Times New Roman" w:hAnsi="Times New Roman" w:cs="Times New Roman"/>
                <w:sz w:val="24"/>
                <w:szCs w:val="24"/>
                <w:u w:val="single"/>
              </w:rPr>
              <w:t>08.260_</w:t>
            </w:r>
            <w:r w:rsidRPr="00C31F95">
              <w:rPr>
                <w:rFonts w:ascii="Times New Roman" w:hAnsi="Times New Roman" w:cs="Times New Roman" w:hint="eastAsia"/>
                <w:sz w:val="24"/>
                <w:szCs w:val="24"/>
              </w:rPr>
              <w:t>秒）</w:t>
            </w:r>
          </w:p>
        </w:tc>
      </w:tr>
      <w:tr w:rsidR="00E3126A" w:rsidRPr="00C31F95" w:rsidTr="00D11EDC">
        <w:trPr>
          <w:trHeight w:val="340"/>
          <w:jc w:val="center"/>
        </w:trPr>
        <w:tc>
          <w:tcPr>
            <w:tcW w:w="882" w:type="pct"/>
            <w:vAlign w:val="center"/>
          </w:tcPr>
          <w:p w:rsidR="00A411D1" w:rsidRPr="00C31F95" w:rsidRDefault="0086236C" w:rsidP="0095554F">
            <w:pPr>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国民经济</w:t>
            </w:r>
          </w:p>
          <w:p w:rsidR="00E3126A" w:rsidRPr="00C31F95" w:rsidRDefault="0086236C" w:rsidP="0095554F">
            <w:pPr>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行业类别</w:t>
            </w:r>
          </w:p>
        </w:tc>
        <w:tc>
          <w:tcPr>
            <w:tcW w:w="1228" w:type="pct"/>
            <w:tcBorders>
              <w:right w:val="single" w:sz="4" w:space="0" w:color="auto"/>
            </w:tcBorders>
            <w:vAlign w:val="center"/>
          </w:tcPr>
          <w:p w:rsidR="00E3126A" w:rsidRPr="00C31F95" w:rsidRDefault="0086236C" w:rsidP="00A523FF">
            <w:pPr>
              <w:jc w:val="center"/>
              <w:rPr>
                <w:rFonts w:ascii="Times New Roman" w:hAnsi="Times New Roman" w:cs="Times New Roman"/>
                <w:sz w:val="24"/>
                <w:szCs w:val="24"/>
              </w:rPr>
            </w:pPr>
            <w:r w:rsidRPr="00C31F95">
              <w:rPr>
                <w:rFonts w:ascii="Times New Roman" w:hAnsi="Times New Roman" w:cs="Times New Roman"/>
                <w:sz w:val="24"/>
              </w:rPr>
              <w:t>C3382</w:t>
            </w:r>
            <w:r w:rsidRPr="00C31F95">
              <w:rPr>
                <w:rFonts w:ascii="Times New Roman" w:hAnsi="Times New Roman" w:cs="Times New Roman" w:hint="eastAsia"/>
                <w:sz w:val="24"/>
              </w:rPr>
              <w:t>金属制餐具和器皿制造</w:t>
            </w:r>
          </w:p>
        </w:tc>
        <w:tc>
          <w:tcPr>
            <w:tcW w:w="1125" w:type="pct"/>
            <w:tcBorders>
              <w:right w:val="single" w:sz="4" w:space="0" w:color="auto"/>
            </w:tcBorders>
            <w:vAlign w:val="center"/>
          </w:tcPr>
          <w:p w:rsidR="002019DB" w:rsidRPr="00C31F95" w:rsidRDefault="00A411D1" w:rsidP="0079582F">
            <w:pPr>
              <w:widowControl/>
              <w:jc w:val="center"/>
              <w:rPr>
                <w:rFonts w:ascii="Times New Roman" w:hAnsi="Times New Roman" w:cs="Times New Roman"/>
                <w:sz w:val="24"/>
                <w:szCs w:val="24"/>
              </w:rPr>
            </w:pPr>
            <w:r w:rsidRPr="00C31F95">
              <w:rPr>
                <w:rFonts w:ascii="Times New Roman" w:hAnsi="Times New Roman" w:cs="Times New Roman"/>
                <w:sz w:val="24"/>
                <w:szCs w:val="24"/>
              </w:rPr>
              <w:t>建设项目行业</w:t>
            </w:r>
          </w:p>
          <w:p w:rsidR="00E3126A" w:rsidRPr="00C31F95" w:rsidRDefault="00A411D1" w:rsidP="0079582F">
            <w:pPr>
              <w:widowControl/>
              <w:jc w:val="center"/>
              <w:rPr>
                <w:rFonts w:ascii="Times New Roman" w:hAnsi="Times New Roman" w:cs="Times New Roman"/>
                <w:sz w:val="24"/>
                <w:szCs w:val="24"/>
              </w:rPr>
            </w:pPr>
            <w:r w:rsidRPr="00C31F95">
              <w:rPr>
                <w:rFonts w:ascii="Times New Roman" w:hAnsi="Times New Roman" w:cs="Times New Roman"/>
                <w:sz w:val="24"/>
                <w:szCs w:val="24"/>
              </w:rPr>
              <w:t>类别</w:t>
            </w:r>
          </w:p>
        </w:tc>
        <w:tc>
          <w:tcPr>
            <w:tcW w:w="1766" w:type="pct"/>
            <w:tcBorders>
              <w:left w:val="single" w:sz="4" w:space="0" w:color="auto"/>
            </w:tcBorders>
            <w:vAlign w:val="center"/>
          </w:tcPr>
          <w:p w:rsidR="00A411D1" w:rsidRPr="00C31F95" w:rsidRDefault="0086236C" w:rsidP="00651A3E">
            <w:pPr>
              <w:jc w:val="center"/>
              <w:rPr>
                <w:rFonts w:ascii="Times New Roman" w:hAnsi="Times New Roman" w:cs="Times New Roman"/>
                <w:sz w:val="24"/>
                <w:szCs w:val="24"/>
              </w:rPr>
            </w:pPr>
            <w:r w:rsidRPr="00C31F95">
              <w:rPr>
                <w:rFonts w:ascii="Times New Roman" w:hAnsi="Times New Roman" w:cs="Times New Roman" w:hint="eastAsia"/>
                <w:sz w:val="24"/>
                <w:szCs w:val="24"/>
              </w:rPr>
              <w:t>三十、金属制品业</w:t>
            </w:r>
            <w:r w:rsidRPr="00C31F95">
              <w:rPr>
                <w:rFonts w:ascii="Times New Roman" w:hAnsi="Times New Roman" w:cs="Times New Roman"/>
                <w:sz w:val="24"/>
                <w:szCs w:val="24"/>
              </w:rPr>
              <w:t>33-66</w:t>
            </w:r>
            <w:r w:rsidRPr="00C31F95">
              <w:rPr>
                <w:rFonts w:ascii="Times New Roman" w:hAnsi="Times New Roman" w:cs="Times New Roman" w:hint="eastAsia"/>
                <w:sz w:val="24"/>
                <w:szCs w:val="24"/>
              </w:rPr>
              <w:t>金属制日用品制造</w:t>
            </w:r>
            <w:r w:rsidRPr="00C31F95">
              <w:rPr>
                <w:rFonts w:ascii="Times New Roman" w:hAnsi="Times New Roman" w:cs="Times New Roman"/>
                <w:sz w:val="24"/>
                <w:szCs w:val="24"/>
              </w:rPr>
              <w:t>338</w:t>
            </w:r>
          </w:p>
        </w:tc>
      </w:tr>
      <w:tr w:rsidR="00A411D1" w:rsidRPr="00C31F95" w:rsidTr="00D11EDC">
        <w:trPr>
          <w:trHeight w:val="340"/>
          <w:jc w:val="center"/>
        </w:trPr>
        <w:tc>
          <w:tcPr>
            <w:tcW w:w="882" w:type="pct"/>
            <w:vAlign w:val="center"/>
          </w:tcPr>
          <w:p w:rsidR="00A411D1" w:rsidRPr="00C31F95" w:rsidRDefault="0086236C" w:rsidP="0095554F">
            <w:pPr>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建设性质</w:t>
            </w:r>
          </w:p>
        </w:tc>
        <w:tc>
          <w:tcPr>
            <w:tcW w:w="1228" w:type="pct"/>
            <w:tcBorders>
              <w:right w:val="single" w:sz="4" w:space="0" w:color="auto"/>
            </w:tcBorders>
            <w:vAlign w:val="center"/>
          </w:tcPr>
          <w:p w:rsidR="00A411D1" w:rsidRPr="00C31F95" w:rsidRDefault="0086236C" w:rsidP="0079582F">
            <w:pPr>
              <w:jc w:val="left"/>
              <w:rPr>
                <w:rFonts w:ascii="Times New Roman" w:hAnsi="Times New Roman" w:cs="Times New Roman"/>
                <w:sz w:val="24"/>
                <w:szCs w:val="24"/>
              </w:rPr>
            </w:pPr>
            <w:r w:rsidRPr="00C31F95">
              <w:rPr>
                <w:rFonts w:ascii="Times New Roman" w:hAnsi="Times New Roman" w:cs="Times New Roman" w:hint="eastAsia"/>
                <w:sz w:val="24"/>
                <w:szCs w:val="24"/>
              </w:rPr>
              <w:t>■新建（迁建）</w:t>
            </w:r>
          </w:p>
          <w:p w:rsidR="00A411D1" w:rsidRPr="00C31F95" w:rsidRDefault="000B687C" w:rsidP="0079582F">
            <w:pPr>
              <w:jc w:val="left"/>
              <w:rPr>
                <w:rFonts w:ascii="Times New Roman" w:hAnsi="Times New Roman" w:cs="Times New Roman"/>
                <w:sz w:val="24"/>
                <w:szCs w:val="24"/>
              </w:rPr>
            </w:pPr>
            <w:r w:rsidRPr="00C31F95">
              <w:rPr>
                <w:rFonts w:ascii="Times New Roman" w:hAnsi="Times New Roman" w:cs="Times New Roman"/>
                <w:sz w:val="24"/>
                <w:szCs w:val="24"/>
              </w:rPr>
              <w:sym w:font="Wingdings 2" w:char="00A3"/>
            </w:r>
            <w:r w:rsidR="00A411D1" w:rsidRPr="00C31F95">
              <w:rPr>
                <w:rFonts w:ascii="Times New Roman" w:hAnsi="Times New Roman" w:cs="Times New Roman"/>
                <w:sz w:val="24"/>
                <w:szCs w:val="24"/>
              </w:rPr>
              <w:t>改建</w:t>
            </w:r>
          </w:p>
          <w:p w:rsidR="00A411D1" w:rsidRPr="00C31F95" w:rsidRDefault="000B687C" w:rsidP="0079582F">
            <w:pPr>
              <w:jc w:val="left"/>
              <w:rPr>
                <w:rFonts w:ascii="Times New Roman" w:hAnsi="Times New Roman" w:cs="Times New Roman"/>
                <w:sz w:val="24"/>
                <w:szCs w:val="24"/>
              </w:rPr>
            </w:pPr>
            <w:r w:rsidRPr="00C31F95">
              <w:rPr>
                <w:rFonts w:ascii="Times New Roman" w:hAnsi="Times New Roman" w:cs="Times New Roman"/>
                <w:sz w:val="24"/>
                <w:szCs w:val="24"/>
              </w:rPr>
              <w:sym w:font="Wingdings 2" w:char="00A3"/>
            </w:r>
            <w:r w:rsidR="00A411D1" w:rsidRPr="00C31F95">
              <w:rPr>
                <w:rFonts w:ascii="Times New Roman" w:hAnsi="Times New Roman" w:cs="Times New Roman"/>
                <w:sz w:val="24"/>
                <w:szCs w:val="24"/>
              </w:rPr>
              <w:t>扩建</w:t>
            </w:r>
          </w:p>
          <w:p w:rsidR="00A411D1" w:rsidRPr="00C31F95" w:rsidRDefault="000B687C" w:rsidP="0079582F">
            <w:pPr>
              <w:jc w:val="left"/>
              <w:rPr>
                <w:rFonts w:ascii="Times New Roman" w:hAnsi="Times New Roman" w:cs="Times New Roman"/>
                <w:sz w:val="24"/>
                <w:szCs w:val="24"/>
              </w:rPr>
            </w:pPr>
            <w:r w:rsidRPr="00C31F95">
              <w:rPr>
                <w:rFonts w:ascii="Times New Roman" w:hAnsi="Times New Roman" w:cs="Times New Roman"/>
                <w:sz w:val="24"/>
                <w:szCs w:val="24"/>
              </w:rPr>
              <w:sym w:font="Wingdings 2" w:char="00A3"/>
            </w:r>
            <w:r w:rsidR="00A411D1" w:rsidRPr="00C31F95">
              <w:rPr>
                <w:rFonts w:ascii="Times New Roman" w:hAnsi="Times New Roman" w:cs="Times New Roman"/>
                <w:sz w:val="24"/>
                <w:szCs w:val="24"/>
              </w:rPr>
              <w:t>技术改造</w:t>
            </w:r>
          </w:p>
        </w:tc>
        <w:tc>
          <w:tcPr>
            <w:tcW w:w="1125" w:type="pct"/>
            <w:tcBorders>
              <w:right w:val="single" w:sz="4" w:space="0" w:color="auto"/>
            </w:tcBorders>
            <w:vAlign w:val="center"/>
          </w:tcPr>
          <w:p w:rsidR="00A411D1" w:rsidRPr="00C31F95" w:rsidRDefault="0086236C" w:rsidP="0079582F">
            <w:pPr>
              <w:widowControl/>
              <w:jc w:val="center"/>
              <w:rPr>
                <w:rFonts w:ascii="Times New Roman" w:hAnsi="Times New Roman" w:cs="Times New Roman"/>
                <w:sz w:val="24"/>
                <w:szCs w:val="24"/>
              </w:rPr>
            </w:pPr>
            <w:r w:rsidRPr="00C31F95">
              <w:rPr>
                <w:rFonts w:ascii="Times New Roman" w:hAnsi="Times New Roman" w:cs="Times New Roman" w:hint="eastAsia"/>
                <w:sz w:val="24"/>
                <w:szCs w:val="24"/>
              </w:rPr>
              <w:t>建设项目</w:t>
            </w:r>
          </w:p>
          <w:p w:rsidR="00A411D1" w:rsidRPr="00C31F95" w:rsidRDefault="0086236C" w:rsidP="0079582F">
            <w:pPr>
              <w:widowControl/>
              <w:jc w:val="center"/>
              <w:rPr>
                <w:rFonts w:ascii="Times New Roman" w:hAnsi="Times New Roman" w:cs="Times New Roman"/>
                <w:sz w:val="24"/>
                <w:szCs w:val="24"/>
              </w:rPr>
            </w:pPr>
            <w:r w:rsidRPr="00C31F95">
              <w:rPr>
                <w:rFonts w:ascii="Times New Roman" w:hAnsi="Times New Roman" w:cs="Times New Roman" w:hint="eastAsia"/>
                <w:sz w:val="24"/>
                <w:szCs w:val="24"/>
              </w:rPr>
              <w:t>申报情形</w:t>
            </w:r>
          </w:p>
        </w:tc>
        <w:tc>
          <w:tcPr>
            <w:tcW w:w="1766" w:type="pct"/>
            <w:tcBorders>
              <w:left w:val="single" w:sz="4" w:space="0" w:color="auto"/>
            </w:tcBorders>
            <w:vAlign w:val="center"/>
          </w:tcPr>
          <w:p w:rsidR="00A411D1" w:rsidRPr="00C31F95" w:rsidRDefault="0086236C" w:rsidP="0079582F">
            <w:pPr>
              <w:jc w:val="left"/>
              <w:rPr>
                <w:rFonts w:ascii="Times New Roman" w:hAnsi="Times New Roman" w:cs="Times New Roman"/>
                <w:sz w:val="24"/>
                <w:szCs w:val="24"/>
              </w:rPr>
            </w:pPr>
            <w:r w:rsidRPr="00C31F95">
              <w:rPr>
                <w:rFonts w:ascii="Times New Roman" w:hAnsi="Times New Roman" w:cs="Times New Roman" w:hint="eastAsia"/>
                <w:sz w:val="24"/>
                <w:szCs w:val="24"/>
              </w:rPr>
              <w:t>■首次申报项目</w:t>
            </w:r>
          </w:p>
          <w:p w:rsidR="00A411D1" w:rsidRPr="00C31F95" w:rsidRDefault="000B687C" w:rsidP="0079582F">
            <w:pPr>
              <w:jc w:val="left"/>
              <w:rPr>
                <w:rFonts w:ascii="Times New Roman" w:hAnsi="Times New Roman" w:cs="Times New Roman"/>
                <w:sz w:val="24"/>
                <w:szCs w:val="24"/>
              </w:rPr>
            </w:pPr>
            <w:r w:rsidRPr="00C31F95">
              <w:rPr>
                <w:rFonts w:ascii="Times New Roman" w:hAnsi="Times New Roman" w:cs="Times New Roman"/>
                <w:sz w:val="24"/>
                <w:szCs w:val="24"/>
              </w:rPr>
              <w:sym w:font="Wingdings 2" w:char="00A3"/>
            </w:r>
            <w:r w:rsidR="00A411D1" w:rsidRPr="00C31F95">
              <w:rPr>
                <w:rFonts w:ascii="Times New Roman" w:hAnsi="Times New Roman" w:cs="Times New Roman"/>
                <w:sz w:val="24"/>
                <w:szCs w:val="24"/>
              </w:rPr>
              <w:t>不予批准后再次申报项目</w:t>
            </w:r>
          </w:p>
          <w:p w:rsidR="00A411D1" w:rsidRPr="00C31F95" w:rsidRDefault="000B687C" w:rsidP="0079582F">
            <w:pPr>
              <w:jc w:val="left"/>
              <w:rPr>
                <w:rFonts w:ascii="Times New Roman" w:hAnsi="Times New Roman" w:cs="Times New Roman"/>
                <w:sz w:val="24"/>
                <w:szCs w:val="24"/>
              </w:rPr>
            </w:pPr>
            <w:r w:rsidRPr="00C31F95">
              <w:rPr>
                <w:rFonts w:ascii="Times New Roman" w:hAnsi="Times New Roman" w:cs="Times New Roman"/>
                <w:sz w:val="24"/>
                <w:szCs w:val="24"/>
              </w:rPr>
              <w:sym w:font="Wingdings 2" w:char="00A3"/>
            </w:r>
            <w:r w:rsidR="00A411D1" w:rsidRPr="00C31F95">
              <w:rPr>
                <w:rFonts w:ascii="Times New Roman" w:hAnsi="Times New Roman" w:cs="Times New Roman"/>
                <w:sz w:val="24"/>
                <w:szCs w:val="24"/>
              </w:rPr>
              <w:t>超五年重新审核项目</w:t>
            </w:r>
          </w:p>
          <w:p w:rsidR="00A411D1" w:rsidRPr="00C31F95" w:rsidRDefault="000B687C" w:rsidP="0079582F">
            <w:pPr>
              <w:jc w:val="left"/>
              <w:rPr>
                <w:rFonts w:ascii="Times New Roman" w:hAnsi="Times New Roman" w:cs="Times New Roman"/>
                <w:sz w:val="24"/>
                <w:szCs w:val="24"/>
              </w:rPr>
            </w:pPr>
            <w:r w:rsidRPr="00C31F95">
              <w:rPr>
                <w:rFonts w:ascii="Times New Roman" w:hAnsi="Times New Roman" w:cs="Times New Roman"/>
                <w:sz w:val="24"/>
                <w:szCs w:val="24"/>
              </w:rPr>
              <w:sym w:font="Wingdings 2" w:char="00A3"/>
            </w:r>
            <w:r w:rsidR="00A411D1" w:rsidRPr="00C31F95">
              <w:rPr>
                <w:rFonts w:ascii="Times New Roman" w:hAnsi="Times New Roman" w:cs="Times New Roman"/>
                <w:sz w:val="24"/>
                <w:szCs w:val="24"/>
              </w:rPr>
              <w:t>重大变动重新报批项目</w:t>
            </w:r>
          </w:p>
        </w:tc>
      </w:tr>
      <w:tr w:rsidR="00A411D1" w:rsidRPr="00C31F95" w:rsidTr="00D11EDC">
        <w:trPr>
          <w:trHeight w:val="340"/>
          <w:jc w:val="center"/>
        </w:trPr>
        <w:tc>
          <w:tcPr>
            <w:tcW w:w="882" w:type="pct"/>
            <w:vAlign w:val="center"/>
          </w:tcPr>
          <w:p w:rsidR="00A411D1" w:rsidRPr="00C31F95" w:rsidRDefault="0086236C" w:rsidP="00D11EDC">
            <w:pPr>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立项审批（核准</w:t>
            </w:r>
            <w:r w:rsidRPr="00C31F95">
              <w:rPr>
                <w:rFonts w:ascii="Times New Roman" w:hAnsi="Times New Roman" w:cs="Times New Roman"/>
                <w:spacing w:val="-6"/>
                <w:sz w:val="24"/>
                <w:szCs w:val="24"/>
              </w:rPr>
              <w:t>/</w:t>
            </w:r>
            <w:r w:rsidRPr="00C31F95">
              <w:rPr>
                <w:rFonts w:ascii="Times New Roman" w:hAnsi="Times New Roman" w:cs="Times New Roman" w:hint="eastAsia"/>
                <w:spacing w:val="-6"/>
                <w:sz w:val="24"/>
                <w:szCs w:val="24"/>
              </w:rPr>
              <w:t>备案）部门</w:t>
            </w:r>
          </w:p>
        </w:tc>
        <w:tc>
          <w:tcPr>
            <w:tcW w:w="1228" w:type="pct"/>
            <w:tcBorders>
              <w:right w:val="single" w:sz="4" w:space="0" w:color="auto"/>
            </w:tcBorders>
            <w:vAlign w:val="center"/>
          </w:tcPr>
          <w:p w:rsidR="00A411D1" w:rsidRPr="00C31F95" w:rsidRDefault="0086236C" w:rsidP="00651A3E">
            <w:pPr>
              <w:jc w:val="center"/>
              <w:rPr>
                <w:rFonts w:ascii="Times New Roman" w:hAnsi="Times New Roman" w:cs="Times New Roman"/>
                <w:sz w:val="24"/>
                <w:szCs w:val="24"/>
              </w:rPr>
            </w:pPr>
            <w:r w:rsidRPr="00C31F95">
              <w:rPr>
                <w:rFonts w:ascii="Times New Roman" w:hAnsi="Times New Roman" w:cs="Times New Roman" w:hint="eastAsia"/>
                <w:sz w:val="24"/>
                <w:szCs w:val="24"/>
              </w:rPr>
              <w:t>玉环市经济和信息化局</w:t>
            </w:r>
          </w:p>
        </w:tc>
        <w:tc>
          <w:tcPr>
            <w:tcW w:w="1125" w:type="pct"/>
            <w:tcBorders>
              <w:right w:val="single" w:sz="4" w:space="0" w:color="auto"/>
            </w:tcBorders>
            <w:vAlign w:val="center"/>
          </w:tcPr>
          <w:p w:rsidR="00A411D1" w:rsidRPr="00C31F95" w:rsidRDefault="0086236C" w:rsidP="0079582F">
            <w:pPr>
              <w:widowControl/>
              <w:jc w:val="center"/>
              <w:rPr>
                <w:rFonts w:ascii="Times New Roman" w:hAnsi="Times New Roman" w:cs="Times New Roman"/>
                <w:sz w:val="24"/>
                <w:szCs w:val="24"/>
              </w:rPr>
            </w:pPr>
            <w:r w:rsidRPr="00C31F95">
              <w:rPr>
                <w:rFonts w:ascii="Times New Roman" w:hAnsi="Times New Roman" w:cs="Times New Roman" w:hint="eastAsia"/>
                <w:sz w:val="24"/>
                <w:szCs w:val="24"/>
              </w:rPr>
              <w:t>立项审批（核准</w:t>
            </w:r>
            <w:r w:rsidRPr="00C31F95">
              <w:rPr>
                <w:rFonts w:ascii="Times New Roman" w:hAnsi="Times New Roman" w:cs="Times New Roman"/>
                <w:sz w:val="24"/>
                <w:szCs w:val="24"/>
              </w:rPr>
              <w:t>/</w:t>
            </w:r>
            <w:r w:rsidRPr="00C31F95">
              <w:rPr>
                <w:rFonts w:ascii="Times New Roman" w:hAnsi="Times New Roman" w:cs="Times New Roman" w:hint="eastAsia"/>
                <w:sz w:val="24"/>
                <w:szCs w:val="24"/>
              </w:rPr>
              <w:t>备案）文号（选填）</w:t>
            </w:r>
          </w:p>
        </w:tc>
        <w:tc>
          <w:tcPr>
            <w:tcW w:w="1766" w:type="pct"/>
            <w:tcBorders>
              <w:left w:val="single" w:sz="4" w:space="0" w:color="auto"/>
            </w:tcBorders>
            <w:vAlign w:val="center"/>
          </w:tcPr>
          <w:p w:rsidR="00A411D1"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sz w:val="24"/>
                <w:szCs w:val="24"/>
              </w:rPr>
              <w:t>/</w:t>
            </w:r>
          </w:p>
        </w:tc>
      </w:tr>
      <w:tr w:rsidR="00A411D1" w:rsidRPr="00C31F95" w:rsidTr="00D11EDC">
        <w:trPr>
          <w:trHeight w:val="340"/>
          <w:jc w:val="center"/>
        </w:trPr>
        <w:tc>
          <w:tcPr>
            <w:tcW w:w="882" w:type="pct"/>
            <w:vAlign w:val="center"/>
          </w:tcPr>
          <w:p w:rsidR="00851F76" w:rsidRPr="00C31F95" w:rsidRDefault="0086236C" w:rsidP="0095554F">
            <w:pPr>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总投资</w:t>
            </w:r>
          </w:p>
          <w:p w:rsidR="00A411D1" w:rsidRPr="00C31F95" w:rsidRDefault="0086236C" w:rsidP="0095554F">
            <w:pPr>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（万元）</w:t>
            </w:r>
          </w:p>
        </w:tc>
        <w:tc>
          <w:tcPr>
            <w:tcW w:w="1228" w:type="pct"/>
            <w:tcBorders>
              <w:right w:val="single" w:sz="4" w:space="0" w:color="auto"/>
            </w:tcBorders>
            <w:vAlign w:val="center"/>
          </w:tcPr>
          <w:p w:rsidR="00A411D1"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sz w:val="24"/>
                <w:szCs w:val="24"/>
              </w:rPr>
              <w:t>500</w:t>
            </w:r>
          </w:p>
        </w:tc>
        <w:tc>
          <w:tcPr>
            <w:tcW w:w="1125" w:type="pct"/>
            <w:tcBorders>
              <w:right w:val="single" w:sz="4" w:space="0" w:color="auto"/>
            </w:tcBorders>
            <w:vAlign w:val="center"/>
          </w:tcPr>
          <w:p w:rsidR="000B687C" w:rsidRPr="00C31F95" w:rsidRDefault="0086236C" w:rsidP="0079582F">
            <w:pPr>
              <w:widowControl/>
              <w:jc w:val="center"/>
              <w:rPr>
                <w:rFonts w:ascii="Times New Roman" w:hAnsi="Times New Roman" w:cs="Times New Roman"/>
                <w:sz w:val="24"/>
                <w:szCs w:val="24"/>
              </w:rPr>
            </w:pPr>
            <w:r w:rsidRPr="00C31F95">
              <w:rPr>
                <w:rFonts w:ascii="Times New Roman" w:hAnsi="Times New Roman" w:cs="Times New Roman" w:hint="eastAsia"/>
                <w:sz w:val="24"/>
                <w:szCs w:val="24"/>
              </w:rPr>
              <w:t>环保投资</w:t>
            </w:r>
          </w:p>
          <w:p w:rsidR="00A411D1" w:rsidRPr="00C31F95" w:rsidRDefault="0086236C" w:rsidP="0079582F">
            <w:pPr>
              <w:widowControl/>
              <w:jc w:val="center"/>
              <w:rPr>
                <w:rFonts w:ascii="Times New Roman" w:hAnsi="Times New Roman" w:cs="Times New Roman"/>
                <w:sz w:val="24"/>
                <w:szCs w:val="24"/>
              </w:rPr>
            </w:pPr>
            <w:r w:rsidRPr="00C31F95">
              <w:rPr>
                <w:rFonts w:ascii="Times New Roman" w:hAnsi="Times New Roman" w:cs="Times New Roman" w:hint="eastAsia"/>
                <w:sz w:val="24"/>
                <w:szCs w:val="24"/>
              </w:rPr>
              <w:t>（万元）</w:t>
            </w:r>
          </w:p>
        </w:tc>
        <w:tc>
          <w:tcPr>
            <w:tcW w:w="1766" w:type="pct"/>
            <w:tcBorders>
              <w:left w:val="single" w:sz="4" w:space="0" w:color="auto"/>
            </w:tcBorders>
            <w:vAlign w:val="center"/>
          </w:tcPr>
          <w:p w:rsidR="00A411D1" w:rsidRPr="00C31F95" w:rsidRDefault="0086236C" w:rsidP="00651A3E">
            <w:pPr>
              <w:jc w:val="center"/>
              <w:rPr>
                <w:rFonts w:ascii="Times New Roman" w:hAnsi="Times New Roman" w:cs="Times New Roman"/>
                <w:sz w:val="24"/>
                <w:szCs w:val="24"/>
              </w:rPr>
            </w:pPr>
            <w:r w:rsidRPr="00C31F95">
              <w:rPr>
                <w:rFonts w:ascii="Times New Roman" w:hAnsi="Times New Roman" w:cs="Times New Roman"/>
                <w:sz w:val="24"/>
                <w:szCs w:val="24"/>
              </w:rPr>
              <w:t>15</w:t>
            </w:r>
          </w:p>
        </w:tc>
      </w:tr>
      <w:tr w:rsidR="00A411D1" w:rsidRPr="00C31F95" w:rsidTr="00D11EDC">
        <w:trPr>
          <w:trHeight w:val="340"/>
          <w:jc w:val="center"/>
        </w:trPr>
        <w:tc>
          <w:tcPr>
            <w:tcW w:w="882" w:type="pct"/>
            <w:vAlign w:val="center"/>
          </w:tcPr>
          <w:p w:rsidR="00851F76" w:rsidRPr="00C31F95" w:rsidRDefault="00A411D1" w:rsidP="0095554F">
            <w:pPr>
              <w:jc w:val="center"/>
              <w:rPr>
                <w:rFonts w:ascii="Times New Roman" w:hAnsi="Times New Roman" w:cs="Times New Roman"/>
                <w:spacing w:val="-6"/>
                <w:sz w:val="24"/>
                <w:szCs w:val="24"/>
              </w:rPr>
            </w:pPr>
            <w:r w:rsidRPr="00C31F95">
              <w:rPr>
                <w:rFonts w:ascii="Times New Roman" w:hAnsi="Times New Roman" w:cs="Times New Roman"/>
                <w:spacing w:val="-6"/>
                <w:sz w:val="24"/>
                <w:szCs w:val="24"/>
              </w:rPr>
              <w:t>环保投资</w:t>
            </w:r>
          </w:p>
          <w:p w:rsidR="00A411D1" w:rsidRPr="00C31F95" w:rsidRDefault="00A411D1" w:rsidP="0095554F">
            <w:pPr>
              <w:jc w:val="center"/>
              <w:rPr>
                <w:rFonts w:ascii="Times New Roman" w:hAnsi="Times New Roman" w:cs="Times New Roman"/>
                <w:spacing w:val="-6"/>
                <w:sz w:val="24"/>
                <w:szCs w:val="24"/>
              </w:rPr>
            </w:pPr>
            <w:r w:rsidRPr="00C31F95">
              <w:rPr>
                <w:rFonts w:ascii="Times New Roman" w:hAnsi="Times New Roman" w:cs="Times New Roman"/>
                <w:spacing w:val="-6"/>
                <w:sz w:val="24"/>
                <w:szCs w:val="24"/>
              </w:rPr>
              <w:t>占比</w:t>
            </w:r>
            <w:r w:rsidR="00E82662" w:rsidRPr="00C31F95">
              <w:rPr>
                <w:rFonts w:ascii="Times New Roman" w:hAnsi="Times New Roman" w:cs="Times New Roman"/>
                <w:spacing w:val="-6"/>
                <w:sz w:val="24"/>
                <w:szCs w:val="24"/>
              </w:rPr>
              <w:t>（</w:t>
            </w:r>
            <w:r w:rsidRPr="00C31F95">
              <w:rPr>
                <w:rFonts w:ascii="Times New Roman" w:hAnsi="Times New Roman" w:cs="Times New Roman"/>
                <w:spacing w:val="-6"/>
                <w:sz w:val="24"/>
                <w:szCs w:val="24"/>
              </w:rPr>
              <w:t>%</w:t>
            </w:r>
            <w:r w:rsidR="00E82662" w:rsidRPr="00C31F95">
              <w:rPr>
                <w:rFonts w:ascii="Times New Roman" w:hAnsi="Times New Roman" w:cs="Times New Roman"/>
                <w:spacing w:val="-6"/>
                <w:sz w:val="24"/>
                <w:szCs w:val="24"/>
              </w:rPr>
              <w:t>）</w:t>
            </w:r>
          </w:p>
        </w:tc>
        <w:tc>
          <w:tcPr>
            <w:tcW w:w="1228" w:type="pct"/>
            <w:tcBorders>
              <w:right w:val="single" w:sz="4" w:space="0" w:color="auto"/>
            </w:tcBorders>
            <w:vAlign w:val="center"/>
          </w:tcPr>
          <w:p w:rsidR="00A411D1" w:rsidRPr="00C31F95" w:rsidRDefault="009A7660" w:rsidP="0079582F">
            <w:pPr>
              <w:jc w:val="center"/>
              <w:rPr>
                <w:rFonts w:ascii="Times New Roman" w:hAnsi="Times New Roman" w:cs="Times New Roman"/>
                <w:sz w:val="24"/>
                <w:szCs w:val="24"/>
              </w:rPr>
            </w:pPr>
            <w:r w:rsidRPr="00C31F95">
              <w:rPr>
                <w:rFonts w:ascii="Times New Roman" w:hAnsi="Times New Roman" w:cs="Times New Roman"/>
                <w:sz w:val="24"/>
                <w:szCs w:val="24"/>
              </w:rPr>
              <w:t>3</w:t>
            </w:r>
            <w:r w:rsidR="00FA41C5" w:rsidRPr="00C31F95">
              <w:rPr>
                <w:rFonts w:ascii="Times New Roman" w:hAnsi="Times New Roman" w:cs="Times New Roman"/>
                <w:sz w:val="24"/>
                <w:szCs w:val="24"/>
              </w:rPr>
              <w:t>.0</w:t>
            </w:r>
          </w:p>
        </w:tc>
        <w:tc>
          <w:tcPr>
            <w:tcW w:w="1125" w:type="pct"/>
            <w:tcBorders>
              <w:right w:val="single" w:sz="4" w:space="0" w:color="auto"/>
            </w:tcBorders>
            <w:vAlign w:val="center"/>
          </w:tcPr>
          <w:p w:rsidR="00A411D1" w:rsidRPr="00C31F95" w:rsidRDefault="00851F76" w:rsidP="0079582F">
            <w:pPr>
              <w:widowControl/>
              <w:jc w:val="center"/>
              <w:rPr>
                <w:rFonts w:ascii="Times New Roman" w:hAnsi="Times New Roman" w:cs="Times New Roman"/>
                <w:sz w:val="24"/>
                <w:szCs w:val="24"/>
              </w:rPr>
            </w:pPr>
            <w:r w:rsidRPr="00C31F95">
              <w:rPr>
                <w:rFonts w:ascii="Times New Roman" w:hAnsi="Times New Roman" w:cs="Times New Roman"/>
                <w:sz w:val="24"/>
                <w:szCs w:val="24"/>
              </w:rPr>
              <w:t>施工工期</w:t>
            </w:r>
          </w:p>
        </w:tc>
        <w:tc>
          <w:tcPr>
            <w:tcW w:w="1766" w:type="pct"/>
            <w:tcBorders>
              <w:left w:val="single" w:sz="4" w:space="0" w:color="auto"/>
            </w:tcBorders>
            <w:vAlign w:val="center"/>
          </w:tcPr>
          <w:p w:rsidR="00A411D1" w:rsidRPr="00C31F95" w:rsidRDefault="005C3C1E" w:rsidP="0079582F">
            <w:pPr>
              <w:jc w:val="center"/>
              <w:rPr>
                <w:rFonts w:ascii="Times New Roman" w:hAnsi="Times New Roman" w:cs="Times New Roman"/>
                <w:sz w:val="24"/>
                <w:szCs w:val="24"/>
              </w:rPr>
            </w:pPr>
            <w:r w:rsidRPr="00C31F95">
              <w:rPr>
                <w:rFonts w:ascii="Times New Roman" w:hAnsi="Times New Roman" w:cs="Times New Roman"/>
                <w:sz w:val="24"/>
                <w:szCs w:val="24"/>
              </w:rPr>
              <w:t>3</w:t>
            </w:r>
            <w:r w:rsidR="00704FAC" w:rsidRPr="00C31F95">
              <w:rPr>
                <w:rFonts w:ascii="Times New Roman" w:hAnsi="Times New Roman" w:cs="Times New Roman"/>
                <w:sz w:val="24"/>
                <w:szCs w:val="24"/>
              </w:rPr>
              <w:t>个月</w:t>
            </w:r>
          </w:p>
        </w:tc>
      </w:tr>
      <w:tr w:rsidR="00A411D1" w:rsidRPr="00C31F95" w:rsidTr="00D11EDC">
        <w:trPr>
          <w:trHeight w:val="340"/>
          <w:jc w:val="center"/>
        </w:trPr>
        <w:tc>
          <w:tcPr>
            <w:tcW w:w="882" w:type="pct"/>
            <w:vAlign w:val="center"/>
          </w:tcPr>
          <w:p w:rsidR="00A411D1" w:rsidRPr="00C31F95" w:rsidRDefault="0086236C" w:rsidP="0095554F">
            <w:pPr>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是否开工建设</w:t>
            </w:r>
          </w:p>
        </w:tc>
        <w:tc>
          <w:tcPr>
            <w:tcW w:w="1228" w:type="pct"/>
            <w:tcBorders>
              <w:right w:val="single" w:sz="4" w:space="0" w:color="auto"/>
            </w:tcBorders>
            <w:vAlign w:val="center"/>
          </w:tcPr>
          <w:p w:rsidR="00A411D1" w:rsidRPr="00C31F95" w:rsidRDefault="0086236C" w:rsidP="0079582F">
            <w:pPr>
              <w:jc w:val="left"/>
              <w:rPr>
                <w:rFonts w:ascii="Times New Roman" w:hAnsi="Times New Roman" w:cs="Times New Roman"/>
                <w:sz w:val="24"/>
                <w:szCs w:val="24"/>
              </w:rPr>
            </w:pPr>
            <w:r w:rsidRPr="00C31F95">
              <w:rPr>
                <w:rFonts w:ascii="Times New Roman" w:hAnsi="Times New Roman" w:cs="Times New Roman" w:hint="eastAsia"/>
                <w:sz w:val="24"/>
                <w:szCs w:val="24"/>
              </w:rPr>
              <w:t>■否</w:t>
            </w:r>
          </w:p>
          <w:p w:rsidR="00851F76" w:rsidRPr="00C31F95" w:rsidRDefault="000B687C" w:rsidP="0079582F">
            <w:pPr>
              <w:jc w:val="left"/>
              <w:rPr>
                <w:rFonts w:ascii="Times New Roman" w:hAnsi="Times New Roman" w:cs="Times New Roman"/>
                <w:sz w:val="24"/>
                <w:szCs w:val="24"/>
              </w:rPr>
            </w:pPr>
            <w:r w:rsidRPr="00C31F95">
              <w:rPr>
                <w:rFonts w:ascii="Times New Roman" w:hAnsi="Times New Roman" w:cs="Times New Roman"/>
                <w:sz w:val="24"/>
                <w:szCs w:val="24"/>
              </w:rPr>
              <w:sym w:font="Wingdings 2" w:char="00A3"/>
            </w:r>
            <w:r w:rsidR="00851F76" w:rsidRPr="00C31F95">
              <w:rPr>
                <w:rFonts w:ascii="Times New Roman" w:hAnsi="Times New Roman" w:cs="Times New Roman"/>
                <w:sz w:val="24"/>
                <w:szCs w:val="24"/>
              </w:rPr>
              <w:t>是</w:t>
            </w:r>
            <w:r w:rsidRPr="00C31F95">
              <w:rPr>
                <w:rFonts w:ascii="Times New Roman" w:hAnsi="Times New Roman" w:cs="Times New Roman"/>
                <w:sz w:val="24"/>
                <w:szCs w:val="24"/>
              </w:rPr>
              <w:t>：</w:t>
            </w:r>
          </w:p>
        </w:tc>
        <w:tc>
          <w:tcPr>
            <w:tcW w:w="1125" w:type="pct"/>
            <w:tcBorders>
              <w:right w:val="single" w:sz="4" w:space="0" w:color="auto"/>
            </w:tcBorders>
            <w:vAlign w:val="center"/>
          </w:tcPr>
          <w:p w:rsidR="00A411D1" w:rsidRPr="00C31F95" w:rsidRDefault="0086236C" w:rsidP="0079582F">
            <w:pPr>
              <w:widowControl/>
              <w:jc w:val="center"/>
              <w:rPr>
                <w:rFonts w:ascii="Times New Roman" w:hAnsi="Times New Roman" w:cs="Times New Roman"/>
                <w:sz w:val="24"/>
                <w:szCs w:val="24"/>
              </w:rPr>
            </w:pPr>
            <w:r w:rsidRPr="00C31F95">
              <w:rPr>
                <w:rFonts w:ascii="Times New Roman" w:hAnsi="Times New Roman" w:cs="Times New Roman" w:hint="eastAsia"/>
                <w:sz w:val="24"/>
                <w:szCs w:val="24"/>
              </w:rPr>
              <w:t>占地（用海）面积（</w:t>
            </w:r>
            <w:r w:rsidRPr="00C31F95">
              <w:rPr>
                <w:rFonts w:ascii="Times New Roman" w:hAnsi="Times New Roman" w:cs="Times New Roman"/>
                <w:sz w:val="24"/>
                <w:szCs w:val="24"/>
              </w:rPr>
              <w:t>m</w:t>
            </w:r>
            <w:r w:rsidRPr="00C31F95">
              <w:rPr>
                <w:rFonts w:ascii="Times New Roman" w:hAnsi="Times New Roman" w:cs="Times New Roman"/>
                <w:sz w:val="24"/>
                <w:szCs w:val="24"/>
                <w:vertAlign w:val="superscript"/>
              </w:rPr>
              <w:t>2</w:t>
            </w:r>
            <w:r w:rsidRPr="00C31F95">
              <w:rPr>
                <w:rFonts w:ascii="Times New Roman" w:hAnsi="Times New Roman" w:cs="Times New Roman" w:hint="eastAsia"/>
                <w:sz w:val="24"/>
                <w:szCs w:val="24"/>
              </w:rPr>
              <w:t>）</w:t>
            </w:r>
          </w:p>
        </w:tc>
        <w:tc>
          <w:tcPr>
            <w:tcW w:w="1766" w:type="pct"/>
            <w:tcBorders>
              <w:left w:val="single" w:sz="4" w:space="0" w:color="auto"/>
            </w:tcBorders>
            <w:vAlign w:val="center"/>
          </w:tcPr>
          <w:p w:rsidR="00A411D1"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sz w:val="24"/>
                <w:szCs w:val="24"/>
              </w:rPr>
              <w:t>800</w:t>
            </w:r>
          </w:p>
        </w:tc>
      </w:tr>
      <w:tr w:rsidR="000B687C" w:rsidRPr="00C31F95" w:rsidTr="00CF60C6">
        <w:trPr>
          <w:trHeight w:val="340"/>
          <w:jc w:val="center"/>
        </w:trPr>
        <w:tc>
          <w:tcPr>
            <w:tcW w:w="882" w:type="pct"/>
            <w:vAlign w:val="center"/>
          </w:tcPr>
          <w:p w:rsidR="000B687C" w:rsidRPr="00C31F95" w:rsidRDefault="0086236C" w:rsidP="0095554F">
            <w:pPr>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专项评价设置情况</w:t>
            </w:r>
          </w:p>
        </w:tc>
        <w:tc>
          <w:tcPr>
            <w:tcW w:w="4118" w:type="pct"/>
            <w:gridSpan w:val="3"/>
            <w:vAlign w:val="center"/>
          </w:tcPr>
          <w:p w:rsidR="000B687C"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hint="eastAsia"/>
                <w:sz w:val="24"/>
                <w:szCs w:val="24"/>
              </w:rPr>
              <w:t>无</w:t>
            </w:r>
          </w:p>
        </w:tc>
      </w:tr>
      <w:tr w:rsidR="000B687C" w:rsidRPr="00C31F95" w:rsidTr="00CF60C6">
        <w:trPr>
          <w:trHeight w:val="340"/>
          <w:jc w:val="center"/>
        </w:trPr>
        <w:tc>
          <w:tcPr>
            <w:tcW w:w="882" w:type="pct"/>
            <w:vAlign w:val="center"/>
          </w:tcPr>
          <w:p w:rsidR="000B687C" w:rsidRPr="00C31F95" w:rsidRDefault="000B687C" w:rsidP="0095554F">
            <w:pPr>
              <w:jc w:val="center"/>
              <w:rPr>
                <w:rFonts w:ascii="Times New Roman" w:hAnsi="Times New Roman" w:cs="Times New Roman"/>
                <w:spacing w:val="-6"/>
                <w:sz w:val="24"/>
                <w:szCs w:val="24"/>
              </w:rPr>
            </w:pPr>
            <w:r w:rsidRPr="00C31F95">
              <w:rPr>
                <w:rFonts w:ascii="Times New Roman" w:hAnsi="Times New Roman" w:cs="Times New Roman"/>
                <w:spacing w:val="-6"/>
                <w:sz w:val="24"/>
                <w:szCs w:val="24"/>
              </w:rPr>
              <w:t>规划情况</w:t>
            </w:r>
          </w:p>
        </w:tc>
        <w:tc>
          <w:tcPr>
            <w:tcW w:w="4118" w:type="pct"/>
            <w:gridSpan w:val="3"/>
            <w:vAlign w:val="center"/>
          </w:tcPr>
          <w:p w:rsidR="000B687C" w:rsidRPr="00C31F95" w:rsidRDefault="00F62E3B" w:rsidP="00F62E3B">
            <w:pPr>
              <w:jc w:val="center"/>
              <w:rPr>
                <w:rFonts w:ascii="Times New Roman" w:hAnsi="Times New Roman" w:cs="Times New Roman"/>
                <w:sz w:val="24"/>
                <w:szCs w:val="24"/>
              </w:rPr>
            </w:pPr>
            <w:r w:rsidRPr="00C31F95">
              <w:rPr>
                <w:rFonts w:ascii="Times New Roman" w:hAnsi="Times New Roman" w:cs="Times New Roman"/>
                <w:bCs/>
                <w:sz w:val="24"/>
                <w:szCs w:val="24"/>
              </w:rPr>
              <w:t>无</w:t>
            </w:r>
          </w:p>
        </w:tc>
      </w:tr>
      <w:tr w:rsidR="000B687C" w:rsidRPr="00C31F95" w:rsidTr="00CF60C6">
        <w:trPr>
          <w:trHeight w:val="340"/>
          <w:jc w:val="center"/>
        </w:trPr>
        <w:tc>
          <w:tcPr>
            <w:tcW w:w="882" w:type="pct"/>
            <w:vAlign w:val="center"/>
          </w:tcPr>
          <w:p w:rsidR="000B687C" w:rsidRPr="00C31F95" w:rsidRDefault="000B687C" w:rsidP="0095554F">
            <w:pPr>
              <w:jc w:val="center"/>
              <w:rPr>
                <w:rFonts w:ascii="Times New Roman" w:hAnsi="Times New Roman" w:cs="Times New Roman"/>
                <w:spacing w:val="-6"/>
                <w:sz w:val="24"/>
                <w:szCs w:val="24"/>
              </w:rPr>
            </w:pPr>
            <w:r w:rsidRPr="00C31F95">
              <w:rPr>
                <w:rFonts w:ascii="Times New Roman" w:hAnsi="Times New Roman" w:cs="Times New Roman"/>
                <w:spacing w:val="-6"/>
                <w:sz w:val="24"/>
                <w:szCs w:val="24"/>
              </w:rPr>
              <w:t>规划环境影响评价情况</w:t>
            </w:r>
          </w:p>
        </w:tc>
        <w:tc>
          <w:tcPr>
            <w:tcW w:w="4118" w:type="pct"/>
            <w:gridSpan w:val="3"/>
            <w:vAlign w:val="center"/>
          </w:tcPr>
          <w:p w:rsidR="000B687C" w:rsidRPr="00C31F95" w:rsidRDefault="003C63C3" w:rsidP="0079582F">
            <w:pPr>
              <w:jc w:val="center"/>
              <w:rPr>
                <w:rFonts w:ascii="Times New Roman" w:hAnsi="Times New Roman" w:cs="Times New Roman"/>
                <w:sz w:val="24"/>
                <w:szCs w:val="24"/>
              </w:rPr>
            </w:pPr>
            <w:r w:rsidRPr="00C31F95">
              <w:rPr>
                <w:rFonts w:ascii="Times New Roman" w:hAnsi="Times New Roman" w:cs="Times New Roman"/>
                <w:sz w:val="24"/>
                <w:szCs w:val="24"/>
              </w:rPr>
              <w:t>无</w:t>
            </w:r>
          </w:p>
        </w:tc>
      </w:tr>
      <w:tr w:rsidR="000B687C" w:rsidRPr="00C31F95" w:rsidTr="00CF60C6">
        <w:trPr>
          <w:trHeight w:val="340"/>
          <w:jc w:val="center"/>
        </w:trPr>
        <w:tc>
          <w:tcPr>
            <w:tcW w:w="882" w:type="pct"/>
            <w:vAlign w:val="center"/>
          </w:tcPr>
          <w:p w:rsidR="000B687C" w:rsidRPr="00C31F95" w:rsidRDefault="000B687C" w:rsidP="0095554F">
            <w:pPr>
              <w:jc w:val="center"/>
              <w:rPr>
                <w:rFonts w:ascii="Times New Roman" w:hAnsi="Times New Roman" w:cs="Times New Roman"/>
                <w:spacing w:val="-6"/>
                <w:sz w:val="24"/>
                <w:szCs w:val="24"/>
              </w:rPr>
            </w:pPr>
            <w:r w:rsidRPr="00C31F95">
              <w:rPr>
                <w:rFonts w:ascii="Times New Roman" w:hAnsi="Times New Roman" w:cs="Times New Roman"/>
                <w:spacing w:val="-6"/>
                <w:sz w:val="24"/>
                <w:szCs w:val="24"/>
              </w:rPr>
              <w:t>规划及规划环境影响评价符合性分析</w:t>
            </w:r>
          </w:p>
        </w:tc>
        <w:tc>
          <w:tcPr>
            <w:tcW w:w="4118" w:type="pct"/>
            <w:gridSpan w:val="3"/>
            <w:vAlign w:val="center"/>
          </w:tcPr>
          <w:p w:rsidR="000B687C" w:rsidRPr="00C31F95" w:rsidRDefault="003C63C3" w:rsidP="0079582F">
            <w:pPr>
              <w:jc w:val="center"/>
              <w:rPr>
                <w:rFonts w:ascii="Times New Roman" w:hAnsi="Times New Roman" w:cs="Times New Roman"/>
                <w:sz w:val="24"/>
                <w:szCs w:val="24"/>
              </w:rPr>
            </w:pPr>
            <w:r w:rsidRPr="00C31F95">
              <w:rPr>
                <w:rFonts w:ascii="Times New Roman" w:hAnsi="Times New Roman" w:cs="Times New Roman"/>
                <w:sz w:val="24"/>
                <w:szCs w:val="24"/>
              </w:rPr>
              <w:t>无</w:t>
            </w:r>
          </w:p>
        </w:tc>
      </w:tr>
      <w:tr w:rsidR="000B687C" w:rsidRPr="00C31F95" w:rsidTr="00CF60C6">
        <w:trPr>
          <w:trHeight w:val="340"/>
          <w:jc w:val="center"/>
        </w:trPr>
        <w:tc>
          <w:tcPr>
            <w:tcW w:w="882" w:type="pct"/>
            <w:vAlign w:val="center"/>
          </w:tcPr>
          <w:p w:rsidR="000B687C" w:rsidRPr="00C31F95" w:rsidRDefault="0086236C" w:rsidP="0095554F">
            <w:pPr>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其他符合性分析</w:t>
            </w:r>
          </w:p>
        </w:tc>
        <w:tc>
          <w:tcPr>
            <w:tcW w:w="4118" w:type="pct"/>
            <w:gridSpan w:val="3"/>
            <w:vAlign w:val="center"/>
          </w:tcPr>
          <w:p w:rsidR="0047337A" w:rsidRPr="00C31F95" w:rsidRDefault="0086236C" w:rsidP="00302F70">
            <w:pPr>
              <w:spacing w:line="360" w:lineRule="auto"/>
              <w:rPr>
                <w:rFonts w:ascii="Times New Roman" w:hAnsi="Times New Roman" w:cs="Times New Roman"/>
                <w:b/>
                <w:kern w:val="0"/>
                <w:sz w:val="24"/>
                <w:szCs w:val="24"/>
              </w:rPr>
            </w:pPr>
            <w:r w:rsidRPr="00C31F95">
              <w:rPr>
                <w:rFonts w:ascii="Times New Roman" w:hAnsi="Times New Roman" w:cs="Times New Roman"/>
                <w:b/>
                <w:kern w:val="0"/>
                <w:sz w:val="24"/>
                <w:szCs w:val="24"/>
              </w:rPr>
              <w:t>1</w:t>
            </w:r>
            <w:r w:rsidRPr="00C31F95">
              <w:rPr>
                <w:rFonts w:ascii="Times New Roman" w:hAnsi="Times New Roman" w:cs="Times New Roman" w:hint="eastAsia"/>
                <w:b/>
                <w:kern w:val="0"/>
                <w:sz w:val="24"/>
                <w:szCs w:val="24"/>
              </w:rPr>
              <w:t>、</w:t>
            </w:r>
            <w:r w:rsidRPr="00C31F95">
              <w:rPr>
                <w:rFonts w:ascii="Times New Roman" w:hAnsi="Times New Roman" w:cs="Times New Roman"/>
                <w:b/>
                <w:kern w:val="0"/>
                <w:sz w:val="24"/>
                <w:szCs w:val="24"/>
              </w:rPr>
              <w:t>“</w:t>
            </w:r>
            <w:r w:rsidRPr="00C31F95">
              <w:rPr>
                <w:rFonts w:ascii="Times New Roman" w:hAnsi="Times New Roman" w:cs="Times New Roman" w:hint="eastAsia"/>
                <w:b/>
                <w:kern w:val="0"/>
                <w:sz w:val="24"/>
                <w:szCs w:val="24"/>
              </w:rPr>
              <w:t>三线一单</w:t>
            </w:r>
            <w:r w:rsidRPr="00C31F95">
              <w:rPr>
                <w:rFonts w:ascii="Times New Roman" w:hAnsi="Times New Roman" w:cs="Times New Roman"/>
                <w:b/>
                <w:kern w:val="0"/>
                <w:sz w:val="24"/>
                <w:szCs w:val="24"/>
              </w:rPr>
              <w:t>”</w:t>
            </w:r>
            <w:r w:rsidRPr="00C31F95">
              <w:rPr>
                <w:rFonts w:ascii="Times New Roman" w:hAnsi="Times New Roman" w:cs="Times New Roman" w:hint="eastAsia"/>
                <w:b/>
                <w:kern w:val="0"/>
                <w:sz w:val="24"/>
                <w:szCs w:val="24"/>
              </w:rPr>
              <w:t>符合性分析</w:t>
            </w:r>
          </w:p>
          <w:p w:rsidR="0047337A" w:rsidRPr="00C31F95" w:rsidRDefault="0086236C" w:rsidP="00302F70">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w:t>
            </w:r>
            <w:r w:rsidRPr="00C31F95">
              <w:rPr>
                <w:rFonts w:ascii="Times New Roman" w:hAnsi="Times New Roman" w:cs="Times New Roman"/>
                <w:sz w:val="24"/>
                <w:szCs w:val="24"/>
              </w:rPr>
              <w:t>1</w:t>
            </w:r>
            <w:r w:rsidRPr="00C31F95">
              <w:rPr>
                <w:rFonts w:ascii="Times New Roman" w:hAnsi="Times New Roman" w:cs="Times New Roman" w:hint="eastAsia"/>
                <w:sz w:val="24"/>
                <w:szCs w:val="24"/>
              </w:rPr>
              <w:t>）生态保护红线</w:t>
            </w:r>
          </w:p>
          <w:p w:rsidR="0047337A" w:rsidRPr="00C31F95" w:rsidRDefault="0086236C" w:rsidP="00302F70">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本项目位于浙江省台州市玉环市大麦屿街道普青工业区，用地性质为工业用地，根据</w:t>
            </w:r>
            <w:r w:rsidR="0047337A" w:rsidRPr="00C31F95">
              <w:rPr>
                <w:rFonts w:ascii="Times New Roman" w:hAnsi="Times New Roman" w:cs="Times New Roman"/>
                <w:sz w:val="24"/>
                <w:szCs w:val="24"/>
              </w:rPr>
              <w:t>《玉环市生态红线</w:t>
            </w:r>
            <w:r w:rsidR="00717492" w:rsidRPr="00C31F95">
              <w:rPr>
                <w:rFonts w:ascii="Times New Roman" w:hAnsi="Times New Roman" w:cs="Times New Roman" w:hint="eastAsia"/>
                <w:sz w:val="24"/>
                <w:szCs w:val="24"/>
              </w:rPr>
              <w:t>划定方案</w:t>
            </w:r>
            <w:r w:rsidR="0047337A" w:rsidRPr="00C31F95">
              <w:rPr>
                <w:rFonts w:ascii="Times New Roman" w:hAnsi="Times New Roman" w:cs="Times New Roman"/>
                <w:sz w:val="24"/>
                <w:szCs w:val="24"/>
              </w:rPr>
              <w:t>》，项目不在当地饮用水源、风景区、自然保护区等生态保护区内，不涉及文件划定的生态保护红线，满足生态保护红线要求。</w:t>
            </w:r>
          </w:p>
          <w:p w:rsidR="0047337A" w:rsidRPr="00C31F95" w:rsidRDefault="0086236C" w:rsidP="00302F70">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w:t>
            </w:r>
            <w:r w:rsidRPr="00C31F95">
              <w:rPr>
                <w:rFonts w:ascii="Times New Roman" w:hAnsi="Times New Roman" w:cs="Times New Roman"/>
                <w:sz w:val="24"/>
                <w:szCs w:val="24"/>
              </w:rPr>
              <w:t>2</w:t>
            </w:r>
            <w:r w:rsidRPr="00C31F95">
              <w:rPr>
                <w:rFonts w:ascii="Times New Roman" w:hAnsi="Times New Roman" w:cs="Times New Roman" w:hint="eastAsia"/>
                <w:sz w:val="24"/>
                <w:szCs w:val="24"/>
              </w:rPr>
              <w:t>）环境质量底线</w:t>
            </w:r>
          </w:p>
          <w:p w:rsidR="00C64714" w:rsidRPr="00C31F95" w:rsidRDefault="00C64714" w:rsidP="00E4595D">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sz w:val="24"/>
                <w:szCs w:val="24"/>
              </w:rPr>
              <w:t>项目所在区域大气环境质量良好，环境空气质量满足《环境空气质量标准》（</w:t>
            </w:r>
            <w:r w:rsidRPr="00C31F95">
              <w:rPr>
                <w:rFonts w:ascii="Times New Roman" w:hAnsi="Times New Roman" w:cs="Times New Roman"/>
                <w:sz w:val="24"/>
                <w:szCs w:val="24"/>
              </w:rPr>
              <w:t>GB3095-2012</w:t>
            </w:r>
            <w:r w:rsidRPr="00C31F95">
              <w:rPr>
                <w:rFonts w:ascii="Times New Roman" w:hAnsi="Times New Roman" w:cs="Times New Roman"/>
                <w:sz w:val="24"/>
                <w:szCs w:val="24"/>
              </w:rPr>
              <w:t>）及修改单（生态环境部公告</w:t>
            </w:r>
            <w:r w:rsidRPr="00C31F95">
              <w:rPr>
                <w:rFonts w:ascii="Times New Roman" w:hAnsi="Times New Roman" w:cs="Times New Roman"/>
                <w:sz w:val="24"/>
                <w:szCs w:val="24"/>
              </w:rPr>
              <w:t>2018</w:t>
            </w:r>
            <w:r w:rsidRPr="00C31F95">
              <w:rPr>
                <w:rFonts w:ascii="Times New Roman" w:hAnsi="Times New Roman" w:cs="Times New Roman"/>
                <w:sz w:val="24"/>
                <w:szCs w:val="24"/>
              </w:rPr>
              <w:t>年第</w:t>
            </w:r>
            <w:r w:rsidRPr="00C31F95">
              <w:rPr>
                <w:rFonts w:ascii="Times New Roman" w:hAnsi="Times New Roman" w:cs="Times New Roman"/>
                <w:sz w:val="24"/>
                <w:szCs w:val="24"/>
              </w:rPr>
              <w:t>29</w:t>
            </w:r>
            <w:r w:rsidRPr="00C31F95">
              <w:rPr>
                <w:rFonts w:ascii="Times New Roman" w:hAnsi="Times New Roman" w:cs="Times New Roman"/>
                <w:sz w:val="24"/>
                <w:szCs w:val="24"/>
              </w:rPr>
              <w:lastRenderedPageBreak/>
              <w:t>号）二级标准。项目废气主要是抛</w:t>
            </w:r>
            <w:r w:rsidR="00E4595D" w:rsidRPr="00C31F95">
              <w:rPr>
                <w:rFonts w:ascii="Times New Roman" w:hAnsi="Times New Roman" w:cs="Times New Roman"/>
                <w:sz w:val="24"/>
                <w:szCs w:val="24"/>
              </w:rPr>
              <w:t>光</w:t>
            </w:r>
            <w:r w:rsidRPr="00C31F95">
              <w:rPr>
                <w:rFonts w:ascii="Times New Roman" w:hAnsi="Times New Roman" w:cs="Times New Roman"/>
                <w:sz w:val="24"/>
                <w:szCs w:val="24"/>
              </w:rPr>
              <w:t>粉尘，经收集净化设施收集处理后高空排放，新增的污染物排放量通过区域削减替代，符合大气环境质量底线要求。</w:t>
            </w:r>
          </w:p>
          <w:p w:rsidR="00C64714" w:rsidRPr="00C31F95" w:rsidRDefault="00C64714" w:rsidP="00E4595D">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sz w:val="24"/>
                <w:szCs w:val="24"/>
              </w:rPr>
              <w:t>项目所在区域地表水水环境质量现状能达到《地表水环境质量标准》（</w:t>
            </w:r>
            <w:r w:rsidRPr="00C31F95">
              <w:rPr>
                <w:rFonts w:ascii="Times New Roman" w:hAnsi="Times New Roman" w:cs="Times New Roman"/>
                <w:sz w:val="24"/>
                <w:szCs w:val="24"/>
              </w:rPr>
              <w:t>GB3838-2002</w:t>
            </w:r>
            <w:r w:rsidRPr="00C31F95">
              <w:rPr>
                <w:rFonts w:ascii="Times New Roman" w:hAnsi="Times New Roman" w:cs="Times New Roman"/>
                <w:sz w:val="24"/>
                <w:szCs w:val="24"/>
              </w:rPr>
              <w:t>）</w:t>
            </w:r>
            <w:r w:rsidRPr="00C31F95">
              <w:rPr>
                <w:rFonts w:ascii="Times New Roman" w:hAnsiTheme="minorEastAsia" w:cs="Times New Roman"/>
                <w:sz w:val="24"/>
                <w:szCs w:val="24"/>
              </w:rPr>
              <w:t>Ⅳ</w:t>
            </w:r>
            <w:r w:rsidRPr="00C31F95">
              <w:rPr>
                <w:rFonts w:ascii="Times New Roman" w:hAnsi="Times New Roman" w:cs="Times New Roman"/>
                <w:sz w:val="24"/>
                <w:szCs w:val="24"/>
              </w:rPr>
              <w:t>类标准要求。项目清洗废水经收集后转运至台州华浙环保科技有限公司处理，不外排；项目生活污水经化粪池处理后排入污水管网，经玉环市大麦屿污水处理厂处理达《台州市城镇污水处理厂出水指标及标准限值表（试行）》中的相关标准（准地表水</w:t>
            </w:r>
            <w:r w:rsidRPr="00C31F95">
              <w:rPr>
                <w:rFonts w:ascii="Times New Roman" w:hAnsiTheme="minorEastAsia" w:cs="Times New Roman"/>
                <w:sz w:val="24"/>
                <w:szCs w:val="24"/>
              </w:rPr>
              <w:t>Ⅳ</w:t>
            </w:r>
            <w:r w:rsidRPr="00C31F95">
              <w:rPr>
                <w:rFonts w:ascii="Times New Roman" w:hAnsi="Times New Roman" w:cs="Times New Roman"/>
                <w:sz w:val="24"/>
                <w:szCs w:val="24"/>
              </w:rPr>
              <w:t>类）后外排，不直接排放附近水体，故不会加剧周边水体水质污染，符合水环境质量底线要求。</w:t>
            </w:r>
          </w:p>
          <w:p w:rsidR="00C64714" w:rsidRPr="00C31F95" w:rsidRDefault="00FC52FF" w:rsidP="00E4595D">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sz w:val="24"/>
                <w:szCs w:val="24"/>
              </w:rPr>
              <w:t>项目主要从事金属制日用品制造</w:t>
            </w:r>
            <w:r w:rsidR="00C64714" w:rsidRPr="00C31F95">
              <w:rPr>
                <w:rFonts w:ascii="Times New Roman" w:hAnsi="Times New Roman" w:cs="Times New Roman"/>
                <w:sz w:val="24"/>
                <w:szCs w:val="24"/>
              </w:rPr>
              <w:t>，采用</w:t>
            </w:r>
            <w:r w:rsidR="00253A02" w:rsidRPr="00C31F95">
              <w:rPr>
                <w:rFonts w:ascii="Times New Roman" w:hAnsi="Times New Roman" w:cs="Times New Roman"/>
                <w:sz w:val="24"/>
                <w:szCs w:val="24"/>
              </w:rPr>
              <w:t>机加工、</w:t>
            </w:r>
            <w:r w:rsidR="00C64714" w:rsidRPr="00C31F95">
              <w:rPr>
                <w:rFonts w:ascii="Times New Roman" w:hAnsi="Times New Roman" w:cs="Times New Roman"/>
                <w:sz w:val="24"/>
                <w:szCs w:val="24"/>
              </w:rPr>
              <w:t>抛</w:t>
            </w:r>
            <w:r w:rsidR="00F40EFD" w:rsidRPr="00C31F95">
              <w:rPr>
                <w:rFonts w:ascii="Times New Roman" w:hAnsi="Times New Roman" w:cs="Times New Roman"/>
                <w:sz w:val="24"/>
                <w:szCs w:val="24"/>
              </w:rPr>
              <w:t>光</w:t>
            </w:r>
            <w:r w:rsidR="00C64714" w:rsidRPr="00C31F95">
              <w:rPr>
                <w:rFonts w:ascii="Times New Roman" w:hAnsi="Times New Roman" w:cs="Times New Roman"/>
                <w:sz w:val="24"/>
                <w:szCs w:val="24"/>
              </w:rPr>
              <w:t>、</w:t>
            </w:r>
            <w:r w:rsidR="00F40EFD" w:rsidRPr="00C31F95">
              <w:rPr>
                <w:rFonts w:ascii="Times New Roman" w:hAnsi="Times New Roman" w:cs="Times New Roman"/>
                <w:sz w:val="24"/>
                <w:szCs w:val="24"/>
              </w:rPr>
              <w:t>清洗等工艺</w:t>
            </w:r>
            <w:r w:rsidR="00DD162C" w:rsidRPr="00C31F95">
              <w:rPr>
                <w:rFonts w:ascii="Times New Roman" w:hAnsi="Times New Roman" w:cs="Times New Roman"/>
                <w:sz w:val="24"/>
                <w:szCs w:val="24"/>
              </w:rPr>
              <w:t>。土壤环境主要污染途径</w:t>
            </w:r>
            <w:r w:rsidR="00C64714" w:rsidRPr="00C31F95">
              <w:rPr>
                <w:rFonts w:ascii="Times New Roman" w:hAnsi="Times New Roman" w:cs="Times New Roman"/>
                <w:sz w:val="24"/>
                <w:szCs w:val="24"/>
              </w:rPr>
              <w:t>是抛</w:t>
            </w:r>
            <w:r w:rsidR="00F40EFD" w:rsidRPr="00C31F95">
              <w:rPr>
                <w:rFonts w:ascii="Times New Roman" w:hAnsi="Times New Roman" w:cs="Times New Roman"/>
                <w:sz w:val="24"/>
                <w:szCs w:val="24"/>
              </w:rPr>
              <w:t>光</w:t>
            </w:r>
            <w:r w:rsidR="00C64714" w:rsidRPr="00C31F95">
              <w:rPr>
                <w:rFonts w:ascii="Times New Roman" w:hAnsi="Times New Roman" w:cs="Times New Roman"/>
                <w:sz w:val="24"/>
                <w:szCs w:val="24"/>
              </w:rPr>
              <w:t>粉尘</w:t>
            </w:r>
            <w:r w:rsidR="00DD162C" w:rsidRPr="00C31F95">
              <w:rPr>
                <w:rFonts w:ascii="Times New Roman" w:hAnsi="Times New Roman" w:cs="Times New Roman"/>
                <w:sz w:val="24"/>
                <w:szCs w:val="24"/>
              </w:rPr>
              <w:t>大气沉降</w:t>
            </w:r>
            <w:r w:rsidR="00253A02" w:rsidRPr="00C31F95">
              <w:rPr>
                <w:rFonts w:ascii="Times New Roman" w:hAnsi="Times New Roman" w:cs="Times New Roman"/>
                <w:sz w:val="24"/>
                <w:szCs w:val="24"/>
              </w:rPr>
              <w:t>，以及</w:t>
            </w:r>
            <w:r w:rsidR="00253A02" w:rsidRPr="00C31F95">
              <w:rPr>
                <w:rFonts w:ascii="Times New Roman" w:eastAsia="宋体" w:hAnsi="宋体" w:cs="Times New Roman"/>
                <w:sz w:val="24"/>
                <w:szCs w:val="24"/>
              </w:rPr>
              <w:t>事故情况下，</w:t>
            </w:r>
            <w:r w:rsidR="00EF2C82" w:rsidRPr="00C31F95">
              <w:rPr>
                <w:rFonts w:ascii="Times New Roman" w:eastAsia="宋体" w:hAnsi="宋体" w:cs="Times New Roman" w:hint="eastAsia"/>
                <w:sz w:val="24"/>
                <w:szCs w:val="24"/>
              </w:rPr>
              <w:t>化学品储存桶、危废仓库</w:t>
            </w:r>
            <w:r w:rsidR="00DD162C" w:rsidRPr="00C31F95">
              <w:rPr>
                <w:rFonts w:ascii="Times New Roman" w:eastAsia="宋体" w:hAnsi="宋体" w:cs="Times New Roman"/>
                <w:sz w:val="24"/>
                <w:szCs w:val="24"/>
              </w:rPr>
              <w:t>或污水收集设施</w:t>
            </w:r>
            <w:r w:rsidR="00253A02" w:rsidRPr="00C31F95">
              <w:rPr>
                <w:rFonts w:ascii="Times New Roman" w:eastAsia="宋体" w:hAnsi="宋体" w:cs="Times New Roman"/>
                <w:sz w:val="24"/>
                <w:szCs w:val="24"/>
              </w:rPr>
              <w:t>发生泄漏，形成地面漫流、垂直入渗。</w:t>
            </w:r>
            <w:r w:rsidR="00DD162C" w:rsidRPr="00C31F95">
              <w:rPr>
                <w:rFonts w:ascii="Times New Roman" w:eastAsia="宋体" w:hAnsi="宋体" w:cs="Times New Roman"/>
                <w:sz w:val="24"/>
                <w:szCs w:val="24"/>
              </w:rPr>
              <w:t>抛光粉尘</w:t>
            </w:r>
            <w:r w:rsidR="00DD162C" w:rsidRPr="00C31F95">
              <w:rPr>
                <w:rFonts w:ascii="Times New Roman" w:hAnsi="Times New Roman" w:cs="Times New Roman"/>
                <w:sz w:val="24"/>
                <w:szCs w:val="24"/>
              </w:rPr>
              <w:t>经收集净化措施</w:t>
            </w:r>
            <w:r w:rsidR="002D40F0" w:rsidRPr="00C31F95">
              <w:rPr>
                <w:rFonts w:ascii="Times New Roman" w:hAnsi="Times New Roman" w:cs="Times New Roman"/>
                <w:sz w:val="24"/>
                <w:szCs w:val="24"/>
              </w:rPr>
              <w:t>处理</w:t>
            </w:r>
            <w:r w:rsidR="00DD162C" w:rsidRPr="00C31F95">
              <w:rPr>
                <w:rFonts w:ascii="Times New Roman" w:hAnsi="Times New Roman" w:cs="Times New Roman"/>
                <w:sz w:val="24"/>
                <w:szCs w:val="24"/>
              </w:rPr>
              <w:t>后排放到大气环境中的量不大</w:t>
            </w:r>
            <w:r w:rsidR="00A56390" w:rsidRPr="00C31F95">
              <w:rPr>
                <w:rFonts w:ascii="Times New Roman" w:hAnsi="Times New Roman" w:cs="Times New Roman" w:hint="eastAsia"/>
                <w:sz w:val="24"/>
                <w:szCs w:val="24"/>
              </w:rPr>
              <w:t>，在</w:t>
            </w:r>
            <w:r w:rsidR="00DD162C" w:rsidRPr="00C31F95">
              <w:rPr>
                <w:rFonts w:ascii="Times New Roman" w:eastAsia="宋体" w:hAnsi="宋体" w:cs="Times New Roman"/>
                <w:sz w:val="24"/>
                <w:szCs w:val="24"/>
              </w:rPr>
              <w:t>危废仓库、废水收集罐区、化学品仓库、生产车间等做好</w:t>
            </w:r>
            <w:r w:rsidR="00C64714" w:rsidRPr="00C31F95">
              <w:rPr>
                <w:rFonts w:ascii="Times New Roman" w:hAnsi="Times New Roman" w:cs="Times New Roman"/>
                <w:sz w:val="24"/>
                <w:szCs w:val="24"/>
              </w:rPr>
              <w:t>防渗措施基础上，不会影响周边土壤环境。</w:t>
            </w:r>
          </w:p>
          <w:p w:rsidR="00C0457C" w:rsidRPr="00C31F95" w:rsidRDefault="00C64714" w:rsidP="00E4595D">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sz w:val="24"/>
                <w:szCs w:val="24"/>
              </w:rPr>
              <w:t>综上所述，项目采取本环评提出的相关防治措施后，排放的污染物不会对周边环境造成明显影响，不触及环境质量</w:t>
            </w:r>
            <w:r w:rsidR="0086236C" w:rsidRPr="00C31F95">
              <w:rPr>
                <w:rFonts w:ascii="Times New Roman" w:hAnsi="Times New Roman" w:cs="Times New Roman" w:hint="eastAsia"/>
                <w:sz w:val="24"/>
                <w:szCs w:val="24"/>
              </w:rPr>
              <w:t>底线。</w:t>
            </w:r>
          </w:p>
          <w:p w:rsidR="0047337A" w:rsidRPr="00C31F95" w:rsidRDefault="0086236C" w:rsidP="00302F70">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w:t>
            </w:r>
            <w:r w:rsidRPr="00C31F95">
              <w:rPr>
                <w:rFonts w:ascii="Times New Roman" w:hAnsi="Times New Roman" w:cs="Times New Roman"/>
                <w:sz w:val="24"/>
                <w:szCs w:val="24"/>
              </w:rPr>
              <w:t>3</w:t>
            </w:r>
            <w:r w:rsidRPr="00C31F95">
              <w:rPr>
                <w:rFonts w:ascii="Times New Roman" w:hAnsi="Times New Roman" w:cs="Times New Roman" w:hint="eastAsia"/>
                <w:sz w:val="24"/>
                <w:szCs w:val="24"/>
              </w:rPr>
              <w:t>）资源利用上限</w:t>
            </w:r>
          </w:p>
          <w:p w:rsidR="0047337A" w:rsidRPr="00C31F95" w:rsidRDefault="0086236C" w:rsidP="006B0ED0">
            <w:pPr>
              <w:pStyle w:val="-whz"/>
              <w:ind w:firstLine="480"/>
              <w:rPr>
                <w:rFonts w:cs="Times New Roman"/>
                <w:szCs w:val="24"/>
              </w:rPr>
            </w:pPr>
            <w:r w:rsidRPr="00C31F95">
              <w:rPr>
                <w:rFonts w:cs="Times New Roman" w:hint="eastAsia"/>
              </w:rPr>
              <w:t>项目能源采用电，用水来自工业区供水管网，主要为生活用水和清洗用水，新鲜用水量</w:t>
            </w:r>
            <w:r w:rsidR="00A25F26" w:rsidRPr="00C31F95">
              <w:rPr>
                <w:rFonts w:cs="Times New Roman"/>
              </w:rPr>
              <w:t>为</w:t>
            </w:r>
            <w:r w:rsidR="00C8664D" w:rsidRPr="00C31F95">
              <w:rPr>
                <w:rFonts w:cs="Times New Roman" w:hint="eastAsia"/>
              </w:rPr>
              <w:t>1846.6</w:t>
            </w:r>
            <w:r w:rsidR="006413D8" w:rsidRPr="00C31F95">
              <w:rPr>
                <w:rFonts w:cs="Times New Roman"/>
              </w:rPr>
              <w:t>m</w:t>
            </w:r>
            <w:r w:rsidR="006413D8" w:rsidRPr="00C31F95">
              <w:rPr>
                <w:rFonts w:cs="Times New Roman"/>
                <w:vertAlign w:val="superscript"/>
              </w:rPr>
              <w:t>3</w:t>
            </w:r>
            <w:r w:rsidR="00A25F26" w:rsidRPr="00C31F95">
              <w:rPr>
                <w:rFonts w:cs="Times New Roman"/>
              </w:rPr>
              <w:t>/a</w:t>
            </w:r>
            <w:r w:rsidR="00A25F26" w:rsidRPr="00C31F95">
              <w:rPr>
                <w:rFonts w:cs="Times New Roman"/>
              </w:rPr>
              <w:t>。项目建成运行后通过内部管理、设备选择、原辅材料的选用和管理、废物回收利用、污染治理等多方面采取合理可行的防治措施，以</w:t>
            </w:r>
            <w:r w:rsidR="00EF2C82" w:rsidRPr="00C31F95">
              <w:rPr>
                <w:rFonts w:cs="Times New Roman" w:hint="eastAsia"/>
              </w:rPr>
              <w:t>“节能、降耗、减污”</w:t>
            </w:r>
            <w:r w:rsidRPr="00C31F95">
              <w:rPr>
                <w:rFonts w:cs="Times New Roman" w:hint="eastAsia"/>
              </w:rPr>
              <w:t>为目标，有效控制污染，符合能源资源利用上线要求。本项目用地性质为二类工业用地，不涉及基本农田、林地等，满足玉环市土地资源利用上线要求。</w:t>
            </w:r>
          </w:p>
          <w:p w:rsidR="0047337A" w:rsidRPr="00C31F95" w:rsidRDefault="0086236C" w:rsidP="00302F70">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w:t>
            </w:r>
            <w:r w:rsidRPr="00C31F95">
              <w:rPr>
                <w:rFonts w:ascii="Times New Roman" w:hAnsi="Times New Roman" w:cs="Times New Roman"/>
                <w:sz w:val="24"/>
                <w:szCs w:val="24"/>
              </w:rPr>
              <w:t>4</w:t>
            </w:r>
            <w:r w:rsidRPr="00C31F95">
              <w:rPr>
                <w:rFonts w:ascii="Times New Roman" w:hAnsi="Times New Roman" w:cs="Times New Roman" w:hint="eastAsia"/>
                <w:sz w:val="24"/>
                <w:szCs w:val="24"/>
              </w:rPr>
              <w:t>）生态环境准入清单</w:t>
            </w:r>
          </w:p>
          <w:p w:rsidR="0047337A" w:rsidRPr="00C31F95" w:rsidRDefault="008D4A33" w:rsidP="00302F70">
            <w:pPr>
              <w:pStyle w:val="-whz"/>
              <w:ind w:firstLine="480"/>
              <w:rPr>
                <w:rFonts w:cs="Times New Roman"/>
              </w:rPr>
            </w:pPr>
            <w:r w:rsidRPr="00C31F95">
              <w:rPr>
                <w:rFonts w:cs="Times New Roman"/>
              </w:rPr>
              <w:t>项目主要从事</w:t>
            </w:r>
            <w:r w:rsidRPr="00C31F95">
              <w:rPr>
                <w:rFonts w:cs="Times New Roman"/>
                <w:szCs w:val="24"/>
              </w:rPr>
              <w:t>金属制日用品制造，</w:t>
            </w:r>
            <w:r w:rsidRPr="00C31F95">
              <w:rPr>
                <w:rFonts w:cs="Times New Roman"/>
              </w:rPr>
              <w:t>不属于《产业结构调整指导目录（</w:t>
            </w:r>
            <w:r w:rsidRPr="00C31F95">
              <w:rPr>
                <w:rFonts w:cs="Times New Roman"/>
              </w:rPr>
              <w:t>2019</w:t>
            </w:r>
            <w:r w:rsidRPr="00C31F95">
              <w:rPr>
                <w:rFonts w:cs="Times New Roman"/>
              </w:rPr>
              <w:t>年本）》中的鼓励类、限制类和淘汰类项目，属于允许类项目，不属于负面清单内项目。</w:t>
            </w:r>
            <w:r w:rsidR="0047337A" w:rsidRPr="00C31F95">
              <w:rPr>
                <w:rFonts w:cs="Times New Roman"/>
              </w:rPr>
              <w:t>根据《玉环市</w:t>
            </w:r>
            <w:r w:rsidR="0047337A" w:rsidRPr="00C31F95">
              <w:rPr>
                <w:rFonts w:cs="Times New Roman"/>
              </w:rPr>
              <w:t>“</w:t>
            </w:r>
            <w:r w:rsidR="0047337A" w:rsidRPr="00C31F95">
              <w:rPr>
                <w:rFonts w:cs="Times New Roman"/>
              </w:rPr>
              <w:t>三线一单</w:t>
            </w:r>
            <w:r w:rsidR="0047337A" w:rsidRPr="00C31F95">
              <w:rPr>
                <w:rFonts w:cs="Times New Roman"/>
              </w:rPr>
              <w:t>”</w:t>
            </w:r>
            <w:r w:rsidR="0047337A" w:rsidRPr="00C31F95">
              <w:rPr>
                <w:rFonts w:cs="Times New Roman"/>
              </w:rPr>
              <w:t>生态环境分区</w:t>
            </w:r>
            <w:r w:rsidR="0047337A" w:rsidRPr="00C31F95">
              <w:rPr>
                <w:rFonts w:cs="Times New Roman"/>
              </w:rPr>
              <w:lastRenderedPageBreak/>
              <w:t>管控方案》，属于</w:t>
            </w:r>
            <w:r w:rsidR="00EF2C82" w:rsidRPr="00C31F95">
              <w:rPr>
                <w:rFonts w:cs="Times New Roman" w:hint="eastAsia"/>
              </w:rPr>
              <w:t>“台州市玉环市玉环临港工业</w:t>
            </w:r>
            <w:r w:rsidR="00EF2C82" w:rsidRPr="00C31F95">
              <w:rPr>
                <w:rFonts w:cs="Times New Roman"/>
              </w:rPr>
              <w:t>1</w:t>
            </w:r>
            <w:r w:rsidR="00EF2C82" w:rsidRPr="00C31F95">
              <w:rPr>
                <w:rFonts w:cs="Times New Roman" w:hint="eastAsia"/>
              </w:rPr>
              <w:t>产业集聚重点管控单元</w:t>
            </w:r>
            <w:r w:rsidR="00EF2C82" w:rsidRPr="00C31F95">
              <w:rPr>
                <w:rFonts w:cs="Times New Roman"/>
              </w:rPr>
              <w:t>ZH33108320099</w:t>
            </w:r>
            <w:r w:rsidR="00EF2C82" w:rsidRPr="00C31F95">
              <w:rPr>
                <w:rFonts w:cs="Times New Roman" w:hint="eastAsia"/>
              </w:rPr>
              <w:t>”</w:t>
            </w:r>
            <w:r w:rsidR="00DD162C" w:rsidRPr="00C31F95">
              <w:rPr>
                <w:rFonts w:cs="Times New Roman"/>
              </w:rPr>
              <w:t>。</w:t>
            </w:r>
            <w:r w:rsidR="0047337A" w:rsidRPr="00C31F95">
              <w:rPr>
                <w:rFonts w:cs="Times New Roman"/>
              </w:rPr>
              <w:t>本项目的建设符合该管控单元的生态环境准入清单要求。具体符合性分析见表</w:t>
            </w:r>
            <w:r w:rsidR="0086236C" w:rsidRPr="00C31F95">
              <w:rPr>
                <w:rFonts w:cs="Times New Roman"/>
              </w:rPr>
              <w:t>1-1</w:t>
            </w:r>
            <w:r w:rsidR="0086236C" w:rsidRPr="00C31F95">
              <w:rPr>
                <w:rFonts w:cs="Times New Roman" w:hint="eastAsia"/>
              </w:rPr>
              <w:t>。</w:t>
            </w:r>
          </w:p>
          <w:p w:rsidR="0047337A" w:rsidRPr="00C31F95" w:rsidRDefault="0086236C" w:rsidP="006526D8">
            <w:pPr>
              <w:pStyle w:val="a8"/>
              <w:numPr>
                <w:ilvl w:val="0"/>
                <w:numId w:val="2"/>
              </w:numPr>
              <w:ind w:left="0" w:firstLineChars="0"/>
              <w:jc w:val="center"/>
              <w:rPr>
                <w:rFonts w:ascii="Times New Roman" w:eastAsiaTheme="minorEastAsia" w:hAnsi="Times New Roman"/>
                <w:b/>
                <w:sz w:val="21"/>
                <w:szCs w:val="21"/>
              </w:rPr>
            </w:pPr>
            <w:r w:rsidRPr="00C31F95">
              <w:rPr>
                <w:rFonts w:ascii="Times New Roman" w:eastAsiaTheme="minorEastAsia" w:hAnsi="Times New Roman" w:hint="eastAsia"/>
                <w:b/>
                <w:sz w:val="21"/>
                <w:szCs w:val="21"/>
              </w:rPr>
              <w:t>生态环境准入清单符合性分析一览表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587"/>
              <w:gridCol w:w="4120"/>
              <w:gridCol w:w="1892"/>
              <w:gridCol w:w="620"/>
            </w:tblGrid>
            <w:tr w:rsidR="0047337A" w:rsidRPr="00C31F95" w:rsidTr="002D40F0">
              <w:trPr>
                <w:cantSplit/>
                <w:trHeight w:val="284"/>
                <w:jc w:val="center"/>
              </w:trPr>
              <w:tc>
                <w:tcPr>
                  <w:tcW w:w="4707" w:type="dxa"/>
                  <w:gridSpan w:val="2"/>
                  <w:vAlign w:val="center"/>
                </w:tcPr>
                <w:p w:rsidR="0047337A" w:rsidRPr="00C31F95" w:rsidRDefault="0086236C" w:rsidP="002803C7">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szCs w:val="21"/>
                    </w:rPr>
                    <w:t>“</w:t>
                  </w:r>
                  <w:r w:rsidRPr="00C31F95">
                    <w:rPr>
                      <w:rFonts w:ascii="Times New Roman" w:hAnsi="Times New Roman" w:cs="Times New Roman" w:hint="eastAsia"/>
                      <w:szCs w:val="21"/>
                    </w:rPr>
                    <w:t>三线一单</w:t>
                  </w:r>
                  <w:r w:rsidRPr="00C31F95">
                    <w:rPr>
                      <w:rFonts w:ascii="Times New Roman" w:hAnsi="Times New Roman" w:cs="Times New Roman"/>
                      <w:szCs w:val="21"/>
                    </w:rPr>
                    <w:t>”</w:t>
                  </w:r>
                  <w:r w:rsidRPr="00C31F95">
                    <w:rPr>
                      <w:rFonts w:ascii="Times New Roman" w:hAnsi="Times New Roman" w:cs="Times New Roman" w:hint="eastAsia"/>
                      <w:szCs w:val="21"/>
                    </w:rPr>
                    <w:t>生态环境准入清单要求</w:t>
                  </w:r>
                </w:p>
              </w:tc>
              <w:tc>
                <w:tcPr>
                  <w:tcW w:w="1892" w:type="dxa"/>
                  <w:vAlign w:val="center"/>
                </w:tcPr>
                <w:p w:rsidR="0047337A" w:rsidRPr="00C31F95" w:rsidRDefault="0086236C" w:rsidP="002803C7">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hint="eastAsia"/>
                      <w:szCs w:val="21"/>
                    </w:rPr>
                    <w:t>本项目情况</w:t>
                  </w:r>
                </w:p>
              </w:tc>
              <w:tc>
                <w:tcPr>
                  <w:tcW w:w="620" w:type="dxa"/>
                  <w:vAlign w:val="center"/>
                </w:tcPr>
                <w:p w:rsidR="0047337A" w:rsidRPr="00C31F95" w:rsidRDefault="0086236C" w:rsidP="002803C7">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hint="eastAsia"/>
                      <w:szCs w:val="21"/>
                    </w:rPr>
                    <w:t>是否</w:t>
                  </w:r>
                </w:p>
                <w:p w:rsidR="0047337A" w:rsidRPr="00C31F95" w:rsidRDefault="0086236C" w:rsidP="002803C7">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hint="eastAsia"/>
                      <w:szCs w:val="21"/>
                    </w:rPr>
                    <w:t>符合</w:t>
                  </w:r>
                </w:p>
              </w:tc>
            </w:tr>
            <w:tr w:rsidR="0047337A" w:rsidRPr="00C31F95" w:rsidTr="002D40F0">
              <w:trPr>
                <w:cantSplit/>
                <w:trHeight w:val="284"/>
                <w:jc w:val="center"/>
              </w:trPr>
              <w:tc>
                <w:tcPr>
                  <w:tcW w:w="587" w:type="dxa"/>
                  <w:vAlign w:val="center"/>
                </w:tcPr>
                <w:p w:rsidR="0047337A" w:rsidRPr="00C31F95" w:rsidRDefault="0086236C" w:rsidP="002803C7">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hint="eastAsia"/>
                      <w:szCs w:val="21"/>
                    </w:rPr>
                    <w:t>空间布局约束</w:t>
                  </w:r>
                </w:p>
              </w:tc>
              <w:tc>
                <w:tcPr>
                  <w:tcW w:w="4120" w:type="dxa"/>
                  <w:vAlign w:val="center"/>
                </w:tcPr>
                <w:p w:rsidR="002803C7" w:rsidRPr="00C31F95" w:rsidRDefault="0086236C" w:rsidP="002803C7">
                  <w:pPr>
                    <w:pStyle w:val="af5"/>
                    <w:adjustRightInd w:val="0"/>
                    <w:snapToGrid w:val="0"/>
                    <w:spacing w:after="0"/>
                    <w:ind w:firstLineChars="200" w:firstLine="420"/>
                    <w:rPr>
                      <w:rFonts w:ascii="Times New Roman" w:hAnsi="Times New Roman" w:cs="Times New Roman"/>
                      <w:szCs w:val="21"/>
                    </w:rPr>
                  </w:pPr>
                  <w:r w:rsidRPr="00C31F95">
                    <w:rPr>
                      <w:rFonts w:ascii="Times New Roman" w:hAnsi="Times New Roman" w:cs="Times New Roman" w:hint="eastAsia"/>
                      <w:szCs w:val="21"/>
                    </w:rPr>
                    <w:t>优化完善区域产业布局，合理规划布局三类工业项目，鼓励对三类工业项目进行淘汰和提升改造，进一步调整和优化产业结构，逐步提高区域产业准入条件。重点加快园区整合提升，完善园区的基础设施配套，不断推进产业集聚和产业链延伸。重点发展临港工业、现代先进制造业、现代物流业，打造临港型产业集聚区。</w:t>
                  </w:r>
                </w:p>
                <w:p w:rsidR="0047337A" w:rsidRPr="00C31F95" w:rsidRDefault="0086236C" w:rsidP="002803C7">
                  <w:pPr>
                    <w:pStyle w:val="af5"/>
                    <w:adjustRightInd w:val="0"/>
                    <w:snapToGrid w:val="0"/>
                    <w:spacing w:after="0"/>
                    <w:ind w:firstLineChars="200" w:firstLine="420"/>
                    <w:rPr>
                      <w:rFonts w:ascii="Times New Roman" w:hAnsi="Times New Roman" w:cs="Times New Roman"/>
                      <w:szCs w:val="21"/>
                    </w:rPr>
                  </w:pPr>
                  <w:r w:rsidRPr="00C31F95">
                    <w:rPr>
                      <w:rFonts w:ascii="Times New Roman" w:hAnsi="Times New Roman" w:cs="Times New Roman" w:hint="eastAsia"/>
                      <w:szCs w:val="21"/>
                    </w:rPr>
                    <w:t>合理规划居住区与工业功能区，在居住区和工业区、工业企业之间设置防护绿地、生活绿地等隔离带。</w:t>
                  </w:r>
                </w:p>
              </w:tc>
              <w:tc>
                <w:tcPr>
                  <w:tcW w:w="1892" w:type="dxa"/>
                  <w:vAlign w:val="center"/>
                </w:tcPr>
                <w:p w:rsidR="0047337A" w:rsidRPr="00C31F95" w:rsidRDefault="0086236C" w:rsidP="000433D7">
                  <w:pPr>
                    <w:pStyle w:val="af5"/>
                    <w:adjustRightInd w:val="0"/>
                    <w:snapToGrid w:val="0"/>
                    <w:spacing w:after="0"/>
                    <w:ind w:firstLineChars="200" w:firstLine="420"/>
                    <w:rPr>
                      <w:rFonts w:ascii="Times New Roman" w:hAnsi="Times New Roman" w:cs="Times New Roman"/>
                      <w:szCs w:val="21"/>
                    </w:rPr>
                  </w:pPr>
                  <w:r w:rsidRPr="00C31F95">
                    <w:rPr>
                      <w:rFonts w:ascii="Times New Roman" w:hAnsi="Times New Roman" w:cs="Times New Roman" w:hint="eastAsia"/>
                      <w:szCs w:val="21"/>
                    </w:rPr>
                    <w:t>项目拟建地位于浙江省台州市玉环市大麦屿街道普青工业区，生产锅具、锅盖，生产工艺为机加工、抛光、清洗，属于《玉环市</w:t>
                  </w:r>
                  <w:r w:rsidRPr="00C31F95">
                    <w:rPr>
                      <w:rFonts w:ascii="Times New Roman" w:hAnsi="Times New Roman" w:cs="Times New Roman"/>
                      <w:szCs w:val="21"/>
                    </w:rPr>
                    <w:t>“</w:t>
                  </w:r>
                  <w:r w:rsidRPr="00C31F95">
                    <w:rPr>
                      <w:rFonts w:ascii="Times New Roman" w:hAnsi="Times New Roman" w:cs="Times New Roman" w:hint="eastAsia"/>
                      <w:szCs w:val="21"/>
                    </w:rPr>
                    <w:t>三线一单</w:t>
                  </w:r>
                  <w:r w:rsidRPr="00C31F95">
                    <w:rPr>
                      <w:rFonts w:ascii="Times New Roman" w:hAnsi="Times New Roman" w:cs="Times New Roman"/>
                      <w:szCs w:val="21"/>
                    </w:rPr>
                    <w:t>”</w:t>
                  </w:r>
                  <w:r w:rsidRPr="00C31F95">
                    <w:rPr>
                      <w:rFonts w:ascii="Times New Roman" w:hAnsi="Times New Roman" w:cs="Times New Roman" w:hint="eastAsia"/>
                      <w:szCs w:val="21"/>
                    </w:rPr>
                    <w:t>生态环境分区管控方案》附件中规定的二类工业项目。</w:t>
                  </w:r>
                </w:p>
              </w:tc>
              <w:tc>
                <w:tcPr>
                  <w:tcW w:w="620" w:type="dxa"/>
                  <w:vAlign w:val="center"/>
                </w:tcPr>
                <w:p w:rsidR="0047337A" w:rsidRPr="00C31F95" w:rsidRDefault="0086236C" w:rsidP="002803C7">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hint="eastAsia"/>
                      <w:szCs w:val="21"/>
                    </w:rPr>
                    <w:t>是</w:t>
                  </w:r>
                </w:p>
              </w:tc>
            </w:tr>
            <w:tr w:rsidR="0047337A" w:rsidRPr="00C31F95" w:rsidTr="002D40F0">
              <w:trPr>
                <w:cantSplit/>
                <w:trHeight w:val="284"/>
                <w:jc w:val="center"/>
              </w:trPr>
              <w:tc>
                <w:tcPr>
                  <w:tcW w:w="587" w:type="dxa"/>
                  <w:vAlign w:val="center"/>
                </w:tcPr>
                <w:p w:rsidR="0047337A" w:rsidRPr="00C31F95" w:rsidRDefault="0086236C" w:rsidP="002803C7">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hint="eastAsia"/>
                      <w:szCs w:val="21"/>
                    </w:rPr>
                    <w:t>污染物排放管控</w:t>
                  </w:r>
                </w:p>
              </w:tc>
              <w:tc>
                <w:tcPr>
                  <w:tcW w:w="4120" w:type="dxa"/>
                  <w:vAlign w:val="center"/>
                </w:tcPr>
                <w:p w:rsidR="002803C7" w:rsidRPr="00C31F95" w:rsidRDefault="0086236C" w:rsidP="002803C7">
                  <w:pPr>
                    <w:pStyle w:val="af5"/>
                    <w:adjustRightInd w:val="0"/>
                    <w:snapToGrid w:val="0"/>
                    <w:spacing w:after="0"/>
                    <w:ind w:firstLineChars="200" w:firstLine="420"/>
                    <w:rPr>
                      <w:rFonts w:ascii="Times New Roman" w:hAnsi="Times New Roman" w:cs="Times New Roman"/>
                      <w:szCs w:val="21"/>
                    </w:rPr>
                  </w:pPr>
                  <w:r w:rsidRPr="00C31F95">
                    <w:rPr>
                      <w:rFonts w:ascii="Times New Roman" w:hAnsi="Times New Roman" w:cs="Times New Roman" w:hint="eastAsia"/>
                      <w:szCs w:val="21"/>
                    </w:rPr>
                    <w:t>严格实施污染物总量控制制度，根据区域环境质量改善目标，削减污染物排放总量。</w:t>
                  </w:r>
                </w:p>
                <w:p w:rsidR="0047337A" w:rsidRPr="00C31F95" w:rsidRDefault="0086236C" w:rsidP="002803C7">
                  <w:pPr>
                    <w:pStyle w:val="af5"/>
                    <w:adjustRightInd w:val="0"/>
                    <w:snapToGrid w:val="0"/>
                    <w:spacing w:after="0"/>
                    <w:ind w:firstLineChars="200" w:firstLine="420"/>
                    <w:rPr>
                      <w:rFonts w:ascii="Times New Roman" w:hAnsi="Times New Roman" w:cs="Times New Roman"/>
                      <w:szCs w:val="21"/>
                    </w:rPr>
                  </w:pPr>
                  <w:r w:rsidRPr="00C31F95">
                    <w:rPr>
                      <w:rFonts w:ascii="Times New Roman" w:hAnsi="Times New Roman" w:cs="Times New Roman" w:hint="eastAsia"/>
                      <w:szCs w:val="21"/>
                    </w:rPr>
                    <w:t>推进工业园区（工业企业）</w:t>
                  </w:r>
                  <w:r w:rsidRPr="00C31F95">
                    <w:rPr>
                      <w:rFonts w:ascii="Times New Roman" w:hAnsi="Times New Roman" w:cs="Times New Roman"/>
                      <w:szCs w:val="21"/>
                    </w:rPr>
                    <w:t>“</w:t>
                  </w:r>
                  <w:r w:rsidRPr="00C31F95">
                    <w:rPr>
                      <w:rFonts w:ascii="Times New Roman" w:hAnsi="Times New Roman" w:cs="Times New Roman" w:hint="eastAsia"/>
                      <w:szCs w:val="21"/>
                    </w:rPr>
                    <w:t>污水零直排区</w:t>
                  </w:r>
                  <w:r w:rsidRPr="00C31F95">
                    <w:rPr>
                      <w:rFonts w:ascii="Times New Roman" w:hAnsi="Times New Roman" w:cs="Times New Roman"/>
                      <w:szCs w:val="21"/>
                    </w:rPr>
                    <w:t>”</w:t>
                  </w:r>
                  <w:r w:rsidRPr="00C31F95">
                    <w:rPr>
                      <w:rFonts w:ascii="Times New Roman" w:hAnsi="Times New Roman" w:cs="Times New Roman" w:hint="eastAsia"/>
                      <w:szCs w:val="21"/>
                    </w:rPr>
                    <w:t>建设，所有企业实现雨污分流。实施工业企业废水深度处理，严格重污染行业重金属和高浓度难降解废水预处理和分质处理，加强对纳管企业总氮、盐分、重金属和其他有毒有害污染物的管控，强化企业污染治理设施运行维护管理。全面推进重点行业</w:t>
                  </w:r>
                  <w:r w:rsidRPr="00C31F95">
                    <w:rPr>
                      <w:rFonts w:ascii="Times New Roman" w:hAnsi="Times New Roman" w:cs="Times New Roman"/>
                      <w:szCs w:val="21"/>
                    </w:rPr>
                    <w:t>VOCs</w:t>
                  </w:r>
                  <w:r w:rsidRPr="00C31F95">
                    <w:rPr>
                      <w:rFonts w:ascii="Times New Roman" w:hAnsi="Times New Roman" w:cs="Times New Roman" w:hint="eastAsia"/>
                      <w:szCs w:val="21"/>
                    </w:rPr>
                    <w:t>治理和工业废气清洁排放改造，强化工业企业无组织排放管控。二氧化硫、氮氧化物、颗粒物、挥发性有机物全面执行国家排放标准大气污染物特别排放限值，深入推进工业燃煤锅炉烟气清洁排放改造。加强土壤和地下水污染防治与修复。</w:t>
                  </w:r>
                </w:p>
              </w:tc>
              <w:tc>
                <w:tcPr>
                  <w:tcW w:w="1892" w:type="dxa"/>
                  <w:vAlign w:val="center"/>
                </w:tcPr>
                <w:p w:rsidR="0047337A" w:rsidRPr="00C31F95" w:rsidRDefault="0086236C" w:rsidP="00DB4BA8">
                  <w:pPr>
                    <w:pStyle w:val="af5"/>
                    <w:adjustRightInd w:val="0"/>
                    <w:snapToGrid w:val="0"/>
                    <w:spacing w:after="0"/>
                    <w:ind w:firstLineChars="200" w:firstLine="420"/>
                    <w:rPr>
                      <w:rFonts w:ascii="Times New Roman" w:hAnsi="Times New Roman" w:cs="Times New Roman"/>
                      <w:szCs w:val="21"/>
                      <w:highlight w:val="yellow"/>
                    </w:rPr>
                  </w:pPr>
                  <w:r w:rsidRPr="00C31F95">
                    <w:rPr>
                      <w:rFonts w:ascii="Times New Roman" w:hAnsi="Times New Roman" w:cs="Times New Roman" w:hint="eastAsia"/>
                      <w:szCs w:val="21"/>
                    </w:rPr>
                    <w:t>项目厂区实现雨污分流，生活污水经化粪池预处理达标后纳管进入玉环市大麦屿污水处理厂，处理达标后排放。清洗废水转运至华浙环保科技有限公司处理，不外排。项目只排放生活污水，其新增污染物</w:t>
                  </w:r>
                  <w:r w:rsidRPr="00C31F95">
                    <w:rPr>
                      <w:rFonts w:ascii="Times New Roman" w:hAnsi="Times New Roman" w:cs="Times New Roman"/>
                      <w:szCs w:val="21"/>
                    </w:rPr>
                    <w:t>COD</w:t>
                  </w:r>
                  <w:r w:rsidRPr="00C31F95">
                    <w:rPr>
                      <w:rFonts w:ascii="Times New Roman" w:hAnsi="Times New Roman" w:cs="Times New Roman"/>
                      <w:szCs w:val="21"/>
                      <w:vertAlign w:val="subscript"/>
                    </w:rPr>
                    <w:t>Cr</w:t>
                  </w:r>
                  <w:r w:rsidRPr="00C31F95">
                    <w:rPr>
                      <w:rFonts w:ascii="Times New Roman" w:hAnsi="Times New Roman" w:cs="Times New Roman" w:hint="eastAsia"/>
                      <w:szCs w:val="21"/>
                    </w:rPr>
                    <w:t>、氨氮无需进行区域削减替代。</w:t>
                  </w:r>
                </w:p>
              </w:tc>
              <w:tc>
                <w:tcPr>
                  <w:tcW w:w="620" w:type="dxa"/>
                  <w:vAlign w:val="center"/>
                </w:tcPr>
                <w:p w:rsidR="0047337A" w:rsidRPr="00C31F95" w:rsidRDefault="0086236C" w:rsidP="002803C7">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hint="eastAsia"/>
                      <w:szCs w:val="21"/>
                    </w:rPr>
                    <w:t>是</w:t>
                  </w:r>
                </w:p>
              </w:tc>
            </w:tr>
            <w:tr w:rsidR="0047337A" w:rsidRPr="00C31F95" w:rsidTr="002D40F0">
              <w:trPr>
                <w:cantSplit/>
                <w:trHeight w:val="284"/>
                <w:jc w:val="center"/>
              </w:trPr>
              <w:tc>
                <w:tcPr>
                  <w:tcW w:w="587" w:type="dxa"/>
                  <w:vAlign w:val="center"/>
                </w:tcPr>
                <w:p w:rsidR="0047337A" w:rsidRPr="00C31F95" w:rsidRDefault="0086236C" w:rsidP="002803C7">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hint="eastAsia"/>
                      <w:szCs w:val="21"/>
                    </w:rPr>
                    <w:t>环境风险防控</w:t>
                  </w:r>
                </w:p>
              </w:tc>
              <w:tc>
                <w:tcPr>
                  <w:tcW w:w="4120" w:type="dxa"/>
                  <w:vAlign w:val="center"/>
                </w:tcPr>
                <w:p w:rsidR="0047337A" w:rsidRPr="00C31F95" w:rsidRDefault="0086236C" w:rsidP="002803C7">
                  <w:pPr>
                    <w:pStyle w:val="af5"/>
                    <w:adjustRightInd w:val="0"/>
                    <w:snapToGrid w:val="0"/>
                    <w:spacing w:after="0"/>
                    <w:ind w:firstLineChars="200" w:firstLine="420"/>
                    <w:rPr>
                      <w:rFonts w:ascii="Times New Roman" w:hAnsi="Times New Roman" w:cs="Times New Roman"/>
                      <w:szCs w:val="21"/>
                    </w:rPr>
                  </w:pPr>
                  <w:r w:rsidRPr="00C31F95">
                    <w:rPr>
                      <w:rFonts w:ascii="Times New Roman" w:hAnsi="Times New Roman" w:cs="Times New Roman" w:hint="eastAsia"/>
                      <w:szCs w:val="21"/>
                    </w:rPr>
                    <w:t>定期评估沿江河湖库工业企业、工业集聚区环境和健康风险，落实防控措施。相关企业按规定编制环境突发事件应急预案，重点加强事故废水应急池建设，以及应急物资的储备和应急演练。强化工业集聚区企业环境风险防范设施设备建设和正常运行监管，落实产业园区应急预案，加强风险防控体系建设，建立常态化的企业隐患排查整治监管机制。</w:t>
                  </w:r>
                </w:p>
              </w:tc>
              <w:tc>
                <w:tcPr>
                  <w:tcW w:w="1892" w:type="dxa"/>
                  <w:vAlign w:val="center"/>
                </w:tcPr>
                <w:p w:rsidR="0047337A" w:rsidRPr="00C31F95" w:rsidRDefault="0086236C" w:rsidP="001811F1">
                  <w:pPr>
                    <w:pStyle w:val="af5"/>
                    <w:adjustRightInd w:val="0"/>
                    <w:snapToGrid w:val="0"/>
                    <w:spacing w:after="0"/>
                    <w:ind w:firstLineChars="200" w:firstLine="420"/>
                    <w:rPr>
                      <w:rFonts w:ascii="Times New Roman" w:hAnsi="Times New Roman" w:cs="Times New Roman"/>
                      <w:szCs w:val="21"/>
                    </w:rPr>
                  </w:pPr>
                  <w:r w:rsidRPr="00C31F95">
                    <w:rPr>
                      <w:rFonts w:ascii="Times New Roman" w:hAnsi="Times New Roman" w:cs="Times New Roman" w:hint="eastAsia"/>
                      <w:szCs w:val="21"/>
                    </w:rPr>
                    <w:t>项目仅排放生活污水，固废经分类收集、暂存后，妥善处置。需按规定编制环境突发事件应急预案，加强环境风险防范设施设备建设和正常运行监管。</w:t>
                  </w:r>
                </w:p>
              </w:tc>
              <w:tc>
                <w:tcPr>
                  <w:tcW w:w="620" w:type="dxa"/>
                  <w:vAlign w:val="center"/>
                </w:tcPr>
                <w:p w:rsidR="0047337A" w:rsidRPr="00C31F95" w:rsidRDefault="0086236C" w:rsidP="002803C7">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hint="eastAsia"/>
                      <w:szCs w:val="21"/>
                    </w:rPr>
                    <w:t>是</w:t>
                  </w:r>
                </w:p>
              </w:tc>
            </w:tr>
            <w:tr w:rsidR="0047337A" w:rsidRPr="00C31F95" w:rsidTr="002D40F0">
              <w:trPr>
                <w:cantSplit/>
                <w:trHeight w:val="284"/>
                <w:jc w:val="center"/>
              </w:trPr>
              <w:tc>
                <w:tcPr>
                  <w:tcW w:w="587" w:type="dxa"/>
                  <w:vAlign w:val="center"/>
                </w:tcPr>
                <w:p w:rsidR="0047337A" w:rsidRPr="00C31F95" w:rsidRDefault="0086236C" w:rsidP="002803C7">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hint="eastAsia"/>
                      <w:szCs w:val="21"/>
                    </w:rPr>
                    <w:t>资源开发效率要求</w:t>
                  </w:r>
                </w:p>
              </w:tc>
              <w:tc>
                <w:tcPr>
                  <w:tcW w:w="4120" w:type="dxa"/>
                  <w:vAlign w:val="center"/>
                </w:tcPr>
                <w:p w:rsidR="0047337A" w:rsidRPr="00C31F95" w:rsidRDefault="0086236C" w:rsidP="002803C7">
                  <w:pPr>
                    <w:pStyle w:val="af5"/>
                    <w:adjustRightInd w:val="0"/>
                    <w:snapToGrid w:val="0"/>
                    <w:spacing w:after="0"/>
                    <w:ind w:firstLineChars="200" w:firstLine="420"/>
                    <w:rPr>
                      <w:rFonts w:ascii="Times New Roman" w:hAnsi="Times New Roman" w:cs="Times New Roman"/>
                      <w:szCs w:val="21"/>
                    </w:rPr>
                  </w:pPr>
                  <w:r w:rsidRPr="00C31F95">
                    <w:rPr>
                      <w:rFonts w:ascii="Times New Roman" w:hAnsi="Times New Roman" w:cs="Times New Roman" w:hint="eastAsia"/>
                      <w:szCs w:val="21"/>
                    </w:rPr>
                    <w:t>推进重点行业企业清洁生产改造，大力推进工业水循环利用，减少工业新鲜水用量，提高企业中水回用率。落实最严格水资源管理制度，落实煤炭消费减量替代要求，提高能源使用效率。</w:t>
                  </w:r>
                </w:p>
              </w:tc>
              <w:tc>
                <w:tcPr>
                  <w:tcW w:w="1892" w:type="dxa"/>
                  <w:vAlign w:val="center"/>
                </w:tcPr>
                <w:p w:rsidR="0047337A" w:rsidRPr="00C31F95" w:rsidRDefault="0086236C" w:rsidP="00F9041F">
                  <w:pPr>
                    <w:pStyle w:val="af5"/>
                    <w:adjustRightInd w:val="0"/>
                    <w:snapToGrid w:val="0"/>
                    <w:spacing w:after="0"/>
                    <w:ind w:firstLineChars="200" w:firstLine="420"/>
                    <w:rPr>
                      <w:rFonts w:ascii="Times New Roman" w:hAnsi="Times New Roman" w:cs="Times New Roman"/>
                      <w:szCs w:val="21"/>
                    </w:rPr>
                  </w:pPr>
                  <w:r w:rsidRPr="00C31F95">
                    <w:rPr>
                      <w:rFonts w:ascii="Times New Roman" w:hAnsi="Times New Roman" w:cs="Times New Roman" w:hint="eastAsia"/>
                      <w:szCs w:val="21"/>
                    </w:rPr>
                    <w:t>项目能源采用电，用水来自市政供水管网，项目实施过程中加强节水管理。</w:t>
                  </w:r>
                </w:p>
              </w:tc>
              <w:tc>
                <w:tcPr>
                  <w:tcW w:w="620" w:type="dxa"/>
                  <w:vAlign w:val="center"/>
                </w:tcPr>
                <w:p w:rsidR="0047337A" w:rsidRPr="00C31F95" w:rsidRDefault="0086236C" w:rsidP="002803C7">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hint="eastAsia"/>
                      <w:szCs w:val="21"/>
                    </w:rPr>
                    <w:t>是</w:t>
                  </w:r>
                </w:p>
              </w:tc>
            </w:tr>
          </w:tbl>
          <w:p w:rsidR="00836168" w:rsidRPr="00C31F95" w:rsidRDefault="00836168" w:rsidP="00836168">
            <w:pPr>
              <w:rPr>
                <w:rFonts w:ascii="Times New Roman" w:hAnsi="Times New Roman" w:cs="Times New Roman"/>
                <w:sz w:val="24"/>
                <w:szCs w:val="24"/>
              </w:rPr>
            </w:pPr>
          </w:p>
        </w:tc>
      </w:tr>
    </w:tbl>
    <w:p w:rsidR="009B6D1D" w:rsidRPr="00C31F95" w:rsidRDefault="009B6D1D" w:rsidP="0079582F">
      <w:pPr>
        <w:jc w:val="center"/>
        <w:outlineLvl w:val="0"/>
        <w:rPr>
          <w:rFonts w:ascii="Times New Roman" w:hAnsi="Times New Roman" w:cs="Times New Roman"/>
          <w:sz w:val="28"/>
          <w:szCs w:val="28"/>
        </w:rPr>
        <w:sectPr w:rsidR="009B6D1D" w:rsidRPr="00C31F95" w:rsidSect="00656686">
          <w:footerReference w:type="default" r:id="rId12"/>
          <w:headerReference w:type="first" r:id="rId13"/>
          <w:pgSz w:w="11906" w:h="16838"/>
          <w:pgMar w:top="1440" w:right="1610" w:bottom="1440" w:left="1610" w:header="851" w:footer="992" w:gutter="0"/>
          <w:pgNumType w:start="1"/>
          <w:cols w:space="425"/>
          <w:titlePg/>
          <w:docGrid w:type="lines" w:linePitch="312"/>
        </w:sectPr>
      </w:pPr>
      <w:bookmarkStart w:id="1" w:name="_Toc68591037"/>
    </w:p>
    <w:p w:rsidR="00544F07" w:rsidRPr="00C31F95" w:rsidRDefault="0086236C" w:rsidP="0079582F">
      <w:pPr>
        <w:jc w:val="center"/>
        <w:outlineLvl w:val="0"/>
        <w:rPr>
          <w:rFonts w:ascii="Times New Roman" w:hAnsi="Times New Roman" w:cs="Times New Roman"/>
          <w:sz w:val="28"/>
          <w:szCs w:val="28"/>
        </w:rPr>
      </w:pPr>
      <w:r w:rsidRPr="00C31F95">
        <w:rPr>
          <w:rFonts w:ascii="Times New Roman" w:hAnsi="Times New Roman" w:cs="Times New Roman" w:hint="eastAsia"/>
          <w:sz w:val="28"/>
          <w:szCs w:val="28"/>
        </w:rPr>
        <w:lastRenderedPageBreak/>
        <w:t>二、建设项目工程分析</w:t>
      </w:r>
      <w:bookmarkEnd w:id="1"/>
    </w:p>
    <w:tbl>
      <w:tblPr>
        <w:tblStyle w:val="a5"/>
        <w:tblW w:w="9039" w:type="dxa"/>
        <w:jc w:val="center"/>
        <w:tblLook w:val="04A0"/>
      </w:tblPr>
      <w:tblGrid>
        <w:gridCol w:w="558"/>
        <w:gridCol w:w="8481"/>
      </w:tblGrid>
      <w:tr w:rsidR="003F6F43" w:rsidRPr="00C31F95" w:rsidTr="00B62773">
        <w:trPr>
          <w:trHeight w:val="454"/>
          <w:jc w:val="center"/>
        </w:trPr>
        <w:tc>
          <w:tcPr>
            <w:tcW w:w="744" w:type="dxa"/>
            <w:vAlign w:val="center"/>
          </w:tcPr>
          <w:p w:rsidR="003F6F43"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hint="eastAsia"/>
                <w:sz w:val="24"/>
                <w:szCs w:val="24"/>
              </w:rPr>
              <w:t>建设内容</w:t>
            </w:r>
          </w:p>
        </w:tc>
        <w:tc>
          <w:tcPr>
            <w:tcW w:w="8295" w:type="dxa"/>
            <w:vAlign w:val="center"/>
          </w:tcPr>
          <w:p w:rsidR="000A0F49" w:rsidRPr="00C31F95" w:rsidRDefault="0086236C" w:rsidP="003B62AA">
            <w:pPr>
              <w:spacing w:line="360" w:lineRule="auto"/>
              <w:rPr>
                <w:rFonts w:ascii="Times New Roman" w:hAnsi="Times New Roman" w:cs="Times New Roman"/>
                <w:b/>
                <w:sz w:val="24"/>
                <w:szCs w:val="24"/>
              </w:rPr>
            </w:pPr>
            <w:r w:rsidRPr="00C31F95">
              <w:rPr>
                <w:rFonts w:ascii="Times New Roman" w:hAnsi="Times New Roman" w:cs="Times New Roman"/>
                <w:b/>
                <w:bCs/>
                <w:sz w:val="24"/>
                <w:szCs w:val="24"/>
              </w:rPr>
              <w:t>1</w:t>
            </w:r>
            <w:r w:rsidRPr="00C31F95">
              <w:rPr>
                <w:rFonts w:ascii="Times New Roman" w:hAnsi="Times New Roman" w:cs="Times New Roman" w:hint="eastAsia"/>
                <w:b/>
                <w:bCs/>
                <w:sz w:val="24"/>
                <w:szCs w:val="24"/>
              </w:rPr>
              <w:t>、项目报告类别判定</w:t>
            </w:r>
          </w:p>
          <w:p w:rsidR="000A0F49" w:rsidRPr="00C31F95" w:rsidRDefault="002D40F0" w:rsidP="003B62AA">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sz w:val="24"/>
              </w:rPr>
              <w:t>本项目主要从事不锈钢锅体、锅盖、铝制品锅体的生产加工，主要采用机加工、清洗、抛光等工艺，属于《国民经济行业分类》（</w:t>
            </w:r>
            <w:r w:rsidRPr="00C31F95">
              <w:rPr>
                <w:rFonts w:ascii="Times New Roman" w:hAnsi="Times New Roman" w:cs="Times New Roman"/>
                <w:sz w:val="24"/>
              </w:rPr>
              <w:t>GB/T4754-2017</w:t>
            </w:r>
            <w:r w:rsidRPr="00C31F95">
              <w:rPr>
                <w:rFonts w:ascii="Times New Roman" w:hAnsi="Times New Roman" w:cs="Times New Roman"/>
                <w:sz w:val="24"/>
              </w:rPr>
              <w:t>，</w:t>
            </w:r>
            <w:r w:rsidRPr="00C31F95">
              <w:rPr>
                <w:rFonts w:ascii="Times New Roman" w:hAnsi="Times New Roman" w:cs="Times New Roman"/>
                <w:sz w:val="24"/>
              </w:rPr>
              <w:t>2019</w:t>
            </w:r>
            <w:r w:rsidRPr="00C31F95">
              <w:rPr>
                <w:rFonts w:ascii="Times New Roman" w:hAnsi="Times New Roman" w:cs="Times New Roman"/>
                <w:sz w:val="24"/>
              </w:rPr>
              <w:t>年修订）及其注释中规定的</w:t>
            </w:r>
            <w:r w:rsidR="00FB0F44" w:rsidRPr="00C31F95">
              <w:rPr>
                <w:rFonts w:ascii="Times New Roman" w:hAnsi="Times New Roman" w:cs="Times New Roman" w:hint="eastAsia"/>
                <w:sz w:val="24"/>
              </w:rPr>
              <w:t>“</w:t>
            </w:r>
            <w:r w:rsidR="00FB0F44" w:rsidRPr="00C31F95">
              <w:rPr>
                <w:rFonts w:ascii="Times New Roman" w:hAnsi="Times New Roman" w:cs="Times New Roman"/>
                <w:sz w:val="24"/>
              </w:rPr>
              <w:t>C3382</w:t>
            </w:r>
            <w:r w:rsidR="00FB0F44" w:rsidRPr="00C31F95">
              <w:rPr>
                <w:rFonts w:ascii="Times New Roman" w:hAnsi="Times New Roman" w:cs="Times New Roman"/>
                <w:sz w:val="24"/>
              </w:rPr>
              <w:t>金属制餐具和器皿制造</w:t>
            </w:r>
            <w:r w:rsidR="00FB0F44" w:rsidRPr="00C31F95">
              <w:rPr>
                <w:rFonts w:ascii="Times New Roman" w:hAnsi="Times New Roman" w:cs="Times New Roman" w:hint="eastAsia"/>
                <w:sz w:val="24"/>
              </w:rPr>
              <w:t>”</w:t>
            </w:r>
            <w:r w:rsidRPr="00C31F95">
              <w:rPr>
                <w:rFonts w:ascii="Times New Roman" w:hAnsi="Times New Roman" w:cs="Times New Roman"/>
                <w:sz w:val="24"/>
              </w:rPr>
              <w:t>。</w:t>
            </w:r>
            <w:r w:rsidR="0089387F" w:rsidRPr="00C31F95">
              <w:rPr>
                <w:rFonts w:ascii="Times New Roman" w:hAnsi="Times New Roman" w:cs="Times New Roman"/>
                <w:sz w:val="24"/>
                <w:szCs w:val="24"/>
              </w:rPr>
              <w:t>根据《建设项目环境影响评价分类管理名录》</w:t>
            </w:r>
            <w:r w:rsidR="00AF2851" w:rsidRPr="00C31F95">
              <w:rPr>
                <w:rFonts w:ascii="Times New Roman" w:hAnsi="Times New Roman" w:cs="Times New Roman"/>
                <w:sz w:val="24"/>
                <w:szCs w:val="24"/>
              </w:rPr>
              <w:t>（</w:t>
            </w:r>
            <w:r w:rsidR="0086236C" w:rsidRPr="00C31F95">
              <w:rPr>
                <w:rFonts w:ascii="Times New Roman" w:hAnsi="Times New Roman" w:cs="Times New Roman"/>
                <w:sz w:val="24"/>
                <w:szCs w:val="24"/>
              </w:rPr>
              <w:t>2021</w:t>
            </w:r>
            <w:r w:rsidR="0086236C" w:rsidRPr="00C31F95">
              <w:rPr>
                <w:rFonts w:ascii="Times New Roman" w:hAnsi="Times New Roman" w:cs="Times New Roman" w:hint="eastAsia"/>
                <w:sz w:val="24"/>
                <w:szCs w:val="24"/>
              </w:rPr>
              <w:t>年版），本项目类别为</w:t>
            </w:r>
            <w:r w:rsidR="00DB6ACB" w:rsidRPr="00C31F95">
              <w:rPr>
                <w:rFonts w:ascii="Times New Roman" w:hAnsi="Times New Roman" w:cs="Times New Roman" w:hint="eastAsia"/>
                <w:sz w:val="24"/>
                <w:szCs w:val="24"/>
              </w:rPr>
              <w:t>“三十、金属制品业</w:t>
            </w:r>
            <w:r w:rsidR="00DB6ACB" w:rsidRPr="00C31F95">
              <w:rPr>
                <w:rFonts w:ascii="Times New Roman" w:hAnsi="Times New Roman" w:cs="Times New Roman"/>
                <w:sz w:val="24"/>
                <w:szCs w:val="24"/>
              </w:rPr>
              <w:t>33-66</w:t>
            </w:r>
            <w:r w:rsidR="00DB6ACB" w:rsidRPr="00C31F95">
              <w:rPr>
                <w:rFonts w:ascii="Times New Roman" w:hAnsi="Times New Roman" w:cs="Times New Roman" w:hint="eastAsia"/>
                <w:sz w:val="24"/>
                <w:szCs w:val="24"/>
              </w:rPr>
              <w:t>金属制日用品制造</w:t>
            </w:r>
            <w:r w:rsidR="00DB6ACB" w:rsidRPr="00C31F95">
              <w:rPr>
                <w:rFonts w:ascii="Times New Roman" w:hAnsi="Times New Roman" w:cs="Times New Roman"/>
                <w:sz w:val="24"/>
                <w:szCs w:val="24"/>
              </w:rPr>
              <w:t>338</w:t>
            </w:r>
            <w:r w:rsidR="00DB6ACB" w:rsidRPr="00C31F95">
              <w:rPr>
                <w:rFonts w:ascii="Times New Roman" w:hAnsi="Times New Roman" w:cs="Times New Roman" w:hint="eastAsia"/>
                <w:sz w:val="24"/>
                <w:szCs w:val="24"/>
              </w:rPr>
              <w:t>”</w:t>
            </w:r>
            <w:r w:rsidR="0086236C" w:rsidRPr="00C31F95">
              <w:rPr>
                <w:rFonts w:ascii="Times New Roman" w:hAnsi="Times New Roman" w:cs="Times New Roman" w:hint="eastAsia"/>
                <w:sz w:val="24"/>
                <w:szCs w:val="24"/>
              </w:rPr>
              <w:t>，环评类别为报告表。</w:t>
            </w:r>
          </w:p>
          <w:p w:rsidR="00AF5F8F" w:rsidRPr="00C31F95" w:rsidRDefault="0086236C" w:rsidP="003D1E84">
            <w:pPr>
              <w:pStyle w:val="a8"/>
              <w:numPr>
                <w:ilvl w:val="0"/>
                <w:numId w:val="19"/>
              </w:numPr>
              <w:spacing w:line="360" w:lineRule="auto"/>
              <w:ind w:left="0" w:firstLineChars="0" w:firstLine="0"/>
              <w:jc w:val="center"/>
              <w:rPr>
                <w:rFonts w:ascii="Times New Roman" w:eastAsiaTheme="minorEastAsia" w:hAnsi="Times New Roman"/>
                <w:b/>
                <w:sz w:val="21"/>
                <w:szCs w:val="21"/>
              </w:rPr>
            </w:pPr>
            <w:r w:rsidRPr="00C31F95">
              <w:rPr>
                <w:rFonts w:ascii="Times New Roman" w:eastAsiaTheme="minorEastAsia" w:hAnsi="Times New Roman" w:hint="eastAsia"/>
                <w:b/>
                <w:sz w:val="21"/>
                <w:szCs w:val="21"/>
              </w:rPr>
              <w:t>环境影响评价分类管理名录对应类别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398"/>
              <w:gridCol w:w="3543"/>
              <w:gridCol w:w="1406"/>
              <w:gridCol w:w="2078"/>
              <w:gridCol w:w="830"/>
            </w:tblGrid>
            <w:tr w:rsidR="00AF5F8F" w:rsidRPr="00C31F95" w:rsidTr="00901296">
              <w:trPr>
                <w:cantSplit/>
                <w:jc w:val="center"/>
              </w:trPr>
              <w:tc>
                <w:tcPr>
                  <w:tcW w:w="3853" w:type="dxa"/>
                  <w:gridSpan w:val="2"/>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项目类别</w:t>
                  </w:r>
                </w:p>
              </w:tc>
              <w:tc>
                <w:tcPr>
                  <w:tcW w:w="1374"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adjustRightInd w:val="0"/>
                    <w:snapToGrid w:val="0"/>
                    <w:ind w:firstLineChars="200" w:firstLine="420"/>
                    <w:jc w:val="center"/>
                    <w:rPr>
                      <w:rFonts w:ascii="Times New Roman" w:hAnsi="Times New Roman" w:cs="Times New Roman"/>
                      <w:szCs w:val="21"/>
                    </w:rPr>
                  </w:pPr>
                  <w:r w:rsidRPr="00C31F95">
                    <w:rPr>
                      <w:rFonts w:ascii="Times New Roman" w:hAnsi="Times New Roman" w:cs="Times New Roman" w:hint="eastAsia"/>
                      <w:szCs w:val="21"/>
                    </w:rPr>
                    <w:t>报告书</w:t>
                  </w:r>
                </w:p>
              </w:tc>
              <w:tc>
                <w:tcPr>
                  <w:tcW w:w="2031"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报告表</w:t>
                  </w:r>
                </w:p>
              </w:tc>
              <w:tc>
                <w:tcPr>
                  <w:tcW w:w="811"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登记表</w:t>
                  </w:r>
                </w:p>
              </w:tc>
            </w:tr>
            <w:tr w:rsidR="00AF5F8F" w:rsidRPr="00C31F95" w:rsidTr="00901296">
              <w:trPr>
                <w:cantSplit/>
                <w:jc w:val="center"/>
              </w:trPr>
              <w:tc>
                <w:tcPr>
                  <w:tcW w:w="8069" w:type="dxa"/>
                  <w:gridSpan w:val="5"/>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adjustRightInd w:val="0"/>
                    <w:snapToGrid w:val="0"/>
                    <w:jc w:val="left"/>
                    <w:rPr>
                      <w:rFonts w:ascii="Times New Roman" w:hAnsi="Times New Roman" w:cs="Times New Roman"/>
                      <w:szCs w:val="21"/>
                    </w:rPr>
                  </w:pPr>
                  <w:r w:rsidRPr="00C31F95">
                    <w:rPr>
                      <w:rFonts w:ascii="Times New Roman" w:hAnsi="Times New Roman" w:cs="Times New Roman" w:hint="eastAsia"/>
                      <w:szCs w:val="21"/>
                    </w:rPr>
                    <w:t>三十、金属制品业</w:t>
                  </w:r>
                  <w:r w:rsidRPr="00C31F95">
                    <w:rPr>
                      <w:rFonts w:ascii="Times New Roman" w:hAnsi="Times New Roman" w:cs="Times New Roman"/>
                      <w:szCs w:val="21"/>
                    </w:rPr>
                    <w:t>33</w:t>
                  </w:r>
                </w:p>
              </w:tc>
            </w:tr>
            <w:tr w:rsidR="00AF5F8F" w:rsidRPr="00C31F95" w:rsidTr="00901296">
              <w:trPr>
                <w:cantSplit/>
                <w:jc w:val="center"/>
              </w:trPr>
              <w:tc>
                <w:tcPr>
                  <w:tcW w:w="390"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autoSpaceDE w:val="0"/>
                    <w:autoSpaceDN w:val="0"/>
                    <w:adjustRightInd w:val="0"/>
                    <w:snapToGrid w:val="0"/>
                    <w:jc w:val="center"/>
                    <w:rPr>
                      <w:rFonts w:ascii="Times New Roman" w:hAnsi="Times New Roman" w:cs="Times New Roman"/>
                      <w:szCs w:val="21"/>
                    </w:rPr>
                  </w:pPr>
                  <w:r w:rsidRPr="00C31F95">
                    <w:rPr>
                      <w:rFonts w:ascii="Times New Roman" w:hAnsi="Times New Roman" w:cs="Times New Roman"/>
                      <w:szCs w:val="21"/>
                    </w:rPr>
                    <w:t>66</w:t>
                  </w:r>
                </w:p>
              </w:tc>
              <w:tc>
                <w:tcPr>
                  <w:tcW w:w="3463"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3D1E84">
                  <w:pPr>
                    <w:autoSpaceDE w:val="0"/>
                    <w:autoSpaceDN w:val="0"/>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结构性金属制品制造</w:t>
                  </w:r>
                  <w:r w:rsidRPr="00C31F95">
                    <w:rPr>
                      <w:rFonts w:ascii="Times New Roman" w:hAnsi="Times New Roman" w:cs="Times New Roman"/>
                      <w:szCs w:val="21"/>
                    </w:rPr>
                    <w:t>331</w:t>
                  </w:r>
                  <w:r w:rsidRPr="00C31F95">
                    <w:rPr>
                      <w:rFonts w:ascii="Times New Roman" w:hAnsi="Times New Roman" w:cs="Times New Roman" w:hint="eastAsia"/>
                      <w:szCs w:val="21"/>
                    </w:rPr>
                    <w:t>；金属工具制造</w:t>
                  </w:r>
                  <w:r w:rsidRPr="00C31F95">
                    <w:rPr>
                      <w:rFonts w:ascii="Times New Roman" w:hAnsi="Times New Roman" w:cs="Times New Roman"/>
                      <w:szCs w:val="21"/>
                    </w:rPr>
                    <w:t>332</w:t>
                  </w:r>
                  <w:r w:rsidRPr="00C31F95">
                    <w:rPr>
                      <w:rFonts w:ascii="Times New Roman" w:hAnsi="Times New Roman" w:cs="Times New Roman" w:hint="eastAsia"/>
                      <w:szCs w:val="21"/>
                    </w:rPr>
                    <w:t>；集装箱及金属包装容器制造</w:t>
                  </w:r>
                  <w:r w:rsidRPr="00C31F95">
                    <w:rPr>
                      <w:rFonts w:ascii="Times New Roman" w:hAnsi="Times New Roman" w:cs="Times New Roman"/>
                      <w:szCs w:val="21"/>
                    </w:rPr>
                    <w:t>333</w:t>
                  </w:r>
                  <w:r w:rsidRPr="00C31F95">
                    <w:rPr>
                      <w:rFonts w:ascii="Times New Roman" w:hAnsi="Times New Roman" w:cs="Times New Roman" w:hint="eastAsia"/>
                      <w:szCs w:val="21"/>
                    </w:rPr>
                    <w:t>；金属丝绳及其制品制造</w:t>
                  </w:r>
                  <w:r w:rsidRPr="00C31F95">
                    <w:rPr>
                      <w:rFonts w:ascii="Times New Roman" w:hAnsi="Times New Roman" w:cs="Times New Roman"/>
                      <w:szCs w:val="21"/>
                    </w:rPr>
                    <w:t>334</w:t>
                  </w:r>
                  <w:r w:rsidRPr="00C31F95">
                    <w:rPr>
                      <w:rFonts w:ascii="Times New Roman" w:hAnsi="Times New Roman" w:cs="Times New Roman" w:hint="eastAsia"/>
                      <w:szCs w:val="21"/>
                    </w:rPr>
                    <w:t>；建筑、安全用金属制品制造</w:t>
                  </w:r>
                  <w:r w:rsidRPr="00C31F95">
                    <w:rPr>
                      <w:rFonts w:ascii="Times New Roman" w:hAnsi="Times New Roman" w:cs="Times New Roman"/>
                      <w:szCs w:val="21"/>
                    </w:rPr>
                    <w:t>335</w:t>
                  </w:r>
                  <w:r w:rsidRPr="00C31F95">
                    <w:rPr>
                      <w:rFonts w:ascii="Times New Roman" w:hAnsi="Times New Roman" w:cs="Times New Roman" w:hint="eastAsia"/>
                      <w:szCs w:val="21"/>
                    </w:rPr>
                    <w:t>；搪瓷制品制造</w:t>
                  </w:r>
                  <w:r w:rsidRPr="00C31F95">
                    <w:rPr>
                      <w:rFonts w:ascii="Times New Roman" w:hAnsi="Times New Roman" w:cs="Times New Roman"/>
                      <w:szCs w:val="21"/>
                    </w:rPr>
                    <w:t>337</w:t>
                  </w:r>
                  <w:r w:rsidRPr="00C31F95">
                    <w:rPr>
                      <w:rFonts w:ascii="Times New Roman" w:hAnsi="Times New Roman" w:cs="Times New Roman" w:hint="eastAsia"/>
                      <w:szCs w:val="21"/>
                    </w:rPr>
                    <w:t>；金属制日用品制造</w:t>
                  </w:r>
                  <w:r w:rsidRPr="00C31F95">
                    <w:rPr>
                      <w:rFonts w:ascii="Times New Roman" w:hAnsi="Times New Roman" w:cs="Times New Roman"/>
                      <w:szCs w:val="21"/>
                    </w:rPr>
                    <w:t>338</w:t>
                  </w:r>
                </w:p>
              </w:tc>
              <w:tc>
                <w:tcPr>
                  <w:tcW w:w="1374"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3D1E84">
                  <w:pPr>
                    <w:autoSpaceDE w:val="0"/>
                    <w:autoSpaceDN w:val="0"/>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有电镀工艺的；年用溶剂型涂料（含稀释剂）</w:t>
                  </w:r>
                  <w:r w:rsidRPr="00C31F95">
                    <w:rPr>
                      <w:rFonts w:ascii="Times New Roman" w:hAnsi="Times New Roman" w:cs="Times New Roman"/>
                      <w:szCs w:val="21"/>
                    </w:rPr>
                    <w:t>10</w:t>
                  </w:r>
                  <w:r w:rsidRPr="00C31F95">
                    <w:rPr>
                      <w:rFonts w:ascii="Times New Roman" w:hAnsi="Times New Roman" w:cs="Times New Roman" w:hint="eastAsia"/>
                      <w:szCs w:val="21"/>
                    </w:rPr>
                    <w:t>吨及以上的</w:t>
                  </w:r>
                </w:p>
              </w:tc>
              <w:tc>
                <w:tcPr>
                  <w:tcW w:w="2031"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3D1E84">
                  <w:pPr>
                    <w:autoSpaceDE w:val="0"/>
                    <w:autoSpaceDN w:val="0"/>
                    <w:adjustRightInd w:val="0"/>
                    <w:snapToGrid w:val="0"/>
                    <w:jc w:val="center"/>
                    <w:rPr>
                      <w:rFonts w:ascii="Times New Roman" w:hAnsi="Times New Roman" w:cs="Times New Roman"/>
                      <w:szCs w:val="21"/>
                    </w:rPr>
                  </w:pPr>
                  <w:r w:rsidRPr="00C31F95">
                    <w:rPr>
                      <w:rFonts w:ascii="Times New Roman" w:hAnsi="Times New Roman" w:cs="Times New Roman" w:hint="eastAsia"/>
                      <w:b/>
                      <w:bCs/>
                      <w:szCs w:val="21"/>
                    </w:rPr>
                    <w:t>其他（仅分割、焊接、组装的除外；年用非溶剂型低</w:t>
                  </w:r>
                  <w:r w:rsidRPr="00C31F95">
                    <w:rPr>
                      <w:rFonts w:ascii="Times New Roman" w:hAnsi="Times New Roman" w:cs="Times New Roman"/>
                      <w:b/>
                      <w:bCs/>
                      <w:szCs w:val="21"/>
                    </w:rPr>
                    <w:t>VOCs</w:t>
                  </w:r>
                  <w:r w:rsidRPr="00C31F95">
                    <w:rPr>
                      <w:rFonts w:ascii="Times New Roman" w:hAnsi="Times New Roman" w:cs="Times New Roman" w:hint="eastAsia"/>
                      <w:b/>
                      <w:bCs/>
                      <w:szCs w:val="21"/>
                    </w:rPr>
                    <w:t>含量涂料</w:t>
                  </w:r>
                  <w:r w:rsidRPr="00C31F95">
                    <w:rPr>
                      <w:rFonts w:ascii="Times New Roman" w:hAnsi="Times New Roman" w:cs="Times New Roman"/>
                      <w:b/>
                      <w:bCs/>
                      <w:szCs w:val="21"/>
                    </w:rPr>
                    <w:t>10</w:t>
                  </w:r>
                  <w:r w:rsidRPr="00C31F95">
                    <w:rPr>
                      <w:rFonts w:ascii="Times New Roman" w:hAnsi="Times New Roman" w:cs="Times New Roman" w:hint="eastAsia"/>
                      <w:b/>
                      <w:bCs/>
                      <w:szCs w:val="21"/>
                    </w:rPr>
                    <w:t>吨以下的除外）</w:t>
                  </w:r>
                </w:p>
              </w:tc>
              <w:tc>
                <w:tcPr>
                  <w:tcW w:w="811"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autoSpaceDE w:val="0"/>
                    <w:autoSpaceDN w:val="0"/>
                    <w:adjustRightInd w:val="0"/>
                    <w:snapToGrid w:val="0"/>
                    <w:jc w:val="center"/>
                    <w:rPr>
                      <w:rFonts w:ascii="Times New Roman" w:hAnsi="Times New Roman" w:cs="Times New Roman"/>
                      <w:szCs w:val="21"/>
                    </w:rPr>
                  </w:pPr>
                  <w:r w:rsidRPr="00C31F95">
                    <w:rPr>
                      <w:rFonts w:ascii="Times New Roman" w:hAnsi="Times New Roman" w:cs="Times New Roman"/>
                      <w:szCs w:val="21"/>
                    </w:rPr>
                    <w:t>/</w:t>
                  </w:r>
                </w:p>
              </w:tc>
            </w:tr>
          </w:tbl>
          <w:p w:rsidR="0071201A" w:rsidRPr="00C31F95" w:rsidRDefault="0086236C" w:rsidP="003B62AA">
            <w:pPr>
              <w:spacing w:line="360" w:lineRule="auto"/>
              <w:rPr>
                <w:rFonts w:ascii="Times New Roman" w:hAnsi="Times New Roman" w:cs="Times New Roman"/>
                <w:b/>
                <w:bCs/>
                <w:sz w:val="24"/>
                <w:szCs w:val="24"/>
              </w:rPr>
            </w:pPr>
            <w:r w:rsidRPr="00C31F95">
              <w:rPr>
                <w:rFonts w:ascii="Times New Roman" w:hAnsi="Times New Roman" w:cs="Times New Roman"/>
                <w:b/>
                <w:bCs/>
                <w:sz w:val="24"/>
                <w:szCs w:val="24"/>
              </w:rPr>
              <w:t>2</w:t>
            </w:r>
            <w:r w:rsidRPr="00C31F95">
              <w:rPr>
                <w:rFonts w:ascii="Times New Roman" w:hAnsi="Times New Roman" w:cs="Times New Roman" w:hint="eastAsia"/>
                <w:b/>
                <w:bCs/>
                <w:sz w:val="24"/>
                <w:szCs w:val="24"/>
              </w:rPr>
              <w:t>、排污许可管理类别判定</w:t>
            </w:r>
          </w:p>
          <w:p w:rsidR="0071201A" w:rsidRPr="00C31F95" w:rsidRDefault="0086236C" w:rsidP="003B62AA">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根据《固定污染源排污许可分类管理名录》（</w:t>
            </w:r>
            <w:r w:rsidRPr="00C31F95">
              <w:rPr>
                <w:rFonts w:ascii="Times New Roman" w:hAnsi="Times New Roman" w:cs="Times New Roman"/>
                <w:sz w:val="24"/>
                <w:szCs w:val="24"/>
              </w:rPr>
              <w:t>2019</w:t>
            </w:r>
            <w:r w:rsidRPr="00C31F95">
              <w:rPr>
                <w:rFonts w:ascii="Times New Roman" w:hAnsi="Times New Roman" w:cs="Times New Roman" w:hint="eastAsia"/>
                <w:sz w:val="24"/>
                <w:szCs w:val="24"/>
              </w:rPr>
              <w:t>版），本项目类别为“二十八、金属制品业</w:t>
            </w:r>
            <w:r w:rsidRPr="00C31F95">
              <w:rPr>
                <w:rFonts w:ascii="Times New Roman" w:hAnsi="Times New Roman" w:cs="Times New Roman"/>
                <w:sz w:val="24"/>
                <w:szCs w:val="24"/>
              </w:rPr>
              <w:t>33-</w:t>
            </w:r>
            <w:r w:rsidRPr="00C31F95">
              <w:rPr>
                <w:rFonts w:ascii="Times New Roman" w:hAnsi="Times New Roman" w:cs="Times New Roman" w:hint="eastAsia"/>
                <w:sz w:val="24"/>
                <w:szCs w:val="24"/>
              </w:rPr>
              <w:t>金属制日用品制造</w:t>
            </w:r>
            <w:r w:rsidRPr="00C31F95">
              <w:rPr>
                <w:rFonts w:ascii="Times New Roman" w:hAnsi="Times New Roman" w:cs="Times New Roman"/>
                <w:sz w:val="24"/>
                <w:szCs w:val="24"/>
              </w:rPr>
              <w:t>338</w:t>
            </w:r>
            <w:r w:rsidRPr="00C31F95">
              <w:rPr>
                <w:rFonts w:ascii="Times New Roman" w:hAnsi="Times New Roman" w:cs="Times New Roman" w:hint="eastAsia"/>
                <w:sz w:val="24"/>
                <w:szCs w:val="24"/>
              </w:rPr>
              <w:t>”，排污许可管理类别为登记管理。</w:t>
            </w:r>
          </w:p>
          <w:p w:rsidR="00AF5F8F" w:rsidRPr="00C31F95" w:rsidRDefault="0086236C" w:rsidP="003D1E84">
            <w:pPr>
              <w:pStyle w:val="a8"/>
              <w:numPr>
                <w:ilvl w:val="0"/>
                <w:numId w:val="19"/>
              </w:numPr>
              <w:spacing w:line="360" w:lineRule="auto"/>
              <w:ind w:left="0" w:firstLineChars="0" w:firstLine="0"/>
              <w:jc w:val="center"/>
              <w:rPr>
                <w:rFonts w:ascii="Times New Roman" w:eastAsiaTheme="minorEastAsia" w:hAnsi="Times New Roman"/>
                <w:b/>
                <w:sz w:val="21"/>
                <w:szCs w:val="21"/>
              </w:rPr>
            </w:pPr>
            <w:r w:rsidRPr="00C31F95">
              <w:rPr>
                <w:rFonts w:ascii="Times New Roman" w:eastAsiaTheme="minorEastAsia" w:hAnsi="Times New Roman" w:hint="eastAsia"/>
                <w:b/>
                <w:sz w:val="21"/>
                <w:szCs w:val="21"/>
              </w:rPr>
              <w:t>排污许可分类管理名录对应类别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582"/>
              <w:gridCol w:w="4070"/>
              <w:gridCol w:w="1261"/>
              <w:gridCol w:w="1272"/>
              <w:gridCol w:w="1070"/>
            </w:tblGrid>
            <w:tr w:rsidR="00AF5F8F" w:rsidRPr="00C31F95" w:rsidTr="003D1E84">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序号</w:t>
                  </w:r>
                </w:p>
              </w:tc>
              <w:tc>
                <w:tcPr>
                  <w:tcW w:w="4125"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行业类别</w:t>
                  </w:r>
                </w:p>
              </w:tc>
              <w:tc>
                <w:tcPr>
                  <w:tcW w:w="1276"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重点管理</w:t>
                  </w:r>
                </w:p>
              </w:tc>
              <w:tc>
                <w:tcPr>
                  <w:tcW w:w="1288"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简化管理</w:t>
                  </w:r>
                </w:p>
              </w:tc>
              <w:tc>
                <w:tcPr>
                  <w:tcW w:w="1082"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登记管理</w:t>
                  </w:r>
                </w:p>
              </w:tc>
            </w:tr>
            <w:tr w:rsidR="00AF5F8F" w:rsidRPr="00C31F95" w:rsidTr="00AF5F8F">
              <w:trPr>
                <w:cantSplit/>
                <w:jc w:val="center"/>
              </w:trPr>
              <w:tc>
                <w:tcPr>
                  <w:tcW w:w="8357" w:type="dxa"/>
                  <w:gridSpan w:val="5"/>
                  <w:tcBorders>
                    <w:top w:val="single" w:sz="4" w:space="0" w:color="auto"/>
                    <w:left w:val="single" w:sz="4" w:space="0" w:color="auto"/>
                    <w:bottom w:val="single" w:sz="4" w:space="0" w:color="auto"/>
                    <w:right w:val="single" w:sz="4" w:space="0" w:color="auto"/>
                  </w:tcBorders>
                  <w:vAlign w:val="center"/>
                </w:tcPr>
                <w:p w:rsidR="00AF5F8F" w:rsidRPr="00C31F95" w:rsidRDefault="0086236C" w:rsidP="003D1E84">
                  <w:pPr>
                    <w:adjustRightInd w:val="0"/>
                    <w:snapToGrid w:val="0"/>
                    <w:jc w:val="left"/>
                    <w:rPr>
                      <w:rFonts w:ascii="Times New Roman" w:hAnsi="Times New Roman" w:cs="Times New Roman"/>
                      <w:szCs w:val="21"/>
                    </w:rPr>
                  </w:pPr>
                  <w:r w:rsidRPr="00C31F95">
                    <w:rPr>
                      <w:rFonts w:ascii="Times New Roman" w:hAnsi="Times New Roman" w:cs="Times New Roman" w:hint="eastAsia"/>
                      <w:szCs w:val="21"/>
                    </w:rPr>
                    <w:t>二十八、金属制品业</w:t>
                  </w:r>
                  <w:r w:rsidRPr="00C31F95">
                    <w:rPr>
                      <w:rFonts w:ascii="Times New Roman" w:hAnsi="Times New Roman" w:cs="Times New Roman"/>
                      <w:szCs w:val="21"/>
                    </w:rPr>
                    <w:t>33</w:t>
                  </w:r>
                </w:p>
              </w:tc>
            </w:tr>
            <w:tr w:rsidR="00AF5F8F" w:rsidRPr="00C31F95" w:rsidTr="003D1E84">
              <w:trPr>
                <w:cantSplit/>
                <w:jc w:val="center"/>
              </w:trPr>
              <w:tc>
                <w:tcPr>
                  <w:tcW w:w="586"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autoSpaceDE w:val="0"/>
                    <w:autoSpaceDN w:val="0"/>
                    <w:adjustRightInd w:val="0"/>
                    <w:snapToGrid w:val="0"/>
                    <w:jc w:val="center"/>
                    <w:rPr>
                      <w:rFonts w:ascii="Times New Roman" w:hAnsi="Times New Roman" w:cs="Times New Roman"/>
                      <w:szCs w:val="21"/>
                    </w:rPr>
                  </w:pPr>
                  <w:r w:rsidRPr="00C31F95">
                    <w:rPr>
                      <w:rFonts w:ascii="Times New Roman" w:hAnsi="Times New Roman" w:cs="Times New Roman"/>
                      <w:szCs w:val="21"/>
                    </w:rPr>
                    <w:t>80</w:t>
                  </w:r>
                </w:p>
              </w:tc>
              <w:tc>
                <w:tcPr>
                  <w:tcW w:w="4125"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4F2F13">
                  <w:pPr>
                    <w:autoSpaceDE w:val="0"/>
                    <w:autoSpaceDN w:val="0"/>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结构性金属制品制造</w:t>
                  </w:r>
                  <w:r w:rsidRPr="00C31F95">
                    <w:rPr>
                      <w:rFonts w:ascii="Times New Roman" w:hAnsi="Times New Roman" w:cs="Times New Roman"/>
                      <w:szCs w:val="21"/>
                    </w:rPr>
                    <w:t>331</w:t>
                  </w:r>
                  <w:r w:rsidRPr="00C31F95">
                    <w:rPr>
                      <w:rFonts w:ascii="Times New Roman" w:hAnsi="Times New Roman" w:cs="Times New Roman" w:hint="eastAsia"/>
                      <w:szCs w:val="21"/>
                    </w:rPr>
                    <w:t>，金属工具制造</w:t>
                  </w:r>
                  <w:r w:rsidRPr="00C31F95">
                    <w:rPr>
                      <w:rFonts w:ascii="Times New Roman" w:hAnsi="Times New Roman" w:cs="Times New Roman"/>
                      <w:szCs w:val="21"/>
                    </w:rPr>
                    <w:t>332</w:t>
                  </w:r>
                  <w:r w:rsidRPr="00C31F95">
                    <w:rPr>
                      <w:rFonts w:ascii="Times New Roman" w:hAnsi="Times New Roman" w:cs="Times New Roman" w:hint="eastAsia"/>
                      <w:szCs w:val="21"/>
                    </w:rPr>
                    <w:t>，集装箱及金属包装容器制造</w:t>
                  </w:r>
                  <w:r w:rsidRPr="00C31F95">
                    <w:rPr>
                      <w:rFonts w:ascii="Times New Roman" w:hAnsi="Times New Roman" w:cs="Times New Roman"/>
                      <w:szCs w:val="21"/>
                    </w:rPr>
                    <w:t>333</w:t>
                  </w:r>
                  <w:r w:rsidRPr="00C31F95">
                    <w:rPr>
                      <w:rFonts w:ascii="Times New Roman" w:hAnsi="Times New Roman" w:cs="Times New Roman" w:hint="eastAsia"/>
                      <w:szCs w:val="21"/>
                    </w:rPr>
                    <w:t>，金属丝绳及其制品制造</w:t>
                  </w:r>
                  <w:r w:rsidRPr="00C31F95">
                    <w:rPr>
                      <w:rFonts w:ascii="Times New Roman" w:hAnsi="Times New Roman" w:cs="Times New Roman"/>
                      <w:szCs w:val="21"/>
                    </w:rPr>
                    <w:t>334</w:t>
                  </w:r>
                  <w:r w:rsidRPr="00C31F95">
                    <w:rPr>
                      <w:rFonts w:ascii="Times New Roman" w:hAnsi="Times New Roman" w:cs="Times New Roman" w:hint="eastAsia"/>
                      <w:szCs w:val="21"/>
                    </w:rPr>
                    <w:t>，建筑、安全用金属制品制造</w:t>
                  </w:r>
                  <w:r w:rsidRPr="00C31F95">
                    <w:rPr>
                      <w:rFonts w:ascii="Times New Roman" w:hAnsi="Times New Roman" w:cs="Times New Roman"/>
                      <w:szCs w:val="21"/>
                    </w:rPr>
                    <w:t>335</w:t>
                  </w:r>
                  <w:r w:rsidRPr="00C31F95">
                    <w:rPr>
                      <w:rFonts w:ascii="Times New Roman" w:hAnsi="Times New Roman" w:cs="Times New Roman" w:hint="eastAsia"/>
                      <w:szCs w:val="21"/>
                    </w:rPr>
                    <w:t>，搪瓷制品制造</w:t>
                  </w:r>
                  <w:r w:rsidRPr="00C31F95">
                    <w:rPr>
                      <w:rFonts w:ascii="Times New Roman" w:hAnsi="Times New Roman" w:cs="Times New Roman"/>
                      <w:szCs w:val="21"/>
                    </w:rPr>
                    <w:t>337</w:t>
                  </w:r>
                  <w:r w:rsidRPr="00C31F95">
                    <w:rPr>
                      <w:rFonts w:ascii="Times New Roman" w:hAnsi="Times New Roman" w:cs="Times New Roman" w:hint="eastAsia"/>
                      <w:szCs w:val="21"/>
                    </w:rPr>
                    <w:t>，金属制日用品制造</w:t>
                  </w:r>
                  <w:r w:rsidRPr="00C31F95">
                    <w:rPr>
                      <w:rFonts w:ascii="Times New Roman" w:hAnsi="Times New Roman" w:cs="Times New Roman"/>
                      <w:szCs w:val="21"/>
                    </w:rPr>
                    <w:t>338</w:t>
                  </w:r>
                  <w:r w:rsidRPr="00C31F95">
                    <w:rPr>
                      <w:rFonts w:ascii="Times New Roman" w:hAnsi="Times New Roman" w:cs="Times New Roman" w:hint="eastAsia"/>
                      <w:szCs w:val="21"/>
                    </w:rPr>
                    <w:t>，铸造及其他金属制品制造</w:t>
                  </w:r>
                  <w:r w:rsidRPr="00C31F95">
                    <w:rPr>
                      <w:rFonts w:ascii="Times New Roman" w:hAnsi="Times New Roman" w:cs="Times New Roman"/>
                      <w:szCs w:val="21"/>
                    </w:rPr>
                    <w:t>339</w:t>
                  </w:r>
                  <w:r w:rsidRPr="00C31F95">
                    <w:rPr>
                      <w:rFonts w:ascii="Times New Roman" w:hAnsi="Times New Roman" w:cs="Times New Roman" w:hint="eastAsia"/>
                      <w:szCs w:val="21"/>
                    </w:rPr>
                    <w:t>（除黑色金属铸造</w:t>
                  </w:r>
                  <w:r w:rsidRPr="00C31F95">
                    <w:rPr>
                      <w:rFonts w:ascii="Times New Roman" w:hAnsi="Times New Roman" w:cs="Times New Roman"/>
                      <w:szCs w:val="21"/>
                    </w:rPr>
                    <w:t>3391</w:t>
                  </w:r>
                  <w:r w:rsidRPr="00C31F95">
                    <w:rPr>
                      <w:rFonts w:ascii="Times New Roman" w:hAnsi="Times New Roman" w:cs="Times New Roman" w:hint="eastAsia"/>
                      <w:szCs w:val="21"/>
                    </w:rPr>
                    <w:t>、有色金属铸造</w:t>
                  </w:r>
                  <w:r w:rsidRPr="00C31F95">
                    <w:rPr>
                      <w:rFonts w:ascii="Times New Roman" w:hAnsi="Times New Roman" w:cs="Times New Roman"/>
                      <w:szCs w:val="21"/>
                    </w:rPr>
                    <w:t>3392</w:t>
                  </w:r>
                  <w:r w:rsidRPr="00C31F95">
                    <w:rPr>
                      <w:rFonts w:ascii="Times New Roman" w:hAnsi="Times New Roman" w:cs="Times New Roman"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widowControl/>
                    <w:jc w:val="center"/>
                    <w:rPr>
                      <w:rFonts w:ascii="Times New Roman" w:hAnsi="Times New Roman" w:cs="Times New Roman"/>
                      <w:szCs w:val="21"/>
                    </w:rPr>
                  </w:pPr>
                  <w:r w:rsidRPr="00C31F95">
                    <w:rPr>
                      <w:rFonts w:ascii="Times New Roman" w:hAnsi="Times New Roman" w:cs="Times New Roman" w:hint="eastAsia"/>
                      <w:szCs w:val="21"/>
                    </w:rPr>
                    <w:t>涉及通用工序重点管理的</w:t>
                  </w:r>
                </w:p>
              </w:tc>
              <w:tc>
                <w:tcPr>
                  <w:tcW w:w="1288"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autoSpaceDE w:val="0"/>
                    <w:autoSpaceDN w:val="0"/>
                    <w:adjustRightInd w:val="0"/>
                    <w:snapToGrid w:val="0"/>
                    <w:jc w:val="center"/>
                    <w:rPr>
                      <w:rFonts w:ascii="Times New Roman" w:hAnsi="Times New Roman" w:cs="Times New Roman"/>
                      <w:b/>
                      <w:bCs/>
                      <w:szCs w:val="21"/>
                    </w:rPr>
                  </w:pPr>
                  <w:r w:rsidRPr="00C31F95">
                    <w:rPr>
                      <w:rFonts w:ascii="Times New Roman" w:hAnsi="Times New Roman" w:cs="Times New Roman" w:hint="eastAsia"/>
                      <w:bCs/>
                      <w:szCs w:val="21"/>
                    </w:rPr>
                    <w:t>涉及通用工序简化管理的</w:t>
                  </w:r>
                </w:p>
              </w:tc>
              <w:tc>
                <w:tcPr>
                  <w:tcW w:w="1082" w:type="dxa"/>
                  <w:tcBorders>
                    <w:top w:val="single" w:sz="4" w:space="0" w:color="auto"/>
                    <w:left w:val="single" w:sz="4" w:space="0" w:color="auto"/>
                    <w:bottom w:val="single" w:sz="4" w:space="0" w:color="auto"/>
                    <w:right w:val="single" w:sz="4" w:space="0" w:color="auto"/>
                  </w:tcBorders>
                  <w:vAlign w:val="center"/>
                </w:tcPr>
                <w:p w:rsidR="00AF5F8F" w:rsidRPr="00C31F95" w:rsidRDefault="0086236C" w:rsidP="00AF5F8F">
                  <w:pPr>
                    <w:autoSpaceDE w:val="0"/>
                    <w:autoSpaceDN w:val="0"/>
                    <w:adjustRightInd w:val="0"/>
                    <w:snapToGrid w:val="0"/>
                    <w:jc w:val="center"/>
                    <w:rPr>
                      <w:rFonts w:ascii="Times New Roman" w:hAnsi="Times New Roman" w:cs="Times New Roman"/>
                      <w:b/>
                      <w:szCs w:val="21"/>
                    </w:rPr>
                  </w:pPr>
                  <w:r w:rsidRPr="00C31F95">
                    <w:rPr>
                      <w:rFonts w:ascii="Times New Roman" w:hAnsi="Times New Roman" w:cs="Times New Roman" w:hint="eastAsia"/>
                      <w:b/>
                      <w:szCs w:val="21"/>
                    </w:rPr>
                    <w:t>其他</w:t>
                  </w:r>
                </w:p>
              </w:tc>
            </w:tr>
          </w:tbl>
          <w:p w:rsidR="000A0F49" w:rsidRPr="00C31F95" w:rsidRDefault="0086236C" w:rsidP="003B62AA">
            <w:pPr>
              <w:spacing w:line="360" w:lineRule="auto"/>
              <w:rPr>
                <w:rFonts w:ascii="Times New Roman" w:hAnsi="Times New Roman" w:cs="Times New Roman"/>
                <w:b/>
                <w:sz w:val="24"/>
                <w:szCs w:val="24"/>
              </w:rPr>
            </w:pPr>
            <w:r w:rsidRPr="00C31F95">
              <w:rPr>
                <w:rFonts w:ascii="Times New Roman" w:hAnsi="Times New Roman" w:cs="Times New Roman"/>
                <w:b/>
                <w:sz w:val="24"/>
                <w:szCs w:val="24"/>
              </w:rPr>
              <w:t>3</w:t>
            </w:r>
            <w:r w:rsidRPr="00C31F95">
              <w:rPr>
                <w:rFonts w:ascii="Times New Roman" w:hAnsi="Times New Roman" w:cs="Times New Roman" w:hint="eastAsia"/>
                <w:b/>
                <w:sz w:val="24"/>
                <w:szCs w:val="24"/>
              </w:rPr>
              <w:t>、工程组成</w:t>
            </w:r>
          </w:p>
          <w:p w:rsidR="00130B62" w:rsidRPr="00C31F95" w:rsidRDefault="00130B62" w:rsidP="00685670">
            <w:pPr>
              <w:spacing w:line="360" w:lineRule="auto"/>
              <w:ind w:firstLineChars="200" w:firstLine="480"/>
              <w:rPr>
                <w:rFonts w:ascii="Times New Roman" w:hAnsi="Times New Roman" w:cs="Times New Roman"/>
                <w:sz w:val="24"/>
              </w:rPr>
            </w:pPr>
            <w:r w:rsidRPr="00C31F95">
              <w:rPr>
                <w:rFonts w:ascii="Times New Roman" w:hAnsi="Times New Roman" w:cs="Times New Roman"/>
                <w:sz w:val="24"/>
              </w:rPr>
              <w:t>项目总投资</w:t>
            </w:r>
            <w:r w:rsidRPr="00C31F95">
              <w:rPr>
                <w:rFonts w:ascii="Times New Roman" w:hAnsi="Times New Roman" w:cs="Times New Roman"/>
                <w:sz w:val="24"/>
              </w:rPr>
              <w:t>500</w:t>
            </w:r>
            <w:r w:rsidRPr="00C31F95">
              <w:rPr>
                <w:rFonts w:ascii="Times New Roman" w:hAnsi="Times New Roman" w:cs="Times New Roman"/>
                <w:sz w:val="24"/>
              </w:rPr>
              <w:t>万元，建设地点位于</w:t>
            </w:r>
            <w:r w:rsidRPr="00C31F95">
              <w:rPr>
                <w:rFonts w:ascii="Times New Roman" w:hAnsi="Times New Roman" w:cs="Times New Roman"/>
                <w:sz w:val="24"/>
                <w:szCs w:val="24"/>
              </w:rPr>
              <w:t>玉环市大麦屿街道普青工业区</w:t>
            </w:r>
            <w:r w:rsidRPr="00C31F95">
              <w:rPr>
                <w:rFonts w:ascii="Times New Roman" w:hAnsi="Times New Roman" w:cs="Times New Roman"/>
                <w:sz w:val="24"/>
              </w:rPr>
              <w:t>，租用</w:t>
            </w:r>
            <w:r w:rsidRPr="00C31F95">
              <w:rPr>
                <w:rFonts w:ascii="Times New Roman" w:hAnsi="Times New Roman" w:cs="Times New Roman"/>
                <w:kern w:val="24"/>
                <w:sz w:val="24"/>
                <w:szCs w:val="24"/>
              </w:rPr>
              <w:t>玉环汇盈机械有限公司东南侧</w:t>
            </w:r>
            <w:r w:rsidRPr="00C31F95">
              <w:rPr>
                <w:rFonts w:ascii="Times New Roman" w:hAnsi="Times New Roman" w:cs="Times New Roman"/>
                <w:kern w:val="24"/>
                <w:sz w:val="24"/>
                <w:szCs w:val="24"/>
              </w:rPr>
              <w:t>1</w:t>
            </w:r>
            <w:r w:rsidRPr="00C31F95">
              <w:rPr>
                <w:rFonts w:ascii="Times New Roman" w:hAnsi="Times New Roman" w:cs="Times New Roman"/>
                <w:kern w:val="24"/>
                <w:sz w:val="24"/>
                <w:szCs w:val="24"/>
              </w:rPr>
              <w:t>幢生产车间</w:t>
            </w:r>
            <w:r w:rsidRPr="00C31F95">
              <w:rPr>
                <w:rFonts w:ascii="Times New Roman" w:hAnsi="Times New Roman" w:cs="Times New Roman"/>
                <w:sz w:val="24"/>
              </w:rPr>
              <w:t>进行生产，共</w:t>
            </w:r>
            <w:r w:rsidRPr="00C31F95">
              <w:rPr>
                <w:rFonts w:ascii="Times New Roman" w:hAnsi="Times New Roman" w:cs="Times New Roman"/>
                <w:sz w:val="24"/>
              </w:rPr>
              <w:t>3</w:t>
            </w:r>
            <w:r w:rsidRPr="00C31F95">
              <w:rPr>
                <w:rFonts w:ascii="Times New Roman" w:hAnsi="Times New Roman" w:cs="Times New Roman"/>
                <w:sz w:val="24"/>
              </w:rPr>
              <w:t>层，</w:t>
            </w:r>
            <w:r w:rsidR="00A56390" w:rsidRPr="00C31F95">
              <w:rPr>
                <w:rFonts w:ascii="Times New Roman" w:hAnsi="Times New Roman" w:cs="Times New Roman" w:hint="eastAsia"/>
                <w:sz w:val="24"/>
              </w:rPr>
              <w:t>总</w:t>
            </w:r>
            <w:r w:rsidRPr="00C31F95">
              <w:rPr>
                <w:rFonts w:ascii="Times New Roman" w:hAnsi="Times New Roman" w:cs="Times New Roman"/>
                <w:sz w:val="24"/>
              </w:rPr>
              <w:t>建筑面积约</w:t>
            </w:r>
            <w:r w:rsidRPr="00C31F95">
              <w:rPr>
                <w:rFonts w:ascii="Times New Roman" w:hAnsi="Times New Roman" w:cs="Times New Roman"/>
                <w:sz w:val="24"/>
              </w:rPr>
              <w:t>2400m</w:t>
            </w:r>
            <w:r w:rsidRPr="00C31F95">
              <w:rPr>
                <w:rFonts w:ascii="Times New Roman" w:hAnsi="Times New Roman" w:cs="Times New Roman"/>
                <w:sz w:val="24"/>
                <w:vertAlign w:val="superscript"/>
              </w:rPr>
              <w:t>2</w:t>
            </w:r>
            <w:r w:rsidRPr="00C31F95">
              <w:rPr>
                <w:rFonts w:ascii="Times New Roman" w:hAnsi="Times New Roman" w:cs="Times New Roman"/>
                <w:sz w:val="24"/>
              </w:rPr>
              <w:t>。购置油压机、冲床、清洗线、抛光机等设备</w:t>
            </w:r>
            <w:r w:rsidR="002D40F0" w:rsidRPr="00C31F95">
              <w:rPr>
                <w:rFonts w:ascii="Times New Roman" w:hAnsi="Times New Roman" w:cs="Times New Roman"/>
                <w:sz w:val="24"/>
              </w:rPr>
              <w:t>，</w:t>
            </w:r>
            <w:r w:rsidRPr="00C31F95">
              <w:rPr>
                <w:rFonts w:ascii="Times New Roman" w:hAnsi="Times New Roman" w:cs="Times New Roman"/>
                <w:sz w:val="24"/>
              </w:rPr>
              <w:t>项目投产后可形成年产</w:t>
            </w:r>
            <w:r w:rsidRPr="00C31F95">
              <w:rPr>
                <w:rFonts w:ascii="Times New Roman" w:hAnsi="Times New Roman" w:cs="Times New Roman"/>
                <w:sz w:val="24"/>
              </w:rPr>
              <w:t>140</w:t>
            </w:r>
            <w:r w:rsidRPr="00C31F95">
              <w:rPr>
                <w:rFonts w:ascii="Times New Roman" w:hAnsi="Times New Roman" w:cs="Times New Roman"/>
                <w:sz w:val="24"/>
              </w:rPr>
              <w:t>万口锅体、</w:t>
            </w:r>
            <w:r w:rsidRPr="00C31F95">
              <w:rPr>
                <w:rFonts w:ascii="Times New Roman" w:hAnsi="Times New Roman" w:cs="Times New Roman"/>
                <w:sz w:val="24"/>
              </w:rPr>
              <w:t>30</w:t>
            </w:r>
            <w:r w:rsidRPr="00C31F95">
              <w:rPr>
                <w:rFonts w:ascii="Times New Roman" w:hAnsi="Times New Roman" w:cs="Times New Roman"/>
                <w:sz w:val="24"/>
              </w:rPr>
              <w:t>万口锅盖的生产能力。建设项目的工程组成见表</w:t>
            </w:r>
            <w:r w:rsidRPr="00C31F95">
              <w:rPr>
                <w:rFonts w:ascii="Times New Roman" w:hAnsi="Times New Roman" w:cs="Times New Roman"/>
                <w:sz w:val="24"/>
              </w:rPr>
              <w:t>2-3</w:t>
            </w:r>
            <w:r w:rsidRPr="00C31F95">
              <w:rPr>
                <w:rFonts w:ascii="Times New Roman" w:hAnsi="Times New Roman" w:cs="Times New Roman"/>
                <w:sz w:val="24"/>
              </w:rPr>
              <w:t>。</w:t>
            </w:r>
          </w:p>
          <w:p w:rsidR="000A0F49" w:rsidRPr="00C31F95" w:rsidRDefault="000A0F49" w:rsidP="00FB0F44">
            <w:pPr>
              <w:pStyle w:val="a8"/>
              <w:numPr>
                <w:ilvl w:val="0"/>
                <w:numId w:val="19"/>
              </w:numPr>
              <w:ind w:left="0" w:firstLineChars="0" w:firstLine="0"/>
              <w:jc w:val="center"/>
              <w:rPr>
                <w:rFonts w:ascii="Times New Roman" w:eastAsiaTheme="minorEastAsia" w:hAnsi="Times New Roman"/>
                <w:b/>
                <w:sz w:val="21"/>
                <w:szCs w:val="21"/>
              </w:rPr>
            </w:pPr>
            <w:r w:rsidRPr="00C31F95">
              <w:rPr>
                <w:rFonts w:ascii="Times New Roman" w:eastAsiaTheme="minorEastAsia" w:hAnsi="Times New Roman"/>
                <w:b/>
                <w:sz w:val="21"/>
                <w:szCs w:val="21"/>
              </w:rPr>
              <w:t>本项目工程组成表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702"/>
              <w:gridCol w:w="709"/>
              <w:gridCol w:w="6838"/>
            </w:tblGrid>
            <w:tr w:rsidR="000A0F49" w:rsidRPr="00C31F95" w:rsidTr="00BF105D">
              <w:trPr>
                <w:trHeight w:val="284"/>
                <w:jc w:val="center"/>
              </w:trPr>
              <w:tc>
                <w:tcPr>
                  <w:tcW w:w="425" w:type="pct"/>
                  <w:vAlign w:val="center"/>
                </w:tcPr>
                <w:p w:rsidR="000A0F49" w:rsidRPr="00C31F95" w:rsidRDefault="0086236C" w:rsidP="00CF6548">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工程类别</w:t>
                  </w:r>
                </w:p>
              </w:tc>
              <w:tc>
                <w:tcPr>
                  <w:tcW w:w="4575" w:type="pct"/>
                  <w:gridSpan w:val="2"/>
                  <w:vAlign w:val="center"/>
                </w:tcPr>
                <w:p w:rsidR="000A0F49" w:rsidRPr="00C31F95" w:rsidRDefault="0086236C" w:rsidP="00CF6548">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主要内容</w:t>
                  </w:r>
                </w:p>
              </w:tc>
            </w:tr>
            <w:tr w:rsidR="001B76B7" w:rsidRPr="00C31F95" w:rsidTr="00BF105D">
              <w:trPr>
                <w:trHeight w:val="284"/>
                <w:jc w:val="center"/>
              </w:trPr>
              <w:tc>
                <w:tcPr>
                  <w:tcW w:w="425" w:type="pct"/>
                  <w:vAlign w:val="center"/>
                </w:tcPr>
                <w:p w:rsidR="001B76B7" w:rsidRPr="00C31F95" w:rsidRDefault="0086236C" w:rsidP="00CF6548">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主体</w:t>
                  </w:r>
                  <w:r w:rsidRPr="00C31F95">
                    <w:rPr>
                      <w:rFonts w:ascii="Times New Roman" w:hAnsi="Times New Roman" w:cs="Times New Roman" w:hint="eastAsia"/>
                      <w:bCs/>
                      <w:szCs w:val="21"/>
                    </w:rPr>
                    <w:lastRenderedPageBreak/>
                    <w:t>工程</w:t>
                  </w:r>
                </w:p>
              </w:tc>
              <w:tc>
                <w:tcPr>
                  <w:tcW w:w="430" w:type="pct"/>
                  <w:tcBorders>
                    <w:right w:val="single" w:sz="4" w:space="0" w:color="auto"/>
                  </w:tcBorders>
                  <w:vAlign w:val="center"/>
                </w:tcPr>
                <w:p w:rsidR="001B76B7" w:rsidRPr="00C31F95" w:rsidRDefault="0086236C" w:rsidP="00540B4D">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lastRenderedPageBreak/>
                    <w:t>生产</w:t>
                  </w:r>
                  <w:r w:rsidRPr="00C31F95">
                    <w:rPr>
                      <w:rFonts w:ascii="Times New Roman" w:hAnsi="Times New Roman" w:cs="Times New Roman" w:hint="eastAsia"/>
                      <w:bCs/>
                      <w:szCs w:val="21"/>
                    </w:rPr>
                    <w:lastRenderedPageBreak/>
                    <w:t>车间</w:t>
                  </w:r>
                </w:p>
              </w:tc>
              <w:tc>
                <w:tcPr>
                  <w:tcW w:w="4145" w:type="pct"/>
                  <w:tcBorders>
                    <w:left w:val="single" w:sz="4" w:space="0" w:color="auto"/>
                  </w:tcBorders>
                  <w:vAlign w:val="center"/>
                </w:tcPr>
                <w:p w:rsidR="00DB1CE8" w:rsidRPr="00C31F95" w:rsidRDefault="0086236C" w:rsidP="00540B4D">
                  <w:pPr>
                    <w:adjustRightInd w:val="0"/>
                    <w:snapToGrid w:val="0"/>
                    <w:jc w:val="left"/>
                    <w:rPr>
                      <w:rFonts w:ascii="Times New Roman" w:hAnsi="Times New Roman" w:cs="Times New Roman"/>
                      <w:bCs/>
                      <w:szCs w:val="21"/>
                    </w:rPr>
                  </w:pPr>
                  <w:r w:rsidRPr="00C31F95">
                    <w:rPr>
                      <w:rFonts w:ascii="Times New Roman" w:hAnsi="Times New Roman" w:cs="Times New Roman" w:hint="eastAsia"/>
                      <w:bCs/>
                      <w:szCs w:val="21"/>
                    </w:rPr>
                    <w:lastRenderedPageBreak/>
                    <w:t>本项目租赁</w:t>
                  </w:r>
                  <w:r w:rsidRPr="00C31F95">
                    <w:rPr>
                      <w:rFonts w:ascii="Times New Roman" w:hAnsi="Times New Roman" w:cs="Times New Roman"/>
                      <w:bCs/>
                      <w:szCs w:val="21"/>
                    </w:rPr>
                    <w:t>1</w:t>
                  </w:r>
                  <w:r w:rsidRPr="00C31F95">
                    <w:rPr>
                      <w:rFonts w:ascii="Times New Roman" w:hAnsi="Times New Roman" w:cs="Times New Roman" w:hint="eastAsia"/>
                      <w:bCs/>
                      <w:szCs w:val="21"/>
                    </w:rPr>
                    <w:t>幢生产车间，共</w:t>
                  </w:r>
                  <w:r w:rsidRPr="00C31F95">
                    <w:rPr>
                      <w:rFonts w:ascii="Times New Roman" w:hAnsi="Times New Roman" w:cs="Times New Roman"/>
                      <w:bCs/>
                      <w:szCs w:val="21"/>
                    </w:rPr>
                    <w:t>3</w:t>
                  </w:r>
                  <w:r w:rsidRPr="00C31F95">
                    <w:rPr>
                      <w:rFonts w:ascii="Times New Roman" w:hAnsi="Times New Roman" w:cs="Times New Roman" w:hint="eastAsia"/>
                      <w:bCs/>
                      <w:szCs w:val="21"/>
                    </w:rPr>
                    <w:t>层，每层建筑面积约</w:t>
                  </w:r>
                  <w:r w:rsidRPr="00C31F95">
                    <w:rPr>
                      <w:rFonts w:ascii="Times New Roman" w:hAnsi="Times New Roman" w:cs="Times New Roman"/>
                      <w:bCs/>
                      <w:szCs w:val="21"/>
                    </w:rPr>
                    <w:t>800m</w:t>
                  </w:r>
                  <w:r w:rsidRPr="00C31F95">
                    <w:rPr>
                      <w:rFonts w:ascii="Times New Roman" w:hAnsi="Times New Roman" w:cs="Times New Roman"/>
                      <w:bCs/>
                      <w:szCs w:val="21"/>
                      <w:vertAlign w:val="superscript"/>
                    </w:rPr>
                    <w:t>2</w:t>
                  </w:r>
                  <w:r w:rsidRPr="00C31F95">
                    <w:rPr>
                      <w:rFonts w:ascii="Times New Roman" w:hAnsi="Times New Roman" w:cs="Times New Roman" w:hint="eastAsia"/>
                      <w:bCs/>
                      <w:szCs w:val="21"/>
                    </w:rPr>
                    <w:t>。</w:t>
                  </w:r>
                </w:p>
                <w:p w:rsidR="001B76B7" w:rsidRPr="00C31F95" w:rsidRDefault="0086236C" w:rsidP="00540B4D">
                  <w:pPr>
                    <w:adjustRightInd w:val="0"/>
                    <w:snapToGrid w:val="0"/>
                    <w:jc w:val="left"/>
                    <w:rPr>
                      <w:rFonts w:ascii="Times New Roman" w:hAnsi="Times New Roman" w:cs="Times New Roman"/>
                      <w:bCs/>
                      <w:szCs w:val="21"/>
                    </w:rPr>
                  </w:pPr>
                  <w:r w:rsidRPr="00C31F95">
                    <w:rPr>
                      <w:rFonts w:ascii="Times New Roman" w:hAnsi="Times New Roman" w:cs="Times New Roman"/>
                      <w:bCs/>
                      <w:szCs w:val="21"/>
                    </w:rPr>
                    <w:lastRenderedPageBreak/>
                    <w:t>1</w:t>
                  </w:r>
                  <w:r w:rsidRPr="00C31F95">
                    <w:rPr>
                      <w:rFonts w:ascii="Times New Roman" w:hAnsi="Times New Roman" w:cs="Times New Roman" w:hint="eastAsia"/>
                      <w:bCs/>
                      <w:szCs w:val="21"/>
                    </w:rPr>
                    <w:t>层东南侧：布置油压机、冲床、滚筋机、脱脂清洗线等设备；</w:t>
                  </w:r>
                </w:p>
                <w:p w:rsidR="00540B4D" w:rsidRPr="00C31F95" w:rsidRDefault="0086236C" w:rsidP="00DB4BA8">
                  <w:pPr>
                    <w:adjustRightInd w:val="0"/>
                    <w:snapToGrid w:val="0"/>
                    <w:jc w:val="left"/>
                    <w:rPr>
                      <w:rFonts w:ascii="Times New Roman" w:hAnsi="Times New Roman" w:cs="Times New Roman"/>
                      <w:bCs/>
                      <w:szCs w:val="21"/>
                    </w:rPr>
                  </w:pPr>
                  <w:r w:rsidRPr="00C31F95">
                    <w:rPr>
                      <w:rFonts w:ascii="Times New Roman" w:hAnsi="Times New Roman" w:cs="Times New Roman"/>
                      <w:bCs/>
                      <w:szCs w:val="21"/>
                    </w:rPr>
                    <w:t>3</w:t>
                  </w:r>
                  <w:r w:rsidRPr="00C31F95">
                    <w:rPr>
                      <w:rFonts w:ascii="Times New Roman" w:hAnsi="Times New Roman" w:cs="Times New Roman" w:hint="eastAsia"/>
                      <w:bCs/>
                      <w:szCs w:val="21"/>
                    </w:rPr>
                    <w:t>层东南侧：布置砂光机、手抛机等设备，东北侧布置超声波清洗机；</w:t>
                  </w:r>
                </w:p>
              </w:tc>
            </w:tr>
            <w:tr w:rsidR="00DD162C" w:rsidRPr="00C31F95" w:rsidTr="00BF105D">
              <w:trPr>
                <w:trHeight w:val="284"/>
                <w:jc w:val="center"/>
              </w:trPr>
              <w:tc>
                <w:tcPr>
                  <w:tcW w:w="425" w:type="pct"/>
                  <w:vAlign w:val="center"/>
                </w:tcPr>
                <w:p w:rsidR="00DD162C" w:rsidRPr="00C31F95" w:rsidRDefault="00DD162C" w:rsidP="00CF6548">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lastRenderedPageBreak/>
                    <w:t>辅助工程</w:t>
                  </w:r>
                </w:p>
              </w:tc>
              <w:tc>
                <w:tcPr>
                  <w:tcW w:w="430" w:type="pct"/>
                  <w:tcBorders>
                    <w:right w:val="single" w:sz="4" w:space="0" w:color="auto"/>
                  </w:tcBorders>
                  <w:vAlign w:val="center"/>
                </w:tcPr>
                <w:p w:rsidR="00DD162C" w:rsidRPr="00C31F95" w:rsidRDefault="00DD162C" w:rsidP="00540B4D">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办公室</w:t>
                  </w:r>
                </w:p>
              </w:tc>
              <w:tc>
                <w:tcPr>
                  <w:tcW w:w="4145" w:type="pct"/>
                  <w:tcBorders>
                    <w:left w:val="single" w:sz="4" w:space="0" w:color="auto"/>
                  </w:tcBorders>
                  <w:vAlign w:val="center"/>
                </w:tcPr>
                <w:p w:rsidR="00DD162C" w:rsidRPr="00C31F95" w:rsidRDefault="00130B62" w:rsidP="00130B62">
                  <w:pPr>
                    <w:adjustRightInd w:val="0"/>
                    <w:snapToGrid w:val="0"/>
                    <w:jc w:val="left"/>
                    <w:rPr>
                      <w:rFonts w:ascii="Times New Roman" w:hAnsi="Times New Roman" w:cs="Times New Roman"/>
                      <w:bCs/>
                      <w:szCs w:val="21"/>
                    </w:rPr>
                  </w:pPr>
                  <w:r w:rsidRPr="00C31F95">
                    <w:rPr>
                      <w:rFonts w:ascii="Times New Roman" w:hAnsi="Times New Roman" w:cs="Times New Roman"/>
                      <w:bCs/>
                      <w:szCs w:val="21"/>
                    </w:rPr>
                    <w:t>位于</w:t>
                  </w:r>
                  <w:r w:rsidRPr="00C31F95">
                    <w:rPr>
                      <w:rFonts w:ascii="Times New Roman" w:hAnsi="Times New Roman" w:cs="Times New Roman"/>
                    </w:rPr>
                    <w:t>厂房</w:t>
                  </w:r>
                  <w:r w:rsidRPr="00C31F95">
                    <w:rPr>
                      <w:rFonts w:ascii="Times New Roman" w:hAnsi="Times New Roman" w:cs="Times New Roman"/>
                    </w:rPr>
                    <w:t>2</w:t>
                  </w:r>
                  <w:r w:rsidRPr="00C31F95">
                    <w:rPr>
                      <w:rFonts w:ascii="Times New Roman" w:hAnsi="Times New Roman" w:cs="Times New Roman"/>
                    </w:rPr>
                    <w:t>层东北侧，项目不设食堂和宿舍。</w:t>
                  </w:r>
                </w:p>
              </w:tc>
            </w:tr>
            <w:tr w:rsidR="00F57A5B" w:rsidRPr="00C31F95" w:rsidTr="00BF105D">
              <w:trPr>
                <w:trHeight w:val="284"/>
                <w:jc w:val="center"/>
              </w:trPr>
              <w:tc>
                <w:tcPr>
                  <w:tcW w:w="425" w:type="pct"/>
                  <w:vAlign w:val="center"/>
                </w:tcPr>
                <w:p w:rsidR="00F57A5B" w:rsidRPr="00C31F95" w:rsidRDefault="00984DEF" w:rsidP="00CF6548">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储运</w:t>
                  </w:r>
                  <w:r w:rsidR="00F57A5B" w:rsidRPr="00C31F95">
                    <w:rPr>
                      <w:rFonts w:ascii="Times New Roman" w:hAnsi="Times New Roman" w:cs="Times New Roman"/>
                      <w:bCs/>
                      <w:szCs w:val="21"/>
                    </w:rPr>
                    <w:t>工程</w:t>
                  </w:r>
                </w:p>
              </w:tc>
              <w:tc>
                <w:tcPr>
                  <w:tcW w:w="4575" w:type="pct"/>
                  <w:gridSpan w:val="2"/>
                  <w:vAlign w:val="center"/>
                </w:tcPr>
                <w:p w:rsidR="00F57A5B" w:rsidRPr="00C31F95" w:rsidRDefault="0086236C" w:rsidP="00CF6548">
                  <w:pPr>
                    <w:adjustRightInd w:val="0"/>
                    <w:snapToGrid w:val="0"/>
                    <w:rPr>
                      <w:rFonts w:ascii="Times New Roman" w:hAnsi="Times New Roman" w:cs="Times New Roman"/>
                      <w:szCs w:val="21"/>
                    </w:rPr>
                  </w:pPr>
                  <w:r w:rsidRPr="00C31F95">
                    <w:rPr>
                      <w:rFonts w:ascii="Times New Roman" w:hAnsi="Times New Roman" w:cs="Times New Roman" w:hint="eastAsia"/>
                      <w:szCs w:val="21"/>
                    </w:rPr>
                    <w:t>原辅料仓库：位于生产车间一层的</w:t>
                  </w:r>
                  <w:r w:rsidR="008118EB" w:rsidRPr="00C31F95">
                    <w:rPr>
                      <w:rFonts w:ascii="Times New Roman" w:hAnsi="Times New Roman" w:cs="Times New Roman" w:hint="eastAsia"/>
                      <w:szCs w:val="21"/>
                    </w:rPr>
                    <w:t>西</w:t>
                  </w:r>
                  <w:r w:rsidR="008118EB" w:rsidRPr="00C31F95">
                    <w:rPr>
                      <w:rFonts w:ascii="Times New Roman" w:hAnsi="Times New Roman" w:cs="Times New Roman"/>
                      <w:szCs w:val="21"/>
                    </w:rPr>
                    <w:t>侧</w:t>
                  </w:r>
                  <w:r w:rsidR="00705676" w:rsidRPr="00C31F95">
                    <w:rPr>
                      <w:rFonts w:ascii="Times New Roman" w:hAnsi="Times New Roman" w:cs="Times New Roman"/>
                      <w:szCs w:val="21"/>
                    </w:rPr>
                    <w:t>，</w:t>
                  </w:r>
                  <w:r w:rsidR="003B456D" w:rsidRPr="00C31F95">
                    <w:rPr>
                      <w:rFonts w:ascii="Times New Roman" w:hAnsi="Times New Roman" w:cs="Times New Roman"/>
                      <w:szCs w:val="21"/>
                    </w:rPr>
                    <w:t>用于存放</w:t>
                  </w:r>
                  <w:r w:rsidR="005F63AB" w:rsidRPr="00C31F95">
                    <w:rPr>
                      <w:rFonts w:ascii="Times New Roman" w:hAnsi="Times New Roman" w:cs="Times New Roman"/>
                      <w:szCs w:val="21"/>
                    </w:rPr>
                    <w:t>不锈钢卷、铝片等</w:t>
                  </w:r>
                  <w:r w:rsidR="00F57A5B" w:rsidRPr="00C31F95">
                    <w:rPr>
                      <w:rFonts w:ascii="Times New Roman" w:hAnsi="Times New Roman" w:cs="Times New Roman"/>
                      <w:szCs w:val="21"/>
                    </w:rPr>
                    <w:t>原辅材料</w:t>
                  </w:r>
                </w:p>
                <w:p w:rsidR="00DB1CE8" w:rsidRPr="00C31F95" w:rsidRDefault="00DB1CE8" w:rsidP="00CF6548">
                  <w:pPr>
                    <w:adjustRightInd w:val="0"/>
                    <w:snapToGrid w:val="0"/>
                    <w:rPr>
                      <w:rFonts w:ascii="Times New Roman" w:hAnsi="Times New Roman" w:cs="Times New Roman"/>
                      <w:szCs w:val="21"/>
                    </w:rPr>
                  </w:pPr>
                  <w:r w:rsidRPr="00C31F95">
                    <w:rPr>
                      <w:rFonts w:ascii="Times New Roman" w:hAnsi="Times New Roman" w:cs="Times New Roman"/>
                      <w:szCs w:val="21"/>
                    </w:rPr>
                    <w:t>产品仓库：位于生产车间</w:t>
                  </w:r>
                  <w:r w:rsidRPr="00C31F95">
                    <w:rPr>
                      <w:rFonts w:ascii="Times New Roman" w:hAnsi="Times New Roman" w:cs="Times New Roman"/>
                      <w:szCs w:val="21"/>
                    </w:rPr>
                    <w:t>2</w:t>
                  </w:r>
                  <w:r w:rsidRPr="00C31F95">
                    <w:rPr>
                      <w:rFonts w:ascii="Times New Roman" w:hAnsi="Times New Roman" w:cs="Times New Roman"/>
                      <w:szCs w:val="21"/>
                    </w:rPr>
                    <w:t>层</w:t>
                  </w:r>
                  <w:r w:rsidR="008118EB" w:rsidRPr="00C31F95">
                    <w:rPr>
                      <w:rFonts w:ascii="Times New Roman" w:hAnsi="Times New Roman" w:cs="Times New Roman" w:hint="eastAsia"/>
                      <w:szCs w:val="21"/>
                    </w:rPr>
                    <w:t>、生产车间</w:t>
                  </w:r>
                  <w:r w:rsidR="008118EB" w:rsidRPr="00C31F95">
                    <w:rPr>
                      <w:rFonts w:ascii="Times New Roman" w:hAnsi="Times New Roman" w:cs="Times New Roman" w:hint="eastAsia"/>
                      <w:szCs w:val="21"/>
                    </w:rPr>
                    <w:t>3</w:t>
                  </w:r>
                  <w:r w:rsidR="008118EB" w:rsidRPr="00C31F95">
                    <w:rPr>
                      <w:rFonts w:ascii="Times New Roman" w:hAnsi="Times New Roman" w:cs="Times New Roman" w:hint="eastAsia"/>
                      <w:szCs w:val="21"/>
                    </w:rPr>
                    <w:t>层西侧</w:t>
                  </w:r>
                </w:p>
                <w:p w:rsidR="003B456D" w:rsidRPr="00C31F95" w:rsidRDefault="005F63AB" w:rsidP="00EF2C82">
                  <w:pPr>
                    <w:adjustRightInd w:val="0"/>
                    <w:snapToGrid w:val="0"/>
                    <w:rPr>
                      <w:rFonts w:ascii="Times New Roman" w:hAnsi="Times New Roman" w:cs="Times New Roman"/>
                      <w:bCs/>
                      <w:szCs w:val="21"/>
                    </w:rPr>
                  </w:pPr>
                  <w:r w:rsidRPr="00C31F95">
                    <w:rPr>
                      <w:rFonts w:ascii="Times New Roman" w:hAnsi="Times New Roman" w:cs="Times New Roman"/>
                      <w:szCs w:val="21"/>
                    </w:rPr>
                    <w:t>化学品</w:t>
                  </w:r>
                  <w:r w:rsidR="003B456D" w:rsidRPr="00C31F95">
                    <w:rPr>
                      <w:rFonts w:ascii="Times New Roman" w:hAnsi="Times New Roman" w:cs="Times New Roman"/>
                      <w:szCs w:val="21"/>
                    </w:rPr>
                    <w:t>仓库：位于</w:t>
                  </w:r>
                  <w:r w:rsidR="00705676" w:rsidRPr="00C31F95">
                    <w:rPr>
                      <w:rFonts w:ascii="Times New Roman" w:hAnsi="Times New Roman" w:cs="Times New Roman"/>
                      <w:szCs w:val="21"/>
                    </w:rPr>
                    <w:t>生产车间</w:t>
                  </w:r>
                  <w:r w:rsidRPr="00C31F95">
                    <w:rPr>
                      <w:rFonts w:ascii="Times New Roman" w:hAnsi="Times New Roman" w:cs="Times New Roman"/>
                      <w:szCs w:val="21"/>
                    </w:rPr>
                    <w:t>一</w:t>
                  </w:r>
                  <w:r w:rsidR="00705676" w:rsidRPr="00C31F95">
                    <w:rPr>
                      <w:rFonts w:ascii="Times New Roman" w:hAnsi="Times New Roman" w:cs="Times New Roman"/>
                      <w:szCs w:val="21"/>
                    </w:rPr>
                    <w:t>层的东侧</w:t>
                  </w:r>
                  <w:r w:rsidR="003B456D" w:rsidRPr="00C31F95">
                    <w:rPr>
                      <w:rFonts w:ascii="Times New Roman" w:hAnsi="Times New Roman" w:cs="Times New Roman"/>
                      <w:szCs w:val="21"/>
                    </w:rPr>
                    <w:t>，用于存放</w:t>
                  </w:r>
                  <w:r w:rsidRPr="00C31F95">
                    <w:rPr>
                      <w:rFonts w:ascii="Times New Roman" w:hAnsi="Times New Roman" w:cs="Times New Roman"/>
                      <w:szCs w:val="21"/>
                    </w:rPr>
                    <w:t>脱脂剂、清洗剂、</w:t>
                  </w:r>
                  <w:r w:rsidR="00EF2C82" w:rsidRPr="00C31F95">
                    <w:rPr>
                      <w:rFonts w:ascii="Times New Roman" w:hAnsi="Times New Roman" w:cs="Times New Roman" w:hint="eastAsia"/>
                      <w:szCs w:val="21"/>
                    </w:rPr>
                    <w:t>液体石蜡、白油</w:t>
                  </w:r>
                  <w:r w:rsidRPr="00C31F95">
                    <w:rPr>
                      <w:rFonts w:ascii="Times New Roman" w:hAnsi="Times New Roman" w:cs="Times New Roman"/>
                      <w:szCs w:val="21"/>
                    </w:rPr>
                    <w:t>、液压油</w:t>
                  </w:r>
                  <w:r w:rsidR="003B456D" w:rsidRPr="00C31F95">
                    <w:rPr>
                      <w:rFonts w:ascii="Times New Roman" w:hAnsi="Times New Roman" w:cs="Times New Roman"/>
                      <w:szCs w:val="21"/>
                    </w:rPr>
                    <w:t>等原料</w:t>
                  </w:r>
                </w:p>
              </w:tc>
            </w:tr>
            <w:tr w:rsidR="00945A26" w:rsidRPr="00C31F95" w:rsidTr="00BF105D">
              <w:trPr>
                <w:trHeight w:val="284"/>
                <w:jc w:val="center"/>
              </w:trPr>
              <w:tc>
                <w:tcPr>
                  <w:tcW w:w="425" w:type="pct"/>
                  <w:vMerge w:val="restart"/>
                  <w:vAlign w:val="center"/>
                </w:tcPr>
                <w:p w:rsidR="00945A26" w:rsidRPr="00C31F95" w:rsidRDefault="00945A26" w:rsidP="00CF6548">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环保工程</w:t>
                  </w:r>
                </w:p>
              </w:tc>
              <w:tc>
                <w:tcPr>
                  <w:tcW w:w="430" w:type="pct"/>
                  <w:vAlign w:val="center"/>
                </w:tcPr>
                <w:p w:rsidR="00945A26" w:rsidRPr="00C31F95" w:rsidRDefault="00945A26" w:rsidP="00CF6548">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废水处理</w:t>
                  </w:r>
                </w:p>
              </w:tc>
              <w:tc>
                <w:tcPr>
                  <w:tcW w:w="4145" w:type="pct"/>
                  <w:vAlign w:val="center"/>
                </w:tcPr>
                <w:p w:rsidR="00945A26" w:rsidRPr="00C31F95" w:rsidRDefault="00945A26" w:rsidP="00BA3580">
                  <w:pPr>
                    <w:adjustRightInd w:val="0"/>
                    <w:snapToGrid w:val="0"/>
                    <w:rPr>
                      <w:rFonts w:ascii="Times New Roman" w:hAnsi="Times New Roman" w:cs="Times New Roman"/>
                      <w:szCs w:val="21"/>
                    </w:rPr>
                  </w:pPr>
                  <w:r w:rsidRPr="00C31F95">
                    <w:rPr>
                      <w:rFonts w:ascii="Times New Roman" w:hAnsi="Times New Roman" w:cs="Times New Roman" w:hint="eastAsia"/>
                      <w:szCs w:val="21"/>
                    </w:rPr>
                    <w:t>清洗废水转运至台州华浙环保科技有限公司处理，不外排；生活污水经化粪池处理后排入污水管网，经玉环市大麦屿污水处理厂处理达《台州市城镇污水处理厂出水指标及标准限值表（试行）》中的相关标准（准地表水</w:t>
                  </w:r>
                  <w:r w:rsidRPr="00C31F95">
                    <w:rPr>
                      <w:rFonts w:ascii="Times New Roman" w:hAnsiTheme="minorEastAsia" w:cs="Times New Roman"/>
                      <w:szCs w:val="21"/>
                    </w:rPr>
                    <w:t>Ⅳ</w:t>
                  </w:r>
                  <w:r w:rsidRPr="00C31F95">
                    <w:rPr>
                      <w:rFonts w:ascii="Times New Roman" w:hAnsi="Times New Roman" w:cs="Times New Roman" w:hint="eastAsia"/>
                      <w:szCs w:val="21"/>
                    </w:rPr>
                    <w:t>类）后外排。</w:t>
                  </w:r>
                </w:p>
              </w:tc>
            </w:tr>
            <w:tr w:rsidR="00945A26" w:rsidRPr="00C31F95" w:rsidTr="00BF105D">
              <w:trPr>
                <w:trHeight w:val="284"/>
                <w:jc w:val="center"/>
              </w:trPr>
              <w:tc>
                <w:tcPr>
                  <w:tcW w:w="425" w:type="pct"/>
                  <w:vMerge/>
                  <w:vAlign w:val="center"/>
                </w:tcPr>
                <w:p w:rsidR="00945A26" w:rsidRPr="00C31F95" w:rsidRDefault="00945A26" w:rsidP="00CF6548">
                  <w:pPr>
                    <w:keepNext/>
                    <w:keepLines/>
                    <w:adjustRightInd w:val="0"/>
                    <w:snapToGrid w:val="0"/>
                    <w:spacing w:before="260" w:after="260" w:line="416" w:lineRule="auto"/>
                    <w:jc w:val="center"/>
                    <w:outlineLvl w:val="2"/>
                    <w:rPr>
                      <w:rFonts w:ascii="Times New Roman" w:hAnsi="Times New Roman" w:cs="Times New Roman"/>
                      <w:bCs/>
                      <w:szCs w:val="21"/>
                    </w:rPr>
                  </w:pPr>
                </w:p>
              </w:tc>
              <w:tc>
                <w:tcPr>
                  <w:tcW w:w="430" w:type="pct"/>
                  <w:vAlign w:val="center"/>
                </w:tcPr>
                <w:p w:rsidR="00945A26" w:rsidRPr="00C31F95" w:rsidRDefault="00945A26" w:rsidP="00CF6548">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废气处理</w:t>
                  </w:r>
                </w:p>
              </w:tc>
              <w:tc>
                <w:tcPr>
                  <w:tcW w:w="4145" w:type="pct"/>
                  <w:vAlign w:val="center"/>
                </w:tcPr>
                <w:p w:rsidR="00945A26" w:rsidRPr="00C31F95" w:rsidRDefault="00945A26" w:rsidP="0029009B">
                  <w:pPr>
                    <w:adjustRightInd w:val="0"/>
                    <w:snapToGrid w:val="0"/>
                    <w:rPr>
                      <w:rFonts w:ascii="Times New Roman" w:hAnsi="Times New Roman" w:cs="Times New Roman"/>
                      <w:szCs w:val="21"/>
                    </w:rPr>
                  </w:pPr>
                  <w:r w:rsidRPr="00C31F95">
                    <w:rPr>
                      <w:rFonts w:ascii="Times New Roman" w:hAnsi="Times New Roman" w:cs="Times New Roman" w:hint="eastAsia"/>
                      <w:szCs w:val="21"/>
                    </w:rPr>
                    <w:t>抛光工序分为</w:t>
                  </w:r>
                  <w:r w:rsidRPr="00C31F95">
                    <w:rPr>
                      <w:rFonts w:ascii="Times New Roman" w:hAnsi="Times New Roman" w:cs="Times New Roman"/>
                      <w:szCs w:val="21"/>
                    </w:rPr>
                    <w:t>2</w:t>
                  </w:r>
                  <w:r w:rsidRPr="00C31F95">
                    <w:rPr>
                      <w:rFonts w:ascii="Times New Roman" w:hAnsi="Times New Roman" w:cs="Times New Roman" w:hint="eastAsia"/>
                      <w:szCs w:val="21"/>
                    </w:rPr>
                    <w:t>条生产线，抛光粉尘设置两套除尘装置处理，风量均为</w:t>
                  </w:r>
                  <w:r w:rsidRPr="00C31F95">
                    <w:rPr>
                      <w:rFonts w:ascii="Times New Roman" w:hAnsi="Times New Roman" w:cs="Times New Roman"/>
                      <w:szCs w:val="21"/>
                    </w:rPr>
                    <w:t>20000m</w:t>
                  </w:r>
                  <w:r w:rsidRPr="00C31F95">
                    <w:rPr>
                      <w:rFonts w:ascii="Times New Roman" w:hAnsi="Times New Roman" w:cs="Times New Roman"/>
                      <w:szCs w:val="21"/>
                      <w:vertAlign w:val="superscript"/>
                    </w:rPr>
                    <w:t>3</w:t>
                  </w:r>
                  <w:r w:rsidRPr="00C31F95">
                    <w:rPr>
                      <w:rFonts w:ascii="Times New Roman" w:hAnsi="Times New Roman" w:cs="Times New Roman"/>
                      <w:szCs w:val="21"/>
                    </w:rPr>
                    <w:t>/h</w:t>
                  </w:r>
                  <w:r w:rsidRPr="00C31F95">
                    <w:rPr>
                      <w:rFonts w:ascii="Times New Roman" w:hAnsi="Times New Roman" w:cs="Times New Roman" w:hint="eastAsia"/>
                      <w:szCs w:val="21"/>
                    </w:rPr>
                    <w:t>，处理方式为</w:t>
                  </w:r>
                  <w:r w:rsidRPr="00C31F95">
                    <w:rPr>
                      <w:rFonts w:ascii="Times New Roman" w:hAnsi="Times New Roman" w:cs="Times New Roman"/>
                      <w:szCs w:val="21"/>
                    </w:rPr>
                    <w:t>“</w:t>
                  </w:r>
                  <w:r w:rsidRPr="00C31F95">
                    <w:rPr>
                      <w:rFonts w:ascii="Times New Roman" w:hAnsi="Times New Roman" w:cs="Times New Roman" w:hint="eastAsia"/>
                      <w:szCs w:val="21"/>
                    </w:rPr>
                    <w:t>布袋除尘</w:t>
                  </w:r>
                  <w:r w:rsidRPr="00C31F95">
                    <w:rPr>
                      <w:rFonts w:ascii="Times New Roman" w:hAnsi="Times New Roman" w:cs="Times New Roman"/>
                      <w:szCs w:val="21"/>
                    </w:rPr>
                    <w:t>”</w:t>
                  </w:r>
                  <w:r w:rsidRPr="00C31F95">
                    <w:rPr>
                      <w:rFonts w:ascii="Times New Roman" w:hAnsi="Times New Roman" w:cs="Times New Roman" w:hint="eastAsia"/>
                      <w:szCs w:val="21"/>
                    </w:rPr>
                    <w:t>；废气经处理后通过</w:t>
                  </w:r>
                  <w:r w:rsidRPr="00C31F95">
                    <w:rPr>
                      <w:rFonts w:ascii="Times New Roman" w:hAnsi="Times New Roman" w:cs="Times New Roman"/>
                      <w:szCs w:val="21"/>
                    </w:rPr>
                    <w:t>2</w:t>
                  </w:r>
                  <w:r w:rsidRPr="00C31F95">
                    <w:rPr>
                      <w:rFonts w:ascii="Times New Roman" w:hAnsi="Times New Roman" w:cs="Times New Roman" w:hint="eastAsia"/>
                      <w:szCs w:val="21"/>
                    </w:rPr>
                    <w:t>个</w:t>
                  </w:r>
                  <w:r w:rsidRPr="00C31F95">
                    <w:rPr>
                      <w:rFonts w:ascii="Times New Roman" w:hAnsi="Times New Roman" w:cs="Times New Roman"/>
                      <w:szCs w:val="21"/>
                    </w:rPr>
                    <w:t>15m</w:t>
                  </w:r>
                  <w:r w:rsidRPr="00C31F95">
                    <w:rPr>
                      <w:rFonts w:ascii="Times New Roman" w:hAnsi="Times New Roman" w:cs="Times New Roman" w:hint="eastAsia"/>
                      <w:szCs w:val="21"/>
                    </w:rPr>
                    <w:t>以上排气筒高空排放</w:t>
                  </w:r>
                </w:p>
              </w:tc>
            </w:tr>
            <w:tr w:rsidR="00945A26" w:rsidRPr="00C31F95" w:rsidTr="00BF105D">
              <w:trPr>
                <w:trHeight w:val="284"/>
                <w:jc w:val="center"/>
              </w:trPr>
              <w:tc>
                <w:tcPr>
                  <w:tcW w:w="425" w:type="pct"/>
                  <w:vMerge/>
                  <w:vAlign w:val="center"/>
                </w:tcPr>
                <w:p w:rsidR="00945A26" w:rsidRPr="00C31F95" w:rsidRDefault="00945A26" w:rsidP="00CF6548">
                  <w:pPr>
                    <w:keepNext/>
                    <w:keepLines/>
                    <w:adjustRightInd w:val="0"/>
                    <w:snapToGrid w:val="0"/>
                    <w:spacing w:before="260" w:after="260" w:line="416" w:lineRule="auto"/>
                    <w:jc w:val="center"/>
                    <w:outlineLvl w:val="2"/>
                    <w:rPr>
                      <w:rFonts w:ascii="Times New Roman" w:hAnsi="Times New Roman" w:cs="Times New Roman"/>
                      <w:bCs/>
                      <w:szCs w:val="21"/>
                    </w:rPr>
                  </w:pPr>
                </w:p>
              </w:tc>
              <w:tc>
                <w:tcPr>
                  <w:tcW w:w="430" w:type="pct"/>
                  <w:vAlign w:val="center"/>
                </w:tcPr>
                <w:p w:rsidR="00945A26" w:rsidRPr="00C31F95" w:rsidRDefault="00945A26" w:rsidP="00945A26">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噪声治理</w:t>
                  </w:r>
                </w:p>
              </w:tc>
              <w:tc>
                <w:tcPr>
                  <w:tcW w:w="4145" w:type="pct"/>
                  <w:vAlign w:val="center"/>
                </w:tcPr>
                <w:p w:rsidR="00945A26" w:rsidRPr="00C31F95" w:rsidRDefault="00945A26" w:rsidP="00CF6548">
                  <w:pPr>
                    <w:adjustRightInd w:val="0"/>
                    <w:snapToGrid w:val="0"/>
                    <w:jc w:val="left"/>
                    <w:rPr>
                      <w:rFonts w:ascii="Times New Roman" w:hAnsi="Times New Roman" w:cs="Times New Roman"/>
                      <w:bCs/>
                      <w:szCs w:val="21"/>
                    </w:rPr>
                  </w:pPr>
                  <w:r w:rsidRPr="00C31F95">
                    <w:rPr>
                      <w:rFonts w:ascii="Times New Roman" w:hAnsi="Times New Roman" w:cs="Times New Roman" w:hint="eastAsia"/>
                      <w:bCs/>
                      <w:szCs w:val="21"/>
                    </w:rPr>
                    <w:t>建筑隔声、风机消声、设备减震、距离衰减等</w:t>
                  </w:r>
                </w:p>
              </w:tc>
            </w:tr>
            <w:tr w:rsidR="00945A26" w:rsidRPr="00C31F95" w:rsidTr="00BF105D">
              <w:trPr>
                <w:trHeight w:val="284"/>
                <w:jc w:val="center"/>
              </w:trPr>
              <w:tc>
                <w:tcPr>
                  <w:tcW w:w="425" w:type="pct"/>
                  <w:vMerge/>
                  <w:vAlign w:val="center"/>
                </w:tcPr>
                <w:p w:rsidR="00945A26" w:rsidRPr="00C31F95" w:rsidRDefault="00945A26" w:rsidP="00CF6548">
                  <w:pPr>
                    <w:adjustRightInd w:val="0"/>
                    <w:snapToGrid w:val="0"/>
                    <w:jc w:val="center"/>
                    <w:rPr>
                      <w:rFonts w:ascii="Times New Roman" w:hAnsi="Times New Roman" w:cs="Times New Roman"/>
                      <w:bCs/>
                      <w:szCs w:val="21"/>
                    </w:rPr>
                  </w:pPr>
                </w:p>
              </w:tc>
              <w:tc>
                <w:tcPr>
                  <w:tcW w:w="430" w:type="pct"/>
                  <w:vAlign w:val="center"/>
                </w:tcPr>
                <w:p w:rsidR="00945A26" w:rsidRPr="00C31F95" w:rsidRDefault="00945A26" w:rsidP="00CF6548">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固废处置</w:t>
                  </w:r>
                </w:p>
              </w:tc>
              <w:tc>
                <w:tcPr>
                  <w:tcW w:w="4145" w:type="pct"/>
                  <w:vAlign w:val="center"/>
                </w:tcPr>
                <w:p w:rsidR="00945A26" w:rsidRPr="00C31F95" w:rsidRDefault="00945A26" w:rsidP="00CF6548">
                  <w:pPr>
                    <w:adjustRightInd w:val="0"/>
                    <w:snapToGrid w:val="0"/>
                    <w:jc w:val="left"/>
                    <w:rPr>
                      <w:rFonts w:ascii="Times New Roman" w:hAnsi="Times New Roman" w:cs="Times New Roman"/>
                      <w:bCs/>
                      <w:szCs w:val="21"/>
                    </w:rPr>
                  </w:pPr>
                  <w:r w:rsidRPr="00C31F95">
                    <w:rPr>
                      <w:rFonts w:ascii="Times New Roman" w:hAnsi="Times New Roman" w:cs="Times New Roman" w:hint="eastAsia"/>
                      <w:bCs/>
                      <w:szCs w:val="21"/>
                    </w:rPr>
                    <w:t>一般固废仓库：位于车间一层东北角，占地面积</w:t>
                  </w:r>
                  <w:r w:rsidRPr="00C31F95">
                    <w:rPr>
                      <w:rFonts w:ascii="Times New Roman" w:hAnsi="Times New Roman" w:cs="Times New Roman"/>
                      <w:bCs/>
                      <w:szCs w:val="21"/>
                    </w:rPr>
                    <w:t>20m</w:t>
                  </w:r>
                  <w:r w:rsidRPr="00C31F95">
                    <w:rPr>
                      <w:rFonts w:ascii="Times New Roman" w:hAnsi="Times New Roman" w:cs="Times New Roman"/>
                      <w:bCs/>
                      <w:szCs w:val="21"/>
                      <w:vertAlign w:val="superscript"/>
                    </w:rPr>
                    <w:t>2</w:t>
                  </w:r>
                </w:p>
                <w:p w:rsidR="00945A26" w:rsidRPr="00C31F95" w:rsidRDefault="00945A26" w:rsidP="00CF6548">
                  <w:pPr>
                    <w:adjustRightInd w:val="0"/>
                    <w:snapToGrid w:val="0"/>
                    <w:jc w:val="left"/>
                    <w:rPr>
                      <w:rFonts w:ascii="Times New Roman" w:hAnsi="Times New Roman" w:cs="Times New Roman"/>
                      <w:bCs/>
                      <w:szCs w:val="21"/>
                    </w:rPr>
                  </w:pPr>
                  <w:r w:rsidRPr="00C31F95">
                    <w:rPr>
                      <w:rFonts w:ascii="Times New Roman" w:hAnsi="Times New Roman" w:cs="Times New Roman" w:hint="eastAsia"/>
                      <w:bCs/>
                      <w:szCs w:val="21"/>
                    </w:rPr>
                    <w:t>危险废物仓库：位于车间一层东北角，占地面积</w:t>
                  </w:r>
                  <w:r w:rsidRPr="00C31F95">
                    <w:rPr>
                      <w:rFonts w:ascii="Times New Roman" w:hAnsi="Times New Roman" w:cs="Times New Roman"/>
                      <w:bCs/>
                      <w:szCs w:val="21"/>
                    </w:rPr>
                    <w:t>12m</w:t>
                  </w:r>
                  <w:r w:rsidRPr="00C31F95">
                    <w:rPr>
                      <w:rFonts w:ascii="Times New Roman" w:hAnsi="Times New Roman" w:cs="Times New Roman"/>
                      <w:bCs/>
                      <w:szCs w:val="21"/>
                      <w:vertAlign w:val="superscript"/>
                    </w:rPr>
                    <w:t>2</w:t>
                  </w:r>
                </w:p>
                <w:p w:rsidR="00945A26" w:rsidRPr="00C31F95" w:rsidRDefault="00945A26" w:rsidP="00CF6548">
                  <w:pPr>
                    <w:adjustRightInd w:val="0"/>
                    <w:snapToGrid w:val="0"/>
                    <w:jc w:val="left"/>
                    <w:rPr>
                      <w:rFonts w:ascii="Times New Roman" w:hAnsi="Times New Roman" w:cs="Times New Roman"/>
                      <w:bCs/>
                      <w:szCs w:val="21"/>
                    </w:rPr>
                  </w:pPr>
                  <w:r w:rsidRPr="00C31F95">
                    <w:rPr>
                      <w:rFonts w:ascii="Times New Roman" w:hAnsi="Times New Roman" w:cs="Times New Roman" w:hint="eastAsia"/>
                      <w:bCs/>
                      <w:szCs w:val="21"/>
                    </w:rPr>
                    <w:t>生活垃圾委托环卫部门清运</w:t>
                  </w:r>
                </w:p>
              </w:tc>
            </w:tr>
            <w:tr w:rsidR="00945A26" w:rsidRPr="00C31F95" w:rsidTr="00BF105D">
              <w:trPr>
                <w:trHeight w:val="284"/>
                <w:jc w:val="center"/>
              </w:trPr>
              <w:tc>
                <w:tcPr>
                  <w:tcW w:w="425" w:type="pct"/>
                  <w:vMerge/>
                  <w:vAlign w:val="center"/>
                </w:tcPr>
                <w:p w:rsidR="00945A26" w:rsidRPr="00C31F95" w:rsidRDefault="00945A26" w:rsidP="00CF6548">
                  <w:pPr>
                    <w:adjustRightInd w:val="0"/>
                    <w:snapToGrid w:val="0"/>
                    <w:jc w:val="center"/>
                    <w:rPr>
                      <w:rFonts w:ascii="Times New Roman" w:hAnsi="Times New Roman" w:cs="Times New Roman"/>
                      <w:bCs/>
                      <w:szCs w:val="21"/>
                    </w:rPr>
                  </w:pPr>
                </w:p>
              </w:tc>
              <w:tc>
                <w:tcPr>
                  <w:tcW w:w="430" w:type="pct"/>
                  <w:vAlign w:val="center"/>
                </w:tcPr>
                <w:p w:rsidR="00945A26" w:rsidRPr="00C31F95" w:rsidRDefault="00945A26" w:rsidP="004041A2">
                  <w:pPr>
                    <w:jc w:val="center"/>
                    <w:rPr>
                      <w:rFonts w:ascii="Times New Roman" w:hAnsi="Times New Roman" w:cs="Times New Roman"/>
                      <w:szCs w:val="21"/>
                    </w:rPr>
                  </w:pPr>
                  <w:r w:rsidRPr="00C31F95">
                    <w:rPr>
                      <w:rFonts w:ascii="Times New Roman" w:hAnsi="Times New Roman" w:cs="Times New Roman"/>
                      <w:szCs w:val="21"/>
                    </w:rPr>
                    <w:t>风险防范措施</w:t>
                  </w:r>
                </w:p>
              </w:tc>
              <w:tc>
                <w:tcPr>
                  <w:tcW w:w="4145" w:type="pct"/>
                  <w:vAlign w:val="center"/>
                </w:tcPr>
                <w:p w:rsidR="00945A26" w:rsidRPr="00C31F95" w:rsidRDefault="00945A26" w:rsidP="00945A26">
                  <w:pPr>
                    <w:jc w:val="left"/>
                    <w:rPr>
                      <w:rFonts w:ascii="Times New Roman" w:hAnsi="Times New Roman" w:cs="Times New Roman"/>
                      <w:szCs w:val="21"/>
                    </w:rPr>
                  </w:pPr>
                  <w:r w:rsidRPr="00C31F95">
                    <w:rPr>
                      <w:rFonts w:ascii="Times New Roman" w:hAnsi="Times New Roman" w:cs="Times New Roman"/>
                      <w:szCs w:val="21"/>
                    </w:rPr>
                    <w:t>加强危险化学</w:t>
                  </w:r>
                  <w:r w:rsidRPr="00C31F95">
                    <w:rPr>
                      <w:rFonts w:ascii="Times New Roman" w:hAnsi="Times New Roman" w:cs="Times New Roman" w:hint="eastAsia"/>
                      <w:szCs w:val="21"/>
                    </w:rPr>
                    <w:t>品</w:t>
                  </w:r>
                  <w:r w:rsidRPr="00C31F95">
                    <w:rPr>
                      <w:rFonts w:ascii="Times New Roman" w:hAnsi="Times New Roman" w:cs="Times New Roman"/>
                      <w:szCs w:val="21"/>
                    </w:rPr>
                    <w:t>的安全管理，确保废气治理措施正常运行，生产车间、危废暂存间等地面采取防渗措施；编制应急预案，配备应急设施和应急物资，设置事故应急池，并定期进行演练等。</w:t>
                  </w:r>
                </w:p>
              </w:tc>
            </w:tr>
            <w:tr w:rsidR="000A0F49" w:rsidRPr="00C31F95" w:rsidTr="00BF105D">
              <w:trPr>
                <w:trHeight w:val="284"/>
                <w:jc w:val="center"/>
              </w:trPr>
              <w:tc>
                <w:tcPr>
                  <w:tcW w:w="425" w:type="pct"/>
                  <w:vMerge w:val="restart"/>
                  <w:vAlign w:val="center"/>
                </w:tcPr>
                <w:p w:rsidR="000A0F49" w:rsidRPr="00C31F95" w:rsidRDefault="0086236C" w:rsidP="00CF6548">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公用工程</w:t>
                  </w:r>
                </w:p>
              </w:tc>
              <w:tc>
                <w:tcPr>
                  <w:tcW w:w="430" w:type="pct"/>
                  <w:vAlign w:val="center"/>
                </w:tcPr>
                <w:p w:rsidR="000A0F49" w:rsidRPr="00C31F95" w:rsidRDefault="0086236C" w:rsidP="00CF6548">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给水</w:t>
                  </w:r>
                </w:p>
              </w:tc>
              <w:tc>
                <w:tcPr>
                  <w:tcW w:w="4145" w:type="pct"/>
                  <w:vAlign w:val="center"/>
                </w:tcPr>
                <w:p w:rsidR="000A0F49" w:rsidRPr="00C31F95" w:rsidRDefault="0086236C" w:rsidP="00CF6548">
                  <w:pPr>
                    <w:adjustRightInd w:val="0"/>
                    <w:snapToGrid w:val="0"/>
                    <w:jc w:val="left"/>
                    <w:rPr>
                      <w:rFonts w:ascii="Times New Roman" w:hAnsi="Times New Roman" w:cs="Times New Roman"/>
                      <w:bCs/>
                      <w:szCs w:val="21"/>
                    </w:rPr>
                  </w:pPr>
                  <w:r w:rsidRPr="00C31F95">
                    <w:rPr>
                      <w:rFonts w:ascii="Times New Roman" w:hAnsi="Times New Roman" w:cs="Times New Roman" w:hint="eastAsia"/>
                      <w:bCs/>
                      <w:szCs w:val="21"/>
                    </w:rPr>
                    <w:t>当地市政供水管网统一供给</w:t>
                  </w:r>
                </w:p>
              </w:tc>
            </w:tr>
            <w:tr w:rsidR="007C50E3" w:rsidRPr="00C31F95" w:rsidTr="00BF105D">
              <w:trPr>
                <w:trHeight w:val="284"/>
                <w:jc w:val="center"/>
              </w:trPr>
              <w:tc>
                <w:tcPr>
                  <w:tcW w:w="425" w:type="pct"/>
                  <w:vMerge/>
                  <w:vAlign w:val="center"/>
                </w:tcPr>
                <w:p w:rsidR="007C50E3" w:rsidRPr="00C31F95" w:rsidRDefault="007C50E3" w:rsidP="00CF6548">
                  <w:pPr>
                    <w:adjustRightInd w:val="0"/>
                    <w:snapToGrid w:val="0"/>
                    <w:jc w:val="center"/>
                    <w:rPr>
                      <w:rFonts w:ascii="Times New Roman" w:hAnsi="Times New Roman" w:cs="Times New Roman"/>
                      <w:bCs/>
                      <w:szCs w:val="21"/>
                    </w:rPr>
                  </w:pPr>
                </w:p>
              </w:tc>
              <w:tc>
                <w:tcPr>
                  <w:tcW w:w="430" w:type="pct"/>
                  <w:vAlign w:val="center"/>
                </w:tcPr>
                <w:p w:rsidR="007C50E3" w:rsidRPr="00C31F95" w:rsidRDefault="0086236C" w:rsidP="00CF6548">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供电</w:t>
                  </w:r>
                </w:p>
              </w:tc>
              <w:tc>
                <w:tcPr>
                  <w:tcW w:w="4145" w:type="pct"/>
                  <w:vAlign w:val="center"/>
                </w:tcPr>
                <w:p w:rsidR="007C50E3" w:rsidRPr="00C31F95" w:rsidRDefault="000F5549" w:rsidP="00CF6548">
                  <w:pPr>
                    <w:adjustRightInd w:val="0"/>
                    <w:snapToGrid w:val="0"/>
                    <w:jc w:val="left"/>
                    <w:rPr>
                      <w:rFonts w:ascii="Times New Roman" w:hAnsi="Times New Roman" w:cs="Times New Roman"/>
                      <w:bCs/>
                      <w:szCs w:val="21"/>
                    </w:rPr>
                  </w:pPr>
                  <w:r w:rsidRPr="00C31F95">
                    <w:rPr>
                      <w:rFonts w:ascii="Times New Roman" w:hAnsi="Times New Roman" w:cs="Times New Roman" w:hint="eastAsia"/>
                      <w:bCs/>
                      <w:szCs w:val="21"/>
                    </w:rPr>
                    <w:t>由工业区块电网供电，</w:t>
                  </w:r>
                  <w:r w:rsidR="007C50E3" w:rsidRPr="00C31F95">
                    <w:rPr>
                      <w:rFonts w:ascii="Times New Roman" w:hAnsi="Times New Roman" w:cs="Times New Roman"/>
                      <w:bCs/>
                      <w:szCs w:val="21"/>
                    </w:rPr>
                    <w:t>设置高低压配电房</w:t>
                  </w:r>
                  <w:r w:rsidR="007C50E3" w:rsidRPr="00C31F95">
                    <w:rPr>
                      <w:rFonts w:ascii="Times New Roman" w:hAnsi="Times New Roman" w:cs="Times New Roman"/>
                      <w:bCs/>
                      <w:szCs w:val="21"/>
                    </w:rPr>
                    <w:t>1</w:t>
                  </w:r>
                  <w:r w:rsidR="00B0627D" w:rsidRPr="00C31F95">
                    <w:rPr>
                      <w:rFonts w:ascii="Times New Roman" w:hAnsi="Times New Roman" w:cs="Times New Roman"/>
                      <w:bCs/>
                      <w:szCs w:val="21"/>
                    </w:rPr>
                    <w:t>个，位于厂区</w:t>
                  </w:r>
                  <w:r w:rsidR="007C50E3" w:rsidRPr="00C31F95">
                    <w:rPr>
                      <w:rFonts w:ascii="Times New Roman" w:hAnsi="Times New Roman" w:cs="Times New Roman"/>
                      <w:bCs/>
                      <w:szCs w:val="21"/>
                    </w:rPr>
                    <w:t>南侧</w:t>
                  </w:r>
                </w:p>
              </w:tc>
            </w:tr>
            <w:tr w:rsidR="000A0F49" w:rsidRPr="00C31F95" w:rsidTr="00BF105D">
              <w:trPr>
                <w:trHeight w:val="284"/>
                <w:jc w:val="center"/>
              </w:trPr>
              <w:tc>
                <w:tcPr>
                  <w:tcW w:w="425" w:type="pct"/>
                  <w:vMerge/>
                  <w:vAlign w:val="center"/>
                </w:tcPr>
                <w:p w:rsidR="000A0F49" w:rsidRPr="00C31F95" w:rsidRDefault="000A0F49" w:rsidP="00CF6548">
                  <w:pPr>
                    <w:adjustRightInd w:val="0"/>
                    <w:snapToGrid w:val="0"/>
                    <w:jc w:val="center"/>
                    <w:rPr>
                      <w:rFonts w:ascii="Times New Roman" w:hAnsi="Times New Roman" w:cs="Times New Roman"/>
                      <w:bCs/>
                      <w:szCs w:val="21"/>
                    </w:rPr>
                  </w:pPr>
                </w:p>
              </w:tc>
              <w:tc>
                <w:tcPr>
                  <w:tcW w:w="430" w:type="pct"/>
                  <w:vAlign w:val="center"/>
                </w:tcPr>
                <w:p w:rsidR="000A0F49" w:rsidRPr="00C31F95" w:rsidRDefault="0086236C" w:rsidP="00CF6548">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排水</w:t>
                  </w:r>
                </w:p>
              </w:tc>
              <w:tc>
                <w:tcPr>
                  <w:tcW w:w="4145" w:type="pct"/>
                  <w:vAlign w:val="center"/>
                </w:tcPr>
                <w:p w:rsidR="000A0F49" w:rsidRPr="00C31F95" w:rsidRDefault="000F5549" w:rsidP="00BA3580">
                  <w:pPr>
                    <w:adjustRightInd w:val="0"/>
                    <w:snapToGrid w:val="0"/>
                    <w:rPr>
                      <w:rFonts w:ascii="Times New Roman" w:hAnsi="Times New Roman" w:cs="Times New Roman"/>
                      <w:bCs/>
                      <w:szCs w:val="21"/>
                    </w:rPr>
                  </w:pPr>
                  <w:r w:rsidRPr="00C31F95">
                    <w:rPr>
                      <w:rFonts w:ascii="Times New Roman" w:hAnsi="Times New Roman" w:cs="Times New Roman" w:hint="eastAsia"/>
                      <w:bCs/>
                      <w:szCs w:val="21"/>
                    </w:rPr>
                    <w:t>采用雨污分流制；</w:t>
                  </w:r>
                  <w:r w:rsidR="0090148A" w:rsidRPr="00C31F95">
                    <w:rPr>
                      <w:rFonts w:ascii="Times New Roman" w:hAnsi="Times New Roman" w:cs="Times New Roman"/>
                      <w:bCs/>
                      <w:szCs w:val="21"/>
                    </w:rPr>
                    <w:t>清洗废水</w:t>
                  </w:r>
                  <w:r w:rsidR="00BA3580" w:rsidRPr="00C31F95">
                    <w:rPr>
                      <w:rFonts w:ascii="Times New Roman" w:hAnsi="Times New Roman" w:cs="Times New Roman"/>
                      <w:bCs/>
                      <w:szCs w:val="21"/>
                    </w:rPr>
                    <w:t>转运至</w:t>
                  </w:r>
                  <w:r w:rsidR="0090148A" w:rsidRPr="00C31F95">
                    <w:rPr>
                      <w:rFonts w:ascii="Times New Roman" w:hAnsi="Times New Roman" w:cs="Times New Roman"/>
                      <w:bCs/>
                      <w:szCs w:val="21"/>
                    </w:rPr>
                    <w:t>台州华浙环保科技有限公司处理，不外排；生活污水经化粪池处理后排入污水管网，经玉环市大麦屿污水处理厂处理达《台州市城镇污水处理厂出水指标及标准限值表（试行）》中的相关标准（准地表水</w:t>
                  </w:r>
                  <w:r w:rsidR="0086236C" w:rsidRPr="00C31F95">
                    <w:rPr>
                      <w:rFonts w:ascii="Times New Roman" w:hAnsiTheme="minorEastAsia" w:cs="Times New Roman"/>
                      <w:bCs/>
                      <w:szCs w:val="21"/>
                    </w:rPr>
                    <w:t>Ⅳ</w:t>
                  </w:r>
                  <w:r w:rsidR="0086236C" w:rsidRPr="00C31F95">
                    <w:rPr>
                      <w:rFonts w:ascii="Times New Roman" w:hAnsi="Times New Roman" w:cs="Times New Roman" w:hint="eastAsia"/>
                      <w:bCs/>
                      <w:szCs w:val="21"/>
                    </w:rPr>
                    <w:t>类）后外排。</w:t>
                  </w:r>
                </w:p>
              </w:tc>
            </w:tr>
          </w:tbl>
          <w:p w:rsidR="007467EB" w:rsidRPr="00C31F95" w:rsidRDefault="0086236C" w:rsidP="00157356">
            <w:pPr>
              <w:spacing w:line="440" w:lineRule="exact"/>
              <w:rPr>
                <w:rFonts w:ascii="Times New Roman" w:hAnsi="Times New Roman" w:cs="Times New Roman"/>
                <w:b/>
                <w:sz w:val="24"/>
                <w:szCs w:val="24"/>
              </w:rPr>
            </w:pPr>
            <w:r w:rsidRPr="00C31F95">
              <w:rPr>
                <w:rFonts w:ascii="Times New Roman" w:hAnsi="Times New Roman" w:cs="Times New Roman"/>
                <w:b/>
                <w:sz w:val="24"/>
                <w:szCs w:val="24"/>
              </w:rPr>
              <w:t>4</w:t>
            </w:r>
            <w:r w:rsidRPr="00C31F95">
              <w:rPr>
                <w:rFonts w:ascii="Times New Roman" w:hAnsi="Times New Roman" w:cs="Times New Roman" w:hint="eastAsia"/>
                <w:b/>
                <w:sz w:val="24"/>
                <w:szCs w:val="24"/>
              </w:rPr>
              <w:t>、总图布局</w:t>
            </w:r>
          </w:p>
          <w:p w:rsidR="007467EB" w:rsidRPr="00C31F95" w:rsidRDefault="0086236C" w:rsidP="00157356">
            <w:pPr>
              <w:spacing w:line="440" w:lineRule="exact"/>
              <w:ind w:firstLineChars="200" w:firstLine="480"/>
              <w:rPr>
                <w:rFonts w:ascii="Times New Roman" w:hAnsi="Times New Roman" w:cs="Times New Roman"/>
                <w:kern w:val="24"/>
                <w:sz w:val="24"/>
                <w:szCs w:val="24"/>
              </w:rPr>
            </w:pPr>
            <w:r w:rsidRPr="00C31F95">
              <w:rPr>
                <w:rFonts w:ascii="Times New Roman" w:hAnsi="Times New Roman" w:cs="Times New Roman" w:hint="eastAsia"/>
                <w:kern w:val="24"/>
                <w:sz w:val="24"/>
                <w:szCs w:val="24"/>
              </w:rPr>
              <w:t>玉环汇盈机械有限公司厂区出入口位于东侧工业区道路上，共有</w:t>
            </w:r>
            <w:r w:rsidRPr="00C31F95">
              <w:rPr>
                <w:rFonts w:ascii="Times New Roman" w:hAnsi="Times New Roman" w:cs="Times New Roman"/>
                <w:kern w:val="24"/>
                <w:sz w:val="24"/>
                <w:szCs w:val="24"/>
              </w:rPr>
              <w:t>5</w:t>
            </w:r>
            <w:r w:rsidRPr="00C31F95">
              <w:rPr>
                <w:rFonts w:ascii="Times New Roman" w:hAnsi="Times New Roman" w:cs="Times New Roman" w:hint="eastAsia"/>
                <w:kern w:val="24"/>
                <w:sz w:val="24"/>
                <w:szCs w:val="24"/>
              </w:rPr>
              <w:t>幢生产车间。本项目租用玉环汇盈机械有限公司东南侧</w:t>
            </w:r>
            <w:r w:rsidRPr="00C31F95">
              <w:rPr>
                <w:rFonts w:ascii="Times New Roman" w:hAnsi="Times New Roman" w:cs="Times New Roman"/>
                <w:kern w:val="24"/>
                <w:sz w:val="24"/>
                <w:szCs w:val="24"/>
              </w:rPr>
              <w:t>1</w:t>
            </w:r>
            <w:r w:rsidRPr="00C31F95">
              <w:rPr>
                <w:rFonts w:ascii="Times New Roman" w:hAnsi="Times New Roman" w:cs="Times New Roman" w:hint="eastAsia"/>
                <w:kern w:val="24"/>
                <w:sz w:val="24"/>
                <w:szCs w:val="24"/>
              </w:rPr>
              <w:t>幢生产车间作为生产用房，共</w:t>
            </w:r>
            <w:r w:rsidRPr="00C31F95">
              <w:rPr>
                <w:rFonts w:ascii="Times New Roman" w:hAnsi="Times New Roman" w:cs="Times New Roman"/>
                <w:kern w:val="24"/>
                <w:sz w:val="24"/>
                <w:szCs w:val="24"/>
              </w:rPr>
              <w:t>3</w:t>
            </w:r>
            <w:r w:rsidRPr="00C31F95">
              <w:rPr>
                <w:rFonts w:ascii="Times New Roman" w:hAnsi="Times New Roman" w:cs="Times New Roman" w:hint="eastAsia"/>
                <w:kern w:val="24"/>
                <w:sz w:val="24"/>
                <w:szCs w:val="24"/>
              </w:rPr>
              <w:t>层</w:t>
            </w:r>
            <w:r w:rsidRPr="00C31F95">
              <w:rPr>
                <w:rFonts w:ascii="Times New Roman" w:hAnsi="Times New Roman" w:cs="Times New Roman" w:hint="eastAsia"/>
                <w:sz w:val="24"/>
              </w:rPr>
              <w:t>，总</w:t>
            </w:r>
            <w:r w:rsidR="00130B62" w:rsidRPr="00C31F95">
              <w:rPr>
                <w:rFonts w:ascii="Times New Roman" w:hAnsi="Times New Roman" w:cs="Times New Roman"/>
                <w:sz w:val="24"/>
              </w:rPr>
              <w:t>建筑面积约</w:t>
            </w:r>
            <w:r w:rsidR="00130B62" w:rsidRPr="00C31F95">
              <w:rPr>
                <w:rFonts w:ascii="Times New Roman" w:hAnsi="Times New Roman" w:cs="Times New Roman"/>
                <w:sz w:val="24"/>
              </w:rPr>
              <w:t>2400m</w:t>
            </w:r>
            <w:r w:rsidR="00130B62" w:rsidRPr="00C31F95">
              <w:rPr>
                <w:rFonts w:ascii="Times New Roman" w:hAnsi="Times New Roman" w:cs="Times New Roman"/>
                <w:sz w:val="24"/>
                <w:vertAlign w:val="superscript"/>
              </w:rPr>
              <w:t>2</w:t>
            </w:r>
            <w:r w:rsidR="001E187C" w:rsidRPr="00C31F95">
              <w:rPr>
                <w:rFonts w:ascii="Times New Roman" w:hAnsi="Times New Roman" w:cs="Times New Roman"/>
                <w:kern w:val="24"/>
                <w:sz w:val="24"/>
                <w:szCs w:val="24"/>
              </w:rPr>
              <w:t>。</w:t>
            </w:r>
            <w:r w:rsidR="008E69D2" w:rsidRPr="00C31F95">
              <w:rPr>
                <w:rFonts w:ascii="Times New Roman" w:hAnsi="Times New Roman" w:cs="Times New Roman"/>
                <w:kern w:val="24"/>
                <w:sz w:val="24"/>
                <w:szCs w:val="24"/>
              </w:rPr>
              <w:t>生产车间</w:t>
            </w:r>
            <w:r w:rsidR="008E69D2" w:rsidRPr="00C31F95">
              <w:rPr>
                <w:rFonts w:ascii="Times New Roman" w:hAnsi="Times New Roman" w:cs="Times New Roman"/>
                <w:kern w:val="24"/>
                <w:sz w:val="24"/>
                <w:szCs w:val="24"/>
              </w:rPr>
              <w:t>1</w:t>
            </w:r>
            <w:r w:rsidR="00111AAD" w:rsidRPr="00C31F95">
              <w:rPr>
                <w:rFonts w:ascii="Times New Roman" w:hAnsi="Times New Roman" w:cs="Times New Roman"/>
                <w:kern w:val="24"/>
                <w:sz w:val="24"/>
                <w:szCs w:val="24"/>
              </w:rPr>
              <w:t>层东南侧</w:t>
            </w:r>
            <w:r w:rsidR="008E69D2" w:rsidRPr="00C31F95">
              <w:rPr>
                <w:rFonts w:ascii="Times New Roman" w:hAnsi="Times New Roman" w:cs="Times New Roman"/>
                <w:kern w:val="24"/>
                <w:sz w:val="24"/>
                <w:szCs w:val="24"/>
              </w:rPr>
              <w:t>布置油压机、冲床、滚筋机、脱脂清洗线等设备，其余为过道及原材料堆放区</w:t>
            </w:r>
            <w:r w:rsidR="00254542" w:rsidRPr="00C31F95">
              <w:rPr>
                <w:rFonts w:ascii="Times New Roman" w:hAnsi="Times New Roman" w:cs="Times New Roman"/>
                <w:kern w:val="24"/>
                <w:sz w:val="24"/>
                <w:szCs w:val="24"/>
              </w:rPr>
              <w:t>；</w:t>
            </w:r>
            <w:r w:rsidR="002D1D54" w:rsidRPr="00C31F95">
              <w:rPr>
                <w:rFonts w:ascii="Times New Roman" w:hAnsi="Times New Roman" w:cs="Times New Roman"/>
                <w:kern w:val="24"/>
                <w:sz w:val="24"/>
                <w:szCs w:val="24"/>
              </w:rPr>
              <w:t>2</w:t>
            </w:r>
            <w:r w:rsidR="002D1D54" w:rsidRPr="00C31F95">
              <w:rPr>
                <w:rFonts w:ascii="Times New Roman" w:hAnsi="Times New Roman" w:cs="Times New Roman"/>
                <w:kern w:val="24"/>
                <w:sz w:val="24"/>
                <w:szCs w:val="24"/>
              </w:rPr>
              <w:t>层为</w:t>
            </w:r>
            <w:r w:rsidR="00F6310A" w:rsidRPr="00C31F95">
              <w:rPr>
                <w:rFonts w:ascii="Times New Roman" w:hAnsi="Times New Roman" w:cs="Times New Roman"/>
                <w:kern w:val="24"/>
                <w:sz w:val="24"/>
                <w:szCs w:val="24"/>
              </w:rPr>
              <w:t>办公区及</w:t>
            </w:r>
            <w:r w:rsidR="00DB1CE8" w:rsidRPr="00C31F95">
              <w:rPr>
                <w:rFonts w:ascii="Times New Roman" w:hAnsi="Times New Roman" w:cs="Times New Roman"/>
                <w:kern w:val="24"/>
                <w:sz w:val="24"/>
                <w:szCs w:val="24"/>
              </w:rPr>
              <w:t>产品仓库</w:t>
            </w:r>
            <w:r w:rsidR="00254542" w:rsidRPr="00C31F95">
              <w:rPr>
                <w:rFonts w:ascii="Times New Roman" w:hAnsi="Times New Roman" w:cs="Times New Roman"/>
                <w:kern w:val="24"/>
                <w:sz w:val="24"/>
                <w:szCs w:val="24"/>
              </w:rPr>
              <w:t>；</w:t>
            </w:r>
            <w:r w:rsidR="002D1D54" w:rsidRPr="00C31F95">
              <w:rPr>
                <w:rFonts w:ascii="Times New Roman" w:hAnsi="Times New Roman" w:cs="Times New Roman"/>
                <w:kern w:val="24"/>
                <w:sz w:val="24"/>
                <w:szCs w:val="24"/>
              </w:rPr>
              <w:t>3</w:t>
            </w:r>
            <w:r w:rsidR="00111AAD" w:rsidRPr="00C31F95">
              <w:rPr>
                <w:rFonts w:ascii="Times New Roman" w:hAnsi="Times New Roman" w:cs="Times New Roman"/>
                <w:kern w:val="24"/>
                <w:sz w:val="24"/>
                <w:szCs w:val="24"/>
              </w:rPr>
              <w:t>层东侧</w:t>
            </w:r>
            <w:r w:rsidR="008E69D2" w:rsidRPr="00C31F95">
              <w:rPr>
                <w:rFonts w:ascii="Times New Roman" w:hAnsi="Times New Roman" w:cs="Times New Roman"/>
                <w:kern w:val="24"/>
                <w:sz w:val="24"/>
                <w:szCs w:val="24"/>
              </w:rPr>
              <w:t>布置</w:t>
            </w:r>
            <w:r w:rsidR="000322A7" w:rsidRPr="00C31F95">
              <w:rPr>
                <w:rFonts w:ascii="Times New Roman" w:hAnsi="Times New Roman" w:cs="Times New Roman"/>
                <w:kern w:val="24"/>
                <w:sz w:val="24"/>
                <w:szCs w:val="24"/>
              </w:rPr>
              <w:t>砂光</w:t>
            </w:r>
            <w:r w:rsidR="008E69D2" w:rsidRPr="00C31F95">
              <w:rPr>
                <w:rFonts w:ascii="Times New Roman" w:hAnsi="Times New Roman" w:cs="Times New Roman"/>
                <w:kern w:val="24"/>
                <w:sz w:val="24"/>
                <w:szCs w:val="24"/>
              </w:rPr>
              <w:t>机、</w:t>
            </w:r>
            <w:r w:rsidR="000322A7" w:rsidRPr="00C31F95">
              <w:rPr>
                <w:rFonts w:ascii="Times New Roman" w:hAnsi="Times New Roman" w:cs="Times New Roman"/>
                <w:kern w:val="24"/>
                <w:sz w:val="24"/>
                <w:szCs w:val="24"/>
              </w:rPr>
              <w:t>手抛机、</w:t>
            </w:r>
            <w:r w:rsidR="008E69D2" w:rsidRPr="00C31F95">
              <w:rPr>
                <w:rFonts w:ascii="Times New Roman" w:hAnsi="Times New Roman" w:cs="Times New Roman"/>
                <w:kern w:val="24"/>
                <w:sz w:val="24"/>
                <w:szCs w:val="24"/>
              </w:rPr>
              <w:t>超声波清洗机等设备，其余为过道及成品堆放区；</w:t>
            </w:r>
            <w:r w:rsidR="003C4C59" w:rsidRPr="00C31F95">
              <w:rPr>
                <w:rFonts w:ascii="Times New Roman" w:hAnsi="Times New Roman" w:cs="Times New Roman"/>
                <w:kern w:val="24"/>
                <w:sz w:val="24"/>
                <w:szCs w:val="24"/>
              </w:rPr>
              <w:t>企业厂区总平面布置见</w:t>
            </w:r>
            <w:r w:rsidR="004A0430" w:rsidRPr="00C31F95">
              <w:rPr>
                <w:rFonts w:ascii="Times New Roman" w:hAnsi="Times New Roman" w:cs="Times New Roman"/>
                <w:kern w:val="24"/>
                <w:sz w:val="24"/>
                <w:szCs w:val="24"/>
              </w:rPr>
              <w:t>附图</w:t>
            </w:r>
            <w:r w:rsidRPr="00C31F95">
              <w:rPr>
                <w:rFonts w:ascii="Times New Roman" w:hAnsi="Times New Roman" w:cs="Times New Roman"/>
                <w:kern w:val="24"/>
                <w:sz w:val="24"/>
                <w:szCs w:val="24"/>
              </w:rPr>
              <w:t>7</w:t>
            </w:r>
            <w:r w:rsidRPr="00C31F95">
              <w:rPr>
                <w:rFonts w:ascii="Times New Roman" w:hAnsi="Times New Roman" w:cs="Times New Roman" w:hint="eastAsia"/>
                <w:kern w:val="24"/>
                <w:sz w:val="24"/>
                <w:szCs w:val="24"/>
              </w:rPr>
              <w:t>，车间平面布置见附图</w:t>
            </w:r>
            <w:r w:rsidRPr="00C31F95">
              <w:rPr>
                <w:rFonts w:ascii="Times New Roman" w:hAnsi="Times New Roman" w:cs="Times New Roman"/>
                <w:kern w:val="24"/>
                <w:sz w:val="24"/>
                <w:szCs w:val="24"/>
              </w:rPr>
              <w:t>8</w:t>
            </w:r>
            <w:r w:rsidRPr="00C31F95">
              <w:rPr>
                <w:rFonts w:ascii="Times New Roman" w:hAnsi="Times New Roman" w:cs="Times New Roman" w:hint="eastAsia"/>
                <w:kern w:val="24"/>
                <w:sz w:val="24"/>
                <w:szCs w:val="24"/>
              </w:rPr>
              <w:t>。</w:t>
            </w:r>
          </w:p>
          <w:p w:rsidR="00C40185" w:rsidRPr="00C31F95" w:rsidRDefault="0086236C" w:rsidP="00157356">
            <w:pPr>
              <w:spacing w:line="440" w:lineRule="exact"/>
              <w:rPr>
                <w:rFonts w:ascii="Times New Roman" w:hAnsi="Times New Roman" w:cs="Times New Roman"/>
                <w:b/>
                <w:sz w:val="24"/>
                <w:szCs w:val="24"/>
              </w:rPr>
            </w:pPr>
            <w:r w:rsidRPr="00C31F95">
              <w:rPr>
                <w:rFonts w:ascii="Times New Roman" w:hAnsi="Times New Roman" w:cs="Times New Roman"/>
                <w:b/>
                <w:sz w:val="24"/>
                <w:szCs w:val="24"/>
              </w:rPr>
              <w:t>5</w:t>
            </w:r>
            <w:r w:rsidRPr="00C31F95">
              <w:rPr>
                <w:rFonts w:ascii="Times New Roman" w:hAnsi="Times New Roman" w:cs="Times New Roman" w:hint="eastAsia"/>
                <w:b/>
                <w:sz w:val="24"/>
                <w:szCs w:val="24"/>
              </w:rPr>
              <w:t>、产品方案</w:t>
            </w:r>
          </w:p>
          <w:p w:rsidR="006A384A" w:rsidRPr="00C31F95" w:rsidRDefault="0086236C" w:rsidP="00157356">
            <w:pPr>
              <w:spacing w:line="440" w:lineRule="exact"/>
              <w:ind w:firstLineChars="200" w:firstLine="480"/>
              <w:jc w:val="left"/>
              <w:rPr>
                <w:rFonts w:ascii="Times New Roman" w:hAnsi="Times New Roman" w:cs="Times New Roman"/>
                <w:bCs/>
                <w:sz w:val="24"/>
                <w:szCs w:val="24"/>
              </w:rPr>
            </w:pPr>
            <w:r w:rsidRPr="00C31F95">
              <w:rPr>
                <w:rFonts w:ascii="Times New Roman" w:hAnsi="Times New Roman" w:cs="Times New Roman" w:hint="eastAsia"/>
                <w:bCs/>
                <w:sz w:val="24"/>
                <w:szCs w:val="24"/>
              </w:rPr>
              <w:t>项目产品方案详见下表</w:t>
            </w:r>
            <w:r w:rsidRPr="00C31F95">
              <w:rPr>
                <w:rFonts w:ascii="Times New Roman" w:hAnsi="Times New Roman" w:cs="Times New Roman"/>
                <w:bCs/>
                <w:sz w:val="24"/>
                <w:szCs w:val="24"/>
              </w:rPr>
              <w:t>2-4</w:t>
            </w:r>
            <w:r w:rsidRPr="00C31F95">
              <w:rPr>
                <w:rFonts w:ascii="Times New Roman" w:hAnsi="Times New Roman" w:cs="Times New Roman" w:hint="eastAsia"/>
                <w:bCs/>
                <w:sz w:val="24"/>
                <w:szCs w:val="24"/>
              </w:rPr>
              <w:t>。</w:t>
            </w:r>
          </w:p>
          <w:p w:rsidR="000A0F49" w:rsidRPr="00C31F95" w:rsidRDefault="0086236C" w:rsidP="00360465">
            <w:pPr>
              <w:pStyle w:val="a8"/>
              <w:numPr>
                <w:ilvl w:val="0"/>
                <w:numId w:val="19"/>
              </w:numPr>
              <w:ind w:left="0" w:firstLineChars="0" w:firstLine="0"/>
              <w:jc w:val="center"/>
              <w:rPr>
                <w:rFonts w:ascii="Times New Roman" w:eastAsiaTheme="minorEastAsia" w:hAnsi="Times New Roman"/>
                <w:b/>
                <w:sz w:val="21"/>
                <w:szCs w:val="21"/>
              </w:rPr>
            </w:pPr>
            <w:r w:rsidRPr="00C31F95">
              <w:rPr>
                <w:rFonts w:ascii="Times New Roman" w:eastAsiaTheme="minorEastAsia" w:hAnsi="Times New Roman" w:hint="eastAsia"/>
                <w:b/>
                <w:sz w:val="21"/>
                <w:szCs w:val="21"/>
              </w:rPr>
              <w:t>项目产品方案一览表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680"/>
              <w:gridCol w:w="1166"/>
              <w:gridCol w:w="1375"/>
              <w:gridCol w:w="1552"/>
              <w:gridCol w:w="3482"/>
            </w:tblGrid>
            <w:tr w:rsidR="00CD0469" w:rsidRPr="00C31F95" w:rsidTr="00FB0F44">
              <w:trPr>
                <w:trHeight w:val="284"/>
                <w:jc w:val="center"/>
              </w:trPr>
              <w:tc>
                <w:tcPr>
                  <w:tcW w:w="411" w:type="pct"/>
                  <w:tcBorders>
                    <w:bottom w:val="single" w:sz="4" w:space="0" w:color="auto"/>
                  </w:tcBorders>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hint="eastAsia"/>
                      <w:szCs w:val="21"/>
                    </w:rPr>
                    <w:t>序号</w:t>
                  </w:r>
                </w:p>
              </w:tc>
              <w:tc>
                <w:tcPr>
                  <w:tcW w:w="1539" w:type="pct"/>
                  <w:gridSpan w:val="2"/>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hint="eastAsia"/>
                      <w:szCs w:val="21"/>
                    </w:rPr>
                    <w:t>产品名称</w:t>
                  </w:r>
                </w:p>
              </w:tc>
              <w:tc>
                <w:tcPr>
                  <w:tcW w:w="940" w:type="pct"/>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hint="eastAsia"/>
                      <w:szCs w:val="21"/>
                    </w:rPr>
                    <w:t>规模</w:t>
                  </w:r>
                </w:p>
              </w:tc>
              <w:tc>
                <w:tcPr>
                  <w:tcW w:w="2109" w:type="pct"/>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hint="eastAsia"/>
                      <w:szCs w:val="21"/>
                    </w:rPr>
                    <w:t>规格尺寸</w:t>
                  </w:r>
                </w:p>
              </w:tc>
            </w:tr>
            <w:tr w:rsidR="00CD0469" w:rsidRPr="00C31F95" w:rsidTr="00FB0F44">
              <w:trPr>
                <w:trHeight w:val="284"/>
                <w:jc w:val="center"/>
              </w:trPr>
              <w:tc>
                <w:tcPr>
                  <w:tcW w:w="411" w:type="pct"/>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szCs w:val="21"/>
                    </w:rPr>
                    <w:t>1</w:t>
                  </w:r>
                </w:p>
              </w:tc>
              <w:tc>
                <w:tcPr>
                  <w:tcW w:w="706" w:type="pct"/>
                  <w:vMerge w:val="restart"/>
                  <w:tcBorders>
                    <w:right w:val="single" w:sz="4" w:space="0" w:color="auto"/>
                  </w:tcBorders>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hint="eastAsia"/>
                      <w:szCs w:val="21"/>
                    </w:rPr>
                    <w:t>不锈钢制品</w:t>
                  </w:r>
                </w:p>
              </w:tc>
              <w:tc>
                <w:tcPr>
                  <w:tcW w:w="833" w:type="pct"/>
                  <w:tcBorders>
                    <w:left w:val="single" w:sz="4" w:space="0" w:color="auto"/>
                  </w:tcBorders>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hint="eastAsia"/>
                      <w:szCs w:val="21"/>
                    </w:rPr>
                    <w:t>锅体</w:t>
                  </w:r>
                </w:p>
              </w:tc>
              <w:tc>
                <w:tcPr>
                  <w:tcW w:w="940" w:type="pct"/>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szCs w:val="21"/>
                    </w:rPr>
                    <w:t>120</w:t>
                  </w:r>
                  <w:r w:rsidRPr="00C31F95">
                    <w:rPr>
                      <w:rFonts w:ascii="Times New Roman" w:hAnsi="Times New Roman" w:cs="Times New Roman" w:hint="eastAsia"/>
                      <w:szCs w:val="21"/>
                    </w:rPr>
                    <w:t>万口</w:t>
                  </w:r>
                </w:p>
              </w:tc>
              <w:tc>
                <w:tcPr>
                  <w:tcW w:w="2109" w:type="pct"/>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hint="eastAsia"/>
                      <w:szCs w:val="21"/>
                    </w:rPr>
                    <w:t>口径</w:t>
                  </w:r>
                  <w:r w:rsidRPr="00C31F95">
                    <w:rPr>
                      <w:rFonts w:ascii="Times New Roman" w:hAnsi="Times New Roman" w:cs="Times New Roman"/>
                      <w:szCs w:val="21"/>
                    </w:rPr>
                    <w:t>18-32cm</w:t>
                  </w:r>
                  <w:r w:rsidRPr="00C31F95">
                    <w:rPr>
                      <w:rFonts w:ascii="Times New Roman" w:hAnsi="Times New Roman" w:cs="Times New Roman" w:hint="eastAsia"/>
                      <w:szCs w:val="21"/>
                    </w:rPr>
                    <w:t>，高</w:t>
                  </w:r>
                  <w:r w:rsidRPr="00C31F95">
                    <w:rPr>
                      <w:rFonts w:ascii="Times New Roman" w:hAnsi="Times New Roman" w:cs="Times New Roman"/>
                      <w:szCs w:val="21"/>
                    </w:rPr>
                    <w:t>50-225mm</w:t>
                  </w:r>
                </w:p>
              </w:tc>
            </w:tr>
            <w:tr w:rsidR="00CD0469" w:rsidRPr="00C31F95" w:rsidTr="00FB0F44">
              <w:trPr>
                <w:trHeight w:val="284"/>
                <w:jc w:val="center"/>
              </w:trPr>
              <w:tc>
                <w:tcPr>
                  <w:tcW w:w="411" w:type="pct"/>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szCs w:val="21"/>
                    </w:rPr>
                    <w:t>2</w:t>
                  </w:r>
                </w:p>
              </w:tc>
              <w:tc>
                <w:tcPr>
                  <w:tcW w:w="706" w:type="pct"/>
                  <w:vMerge/>
                  <w:tcBorders>
                    <w:right w:val="single" w:sz="4" w:space="0" w:color="auto"/>
                  </w:tcBorders>
                  <w:vAlign w:val="center"/>
                </w:tcPr>
                <w:p w:rsidR="00CD0469" w:rsidRPr="00C31F95" w:rsidRDefault="00CD0469" w:rsidP="00A25F26">
                  <w:pPr>
                    <w:keepNext/>
                    <w:keepLines/>
                    <w:spacing w:before="340" w:after="330" w:line="578" w:lineRule="auto"/>
                    <w:jc w:val="center"/>
                    <w:rPr>
                      <w:rFonts w:ascii="Times New Roman" w:hAnsi="Times New Roman" w:cs="Times New Roman"/>
                      <w:szCs w:val="21"/>
                    </w:rPr>
                  </w:pPr>
                </w:p>
              </w:tc>
              <w:tc>
                <w:tcPr>
                  <w:tcW w:w="833" w:type="pct"/>
                  <w:tcBorders>
                    <w:left w:val="single" w:sz="4" w:space="0" w:color="auto"/>
                  </w:tcBorders>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hint="eastAsia"/>
                      <w:szCs w:val="21"/>
                    </w:rPr>
                    <w:t>锅盖</w:t>
                  </w:r>
                </w:p>
              </w:tc>
              <w:tc>
                <w:tcPr>
                  <w:tcW w:w="940" w:type="pct"/>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szCs w:val="21"/>
                    </w:rPr>
                    <w:t>30</w:t>
                  </w:r>
                  <w:r w:rsidRPr="00C31F95">
                    <w:rPr>
                      <w:rFonts w:ascii="Times New Roman" w:hAnsi="Times New Roman" w:cs="Times New Roman" w:hint="eastAsia"/>
                      <w:szCs w:val="21"/>
                    </w:rPr>
                    <w:t>万口</w:t>
                  </w:r>
                </w:p>
              </w:tc>
              <w:tc>
                <w:tcPr>
                  <w:tcW w:w="2109" w:type="pct"/>
                  <w:vAlign w:val="center"/>
                </w:tcPr>
                <w:p w:rsidR="00CD0469" w:rsidRPr="00C31F95" w:rsidRDefault="0086236C" w:rsidP="00AF4C41">
                  <w:pPr>
                    <w:jc w:val="center"/>
                    <w:rPr>
                      <w:rFonts w:ascii="Times New Roman" w:hAnsi="Times New Roman" w:cs="Times New Roman"/>
                      <w:szCs w:val="21"/>
                    </w:rPr>
                  </w:pPr>
                  <w:r w:rsidRPr="00C31F95">
                    <w:rPr>
                      <w:rFonts w:ascii="Times New Roman" w:hAnsi="Times New Roman" w:cs="Times New Roman" w:hint="eastAsia"/>
                      <w:szCs w:val="21"/>
                    </w:rPr>
                    <w:t>口径</w:t>
                  </w:r>
                  <w:r w:rsidRPr="00C31F95">
                    <w:rPr>
                      <w:rFonts w:ascii="Times New Roman" w:hAnsi="Times New Roman" w:cs="Times New Roman"/>
                      <w:szCs w:val="21"/>
                    </w:rPr>
                    <w:t>18-32cm</w:t>
                  </w:r>
                  <w:r w:rsidRPr="00C31F95">
                    <w:rPr>
                      <w:rFonts w:ascii="Times New Roman" w:hAnsi="Times New Roman" w:cs="Times New Roman" w:hint="eastAsia"/>
                      <w:szCs w:val="21"/>
                    </w:rPr>
                    <w:t>，高</w:t>
                  </w:r>
                  <w:r w:rsidRPr="00C31F95">
                    <w:rPr>
                      <w:rFonts w:ascii="Times New Roman" w:hAnsi="Times New Roman" w:cs="Times New Roman"/>
                      <w:szCs w:val="21"/>
                    </w:rPr>
                    <w:t>50-110mm</w:t>
                  </w:r>
                </w:p>
              </w:tc>
            </w:tr>
            <w:tr w:rsidR="00CD0469" w:rsidRPr="00C31F95" w:rsidTr="00FB0F44">
              <w:trPr>
                <w:trHeight w:val="284"/>
                <w:jc w:val="center"/>
              </w:trPr>
              <w:tc>
                <w:tcPr>
                  <w:tcW w:w="411" w:type="pct"/>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szCs w:val="21"/>
                    </w:rPr>
                    <w:t>3</w:t>
                  </w:r>
                </w:p>
              </w:tc>
              <w:tc>
                <w:tcPr>
                  <w:tcW w:w="706" w:type="pct"/>
                  <w:tcBorders>
                    <w:right w:val="single" w:sz="4" w:space="0" w:color="auto"/>
                  </w:tcBorders>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hint="eastAsia"/>
                      <w:szCs w:val="21"/>
                    </w:rPr>
                    <w:t>铝制品</w:t>
                  </w:r>
                </w:p>
              </w:tc>
              <w:tc>
                <w:tcPr>
                  <w:tcW w:w="833" w:type="pct"/>
                  <w:tcBorders>
                    <w:left w:val="single" w:sz="4" w:space="0" w:color="auto"/>
                  </w:tcBorders>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hint="eastAsia"/>
                      <w:szCs w:val="21"/>
                    </w:rPr>
                    <w:t>锅体</w:t>
                  </w:r>
                </w:p>
              </w:tc>
              <w:tc>
                <w:tcPr>
                  <w:tcW w:w="940" w:type="pct"/>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szCs w:val="21"/>
                    </w:rPr>
                    <w:t>20</w:t>
                  </w:r>
                  <w:r w:rsidRPr="00C31F95">
                    <w:rPr>
                      <w:rFonts w:ascii="Times New Roman" w:hAnsi="Times New Roman" w:cs="Times New Roman" w:hint="eastAsia"/>
                      <w:szCs w:val="21"/>
                    </w:rPr>
                    <w:t>万口</w:t>
                  </w:r>
                </w:p>
              </w:tc>
              <w:tc>
                <w:tcPr>
                  <w:tcW w:w="2109" w:type="pct"/>
                  <w:vAlign w:val="center"/>
                </w:tcPr>
                <w:p w:rsidR="00CD0469" w:rsidRPr="00C31F95" w:rsidRDefault="0086236C" w:rsidP="00A25F26">
                  <w:pPr>
                    <w:jc w:val="center"/>
                    <w:rPr>
                      <w:rFonts w:ascii="Times New Roman" w:hAnsi="Times New Roman" w:cs="Times New Roman"/>
                      <w:szCs w:val="21"/>
                    </w:rPr>
                  </w:pPr>
                  <w:r w:rsidRPr="00C31F95">
                    <w:rPr>
                      <w:rFonts w:ascii="Times New Roman" w:hAnsi="Times New Roman" w:cs="Times New Roman" w:hint="eastAsia"/>
                      <w:szCs w:val="21"/>
                    </w:rPr>
                    <w:t>口径</w:t>
                  </w:r>
                  <w:r w:rsidRPr="00C31F95">
                    <w:rPr>
                      <w:rFonts w:ascii="Times New Roman" w:hAnsi="Times New Roman" w:cs="Times New Roman"/>
                      <w:szCs w:val="21"/>
                    </w:rPr>
                    <w:t>18-32cm</w:t>
                  </w:r>
                  <w:r w:rsidRPr="00C31F95">
                    <w:rPr>
                      <w:rFonts w:ascii="Times New Roman" w:hAnsi="Times New Roman" w:cs="Times New Roman" w:hint="eastAsia"/>
                      <w:szCs w:val="21"/>
                    </w:rPr>
                    <w:t>，高</w:t>
                  </w:r>
                  <w:r w:rsidRPr="00C31F95">
                    <w:rPr>
                      <w:rFonts w:ascii="Times New Roman" w:hAnsi="Times New Roman" w:cs="Times New Roman"/>
                      <w:szCs w:val="21"/>
                    </w:rPr>
                    <w:t>50-225mm</w:t>
                  </w:r>
                </w:p>
              </w:tc>
            </w:tr>
          </w:tbl>
          <w:p w:rsidR="000A0F49" w:rsidRPr="00C31F95" w:rsidRDefault="0086236C" w:rsidP="00111AAD">
            <w:pPr>
              <w:spacing w:line="360" w:lineRule="auto"/>
              <w:rPr>
                <w:rFonts w:ascii="Times New Roman" w:hAnsi="Times New Roman" w:cs="Times New Roman"/>
                <w:b/>
                <w:sz w:val="24"/>
                <w:szCs w:val="24"/>
              </w:rPr>
            </w:pPr>
            <w:r w:rsidRPr="00C31F95">
              <w:rPr>
                <w:rFonts w:ascii="Times New Roman" w:hAnsi="Times New Roman" w:cs="Times New Roman"/>
                <w:b/>
                <w:sz w:val="24"/>
                <w:szCs w:val="24"/>
              </w:rPr>
              <w:lastRenderedPageBreak/>
              <w:t>6</w:t>
            </w:r>
            <w:r w:rsidRPr="00C31F95">
              <w:rPr>
                <w:rFonts w:ascii="Times New Roman" w:hAnsi="Times New Roman" w:cs="Times New Roman" w:hint="eastAsia"/>
                <w:b/>
                <w:sz w:val="24"/>
                <w:szCs w:val="24"/>
              </w:rPr>
              <w:t>、生产设备</w:t>
            </w:r>
          </w:p>
          <w:p w:rsidR="000A0F49" w:rsidRPr="00C31F95" w:rsidRDefault="0086236C" w:rsidP="00111AAD">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本项目生产线布置在车间</w:t>
            </w:r>
            <w:r w:rsidRPr="00C31F95">
              <w:rPr>
                <w:rFonts w:ascii="Times New Roman" w:hAnsi="Times New Roman" w:cs="Times New Roman"/>
                <w:sz w:val="24"/>
                <w:szCs w:val="24"/>
              </w:rPr>
              <w:t>1</w:t>
            </w:r>
            <w:r w:rsidRPr="00C31F95">
              <w:rPr>
                <w:rFonts w:ascii="Times New Roman" w:hAnsi="Times New Roman" w:cs="Times New Roman" w:hint="eastAsia"/>
                <w:sz w:val="24"/>
                <w:szCs w:val="24"/>
              </w:rPr>
              <w:t>层及</w:t>
            </w:r>
            <w:r w:rsidRPr="00C31F95">
              <w:rPr>
                <w:rFonts w:ascii="Times New Roman" w:hAnsi="Times New Roman" w:cs="Times New Roman"/>
                <w:sz w:val="24"/>
                <w:szCs w:val="24"/>
              </w:rPr>
              <w:t>3</w:t>
            </w:r>
            <w:r w:rsidRPr="00C31F95">
              <w:rPr>
                <w:rFonts w:ascii="Times New Roman" w:hAnsi="Times New Roman" w:cs="Times New Roman" w:hint="eastAsia"/>
                <w:sz w:val="24"/>
                <w:szCs w:val="24"/>
              </w:rPr>
              <w:t>层，设备清单见表</w:t>
            </w:r>
            <w:r w:rsidRPr="00C31F95">
              <w:rPr>
                <w:rFonts w:ascii="Times New Roman" w:hAnsi="Times New Roman" w:cs="Times New Roman"/>
                <w:sz w:val="24"/>
                <w:szCs w:val="24"/>
              </w:rPr>
              <w:t>2-5</w:t>
            </w:r>
            <w:r w:rsidRPr="00C31F95">
              <w:rPr>
                <w:rFonts w:ascii="Times New Roman" w:hAnsi="Times New Roman" w:cs="Times New Roman" w:hint="eastAsia"/>
                <w:sz w:val="24"/>
                <w:szCs w:val="24"/>
              </w:rPr>
              <w:t>。</w:t>
            </w:r>
          </w:p>
          <w:p w:rsidR="000A0F49" w:rsidRPr="00C31F95" w:rsidRDefault="0086236C" w:rsidP="00360465">
            <w:pPr>
              <w:pStyle w:val="a8"/>
              <w:numPr>
                <w:ilvl w:val="0"/>
                <w:numId w:val="19"/>
              </w:numPr>
              <w:ind w:left="0" w:firstLineChars="0" w:firstLine="0"/>
              <w:jc w:val="center"/>
              <w:rPr>
                <w:rFonts w:ascii="Times New Roman" w:eastAsiaTheme="minorEastAsia" w:hAnsi="Times New Roman"/>
                <w:b/>
                <w:sz w:val="21"/>
                <w:szCs w:val="21"/>
              </w:rPr>
            </w:pPr>
            <w:r w:rsidRPr="00C31F95">
              <w:rPr>
                <w:rFonts w:ascii="Times New Roman" w:eastAsiaTheme="minorEastAsia" w:hAnsi="Times New Roman" w:hint="eastAsia"/>
                <w:b/>
                <w:sz w:val="21"/>
                <w:szCs w:val="21"/>
              </w:rPr>
              <w:t>主要生产设备清单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643"/>
              <w:gridCol w:w="981"/>
              <w:gridCol w:w="1885"/>
              <w:gridCol w:w="2178"/>
              <w:gridCol w:w="725"/>
              <w:gridCol w:w="725"/>
              <w:gridCol w:w="1118"/>
            </w:tblGrid>
            <w:tr w:rsidR="005F63AB" w:rsidRPr="00C31F95" w:rsidTr="005F63AB">
              <w:trPr>
                <w:trHeight w:val="20"/>
              </w:trPr>
              <w:tc>
                <w:tcPr>
                  <w:tcW w:w="390"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序号</w:t>
                  </w:r>
                </w:p>
              </w:tc>
              <w:tc>
                <w:tcPr>
                  <w:tcW w:w="1736" w:type="pct"/>
                  <w:gridSpan w:val="2"/>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设备名称</w:t>
                  </w:r>
                </w:p>
              </w:tc>
              <w:tc>
                <w:tcPr>
                  <w:tcW w:w="1319"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规格型号</w:t>
                  </w:r>
                </w:p>
              </w:tc>
              <w:tc>
                <w:tcPr>
                  <w:tcW w:w="439"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数量</w:t>
                  </w:r>
                </w:p>
              </w:tc>
              <w:tc>
                <w:tcPr>
                  <w:tcW w:w="439"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单位</w:t>
                  </w:r>
                </w:p>
              </w:tc>
              <w:tc>
                <w:tcPr>
                  <w:tcW w:w="677"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安装位置</w:t>
                  </w:r>
                </w:p>
              </w:tc>
            </w:tr>
            <w:tr w:rsidR="005F63AB" w:rsidRPr="00C31F95" w:rsidTr="005F63AB">
              <w:trPr>
                <w:trHeight w:val="20"/>
              </w:trPr>
              <w:tc>
                <w:tcPr>
                  <w:tcW w:w="390"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1</w:t>
                  </w:r>
                </w:p>
              </w:tc>
              <w:tc>
                <w:tcPr>
                  <w:tcW w:w="1736" w:type="pct"/>
                  <w:gridSpan w:val="2"/>
                  <w:vAlign w:val="center"/>
                </w:tcPr>
                <w:p w:rsidR="00F313CD"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油压机</w:t>
                  </w:r>
                </w:p>
              </w:tc>
              <w:tc>
                <w:tcPr>
                  <w:tcW w:w="1319" w:type="pct"/>
                  <w:vAlign w:val="center"/>
                </w:tcPr>
                <w:p w:rsidR="00F313CD" w:rsidRPr="00C31F95" w:rsidRDefault="00F313CD"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350T</w:t>
                  </w:r>
                </w:p>
              </w:tc>
              <w:tc>
                <w:tcPr>
                  <w:tcW w:w="439" w:type="pct"/>
                  <w:vAlign w:val="center"/>
                </w:tcPr>
                <w:p w:rsidR="00F313CD"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2</w:t>
                  </w:r>
                </w:p>
              </w:tc>
              <w:tc>
                <w:tcPr>
                  <w:tcW w:w="439"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台</w:t>
                  </w:r>
                </w:p>
              </w:tc>
              <w:tc>
                <w:tcPr>
                  <w:tcW w:w="677"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1F</w:t>
                  </w:r>
                </w:p>
              </w:tc>
            </w:tr>
            <w:tr w:rsidR="005F63AB" w:rsidRPr="00C31F95" w:rsidTr="005F63AB">
              <w:trPr>
                <w:trHeight w:val="20"/>
              </w:trPr>
              <w:tc>
                <w:tcPr>
                  <w:tcW w:w="390"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2</w:t>
                  </w:r>
                </w:p>
              </w:tc>
              <w:tc>
                <w:tcPr>
                  <w:tcW w:w="1736" w:type="pct"/>
                  <w:gridSpan w:val="2"/>
                  <w:vAlign w:val="center"/>
                </w:tcPr>
                <w:p w:rsidR="00F313CD"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油压机</w:t>
                  </w:r>
                </w:p>
              </w:tc>
              <w:tc>
                <w:tcPr>
                  <w:tcW w:w="1319" w:type="pct"/>
                  <w:vAlign w:val="center"/>
                </w:tcPr>
                <w:p w:rsidR="00F313CD"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200T</w:t>
                  </w:r>
                </w:p>
              </w:tc>
              <w:tc>
                <w:tcPr>
                  <w:tcW w:w="439" w:type="pct"/>
                  <w:vAlign w:val="center"/>
                </w:tcPr>
                <w:p w:rsidR="00F313CD"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2</w:t>
                  </w:r>
                </w:p>
              </w:tc>
              <w:tc>
                <w:tcPr>
                  <w:tcW w:w="439"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台</w:t>
                  </w:r>
                </w:p>
              </w:tc>
              <w:tc>
                <w:tcPr>
                  <w:tcW w:w="677"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1F</w:t>
                  </w:r>
                </w:p>
              </w:tc>
            </w:tr>
            <w:tr w:rsidR="005F63AB" w:rsidRPr="00C31F95" w:rsidTr="005F63AB">
              <w:trPr>
                <w:trHeight w:val="20"/>
              </w:trPr>
              <w:tc>
                <w:tcPr>
                  <w:tcW w:w="390"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3</w:t>
                  </w:r>
                </w:p>
              </w:tc>
              <w:tc>
                <w:tcPr>
                  <w:tcW w:w="1736" w:type="pct"/>
                  <w:gridSpan w:val="2"/>
                  <w:vAlign w:val="center"/>
                </w:tcPr>
                <w:p w:rsidR="00F313CD"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冲床</w:t>
                  </w:r>
                </w:p>
              </w:tc>
              <w:tc>
                <w:tcPr>
                  <w:tcW w:w="1319" w:type="pct"/>
                  <w:vAlign w:val="center"/>
                </w:tcPr>
                <w:p w:rsidR="00F313CD"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110T</w:t>
                  </w:r>
                </w:p>
              </w:tc>
              <w:tc>
                <w:tcPr>
                  <w:tcW w:w="439" w:type="pct"/>
                  <w:vAlign w:val="center"/>
                </w:tcPr>
                <w:p w:rsidR="00F313CD"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2</w:t>
                  </w:r>
                </w:p>
              </w:tc>
              <w:tc>
                <w:tcPr>
                  <w:tcW w:w="439"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台</w:t>
                  </w:r>
                </w:p>
              </w:tc>
              <w:tc>
                <w:tcPr>
                  <w:tcW w:w="677"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1F</w:t>
                  </w:r>
                </w:p>
              </w:tc>
            </w:tr>
            <w:tr w:rsidR="005F63AB" w:rsidRPr="00C31F95" w:rsidTr="005F63AB">
              <w:trPr>
                <w:trHeight w:val="20"/>
              </w:trPr>
              <w:tc>
                <w:tcPr>
                  <w:tcW w:w="390"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4</w:t>
                  </w:r>
                </w:p>
              </w:tc>
              <w:tc>
                <w:tcPr>
                  <w:tcW w:w="1736" w:type="pct"/>
                  <w:gridSpan w:val="2"/>
                  <w:vAlign w:val="center"/>
                </w:tcPr>
                <w:p w:rsidR="00F313CD"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冲床</w:t>
                  </w:r>
                </w:p>
              </w:tc>
              <w:tc>
                <w:tcPr>
                  <w:tcW w:w="1319" w:type="pct"/>
                  <w:vAlign w:val="center"/>
                </w:tcPr>
                <w:p w:rsidR="00F313CD"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200T</w:t>
                  </w:r>
                </w:p>
              </w:tc>
              <w:tc>
                <w:tcPr>
                  <w:tcW w:w="439" w:type="pct"/>
                  <w:vAlign w:val="center"/>
                </w:tcPr>
                <w:p w:rsidR="00F313CD"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1</w:t>
                  </w:r>
                </w:p>
              </w:tc>
              <w:tc>
                <w:tcPr>
                  <w:tcW w:w="439"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台</w:t>
                  </w:r>
                </w:p>
              </w:tc>
              <w:tc>
                <w:tcPr>
                  <w:tcW w:w="677" w:type="pct"/>
                  <w:vAlign w:val="center"/>
                </w:tcPr>
                <w:p w:rsidR="00F313CD"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1F</w:t>
                  </w:r>
                </w:p>
              </w:tc>
            </w:tr>
            <w:tr w:rsidR="00F6310A" w:rsidRPr="00C31F95" w:rsidTr="005F63AB">
              <w:trPr>
                <w:trHeight w:val="20"/>
              </w:trPr>
              <w:tc>
                <w:tcPr>
                  <w:tcW w:w="390" w:type="pct"/>
                  <w:vAlign w:val="center"/>
                </w:tcPr>
                <w:p w:rsidR="00F6310A" w:rsidRPr="00C31F95" w:rsidRDefault="0086236C" w:rsidP="00984DEF">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5</w:t>
                  </w:r>
                </w:p>
              </w:tc>
              <w:tc>
                <w:tcPr>
                  <w:tcW w:w="1736" w:type="pct"/>
                  <w:gridSpan w:val="2"/>
                  <w:vAlign w:val="center"/>
                </w:tcPr>
                <w:p w:rsidR="00F6310A" w:rsidRPr="00C31F95" w:rsidRDefault="0086236C" w:rsidP="00984DEF">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退火炉</w:t>
                  </w:r>
                </w:p>
              </w:tc>
              <w:tc>
                <w:tcPr>
                  <w:tcW w:w="1319" w:type="pct"/>
                  <w:vAlign w:val="center"/>
                </w:tcPr>
                <w:p w:rsidR="00F6310A" w:rsidRPr="00C31F95" w:rsidRDefault="0086236C" w:rsidP="00984DEF">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w:t>
                  </w:r>
                </w:p>
              </w:tc>
              <w:tc>
                <w:tcPr>
                  <w:tcW w:w="439" w:type="pct"/>
                  <w:vAlign w:val="center"/>
                </w:tcPr>
                <w:p w:rsidR="00F6310A" w:rsidRPr="00C31F95" w:rsidRDefault="0086236C" w:rsidP="00984DEF">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1</w:t>
                  </w:r>
                </w:p>
              </w:tc>
              <w:tc>
                <w:tcPr>
                  <w:tcW w:w="439" w:type="pct"/>
                  <w:vAlign w:val="center"/>
                </w:tcPr>
                <w:p w:rsidR="00F6310A" w:rsidRPr="00C31F95" w:rsidRDefault="0086236C" w:rsidP="00984DEF">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台</w:t>
                  </w:r>
                </w:p>
              </w:tc>
              <w:tc>
                <w:tcPr>
                  <w:tcW w:w="677" w:type="pct"/>
                  <w:vAlign w:val="center"/>
                </w:tcPr>
                <w:p w:rsidR="00F6310A" w:rsidRPr="00C31F95" w:rsidRDefault="0086236C" w:rsidP="00984DEF">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1F</w:t>
                  </w:r>
                </w:p>
              </w:tc>
            </w:tr>
            <w:tr w:rsidR="00F6310A" w:rsidRPr="00C31F95" w:rsidTr="005F63AB">
              <w:trPr>
                <w:trHeight w:val="20"/>
              </w:trPr>
              <w:tc>
                <w:tcPr>
                  <w:tcW w:w="390" w:type="pct"/>
                  <w:vAlign w:val="center"/>
                </w:tcPr>
                <w:p w:rsidR="00F6310A" w:rsidRPr="00C31F95" w:rsidRDefault="0086236C" w:rsidP="00984DEF">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6</w:t>
                  </w:r>
                </w:p>
              </w:tc>
              <w:tc>
                <w:tcPr>
                  <w:tcW w:w="1736" w:type="pct"/>
                  <w:gridSpan w:val="2"/>
                  <w:vAlign w:val="center"/>
                </w:tcPr>
                <w:p w:rsidR="00F6310A"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卷边机</w:t>
                  </w:r>
                </w:p>
              </w:tc>
              <w:tc>
                <w:tcPr>
                  <w:tcW w:w="1319" w:type="pc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w:t>
                  </w:r>
                </w:p>
              </w:tc>
              <w:tc>
                <w:tcPr>
                  <w:tcW w:w="439" w:type="pct"/>
                  <w:vAlign w:val="center"/>
                </w:tcPr>
                <w:p w:rsidR="00F6310A"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1</w:t>
                  </w:r>
                </w:p>
              </w:tc>
              <w:tc>
                <w:tcPr>
                  <w:tcW w:w="439" w:type="pc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台</w:t>
                  </w:r>
                </w:p>
              </w:tc>
              <w:tc>
                <w:tcPr>
                  <w:tcW w:w="677" w:type="pc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1F</w:t>
                  </w:r>
                </w:p>
              </w:tc>
            </w:tr>
            <w:tr w:rsidR="00F6310A" w:rsidRPr="00C31F95" w:rsidTr="005F63AB">
              <w:trPr>
                <w:trHeight w:val="20"/>
              </w:trPr>
              <w:tc>
                <w:tcPr>
                  <w:tcW w:w="390" w:type="pct"/>
                  <w:vAlign w:val="center"/>
                </w:tcPr>
                <w:p w:rsidR="00F6310A" w:rsidRPr="00C31F95" w:rsidRDefault="0086236C" w:rsidP="00984DEF">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7</w:t>
                  </w:r>
                </w:p>
              </w:tc>
              <w:tc>
                <w:tcPr>
                  <w:tcW w:w="1736" w:type="pct"/>
                  <w:gridSpan w:val="2"/>
                  <w:vAlign w:val="center"/>
                </w:tcPr>
                <w:p w:rsidR="00F6310A"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滚筋机</w:t>
                  </w:r>
                </w:p>
              </w:tc>
              <w:tc>
                <w:tcPr>
                  <w:tcW w:w="1319" w:type="pc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w:t>
                  </w:r>
                </w:p>
              </w:tc>
              <w:tc>
                <w:tcPr>
                  <w:tcW w:w="439" w:type="pct"/>
                  <w:vAlign w:val="center"/>
                </w:tcPr>
                <w:p w:rsidR="00F6310A"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2</w:t>
                  </w:r>
                </w:p>
              </w:tc>
              <w:tc>
                <w:tcPr>
                  <w:tcW w:w="439" w:type="pc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台</w:t>
                  </w:r>
                </w:p>
              </w:tc>
              <w:tc>
                <w:tcPr>
                  <w:tcW w:w="677" w:type="pc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1F</w:t>
                  </w:r>
                </w:p>
              </w:tc>
            </w:tr>
            <w:tr w:rsidR="00F6310A" w:rsidRPr="00C31F95" w:rsidTr="005F63AB">
              <w:trPr>
                <w:trHeight w:val="20"/>
              </w:trPr>
              <w:tc>
                <w:tcPr>
                  <w:tcW w:w="390" w:type="pct"/>
                  <w:vMerge w:val="restar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8</w:t>
                  </w:r>
                </w:p>
              </w:tc>
              <w:tc>
                <w:tcPr>
                  <w:tcW w:w="594" w:type="pct"/>
                  <w:vMerge w:val="restart"/>
                  <w:vAlign w:val="center"/>
                </w:tcPr>
                <w:p w:rsidR="00F6310A"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清洗线</w:t>
                  </w:r>
                </w:p>
              </w:tc>
              <w:tc>
                <w:tcPr>
                  <w:tcW w:w="1142" w:type="pct"/>
                  <w:vAlign w:val="center"/>
                </w:tcPr>
                <w:p w:rsidR="00F6310A"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脱脂</w:t>
                  </w:r>
                  <w:r w:rsidR="009B44F4" w:rsidRPr="00C31F95">
                    <w:rPr>
                      <w:rFonts w:ascii="Times New Roman" w:hAnsi="Times New Roman" w:cs="Times New Roman" w:hint="eastAsia"/>
                      <w:szCs w:val="21"/>
                    </w:rPr>
                    <w:t>水箱</w:t>
                  </w:r>
                </w:p>
              </w:tc>
              <w:tc>
                <w:tcPr>
                  <w:tcW w:w="1319" w:type="pct"/>
                  <w:vAlign w:val="center"/>
                </w:tcPr>
                <w:p w:rsidR="00F6310A" w:rsidRPr="00C31F95" w:rsidRDefault="0086236C" w:rsidP="00130B62">
                  <w:pPr>
                    <w:adjustRightInd w:val="0"/>
                    <w:snapToGrid w:val="0"/>
                    <w:jc w:val="center"/>
                    <w:rPr>
                      <w:rFonts w:ascii="Times New Roman" w:hAnsi="Times New Roman" w:cs="Times New Roman"/>
                      <w:kern w:val="0"/>
                      <w:szCs w:val="21"/>
                    </w:rPr>
                  </w:pPr>
                  <w:r w:rsidRPr="00C31F95">
                    <w:rPr>
                      <w:rFonts w:ascii="Times New Roman" w:hAnsi="Times New Roman" w:cs="Times New Roman"/>
                      <w:szCs w:val="21"/>
                    </w:rPr>
                    <w:t>1m</w:t>
                  </w:r>
                  <w:r w:rsidRPr="00C31F95">
                    <w:rPr>
                      <w:rFonts w:ascii="宋体" w:eastAsia="宋体" w:hAnsi="宋体" w:cs="Times New Roman" w:hint="eastAsia"/>
                      <w:szCs w:val="21"/>
                    </w:rPr>
                    <w:t>×</w:t>
                  </w:r>
                  <w:r w:rsidRPr="00C31F95">
                    <w:rPr>
                      <w:rFonts w:ascii="Times New Roman" w:hAnsi="Times New Roman" w:cs="Times New Roman"/>
                      <w:szCs w:val="21"/>
                    </w:rPr>
                    <w:t>2m</w:t>
                  </w:r>
                  <w:r w:rsidRPr="00C31F95">
                    <w:rPr>
                      <w:rFonts w:ascii="宋体" w:eastAsia="宋体" w:hAnsi="宋体" w:cs="Times New Roman" w:hint="eastAsia"/>
                      <w:szCs w:val="21"/>
                    </w:rPr>
                    <w:t>×</w:t>
                  </w:r>
                  <w:r w:rsidRPr="00C31F95">
                    <w:rPr>
                      <w:rFonts w:ascii="Times New Roman" w:hAnsi="Times New Roman" w:cs="Times New Roman"/>
                      <w:szCs w:val="21"/>
                    </w:rPr>
                    <w:t>0.8m</w:t>
                  </w:r>
                </w:p>
              </w:tc>
              <w:tc>
                <w:tcPr>
                  <w:tcW w:w="439" w:type="pct"/>
                  <w:vAlign w:val="center"/>
                </w:tcPr>
                <w:p w:rsidR="00F6310A" w:rsidRPr="00C31F95" w:rsidRDefault="00F6310A"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1</w:t>
                  </w:r>
                </w:p>
              </w:tc>
              <w:tc>
                <w:tcPr>
                  <w:tcW w:w="439" w:type="pct"/>
                  <w:vAlign w:val="center"/>
                </w:tcPr>
                <w:p w:rsidR="00F6310A" w:rsidRPr="00C31F95" w:rsidRDefault="00F6310A"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个</w:t>
                  </w:r>
                </w:p>
              </w:tc>
              <w:tc>
                <w:tcPr>
                  <w:tcW w:w="677" w:type="pc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1F</w:t>
                  </w:r>
                </w:p>
              </w:tc>
            </w:tr>
            <w:tr w:rsidR="00F6310A" w:rsidRPr="00C31F95" w:rsidTr="005F63AB">
              <w:trPr>
                <w:trHeight w:val="20"/>
              </w:trPr>
              <w:tc>
                <w:tcPr>
                  <w:tcW w:w="390" w:type="pct"/>
                  <w:vMerge/>
                  <w:vAlign w:val="center"/>
                </w:tcPr>
                <w:p w:rsidR="00F6310A" w:rsidRPr="00C31F95" w:rsidRDefault="00F6310A" w:rsidP="00F313CD">
                  <w:pPr>
                    <w:keepNext/>
                    <w:keepLines/>
                    <w:adjustRightInd w:val="0"/>
                    <w:snapToGrid w:val="0"/>
                    <w:spacing w:before="340" w:after="330" w:line="578" w:lineRule="auto"/>
                    <w:jc w:val="center"/>
                    <w:rPr>
                      <w:rFonts w:ascii="Times New Roman" w:hAnsi="Times New Roman" w:cs="Times New Roman"/>
                      <w:kern w:val="0"/>
                      <w:szCs w:val="21"/>
                    </w:rPr>
                  </w:pPr>
                </w:p>
              </w:tc>
              <w:tc>
                <w:tcPr>
                  <w:tcW w:w="594" w:type="pct"/>
                  <w:vMerge/>
                  <w:vAlign w:val="center"/>
                </w:tcPr>
                <w:p w:rsidR="00F6310A" w:rsidRPr="00C31F95" w:rsidRDefault="00F6310A" w:rsidP="00F313CD">
                  <w:pPr>
                    <w:keepNext/>
                    <w:keepLines/>
                    <w:spacing w:before="340" w:after="330" w:line="578" w:lineRule="auto"/>
                    <w:ind w:leftChars="50" w:left="105" w:rightChars="50" w:right="105"/>
                    <w:jc w:val="center"/>
                    <w:rPr>
                      <w:rFonts w:ascii="Times New Roman" w:hAnsi="Times New Roman" w:cs="Times New Roman"/>
                      <w:szCs w:val="21"/>
                    </w:rPr>
                  </w:pPr>
                </w:p>
              </w:tc>
              <w:tc>
                <w:tcPr>
                  <w:tcW w:w="1142" w:type="pct"/>
                  <w:vAlign w:val="center"/>
                </w:tcPr>
                <w:p w:rsidR="00F6310A" w:rsidRPr="00C31F95" w:rsidRDefault="0086236C" w:rsidP="00B27418">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清洗</w:t>
                  </w:r>
                  <w:r w:rsidR="009B44F4" w:rsidRPr="00C31F95">
                    <w:rPr>
                      <w:rFonts w:ascii="Times New Roman" w:hAnsi="Times New Roman" w:cs="Times New Roman" w:hint="eastAsia"/>
                      <w:szCs w:val="21"/>
                    </w:rPr>
                    <w:t>水箱</w:t>
                  </w:r>
                </w:p>
              </w:tc>
              <w:tc>
                <w:tcPr>
                  <w:tcW w:w="1319" w:type="pct"/>
                  <w:vAlign w:val="center"/>
                </w:tcPr>
                <w:p w:rsidR="00F6310A" w:rsidRPr="00C31F95" w:rsidRDefault="0086236C" w:rsidP="00130B62">
                  <w:pPr>
                    <w:adjustRightInd w:val="0"/>
                    <w:snapToGrid w:val="0"/>
                    <w:jc w:val="center"/>
                    <w:rPr>
                      <w:rFonts w:ascii="Times New Roman" w:hAnsi="Times New Roman" w:cs="Times New Roman"/>
                      <w:szCs w:val="21"/>
                    </w:rPr>
                  </w:pPr>
                  <w:r w:rsidRPr="00C31F95">
                    <w:rPr>
                      <w:rFonts w:ascii="Times New Roman" w:hAnsi="Times New Roman" w:cs="Times New Roman"/>
                      <w:szCs w:val="21"/>
                    </w:rPr>
                    <w:t>1m</w:t>
                  </w:r>
                  <w:r w:rsidRPr="00C31F95">
                    <w:rPr>
                      <w:rFonts w:ascii="宋体" w:eastAsia="宋体" w:hAnsi="宋体" w:cs="Times New Roman" w:hint="eastAsia"/>
                      <w:szCs w:val="21"/>
                    </w:rPr>
                    <w:t>×</w:t>
                  </w:r>
                  <w:r w:rsidRPr="00C31F95">
                    <w:rPr>
                      <w:rFonts w:ascii="Times New Roman" w:hAnsi="Times New Roman" w:cs="Times New Roman"/>
                      <w:szCs w:val="21"/>
                    </w:rPr>
                    <w:t>1.5m</w:t>
                  </w:r>
                  <w:r w:rsidRPr="00C31F95">
                    <w:rPr>
                      <w:rFonts w:ascii="宋体" w:eastAsia="宋体" w:hAnsi="宋体" w:cs="Times New Roman" w:hint="eastAsia"/>
                      <w:szCs w:val="21"/>
                    </w:rPr>
                    <w:t>×</w:t>
                  </w:r>
                  <w:r w:rsidRPr="00C31F95">
                    <w:rPr>
                      <w:rFonts w:ascii="Times New Roman" w:hAnsi="Times New Roman" w:cs="Times New Roman"/>
                      <w:szCs w:val="21"/>
                    </w:rPr>
                    <w:t>0.8m</w:t>
                  </w:r>
                </w:p>
              </w:tc>
              <w:tc>
                <w:tcPr>
                  <w:tcW w:w="439" w:type="pct"/>
                  <w:vAlign w:val="center"/>
                </w:tcPr>
                <w:p w:rsidR="00F6310A" w:rsidRPr="00C31F95" w:rsidRDefault="00F6310A" w:rsidP="00B27418">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3</w:t>
                  </w:r>
                </w:p>
              </w:tc>
              <w:tc>
                <w:tcPr>
                  <w:tcW w:w="439" w:type="pct"/>
                  <w:vAlign w:val="center"/>
                </w:tcPr>
                <w:p w:rsidR="00F6310A" w:rsidRPr="00C31F95" w:rsidRDefault="00F6310A"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szCs w:val="21"/>
                    </w:rPr>
                    <w:t>个</w:t>
                  </w:r>
                </w:p>
              </w:tc>
              <w:tc>
                <w:tcPr>
                  <w:tcW w:w="677" w:type="pc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1F</w:t>
                  </w:r>
                </w:p>
              </w:tc>
            </w:tr>
            <w:tr w:rsidR="00F6310A" w:rsidRPr="00C31F95" w:rsidTr="005F63AB">
              <w:trPr>
                <w:trHeight w:val="20"/>
              </w:trPr>
              <w:tc>
                <w:tcPr>
                  <w:tcW w:w="390" w:type="pc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9</w:t>
                  </w:r>
                </w:p>
              </w:tc>
              <w:tc>
                <w:tcPr>
                  <w:tcW w:w="1736" w:type="pct"/>
                  <w:gridSpan w:val="2"/>
                  <w:vAlign w:val="center"/>
                </w:tcPr>
                <w:p w:rsidR="00F6310A"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手抛机</w:t>
                  </w:r>
                </w:p>
              </w:tc>
              <w:tc>
                <w:tcPr>
                  <w:tcW w:w="1319" w:type="pc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w:t>
                  </w:r>
                </w:p>
              </w:tc>
              <w:tc>
                <w:tcPr>
                  <w:tcW w:w="439" w:type="pct"/>
                  <w:vAlign w:val="center"/>
                </w:tcPr>
                <w:p w:rsidR="00F6310A" w:rsidRPr="00C31F95" w:rsidRDefault="00622EFD"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19</w:t>
                  </w:r>
                </w:p>
              </w:tc>
              <w:tc>
                <w:tcPr>
                  <w:tcW w:w="439" w:type="pct"/>
                  <w:vAlign w:val="center"/>
                </w:tcPr>
                <w:p w:rsidR="00F6310A" w:rsidRPr="00C31F95" w:rsidRDefault="00F6310A"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台</w:t>
                  </w:r>
                </w:p>
              </w:tc>
              <w:tc>
                <w:tcPr>
                  <w:tcW w:w="677" w:type="pc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3F</w:t>
                  </w:r>
                </w:p>
              </w:tc>
            </w:tr>
            <w:tr w:rsidR="00F6310A" w:rsidRPr="00C31F95" w:rsidTr="005F63AB">
              <w:trPr>
                <w:trHeight w:val="20"/>
              </w:trPr>
              <w:tc>
                <w:tcPr>
                  <w:tcW w:w="390" w:type="pc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10</w:t>
                  </w:r>
                </w:p>
              </w:tc>
              <w:tc>
                <w:tcPr>
                  <w:tcW w:w="1736" w:type="pct"/>
                  <w:gridSpan w:val="2"/>
                  <w:vAlign w:val="center"/>
                </w:tcPr>
                <w:p w:rsidR="00F6310A" w:rsidRPr="00C31F95" w:rsidRDefault="0086236C" w:rsidP="00D55BE8">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砂光机</w:t>
                  </w:r>
                </w:p>
              </w:tc>
              <w:tc>
                <w:tcPr>
                  <w:tcW w:w="1319" w:type="pc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w:t>
                  </w:r>
                </w:p>
              </w:tc>
              <w:tc>
                <w:tcPr>
                  <w:tcW w:w="439" w:type="pct"/>
                  <w:vAlign w:val="center"/>
                </w:tcPr>
                <w:p w:rsidR="00F6310A" w:rsidRPr="00C31F95" w:rsidRDefault="00F6310A"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5</w:t>
                  </w:r>
                </w:p>
              </w:tc>
              <w:tc>
                <w:tcPr>
                  <w:tcW w:w="439" w:type="pct"/>
                  <w:vAlign w:val="center"/>
                </w:tcPr>
                <w:p w:rsidR="00F6310A" w:rsidRPr="00C31F95" w:rsidRDefault="00F6310A"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台</w:t>
                  </w:r>
                </w:p>
              </w:tc>
              <w:tc>
                <w:tcPr>
                  <w:tcW w:w="677" w:type="pc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3F</w:t>
                  </w:r>
                </w:p>
              </w:tc>
            </w:tr>
            <w:tr w:rsidR="00F6310A" w:rsidRPr="00C31F95" w:rsidTr="005F63AB">
              <w:trPr>
                <w:trHeight w:val="20"/>
              </w:trPr>
              <w:tc>
                <w:tcPr>
                  <w:tcW w:w="390" w:type="pct"/>
                  <w:vMerge w:val="restar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11</w:t>
                  </w:r>
                </w:p>
              </w:tc>
              <w:tc>
                <w:tcPr>
                  <w:tcW w:w="594" w:type="pct"/>
                  <w:vMerge w:val="restart"/>
                  <w:vAlign w:val="center"/>
                </w:tcPr>
                <w:p w:rsidR="00F6310A" w:rsidRPr="00C31F95" w:rsidRDefault="0086236C" w:rsidP="00CE514A">
                  <w:pPr>
                    <w:ind w:rightChars="50" w:right="105"/>
                    <w:jc w:val="center"/>
                    <w:rPr>
                      <w:rFonts w:ascii="Times New Roman" w:hAnsi="Times New Roman" w:cs="Times New Roman"/>
                      <w:szCs w:val="21"/>
                    </w:rPr>
                  </w:pPr>
                  <w:r w:rsidRPr="00C31F95">
                    <w:rPr>
                      <w:rFonts w:ascii="Times New Roman" w:hAnsi="Times New Roman" w:cs="Times New Roman" w:hint="eastAsia"/>
                      <w:szCs w:val="21"/>
                    </w:rPr>
                    <w:t>超声波清洗</w:t>
                  </w:r>
                </w:p>
              </w:tc>
              <w:tc>
                <w:tcPr>
                  <w:tcW w:w="1142" w:type="pct"/>
                  <w:vAlign w:val="center"/>
                </w:tcPr>
                <w:p w:rsidR="00F6310A" w:rsidRPr="00C31F95" w:rsidRDefault="0086236C" w:rsidP="00D55BE8">
                  <w:pPr>
                    <w:ind w:rightChars="50" w:right="105"/>
                    <w:jc w:val="center"/>
                    <w:rPr>
                      <w:rFonts w:ascii="Times New Roman" w:hAnsi="Times New Roman" w:cs="Times New Roman"/>
                      <w:szCs w:val="21"/>
                    </w:rPr>
                  </w:pPr>
                  <w:r w:rsidRPr="00C31F95">
                    <w:rPr>
                      <w:rFonts w:ascii="Times New Roman" w:hAnsi="Times New Roman" w:cs="Times New Roman" w:hint="eastAsia"/>
                      <w:szCs w:val="21"/>
                    </w:rPr>
                    <w:t>超声波水</w:t>
                  </w:r>
                  <w:r w:rsidR="009B44F4" w:rsidRPr="00C31F95">
                    <w:rPr>
                      <w:rFonts w:ascii="Times New Roman" w:hAnsi="Times New Roman" w:cs="Times New Roman" w:hint="eastAsia"/>
                      <w:szCs w:val="21"/>
                    </w:rPr>
                    <w:t>箱</w:t>
                  </w:r>
                </w:p>
              </w:tc>
              <w:tc>
                <w:tcPr>
                  <w:tcW w:w="1319" w:type="pct"/>
                  <w:vAlign w:val="center"/>
                </w:tcPr>
                <w:p w:rsidR="00F6310A" w:rsidRPr="00C31F95" w:rsidRDefault="0086236C" w:rsidP="00130B62">
                  <w:pPr>
                    <w:ind w:leftChars="50" w:left="105" w:rightChars="50" w:right="105"/>
                    <w:jc w:val="center"/>
                    <w:rPr>
                      <w:rFonts w:ascii="Times New Roman" w:hAnsi="Times New Roman" w:cs="Times New Roman"/>
                      <w:kern w:val="0"/>
                      <w:szCs w:val="21"/>
                    </w:rPr>
                  </w:pPr>
                  <w:r w:rsidRPr="00C31F95">
                    <w:rPr>
                      <w:rFonts w:ascii="Times New Roman" w:hAnsi="Times New Roman" w:cs="Times New Roman"/>
                      <w:szCs w:val="21"/>
                    </w:rPr>
                    <w:t>3m</w:t>
                  </w:r>
                  <w:r w:rsidRPr="00C31F95">
                    <w:rPr>
                      <w:rFonts w:ascii="宋体" w:eastAsia="宋体" w:hAnsi="宋体" w:cs="Times New Roman" w:hint="eastAsia"/>
                      <w:szCs w:val="21"/>
                    </w:rPr>
                    <w:t>×</w:t>
                  </w:r>
                  <w:r w:rsidRPr="00C31F95">
                    <w:rPr>
                      <w:rFonts w:ascii="Times New Roman" w:hAnsi="Times New Roman" w:cs="Times New Roman"/>
                      <w:szCs w:val="21"/>
                    </w:rPr>
                    <w:t>0.5m</w:t>
                  </w:r>
                  <w:r w:rsidRPr="00C31F95">
                    <w:rPr>
                      <w:rFonts w:ascii="宋体" w:eastAsia="宋体" w:hAnsi="宋体" w:cs="Times New Roman" w:hint="eastAsia"/>
                      <w:szCs w:val="21"/>
                    </w:rPr>
                    <w:t>×</w:t>
                  </w:r>
                  <w:r w:rsidRPr="00C31F95">
                    <w:rPr>
                      <w:rFonts w:ascii="Times New Roman" w:hAnsi="Times New Roman" w:cs="Times New Roman"/>
                      <w:szCs w:val="21"/>
                    </w:rPr>
                    <w:t>0.5m</w:t>
                  </w:r>
                </w:p>
              </w:tc>
              <w:tc>
                <w:tcPr>
                  <w:tcW w:w="439" w:type="pct"/>
                  <w:vAlign w:val="center"/>
                </w:tcPr>
                <w:p w:rsidR="00F6310A" w:rsidRPr="00C31F95" w:rsidRDefault="00F6310A"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1</w:t>
                  </w:r>
                </w:p>
              </w:tc>
              <w:tc>
                <w:tcPr>
                  <w:tcW w:w="439" w:type="pct"/>
                  <w:vAlign w:val="center"/>
                </w:tcPr>
                <w:p w:rsidR="00F6310A" w:rsidRPr="00C31F95" w:rsidRDefault="00F6310A"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台</w:t>
                  </w:r>
                </w:p>
              </w:tc>
              <w:tc>
                <w:tcPr>
                  <w:tcW w:w="677" w:type="pct"/>
                  <w:vAlign w:val="center"/>
                </w:tcPr>
                <w:p w:rsidR="00F6310A" w:rsidRPr="00C31F95" w:rsidRDefault="0086236C" w:rsidP="00F313CD">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3F</w:t>
                  </w:r>
                </w:p>
              </w:tc>
            </w:tr>
            <w:tr w:rsidR="00F6310A" w:rsidRPr="00C31F95" w:rsidTr="005F63AB">
              <w:trPr>
                <w:trHeight w:val="20"/>
              </w:trPr>
              <w:tc>
                <w:tcPr>
                  <w:tcW w:w="390" w:type="pct"/>
                  <w:vMerge/>
                  <w:vAlign w:val="center"/>
                </w:tcPr>
                <w:p w:rsidR="00F6310A" w:rsidRPr="00C31F95" w:rsidRDefault="00F6310A" w:rsidP="00F313CD">
                  <w:pPr>
                    <w:keepNext/>
                    <w:keepLines/>
                    <w:adjustRightInd w:val="0"/>
                    <w:snapToGrid w:val="0"/>
                    <w:spacing w:before="340" w:after="330" w:line="578" w:lineRule="auto"/>
                    <w:jc w:val="center"/>
                    <w:rPr>
                      <w:rFonts w:ascii="Times New Roman" w:hAnsi="Times New Roman" w:cs="Times New Roman"/>
                      <w:kern w:val="0"/>
                      <w:szCs w:val="21"/>
                    </w:rPr>
                  </w:pPr>
                </w:p>
              </w:tc>
              <w:tc>
                <w:tcPr>
                  <w:tcW w:w="594" w:type="pct"/>
                  <w:vMerge/>
                  <w:vAlign w:val="center"/>
                </w:tcPr>
                <w:p w:rsidR="00F6310A" w:rsidRPr="00C31F95" w:rsidRDefault="00F6310A" w:rsidP="00F313CD">
                  <w:pPr>
                    <w:keepNext/>
                    <w:keepLines/>
                    <w:spacing w:before="340" w:after="330" w:line="578" w:lineRule="auto"/>
                    <w:ind w:leftChars="50" w:left="105" w:rightChars="50" w:right="105"/>
                    <w:jc w:val="center"/>
                    <w:rPr>
                      <w:rFonts w:ascii="Times New Roman" w:hAnsi="Times New Roman" w:cs="Times New Roman"/>
                      <w:szCs w:val="21"/>
                    </w:rPr>
                  </w:pPr>
                </w:p>
              </w:tc>
              <w:tc>
                <w:tcPr>
                  <w:tcW w:w="1142" w:type="pct"/>
                  <w:vAlign w:val="center"/>
                </w:tcPr>
                <w:p w:rsidR="00F6310A" w:rsidRPr="00C31F95" w:rsidRDefault="0086236C" w:rsidP="009B44F4">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清洗</w:t>
                  </w:r>
                  <w:r w:rsidR="009B44F4" w:rsidRPr="00C31F95">
                    <w:rPr>
                      <w:rFonts w:ascii="Times New Roman" w:hAnsi="Times New Roman" w:cs="Times New Roman" w:hint="eastAsia"/>
                      <w:szCs w:val="21"/>
                    </w:rPr>
                    <w:t>水箱</w:t>
                  </w:r>
                </w:p>
              </w:tc>
              <w:tc>
                <w:tcPr>
                  <w:tcW w:w="1319" w:type="pct"/>
                  <w:vAlign w:val="center"/>
                </w:tcPr>
                <w:p w:rsidR="00F6310A" w:rsidRPr="00C31F95" w:rsidRDefault="0086236C" w:rsidP="00F313CD">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2m</w:t>
                  </w:r>
                  <w:r w:rsidRPr="00C31F95">
                    <w:rPr>
                      <w:rFonts w:ascii="宋体" w:eastAsia="宋体" w:hAnsi="宋体" w:cs="Times New Roman" w:hint="eastAsia"/>
                      <w:szCs w:val="21"/>
                    </w:rPr>
                    <w:t>×</w:t>
                  </w:r>
                  <w:r w:rsidRPr="00C31F95">
                    <w:rPr>
                      <w:rFonts w:ascii="Times New Roman" w:hAnsi="Times New Roman" w:cs="Times New Roman"/>
                      <w:szCs w:val="21"/>
                    </w:rPr>
                    <w:t>0.5m</w:t>
                  </w:r>
                  <w:r w:rsidRPr="00C31F95">
                    <w:rPr>
                      <w:rFonts w:ascii="宋体" w:eastAsia="宋体" w:hAnsi="宋体" w:cs="Times New Roman" w:hint="eastAsia"/>
                      <w:szCs w:val="21"/>
                    </w:rPr>
                    <w:t>×</w:t>
                  </w:r>
                  <w:r w:rsidRPr="00C31F95">
                    <w:rPr>
                      <w:rFonts w:ascii="Times New Roman" w:hAnsi="Times New Roman" w:cs="Times New Roman"/>
                      <w:szCs w:val="21"/>
                    </w:rPr>
                    <w:t>0.5m</w:t>
                  </w:r>
                </w:p>
              </w:tc>
              <w:tc>
                <w:tcPr>
                  <w:tcW w:w="439" w:type="pct"/>
                  <w:vAlign w:val="center"/>
                </w:tcPr>
                <w:p w:rsidR="00F6310A" w:rsidRPr="00C31F95" w:rsidRDefault="00F6310A" w:rsidP="00D11EDC">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4</w:t>
                  </w:r>
                </w:p>
              </w:tc>
              <w:tc>
                <w:tcPr>
                  <w:tcW w:w="439" w:type="pct"/>
                  <w:vAlign w:val="center"/>
                </w:tcPr>
                <w:p w:rsidR="00F6310A" w:rsidRPr="00C31F95" w:rsidRDefault="00F6310A" w:rsidP="00D11EDC">
                  <w:pPr>
                    <w:adjustRightInd w:val="0"/>
                    <w:snapToGrid w:val="0"/>
                    <w:jc w:val="center"/>
                    <w:rPr>
                      <w:rFonts w:ascii="Times New Roman" w:hAnsi="Times New Roman" w:cs="Times New Roman"/>
                      <w:szCs w:val="21"/>
                    </w:rPr>
                  </w:pPr>
                  <w:r w:rsidRPr="00C31F95">
                    <w:rPr>
                      <w:rFonts w:ascii="Times New Roman" w:hAnsi="Times New Roman" w:cs="Times New Roman"/>
                      <w:kern w:val="0"/>
                      <w:szCs w:val="21"/>
                    </w:rPr>
                    <w:t>个</w:t>
                  </w:r>
                </w:p>
              </w:tc>
              <w:tc>
                <w:tcPr>
                  <w:tcW w:w="677" w:type="pct"/>
                  <w:vAlign w:val="center"/>
                </w:tcPr>
                <w:p w:rsidR="00F6310A" w:rsidRPr="00C31F95" w:rsidRDefault="0086236C" w:rsidP="00D11EDC">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3F</w:t>
                  </w:r>
                </w:p>
              </w:tc>
            </w:tr>
          </w:tbl>
          <w:p w:rsidR="000A0F49" w:rsidRPr="00C31F95" w:rsidRDefault="0086236C" w:rsidP="0079582F">
            <w:pPr>
              <w:widowControl/>
              <w:adjustRightInd w:val="0"/>
              <w:snapToGrid w:val="0"/>
              <w:rPr>
                <w:rFonts w:ascii="Times New Roman" w:hAnsi="Times New Roman" w:cs="Times New Roman"/>
                <w:b/>
                <w:sz w:val="24"/>
                <w:szCs w:val="24"/>
              </w:rPr>
            </w:pPr>
            <w:r w:rsidRPr="00C31F95">
              <w:rPr>
                <w:rFonts w:ascii="Times New Roman" w:hAnsi="Times New Roman" w:cs="Times New Roman"/>
                <w:b/>
                <w:sz w:val="24"/>
                <w:szCs w:val="24"/>
              </w:rPr>
              <w:t>7</w:t>
            </w:r>
            <w:r w:rsidRPr="00C31F95">
              <w:rPr>
                <w:rFonts w:ascii="Times New Roman" w:hAnsi="Times New Roman" w:cs="Times New Roman" w:hint="eastAsia"/>
                <w:b/>
                <w:sz w:val="24"/>
                <w:szCs w:val="24"/>
              </w:rPr>
              <w:t>、主要原辅材料</w:t>
            </w:r>
          </w:p>
          <w:p w:rsidR="000A0F49" w:rsidRPr="00C31F95" w:rsidRDefault="0086236C" w:rsidP="00926B03">
            <w:pPr>
              <w:spacing w:line="360" w:lineRule="auto"/>
              <w:ind w:firstLineChars="200" w:firstLine="480"/>
              <w:rPr>
                <w:rFonts w:ascii="Times New Roman" w:hAnsi="Times New Roman" w:cs="Times New Roman"/>
                <w:bCs/>
                <w:sz w:val="24"/>
                <w:szCs w:val="24"/>
              </w:rPr>
            </w:pPr>
            <w:r w:rsidRPr="00C31F95">
              <w:rPr>
                <w:rFonts w:ascii="Times New Roman" w:hAnsi="Times New Roman" w:cs="Times New Roman" w:hint="eastAsia"/>
                <w:bCs/>
                <w:sz w:val="24"/>
                <w:szCs w:val="24"/>
              </w:rPr>
              <w:t>主要原辅材料及能源消耗情况见表</w:t>
            </w:r>
            <w:r w:rsidRPr="00C31F95">
              <w:rPr>
                <w:rFonts w:ascii="Times New Roman" w:hAnsi="Times New Roman" w:cs="Times New Roman"/>
                <w:bCs/>
                <w:sz w:val="24"/>
                <w:szCs w:val="24"/>
              </w:rPr>
              <w:t>2-6</w:t>
            </w:r>
            <w:r w:rsidRPr="00C31F95">
              <w:rPr>
                <w:rFonts w:ascii="Times New Roman" w:hAnsi="Times New Roman" w:cs="Times New Roman" w:hint="eastAsia"/>
                <w:bCs/>
                <w:sz w:val="24"/>
                <w:szCs w:val="24"/>
              </w:rPr>
              <w:t>。</w:t>
            </w:r>
          </w:p>
          <w:p w:rsidR="000A0F49" w:rsidRPr="00C31F95" w:rsidRDefault="0086236C" w:rsidP="00360465">
            <w:pPr>
              <w:pStyle w:val="a8"/>
              <w:numPr>
                <w:ilvl w:val="0"/>
                <w:numId w:val="19"/>
              </w:numPr>
              <w:ind w:left="0" w:firstLineChars="0" w:firstLine="0"/>
              <w:jc w:val="center"/>
              <w:rPr>
                <w:rFonts w:ascii="Times New Roman" w:eastAsiaTheme="minorEastAsia" w:hAnsi="Times New Roman"/>
                <w:b/>
                <w:sz w:val="21"/>
                <w:szCs w:val="21"/>
              </w:rPr>
            </w:pPr>
            <w:r w:rsidRPr="00C31F95">
              <w:rPr>
                <w:rFonts w:ascii="Times New Roman" w:eastAsiaTheme="minorEastAsia" w:hAnsi="Times New Roman" w:hint="eastAsia"/>
                <w:b/>
                <w:sz w:val="21"/>
                <w:szCs w:val="21"/>
              </w:rPr>
              <w:t>主要原辅材料消耗情况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518"/>
              <w:gridCol w:w="1024"/>
              <w:gridCol w:w="1157"/>
              <w:gridCol w:w="2465"/>
              <w:gridCol w:w="2273"/>
            </w:tblGrid>
            <w:tr w:rsidR="006056D9" w:rsidRPr="00C31F95" w:rsidTr="001011E5">
              <w:trPr>
                <w:trHeight w:val="20"/>
              </w:trPr>
              <w:tc>
                <w:tcPr>
                  <w:tcW w:w="495" w:type="pct"/>
                  <w:shd w:val="clear" w:color="auto" w:fill="auto"/>
                  <w:vAlign w:val="center"/>
                </w:tcPr>
                <w:p w:rsidR="00AF10DB" w:rsidRPr="00C31F95" w:rsidRDefault="0086236C" w:rsidP="003B62AA">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序号</w:t>
                  </w:r>
                </w:p>
              </w:tc>
              <w:tc>
                <w:tcPr>
                  <w:tcW w:w="934" w:type="pct"/>
                  <w:gridSpan w:val="2"/>
                  <w:shd w:val="clear" w:color="auto" w:fill="auto"/>
                  <w:vAlign w:val="center"/>
                </w:tcPr>
                <w:p w:rsidR="00AF10DB" w:rsidRPr="00C31F95" w:rsidRDefault="0086236C" w:rsidP="003B62AA">
                  <w:pPr>
                    <w:jc w:val="center"/>
                    <w:rPr>
                      <w:rFonts w:ascii="Times New Roman" w:hAnsi="Times New Roman" w:cs="Times New Roman"/>
                      <w:szCs w:val="21"/>
                    </w:rPr>
                  </w:pPr>
                  <w:r w:rsidRPr="00C31F95">
                    <w:rPr>
                      <w:rFonts w:ascii="Times New Roman" w:hAnsi="Times New Roman" w:cs="Times New Roman" w:hint="eastAsia"/>
                      <w:szCs w:val="21"/>
                    </w:rPr>
                    <w:t>名称</w:t>
                  </w:r>
                </w:p>
              </w:tc>
              <w:tc>
                <w:tcPr>
                  <w:tcW w:w="701" w:type="pct"/>
                  <w:shd w:val="clear" w:color="auto" w:fill="auto"/>
                  <w:vAlign w:val="center"/>
                </w:tcPr>
                <w:p w:rsidR="00AF10DB" w:rsidRPr="00C31F95" w:rsidRDefault="0086236C" w:rsidP="00342352">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年用量</w:t>
                  </w:r>
                </w:p>
              </w:tc>
              <w:tc>
                <w:tcPr>
                  <w:tcW w:w="1493" w:type="pct"/>
                  <w:shd w:val="clear" w:color="auto" w:fill="auto"/>
                  <w:vAlign w:val="center"/>
                </w:tcPr>
                <w:p w:rsidR="00AF10DB" w:rsidRPr="00C31F95" w:rsidRDefault="0086236C" w:rsidP="003B62AA">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主要成分</w:t>
                  </w:r>
                </w:p>
              </w:tc>
              <w:tc>
                <w:tcPr>
                  <w:tcW w:w="1377" w:type="pct"/>
                  <w:vAlign w:val="center"/>
                </w:tcPr>
                <w:p w:rsidR="00AF10DB" w:rsidRPr="00C31F95" w:rsidRDefault="00B35B11" w:rsidP="003B62AA">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备注</w:t>
                  </w:r>
                </w:p>
              </w:tc>
            </w:tr>
            <w:tr w:rsidR="006056D9" w:rsidRPr="00C31F95" w:rsidTr="001011E5">
              <w:trPr>
                <w:trHeight w:val="20"/>
              </w:trPr>
              <w:tc>
                <w:tcPr>
                  <w:tcW w:w="495" w:type="pct"/>
                  <w:shd w:val="clear" w:color="auto" w:fill="auto"/>
                  <w:vAlign w:val="center"/>
                </w:tcPr>
                <w:p w:rsidR="00AF10DB" w:rsidRPr="00C31F95" w:rsidRDefault="0086236C" w:rsidP="003B62AA">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1</w:t>
                  </w:r>
                </w:p>
              </w:tc>
              <w:tc>
                <w:tcPr>
                  <w:tcW w:w="934" w:type="pct"/>
                  <w:gridSpan w:val="2"/>
                  <w:shd w:val="clear" w:color="auto" w:fill="auto"/>
                  <w:vAlign w:val="center"/>
                </w:tcPr>
                <w:p w:rsidR="00AF10DB" w:rsidRPr="00C31F95" w:rsidRDefault="0086236C" w:rsidP="003B62AA">
                  <w:pPr>
                    <w:jc w:val="center"/>
                    <w:rPr>
                      <w:rFonts w:ascii="Times New Roman" w:hAnsi="Times New Roman" w:cs="Times New Roman"/>
                      <w:szCs w:val="21"/>
                    </w:rPr>
                  </w:pPr>
                  <w:r w:rsidRPr="00C31F95">
                    <w:rPr>
                      <w:rFonts w:ascii="Times New Roman" w:hAnsi="Times New Roman" w:cs="Times New Roman" w:hint="eastAsia"/>
                      <w:szCs w:val="21"/>
                    </w:rPr>
                    <w:t>不锈钢卷</w:t>
                  </w:r>
                </w:p>
              </w:tc>
              <w:tc>
                <w:tcPr>
                  <w:tcW w:w="701" w:type="pct"/>
                  <w:shd w:val="clear" w:color="auto" w:fill="auto"/>
                  <w:vAlign w:val="center"/>
                </w:tcPr>
                <w:p w:rsidR="00AF10DB" w:rsidRPr="00C31F95" w:rsidRDefault="0086236C" w:rsidP="00B35B11">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800t</w:t>
                  </w:r>
                </w:p>
              </w:tc>
              <w:tc>
                <w:tcPr>
                  <w:tcW w:w="1493" w:type="pct"/>
                  <w:shd w:val="clear" w:color="auto" w:fill="auto"/>
                  <w:vAlign w:val="center"/>
                </w:tcPr>
                <w:p w:rsidR="00AF10DB" w:rsidRPr="00C31F95" w:rsidRDefault="0086236C" w:rsidP="003B62AA">
                  <w:pPr>
                    <w:jc w:val="center"/>
                    <w:rPr>
                      <w:rFonts w:ascii="Times New Roman" w:hAnsi="Times New Roman" w:cs="Times New Roman"/>
                      <w:szCs w:val="21"/>
                    </w:rPr>
                  </w:pPr>
                  <w:r w:rsidRPr="00C31F95">
                    <w:rPr>
                      <w:rFonts w:ascii="Times New Roman" w:hAnsi="Times New Roman" w:cs="Times New Roman"/>
                      <w:szCs w:val="21"/>
                    </w:rPr>
                    <w:t>304</w:t>
                  </w:r>
                  <w:r w:rsidRPr="00C31F95">
                    <w:rPr>
                      <w:rFonts w:ascii="Times New Roman" w:hAnsi="Times New Roman" w:cs="Times New Roman" w:hint="eastAsia"/>
                      <w:szCs w:val="21"/>
                    </w:rPr>
                    <w:t>不锈钢</w:t>
                  </w:r>
                </w:p>
              </w:tc>
              <w:tc>
                <w:tcPr>
                  <w:tcW w:w="1377" w:type="pct"/>
                  <w:vAlign w:val="center"/>
                </w:tcPr>
                <w:p w:rsidR="00AF10DB" w:rsidRPr="00C31F95" w:rsidRDefault="0086236C" w:rsidP="00CE5C36">
                  <w:pPr>
                    <w:jc w:val="center"/>
                    <w:rPr>
                      <w:rFonts w:ascii="Times New Roman" w:hAnsi="Times New Roman" w:cs="Times New Roman"/>
                      <w:szCs w:val="21"/>
                    </w:rPr>
                  </w:pPr>
                  <w:r w:rsidRPr="00C31F95">
                    <w:rPr>
                      <w:rFonts w:ascii="Times New Roman" w:hAnsi="Times New Roman" w:cs="Times New Roman" w:hint="eastAsia"/>
                      <w:kern w:val="0"/>
                      <w:szCs w:val="21"/>
                    </w:rPr>
                    <w:t>不锈钢卷，直径</w:t>
                  </w:r>
                  <w:r w:rsidRPr="00C31F95">
                    <w:rPr>
                      <w:rFonts w:ascii="Times New Roman" w:hAnsi="Times New Roman" w:cs="Times New Roman"/>
                      <w:kern w:val="0"/>
                      <w:szCs w:val="21"/>
                    </w:rPr>
                    <w:t>1.5m</w:t>
                  </w:r>
                  <w:r w:rsidRPr="00C31F95">
                    <w:rPr>
                      <w:rFonts w:ascii="Times New Roman" w:hAnsi="Times New Roman" w:cs="Times New Roman" w:hint="eastAsia"/>
                      <w:kern w:val="0"/>
                      <w:szCs w:val="21"/>
                    </w:rPr>
                    <w:t>，长</w:t>
                  </w:r>
                  <w:r w:rsidRPr="00C31F95">
                    <w:rPr>
                      <w:rFonts w:ascii="Times New Roman" w:hAnsi="Times New Roman" w:cs="Times New Roman"/>
                      <w:kern w:val="0"/>
                      <w:szCs w:val="21"/>
                    </w:rPr>
                    <w:t>1.2m</w:t>
                  </w:r>
                </w:p>
              </w:tc>
            </w:tr>
            <w:tr w:rsidR="006056D9" w:rsidRPr="00C31F95" w:rsidTr="001011E5">
              <w:trPr>
                <w:trHeight w:val="20"/>
              </w:trPr>
              <w:tc>
                <w:tcPr>
                  <w:tcW w:w="495" w:type="pct"/>
                  <w:shd w:val="clear" w:color="auto" w:fill="auto"/>
                  <w:vAlign w:val="center"/>
                </w:tcPr>
                <w:p w:rsidR="00AF10DB" w:rsidRPr="00C31F95" w:rsidRDefault="0086236C" w:rsidP="003B62AA">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2</w:t>
                  </w:r>
                </w:p>
              </w:tc>
              <w:tc>
                <w:tcPr>
                  <w:tcW w:w="934" w:type="pct"/>
                  <w:gridSpan w:val="2"/>
                  <w:shd w:val="clear" w:color="auto" w:fill="auto"/>
                  <w:vAlign w:val="center"/>
                </w:tcPr>
                <w:p w:rsidR="00AF10DB" w:rsidRPr="00C31F95" w:rsidRDefault="0086236C" w:rsidP="003B62AA">
                  <w:pPr>
                    <w:jc w:val="center"/>
                    <w:rPr>
                      <w:rFonts w:ascii="Times New Roman" w:hAnsi="Times New Roman" w:cs="Times New Roman"/>
                      <w:szCs w:val="21"/>
                    </w:rPr>
                  </w:pPr>
                  <w:r w:rsidRPr="00C31F95">
                    <w:rPr>
                      <w:rFonts w:ascii="Times New Roman" w:hAnsi="Times New Roman" w:cs="Times New Roman" w:hint="eastAsia"/>
                      <w:szCs w:val="21"/>
                    </w:rPr>
                    <w:t>铝片（半成品）</w:t>
                  </w:r>
                </w:p>
              </w:tc>
              <w:tc>
                <w:tcPr>
                  <w:tcW w:w="701" w:type="pct"/>
                  <w:shd w:val="clear" w:color="auto" w:fill="auto"/>
                  <w:vAlign w:val="center"/>
                </w:tcPr>
                <w:p w:rsidR="00AF10DB" w:rsidRPr="00C31F95" w:rsidRDefault="0086236C" w:rsidP="00B35B11">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40t</w:t>
                  </w:r>
                </w:p>
              </w:tc>
              <w:tc>
                <w:tcPr>
                  <w:tcW w:w="1493" w:type="pct"/>
                  <w:shd w:val="clear" w:color="auto" w:fill="auto"/>
                  <w:vAlign w:val="center"/>
                </w:tcPr>
                <w:p w:rsidR="00AF10DB" w:rsidRPr="00C31F95" w:rsidRDefault="0086236C" w:rsidP="003B62AA">
                  <w:pPr>
                    <w:jc w:val="center"/>
                    <w:rPr>
                      <w:rFonts w:ascii="Times New Roman" w:hAnsi="Times New Roman" w:cs="Times New Roman"/>
                      <w:szCs w:val="21"/>
                    </w:rPr>
                  </w:pPr>
                  <w:r w:rsidRPr="00C31F95">
                    <w:rPr>
                      <w:rFonts w:ascii="Times New Roman" w:hAnsi="Times New Roman" w:cs="Times New Roman" w:hint="eastAsia"/>
                      <w:szCs w:val="21"/>
                    </w:rPr>
                    <w:t>铝</w:t>
                  </w:r>
                </w:p>
              </w:tc>
              <w:tc>
                <w:tcPr>
                  <w:tcW w:w="1377" w:type="pct"/>
                  <w:vAlign w:val="center"/>
                </w:tcPr>
                <w:p w:rsidR="00AF10DB" w:rsidRPr="00C31F95" w:rsidRDefault="0086236C" w:rsidP="003B62AA">
                  <w:pPr>
                    <w:jc w:val="center"/>
                    <w:rPr>
                      <w:rFonts w:ascii="Times New Roman" w:hAnsi="Times New Roman" w:cs="Times New Roman"/>
                      <w:szCs w:val="21"/>
                    </w:rPr>
                  </w:pPr>
                  <w:r w:rsidRPr="00C31F95">
                    <w:rPr>
                      <w:rFonts w:ascii="Times New Roman" w:hAnsi="Times New Roman" w:cs="Times New Roman"/>
                      <w:szCs w:val="21"/>
                    </w:rPr>
                    <w:t>/</w:t>
                  </w:r>
                </w:p>
              </w:tc>
            </w:tr>
            <w:tr w:rsidR="006056D9" w:rsidRPr="00C31F95" w:rsidTr="001011E5">
              <w:trPr>
                <w:trHeight w:val="20"/>
              </w:trPr>
              <w:tc>
                <w:tcPr>
                  <w:tcW w:w="495" w:type="pct"/>
                  <w:shd w:val="clear" w:color="auto" w:fill="auto"/>
                  <w:vAlign w:val="center"/>
                </w:tcPr>
                <w:p w:rsidR="00B35B11" w:rsidRPr="00C31F95" w:rsidRDefault="00B35B11" w:rsidP="00B35B11">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3</w:t>
                  </w:r>
                </w:p>
              </w:tc>
              <w:tc>
                <w:tcPr>
                  <w:tcW w:w="934" w:type="pct"/>
                  <w:gridSpan w:val="2"/>
                  <w:shd w:val="clear" w:color="auto" w:fill="auto"/>
                  <w:vAlign w:val="center"/>
                </w:tcPr>
                <w:p w:rsidR="00B35B11" w:rsidRPr="00C31F95" w:rsidRDefault="00B35B11" w:rsidP="003B62AA">
                  <w:pPr>
                    <w:jc w:val="center"/>
                    <w:rPr>
                      <w:rFonts w:ascii="Times New Roman" w:hAnsi="Times New Roman" w:cs="Times New Roman"/>
                      <w:szCs w:val="21"/>
                    </w:rPr>
                  </w:pPr>
                  <w:r w:rsidRPr="00C31F95">
                    <w:rPr>
                      <w:rFonts w:ascii="Times New Roman" w:hAnsi="Times New Roman" w:cs="Times New Roman" w:hint="eastAsia"/>
                      <w:szCs w:val="21"/>
                    </w:rPr>
                    <w:t>手柄、紧固件</w:t>
                  </w:r>
                </w:p>
              </w:tc>
              <w:tc>
                <w:tcPr>
                  <w:tcW w:w="701" w:type="pct"/>
                  <w:shd w:val="clear" w:color="auto" w:fill="auto"/>
                  <w:vAlign w:val="center"/>
                </w:tcPr>
                <w:p w:rsidR="00B35B11" w:rsidRPr="00C31F95" w:rsidRDefault="00B35B11" w:rsidP="00342352">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120</w:t>
                  </w:r>
                  <w:r w:rsidRPr="00C31F95">
                    <w:rPr>
                      <w:rFonts w:ascii="Times New Roman" w:hAnsi="Times New Roman" w:cs="Times New Roman" w:hint="eastAsia"/>
                      <w:kern w:val="0"/>
                      <w:szCs w:val="21"/>
                    </w:rPr>
                    <w:t>万套</w:t>
                  </w:r>
                </w:p>
              </w:tc>
              <w:tc>
                <w:tcPr>
                  <w:tcW w:w="1493" w:type="pct"/>
                  <w:shd w:val="clear" w:color="auto" w:fill="auto"/>
                  <w:vAlign w:val="center"/>
                </w:tcPr>
                <w:p w:rsidR="00B35B11" w:rsidRPr="00C31F95" w:rsidRDefault="00B35B11" w:rsidP="003B62AA">
                  <w:pPr>
                    <w:jc w:val="center"/>
                    <w:rPr>
                      <w:rFonts w:ascii="Times New Roman" w:hAnsi="Times New Roman" w:cs="Times New Roman"/>
                      <w:szCs w:val="21"/>
                    </w:rPr>
                  </w:pPr>
                  <w:r w:rsidRPr="00C31F95">
                    <w:rPr>
                      <w:rFonts w:ascii="Times New Roman" w:hAnsi="Times New Roman" w:cs="Times New Roman" w:hint="eastAsia"/>
                      <w:szCs w:val="21"/>
                    </w:rPr>
                    <w:t>/</w:t>
                  </w:r>
                </w:p>
              </w:tc>
              <w:tc>
                <w:tcPr>
                  <w:tcW w:w="1377" w:type="pct"/>
                  <w:vAlign w:val="center"/>
                </w:tcPr>
                <w:p w:rsidR="00B35B11" w:rsidRPr="00C31F95" w:rsidRDefault="00B35B11" w:rsidP="003B62AA">
                  <w:pPr>
                    <w:jc w:val="center"/>
                    <w:rPr>
                      <w:rFonts w:ascii="Times New Roman" w:hAnsi="Times New Roman" w:cs="Times New Roman"/>
                      <w:szCs w:val="21"/>
                    </w:rPr>
                  </w:pPr>
                  <w:r w:rsidRPr="00C31F95">
                    <w:rPr>
                      <w:rFonts w:ascii="Times New Roman" w:hAnsi="Times New Roman" w:cs="Times New Roman" w:hint="eastAsia"/>
                      <w:szCs w:val="21"/>
                    </w:rPr>
                    <w:t>外购</w:t>
                  </w:r>
                </w:p>
              </w:tc>
            </w:tr>
            <w:tr w:rsidR="006056D9" w:rsidRPr="00C31F95" w:rsidTr="001011E5">
              <w:trPr>
                <w:trHeight w:val="20"/>
              </w:trPr>
              <w:tc>
                <w:tcPr>
                  <w:tcW w:w="495" w:type="pct"/>
                  <w:shd w:val="clear" w:color="auto" w:fill="auto"/>
                  <w:vAlign w:val="center"/>
                </w:tcPr>
                <w:p w:rsidR="00B35B11" w:rsidRPr="00C31F95" w:rsidRDefault="00B35B11" w:rsidP="00B35B11">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4</w:t>
                  </w:r>
                </w:p>
              </w:tc>
              <w:tc>
                <w:tcPr>
                  <w:tcW w:w="934" w:type="pct"/>
                  <w:gridSpan w:val="2"/>
                  <w:shd w:val="clear" w:color="auto" w:fill="auto"/>
                  <w:vAlign w:val="center"/>
                </w:tcPr>
                <w:p w:rsidR="00B35B11" w:rsidRPr="00C31F95" w:rsidRDefault="00B35B11" w:rsidP="00191EC4">
                  <w:pPr>
                    <w:jc w:val="center"/>
                    <w:rPr>
                      <w:rFonts w:ascii="Times New Roman" w:hAnsi="Times New Roman" w:cs="Times New Roman"/>
                      <w:szCs w:val="21"/>
                    </w:rPr>
                  </w:pPr>
                  <w:r w:rsidRPr="00C31F95">
                    <w:rPr>
                      <w:rFonts w:ascii="Times New Roman" w:hAnsi="Times New Roman" w:cs="Times New Roman" w:hint="eastAsia"/>
                      <w:szCs w:val="21"/>
                    </w:rPr>
                    <w:t>脱脂剂</w:t>
                  </w:r>
                </w:p>
              </w:tc>
              <w:tc>
                <w:tcPr>
                  <w:tcW w:w="701" w:type="pct"/>
                  <w:shd w:val="clear" w:color="auto" w:fill="auto"/>
                  <w:vAlign w:val="center"/>
                </w:tcPr>
                <w:p w:rsidR="00B35B11" w:rsidRPr="00C31F95" w:rsidRDefault="00B35B11" w:rsidP="00B35B11">
                  <w:pPr>
                    <w:jc w:val="center"/>
                    <w:rPr>
                      <w:rFonts w:ascii="Times New Roman" w:hAnsi="Times New Roman" w:cs="Times New Roman"/>
                      <w:szCs w:val="21"/>
                    </w:rPr>
                  </w:pPr>
                  <w:r w:rsidRPr="00C31F95">
                    <w:rPr>
                      <w:rFonts w:ascii="Times New Roman" w:hAnsi="Times New Roman" w:cs="Times New Roman"/>
                      <w:szCs w:val="21"/>
                    </w:rPr>
                    <w:t>3</w:t>
                  </w:r>
                  <w:r w:rsidRPr="00C31F95">
                    <w:rPr>
                      <w:rFonts w:ascii="Times New Roman" w:hAnsi="Times New Roman" w:cs="Times New Roman"/>
                      <w:kern w:val="0"/>
                      <w:szCs w:val="21"/>
                    </w:rPr>
                    <w:t>t</w:t>
                  </w:r>
                </w:p>
              </w:tc>
              <w:tc>
                <w:tcPr>
                  <w:tcW w:w="1493" w:type="pct"/>
                  <w:shd w:val="clear" w:color="auto" w:fill="auto"/>
                  <w:vAlign w:val="center"/>
                </w:tcPr>
                <w:p w:rsidR="00B35B11" w:rsidRPr="00C31F95" w:rsidRDefault="00B35B11" w:rsidP="00FB0F44">
                  <w:pPr>
                    <w:widowControl/>
                    <w:jc w:val="center"/>
                    <w:rPr>
                      <w:rFonts w:ascii="Times New Roman" w:hAnsi="Times New Roman" w:cs="Times New Roman"/>
                      <w:szCs w:val="21"/>
                    </w:rPr>
                  </w:pPr>
                  <w:r w:rsidRPr="00C31F95">
                    <w:rPr>
                      <w:rFonts w:ascii="Times New Roman" w:hAnsi="Times New Roman" w:cs="Times New Roman" w:hint="eastAsia"/>
                      <w:szCs w:val="21"/>
                    </w:rPr>
                    <w:t>十二烷基苯磺酸钠</w:t>
                  </w:r>
                  <w:r w:rsidRPr="00C31F95">
                    <w:rPr>
                      <w:rFonts w:ascii="Times New Roman" w:hAnsi="Times New Roman" w:cs="Times New Roman"/>
                      <w:szCs w:val="21"/>
                    </w:rPr>
                    <w:t>27.8%</w:t>
                  </w:r>
                  <w:r w:rsidRPr="00C31F95">
                    <w:rPr>
                      <w:rFonts w:ascii="Times New Roman" w:hAnsi="Times New Roman" w:cs="Times New Roman" w:hint="eastAsia"/>
                      <w:szCs w:val="21"/>
                    </w:rPr>
                    <w:t>，氢氧化钠</w:t>
                  </w:r>
                  <w:r w:rsidRPr="00C31F95">
                    <w:rPr>
                      <w:rFonts w:ascii="Times New Roman" w:hAnsi="Times New Roman" w:cs="Times New Roman"/>
                      <w:szCs w:val="21"/>
                    </w:rPr>
                    <w:t>15.6%</w:t>
                  </w:r>
                  <w:r w:rsidRPr="00C31F95">
                    <w:rPr>
                      <w:rFonts w:ascii="Times New Roman" w:hAnsi="Times New Roman" w:cs="Times New Roman" w:hint="eastAsia"/>
                      <w:szCs w:val="21"/>
                    </w:rPr>
                    <w:t>，活性剂</w:t>
                  </w:r>
                  <w:r w:rsidRPr="00C31F95">
                    <w:rPr>
                      <w:rFonts w:ascii="Times New Roman" w:hAnsi="Times New Roman" w:cs="Times New Roman"/>
                      <w:szCs w:val="21"/>
                    </w:rPr>
                    <w:t>28.2%</w:t>
                  </w:r>
                  <w:r w:rsidRPr="00C31F95">
                    <w:rPr>
                      <w:rFonts w:ascii="Times New Roman" w:hAnsi="Times New Roman" w:cs="Times New Roman" w:hint="eastAsia"/>
                      <w:szCs w:val="21"/>
                    </w:rPr>
                    <w:t>，葡萄糖酸钠</w:t>
                  </w:r>
                  <w:r w:rsidRPr="00C31F95">
                    <w:rPr>
                      <w:rFonts w:ascii="Times New Roman" w:hAnsi="Times New Roman" w:cs="Times New Roman"/>
                      <w:szCs w:val="21"/>
                    </w:rPr>
                    <w:t>18.4%</w:t>
                  </w:r>
                  <w:r w:rsidRPr="00C31F95">
                    <w:rPr>
                      <w:rFonts w:ascii="Times New Roman" w:hAnsi="Times New Roman" w:cs="Times New Roman" w:hint="eastAsia"/>
                      <w:szCs w:val="21"/>
                    </w:rPr>
                    <w:t>，水</w:t>
                  </w:r>
                  <w:r w:rsidRPr="00C31F95">
                    <w:rPr>
                      <w:rFonts w:ascii="Times New Roman" w:hAnsi="Times New Roman" w:cs="Times New Roman"/>
                      <w:szCs w:val="21"/>
                    </w:rPr>
                    <w:t>10%</w:t>
                  </w:r>
                </w:p>
              </w:tc>
              <w:tc>
                <w:tcPr>
                  <w:tcW w:w="1377" w:type="pct"/>
                  <w:vAlign w:val="center"/>
                </w:tcPr>
                <w:p w:rsidR="00B35B11" w:rsidRPr="00C31F95" w:rsidRDefault="00B35B11" w:rsidP="00DB5018">
                  <w:pPr>
                    <w:jc w:val="center"/>
                    <w:rPr>
                      <w:rFonts w:ascii="Times New Roman" w:hAnsi="Times New Roman" w:cs="Times New Roman"/>
                      <w:szCs w:val="21"/>
                    </w:rPr>
                  </w:pPr>
                  <w:r w:rsidRPr="00C31F95">
                    <w:rPr>
                      <w:rFonts w:ascii="Times New Roman" w:hAnsi="Times New Roman" w:cs="Times New Roman"/>
                      <w:szCs w:val="21"/>
                    </w:rPr>
                    <w:t>25kg/</w:t>
                  </w:r>
                  <w:r w:rsidRPr="00C31F95">
                    <w:rPr>
                      <w:rFonts w:ascii="Times New Roman" w:hAnsi="Times New Roman" w:cs="Times New Roman" w:hint="eastAsia"/>
                      <w:szCs w:val="21"/>
                    </w:rPr>
                    <w:t>桶</w:t>
                  </w:r>
                </w:p>
              </w:tc>
            </w:tr>
            <w:tr w:rsidR="006056D9" w:rsidRPr="00C31F95" w:rsidTr="001011E5">
              <w:trPr>
                <w:trHeight w:val="20"/>
              </w:trPr>
              <w:tc>
                <w:tcPr>
                  <w:tcW w:w="495" w:type="pct"/>
                  <w:shd w:val="clear" w:color="auto" w:fill="auto"/>
                  <w:vAlign w:val="center"/>
                </w:tcPr>
                <w:p w:rsidR="00B35B11" w:rsidRPr="00C31F95" w:rsidRDefault="00B35B11" w:rsidP="00B35B11">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5</w:t>
                  </w:r>
                </w:p>
              </w:tc>
              <w:tc>
                <w:tcPr>
                  <w:tcW w:w="934" w:type="pct"/>
                  <w:gridSpan w:val="2"/>
                  <w:shd w:val="clear" w:color="auto" w:fill="auto"/>
                  <w:vAlign w:val="center"/>
                </w:tcPr>
                <w:p w:rsidR="00B35B11" w:rsidRPr="00C31F95" w:rsidRDefault="00B35B11" w:rsidP="00191EC4">
                  <w:pPr>
                    <w:jc w:val="center"/>
                    <w:rPr>
                      <w:rFonts w:ascii="Times New Roman" w:hAnsi="Times New Roman" w:cs="Times New Roman"/>
                      <w:szCs w:val="21"/>
                    </w:rPr>
                  </w:pPr>
                  <w:r w:rsidRPr="00C31F95">
                    <w:rPr>
                      <w:rFonts w:ascii="Times New Roman" w:hAnsi="Times New Roman" w:cs="Times New Roman" w:hint="eastAsia"/>
                      <w:kern w:val="0"/>
                      <w:szCs w:val="21"/>
                    </w:rPr>
                    <w:t>清洗剂</w:t>
                  </w:r>
                </w:p>
              </w:tc>
              <w:tc>
                <w:tcPr>
                  <w:tcW w:w="701" w:type="pct"/>
                  <w:shd w:val="clear" w:color="auto" w:fill="auto"/>
                  <w:vAlign w:val="center"/>
                </w:tcPr>
                <w:p w:rsidR="00B35B11" w:rsidRPr="00C31F95" w:rsidRDefault="00B35B11" w:rsidP="00B35B11">
                  <w:pPr>
                    <w:jc w:val="center"/>
                    <w:rPr>
                      <w:rFonts w:ascii="Times New Roman" w:hAnsi="Times New Roman" w:cs="Times New Roman"/>
                      <w:szCs w:val="21"/>
                    </w:rPr>
                  </w:pPr>
                  <w:r w:rsidRPr="00C31F95">
                    <w:rPr>
                      <w:rFonts w:ascii="Times New Roman" w:hAnsi="Times New Roman" w:cs="Times New Roman"/>
                      <w:szCs w:val="21"/>
                    </w:rPr>
                    <w:t>2</w:t>
                  </w:r>
                  <w:r w:rsidRPr="00C31F95">
                    <w:rPr>
                      <w:rFonts w:ascii="Times New Roman" w:hAnsi="Times New Roman" w:cs="Times New Roman"/>
                      <w:kern w:val="0"/>
                      <w:szCs w:val="21"/>
                    </w:rPr>
                    <w:t>t</w:t>
                  </w:r>
                </w:p>
              </w:tc>
              <w:tc>
                <w:tcPr>
                  <w:tcW w:w="1493" w:type="pct"/>
                  <w:shd w:val="clear" w:color="auto" w:fill="auto"/>
                  <w:vAlign w:val="center"/>
                </w:tcPr>
                <w:p w:rsidR="00B35B11" w:rsidRPr="00C31F95" w:rsidRDefault="00B35B11" w:rsidP="00191EC4">
                  <w:pPr>
                    <w:jc w:val="center"/>
                    <w:rPr>
                      <w:rFonts w:ascii="Times New Roman" w:hAnsi="Times New Roman" w:cs="Times New Roman"/>
                      <w:szCs w:val="21"/>
                    </w:rPr>
                  </w:pPr>
                  <w:r w:rsidRPr="00C31F95">
                    <w:rPr>
                      <w:rFonts w:ascii="Times New Roman" w:hAnsi="Times New Roman" w:cs="Times New Roman" w:hint="eastAsia"/>
                      <w:szCs w:val="21"/>
                    </w:rPr>
                    <w:t>葡萄糖酸钠</w:t>
                  </w:r>
                  <w:r w:rsidRPr="00C31F95">
                    <w:rPr>
                      <w:rFonts w:ascii="Times New Roman" w:hAnsi="Times New Roman" w:cs="Times New Roman"/>
                      <w:szCs w:val="21"/>
                    </w:rPr>
                    <w:t>5-11%</w:t>
                  </w:r>
                  <w:r w:rsidRPr="00C31F95">
                    <w:rPr>
                      <w:rFonts w:ascii="Times New Roman" w:hAnsi="Times New Roman" w:cs="Times New Roman" w:hint="eastAsia"/>
                      <w:szCs w:val="21"/>
                    </w:rPr>
                    <w:t>，表面活性剂</w:t>
                  </w:r>
                  <w:r w:rsidRPr="00C31F95">
                    <w:rPr>
                      <w:rFonts w:ascii="Times New Roman" w:hAnsi="Times New Roman" w:cs="Times New Roman"/>
                      <w:szCs w:val="21"/>
                    </w:rPr>
                    <w:t>13-26%</w:t>
                  </w:r>
                  <w:r w:rsidRPr="00C31F95">
                    <w:rPr>
                      <w:rFonts w:ascii="Times New Roman" w:hAnsi="Times New Roman" w:cs="Times New Roman" w:hint="eastAsia"/>
                      <w:szCs w:val="21"/>
                    </w:rPr>
                    <w:t>，钼酸钠</w:t>
                  </w:r>
                  <w:r w:rsidRPr="00C31F95">
                    <w:rPr>
                      <w:rFonts w:ascii="Times New Roman" w:hAnsi="Times New Roman" w:cs="Times New Roman"/>
                      <w:szCs w:val="21"/>
                    </w:rPr>
                    <w:t>3-8%</w:t>
                  </w:r>
                  <w:r w:rsidRPr="00C31F95">
                    <w:rPr>
                      <w:rFonts w:ascii="Times New Roman" w:hAnsi="Times New Roman" w:cs="Times New Roman" w:hint="eastAsia"/>
                      <w:szCs w:val="21"/>
                    </w:rPr>
                    <w:t>，消泡剂</w:t>
                  </w:r>
                  <w:r w:rsidRPr="00C31F95">
                    <w:rPr>
                      <w:rFonts w:ascii="Times New Roman" w:hAnsi="Times New Roman" w:cs="Times New Roman"/>
                      <w:szCs w:val="21"/>
                    </w:rPr>
                    <w:t>0.5-3%</w:t>
                  </w:r>
                  <w:r w:rsidRPr="00C31F95">
                    <w:rPr>
                      <w:rFonts w:ascii="Times New Roman" w:hAnsi="Times New Roman" w:cs="Times New Roman" w:hint="eastAsia"/>
                      <w:szCs w:val="21"/>
                    </w:rPr>
                    <w:t>，水</w:t>
                  </w:r>
                  <w:r w:rsidRPr="00C31F95">
                    <w:rPr>
                      <w:rFonts w:ascii="Times New Roman" w:hAnsi="Times New Roman" w:cs="Times New Roman"/>
                      <w:szCs w:val="21"/>
                    </w:rPr>
                    <w:t>65-80%</w:t>
                  </w:r>
                </w:p>
              </w:tc>
              <w:tc>
                <w:tcPr>
                  <w:tcW w:w="1377" w:type="pct"/>
                  <w:vAlign w:val="center"/>
                </w:tcPr>
                <w:p w:rsidR="00B35B11" w:rsidRPr="00C31F95" w:rsidRDefault="00B35B11" w:rsidP="00DB5018">
                  <w:pPr>
                    <w:jc w:val="center"/>
                    <w:rPr>
                      <w:rFonts w:ascii="Times New Roman" w:hAnsi="Times New Roman" w:cs="Times New Roman"/>
                      <w:szCs w:val="21"/>
                    </w:rPr>
                  </w:pPr>
                  <w:r w:rsidRPr="00C31F95">
                    <w:rPr>
                      <w:rFonts w:ascii="Times New Roman" w:hAnsi="Times New Roman" w:cs="Times New Roman"/>
                      <w:szCs w:val="21"/>
                    </w:rPr>
                    <w:t>25kg/</w:t>
                  </w:r>
                  <w:r w:rsidRPr="00C31F95">
                    <w:rPr>
                      <w:rFonts w:ascii="Times New Roman" w:hAnsi="Times New Roman" w:cs="Times New Roman" w:hint="eastAsia"/>
                      <w:szCs w:val="21"/>
                    </w:rPr>
                    <w:t>桶</w:t>
                  </w:r>
                </w:p>
              </w:tc>
            </w:tr>
            <w:tr w:rsidR="006056D9" w:rsidRPr="00C31F95" w:rsidTr="001011E5">
              <w:trPr>
                <w:trHeight w:val="20"/>
              </w:trPr>
              <w:tc>
                <w:tcPr>
                  <w:tcW w:w="495" w:type="pct"/>
                  <w:shd w:val="clear" w:color="auto" w:fill="auto"/>
                  <w:vAlign w:val="center"/>
                </w:tcPr>
                <w:p w:rsidR="00B35B11" w:rsidRPr="00C31F95" w:rsidRDefault="00B35B11" w:rsidP="00B35B11">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6</w:t>
                  </w:r>
                </w:p>
              </w:tc>
              <w:tc>
                <w:tcPr>
                  <w:tcW w:w="314" w:type="pct"/>
                  <w:vMerge w:val="restart"/>
                  <w:shd w:val="clear" w:color="auto" w:fill="auto"/>
                  <w:vAlign w:val="center"/>
                </w:tcPr>
                <w:p w:rsidR="00B35B11" w:rsidRPr="00C31F95" w:rsidRDefault="00B35B11" w:rsidP="003B62AA">
                  <w:pPr>
                    <w:jc w:val="center"/>
                    <w:rPr>
                      <w:rFonts w:ascii="Times New Roman" w:hAnsi="Times New Roman" w:cs="Times New Roman"/>
                      <w:szCs w:val="21"/>
                    </w:rPr>
                  </w:pPr>
                  <w:r w:rsidRPr="00C31F95">
                    <w:rPr>
                      <w:rFonts w:ascii="Times New Roman" w:hAnsi="Times New Roman" w:cs="Times New Roman" w:hint="eastAsia"/>
                      <w:szCs w:val="21"/>
                    </w:rPr>
                    <w:t>抛光材料</w:t>
                  </w:r>
                </w:p>
              </w:tc>
              <w:tc>
                <w:tcPr>
                  <w:tcW w:w="620" w:type="pct"/>
                  <w:shd w:val="clear" w:color="auto" w:fill="auto"/>
                  <w:vAlign w:val="center"/>
                </w:tcPr>
                <w:p w:rsidR="00B35B11" w:rsidRPr="00C31F95" w:rsidRDefault="00B35B11" w:rsidP="003B62AA">
                  <w:pPr>
                    <w:jc w:val="center"/>
                    <w:rPr>
                      <w:rFonts w:ascii="Times New Roman" w:hAnsi="Times New Roman" w:cs="Times New Roman"/>
                      <w:szCs w:val="21"/>
                    </w:rPr>
                  </w:pPr>
                  <w:r w:rsidRPr="00C31F95">
                    <w:rPr>
                      <w:rFonts w:ascii="Times New Roman" w:hAnsi="Times New Roman" w:cs="Times New Roman" w:hint="eastAsia"/>
                      <w:szCs w:val="21"/>
                    </w:rPr>
                    <w:t>麻轮</w:t>
                  </w:r>
                </w:p>
              </w:tc>
              <w:tc>
                <w:tcPr>
                  <w:tcW w:w="701" w:type="pct"/>
                  <w:shd w:val="clear" w:color="auto" w:fill="auto"/>
                  <w:vAlign w:val="center"/>
                </w:tcPr>
                <w:p w:rsidR="00B35B11" w:rsidRPr="00C31F95" w:rsidRDefault="00B35B11" w:rsidP="00B35B11">
                  <w:pPr>
                    <w:jc w:val="center"/>
                    <w:rPr>
                      <w:rFonts w:ascii="Times New Roman" w:hAnsi="Times New Roman" w:cs="Times New Roman"/>
                      <w:szCs w:val="21"/>
                    </w:rPr>
                  </w:pPr>
                  <w:r w:rsidRPr="00C31F95">
                    <w:rPr>
                      <w:rFonts w:ascii="Times New Roman" w:hAnsi="Times New Roman" w:cs="Times New Roman"/>
                      <w:szCs w:val="21"/>
                    </w:rPr>
                    <w:t>0.6</w:t>
                  </w:r>
                  <w:r w:rsidRPr="00C31F95">
                    <w:rPr>
                      <w:rFonts w:ascii="Times New Roman" w:hAnsi="Times New Roman" w:cs="Times New Roman" w:hint="eastAsia"/>
                      <w:szCs w:val="21"/>
                    </w:rPr>
                    <w:t>万片</w:t>
                  </w:r>
                </w:p>
              </w:tc>
              <w:tc>
                <w:tcPr>
                  <w:tcW w:w="1493" w:type="pct"/>
                  <w:shd w:val="clear" w:color="auto" w:fill="auto"/>
                  <w:vAlign w:val="center"/>
                </w:tcPr>
                <w:p w:rsidR="00B35B11" w:rsidRPr="00C31F95" w:rsidRDefault="00B35B11" w:rsidP="006C7893">
                  <w:pPr>
                    <w:jc w:val="center"/>
                    <w:rPr>
                      <w:rFonts w:ascii="Times New Roman" w:hAnsi="Times New Roman" w:cs="Times New Roman"/>
                      <w:szCs w:val="21"/>
                    </w:rPr>
                  </w:pPr>
                  <w:r w:rsidRPr="00C31F95">
                    <w:rPr>
                      <w:rFonts w:ascii="Times New Roman" w:hAnsi="Times New Roman" w:cs="Times New Roman" w:hint="eastAsia"/>
                      <w:szCs w:val="21"/>
                    </w:rPr>
                    <w:t>麻布</w:t>
                  </w:r>
                </w:p>
              </w:tc>
              <w:tc>
                <w:tcPr>
                  <w:tcW w:w="1377" w:type="pct"/>
                  <w:vAlign w:val="center"/>
                </w:tcPr>
                <w:p w:rsidR="00B35B11" w:rsidRPr="00C31F95" w:rsidRDefault="00B35B11" w:rsidP="001360B8">
                  <w:pPr>
                    <w:jc w:val="center"/>
                    <w:rPr>
                      <w:rFonts w:ascii="Times New Roman" w:hAnsi="Times New Roman" w:cs="Times New Roman"/>
                      <w:szCs w:val="21"/>
                    </w:rPr>
                  </w:pPr>
                  <w:r w:rsidRPr="00C31F95">
                    <w:rPr>
                      <w:rFonts w:ascii="Times New Roman" w:hAnsi="Times New Roman" w:cs="Times New Roman"/>
                      <w:szCs w:val="21"/>
                    </w:rPr>
                    <w:t>50</w:t>
                  </w:r>
                  <w:r w:rsidRPr="00C31F95">
                    <w:rPr>
                      <w:rFonts w:ascii="Times New Roman" w:hAnsi="Times New Roman" w:cs="Times New Roman" w:hint="eastAsia"/>
                      <w:szCs w:val="21"/>
                    </w:rPr>
                    <w:t>片</w:t>
                  </w:r>
                  <w:r w:rsidRPr="00C31F95">
                    <w:rPr>
                      <w:rFonts w:ascii="Times New Roman" w:hAnsi="Times New Roman" w:cs="Times New Roman"/>
                      <w:szCs w:val="21"/>
                    </w:rPr>
                    <w:t>/</w:t>
                  </w:r>
                  <w:r w:rsidRPr="00C31F95">
                    <w:rPr>
                      <w:rFonts w:ascii="Times New Roman" w:hAnsi="Times New Roman" w:cs="Times New Roman" w:hint="eastAsia"/>
                      <w:szCs w:val="21"/>
                    </w:rPr>
                    <w:t>捆，约</w:t>
                  </w:r>
                  <w:r w:rsidRPr="00C31F95">
                    <w:rPr>
                      <w:rFonts w:ascii="Times New Roman" w:hAnsi="Times New Roman" w:cs="Times New Roman"/>
                      <w:szCs w:val="21"/>
                    </w:rPr>
                    <w:t>25kg/</w:t>
                  </w:r>
                  <w:r w:rsidRPr="00C31F95">
                    <w:rPr>
                      <w:rFonts w:ascii="Times New Roman" w:hAnsi="Times New Roman" w:cs="Times New Roman" w:hint="eastAsia"/>
                      <w:szCs w:val="21"/>
                    </w:rPr>
                    <w:t>捆</w:t>
                  </w:r>
                </w:p>
              </w:tc>
            </w:tr>
            <w:tr w:rsidR="006056D9" w:rsidRPr="00C31F95" w:rsidTr="001011E5">
              <w:trPr>
                <w:trHeight w:val="20"/>
              </w:trPr>
              <w:tc>
                <w:tcPr>
                  <w:tcW w:w="495" w:type="pct"/>
                  <w:shd w:val="clear" w:color="auto" w:fill="auto"/>
                  <w:vAlign w:val="center"/>
                </w:tcPr>
                <w:p w:rsidR="00B35B11" w:rsidRPr="00C31F95" w:rsidRDefault="00B35B11" w:rsidP="00B35B11">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7</w:t>
                  </w:r>
                </w:p>
              </w:tc>
              <w:tc>
                <w:tcPr>
                  <w:tcW w:w="314" w:type="pct"/>
                  <w:vMerge/>
                  <w:shd w:val="clear" w:color="auto" w:fill="auto"/>
                  <w:vAlign w:val="center"/>
                </w:tcPr>
                <w:p w:rsidR="00B35B11" w:rsidRPr="00C31F95" w:rsidRDefault="00B35B11" w:rsidP="003B62AA">
                  <w:pPr>
                    <w:keepNext/>
                    <w:keepLines/>
                    <w:spacing w:before="340" w:after="330" w:line="578" w:lineRule="auto"/>
                    <w:jc w:val="center"/>
                    <w:rPr>
                      <w:rFonts w:ascii="Times New Roman" w:hAnsi="Times New Roman" w:cs="Times New Roman"/>
                      <w:szCs w:val="21"/>
                    </w:rPr>
                  </w:pPr>
                </w:p>
              </w:tc>
              <w:tc>
                <w:tcPr>
                  <w:tcW w:w="620" w:type="pct"/>
                  <w:shd w:val="clear" w:color="auto" w:fill="auto"/>
                  <w:vAlign w:val="center"/>
                </w:tcPr>
                <w:p w:rsidR="00B35B11" w:rsidRPr="00C31F95" w:rsidRDefault="00B35B11" w:rsidP="003B62AA">
                  <w:pPr>
                    <w:jc w:val="center"/>
                    <w:rPr>
                      <w:rFonts w:ascii="Times New Roman" w:hAnsi="Times New Roman" w:cs="Times New Roman"/>
                      <w:szCs w:val="21"/>
                    </w:rPr>
                  </w:pPr>
                  <w:r w:rsidRPr="00C31F95">
                    <w:rPr>
                      <w:rFonts w:ascii="Times New Roman" w:hAnsi="Times New Roman" w:cs="Times New Roman" w:hint="eastAsia"/>
                      <w:szCs w:val="21"/>
                    </w:rPr>
                    <w:t>砂蜡</w:t>
                  </w:r>
                </w:p>
              </w:tc>
              <w:tc>
                <w:tcPr>
                  <w:tcW w:w="701" w:type="pct"/>
                  <w:shd w:val="clear" w:color="auto" w:fill="auto"/>
                  <w:vAlign w:val="center"/>
                </w:tcPr>
                <w:p w:rsidR="00B35B11" w:rsidRPr="00C31F95" w:rsidRDefault="00B35B11" w:rsidP="00B35B11">
                  <w:pPr>
                    <w:jc w:val="center"/>
                    <w:rPr>
                      <w:rFonts w:ascii="Times New Roman" w:hAnsi="Times New Roman" w:cs="Times New Roman"/>
                      <w:szCs w:val="21"/>
                    </w:rPr>
                  </w:pPr>
                  <w:r w:rsidRPr="00C31F95">
                    <w:rPr>
                      <w:rFonts w:ascii="Times New Roman" w:hAnsi="Times New Roman" w:cs="Times New Roman"/>
                      <w:szCs w:val="21"/>
                    </w:rPr>
                    <w:t>0.6</w:t>
                  </w:r>
                  <w:r w:rsidRPr="00C31F95">
                    <w:rPr>
                      <w:rFonts w:ascii="Times New Roman" w:hAnsi="Times New Roman" w:cs="Times New Roman" w:hint="eastAsia"/>
                      <w:szCs w:val="21"/>
                    </w:rPr>
                    <w:t>万条</w:t>
                  </w:r>
                </w:p>
              </w:tc>
              <w:tc>
                <w:tcPr>
                  <w:tcW w:w="1493" w:type="pct"/>
                  <w:shd w:val="clear" w:color="auto" w:fill="auto"/>
                  <w:vAlign w:val="center"/>
                </w:tcPr>
                <w:p w:rsidR="00B35B11" w:rsidRPr="00C31F95" w:rsidRDefault="00B35B11" w:rsidP="003B62AA">
                  <w:pPr>
                    <w:jc w:val="center"/>
                    <w:rPr>
                      <w:rFonts w:ascii="Times New Roman" w:hAnsi="Times New Roman" w:cs="Times New Roman"/>
                      <w:szCs w:val="21"/>
                    </w:rPr>
                  </w:pPr>
                  <w:r w:rsidRPr="00C31F95">
                    <w:rPr>
                      <w:rFonts w:ascii="Times New Roman" w:hAnsi="Times New Roman" w:cs="Times New Roman" w:hint="eastAsia"/>
                      <w:szCs w:val="21"/>
                    </w:rPr>
                    <w:t>合成蜡</w:t>
                  </w:r>
                </w:p>
              </w:tc>
              <w:tc>
                <w:tcPr>
                  <w:tcW w:w="1377" w:type="pct"/>
                  <w:vAlign w:val="center"/>
                </w:tcPr>
                <w:p w:rsidR="00B35B11" w:rsidRPr="00C31F95" w:rsidRDefault="00B35B11" w:rsidP="003B62AA">
                  <w:pPr>
                    <w:jc w:val="center"/>
                    <w:rPr>
                      <w:rFonts w:ascii="Times New Roman" w:hAnsi="Times New Roman" w:cs="Times New Roman"/>
                      <w:szCs w:val="21"/>
                    </w:rPr>
                  </w:pPr>
                  <w:r w:rsidRPr="00C31F95">
                    <w:rPr>
                      <w:rFonts w:ascii="Times New Roman" w:hAnsi="Times New Roman" w:cs="Times New Roman"/>
                      <w:szCs w:val="21"/>
                    </w:rPr>
                    <w:t>0.9kg/</w:t>
                  </w:r>
                  <w:r w:rsidRPr="00C31F95">
                    <w:rPr>
                      <w:rFonts w:ascii="Times New Roman" w:hAnsi="Times New Roman" w:cs="Times New Roman"/>
                      <w:szCs w:val="21"/>
                    </w:rPr>
                    <w:t>条，</w:t>
                  </w:r>
                  <w:r w:rsidRPr="00C31F95">
                    <w:rPr>
                      <w:rFonts w:ascii="Times New Roman" w:hAnsi="Times New Roman" w:cs="Times New Roman"/>
                      <w:szCs w:val="21"/>
                    </w:rPr>
                    <w:t>25</w:t>
                  </w:r>
                  <w:r w:rsidRPr="00C31F95">
                    <w:rPr>
                      <w:rFonts w:ascii="Times New Roman" w:hAnsi="Times New Roman" w:cs="Times New Roman"/>
                      <w:szCs w:val="21"/>
                    </w:rPr>
                    <w:t>条</w:t>
                  </w:r>
                  <w:r w:rsidRPr="00C31F95">
                    <w:rPr>
                      <w:rFonts w:ascii="Times New Roman" w:hAnsi="Times New Roman" w:cs="Times New Roman"/>
                      <w:szCs w:val="21"/>
                    </w:rPr>
                    <w:t>/</w:t>
                  </w:r>
                  <w:r w:rsidRPr="00C31F95">
                    <w:rPr>
                      <w:rFonts w:ascii="Times New Roman" w:hAnsi="Times New Roman" w:cs="Times New Roman"/>
                      <w:szCs w:val="21"/>
                    </w:rPr>
                    <w:t>箱</w:t>
                  </w:r>
                </w:p>
              </w:tc>
            </w:tr>
            <w:tr w:rsidR="006056D9" w:rsidRPr="00C31F95" w:rsidTr="001011E5">
              <w:trPr>
                <w:trHeight w:val="20"/>
              </w:trPr>
              <w:tc>
                <w:tcPr>
                  <w:tcW w:w="495" w:type="pct"/>
                  <w:shd w:val="clear" w:color="auto" w:fill="auto"/>
                  <w:vAlign w:val="center"/>
                </w:tcPr>
                <w:p w:rsidR="00B35B11" w:rsidRPr="00C31F95" w:rsidRDefault="00B35B11" w:rsidP="00B35B11">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8</w:t>
                  </w:r>
                </w:p>
              </w:tc>
              <w:tc>
                <w:tcPr>
                  <w:tcW w:w="314" w:type="pct"/>
                  <w:vMerge/>
                  <w:shd w:val="clear" w:color="auto" w:fill="auto"/>
                  <w:vAlign w:val="center"/>
                </w:tcPr>
                <w:p w:rsidR="00B35B11" w:rsidRPr="00C31F95" w:rsidRDefault="00B35B11" w:rsidP="003B62AA">
                  <w:pPr>
                    <w:keepNext/>
                    <w:keepLines/>
                    <w:spacing w:before="340" w:after="330" w:line="578" w:lineRule="auto"/>
                    <w:jc w:val="center"/>
                    <w:rPr>
                      <w:rFonts w:ascii="Times New Roman" w:hAnsi="Times New Roman" w:cs="Times New Roman"/>
                      <w:szCs w:val="21"/>
                    </w:rPr>
                  </w:pPr>
                </w:p>
              </w:tc>
              <w:tc>
                <w:tcPr>
                  <w:tcW w:w="620" w:type="pct"/>
                  <w:shd w:val="clear" w:color="auto" w:fill="auto"/>
                  <w:vAlign w:val="center"/>
                </w:tcPr>
                <w:p w:rsidR="00B35B11" w:rsidRPr="00C31F95" w:rsidRDefault="00B35B11" w:rsidP="003B62AA">
                  <w:pPr>
                    <w:jc w:val="center"/>
                    <w:rPr>
                      <w:rFonts w:ascii="Times New Roman" w:hAnsi="Times New Roman" w:cs="Times New Roman"/>
                      <w:szCs w:val="21"/>
                    </w:rPr>
                  </w:pPr>
                  <w:r w:rsidRPr="00C31F95">
                    <w:rPr>
                      <w:rFonts w:ascii="Times New Roman" w:hAnsi="Times New Roman" w:cs="Times New Roman" w:hint="eastAsia"/>
                      <w:szCs w:val="21"/>
                    </w:rPr>
                    <w:t>纱布</w:t>
                  </w:r>
                </w:p>
              </w:tc>
              <w:tc>
                <w:tcPr>
                  <w:tcW w:w="701" w:type="pct"/>
                  <w:shd w:val="clear" w:color="auto" w:fill="auto"/>
                  <w:vAlign w:val="center"/>
                </w:tcPr>
                <w:p w:rsidR="00B35B11" w:rsidRPr="00C31F95" w:rsidRDefault="00B35B11" w:rsidP="00B35B11">
                  <w:pPr>
                    <w:jc w:val="center"/>
                    <w:rPr>
                      <w:rFonts w:ascii="Times New Roman" w:hAnsi="Times New Roman" w:cs="Times New Roman"/>
                      <w:szCs w:val="21"/>
                    </w:rPr>
                  </w:pPr>
                  <w:r w:rsidRPr="00C31F95">
                    <w:rPr>
                      <w:rFonts w:ascii="Times New Roman" w:hAnsi="Times New Roman" w:cs="Times New Roman"/>
                      <w:szCs w:val="21"/>
                    </w:rPr>
                    <w:t>1.2</w:t>
                  </w:r>
                  <w:r w:rsidRPr="00C31F95">
                    <w:rPr>
                      <w:rFonts w:ascii="Times New Roman" w:hAnsi="Times New Roman" w:cs="Times New Roman" w:hint="eastAsia"/>
                      <w:szCs w:val="21"/>
                    </w:rPr>
                    <w:t>万片</w:t>
                  </w:r>
                </w:p>
              </w:tc>
              <w:tc>
                <w:tcPr>
                  <w:tcW w:w="1493" w:type="pct"/>
                  <w:shd w:val="clear" w:color="auto" w:fill="auto"/>
                  <w:vAlign w:val="center"/>
                </w:tcPr>
                <w:p w:rsidR="00B35B11" w:rsidRPr="00C31F95" w:rsidRDefault="00B35B11" w:rsidP="003B62AA">
                  <w:pPr>
                    <w:jc w:val="center"/>
                    <w:rPr>
                      <w:rFonts w:ascii="Times New Roman" w:hAnsi="Times New Roman" w:cs="Times New Roman"/>
                      <w:szCs w:val="21"/>
                    </w:rPr>
                  </w:pPr>
                  <w:r w:rsidRPr="00C31F95">
                    <w:rPr>
                      <w:rFonts w:ascii="Times New Roman" w:hAnsi="Times New Roman" w:cs="Times New Roman" w:hint="eastAsia"/>
                      <w:szCs w:val="21"/>
                    </w:rPr>
                    <w:t>砂纸纱布</w:t>
                  </w:r>
                </w:p>
              </w:tc>
              <w:tc>
                <w:tcPr>
                  <w:tcW w:w="1377" w:type="pct"/>
                  <w:vAlign w:val="center"/>
                </w:tcPr>
                <w:p w:rsidR="00B35B11" w:rsidRPr="00C31F95" w:rsidRDefault="00B35B11" w:rsidP="001360B8">
                  <w:pPr>
                    <w:jc w:val="center"/>
                    <w:rPr>
                      <w:rFonts w:ascii="Times New Roman" w:hAnsi="Times New Roman" w:cs="Times New Roman"/>
                      <w:szCs w:val="21"/>
                    </w:rPr>
                  </w:pPr>
                  <w:r w:rsidRPr="00C31F95">
                    <w:rPr>
                      <w:rFonts w:ascii="Times New Roman" w:hAnsi="Times New Roman" w:cs="Times New Roman"/>
                      <w:szCs w:val="21"/>
                    </w:rPr>
                    <w:t>100</w:t>
                  </w:r>
                  <w:r w:rsidRPr="00C31F95">
                    <w:rPr>
                      <w:rFonts w:ascii="Times New Roman" w:hAnsi="Times New Roman" w:cs="Times New Roman" w:hint="eastAsia"/>
                      <w:szCs w:val="21"/>
                    </w:rPr>
                    <w:t>张</w:t>
                  </w:r>
                  <w:r w:rsidRPr="00C31F95">
                    <w:rPr>
                      <w:rFonts w:ascii="Times New Roman" w:hAnsi="Times New Roman" w:cs="Times New Roman"/>
                      <w:szCs w:val="21"/>
                    </w:rPr>
                    <w:t>/</w:t>
                  </w:r>
                  <w:r w:rsidRPr="00C31F95">
                    <w:rPr>
                      <w:rFonts w:ascii="Times New Roman" w:hAnsi="Times New Roman" w:cs="Times New Roman" w:hint="eastAsia"/>
                      <w:szCs w:val="21"/>
                    </w:rPr>
                    <w:t>箱，约</w:t>
                  </w:r>
                  <w:r w:rsidRPr="00C31F95">
                    <w:rPr>
                      <w:rFonts w:ascii="Times New Roman" w:hAnsi="Times New Roman" w:cs="Times New Roman"/>
                      <w:szCs w:val="21"/>
                    </w:rPr>
                    <w:t>3kg/</w:t>
                  </w:r>
                  <w:r w:rsidRPr="00C31F95">
                    <w:rPr>
                      <w:rFonts w:ascii="Times New Roman" w:hAnsi="Times New Roman" w:cs="Times New Roman" w:hint="eastAsia"/>
                      <w:szCs w:val="21"/>
                    </w:rPr>
                    <w:t>箱</w:t>
                  </w:r>
                </w:p>
              </w:tc>
            </w:tr>
            <w:tr w:rsidR="006056D9" w:rsidRPr="00C31F95" w:rsidTr="001011E5">
              <w:trPr>
                <w:trHeight w:val="20"/>
              </w:trPr>
              <w:tc>
                <w:tcPr>
                  <w:tcW w:w="495" w:type="pct"/>
                  <w:shd w:val="clear" w:color="auto" w:fill="auto"/>
                  <w:vAlign w:val="center"/>
                </w:tcPr>
                <w:p w:rsidR="00B35B11" w:rsidRPr="00C31F95" w:rsidRDefault="00B35B11" w:rsidP="00B35B11">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9</w:t>
                  </w:r>
                </w:p>
              </w:tc>
              <w:tc>
                <w:tcPr>
                  <w:tcW w:w="314" w:type="pct"/>
                  <w:vMerge/>
                  <w:shd w:val="clear" w:color="auto" w:fill="auto"/>
                  <w:vAlign w:val="center"/>
                </w:tcPr>
                <w:p w:rsidR="00B35B11" w:rsidRPr="00C31F95" w:rsidRDefault="00B35B11" w:rsidP="003B62AA">
                  <w:pPr>
                    <w:keepNext/>
                    <w:keepLines/>
                    <w:spacing w:before="340" w:after="330" w:line="578" w:lineRule="auto"/>
                    <w:jc w:val="center"/>
                    <w:rPr>
                      <w:rFonts w:ascii="Times New Roman" w:hAnsi="Times New Roman" w:cs="Times New Roman"/>
                      <w:szCs w:val="21"/>
                    </w:rPr>
                  </w:pPr>
                </w:p>
              </w:tc>
              <w:tc>
                <w:tcPr>
                  <w:tcW w:w="620" w:type="pct"/>
                  <w:shd w:val="clear" w:color="auto" w:fill="auto"/>
                  <w:vAlign w:val="center"/>
                </w:tcPr>
                <w:p w:rsidR="00B35B11" w:rsidRPr="00C31F95" w:rsidRDefault="00B35B11" w:rsidP="003B62AA">
                  <w:pPr>
                    <w:jc w:val="center"/>
                    <w:rPr>
                      <w:rFonts w:ascii="Times New Roman" w:hAnsi="Times New Roman" w:cs="Times New Roman"/>
                      <w:szCs w:val="21"/>
                    </w:rPr>
                  </w:pPr>
                  <w:r w:rsidRPr="00C31F95">
                    <w:rPr>
                      <w:rFonts w:ascii="Times New Roman" w:hAnsi="Times New Roman" w:cs="Times New Roman" w:hint="eastAsia"/>
                      <w:szCs w:val="21"/>
                    </w:rPr>
                    <w:t>金刚砂</w:t>
                  </w:r>
                </w:p>
              </w:tc>
              <w:tc>
                <w:tcPr>
                  <w:tcW w:w="701" w:type="pct"/>
                  <w:shd w:val="clear" w:color="auto" w:fill="auto"/>
                  <w:vAlign w:val="center"/>
                </w:tcPr>
                <w:p w:rsidR="00B35B11" w:rsidRPr="00C31F95" w:rsidRDefault="00B35B11" w:rsidP="00B35B11">
                  <w:pPr>
                    <w:jc w:val="center"/>
                    <w:rPr>
                      <w:rFonts w:ascii="Times New Roman" w:hAnsi="Times New Roman" w:cs="Times New Roman"/>
                      <w:szCs w:val="21"/>
                    </w:rPr>
                  </w:pPr>
                  <w:r w:rsidRPr="00C31F95">
                    <w:rPr>
                      <w:rFonts w:ascii="Times New Roman" w:hAnsi="Times New Roman" w:cs="Times New Roman"/>
                      <w:szCs w:val="21"/>
                    </w:rPr>
                    <w:t>3</w:t>
                  </w:r>
                  <w:r w:rsidRPr="00C31F95">
                    <w:rPr>
                      <w:rFonts w:ascii="Times New Roman" w:hAnsi="Times New Roman" w:cs="Times New Roman"/>
                      <w:kern w:val="0"/>
                      <w:szCs w:val="21"/>
                    </w:rPr>
                    <w:t>t</w:t>
                  </w:r>
                </w:p>
              </w:tc>
              <w:tc>
                <w:tcPr>
                  <w:tcW w:w="1493" w:type="pct"/>
                  <w:shd w:val="clear" w:color="auto" w:fill="auto"/>
                  <w:vAlign w:val="center"/>
                </w:tcPr>
                <w:p w:rsidR="00B35B11" w:rsidRPr="00C31F95" w:rsidRDefault="00B35B11" w:rsidP="003B62AA">
                  <w:pPr>
                    <w:jc w:val="center"/>
                    <w:rPr>
                      <w:rFonts w:ascii="Times New Roman" w:hAnsi="Times New Roman" w:cs="Times New Roman"/>
                      <w:szCs w:val="21"/>
                    </w:rPr>
                  </w:pPr>
                  <w:r w:rsidRPr="00C31F95">
                    <w:rPr>
                      <w:rFonts w:ascii="Times New Roman" w:hAnsi="Times New Roman" w:cs="Times New Roman" w:hint="eastAsia"/>
                      <w:szCs w:val="21"/>
                    </w:rPr>
                    <w:t>金刚砂</w:t>
                  </w:r>
                </w:p>
              </w:tc>
              <w:tc>
                <w:tcPr>
                  <w:tcW w:w="1377" w:type="pct"/>
                  <w:vAlign w:val="center"/>
                </w:tcPr>
                <w:p w:rsidR="00B35B11" w:rsidRPr="00C31F95" w:rsidRDefault="00B35B11" w:rsidP="003B62AA">
                  <w:pPr>
                    <w:jc w:val="center"/>
                    <w:rPr>
                      <w:rFonts w:ascii="Times New Roman" w:hAnsi="Times New Roman" w:cs="Times New Roman"/>
                      <w:szCs w:val="21"/>
                    </w:rPr>
                  </w:pPr>
                  <w:r w:rsidRPr="00C31F95">
                    <w:rPr>
                      <w:rFonts w:ascii="Times New Roman" w:hAnsi="Times New Roman" w:cs="Times New Roman"/>
                      <w:szCs w:val="21"/>
                    </w:rPr>
                    <w:t>/</w:t>
                  </w:r>
                </w:p>
              </w:tc>
            </w:tr>
            <w:tr w:rsidR="001011E5" w:rsidRPr="00C31F95" w:rsidTr="001011E5">
              <w:trPr>
                <w:trHeight w:val="452"/>
              </w:trPr>
              <w:tc>
                <w:tcPr>
                  <w:tcW w:w="495" w:type="pct"/>
                  <w:vMerge w:val="restart"/>
                  <w:shd w:val="clear" w:color="auto" w:fill="auto"/>
                  <w:vAlign w:val="center"/>
                </w:tcPr>
                <w:p w:rsidR="001011E5" w:rsidRPr="00C31F95" w:rsidRDefault="001011E5" w:rsidP="00B35B11">
                  <w:pPr>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10</w:t>
                  </w:r>
                </w:p>
              </w:tc>
              <w:tc>
                <w:tcPr>
                  <w:tcW w:w="314" w:type="pct"/>
                  <w:vMerge w:val="restart"/>
                  <w:shd w:val="clear" w:color="auto" w:fill="auto"/>
                  <w:vAlign w:val="center"/>
                </w:tcPr>
                <w:p w:rsidR="001011E5" w:rsidRPr="00C31F95" w:rsidRDefault="001011E5" w:rsidP="00DD258F">
                  <w:pPr>
                    <w:jc w:val="center"/>
                    <w:rPr>
                      <w:rFonts w:ascii="Times New Roman" w:hAnsi="Times New Roman" w:cs="Times New Roman"/>
                      <w:szCs w:val="21"/>
                    </w:rPr>
                  </w:pPr>
                  <w:r w:rsidRPr="00C31F95">
                    <w:rPr>
                      <w:rFonts w:ascii="Times New Roman" w:hAnsi="Times New Roman" w:cs="Times New Roman" w:hint="eastAsia"/>
                      <w:szCs w:val="21"/>
                    </w:rPr>
                    <w:t>拉伸油</w:t>
                  </w:r>
                </w:p>
              </w:tc>
              <w:tc>
                <w:tcPr>
                  <w:tcW w:w="620" w:type="pct"/>
                  <w:shd w:val="clear" w:color="auto" w:fill="auto"/>
                  <w:vAlign w:val="center"/>
                </w:tcPr>
                <w:p w:rsidR="00C63BB0" w:rsidRPr="00C31F95" w:rsidRDefault="0026258B" w:rsidP="00DD258F">
                  <w:pPr>
                    <w:jc w:val="center"/>
                    <w:rPr>
                      <w:rFonts w:ascii="Times New Roman" w:hAnsi="Times New Roman" w:cs="Times New Roman"/>
                      <w:szCs w:val="21"/>
                    </w:rPr>
                  </w:pPr>
                  <w:r w:rsidRPr="00C31F95">
                    <w:rPr>
                      <w:rFonts w:ascii="Times New Roman" w:hAnsi="Times New Roman" w:cs="Times New Roman" w:hint="eastAsia"/>
                      <w:szCs w:val="21"/>
                    </w:rPr>
                    <w:t>液体</w:t>
                  </w:r>
                </w:p>
                <w:p w:rsidR="001011E5" w:rsidRPr="00C31F95" w:rsidRDefault="0026258B" w:rsidP="00DD258F">
                  <w:pPr>
                    <w:jc w:val="center"/>
                    <w:rPr>
                      <w:rFonts w:ascii="Times New Roman" w:hAnsi="Times New Roman" w:cs="Times New Roman"/>
                      <w:szCs w:val="21"/>
                    </w:rPr>
                  </w:pPr>
                  <w:r w:rsidRPr="00C31F95">
                    <w:rPr>
                      <w:rFonts w:ascii="Times New Roman" w:hAnsi="Times New Roman" w:cs="Times New Roman" w:hint="eastAsia"/>
                      <w:szCs w:val="21"/>
                    </w:rPr>
                    <w:t>石蜡</w:t>
                  </w:r>
                </w:p>
              </w:tc>
              <w:tc>
                <w:tcPr>
                  <w:tcW w:w="701" w:type="pct"/>
                  <w:shd w:val="clear" w:color="auto" w:fill="auto"/>
                  <w:vAlign w:val="center"/>
                </w:tcPr>
                <w:p w:rsidR="001011E5" w:rsidRPr="00C31F95" w:rsidRDefault="001011E5" w:rsidP="0026258B">
                  <w:pPr>
                    <w:jc w:val="center"/>
                    <w:rPr>
                      <w:rFonts w:ascii="Times New Roman" w:hAnsi="Times New Roman" w:cs="Times New Roman"/>
                      <w:szCs w:val="21"/>
                    </w:rPr>
                  </w:pPr>
                  <w:r w:rsidRPr="00C31F95">
                    <w:rPr>
                      <w:rFonts w:ascii="Times New Roman" w:hAnsi="Times New Roman" w:cs="Times New Roman" w:hint="eastAsia"/>
                      <w:szCs w:val="21"/>
                    </w:rPr>
                    <w:t>0.</w:t>
                  </w:r>
                  <w:r w:rsidR="0026258B" w:rsidRPr="00C31F95">
                    <w:rPr>
                      <w:rFonts w:ascii="Times New Roman" w:hAnsi="Times New Roman" w:cs="Times New Roman" w:hint="eastAsia"/>
                      <w:szCs w:val="21"/>
                    </w:rPr>
                    <w:t>34</w:t>
                  </w:r>
                  <w:r w:rsidRPr="00C31F95">
                    <w:rPr>
                      <w:rFonts w:ascii="Times New Roman" w:hAnsi="Times New Roman" w:cs="Times New Roman" w:hint="eastAsia"/>
                      <w:szCs w:val="21"/>
                    </w:rPr>
                    <w:t>t</w:t>
                  </w:r>
                </w:p>
              </w:tc>
              <w:tc>
                <w:tcPr>
                  <w:tcW w:w="1493" w:type="pct"/>
                  <w:shd w:val="clear" w:color="auto" w:fill="auto"/>
                  <w:vAlign w:val="center"/>
                </w:tcPr>
                <w:p w:rsidR="001011E5" w:rsidRPr="00C31F95" w:rsidRDefault="00C63BB0" w:rsidP="00DD258F">
                  <w:pPr>
                    <w:jc w:val="center"/>
                    <w:rPr>
                      <w:rFonts w:ascii="Times New Roman" w:hAnsi="Times New Roman" w:cs="Times New Roman"/>
                      <w:szCs w:val="21"/>
                    </w:rPr>
                  </w:pPr>
                  <w:r w:rsidRPr="00C31F95">
                    <w:rPr>
                      <w:rFonts w:ascii="Times New Roman" w:hAnsi="Times New Roman" w:cs="Times New Roman"/>
                      <w:szCs w:val="21"/>
                    </w:rPr>
                    <w:t>由石油的精炼液态饱和脂肪烃和环烃的混合物</w:t>
                  </w:r>
                </w:p>
              </w:tc>
              <w:tc>
                <w:tcPr>
                  <w:tcW w:w="1377" w:type="pct"/>
                  <w:vMerge w:val="restart"/>
                  <w:vAlign w:val="center"/>
                </w:tcPr>
                <w:p w:rsidR="001011E5" w:rsidRPr="00C31F95" w:rsidRDefault="00C63BB0" w:rsidP="006056D9">
                  <w:pPr>
                    <w:jc w:val="center"/>
                    <w:rPr>
                      <w:rFonts w:ascii="Times New Roman" w:hAnsi="Times New Roman" w:cs="Times New Roman"/>
                      <w:szCs w:val="21"/>
                    </w:rPr>
                  </w:pPr>
                  <w:r w:rsidRPr="00C31F95">
                    <w:rPr>
                      <w:rFonts w:ascii="Times New Roman" w:hAnsi="Times New Roman" w:cs="Times New Roman" w:hint="eastAsia"/>
                      <w:szCs w:val="21"/>
                    </w:rPr>
                    <w:t>本项目所用拉伸油是由</w:t>
                  </w:r>
                  <w:r w:rsidR="001011E5" w:rsidRPr="00C31F95">
                    <w:rPr>
                      <w:rFonts w:ascii="Times New Roman" w:hAnsi="Times New Roman" w:cs="Times New Roman" w:hint="eastAsia"/>
                      <w:szCs w:val="21"/>
                    </w:rPr>
                    <w:t>液体石蜡、白油在车间内调配</w:t>
                  </w:r>
                  <w:r w:rsidRPr="00C31F95">
                    <w:rPr>
                      <w:rFonts w:ascii="Times New Roman" w:hAnsi="Times New Roman" w:cs="Times New Roman" w:hint="eastAsia"/>
                      <w:szCs w:val="21"/>
                    </w:rPr>
                    <w:t>后使用</w:t>
                  </w:r>
                  <w:r w:rsidR="001011E5" w:rsidRPr="00C31F95">
                    <w:rPr>
                      <w:rFonts w:ascii="Times New Roman" w:hAnsi="Times New Roman" w:cs="Times New Roman" w:hint="eastAsia"/>
                      <w:szCs w:val="21"/>
                    </w:rPr>
                    <w:t>，调配比例</w:t>
                  </w:r>
                  <w:r w:rsidR="001011E5" w:rsidRPr="00C31F95">
                    <w:rPr>
                      <w:rFonts w:ascii="Times New Roman" w:hAnsi="Times New Roman" w:cs="Times New Roman" w:hint="eastAsia"/>
                      <w:szCs w:val="21"/>
                    </w:rPr>
                    <w:t>1:1</w:t>
                  </w:r>
                  <w:r w:rsidR="001011E5" w:rsidRPr="00C31F95">
                    <w:rPr>
                      <w:rFonts w:ascii="Times New Roman" w:hAnsi="Times New Roman" w:cs="Times New Roman"/>
                      <w:szCs w:val="21"/>
                    </w:rPr>
                    <w:t>，</w:t>
                  </w:r>
                  <w:r w:rsidRPr="00C31F95">
                    <w:rPr>
                      <w:rFonts w:ascii="Times New Roman" w:hAnsi="Times New Roman" w:cs="Times New Roman" w:hint="eastAsia"/>
                      <w:szCs w:val="21"/>
                    </w:rPr>
                    <w:t>液体石蜡、白油均为</w:t>
                  </w:r>
                  <w:r w:rsidR="001011E5" w:rsidRPr="00C31F95">
                    <w:rPr>
                      <w:rFonts w:ascii="Times New Roman" w:hAnsi="Times New Roman" w:cs="Times New Roman" w:hint="eastAsia"/>
                      <w:szCs w:val="21"/>
                    </w:rPr>
                    <w:t>170kg</w:t>
                  </w:r>
                  <w:r w:rsidR="001011E5" w:rsidRPr="00C31F95">
                    <w:rPr>
                      <w:rFonts w:ascii="Times New Roman" w:hAnsi="Times New Roman" w:cs="Times New Roman"/>
                      <w:szCs w:val="21"/>
                    </w:rPr>
                    <w:t>/</w:t>
                  </w:r>
                  <w:r w:rsidR="001011E5" w:rsidRPr="00C31F95">
                    <w:rPr>
                      <w:rFonts w:ascii="Times New Roman" w:hAnsi="Times New Roman" w:cs="Times New Roman"/>
                      <w:szCs w:val="21"/>
                    </w:rPr>
                    <w:t>桶</w:t>
                  </w:r>
                </w:p>
              </w:tc>
            </w:tr>
            <w:tr w:rsidR="001011E5" w:rsidRPr="00C31F95" w:rsidTr="001011E5">
              <w:trPr>
                <w:trHeight w:val="467"/>
              </w:trPr>
              <w:tc>
                <w:tcPr>
                  <w:tcW w:w="495" w:type="pct"/>
                  <w:vMerge/>
                  <w:shd w:val="clear" w:color="auto" w:fill="auto"/>
                  <w:vAlign w:val="center"/>
                </w:tcPr>
                <w:p w:rsidR="001011E5" w:rsidRPr="00C31F95" w:rsidRDefault="001011E5" w:rsidP="00B35B11">
                  <w:pPr>
                    <w:adjustRightInd w:val="0"/>
                    <w:snapToGrid w:val="0"/>
                    <w:jc w:val="center"/>
                    <w:rPr>
                      <w:rFonts w:ascii="Times New Roman" w:hAnsi="Times New Roman" w:cs="Times New Roman"/>
                      <w:kern w:val="0"/>
                      <w:szCs w:val="21"/>
                    </w:rPr>
                  </w:pPr>
                </w:p>
              </w:tc>
              <w:tc>
                <w:tcPr>
                  <w:tcW w:w="314" w:type="pct"/>
                  <w:vMerge/>
                  <w:shd w:val="clear" w:color="auto" w:fill="auto"/>
                  <w:vAlign w:val="center"/>
                </w:tcPr>
                <w:p w:rsidR="001011E5" w:rsidRPr="00C31F95" w:rsidRDefault="001011E5" w:rsidP="00DD258F">
                  <w:pPr>
                    <w:jc w:val="center"/>
                    <w:rPr>
                      <w:rFonts w:ascii="Times New Roman" w:hAnsi="Times New Roman" w:cs="Times New Roman"/>
                      <w:szCs w:val="21"/>
                    </w:rPr>
                  </w:pPr>
                </w:p>
              </w:tc>
              <w:tc>
                <w:tcPr>
                  <w:tcW w:w="620" w:type="pct"/>
                  <w:shd w:val="clear" w:color="auto" w:fill="auto"/>
                  <w:vAlign w:val="center"/>
                </w:tcPr>
                <w:p w:rsidR="001011E5" w:rsidRPr="00C31F95" w:rsidRDefault="0026258B" w:rsidP="00DD258F">
                  <w:pPr>
                    <w:jc w:val="center"/>
                    <w:rPr>
                      <w:rFonts w:ascii="Times New Roman" w:hAnsi="Times New Roman" w:cs="Times New Roman"/>
                      <w:szCs w:val="21"/>
                    </w:rPr>
                  </w:pPr>
                  <w:r w:rsidRPr="00C31F95">
                    <w:rPr>
                      <w:rFonts w:ascii="Times New Roman" w:hAnsi="Times New Roman" w:cs="Times New Roman" w:hint="eastAsia"/>
                      <w:szCs w:val="21"/>
                    </w:rPr>
                    <w:t>白油</w:t>
                  </w:r>
                </w:p>
              </w:tc>
              <w:tc>
                <w:tcPr>
                  <w:tcW w:w="701" w:type="pct"/>
                  <w:shd w:val="clear" w:color="auto" w:fill="auto"/>
                  <w:vAlign w:val="center"/>
                </w:tcPr>
                <w:p w:rsidR="001011E5" w:rsidRPr="00C31F95" w:rsidRDefault="0026258B" w:rsidP="00127AD2">
                  <w:pPr>
                    <w:jc w:val="center"/>
                    <w:rPr>
                      <w:rFonts w:ascii="Times New Roman" w:hAnsi="Times New Roman" w:cs="Times New Roman"/>
                      <w:szCs w:val="21"/>
                    </w:rPr>
                  </w:pPr>
                  <w:r w:rsidRPr="00C31F95">
                    <w:rPr>
                      <w:rFonts w:ascii="Times New Roman" w:hAnsi="Times New Roman" w:cs="Times New Roman" w:hint="eastAsia"/>
                      <w:szCs w:val="21"/>
                    </w:rPr>
                    <w:t>0.34t</w:t>
                  </w:r>
                </w:p>
              </w:tc>
              <w:tc>
                <w:tcPr>
                  <w:tcW w:w="1493" w:type="pct"/>
                  <w:shd w:val="clear" w:color="auto" w:fill="auto"/>
                  <w:vAlign w:val="center"/>
                </w:tcPr>
                <w:p w:rsidR="001011E5" w:rsidRPr="00C31F95" w:rsidRDefault="00C63BB0" w:rsidP="00DD258F">
                  <w:pPr>
                    <w:jc w:val="center"/>
                    <w:rPr>
                      <w:rFonts w:ascii="Times New Roman" w:hAnsi="Times New Roman" w:cs="Times New Roman"/>
                      <w:szCs w:val="21"/>
                    </w:rPr>
                  </w:pPr>
                  <w:r w:rsidRPr="00C31F95">
                    <w:rPr>
                      <w:rFonts w:ascii="Times New Roman" w:hAnsi="Times New Roman" w:cs="Times New Roman"/>
                      <w:szCs w:val="21"/>
                    </w:rPr>
                    <w:t>由石油所得精炼液态烃的混合物，主要为饱和的环烷烃与链烷烃混合物</w:t>
                  </w:r>
                </w:p>
              </w:tc>
              <w:tc>
                <w:tcPr>
                  <w:tcW w:w="1377" w:type="pct"/>
                  <w:vMerge/>
                  <w:vAlign w:val="center"/>
                </w:tcPr>
                <w:p w:rsidR="001011E5" w:rsidRPr="00C31F95" w:rsidRDefault="001011E5" w:rsidP="006056D9">
                  <w:pPr>
                    <w:jc w:val="center"/>
                    <w:rPr>
                      <w:rFonts w:ascii="Times New Roman" w:hAnsi="Times New Roman" w:cs="Times New Roman"/>
                      <w:szCs w:val="21"/>
                    </w:rPr>
                  </w:pPr>
                </w:p>
              </w:tc>
            </w:tr>
            <w:tr w:rsidR="006056D9" w:rsidRPr="00C31F95" w:rsidTr="001011E5">
              <w:trPr>
                <w:trHeight w:val="20"/>
              </w:trPr>
              <w:tc>
                <w:tcPr>
                  <w:tcW w:w="495" w:type="pct"/>
                  <w:shd w:val="clear" w:color="auto" w:fill="auto"/>
                  <w:vAlign w:val="center"/>
                </w:tcPr>
                <w:p w:rsidR="006056D9" w:rsidRPr="00C31F95" w:rsidRDefault="006056D9" w:rsidP="004041A2">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lastRenderedPageBreak/>
                    <w:t>12</w:t>
                  </w:r>
                </w:p>
              </w:tc>
              <w:tc>
                <w:tcPr>
                  <w:tcW w:w="934" w:type="pct"/>
                  <w:gridSpan w:val="2"/>
                  <w:shd w:val="clear" w:color="auto" w:fill="auto"/>
                  <w:vAlign w:val="center"/>
                </w:tcPr>
                <w:p w:rsidR="006056D9" w:rsidRPr="00C31F95" w:rsidRDefault="006056D9" w:rsidP="003B62AA">
                  <w:pPr>
                    <w:jc w:val="center"/>
                    <w:rPr>
                      <w:rFonts w:ascii="Times New Roman" w:hAnsi="Times New Roman" w:cs="Times New Roman"/>
                      <w:szCs w:val="21"/>
                    </w:rPr>
                  </w:pPr>
                  <w:r w:rsidRPr="00C31F95">
                    <w:rPr>
                      <w:rFonts w:ascii="Times New Roman" w:hAnsi="Times New Roman" w:cs="Times New Roman" w:hint="eastAsia"/>
                      <w:szCs w:val="21"/>
                    </w:rPr>
                    <w:t>液压油</w:t>
                  </w:r>
                </w:p>
              </w:tc>
              <w:tc>
                <w:tcPr>
                  <w:tcW w:w="701" w:type="pct"/>
                  <w:shd w:val="clear" w:color="auto" w:fill="auto"/>
                  <w:vAlign w:val="center"/>
                </w:tcPr>
                <w:p w:rsidR="006056D9" w:rsidRPr="00C31F95" w:rsidRDefault="006056D9" w:rsidP="00B35B11">
                  <w:pPr>
                    <w:jc w:val="center"/>
                    <w:rPr>
                      <w:rFonts w:ascii="Times New Roman" w:hAnsi="Times New Roman" w:cs="Times New Roman"/>
                      <w:szCs w:val="21"/>
                    </w:rPr>
                  </w:pPr>
                  <w:r w:rsidRPr="00C31F95">
                    <w:rPr>
                      <w:rFonts w:ascii="Times New Roman" w:hAnsi="Times New Roman" w:cs="Times New Roman"/>
                      <w:szCs w:val="21"/>
                    </w:rPr>
                    <w:t>0.7</w:t>
                  </w:r>
                  <w:r w:rsidRPr="00C31F95">
                    <w:rPr>
                      <w:rFonts w:ascii="Times New Roman" w:hAnsi="Times New Roman" w:cs="Times New Roman"/>
                      <w:kern w:val="0"/>
                      <w:szCs w:val="21"/>
                    </w:rPr>
                    <w:t>t</w:t>
                  </w:r>
                </w:p>
              </w:tc>
              <w:tc>
                <w:tcPr>
                  <w:tcW w:w="1493" w:type="pct"/>
                  <w:shd w:val="clear" w:color="auto" w:fill="auto"/>
                  <w:vAlign w:val="center"/>
                </w:tcPr>
                <w:p w:rsidR="006056D9" w:rsidRPr="00C31F95" w:rsidRDefault="006056D9" w:rsidP="00AA413E">
                  <w:pPr>
                    <w:jc w:val="center"/>
                    <w:rPr>
                      <w:rFonts w:ascii="Times New Roman" w:hAnsi="Times New Roman" w:cs="Times New Roman"/>
                      <w:szCs w:val="21"/>
                    </w:rPr>
                  </w:pPr>
                  <w:r w:rsidRPr="00C31F95">
                    <w:rPr>
                      <w:rFonts w:ascii="Times New Roman" w:hAnsi="Times New Roman" w:cs="Times New Roman"/>
                      <w:szCs w:val="21"/>
                    </w:rPr>
                    <w:t>/</w:t>
                  </w:r>
                </w:p>
              </w:tc>
              <w:tc>
                <w:tcPr>
                  <w:tcW w:w="1377" w:type="pct"/>
                  <w:vAlign w:val="center"/>
                </w:tcPr>
                <w:p w:rsidR="006056D9" w:rsidRPr="00C31F95" w:rsidRDefault="006056D9" w:rsidP="004A3EE1">
                  <w:pPr>
                    <w:jc w:val="center"/>
                    <w:rPr>
                      <w:rFonts w:ascii="Times New Roman" w:hAnsi="Times New Roman" w:cs="Times New Roman"/>
                      <w:szCs w:val="21"/>
                    </w:rPr>
                  </w:pPr>
                  <w:r w:rsidRPr="00C31F95">
                    <w:rPr>
                      <w:rFonts w:ascii="Times New Roman" w:hAnsi="Times New Roman" w:cs="Times New Roman" w:hint="eastAsia"/>
                      <w:szCs w:val="21"/>
                    </w:rPr>
                    <w:t>长城</w:t>
                  </w:r>
                  <w:r w:rsidRPr="00C31F95">
                    <w:rPr>
                      <w:rFonts w:ascii="Times New Roman" w:hAnsi="Times New Roman" w:cs="Times New Roman"/>
                      <w:szCs w:val="21"/>
                    </w:rPr>
                    <w:t>170kg/</w:t>
                  </w:r>
                  <w:r w:rsidRPr="00C31F95">
                    <w:rPr>
                      <w:rFonts w:ascii="Times New Roman" w:hAnsi="Times New Roman" w:cs="Times New Roman" w:hint="eastAsia"/>
                      <w:szCs w:val="21"/>
                    </w:rPr>
                    <w:t>桶</w:t>
                  </w:r>
                </w:p>
              </w:tc>
            </w:tr>
            <w:tr w:rsidR="006056D9" w:rsidRPr="00C31F95" w:rsidTr="001011E5">
              <w:trPr>
                <w:trHeight w:val="20"/>
              </w:trPr>
              <w:tc>
                <w:tcPr>
                  <w:tcW w:w="495" w:type="pct"/>
                  <w:shd w:val="clear" w:color="auto" w:fill="auto"/>
                  <w:vAlign w:val="center"/>
                </w:tcPr>
                <w:p w:rsidR="00DD258F" w:rsidRPr="00C31F95" w:rsidRDefault="00DD258F" w:rsidP="003B62AA">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kern w:val="0"/>
                      <w:szCs w:val="21"/>
                    </w:rPr>
                    <w:t>13</w:t>
                  </w:r>
                </w:p>
              </w:tc>
              <w:tc>
                <w:tcPr>
                  <w:tcW w:w="934" w:type="pct"/>
                  <w:gridSpan w:val="2"/>
                  <w:shd w:val="clear" w:color="auto" w:fill="auto"/>
                  <w:vAlign w:val="center"/>
                </w:tcPr>
                <w:p w:rsidR="00DD258F" w:rsidRPr="00C31F95" w:rsidRDefault="00DD258F" w:rsidP="003B62AA">
                  <w:pPr>
                    <w:jc w:val="center"/>
                    <w:rPr>
                      <w:rFonts w:ascii="Times New Roman" w:hAnsi="Times New Roman" w:cs="Times New Roman"/>
                      <w:szCs w:val="21"/>
                    </w:rPr>
                  </w:pPr>
                  <w:r w:rsidRPr="00C31F95">
                    <w:rPr>
                      <w:rFonts w:ascii="Times New Roman" w:hAnsi="Times New Roman" w:cs="Times New Roman" w:hint="eastAsia"/>
                      <w:szCs w:val="21"/>
                    </w:rPr>
                    <w:t>拉伸模具</w:t>
                  </w:r>
                </w:p>
              </w:tc>
              <w:tc>
                <w:tcPr>
                  <w:tcW w:w="701" w:type="pct"/>
                  <w:shd w:val="clear" w:color="auto" w:fill="auto"/>
                  <w:vAlign w:val="center"/>
                </w:tcPr>
                <w:p w:rsidR="00DD258F" w:rsidRPr="00C31F95" w:rsidRDefault="00DD258F" w:rsidP="00E60906">
                  <w:pPr>
                    <w:jc w:val="center"/>
                    <w:rPr>
                      <w:rFonts w:ascii="Times New Roman" w:hAnsi="Times New Roman" w:cs="Times New Roman"/>
                      <w:szCs w:val="21"/>
                    </w:rPr>
                  </w:pPr>
                  <w:r w:rsidRPr="00C31F95">
                    <w:rPr>
                      <w:rFonts w:ascii="Times New Roman" w:hAnsi="Times New Roman" w:cs="Times New Roman" w:hint="eastAsia"/>
                      <w:szCs w:val="21"/>
                    </w:rPr>
                    <w:t>80</w:t>
                  </w:r>
                  <w:r w:rsidRPr="00C31F95">
                    <w:rPr>
                      <w:rFonts w:ascii="Times New Roman" w:hAnsi="Times New Roman" w:cs="Times New Roman" w:hint="eastAsia"/>
                      <w:szCs w:val="21"/>
                    </w:rPr>
                    <w:t>付</w:t>
                  </w:r>
                </w:p>
              </w:tc>
              <w:tc>
                <w:tcPr>
                  <w:tcW w:w="1493" w:type="pct"/>
                  <w:shd w:val="clear" w:color="auto" w:fill="auto"/>
                  <w:vAlign w:val="center"/>
                </w:tcPr>
                <w:p w:rsidR="00DD258F" w:rsidRPr="00C31F95" w:rsidRDefault="00DD258F" w:rsidP="00AA413E">
                  <w:pPr>
                    <w:jc w:val="center"/>
                    <w:rPr>
                      <w:rFonts w:ascii="Times New Roman" w:hAnsi="Times New Roman" w:cs="Times New Roman"/>
                      <w:szCs w:val="21"/>
                    </w:rPr>
                  </w:pPr>
                  <w:r w:rsidRPr="00C31F95">
                    <w:rPr>
                      <w:rFonts w:ascii="Times New Roman" w:hAnsi="Times New Roman" w:cs="Times New Roman" w:hint="eastAsia"/>
                      <w:szCs w:val="21"/>
                    </w:rPr>
                    <w:t>/</w:t>
                  </w:r>
                </w:p>
              </w:tc>
              <w:tc>
                <w:tcPr>
                  <w:tcW w:w="1377" w:type="pct"/>
                  <w:vAlign w:val="center"/>
                </w:tcPr>
                <w:p w:rsidR="00DD258F" w:rsidRPr="00C31F95" w:rsidRDefault="00DD258F" w:rsidP="004A3EE1">
                  <w:pPr>
                    <w:jc w:val="center"/>
                    <w:rPr>
                      <w:rFonts w:ascii="Times New Roman" w:hAnsi="Times New Roman" w:cs="Times New Roman"/>
                      <w:szCs w:val="21"/>
                    </w:rPr>
                  </w:pPr>
                  <w:r w:rsidRPr="00C31F95">
                    <w:rPr>
                      <w:rFonts w:ascii="Times New Roman" w:hAnsi="Times New Roman" w:cs="Times New Roman" w:hint="eastAsia"/>
                      <w:szCs w:val="21"/>
                    </w:rPr>
                    <w:t>由甲方提供</w:t>
                  </w:r>
                </w:p>
              </w:tc>
            </w:tr>
          </w:tbl>
          <w:p w:rsidR="00520653" w:rsidRPr="00C31F95" w:rsidRDefault="0086236C" w:rsidP="004B504F">
            <w:pPr>
              <w:spacing w:line="360" w:lineRule="auto"/>
              <w:rPr>
                <w:rFonts w:ascii="Times New Roman" w:hAnsi="Times New Roman" w:cs="Times New Roman"/>
                <w:b/>
                <w:snapToGrid w:val="0"/>
                <w:kern w:val="0"/>
                <w:sz w:val="24"/>
                <w:szCs w:val="24"/>
              </w:rPr>
            </w:pPr>
            <w:r w:rsidRPr="00C31F95">
              <w:rPr>
                <w:rFonts w:ascii="Times New Roman" w:hAnsi="Times New Roman" w:cs="Times New Roman"/>
                <w:b/>
                <w:snapToGrid w:val="0"/>
                <w:kern w:val="0"/>
                <w:sz w:val="24"/>
                <w:szCs w:val="24"/>
              </w:rPr>
              <w:t>8</w:t>
            </w:r>
            <w:r w:rsidRPr="00C31F95">
              <w:rPr>
                <w:rFonts w:ascii="Times New Roman" w:hAnsi="Times New Roman" w:cs="Times New Roman" w:hint="eastAsia"/>
                <w:b/>
                <w:snapToGrid w:val="0"/>
                <w:kern w:val="0"/>
                <w:sz w:val="24"/>
                <w:szCs w:val="24"/>
              </w:rPr>
              <w:t>、项目水平衡分析</w:t>
            </w:r>
          </w:p>
          <w:p w:rsidR="00520653" w:rsidRPr="00C31F95" w:rsidRDefault="0086236C" w:rsidP="004B504F">
            <w:pPr>
              <w:spacing w:line="360" w:lineRule="auto"/>
              <w:ind w:firstLineChars="200" w:firstLine="480"/>
              <w:rPr>
                <w:rFonts w:ascii="Times New Roman" w:hAnsi="Times New Roman" w:cs="Times New Roman"/>
                <w:bCs/>
                <w:sz w:val="24"/>
                <w:szCs w:val="24"/>
              </w:rPr>
            </w:pPr>
            <w:r w:rsidRPr="00C31F95">
              <w:rPr>
                <w:rFonts w:ascii="Times New Roman" w:hAnsi="Times New Roman" w:cs="Times New Roman" w:hint="eastAsia"/>
                <w:bCs/>
                <w:sz w:val="24"/>
                <w:szCs w:val="24"/>
              </w:rPr>
              <w:t>本项目水平衡见图</w:t>
            </w:r>
            <w:r w:rsidRPr="00C31F95">
              <w:rPr>
                <w:rFonts w:ascii="Times New Roman" w:hAnsi="Times New Roman" w:cs="Times New Roman"/>
                <w:bCs/>
                <w:sz w:val="24"/>
                <w:szCs w:val="24"/>
              </w:rPr>
              <w:t>2-1</w:t>
            </w:r>
            <w:r w:rsidRPr="00C31F95">
              <w:rPr>
                <w:rFonts w:ascii="Times New Roman" w:hAnsi="Times New Roman" w:cs="Times New Roman" w:hint="eastAsia"/>
                <w:bCs/>
                <w:sz w:val="24"/>
                <w:szCs w:val="24"/>
              </w:rPr>
              <w:t>。</w:t>
            </w:r>
          </w:p>
          <w:p w:rsidR="00461961" w:rsidRPr="00C31F95" w:rsidRDefault="00C8664D" w:rsidP="00461961">
            <w:pPr>
              <w:spacing w:line="360" w:lineRule="auto"/>
              <w:jc w:val="center"/>
              <w:rPr>
                <w:rFonts w:ascii="Times New Roman" w:hAnsi="Times New Roman" w:cs="Times New Roman"/>
              </w:rPr>
            </w:pPr>
            <w:r w:rsidRPr="00C31F95">
              <w:object w:dxaOrig="7520" w:dyaOrig="2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157.5pt" o:ole="">
                  <v:imagedata r:id="rId14" o:title=""/>
                </v:shape>
                <o:OLEObject Type="Embed" ProgID="Visio.Drawing.11" ShapeID="_x0000_i1025" DrawAspect="Content" ObjectID="_1690712962" r:id="rId15"/>
              </w:object>
            </w:r>
          </w:p>
          <w:p w:rsidR="00984DEF" w:rsidRPr="00C31F95" w:rsidRDefault="00B70992" w:rsidP="00984DEF">
            <w:pPr>
              <w:spacing w:line="360" w:lineRule="auto"/>
              <w:jc w:val="center"/>
              <w:rPr>
                <w:rFonts w:ascii="Times New Roman" w:hAnsi="Times New Roman" w:cs="Times New Roman"/>
                <w:b/>
                <w:szCs w:val="21"/>
              </w:rPr>
            </w:pPr>
            <w:r w:rsidRPr="00C31F95">
              <w:rPr>
                <w:rFonts w:ascii="Times New Roman" w:hAnsi="Times New Roman" w:cs="Times New Roman"/>
                <w:b/>
                <w:szCs w:val="21"/>
              </w:rPr>
              <w:t>图</w:t>
            </w:r>
            <w:r w:rsidRPr="00C31F95">
              <w:rPr>
                <w:rFonts w:ascii="Times New Roman" w:hAnsi="Times New Roman" w:cs="Times New Roman"/>
                <w:b/>
                <w:szCs w:val="21"/>
              </w:rPr>
              <w:t xml:space="preserve">2-1 </w:t>
            </w:r>
            <w:r w:rsidR="0044036E" w:rsidRPr="00C31F95">
              <w:rPr>
                <w:rFonts w:ascii="Times New Roman" w:hAnsi="Times New Roman" w:cs="Times New Roman" w:hint="eastAsia"/>
                <w:b/>
                <w:szCs w:val="21"/>
              </w:rPr>
              <w:t>项目水平衡图</w:t>
            </w:r>
            <w:r w:rsidR="000503A8" w:rsidRPr="00C31F95">
              <w:rPr>
                <w:rFonts w:ascii="Times New Roman" w:hAnsi="Times New Roman" w:cs="Times New Roman" w:hint="eastAsia"/>
                <w:b/>
                <w:szCs w:val="21"/>
              </w:rPr>
              <w:t xml:space="preserve">  </w:t>
            </w:r>
            <w:r w:rsidR="0044036E" w:rsidRPr="00C31F95">
              <w:rPr>
                <w:rFonts w:ascii="Times New Roman" w:hAnsi="Times New Roman" w:cs="Times New Roman" w:hint="eastAsia"/>
                <w:b/>
                <w:szCs w:val="21"/>
              </w:rPr>
              <w:t>单位</w:t>
            </w:r>
            <w:r w:rsidR="005D1BEB" w:rsidRPr="00C31F95">
              <w:rPr>
                <w:rFonts w:ascii="Times New Roman" w:hAnsi="Times New Roman" w:cs="Times New Roman"/>
                <w:b/>
                <w:szCs w:val="21"/>
              </w:rPr>
              <w:t>m</w:t>
            </w:r>
            <w:r w:rsidR="005D1BEB" w:rsidRPr="00C31F95">
              <w:rPr>
                <w:rFonts w:ascii="Times New Roman" w:hAnsi="Times New Roman" w:cs="Times New Roman"/>
                <w:b/>
                <w:szCs w:val="21"/>
                <w:vertAlign w:val="superscript"/>
              </w:rPr>
              <w:t>3</w:t>
            </w:r>
            <w:r w:rsidR="00A66249" w:rsidRPr="00C31F95">
              <w:rPr>
                <w:rFonts w:ascii="Times New Roman" w:hAnsi="Times New Roman" w:cs="Times New Roman"/>
                <w:b/>
                <w:szCs w:val="21"/>
              </w:rPr>
              <w:t>/a</w:t>
            </w:r>
          </w:p>
          <w:p w:rsidR="00984DEF" w:rsidRPr="00C31F95" w:rsidRDefault="00984DEF" w:rsidP="00984DEF">
            <w:pPr>
              <w:spacing w:line="360" w:lineRule="auto"/>
              <w:rPr>
                <w:rFonts w:ascii="Times New Roman" w:hAnsi="Times New Roman" w:cs="Times New Roman"/>
                <w:b/>
                <w:bCs/>
                <w:sz w:val="24"/>
                <w:szCs w:val="24"/>
              </w:rPr>
            </w:pPr>
            <w:r w:rsidRPr="00C31F95">
              <w:rPr>
                <w:rFonts w:ascii="Times New Roman" w:hAnsi="Times New Roman" w:cs="Times New Roman"/>
                <w:b/>
                <w:bCs/>
                <w:sz w:val="24"/>
                <w:szCs w:val="24"/>
              </w:rPr>
              <w:t>9</w:t>
            </w:r>
            <w:r w:rsidRPr="00C31F95">
              <w:rPr>
                <w:rFonts w:ascii="Times New Roman" w:hAnsi="Times New Roman" w:cs="Times New Roman"/>
                <w:b/>
                <w:bCs/>
                <w:sz w:val="24"/>
                <w:szCs w:val="24"/>
              </w:rPr>
              <w:t>、劳动定员及工作制度</w:t>
            </w:r>
          </w:p>
          <w:p w:rsidR="002E699A" w:rsidRPr="00C31F95" w:rsidRDefault="0086236C" w:rsidP="001B4EB5">
            <w:pPr>
              <w:spacing w:line="360" w:lineRule="auto"/>
              <w:ind w:firstLine="435"/>
              <w:rPr>
                <w:rFonts w:ascii="Times New Roman" w:hAnsi="Times New Roman" w:cs="Times New Roman"/>
                <w:b/>
                <w:szCs w:val="21"/>
              </w:rPr>
            </w:pPr>
            <w:r w:rsidRPr="00C31F95">
              <w:rPr>
                <w:rFonts w:ascii="Times New Roman" w:hAnsi="Times New Roman" w:cs="Times New Roman" w:hint="eastAsia"/>
                <w:bCs/>
                <w:sz w:val="24"/>
                <w:szCs w:val="24"/>
              </w:rPr>
              <w:t>本项目员工人数为</w:t>
            </w:r>
            <w:r w:rsidRPr="00C31F95">
              <w:rPr>
                <w:rFonts w:ascii="Times New Roman" w:hAnsi="Times New Roman" w:cs="Times New Roman"/>
                <w:bCs/>
                <w:sz w:val="24"/>
                <w:szCs w:val="24"/>
              </w:rPr>
              <w:t>60</w:t>
            </w:r>
            <w:r w:rsidRPr="00C31F95">
              <w:rPr>
                <w:rFonts w:ascii="Times New Roman" w:hAnsi="Times New Roman" w:cs="Times New Roman" w:hint="eastAsia"/>
                <w:bCs/>
                <w:sz w:val="24"/>
                <w:szCs w:val="24"/>
              </w:rPr>
              <w:t>人，</w:t>
            </w:r>
            <w:r w:rsidRPr="00C31F95">
              <w:rPr>
                <w:rFonts w:ascii="Times New Roman" w:hAnsi="Times New Roman" w:cs="Times New Roman" w:hint="eastAsia"/>
                <w:sz w:val="24"/>
                <w:szCs w:val="24"/>
              </w:rPr>
              <w:t>实现单班制生产，每天</w:t>
            </w:r>
            <w:r w:rsidRPr="00C31F95">
              <w:rPr>
                <w:rFonts w:ascii="Times New Roman" w:hAnsi="Times New Roman" w:cs="Times New Roman"/>
                <w:sz w:val="24"/>
                <w:szCs w:val="24"/>
              </w:rPr>
              <w:t>8</w:t>
            </w:r>
            <w:r w:rsidRPr="00C31F95">
              <w:rPr>
                <w:rFonts w:ascii="Times New Roman" w:hAnsi="Times New Roman" w:cs="Times New Roman" w:hint="eastAsia"/>
                <w:sz w:val="24"/>
                <w:szCs w:val="24"/>
              </w:rPr>
              <w:t>小时，</w:t>
            </w:r>
            <w:r w:rsidRPr="00C31F95">
              <w:rPr>
                <w:rFonts w:ascii="Times New Roman" w:hAnsi="Times New Roman" w:cs="Times New Roman" w:hint="eastAsia"/>
                <w:bCs/>
                <w:sz w:val="24"/>
                <w:szCs w:val="24"/>
              </w:rPr>
              <w:t>全年工作时间</w:t>
            </w:r>
            <w:r w:rsidRPr="00C31F95">
              <w:rPr>
                <w:rFonts w:ascii="Times New Roman" w:hAnsi="Times New Roman" w:cs="Times New Roman"/>
                <w:bCs/>
                <w:sz w:val="24"/>
                <w:szCs w:val="24"/>
              </w:rPr>
              <w:t>300</w:t>
            </w:r>
            <w:r w:rsidRPr="00C31F95">
              <w:rPr>
                <w:rFonts w:ascii="Times New Roman" w:hAnsi="Times New Roman" w:cs="Times New Roman" w:hint="eastAsia"/>
                <w:bCs/>
                <w:sz w:val="24"/>
                <w:szCs w:val="24"/>
              </w:rPr>
              <w:t>天。厂区不提供食宿。</w:t>
            </w:r>
          </w:p>
        </w:tc>
      </w:tr>
      <w:tr w:rsidR="003F6F43" w:rsidRPr="00C31F95" w:rsidTr="00B62773">
        <w:trPr>
          <w:trHeight w:val="454"/>
          <w:jc w:val="center"/>
        </w:trPr>
        <w:tc>
          <w:tcPr>
            <w:tcW w:w="744" w:type="dxa"/>
            <w:vAlign w:val="center"/>
          </w:tcPr>
          <w:p w:rsidR="003F6F43"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hint="eastAsia"/>
                <w:sz w:val="24"/>
                <w:szCs w:val="24"/>
              </w:rPr>
              <w:lastRenderedPageBreak/>
              <w:t>工艺流程和产排污环节</w:t>
            </w:r>
          </w:p>
        </w:tc>
        <w:tc>
          <w:tcPr>
            <w:tcW w:w="8295" w:type="dxa"/>
            <w:vAlign w:val="center"/>
          </w:tcPr>
          <w:p w:rsidR="00865FBD" w:rsidRPr="00C31F95" w:rsidRDefault="0086236C" w:rsidP="004B504F">
            <w:pPr>
              <w:spacing w:line="360" w:lineRule="auto"/>
              <w:ind w:firstLineChars="200" w:firstLine="482"/>
              <w:rPr>
                <w:rFonts w:ascii="Times New Roman" w:hAnsi="Times New Roman" w:cs="Times New Roman"/>
                <w:b/>
                <w:sz w:val="24"/>
                <w:szCs w:val="24"/>
              </w:rPr>
            </w:pPr>
            <w:r w:rsidRPr="00C31F95">
              <w:rPr>
                <w:rFonts w:ascii="Times New Roman" w:hAnsi="Times New Roman" w:cs="Times New Roman"/>
                <w:b/>
                <w:sz w:val="24"/>
                <w:szCs w:val="24"/>
              </w:rPr>
              <w:t>1</w:t>
            </w:r>
            <w:r w:rsidRPr="00C31F95">
              <w:rPr>
                <w:rFonts w:ascii="Times New Roman" w:hAnsi="Times New Roman" w:cs="Times New Roman" w:hint="eastAsia"/>
                <w:b/>
                <w:sz w:val="24"/>
                <w:szCs w:val="24"/>
              </w:rPr>
              <w:t>、建设项目工艺流程</w:t>
            </w:r>
          </w:p>
          <w:p w:rsidR="00865FBD" w:rsidRPr="00C31F95" w:rsidRDefault="0086236C" w:rsidP="004B504F">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本项目主要从事不锈钢锅和锅盖以及铝锅生产，其工艺流程及产污环节见图</w:t>
            </w:r>
            <w:r w:rsidRPr="00C31F95">
              <w:rPr>
                <w:rFonts w:ascii="Times New Roman" w:hAnsi="Times New Roman" w:cs="Times New Roman"/>
                <w:sz w:val="24"/>
                <w:szCs w:val="24"/>
              </w:rPr>
              <w:t>2-1~2-4</w:t>
            </w:r>
            <w:r w:rsidRPr="00C31F95">
              <w:rPr>
                <w:rFonts w:ascii="Times New Roman" w:hAnsi="Times New Roman" w:cs="Times New Roman" w:hint="eastAsia"/>
                <w:sz w:val="24"/>
                <w:szCs w:val="24"/>
              </w:rPr>
              <w:t>。</w:t>
            </w:r>
          </w:p>
          <w:p w:rsidR="000B5190" w:rsidRPr="00C31F95" w:rsidRDefault="0086236C" w:rsidP="004B504F">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w:t>
            </w:r>
            <w:r w:rsidRPr="00C31F95">
              <w:rPr>
                <w:rFonts w:ascii="Times New Roman" w:hAnsi="Times New Roman" w:cs="Times New Roman"/>
                <w:sz w:val="24"/>
                <w:szCs w:val="24"/>
              </w:rPr>
              <w:t>1</w:t>
            </w:r>
            <w:r w:rsidRPr="00C31F95">
              <w:rPr>
                <w:rFonts w:ascii="Times New Roman" w:hAnsi="Times New Roman" w:cs="Times New Roman" w:hint="eastAsia"/>
                <w:sz w:val="24"/>
                <w:szCs w:val="24"/>
              </w:rPr>
              <w:t>）不锈钢锅及锅盖工艺流程及产污环节</w:t>
            </w:r>
          </w:p>
          <w:p w:rsidR="000B5190" w:rsidRPr="00C31F95" w:rsidRDefault="007D5696" w:rsidP="004B504F">
            <w:pPr>
              <w:spacing w:line="360" w:lineRule="auto"/>
              <w:jc w:val="center"/>
              <w:rPr>
                <w:rFonts w:ascii="Times New Roman" w:hAnsi="Times New Roman" w:cs="Times New Roman"/>
                <w:sz w:val="24"/>
                <w:szCs w:val="24"/>
              </w:rPr>
            </w:pPr>
            <w:r w:rsidRPr="00C31F95">
              <w:object w:dxaOrig="6033" w:dyaOrig="2860">
                <v:shape id="_x0000_i1026" type="#_x0000_t75" style="width:397.5pt;height:189pt" o:ole="">
                  <v:imagedata r:id="rId16" o:title=""/>
                </v:shape>
                <o:OLEObject Type="Embed" ProgID="Visio.Drawing.11" ShapeID="_x0000_i1026" DrawAspect="Content" ObjectID="_1690712963" r:id="rId17"/>
              </w:object>
            </w:r>
          </w:p>
          <w:p w:rsidR="008A0D2A" w:rsidRPr="00C31F95" w:rsidRDefault="00865FBD" w:rsidP="006056D9">
            <w:pPr>
              <w:spacing w:line="360" w:lineRule="auto"/>
              <w:ind w:firstLineChars="200" w:firstLine="422"/>
              <w:jc w:val="center"/>
              <w:rPr>
                <w:rFonts w:ascii="Times New Roman" w:hAnsi="Times New Roman" w:cs="Times New Roman"/>
                <w:b/>
                <w:szCs w:val="21"/>
              </w:rPr>
            </w:pPr>
            <w:r w:rsidRPr="00C31F95">
              <w:rPr>
                <w:rFonts w:ascii="Times New Roman" w:hAnsi="Times New Roman" w:cs="Times New Roman"/>
                <w:b/>
                <w:szCs w:val="21"/>
              </w:rPr>
              <w:t>图</w:t>
            </w:r>
            <w:r w:rsidRPr="00C31F95">
              <w:rPr>
                <w:rFonts w:ascii="Times New Roman" w:hAnsi="Times New Roman" w:cs="Times New Roman"/>
                <w:b/>
                <w:szCs w:val="21"/>
              </w:rPr>
              <w:t>2-</w:t>
            </w:r>
            <w:r w:rsidR="008C6FD6" w:rsidRPr="00C31F95">
              <w:rPr>
                <w:rFonts w:ascii="Times New Roman" w:hAnsi="Times New Roman" w:cs="Times New Roman"/>
                <w:b/>
                <w:szCs w:val="21"/>
              </w:rPr>
              <w:t>2</w:t>
            </w:r>
            <w:r w:rsidR="00D246A5" w:rsidRPr="00C31F95">
              <w:rPr>
                <w:rFonts w:ascii="Times New Roman" w:hAnsi="Times New Roman" w:cs="Times New Roman"/>
                <w:b/>
                <w:szCs w:val="21"/>
              </w:rPr>
              <w:t>不锈钢锅</w:t>
            </w:r>
            <w:r w:rsidR="008C6FD6" w:rsidRPr="00C31F95">
              <w:rPr>
                <w:rFonts w:ascii="Times New Roman" w:hAnsi="Times New Roman" w:cs="Times New Roman"/>
                <w:b/>
                <w:szCs w:val="21"/>
              </w:rPr>
              <w:t>及锅盖</w:t>
            </w:r>
            <w:r w:rsidR="00D246A5" w:rsidRPr="00C31F95">
              <w:rPr>
                <w:rFonts w:ascii="Times New Roman" w:hAnsi="Times New Roman" w:cs="Times New Roman"/>
                <w:b/>
                <w:szCs w:val="21"/>
              </w:rPr>
              <w:t>生产工艺流程及产污环节示意图</w:t>
            </w:r>
          </w:p>
          <w:p w:rsidR="00D246A5" w:rsidRPr="00C31F95" w:rsidRDefault="00157356" w:rsidP="004B504F">
            <w:pPr>
              <w:pStyle w:val="20"/>
              <w:snapToGrid w:val="0"/>
              <w:spacing w:after="0" w:line="360" w:lineRule="auto"/>
              <w:ind w:leftChars="0" w:left="0" w:firstLineChars="0" w:firstLine="0"/>
              <w:jc w:val="center"/>
              <w:rPr>
                <w:rFonts w:eastAsiaTheme="minorEastAsia"/>
                <w:b/>
              </w:rPr>
            </w:pPr>
            <w:r w:rsidRPr="00C31F95">
              <w:rPr>
                <w:rFonts w:eastAsiaTheme="minorEastAsia"/>
              </w:rPr>
              <w:object w:dxaOrig="5914" w:dyaOrig="1447">
                <v:shape id="_x0000_i1027" type="#_x0000_t75" style="width:292.5pt;height:71.25pt" o:ole="">
                  <v:imagedata r:id="rId18" o:title=""/>
                </v:shape>
                <o:OLEObject Type="Embed" ProgID="Visio.Drawing.11" ShapeID="_x0000_i1027" DrawAspect="Content" ObjectID="_1690712964" r:id="rId19"/>
              </w:object>
            </w:r>
          </w:p>
          <w:p w:rsidR="00D246A5" w:rsidRPr="00C31F95" w:rsidRDefault="0086236C" w:rsidP="00741475">
            <w:pPr>
              <w:ind w:firstLineChars="200" w:firstLine="422"/>
              <w:jc w:val="center"/>
              <w:rPr>
                <w:rFonts w:ascii="Times New Roman" w:hAnsi="Times New Roman" w:cs="Times New Roman"/>
                <w:b/>
                <w:szCs w:val="21"/>
              </w:rPr>
            </w:pPr>
            <w:r w:rsidRPr="00C31F95">
              <w:rPr>
                <w:rFonts w:ascii="Times New Roman" w:hAnsi="Times New Roman" w:cs="Times New Roman" w:hint="eastAsia"/>
                <w:b/>
                <w:szCs w:val="21"/>
              </w:rPr>
              <w:t>图</w:t>
            </w:r>
            <w:r w:rsidRPr="00C31F95">
              <w:rPr>
                <w:rFonts w:ascii="Times New Roman" w:hAnsi="Times New Roman" w:cs="Times New Roman"/>
                <w:b/>
                <w:szCs w:val="21"/>
              </w:rPr>
              <w:t>2-3</w:t>
            </w:r>
            <w:r w:rsidRPr="00C31F95">
              <w:rPr>
                <w:rFonts w:ascii="Times New Roman" w:hAnsi="Times New Roman" w:cs="Times New Roman" w:hint="eastAsia"/>
                <w:b/>
                <w:szCs w:val="21"/>
              </w:rPr>
              <w:t>脱脂清洗工艺流程图</w:t>
            </w:r>
          </w:p>
          <w:p w:rsidR="00D246A5" w:rsidRPr="00C31F95" w:rsidRDefault="00157356" w:rsidP="004B504F">
            <w:pPr>
              <w:pStyle w:val="20"/>
              <w:snapToGrid w:val="0"/>
              <w:spacing w:after="0" w:line="360" w:lineRule="auto"/>
              <w:ind w:leftChars="0" w:left="0" w:firstLineChars="0" w:firstLine="0"/>
              <w:jc w:val="center"/>
              <w:rPr>
                <w:rFonts w:eastAsiaTheme="minorEastAsia"/>
              </w:rPr>
            </w:pPr>
            <w:r w:rsidRPr="00C31F95">
              <w:rPr>
                <w:rFonts w:eastAsiaTheme="minorEastAsia"/>
              </w:rPr>
              <w:object w:dxaOrig="5974" w:dyaOrig="1447">
                <v:shape id="_x0000_i1028" type="#_x0000_t75" style="width:282.75pt;height:67.5pt" o:ole="">
                  <v:imagedata r:id="rId20" o:title=""/>
                </v:shape>
                <o:OLEObject Type="Embed" ProgID="Visio.Drawing.11" ShapeID="_x0000_i1028" DrawAspect="Content" ObjectID="_1690712965" r:id="rId21"/>
              </w:object>
            </w:r>
          </w:p>
          <w:p w:rsidR="00D246A5" w:rsidRPr="00C31F95" w:rsidRDefault="0086236C" w:rsidP="00741475">
            <w:pPr>
              <w:ind w:firstLineChars="200" w:firstLine="422"/>
              <w:jc w:val="center"/>
              <w:rPr>
                <w:rFonts w:ascii="Times New Roman" w:hAnsi="Times New Roman" w:cs="Times New Roman"/>
                <w:b/>
                <w:szCs w:val="21"/>
              </w:rPr>
            </w:pPr>
            <w:r w:rsidRPr="00C31F95">
              <w:rPr>
                <w:rFonts w:ascii="Times New Roman" w:hAnsi="Times New Roman" w:cs="Times New Roman" w:hint="eastAsia"/>
                <w:b/>
                <w:szCs w:val="21"/>
              </w:rPr>
              <w:t>图</w:t>
            </w:r>
            <w:r w:rsidRPr="00C31F95">
              <w:rPr>
                <w:rFonts w:ascii="Times New Roman" w:hAnsi="Times New Roman" w:cs="Times New Roman"/>
                <w:b/>
                <w:szCs w:val="21"/>
              </w:rPr>
              <w:t xml:space="preserve">2-4 </w:t>
            </w:r>
            <w:r w:rsidRPr="00C31F95">
              <w:rPr>
                <w:rFonts w:ascii="Times New Roman" w:hAnsi="Times New Roman" w:cs="Times New Roman" w:hint="eastAsia"/>
                <w:b/>
                <w:szCs w:val="21"/>
              </w:rPr>
              <w:t>超声波清洗工艺流程图</w:t>
            </w:r>
          </w:p>
          <w:p w:rsidR="004B504F" w:rsidRPr="00C31F95" w:rsidRDefault="0086236C" w:rsidP="004B504F">
            <w:pPr>
              <w:spacing w:line="360" w:lineRule="auto"/>
              <w:ind w:firstLineChars="200" w:firstLine="480"/>
              <w:rPr>
                <w:rFonts w:ascii="Times New Roman" w:hAnsi="Times New Roman" w:cs="Times New Roman"/>
                <w:snapToGrid w:val="0"/>
                <w:kern w:val="0"/>
                <w:sz w:val="24"/>
                <w:szCs w:val="24"/>
              </w:rPr>
            </w:pPr>
            <w:r w:rsidRPr="00C31F95">
              <w:rPr>
                <w:rFonts w:ascii="Times New Roman" w:hAnsi="Times New Roman" w:cs="Times New Roman" w:hint="eastAsia"/>
                <w:snapToGrid w:val="0"/>
                <w:kern w:val="0"/>
                <w:sz w:val="24"/>
                <w:szCs w:val="24"/>
              </w:rPr>
              <w:t>工艺流程说明：</w:t>
            </w:r>
          </w:p>
          <w:p w:rsidR="008C6FD6" w:rsidRPr="00C31F95" w:rsidRDefault="0086236C" w:rsidP="004B504F">
            <w:pPr>
              <w:spacing w:line="360" w:lineRule="auto"/>
              <w:ind w:firstLineChars="200" w:firstLine="480"/>
              <w:rPr>
                <w:rFonts w:ascii="Times New Roman" w:hAnsi="Times New Roman" w:cs="Times New Roman"/>
                <w:sz w:val="24"/>
              </w:rPr>
            </w:pPr>
            <w:r w:rsidRPr="00C31F95">
              <w:rPr>
                <w:rFonts w:ascii="Times New Roman" w:hAnsi="Times New Roman" w:cs="Times New Roman" w:hint="eastAsia"/>
                <w:sz w:val="24"/>
              </w:rPr>
              <w:t>不锈钢锅、锅盖：原料不锈钢卷经落料剪切后进行拉伸，高温退火，进行切边、卷边处理。接着进行脱脂清洗，晾干后对锅具半成品内表面和外表面抛光处理，之后进行超声波清洗，最后经整底、冲孔、铆接等工艺后组装入库。</w:t>
            </w:r>
          </w:p>
          <w:p w:rsidR="008E7A82" w:rsidRPr="00C31F95" w:rsidRDefault="0086236C" w:rsidP="008E7A82">
            <w:pPr>
              <w:spacing w:line="360" w:lineRule="auto"/>
              <w:ind w:firstLineChars="200" w:firstLine="480"/>
              <w:rPr>
                <w:rFonts w:ascii="Times New Roman" w:hAnsi="Times New Roman" w:cs="Times New Roman"/>
                <w:sz w:val="24"/>
              </w:rPr>
            </w:pPr>
            <w:r w:rsidRPr="00C31F95">
              <w:rPr>
                <w:rFonts w:ascii="Times New Roman" w:hAnsi="Times New Roman" w:cs="Times New Roman" w:hint="eastAsia"/>
                <w:sz w:val="24"/>
              </w:rPr>
              <w:t>其中：</w:t>
            </w:r>
            <w:r w:rsidRPr="00C31F95">
              <w:rPr>
                <w:rFonts w:asciiTheme="minorEastAsia" w:hAnsiTheme="minorEastAsia" w:cs="Times New Roman"/>
                <w:sz w:val="24"/>
              </w:rPr>
              <w:t>①</w:t>
            </w:r>
            <w:r w:rsidRPr="00C31F95">
              <w:rPr>
                <w:rFonts w:ascii="Times New Roman" w:hAnsi="Times New Roman" w:cs="Times New Roman" w:hint="eastAsia"/>
                <w:sz w:val="24"/>
              </w:rPr>
              <w:t>退火是一种金属热处理工艺，指的是将金属缓慢加热到一定温度，保持足够时间，然后以适宜速度冷却。目的是降低硬度，改善切削加工性；消除残余应力，稳定尺寸，减少变形与裂纹倾向；细化晶粒，调整组织，消除组织缺陷。本项目设有退火炉</w:t>
            </w:r>
            <w:r w:rsidRPr="00C31F95">
              <w:rPr>
                <w:rFonts w:ascii="Times New Roman" w:hAnsi="Times New Roman" w:cs="Times New Roman"/>
                <w:sz w:val="24"/>
              </w:rPr>
              <w:t>1</w:t>
            </w:r>
            <w:r w:rsidRPr="00C31F95">
              <w:rPr>
                <w:rFonts w:ascii="Times New Roman" w:hAnsi="Times New Roman" w:cs="Times New Roman" w:hint="eastAsia"/>
                <w:sz w:val="24"/>
              </w:rPr>
              <w:t>台，采用电加热。不锈钢锅退火温度约</w:t>
            </w:r>
            <w:r w:rsidR="00001E33" w:rsidRPr="00C31F95">
              <w:rPr>
                <w:rFonts w:ascii="Times New Roman" w:hAnsi="Times New Roman" w:cs="Times New Roman" w:hint="eastAsia"/>
                <w:sz w:val="24"/>
              </w:rPr>
              <w:t>40</w:t>
            </w:r>
            <w:r w:rsidRPr="00C31F95">
              <w:rPr>
                <w:rFonts w:ascii="Times New Roman" w:hAnsi="Times New Roman" w:cs="Times New Roman"/>
                <w:sz w:val="24"/>
              </w:rPr>
              <w:t>0</w:t>
            </w:r>
            <w:r w:rsidRPr="00C31F95">
              <w:rPr>
                <w:rFonts w:ascii="Times New Roman" w:hAnsi="Times New Roman" w:cs="Times New Roman" w:hint="eastAsia"/>
                <w:sz w:val="24"/>
              </w:rPr>
              <w:t>℃，退火时间约</w:t>
            </w:r>
            <w:r w:rsidR="00001E33" w:rsidRPr="00C31F95">
              <w:rPr>
                <w:rFonts w:ascii="Times New Roman" w:hAnsi="Times New Roman" w:cs="Times New Roman" w:hint="eastAsia"/>
                <w:sz w:val="24"/>
              </w:rPr>
              <w:t>10s</w:t>
            </w:r>
            <w:r w:rsidR="00001E33" w:rsidRPr="00C31F95">
              <w:rPr>
                <w:rFonts w:ascii="Times New Roman" w:hAnsi="Times New Roman" w:cs="Times New Roman" w:hint="eastAsia"/>
                <w:sz w:val="24"/>
              </w:rPr>
              <w:t>，退火后自然冷却</w:t>
            </w:r>
            <w:r w:rsidRPr="00C31F95">
              <w:rPr>
                <w:rFonts w:ascii="Times New Roman" w:hAnsi="Times New Roman" w:cs="Times New Roman" w:hint="eastAsia"/>
                <w:sz w:val="24"/>
              </w:rPr>
              <w:t>。</w:t>
            </w:r>
            <w:r w:rsidR="008E6B39" w:rsidRPr="00C31F95">
              <w:rPr>
                <w:rFonts w:ascii="Times New Roman" w:hAnsi="Times New Roman" w:cs="Times New Roman" w:hint="eastAsia"/>
                <w:sz w:val="24"/>
              </w:rPr>
              <w:t>项目仅少量不锈钢锅半成品需要进行退火加工。</w:t>
            </w:r>
          </w:p>
          <w:p w:rsidR="000710B2" w:rsidRPr="00C31F95" w:rsidRDefault="00006188" w:rsidP="008E7A82">
            <w:pPr>
              <w:spacing w:line="360" w:lineRule="auto"/>
              <w:ind w:firstLineChars="200" w:firstLine="480"/>
              <w:rPr>
                <w:rFonts w:ascii="Times New Roman" w:hAnsi="Times New Roman" w:cs="Times New Roman"/>
                <w:sz w:val="24"/>
                <w:highlight w:val="yellow"/>
              </w:rPr>
            </w:pPr>
            <w:r w:rsidRPr="00C31F95">
              <w:rPr>
                <w:rFonts w:ascii="Times New Roman" w:hAnsi="Times New Roman" w:cs="Times New Roman"/>
                <w:sz w:val="24"/>
              </w:rPr>
              <w:fldChar w:fldCharType="begin"/>
            </w:r>
            <w:r w:rsidR="0086236C" w:rsidRPr="00C31F95">
              <w:rPr>
                <w:rFonts w:ascii="Times New Roman" w:hAnsi="Times New Roman" w:cs="Times New Roman"/>
                <w:sz w:val="24"/>
              </w:rPr>
              <w:instrText>= 2 \* GB3</w:instrText>
            </w:r>
            <w:r w:rsidRPr="00C31F95">
              <w:rPr>
                <w:rFonts w:ascii="Times New Roman" w:hAnsi="Times New Roman" w:cs="Times New Roman"/>
                <w:sz w:val="24"/>
              </w:rPr>
              <w:fldChar w:fldCharType="separate"/>
            </w:r>
            <w:r w:rsidR="008E7A82" w:rsidRPr="00C31F95">
              <w:rPr>
                <w:rFonts w:asciiTheme="minorEastAsia" w:hAnsiTheme="minorEastAsia" w:cs="Times New Roman"/>
                <w:sz w:val="24"/>
              </w:rPr>
              <w:t>②</w:t>
            </w:r>
            <w:r w:rsidRPr="00C31F95">
              <w:rPr>
                <w:rFonts w:ascii="Times New Roman" w:hAnsi="Times New Roman" w:cs="Times New Roman"/>
                <w:sz w:val="24"/>
              </w:rPr>
              <w:fldChar w:fldCharType="end"/>
            </w:r>
            <w:r w:rsidR="00F41C04" w:rsidRPr="00C31F95">
              <w:rPr>
                <w:rFonts w:ascii="Times New Roman" w:hAnsi="Times New Roman" w:cs="Times New Roman"/>
                <w:sz w:val="24"/>
              </w:rPr>
              <w:t>脱脂清洗：本项目</w:t>
            </w:r>
            <w:r w:rsidR="0086236C" w:rsidRPr="00C31F95">
              <w:rPr>
                <w:rFonts w:ascii="Times New Roman" w:hAnsi="Times New Roman" w:cs="Times New Roman" w:hint="eastAsia"/>
                <w:sz w:val="24"/>
              </w:rPr>
              <w:t>有</w:t>
            </w:r>
            <w:r w:rsidR="00F41C04" w:rsidRPr="00C31F95">
              <w:rPr>
                <w:rFonts w:ascii="Times New Roman" w:hAnsi="Times New Roman" w:cs="Times New Roman"/>
                <w:sz w:val="24"/>
              </w:rPr>
              <w:t>脱脂清洗线</w:t>
            </w:r>
            <w:r w:rsidR="00F41C04" w:rsidRPr="00C31F95">
              <w:rPr>
                <w:rFonts w:ascii="Times New Roman" w:hAnsi="Times New Roman" w:cs="Times New Roman"/>
                <w:sz w:val="24"/>
              </w:rPr>
              <w:t>1</w:t>
            </w:r>
            <w:r w:rsidR="0086236C" w:rsidRPr="00C31F95">
              <w:rPr>
                <w:rFonts w:ascii="Times New Roman" w:hAnsi="Times New Roman" w:cs="Times New Roman" w:hint="eastAsia"/>
                <w:sz w:val="24"/>
              </w:rPr>
              <w:t>条，脱脂清洗工序为</w:t>
            </w:r>
            <w:r w:rsidR="0086236C" w:rsidRPr="00C31F95">
              <w:rPr>
                <w:rFonts w:ascii="Times New Roman" w:hAnsi="Times New Roman" w:cs="Times New Roman"/>
                <w:sz w:val="24"/>
              </w:rPr>
              <w:t>1</w:t>
            </w:r>
            <w:r w:rsidR="0086236C" w:rsidRPr="00C31F95">
              <w:rPr>
                <w:rFonts w:ascii="Times New Roman" w:hAnsi="Times New Roman" w:cs="Times New Roman" w:hint="eastAsia"/>
                <w:sz w:val="24"/>
              </w:rPr>
              <w:t>道脱脂清洗，</w:t>
            </w:r>
            <w:r w:rsidR="0086236C" w:rsidRPr="00C31F95">
              <w:rPr>
                <w:rFonts w:ascii="Times New Roman" w:hAnsi="Times New Roman" w:cs="Times New Roman"/>
                <w:sz w:val="24"/>
              </w:rPr>
              <w:t>3</w:t>
            </w:r>
            <w:r w:rsidR="0086236C" w:rsidRPr="00C31F95">
              <w:rPr>
                <w:rFonts w:ascii="Times New Roman" w:hAnsi="Times New Roman" w:cs="Times New Roman" w:hint="eastAsia"/>
                <w:sz w:val="24"/>
              </w:rPr>
              <w:t>道自来水洗（逆流），脱脂池尺寸为</w:t>
            </w:r>
            <w:r w:rsidR="0086236C" w:rsidRPr="00C31F95">
              <w:rPr>
                <w:rFonts w:ascii="Times New Roman" w:hAnsi="Times New Roman" w:cs="Times New Roman"/>
                <w:sz w:val="24"/>
              </w:rPr>
              <w:t>1m</w:t>
            </w:r>
            <w:r w:rsidR="0086236C" w:rsidRPr="00C31F95">
              <w:rPr>
                <w:rFonts w:ascii="Times New Roman" w:hAnsi="Times New Roman" w:cs="Times New Roman" w:hint="eastAsia"/>
                <w:sz w:val="24"/>
              </w:rPr>
              <w:t>×</w:t>
            </w:r>
            <w:r w:rsidR="0086236C" w:rsidRPr="00C31F95">
              <w:rPr>
                <w:rFonts w:ascii="Times New Roman" w:hAnsi="Times New Roman" w:cs="Times New Roman"/>
                <w:sz w:val="24"/>
              </w:rPr>
              <w:t>2m</w:t>
            </w:r>
            <w:r w:rsidR="0086236C" w:rsidRPr="00C31F95">
              <w:rPr>
                <w:rFonts w:ascii="Times New Roman" w:hAnsi="Times New Roman" w:cs="Times New Roman" w:hint="eastAsia"/>
                <w:sz w:val="24"/>
              </w:rPr>
              <w:t>×</w:t>
            </w:r>
            <w:r w:rsidR="0086236C" w:rsidRPr="00C31F95">
              <w:rPr>
                <w:rFonts w:ascii="Times New Roman" w:hAnsi="Times New Roman" w:cs="Times New Roman"/>
                <w:sz w:val="24"/>
              </w:rPr>
              <w:t>0.8m</w:t>
            </w:r>
            <w:r w:rsidR="0086236C" w:rsidRPr="00C31F95">
              <w:rPr>
                <w:rFonts w:ascii="Times New Roman" w:hAnsi="Times New Roman" w:cs="Times New Roman" w:hint="eastAsia"/>
                <w:sz w:val="24"/>
              </w:rPr>
              <w:t>，</w:t>
            </w:r>
            <w:r w:rsidR="00F41C04" w:rsidRPr="00C31F95">
              <w:rPr>
                <w:rFonts w:ascii="Times New Roman" w:hAnsi="Times New Roman" w:cs="Times New Roman"/>
                <w:sz w:val="24"/>
              </w:rPr>
              <w:t>清洗池</w:t>
            </w:r>
            <w:r w:rsidR="00F41C04" w:rsidRPr="00C31F95">
              <w:rPr>
                <w:rFonts w:ascii="Times New Roman" w:hAnsi="Times New Roman" w:cs="Times New Roman"/>
                <w:sz w:val="24"/>
              </w:rPr>
              <w:t>3</w:t>
            </w:r>
            <w:r w:rsidR="0086236C" w:rsidRPr="00C31F95">
              <w:rPr>
                <w:rFonts w:ascii="Times New Roman" w:hAnsi="Times New Roman" w:cs="Times New Roman" w:hint="eastAsia"/>
                <w:sz w:val="24"/>
              </w:rPr>
              <w:t>个，均为</w:t>
            </w:r>
            <w:r w:rsidR="0086236C" w:rsidRPr="00C31F95">
              <w:rPr>
                <w:rFonts w:ascii="Times New Roman" w:hAnsi="Times New Roman" w:cs="Times New Roman"/>
                <w:sz w:val="24"/>
              </w:rPr>
              <w:t>1m</w:t>
            </w:r>
            <w:r w:rsidR="0086236C" w:rsidRPr="00C31F95">
              <w:rPr>
                <w:rFonts w:ascii="Times New Roman" w:hAnsi="Times New Roman" w:cs="Times New Roman" w:hint="eastAsia"/>
                <w:sz w:val="24"/>
              </w:rPr>
              <w:t>×</w:t>
            </w:r>
            <w:r w:rsidR="0086236C" w:rsidRPr="00C31F95">
              <w:rPr>
                <w:rFonts w:ascii="Times New Roman" w:hAnsi="Times New Roman" w:cs="Times New Roman"/>
                <w:sz w:val="24"/>
              </w:rPr>
              <w:t>1.5m</w:t>
            </w:r>
            <w:r w:rsidR="0086236C" w:rsidRPr="00C31F95">
              <w:rPr>
                <w:rFonts w:ascii="Times New Roman" w:hAnsi="Times New Roman" w:cs="Times New Roman" w:hint="eastAsia"/>
                <w:sz w:val="24"/>
              </w:rPr>
              <w:t>×</w:t>
            </w:r>
            <w:r w:rsidR="0086236C" w:rsidRPr="00C31F95">
              <w:rPr>
                <w:rFonts w:ascii="Times New Roman" w:hAnsi="Times New Roman" w:cs="Times New Roman"/>
                <w:sz w:val="24"/>
              </w:rPr>
              <w:t>0.8m</w:t>
            </w:r>
            <w:r w:rsidR="0086236C" w:rsidRPr="00C31F95">
              <w:rPr>
                <w:rFonts w:ascii="Times New Roman" w:hAnsi="Times New Roman" w:cs="Times New Roman" w:hint="eastAsia"/>
                <w:sz w:val="24"/>
              </w:rPr>
              <w:t>。</w:t>
            </w:r>
            <w:r w:rsidR="00D90983" w:rsidRPr="00C31F95">
              <w:rPr>
                <w:rFonts w:ascii="Times New Roman" w:hAnsi="Times New Roman" w:cs="Times New Roman"/>
                <w:sz w:val="24"/>
              </w:rPr>
              <w:t>脱脂</w:t>
            </w:r>
            <w:r w:rsidR="0086236C" w:rsidRPr="00C31F95">
              <w:rPr>
                <w:rFonts w:ascii="Times New Roman" w:hAnsi="Times New Roman" w:cs="Times New Roman" w:hint="eastAsia"/>
                <w:sz w:val="24"/>
              </w:rPr>
              <w:t>清洗水温度约为</w:t>
            </w:r>
            <w:r w:rsidR="0086236C" w:rsidRPr="00C31F95">
              <w:rPr>
                <w:rFonts w:ascii="Times New Roman" w:hAnsi="Times New Roman" w:cs="Times New Roman"/>
                <w:sz w:val="24"/>
              </w:rPr>
              <w:t>50~70</w:t>
            </w:r>
            <w:r w:rsidR="0086236C" w:rsidRPr="00C31F95">
              <w:rPr>
                <w:rFonts w:ascii="Times New Roman" w:hAnsiTheme="minorEastAsia" w:cs="Times New Roman"/>
                <w:sz w:val="24"/>
              </w:rPr>
              <w:t>℃</w:t>
            </w:r>
            <w:r w:rsidR="0086236C" w:rsidRPr="00C31F95">
              <w:rPr>
                <w:rFonts w:ascii="Times New Roman" w:hAnsi="Times New Roman" w:cs="Times New Roman" w:hint="eastAsia"/>
                <w:sz w:val="24"/>
              </w:rPr>
              <w:t>，后道清洗水为常温</w:t>
            </w:r>
            <w:r w:rsidR="0086236C" w:rsidRPr="00C31F95">
              <w:rPr>
                <w:rFonts w:ascii="Times New Roman" w:hAnsi="Times New Roman" w:cs="Times New Roman" w:hint="eastAsia"/>
                <w:sz w:val="24"/>
                <w:szCs w:val="24"/>
              </w:rPr>
              <w:t>。</w:t>
            </w:r>
            <w:r w:rsidR="0086236C" w:rsidRPr="00C31F95">
              <w:rPr>
                <w:rFonts w:ascii="Times New Roman" w:hAnsi="Times New Roman" w:cs="Times New Roman" w:hint="eastAsia"/>
                <w:sz w:val="24"/>
              </w:rPr>
              <w:t>脱脂清洗水更换频次为每周一次，后道清洗水为每天更换。脱脂清洗水收集至厂区污水罐，转运至台州华浙环保科技有限公司处理，不外排。</w:t>
            </w:r>
          </w:p>
          <w:p w:rsidR="000710B2" w:rsidRPr="00C31F95" w:rsidRDefault="0086236C" w:rsidP="000710B2">
            <w:pPr>
              <w:spacing w:line="360" w:lineRule="auto"/>
              <w:ind w:firstLineChars="200" w:firstLine="480"/>
              <w:rPr>
                <w:rFonts w:ascii="Times New Roman" w:hAnsi="Times New Roman" w:cs="Times New Roman"/>
                <w:sz w:val="24"/>
                <w:highlight w:val="yellow"/>
              </w:rPr>
            </w:pPr>
            <w:r w:rsidRPr="00C31F95">
              <w:rPr>
                <w:rFonts w:asciiTheme="minorEastAsia" w:hAnsiTheme="minorEastAsia" w:cs="Times New Roman"/>
                <w:sz w:val="24"/>
              </w:rPr>
              <w:t>③</w:t>
            </w:r>
            <w:r w:rsidRPr="00C31F95">
              <w:rPr>
                <w:rFonts w:ascii="Times New Roman" w:hAnsi="Times New Roman" w:cs="Times New Roman" w:hint="eastAsia"/>
                <w:sz w:val="24"/>
              </w:rPr>
              <w:t>抛光主要采用砂光机和手抛机对内外表面进行机械抛光，辅料为麻轮、砂蜡、纱布、金刚砂等，主要是除去工件表面的毛刺或方向性磨痕，降低零件表面的粗糙度。</w:t>
            </w:r>
          </w:p>
          <w:p w:rsidR="000710B2" w:rsidRPr="00C31F95" w:rsidRDefault="00006188" w:rsidP="000710B2">
            <w:pPr>
              <w:spacing w:line="360" w:lineRule="auto"/>
              <w:ind w:firstLineChars="200" w:firstLine="480"/>
              <w:rPr>
                <w:rFonts w:ascii="Times New Roman" w:hAnsi="Times New Roman" w:cs="Times New Roman"/>
                <w:sz w:val="24"/>
              </w:rPr>
            </w:pPr>
            <w:r w:rsidRPr="00C31F95">
              <w:rPr>
                <w:rFonts w:ascii="Times New Roman" w:hAnsi="Times New Roman" w:cs="Times New Roman"/>
                <w:sz w:val="24"/>
              </w:rPr>
              <w:fldChar w:fldCharType="begin"/>
            </w:r>
            <w:r w:rsidR="0086236C" w:rsidRPr="00C31F95">
              <w:rPr>
                <w:rFonts w:ascii="Times New Roman" w:hAnsi="Times New Roman" w:cs="Times New Roman"/>
                <w:sz w:val="24"/>
              </w:rPr>
              <w:instrText xml:space="preserve"> = 4 \* GB3 </w:instrText>
            </w:r>
            <w:r w:rsidRPr="00C31F95">
              <w:rPr>
                <w:rFonts w:ascii="Times New Roman" w:hAnsi="Times New Roman" w:cs="Times New Roman"/>
                <w:sz w:val="24"/>
              </w:rPr>
              <w:fldChar w:fldCharType="separate"/>
            </w:r>
            <w:r w:rsidR="008E7A82" w:rsidRPr="00C31F95">
              <w:rPr>
                <w:rFonts w:ascii="Times New Roman" w:hAnsi="Times New Roman" w:cs="Times New Roman"/>
                <w:noProof/>
                <w:sz w:val="24"/>
              </w:rPr>
              <w:t>④</w:t>
            </w:r>
            <w:r w:rsidRPr="00C31F95">
              <w:rPr>
                <w:rFonts w:ascii="Times New Roman" w:hAnsi="Times New Roman" w:cs="Times New Roman"/>
                <w:sz w:val="24"/>
              </w:rPr>
              <w:fldChar w:fldCharType="end"/>
            </w:r>
            <w:r w:rsidR="000710B2" w:rsidRPr="00C31F95">
              <w:rPr>
                <w:rFonts w:ascii="Times New Roman" w:hAnsi="Times New Roman" w:cs="Times New Roman"/>
                <w:sz w:val="24"/>
              </w:rPr>
              <w:t>超声波清洗工序主要为</w:t>
            </w:r>
            <w:r w:rsidR="0086236C" w:rsidRPr="00C31F95">
              <w:rPr>
                <w:rFonts w:ascii="Times New Roman" w:hAnsi="Times New Roman" w:cs="Times New Roman"/>
                <w:sz w:val="24"/>
              </w:rPr>
              <w:t>1</w:t>
            </w:r>
            <w:r w:rsidR="0086236C" w:rsidRPr="00C31F95">
              <w:rPr>
                <w:rFonts w:ascii="Times New Roman" w:hAnsi="Times New Roman" w:cs="Times New Roman" w:hint="eastAsia"/>
                <w:sz w:val="24"/>
              </w:rPr>
              <w:t>道除蜡水洗、</w:t>
            </w:r>
            <w:r w:rsidR="0086236C" w:rsidRPr="00C31F95">
              <w:rPr>
                <w:rFonts w:ascii="Times New Roman" w:hAnsi="Times New Roman" w:cs="Times New Roman"/>
                <w:sz w:val="24"/>
              </w:rPr>
              <w:t>4</w:t>
            </w:r>
            <w:r w:rsidR="0086236C" w:rsidRPr="00C31F95">
              <w:rPr>
                <w:rFonts w:ascii="Times New Roman" w:hAnsi="Times New Roman" w:cs="Times New Roman" w:hint="eastAsia"/>
                <w:sz w:val="24"/>
              </w:rPr>
              <w:t>道自来水漂洗，经清洗后工件通过烘道烘干。除蜡清洗温度为</w:t>
            </w:r>
            <w:r w:rsidR="0086236C" w:rsidRPr="00C31F95">
              <w:rPr>
                <w:rFonts w:ascii="Times New Roman" w:hAnsi="Times New Roman" w:cs="Times New Roman"/>
                <w:sz w:val="24"/>
              </w:rPr>
              <w:t>50~70</w:t>
            </w:r>
            <w:r w:rsidR="0086236C" w:rsidRPr="00C31F95">
              <w:rPr>
                <w:rFonts w:ascii="Times New Roman" w:hAnsi="Times New Roman" w:cs="Times New Roman" w:hint="eastAsia"/>
                <w:sz w:val="24"/>
              </w:rPr>
              <w:t>℃，后道水洗温度为常温，烘道烘干温度为</w:t>
            </w:r>
            <w:r w:rsidR="0086236C" w:rsidRPr="00C31F95">
              <w:rPr>
                <w:rFonts w:ascii="Times New Roman" w:hAnsi="Times New Roman" w:cs="Times New Roman" w:hint="eastAsia"/>
                <w:sz w:val="24"/>
              </w:rPr>
              <w:t>110~120</w:t>
            </w:r>
            <w:r w:rsidR="0086236C" w:rsidRPr="00C31F95">
              <w:rPr>
                <w:rFonts w:ascii="Times New Roman" w:hAnsi="Times New Roman" w:cs="Times New Roman" w:hint="eastAsia"/>
                <w:sz w:val="24"/>
              </w:rPr>
              <w:t>℃，</w:t>
            </w:r>
            <w:r w:rsidR="0086236C" w:rsidRPr="00C31F95">
              <w:rPr>
                <w:rFonts w:ascii="Times New Roman" w:hAnsi="Times New Roman" w:cs="Times New Roman" w:hint="eastAsia"/>
                <w:sz w:val="24"/>
                <w:szCs w:val="24"/>
              </w:rPr>
              <w:t>用电加热。</w:t>
            </w:r>
            <w:r w:rsidR="0086236C" w:rsidRPr="00C31F95">
              <w:rPr>
                <w:rFonts w:ascii="Times New Roman" w:hAnsi="Times New Roman" w:cs="Times New Roman" w:hint="eastAsia"/>
                <w:sz w:val="24"/>
              </w:rPr>
              <w:t>将产品平铺在清洗线上，网带速控制在</w:t>
            </w:r>
            <w:r w:rsidR="0086236C" w:rsidRPr="00C31F95">
              <w:rPr>
                <w:rFonts w:ascii="Times New Roman" w:hAnsi="Times New Roman" w:cs="Times New Roman"/>
                <w:sz w:val="24"/>
              </w:rPr>
              <w:t>5m/min</w:t>
            </w:r>
            <w:r w:rsidR="0086236C" w:rsidRPr="00C31F95">
              <w:rPr>
                <w:rFonts w:ascii="Times New Roman" w:hAnsi="Times New Roman" w:cs="Times New Roman" w:hint="eastAsia"/>
                <w:sz w:val="24"/>
              </w:rPr>
              <w:t>左右，通过除蜡喷淋（定期添加清洗剂）和水洗后进行烘干，烘干用电。超声波清洗水更换频次每周一次，后道清洗水为每天更换。超声波清洗水收集至厂区污水</w:t>
            </w:r>
            <w:r w:rsidR="0086236C" w:rsidRPr="00C31F95">
              <w:rPr>
                <w:rFonts w:ascii="Times New Roman" w:hAnsi="Times New Roman" w:cs="Times New Roman" w:hint="eastAsia"/>
                <w:sz w:val="24"/>
              </w:rPr>
              <w:lastRenderedPageBreak/>
              <w:t>罐，转运至台州华浙环保科技有限公司处理，不外排。</w:t>
            </w:r>
          </w:p>
          <w:p w:rsidR="008C6FD6" w:rsidRPr="00C31F95" w:rsidRDefault="0086236C" w:rsidP="004B504F">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w:t>
            </w:r>
            <w:r w:rsidRPr="00C31F95">
              <w:rPr>
                <w:rFonts w:ascii="Times New Roman" w:hAnsi="Times New Roman" w:cs="Times New Roman"/>
                <w:sz w:val="24"/>
                <w:szCs w:val="24"/>
              </w:rPr>
              <w:t>2</w:t>
            </w:r>
            <w:r w:rsidRPr="00C31F95">
              <w:rPr>
                <w:rFonts w:ascii="Times New Roman" w:hAnsi="Times New Roman" w:cs="Times New Roman" w:hint="eastAsia"/>
                <w:sz w:val="24"/>
                <w:szCs w:val="24"/>
              </w:rPr>
              <w:t>）铝锅生产工艺流程及产污环节</w:t>
            </w:r>
          </w:p>
          <w:p w:rsidR="00865FBD" w:rsidRPr="00C31F95" w:rsidRDefault="007D5696" w:rsidP="004B504F">
            <w:pPr>
              <w:spacing w:line="360" w:lineRule="auto"/>
              <w:jc w:val="center"/>
              <w:rPr>
                <w:rFonts w:ascii="Times New Roman" w:hAnsi="Times New Roman" w:cs="Times New Roman"/>
                <w:sz w:val="24"/>
                <w:szCs w:val="24"/>
              </w:rPr>
            </w:pPr>
            <w:r w:rsidRPr="00C31F95">
              <w:object w:dxaOrig="3629" w:dyaOrig="1265">
                <v:shape id="_x0000_i1029" type="#_x0000_t75" style="width:267pt;height:93pt" o:ole="">
                  <v:imagedata r:id="rId22" o:title=""/>
                </v:shape>
                <o:OLEObject Type="Embed" ProgID="Visio.Drawing.11" ShapeID="_x0000_i1029" DrawAspect="Content" ObjectID="_1690712966" r:id="rId23"/>
              </w:object>
            </w:r>
          </w:p>
          <w:p w:rsidR="00865FBD" w:rsidRPr="00C31F95" w:rsidRDefault="00865FBD" w:rsidP="00741475">
            <w:pPr>
              <w:snapToGrid w:val="0"/>
              <w:jc w:val="center"/>
              <w:rPr>
                <w:rFonts w:ascii="Times New Roman" w:hAnsi="Times New Roman" w:cs="Times New Roman"/>
                <w:b/>
                <w:szCs w:val="21"/>
              </w:rPr>
            </w:pPr>
            <w:r w:rsidRPr="00C31F95">
              <w:rPr>
                <w:rFonts w:ascii="Times New Roman" w:hAnsi="Times New Roman" w:cs="Times New Roman"/>
                <w:b/>
                <w:szCs w:val="21"/>
              </w:rPr>
              <w:t>图</w:t>
            </w:r>
            <w:r w:rsidR="0086236C" w:rsidRPr="00C31F95">
              <w:rPr>
                <w:rFonts w:ascii="Times New Roman" w:hAnsi="Times New Roman" w:cs="Times New Roman"/>
                <w:b/>
                <w:szCs w:val="21"/>
              </w:rPr>
              <w:t xml:space="preserve">2-5 </w:t>
            </w:r>
            <w:r w:rsidR="0086236C" w:rsidRPr="00C31F95">
              <w:rPr>
                <w:rFonts w:ascii="Times New Roman" w:hAnsi="Times New Roman" w:cs="Times New Roman" w:hint="eastAsia"/>
                <w:b/>
                <w:szCs w:val="21"/>
              </w:rPr>
              <w:t>铝锅生产工艺流程及产污环节示意图</w:t>
            </w:r>
          </w:p>
          <w:p w:rsidR="00865FBD" w:rsidRPr="00C31F95" w:rsidRDefault="0086236C" w:rsidP="004B504F">
            <w:pPr>
              <w:spacing w:line="360" w:lineRule="auto"/>
              <w:ind w:firstLineChars="200" w:firstLine="480"/>
              <w:rPr>
                <w:rFonts w:ascii="Times New Roman" w:hAnsi="Times New Roman" w:cs="Times New Roman"/>
                <w:snapToGrid w:val="0"/>
                <w:kern w:val="0"/>
                <w:sz w:val="24"/>
                <w:szCs w:val="24"/>
              </w:rPr>
            </w:pPr>
            <w:r w:rsidRPr="00C31F95">
              <w:rPr>
                <w:rFonts w:ascii="Times New Roman" w:hAnsi="Times New Roman" w:cs="Times New Roman" w:hint="eastAsia"/>
                <w:snapToGrid w:val="0"/>
                <w:kern w:val="0"/>
                <w:sz w:val="24"/>
                <w:szCs w:val="24"/>
              </w:rPr>
              <w:t>工艺流程说明：</w:t>
            </w:r>
          </w:p>
          <w:p w:rsidR="00865FBD" w:rsidRPr="00C31F95" w:rsidRDefault="0086236C" w:rsidP="004B504F">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外购铝片，经拉伸</w:t>
            </w:r>
            <w:r w:rsidR="00001E33" w:rsidRPr="00C31F95">
              <w:rPr>
                <w:rFonts w:ascii="Times New Roman" w:hAnsi="Times New Roman" w:cs="Times New Roman" w:hint="eastAsia"/>
                <w:sz w:val="24"/>
                <w:szCs w:val="24"/>
              </w:rPr>
              <w:t>、</w:t>
            </w:r>
            <w:r w:rsidRPr="00C31F95">
              <w:rPr>
                <w:rFonts w:ascii="Times New Roman" w:hAnsi="Times New Roman" w:cs="Times New Roman" w:hint="eastAsia"/>
                <w:sz w:val="24"/>
                <w:szCs w:val="24"/>
              </w:rPr>
              <w:t>退火处理后，得铝锅半成品，包装入库即可。</w:t>
            </w:r>
            <w:r w:rsidRPr="00C31F95">
              <w:rPr>
                <w:rFonts w:ascii="Times New Roman" w:hAnsi="Times New Roman" w:cs="Times New Roman" w:hint="eastAsia"/>
                <w:sz w:val="24"/>
              </w:rPr>
              <w:t>铝制品锅退火温度约</w:t>
            </w:r>
            <w:r w:rsidRPr="00C31F95">
              <w:rPr>
                <w:rFonts w:ascii="Times New Roman" w:hAnsi="Times New Roman" w:cs="Times New Roman" w:hint="eastAsia"/>
                <w:sz w:val="24"/>
              </w:rPr>
              <w:t>300~400</w:t>
            </w:r>
            <w:r w:rsidRPr="00C31F95">
              <w:rPr>
                <w:rFonts w:ascii="Times New Roman" w:hAnsi="Times New Roman" w:cs="Times New Roman" w:hint="eastAsia"/>
                <w:sz w:val="24"/>
              </w:rPr>
              <w:t>℃，退火时间</w:t>
            </w:r>
            <w:r w:rsidR="00001E33" w:rsidRPr="00C31F95">
              <w:rPr>
                <w:rFonts w:ascii="Times New Roman" w:hAnsi="Times New Roman" w:cs="Times New Roman" w:hint="eastAsia"/>
                <w:sz w:val="24"/>
              </w:rPr>
              <w:t>10s</w:t>
            </w:r>
            <w:r w:rsidR="00001E33" w:rsidRPr="00C31F95">
              <w:rPr>
                <w:rFonts w:ascii="Times New Roman" w:hAnsi="Times New Roman" w:cs="Times New Roman" w:hint="eastAsia"/>
                <w:sz w:val="24"/>
              </w:rPr>
              <w:t>，退火完成后自然冷却</w:t>
            </w:r>
            <w:r w:rsidRPr="00C31F95">
              <w:rPr>
                <w:rFonts w:ascii="Times New Roman" w:hAnsi="Times New Roman" w:cs="Times New Roman" w:hint="eastAsia"/>
                <w:sz w:val="24"/>
              </w:rPr>
              <w:t>。</w:t>
            </w:r>
            <w:r w:rsidR="008E6B39" w:rsidRPr="00C31F95">
              <w:rPr>
                <w:rFonts w:ascii="Times New Roman" w:hAnsi="Times New Roman" w:cs="Times New Roman" w:hint="eastAsia"/>
                <w:sz w:val="24"/>
              </w:rPr>
              <w:t>本项目仅少量铝锅半成品需要进行退火加工。</w:t>
            </w:r>
          </w:p>
          <w:p w:rsidR="007D18D9" w:rsidRPr="00C31F95" w:rsidRDefault="0086236C" w:rsidP="004B504F">
            <w:pPr>
              <w:spacing w:line="360" w:lineRule="auto"/>
              <w:rPr>
                <w:rFonts w:ascii="Times New Roman" w:hAnsi="Times New Roman" w:cs="Times New Roman"/>
                <w:sz w:val="24"/>
                <w:szCs w:val="24"/>
              </w:rPr>
            </w:pPr>
            <w:r w:rsidRPr="00C31F95">
              <w:rPr>
                <w:rFonts w:ascii="Times New Roman" w:hAnsi="Times New Roman" w:cs="Times New Roman"/>
                <w:b/>
                <w:sz w:val="24"/>
                <w:szCs w:val="24"/>
              </w:rPr>
              <w:t>2</w:t>
            </w:r>
            <w:r w:rsidRPr="00C31F95">
              <w:rPr>
                <w:rFonts w:ascii="Times New Roman" w:hAnsi="Times New Roman" w:cs="Times New Roman" w:hint="eastAsia"/>
                <w:b/>
                <w:sz w:val="24"/>
                <w:szCs w:val="24"/>
              </w:rPr>
              <w:t>、主要污染因子</w:t>
            </w:r>
          </w:p>
          <w:p w:rsidR="007D18D9" w:rsidRPr="00C31F95" w:rsidRDefault="0086236C" w:rsidP="004B504F">
            <w:pPr>
              <w:pStyle w:val="20"/>
              <w:spacing w:after="0" w:line="360" w:lineRule="auto"/>
              <w:ind w:leftChars="0" w:left="0" w:firstLine="480"/>
              <w:rPr>
                <w:rFonts w:eastAsiaTheme="minorEastAsia"/>
                <w:sz w:val="24"/>
              </w:rPr>
            </w:pPr>
            <w:r w:rsidRPr="00C31F95">
              <w:rPr>
                <w:rFonts w:eastAsiaTheme="minorEastAsia" w:hint="eastAsia"/>
                <w:sz w:val="24"/>
              </w:rPr>
              <w:t>项目生产过程中的产污情况见下表</w:t>
            </w:r>
            <w:r w:rsidRPr="00C31F95">
              <w:rPr>
                <w:rFonts w:eastAsiaTheme="minorEastAsia"/>
                <w:sz w:val="24"/>
              </w:rPr>
              <w:t>2-7</w:t>
            </w:r>
            <w:r w:rsidRPr="00C31F95">
              <w:rPr>
                <w:rFonts w:eastAsiaTheme="minorEastAsia" w:hint="eastAsia"/>
                <w:sz w:val="24"/>
              </w:rPr>
              <w:t>。</w:t>
            </w:r>
          </w:p>
          <w:p w:rsidR="007D18D9" w:rsidRPr="00C31F95" w:rsidRDefault="0086236C" w:rsidP="00360465">
            <w:pPr>
              <w:pStyle w:val="a8"/>
              <w:numPr>
                <w:ilvl w:val="0"/>
                <w:numId w:val="19"/>
              </w:numPr>
              <w:ind w:left="0" w:firstLineChars="0" w:firstLine="0"/>
              <w:jc w:val="center"/>
              <w:rPr>
                <w:rFonts w:ascii="Times New Roman" w:eastAsiaTheme="minorEastAsia" w:hAnsi="Times New Roman"/>
                <w:b/>
                <w:sz w:val="21"/>
                <w:szCs w:val="21"/>
              </w:rPr>
            </w:pPr>
            <w:r w:rsidRPr="00C31F95">
              <w:rPr>
                <w:rFonts w:ascii="Times New Roman" w:eastAsiaTheme="minorEastAsia" w:hAnsi="Times New Roman" w:hint="eastAsia"/>
                <w:b/>
                <w:sz w:val="21"/>
                <w:szCs w:val="21"/>
              </w:rPr>
              <w:t>项目产污情况汇总表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1138"/>
              <w:gridCol w:w="1572"/>
              <w:gridCol w:w="1864"/>
              <w:gridCol w:w="2693"/>
            </w:tblGrid>
            <w:tr w:rsidR="007D18D9" w:rsidRPr="00C31F95" w:rsidTr="00F50598">
              <w:trPr>
                <w:cantSplit/>
                <w:trHeight w:val="227"/>
                <w:jc w:val="center"/>
              </w:trPr>
              <w:tc>
                <w:tcPr>
                  <w:tcW w:w="599" w:type="pct"/>
                  <w:vAlign w:val="center"/>
                </w:tcPr>
                <w:p w:rsidR="004E46BB"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污染</w:t>
                  </w:r>
                </w:p>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类别</w:t>
                  </w:r>
                </w:p>
              </w:tc>
              <w:tc>
                <w:tcPr>
                  <w:tcW w:w="689" w:type="pct"/>
                  <w:vAlign w:val="center"/>
                </w:tcPr>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产生环节</w:t>
                  </w:r>
                </w:p>
              </w:tc>
              <w:tc>
                <w:tcPr>
                  <w:tcW w:w="952" w:type="pct"/>
                  <w:vAlign w:val="center"/>
                </w:tcPr>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污染物</w:t>
                  </w:r>
                </w:p>
              </w:tc>
              <w:tc>
                <w:tcPr>
                  <w:tcW w:w="1129" w:type="pct"/>
                  <w:vAlign w:val="center"/>
                </w:tcPr>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主要污染因子</w:t>
                  </w:r>
                </w:p>
              </w:tc>
              <w:tc>
                <w:tcPr>
                  <w:tcW w:w="1631" w:type="pct"/>
                  <w:vAlign w:val="center"/>
                </w:tcPr>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污染防治措施</w:t>
                  </w:r>
                </w:p>
              </w:tc>
            </w:tr>
            <w:tr w:rsidR="007D18D9" w:rsidRPr="00C31F95" w:rsidTr="00F50598">
              <w:trPr>
                <w:cantSplit/>
                <w:trHeight w:val="227"/>
                <w:jc w:val="center"/>
              </w:trPr>
              <w:tc>
                <w:tcPr>
                  <w:tcW w:w="599" w:type="pct"/>
                  <w:vMerge w:val="restart"/>
                  <w:vAlign w:val="center"/>
                </w:tcPr>
                <w:p w:rsidR="004E46BB"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水污</w:t>
                  </w:r>
                </w:p>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染物</w:t>
                  </w:r>
                </w:p>
              </w:tc>
              <w:tc>
                <w:tcPr>
                  <w:tcW w:w="689" w:type="pct"/>
                  <w:vAlign w:val="center"/>
                </w:tcPr>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生产</w:t>
                  </w:r>
                </w:p>
              </w:tc>
              <w:tc>
                <w:tcPr>
                  <w:tcW w:w="952" w:type="pct"/>
                  <w:vAlign w:val="center"/>
                </w:tcPr>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脱脂清洗废水、超声波清洗废水</w:t>
                  </w:r>
                </w:p>
              </w:tc>
              <w:tc>
                <w:tcPr>
                  <w:tcW w:w="1129" w:type="pct"/>
                  <w:vAlign w:val="center"/>
                </w:tcPr>
                <w:p w:rsidR="007D18D9" w:rsidRPr="00C31F95" w:rsidRDefault="00BE16FF" w:rsidP="00BE16FF">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pH</w:t>
                  </w:r>
                  <w:r w:rsidRPr="00C31F95">
                    <w:rPr>
                      <w:rFonts w:ascii="Times New Roman" w:hAnsi="Times New Roman" w:cs="Times New Roman"/>
                      <w:spacing w:val="-6"/>
                      <w:szCs w:val="21"/>
                    </w:rPr>
                    <w:t>、</w:t>
                  </w:r>
                  <w:r w:rsidR="0086236C" w:rsidRPr="00C31F95">
                    <w:rPr>
                      <w:rFonts w:ascii="Times New Roman" w:hAnsi="Times New Roman" w:cs="Times New Roman"/>
                      <w:spacing w:val="-6"/>
                      <w:szCs w:val="21"/>
                    </w:rPr>
                    <w:t>COD</w:t>
                  </w:r>
                  <w:r w:rsidR="0086236C" w:rsidRPr="00C31F95">
                    <w:rPr>
                      <w:rFonts w:ascii="Times New Roman" w:hAnsi="Times New Roman" w:cs="Times New Roman"/>
                      <w:spacing w:val="-6"/>
                      <w:szCs w:val="21"/>
                      <w:vertAlign w:val="subscript"/>
                    </w:rPr>
                    <w:t>Cr</w:t>
                  </w:r>
                  <w:r w:rsidR="0086236C" w:rsidRPr="00C31F95">
                    <w:rPr>
                      <w:rFonts w:ascii="Times New Roman" w:hAnsi="Times New Roman" w:cs="Times New Roman" w:hint="eastAsia"/>
                      <w:spacing w:val="-6"/>
                      <w:szCs w:val="21"/>
                    </w:rPr>
                    <w:t>、</w:t>
                  </w:r>
                  <w:r w:rsidR="0086236C" w:rsidRPr="00C31F95">
                    <w:rPr>
                      <w:rFonts w:ascii="Times New Roman" w:hAnsi="Times New Roman" w:cs="Times New Roman"/>
                      <w:spacing w:val="-6"/>
                      <w:szCs w:val="21"/>
                    </w:rPr>
                    <w:t>SS</w:t>
                  </w:r>
                  <w:r w:rsidR="0086236C" w:rsidRPr="00C31F95">
                    <w:rPr>
                      <w:rFonts w:ascii="Times New Roman" w:hAnsi="Times New Roman" w:cs="Times New Roman" w:hint="eastAsia"/>
                      <w:spacing w:val="-6"/>
                      <w:szCs w:val="21"/>
                    </w:rPr>
                    <w:t>、</w:t>
                  </w:r>
                  <w:r w:rsidR="0086236C" w:rsidRPr="00C31F95">
                    <w:rPr>
                      <w:rFonts w:ascii="Times New Roman" w:hAnsi="Times New Roman" w:cs="Times New Roman"/>
                      <w:spacing w:val="-6"/>
                      <w:szCs w:val="21"/>
                    </w:rPr>
                    <w:t>NH</w:t>
                  </w:r>
                  <w:r w:rsidR="0086236C" w:rsidRPr="00C31F95">
                    <w:rPr>
                      <w:rFonts w:ascii="Times New Roman" w:hAnsi="Times New Roman" w:cs="Times New Roman"/>
                      <w:spacing w:val="-6"/>
                      <w:szCs w:val="21"/>
                      <w:vertAlign w:val="subscript"/>
                    </w:rPr>
                    <w:t>3</w:t>
                  </w:r>
                  <w:r w:rsidR="0086236C" w:rsidRPr="00C31F95">
                    <w:rPr>
                      <w:rFonts w:ascii="Times New Roman" w:hAnsi="Times New Roman" w:cs="Times New Roman"/>
                      <w:spacing w:val="-6"/>
                      <w:szCs w:val="21"/>
                    </w:rPr>
                    <w:t>-N</w:t>
                  </w:r>
                  <w:r w:rsidR="0086236C" w:rsidRPr="00C31F95">
                    <w:rPr>
                      <w:rFonts w:ascii="Times New Roman" w:hAnsi="Times New Roman" w:cs="Times New Roman" w:hint="eastAsia"/>
                      <w:spacing w:val="-6"/>
                      <w:szCs w:val="21"/>
                    </w:rPr>
                    <w:t>、总氮、</w:t>
                  </w:r>
                  <w:r w:rsidR="0086236C" w:rsidRPr="00C31F95">
                    <w:rPr>
                      <w:rFonts w:ascii="Times New Roman" w:hAnsi="Times New Roman" w:cs="Times New Roman"/>
                      <w:spacing w:val="-6"/>
                      <w:szCs w:val="21"/>
                    </w:rPr>
                    <w:t>LAS</w:t>
                  </w:r>
                  <w:r w:rsidR="0086236C" w:rsidRPr="00C31F95">
                    <w:rPr>
                      <w:rFonts w:ascii="Times New Roman" w:hAnsi="Times New Roman" w:cs="Times New Roman" w:hint="eastAsia"/>
                      <w:spacing w:val="-6"/>
                      <w:szCs w:val="21"/>
                    </w:rPr>
                    <w:t>、石油类</w:t>
                  </w:r>
                </w:p>
              </w:tc>
              <w:tc>
                <w:tcPr>
                  <w:tcW w:w="1631" w:type="pct"/>
                  <w:vAlign w:val="center"/>
                </w:tcPr>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转运至台州华浙环保科技有限公司处理，不外排</w:t>
                  </w:r>
                </w:p>
              </w:tc>
            </w:tr>
            <w:tr w:rsidR="007D18D9" w:rsidRPr="00C31F95" w:rsidTr="00F50598">
              <w:trPr>
                <w:cantSplit/>
                <w:trHeight w:val="227"/>
                <w:jc w:val="center"/>
              </w:trPr>
              <w:tc>
                <w:tcPr>
                  <w:tcW w:w="599" w:type="pct"/>
                  <w:vMerge/>
                  <w:vAlign w:val="center"/>
                </w:tcPr>
                <w:p w:rsidR="007D18D9" w:rsidRPr="00C31F95" w:rsidRDefault="007D18D9" w:rsidP="00CF6548">
                  <w:pPr>
                    <w:keepNext/>
                    <w:keepLines/>
                    <w:snapToGrid w:val="0"/>
                    <w:spacing w:before="340" w:after="330" w:line="578" w:lineRule="auto"/>
                    <w:jc w:val="center"/>
                    <w:rPr>
                      <w:rFonts w:ascii="Times New Roman" w:hAnsi="Times New Roman" w:cs="Times New Roman"/>
                      <w:spacing w:val="-6"/>
                      <w:szCs w:val="21"/>
                    </w:rPr>
                  </w:pPr>
                </w:p>
              </w:tc>
              <w:tc>
                <w:tcPr>
                  <w:tcW w:w="689" w:type="pct"/>
                  <w:vAlign w:val="center"/>
                </w:tcPr>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生活</w:t>
                  </w:r>
                </w:p>
              </w:tc>
              <w:tc>
                <w:tcPr>
                  <w:tcW w:w="952" w:type="pct"/>
                  <w:vAlign w:val="center"/>
                </w:tcPr>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生活污水</w:t>
                  </w:r>
                </w:p>
              </w:tc>
              <w:tc>
                <w:tcPr>
                  <w:tcW w:w="1129" w:type="pct"/>
                  <w:vAlign w:val="center"/>
                </w:tcPr>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COD</w:t>
                  </w:r>
                  <w:r w:rsidRPr="00C31F95">
                    <w:rPr>
                      <w:rFonts w:ascii="Times New Roman" w:hAnsi="Times New Roman" w:cs="Times New Roman"/>
                      <w:spacing w:val="-6"/>
                      <w:szCs w:val="21"/>
                      <w:vertAlign w:val="subscript"/>
                    </w:rPr>
                    <w:t>Cr</w:t>
                  </w:r>
                  <w:r w:rsidRPr="00C31F95">
                    <w:rPr>
                      <w:rFonts w:ascii="Times New Roman" w:hAnsi="Times New Roman" w:cs="Times New Roman" w:hint="eastAsia"/>
                      <w:spacing w:val="-6"/>
                      <w:szCs w:val="21"/>
                    </w:rPr>
                    <w:t>、</w:t>
                  </w:r>
                  <w:r w:rsidRPr="00C31F95">
                    <w:rPr>
                      <w:rFonts w:ascii="Times New Roman" w:hAnsi="Times New Roman" w:cs="Times New Roman"/>
                      <w:spacing w:val="-6"/>
                      <w:szCs w:val="21"/>
                    </w:rPr>
                    <w:t>NH</w:t>
                  </w:r>
                  <w:r w:rsidRPr="00C31F95">
                    <w:rPr>
                      <w:rFonts w:ascii="Times New Roman" w:hAnsi="Times New Roman" w:cs="Times New Roman"/>
                      <w:spacing w:val="-6"/>
                      <w:szCs w:val="21"/>
                      <w:vertAlign w:val="subscript"/>
                    </w:rPr>
                    <w:t>3</w:t>
                  </w:r>
                  <w:r w:rsidRPr="00C31F95">
                    <w:rPr>
                      <w:rFonts w:ascii="Times New Roman" w:hAnsi="Times New Roman" w:cs="Times New Roman"/>
                      <w:spacing w:val="-6"/>
                      <w:szCs w:val="21"/>
                    </w:rPr>
                    <w:t>-N</w:t>
                  </w:r>
                </w:p>
              </w:tc>
              <w:tc>
                <w:tcPr>
                  <w:tcW w:w="1631" w:type="pct"/>
                  <w:vAlign w:val="center"/>
                </w:tcPr>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经化粪池预处理后，纳入工业区污水管网</w:t>
                  </w:r>
                </w:p>
              </w:tc>
            </w:tr>
            <w:tr w:rsidR="00F50598" w:rsidRPr="00C31F95" w:rsidTr="00F50598">
              <w:trPr>
                <w:cantSplit/>
                <w:trHeight w:val="227"/>
                <w:jc w:val="center"/>
              </w:trPr>
              <w:tc>
                <w:tcPr>
                  <w:tcW w:w="599" w:type="pct"/>
                  <w:vMerge w:val="restart"/>
                  <w:vAlign w:val="center"/>
                </w:tcPr>
                <w:p w:rsidR="00F50598"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大气污染</w:t>
                  </w:r>
                  <w:r w:rsidR="00F50598" w:rsidRPr="00C31F95">
                    <w:rPr>
                      <w:rFonts w:ascii="Times New Roman" w:hAnsi="Times New Roman" w:cs="Times New Roman"/>
                      <w:spacing w:val="-6"/>
                      <w:szCs w:val="21"/>
                    </w:rPr>
                    <w:t>物</w:t>
                  </w:r>
                </w:p>
              </w:tc>
              <w:tc>
                <w:tcPr>
                  <w:tcW w:w="689" w:type="pct"/>
                  <w:vAlign w:val="center"/>
                </w:tcPr>
                <w:p w:rsidR="00F50598"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抛光</w:t>
                  </w:r>
                </w:p>
              </w:tc>
              <w:tc>
                <w:tcPr>
                  <w:tcW w:w="952" w:type="pct"/>
                  <w:vAlign w:val="center"/>
                </w:tcPr>
                <w:p w:rsidR="00F50598"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抛光粉尘</w:t>
                  </w:r>
                </w:p>
              </w:tc>
              <w:tc>
                <w:tcPr>
                  <w:tcW w:w="1129" w:type="pct"/>
                  <w:vAlign w:val="center"/>
                </w:tcPr>
                <w:p w:rsidR="00F50598" w:rsidRPr="00C31F95" w:rsidRDefault="0086236C" w:rsidP="00162803">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金属粉尘（颗粒物）</w:t>
                  </w:r>
                </w:p>
              </w:tc>
              <w:tc>
                <w:tcPr>
                  <w:tcW w:w="1631" w:type="pct"/>
                  <w:vAlign w:val="center"/>
                </w:tcPr>
                <w:p w:rsidR="00F50598" w:rsidRPr="00C31F95" w:rsidRDefault="0086236C" w:rsidP="00BE16FF">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收集经布袋除尘装置处理后通过不低于</w:t>
                  </w:r>
                  <w:r w:rsidRPr="00C31F95">
                    <w:rPr>
                      <w:rFonts w:ascii="Times New Roman" w:hAnsi="Times New Roman" w:cs="Times New Roman"/>
                      <w:spacing w:val="-6"/>
                      <w:szCs w:val="21"/>
                    </w:rPr>
                    <w:t>15m</w:t>
                  </w:r>
                  <w:r w:rsidRPr="00C31F95">
                    <w:rPr>
                      <w:rFonts w:ascii="Times New Roman" w:hAnsi="Times New Roman" w:cs="Times New Roman" w:hint="eastAsia"/>
                      <w:spacing w:val="-6"/>
                      <w:szCs w:val="21"/>
                    </w:rPr>
                    <w:t>排气筒排放</w:t>
                  </w:r>
                </w:p>
              </w:tc>
            </w:tr>
            <w:tr w:rsidR="00F50598" w:rsidRPr="00C31F95" w:rsidTr="00F50598">
              <w:trPr>
                <w:cantSplit/>
                <w:trHeight w:val="227"/>
                <w:jc w:val="center"/>
              </w:trPr>
              <w:tc>
                <w:tcPr>
                  <w:tcW w:w="599" w:type="pct"/>
                  <w:vMerge/>
                  <w:vAlign w:val="center"/>
                </w:tcPr>
                <w:p w:rsidR="00F50598" w:rsidRPr="00C31F95" w:rsidRDefault="00F50598" w:rsidP="00CF6548">
                  <w:pPr>
                    <w:keepNext/>
                    <w:keepLines/>
                    <w:snapToGrid w:val="0"/>
                    <w:spacing w:before="340" w:after="330" w:line="578" w:lineRule="auto"/>
                    <w:jc w:val="center"/>
                    <w:rPr>
                      <w:rFonts w:ascii="Times New Roman" w:hAnsi="Times New Roman" w:cs="Times New Roman"/>
                      <w:spacing w:val="-6"/>
                      <w:szCs w:val="21"/>
                    </w:rPr>
                  </w:pPr>
                </w:p>
              </w:tc>
              <w:tc>
                <w:tcPr>
                  <w:tcW w:w="689" w:type="pct"/>
                  <w:vAlign w:val="center"/>
                </w:tcPr>
                <w:p w:rsidR="00F50598"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退火</w:t>
                  </w:r>
                </w:p>
              </w:tc>
              <w:tc>
                <w:tcPr>
                  <w:tcW w:w="952" w:type="pct"/>
                  <w:vAlign w:val="center"/>
                </w:tcPr>
                <w:p w:rsidR="00F50598" w:rsidRPr="00C31F95" w:rsidRDefault="0086236C" w:rsidP="007D5696">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退火</w:t>
                  </w:r>
                  <w:r w:rsidR="007D5696" w:rsidRPr="00C31F95">
                    <w:rPr>
                      <w:rFonts w:ascii="Times New Roman" w:hAnsi="Times New Roman" w:cs="Times New Roman" w:hint="eastAsia"/>
                      <w:spacing w:val="-6"/>
                      <w:szCs w:val="21"/>
                    </w:rPr>
                    <w:t>废气</w:t>
                  </w:r>
                </w:p>
              </w:tc>
              <w:tc>
                <w:tcPr>
                  <w:tcW w:w="1129" w:type="pct"/>
                  <w:vAlign w:val="center"/>
                </w:tcPr>
                <w:p w:rsidR="00F50598" w:rsidRPr="00C31F95" w:rsidRDefault="0086236C" w:rsidP="009F55C7">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非甲烷总烃</w:t>
                  </w:r>
                </w:p>
              </w:tc>
              <w:tc>
                <w:tcPr>
                  <w:tcW w:w="1631" w:type="pct"/>
                  <w:vAlign w:val="center"/>
                </w:tcPr>
                <w:p w:rsidR="00F50598" w:rsidRPr="00C31F95" w:rsidRDefault="0086236C" w:rsidP="00BE16FF">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加强车间通风</w:t>
                  </w:r>
                </w:p>
              </w:tc>
            </w:tr>
            <w:tr w:rsidR="007D18D9" w:rsidRPr="00C31F95" w:rsidTr="00F50598">
              <w:trPr>
                <w:cantSplit/>
                <w:trHeight w:val="227"/>
                <w:jc w:val="center"/>
              </w:trPr>
              <w:tc>
                <w:tcPr>
                  <w:tcW w:w="599" w:type="pct"/>
                  <w:vAlign w:val="center"/>
                </w:tcPr>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噪声</w:t>
                  </w:r>
                </w:p>
              </w:tc>
              <w:tc>
                <w:tcPr>
                  <w:tcW w:w="1641" w:type="pct"/>
                  <w:gridSpan w:val="2"/>
                  <w:vAlign w:val="center"/>
                </w:tcPr>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生产各设备运行</w:t>
                  </w:r>
                </w:p>
              </w:tc>
              <w:tc>
                <w:tcPr>
                  <w:tcW w:w="1129" w:type="pct"/>
                  <w:vAlign w:val="center"/>
                </w:tcPr>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Leq</w:t>
                  </w:r>
                </w:p>
              </w:tc>
              <w:tc>
                <w:tcPr>
                  <w:tcW w:w="1631" w:type="pct"/>
                  <w:vAlign w:val="center"/>
                </w:tcPr>
                <w:p w:rsidR="007D18D9"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建筑隔声、风机消声、设备减震、距离衰减等</w:t>
                  </w:r>
                </w:p>
              </w:tc>
            </w:tr>
            <w:tr w:rsidR="00DB4BA8" w:rsidRPr="00C31F95" w:rsidTr="00F50598">
              <w:trPr>
                <w:cantSplit/>
                <w:trHeight w:val="227"/>
                <w:jc w:val="center"/>
              </w:trPr>
              <w:tc>
                <w:tcPr>
                  <w:tcW w:w="599" w:type="pct"/>
                  <w:vMerge w:val="restart"/>
                  <w:vAlign w:val="center"/>
                </w:tcPr>
                <w:p w:rsidR="00DB4BA8"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固体</w:t>
                  </w:r>
                </w:p>
                <w:p w:rsidR="00DB4BA8"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废物</w:t>
                  </w:r>
                </w:p>
              </w:tc>
              <w:tc>
                <w:tcPr>
                  <w:tcW w:w="689" w:type="pct"/>
                  <w:vAlign w:val="center"/>
                </w:tcPr>
                <w:p w:rsidR="00DB4BA8" w:rsidRPr="00C31F95" w:rsidRDefault="0086236C" w:rsidP="00DB4BA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机加工</w:t>
                  </w:r>
                </w:p>
              </w:tc>
              <w:tc>
                <w:tcPr>
                  <w:tcW w:w="952" w:type="pct"/>
                  <w:vAlign w:val="center"/>
                </w:tcPr>
                <w:p w:rsidR="00DB4BA8" w:rsidRPr="00C31F95" w:rsidRDefault="0086236C" w:rsidP="00DB4BA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金属边角料</w:t>
                  </w:r>
                </w:p>
              </w:tc>
              <w:tc>
                <w:tcPr>
                  <w:tcW w:w="1129" w:type="pct"/>
                  <w:vAlign w:val="center"/>
                </w:tcPr>
                <w:p w:rsidR="00DB4BA8" w:rsidRPr="00C31F95" w:rsidRDefault="0086236C" w:rsidP="009B6D1D">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不锈钢</w:t>
                  </w:r>
                </w:p>
              </w:tc>
              <w:tc>
                <w:tcPr>
                  <w:tcW w:w="1631" w:type="pct"/>
                  <w:vAlign w:val="center"/>
                </w:tcPr>
                <w:p w:rsidR="00DB4BA8" w:rsidRPr="00C31F95" w:rsidRDefault="00DB4BA8" w:rsidP="009B6D1D">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收集后外售综合利用</w:t>
                  </w:r>
                </w:p>
              </w:tc>
            </w:tr>
            <w:tr w:rsidR="00DB4BA8" w:rsidRPr="00C31F95" w:rsidTr="00F50598">
              <w:trPr>
                <w:cantSplit/>
                <w:trHeight w:val="227"/>
                <w:jc w:val="center"/>
              </w:trPr>
              <w:tc>
                <w:tcPr>
                  <w:tcW w:w="599" w:type="pct"/>
                  <w:vMerge/>
                  <w:vAlign w:val="center"/>
                </w:tcPr>
                <w:p w:rsidR="00DB4BA8" w:rsidRPr="00C31F95" w:rsidRDefault="00DB4BA8" w:rsidP="00CF6548">
                  <w:pPr>
                    <w:keepNext/>
                    <w:keepLines/>
                    <w:snapToGrid w:val="0"/>
                    <w:spacing w:before="340" w:after="330" w:line="578" w:lineRule="auto"/>
                    <w:jc w:val="center"/>
                    <w:rPr>
                      <w:rFonts w:ascii="Times New Roman" w:hAnsi="Times New Roman" w:cs="Times New Roman"/>
                      <w:spacing w:val="-6"/>
                      <w:szCs w:val="21"/>
                    </w:rPr>
                  </w:pPr>
                </w:p>
              </w:tc>
              <w:tc>
                <w:tcPr>
                  <w:tcW w:w="689" w:type="pct"/>
                  <w:vAlign w:val="center"/>
                </w:tcPr>
                <w:p w:rsidR="00DB4BA8" w:rsidRPr="00C31F95" w:rsidRDefault="0086236C" w:rsidP="00DB4BA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抛光</w:t>
                  </w:r>
                </w:p>
              </w:tc>
              <w:tc>
                <w:tcPr>
                  <w:tcW w:w="952" w:type="pct"/>
                  <w:vAlign w:val="center"/>
                </w:tcPr>
                <w:p w:rsidR="00DB4BA8" w:rsidRPr="00C31F95" w:rsidRDefault="0086236C" w:rsidP="00DB4BA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废金刚砂</w:t>
                  </w:r>
                </w:p>
              </w:tc>
              <w:tc>
                <w:tcPr>
                  <w:tcW w:w="1129" w:type="pct"/>
                  <w:vAlign w:val="center"/>
                </w:tcPr>
                <w:p w:rsidR="00DB4BA8" w:rsidRPr="00C31F95" w:rsidRDefault="0086236C" w:rsidP="009B6D1D">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金刚砂</w:t>
                  </w:r>
                </w:p>
              </w:tc>
              <w:tc>
                <w:tcPr>
                  <w:tcW w:w="1631" w:type="pct"/>
                  <w:vAlign w:val="center"/>
                </w:tcPr>
                <w:p w:rsidR="00DB4BA8" w:rsidRPr="00C31F95" w:rsidRDefault="00DB4BA8" w:rsidP="009B6D1D">
                  <w:pPr>
                    <w:jc w:val="center"/>
                    <w:rPr>
                      <w:rFonts w:ascii="Times New Roman" w:hAnsi="Times New Roman" w:cs="Times New Roman"/>
                      <w:spacing w:val="-6"/>
                      <w:szCs w:val="21"/>
                    </w:rPr>
                  </w:pPr>
                  <w:r w:rsidRPr="00C31F95">
                    <w:rPr>
                      <w:rFonts w:ascii="Times New Roman" w:hAnsi="Times New Roman" w:cs="Times New Roman"/>
                      <w:spacing w:val="-6"/>
                      <w:szCs w:val="21"/>
                    </w:rPr>
                    <w:t>收集后外售综合利用</w:t>
                  </w:r>
                </w:p>
              </w:tc>
            </w:tr>
            <w:tr w:rsidR="00DB4BA8" w:rsidRPr="00C31F95" w:rsidTr="00F50598">
              <w:trPr>
                <w:cantSplit/>
                <w:trHeight w:val="227"/>
                <w:jc w:val="center"/>
              </w:trPr>
              <w:tc>
                <w:tcPr>
                  <w:tcW w:w="599" w:type="pct"/>
                  <w:vMerge/>
                  <w:vAlign w:val="center"/>
                </w:tcPr>
                <w:p w:rsidR="00DB4BA8" w:rsidRPr="00C31F95" w:rsidRDefault="00DB4BA8" w:rsidP="00CF6548">
                  <w:pPr>
                    <w:keepNext/>
                    <w:keepLines/>
                    <w:snapToGrid w:val="0"/>
                    <w:spacing w:before="340" w:after="330" w:line="578" w:lineRule="auto"/>
                    <w:jc w:val="center"/>
                    <w:rPr>
                      <w:rFonts w:ascii="Times New Roman" w:hAnsi="Times New Roman" w:cs="Times New Roman"/>
                      <w:spacing w:val="-6"/>
                      <w:szCs w:val="21"/>
                    </w:rPr>
                  </w:pPr>
                </w:p>
              </w:tc>
              <w:tc>
                <w:tcPr>
                  <w:tcW w:w="689" w:type="pct"/>
                  <w:vAlign w:val="center"/>
                </w:tcPr>
                <w:p w:rsidR="00DB4BA8" w:rsidRPr="00C31F95" w:rsidRDefault="0086236C" w:rsidP="00DB4BA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抛光</w:t>
                  </w:r>
                </w:p>
              </w:tc>
              <w:tc>
                <w:tcPr>
                  <w:tcW w:w="952" w:type="pct"/>
                  <w:vAlign w:val="center"/>
                </w:tcPr>
                <w:p w:rsidR="00DB4BA8" w:rsidRPr="00C31F95" w:rsidRDefault="0086236C" w:rsidP="00DB4BA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废抛光材料</w:t>
                  </w:r>
                </w:p>
              </w:tc>
              <w:tc>
                <w:tcPr>
                  <w:tcW w:w="1129" w:type="pct"/>
                  <w:vAlign w:val="center"/>
                </w:tcPr>
                <w:p w:rsidR="00DB4BA8" w:rsidRPr="00C31F95" w:rsidRDefault="0086236C" w:rsidP="009B6D1D">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麻轮、纱布、砂蜡</w:t>
                  </w:r>
                </w:p>
              </w:tc>
              <w:tc>
                <w:tcPr>
                  <w:tcW w:w="1631" w:type="pct"/>
                  <w:vAlign w:val="center"/>
                </w:tcPr>
                <w:p w:rsidR="00DB4BA8" w:rsidRPr="00C31F95" w:rsidRDefault="00DB4BA8" w:rsidP="009B6D1D">
                  <w:pPr>
                    <w:jc w:val="center"/>
                    <w:rPr>
                      <w:rFonts w:ascii="Times New Roman" w:hAnsi="Times New Roman" w:cs="Times New Roman"/>
                      <w:spacing w:val="-6"/>
                      <w:szCs w:val="21"/>
                    </w:rPr>
                  </w:pPr>
                  <w:r w:rsidRPr="00C31F95">
                    <w:rPr>
                      <w:rFonts w:ascii="Times New Roman" w:hAnsi="Times New Roman" w:cs="Times New Roman"/>
                      <w:spacing w:val="-6"/>
                      <w:szCs w:val="21"/>
                    </w:rPr>
                    <w:t>收集后外售综合利用</w:t>
                  </w:r>
                </w:p>
              </w:tc>
            </w:tr>
            <w:tr w:rsidR="00DB4BA8" w:rsidRPr="00C31F95" w:rsidTr="00F50598">
              <w:trPr>
                <w:cantSplit/>
                <w:trHeight w:val="227"/>
                <w:jc w:val="center"/>
              </w:trPr>
              <w:tc>
                <w:tcPr>
                  <w:tcW w:w="599" w:type="pct"/>
                  <w:vMerge/>
                  <w:vAlign w:val="center"/>
                </w:tcPr>
                <w:p w:rsidR="00DB4BA8" w:rsidRPr="00C31F95" w:rsidRDefault="00DB4BA8" w:rsidP="00CF6548">
                  <w:pPr>
                    <w:keepNext/>
                    <w:keepLines/>
                    <w:snapToGrid w:val="0"/>
                    <w:spacing w:before="340" w:after="330" w:line="578" w:lineRule="auto"/>
                    <w:jc w:val="center"/>
                    <w:rPr>
                      <w:rFonts w:ascii="Times New Roman" w:hAnsi="Times New Roman" w:cs="Times New Roman"/>
                      <w:spacing w:val="-6"/>
                      <w:szCs w:val="21"/>
                    </w:rPr>
                  </w:pPr>
                </w:p>
              </w:tc>
              <w:tc>
                <w:tcPr>
                  <w:tcW w:w="689" w:type="pct"/>
                  <w:vAlign w:val="center"/>
                </w:tcPr>
                <w:p w:rsidR="00DB4BA8" w:rsidRPr="00C31F95" w:rsidRDefault="0086236C" w:rsidP="00DB4BA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抛光</w:t>
                  </w:r>
                </w:p>
              </w:tc>
              <w:tc>
                <w:tcPr>
                  <w:tcW w:w="952" w:type="pct"/>
                  <w:vAlign w:val="center"/>
                </w:tcPr>
                <w:p w:rsidR="00DB4BA8" w:rsidRPr="00C31F95" w:rsidRDefault="0086236C" w:rsidP="00DB4BA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抛光集尘及地面沉降颗粒物</w:t>
                  </w:r>
                </w:p>
              </w:tc>
              <w:tc>
                <w:tcPr>
                  <w:tcW w:w="1129" w:type="pct"/>
                  <w:vAlign w:val="center"/>
                </w:tcPr>
                <w:p w:rsidR="00DB4BA8" w:rsidRPr="00C31F95" w:rsidRDefault="0086236C" w:rsidP="009B6D1D">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金属粉尘</w:t>
                  </w:r>
                </w:p>
              </w:tc>
              <w:tc>
                <w:tcPr>
                  <w:tcW w:w="1631" w:type="pct"/>
                  <w:vAlign w:val="center"/>
                </w:tcPr>
                <w:p w:rsidR="00DB4BA8" w:rsidRPr="00C31F95" w:rsidRDefault="00DB4BA8" w:rsidP="009B6D1D">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收集后外售综合利用</w:t>
                  </w:r>
                </w:p>
              </w:tc>
            </w:tr>
            <w:tr w:rsidR="00DB4BA8" w:rsidRPr="00C31F95" w:rsidTr="00F50598">
              <w:trPr>
                <w:cantSplit/>
                <w:trHeight w:val="227"/>
                <w:jc w:val="center"/>
              </w:trPr>
              <w:tc>
                <w:tcPr>
                  <w:tcW w:w="599" w:type="pct"/>
                  <w:vMerge/>
                  <w:vAlign w:val="center"/>
                </w:tcPr>
                <w:p w:rsidR="00DB4BA8" w:rsidRPr="00C31F95" w:rsidRDefault="00DB4BA8" w:rsidP="00CF6548">
                  <w:pPr>
                    <w:keepNext/>
                    <w:keepLines/>
                    <w:snapToGrid w:val="0"/>
                    <w:spacing w:before="340" w:after="330" w:line="578" w:lineRule="auto"/>
                    <w:jc w:val="center"/>
                    <w:rPr>
                      <w:rFonts w:ascii="Times New Roman" w:hAnsi="Times New Roman" w:cs="Times New Roman"/>
                      <w:spacing w:val="-6"/>
                      <w:szCs w:val="21"/>
                    </w:rPr>
                  </w:pPr>
                </w:p>
              </w:tc>
              <w:tc>
                <w:tcPr>
                  <w:tcW w:w="689" w:type="pct"/>
                  <w:vAlign w:val="center"/>
                </w:tcPr>
                <w:p w:rsidR="00DB4BA8" w:rsidRPr="00C31F95" w:rsidRDefault="0086236C" w:rsidP="00DB4BA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原料拆包</w:t>
                  </w:r>
                </w:p>
              </w:tc>
              <w:tc>
                <w:tcPr>
                  <w:tcW w:w="952" w:type="pct"/>
                  <w:vAlign w:val="center"/>
                </w:tcPr>
                <w:p w:rsidR="00DB4BA8" w:rsidRPr="00C31F95" w:rsidRDefault="0086236C" w:rsidP="00DB4BA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废包装材料</w:t>
                  </w:r>
                </w:p>
              </w:tc>
              <w:tc>
                <w:tcPr>
                  <w:tcW w:w="1129" w:type="pct"/>
                  <w:vAlign w:val="center"/>
                </w:tcPr>
                <w:p w:rsidR="00DB4BA8" w:rsidRPr="00C31F95" w:rsidRDefault="0086236C" w:rsidP="00DB4BA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纸箱、塑料袋等</w:t>
                  </w:r>
                </w:p>
              </w:tc>
              <w:tc>
                <w:tcPr>
                  <w:tcW w:w="1631" w:type="pct"/>
                  <w:vAlign w:val="center"/>
                </w:tcPr>
                <w:p w:rsidR="00DB4BA8" w:rsidRPr="00C31F95" w:rsidRDefault="00DB4BA8" w:rsidP="009B6D1D">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收集后外售综合利用</w:t>
                  </w:r>
                </w:p>
              </w:tc>
            </w:tr>
            <w:tr w:rsidR="00DB4BA8" w:rsidRPr="00C31F95" w:rsidTr="00F50598">
              <w:trPr>
                <w:cantSplit/>
                <w:trHeight w:val="227"/>
                <w:jc w:val="center"/>
              </w:trPr>
              <w:tc>
                <w:tcPr>
                  <w:tcW w:w="599" w:type="pct"/>
                  <w:vMerge/>
                  <w:vAlign w:val="center"/>
                </w:tcPr>
                <w:p w:rsidR="00DB4BA8" w:rsidRPr="00C31F95" w:rsidRDefault="00DB4BA8" w:rsidP="00CF6548">
                  <w:pPr>
                    <w:keepNext/>
                    <w:keepLines/>
                    <w:snapToGrid w:val="0"/>
                    <w:spacing w:before="340" w:after="330" w:line="578" w:lineRule="auto"/>
                    <w:jc w:val="center"/>
                    <w:rPr>
                      <w:rFonts w:ascii="Times New Roman" w:hAnsi="Times New Roman" w:cs="Times New Roman"/>
                      <w:spacing w:val="-6"/>
                      <w:szCs w:val="21"/>
                    </w:rPr>
                  </w:pPr>
                </w:p>
              </w:tc>
              <w:tc>
                <w:tcPr>
                  <w:tcW w:w="689" w:type="pct"/>
                  <w:vAlign w:val="center"/>
                </w:tcPr>
                <w:p w:rsidR="00DB4BA8" w:rsidRPr="00C31F95" w:rsidRDefault="0086236C" w:rsidP="00DB4BA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脱脂清洗</w:t>
                  </w:r>
                </w:p>
              </w:tc>
              <w:tc>
                <w:tcPr>
                  <w:tcW w:w="952" w:type="pct"/>
                  <w:vAlign w:val="center"/>
                </w:tcPr>
                <w:p w:rsidR="00DB4BA8" w:rsidRPr="00C31F95" w:rsidRDefault="0086236C" w:rsidP="00DB4BA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废脱脂剂清洗剂包装桶</w:t>
                  </w:r>
                </w:p>
              </w:tc>
              <w:tc>
                <w:tcPr>
                  <w:tcW w:w="1129" w:type="pct"/>
                  <w:vAlign w:val="center"/>
                </w:tcPr>
                <w:p w:rsidR="00DB4BA8" w:rsidRPr="00C31F95" w:rsidRDefault="0086236C" w:rsidP="00F5059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脱脂剂、清洗剂、塑料桶等</w:t>
                  </w:r>
                </w:p>
              </w:tc>
              <w:tc>
                <w:tcPr>
                  <w:tcW w:w="1631" w:type="pct"/>
                  <w:vAlign w:val="center"/>
                </w:tcPr>
                <w:p w:rsidR="00DB4BA8" w:rsidRPr="00C31F95" w:rsidRDefault="00DB4BA8" w:rsidP="009B6D1D">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委托有资质单位处置</w:t>
                  </w:r>
                </w:p>
              </w:tc>
            </w:tr>
            <w:tr w:rsidR="00F50598" w:rsidRPr="00C31F95" w:rsidTr="00F50598">
              <w:trPr>
                <w:cantSplit/>
                <w:trHeight w:val="227"/>
                <w:jc w:val="center"/>
              </w:trPr>
              <w:tc>
                <w:tcPr>
                  <w:tcW w:w="599" w:type="pct"/>
                  <w:vMerge/>
                  <w:vAlign w:val="center"/>
                </w:tcPr>
                <w:p w:rsidR="00F50598" w:rsidRPr="00C31F95" w:rsidRDefault="00F50598" w:rsidP="00CF6548">
                  <w:pPr>
                    <w:keepNext/>
                    <w:keepLines/>
                    <w:snapToGrid w:val="0"/>
                    <w:spacing w:before="340" w:after="330" w:line="578" w:lineRule="auto"/>
                    <w:jc w:val="center"/>
                    <w:rPr>
                      <w:rFonts w:ascii="Times New Roman" w:hAnsi="Times New Roman" w:cs="Times New Roman"/>
                      <w:spacing w:val="-6"/>
                      <w:szCs w:val="21"/>
                    </w:rPr>
                  </w:pPr>
                </w:p>
              </w:tc>
              <w:tc>
                <w:tcPr>
                  <w:tcW w:w="689" w:type="pct"/>
                  <w:vAlign w:val="center"/>
                </w:tcPr>
                <w:p w:rsidR="00F50598" w:rsidRPr="00C31F95" w:rsidRDefault="002A2908" w:rsidP="00DB4BA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原料拆包</w:t>
                  </w:r>
                </w:p>
              </w:tc>
              <w:tc>
                <w:tcPr>
                  <w:tcW w:w="952" w:type="pct"/>
                  <w:vAlign w:val="center"/>
                </w:tcPr>
                <w:p w:rsidR="00F50598" w:rsidRPr="00C31F95" w:rsidRDefault="0086236C" w:rsidP="002A290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w:t>
                  </w:r>
                  <w:r w:rsidR="002A2908" w:rsidRPr="00C31F95">
                    <w:rPr>
                      <w:rFonts w:ascii="Times New Roman" w:hAnsi="Times New Roman" w:cs="Times New Roman" w:hint="eastAsia"/>
                      <w:snapToGrid/>
                      <w:spacing w:val="-6"/>
                      <w:sz w:val="21"/>
                      <w:szCs w:val="21"/>
                    </w:rPr>
                    <w:t>油</w:t>
                  </w:r>
                  <w:r w:rsidRPr="00C31F95">
                    <w:rPr>
                      <w:rFonts w:ascii="Times New Roman" w:hAnsi="Times New Roman" w:cs="Times New Roman" w:hint="eastAsia"/>
                      <w:snapToGrid/>
                      <w:spacing w:val="-6"/>
                      <w:sz w:val="21"/>
                      <w:szCs w:val="21"/>
                    </w:rPr>
                    <w:t>包装桶</w:t>
                  </w:r>
                </w:p>
              </w:tc>
              <w:tc>
                <w:tcPr>
                  <w:tcW w:w="1129" w:type="pct"/>
                  <w:vAlign w:val="center"/>
                </w:tcPr>
                <w:p w:rsidR="00F50598" w:rsidRPr="00C31F95" w:rsidRDefault="002A2908" w:rsidP="009B6D1D">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石蜡、白油、</w:t>
                  </w:r>
                  <w:r w:rsidR="0086236C" w:rsidRPr="00C31F95">
                    <w:rPr>
                      <w:rFonts w:ascii="Times New Roman" w:hAnsi="Times New Roman" w:cs="Times New Roman" w:hint="eastAsia"/>
                      <w:snapToGrid/>
                      <w:spacing w:val="-6"/>
                      <w:sz w:val="21"/>
                      <w:szCs w:val="21"/>
                    </w:rPr>
                    <w:t>液压油、金属桶</w:t>
                  </w:r>
                </w:p>
              </w:tc>
              <w:tc>
                <w:tcPr>
                  <w:tcW w:w="1631" w:type="pct"/>
                  <w:vAlign w:val="center"/>
                </w:tcPr>
                <w:p w:rsidR="00F50598" w:rsidRPr="00C31F95" w:rsidRDefault="00F50598" w:rsidP="009B6D1D">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委托有资质单位处置</w:t>
                  </w:r>
                </w:p>
              </w:tc>
            </w:tr>
            <w:tr w:rsidR="00DB4BA8" w:rsidRPr="00C31F95" w:rsidTr="00F50598">
              <w:trPr>
                <w:cantSplit/>
                <w:trHeight w:val="227"/>
                <w:jc w:val="center"/>
              </w:trPr>
              <w:tc>
                <w:tcPr>
                  <w:tcW w:w="599" w:type="pct"/>
                  <w:vMerge/>
                  <w:vAlign w:val="center"/>
                </w:tcPr>
                <w:p w:rsidR="00DB4BA8" w:rsidRPr="00C31F95" w:rsidRDefault="00DB4BA8" w:rsidP="00CF6548">
                  <w:pPr>
                    <w:keepNext/>
                    <w:keepLines/>
                    <w:snapToGrid w:val="0"/>
                    <w:spacing w:before="340" w:after="330" w:line="578" w:lineRule="auto"/>
                    <w:jc w:val="center"/>
                    <w:rPr>
                      <w:rFonts w:ascii="Times New Roman" w:hAnsi="Times New Roman" w:cs="Times New Roman"/>
                      <w:spacing w:val="-6"/>
                      <w:szCs w:val="21"/>
                    </w:rPr>
                  </w:pPr>
                </w:p>
              </w:tc>
              <w:tc>
                <w:tcPr>
                  <w:tcW w:w="689" w:type="pct"/>
                  <w:vAlign w:val="center"/>
                </w:tcPr>
                <w:p w:rsidR="00DB4BA8" w:rsidRPr="00C31F95" w:rsidRDefault="002A2908" w:rsidP="00DB4BA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拉伸加工</w:t>
                  </w:r>
                </w:p>
              </w:tc>
              <w:tc>
                <w:tcPr>
                  <w:tcW w:w="952" w:type="pct"/>
                  <w:vAlign w:val="center"/>
                </w:tcPr>
                <w:p w:rsidR="00DB4BA8" w:rsidRPr="00C31F95" w:rsidRDefault="0086236C" w:rsidP="002A290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w:t>
                  </w:r>
                  <w:r w:rsidR="002A2908" w:rsidRPr="00C31F95">
                    <w:rPr>
                      <w:rFonts w:ascii="Times New Roman" w:hAnsi="Times New Roman" w:cs="Times New Roman" w:hint="eastAsia"/>
                      <w:snapToGrid/>
                      <w:spacing w:val="-6"/>
                      <w:sz w:val="21"/>
                      <w:szCs w:val="21"/>
                    </w:rPr>
                    <w:t>拉伸油</w:t>
                  </w:r>
                </w:p>
              </w:tc>
              <w:tc>
                <w:tcPr>
                  <w:tcW w:w="1129" w:type="pct"/>
                  <w:vAlign w:val="center"/>
                </w:tcPr>
                <w:p w:rsidR="00DB4BA8" w:rsidRPr="00C31F95" w:rsidRDefault="002A2908" w:rsidP="009B6D1D">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石蜡、白油</w:t>
                  </w:r>
                </w:p>
              </w:tc>
              <w:tc>
                <w:tcPr>
                  <w:tcW w:w="1631" w:type="pct"/>
                  <w:vAlign w:val="center"/>
                </w:tcPr>
                <w:p w:rsidR="00DB4BA8" w:rsidRPr="00C31F95" w:rsidRDefault="00DB4BA8" w:rsidP="009B6D1D">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委托有资质单位处置</w:t>
                  </w:r>
                </w:p>
              </w:tc>
            </w:tr>
            <w:tr w:rsidR="00DB4BA8" w:rsidRPr="00C31F95" w:rsidTr="00F50598">
              <w:trPr>
                <w:cantSplit/>
                <w:trHeight w:val="227"/>
                <w:jc w:val="center"/>
              </w:trPr>
              <w:tc>
                <w:tcPr>
                  <w:tcW w:w="599" w:type="pct"/>
                  <w:vMerge/>
                  <w:vAlign w:val="center"/>
                </w:tcPr>
                <w:p w:rsidR="00DB4BA8" w:rsidRPr="00C31F95" w:rsidRDefault="00DB4BA8" w:rsidP="00CF6548">
                  <w:pPr>
                    <w:keepNext/>
                    <w:keepLines/>
                    <w:snapToGrid w:val="0"/>
                    <w:spacing w:before="340" w:after="330" w:line="578" w:lineRule="auto"/>
                    <w:jc w:val="center"/>
                    <w:rPr>
                      <w:rFonts w:ascii="Times New Roman" w:hAnsi="Times New Roman" w:cs="Times New Roman"/>
                      <w:spacing w:val="-6"/>
                      <w:szCs w:val="21"/>
                    </w:rPr>
                  </w:pPr>
                </w:p>
              </w:tc>
              <w:tc>
                <w:tcPr>
                  <w:tcW w:w="689" w:type="pct"/>
                  <w:vAlign w:val="center"/>
                </w:tcPr>
                <w:p w:rsidR="00DB4BA8" w:rsidRPr="00C31F95" w:rsidRDefault="0086236C" w:rsidP="00DB4BA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设备维护</w:t>
                  </w:r>
                </w:p>
              </w:tc>
              <w:tc>
                <w:tcPr>
                  <w:tcW w:w="952" w:type="pct"/>
                  <w:vAlign w:val="center"/>
                </w:tcPr>
                <w:p w:rsidR="00DB4BA8" w:rsidRPr="00C31F95" w:rsidRDefault="0086236C" w:rsidP="00DB4BA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废液压油</w:t>
                  </w:r>
                </w:p>
              </w:tc>
              <w:tc>
                <w:tcPr>
                  <w:tcW w:w="1129" w:type="pct"/>
                  <w:vAlign w:val="center"/>
                </w:tcPr>
                <w:p w:rsidR="00DB4BA8" w:rsidRPr="00C31F95" w:rsidRDefault="0086236C" w:rsidP="009B6D1D">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液压油</w:t>
                  </w:r>
                </w:p>
              </w:tc>
              <w:tc>
                <w:tcPr>
                  <w:tcW w:w="1631" w:type="pct"/>
                  <w:vAlign w:val="center"/>
                </w:tcPr>
                <w:p w:rsidR="00DB4BA8" w:rsidRPr="00C31F95" w:rsidRDefault="00DB4BA8" w:rsidP="009B6D1D">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委托有资质单位处置</w:t>
                  </w:r>
                </w:p>
              </w:tc>
            </w:tr>
            <w:tr w:rsidR="00DB4BA8" w:rsidRPr="00C31F95" w:rsidTr="00F50598">
              <w:trPr>
                <w:cantSplit/>
                <w:trHeight w:val="227"/>
                <w:jc w:val="center"/>
              </w:trPr>
              <w:tc>
                <w:tcPr>
                  <w:tcW w:w="599" w:type="pct"/>
                  <w:vMerge/>
                  <w:vAlign w:val="center"/>
                </w:tcPr>
                <w:p w:rsidR="00DB4BA8" w:rsidRPr="00C31F95" w:rsidRDefault="00DB4BA8" w:rsidP="00CF6548">
                  <w:pPr>
                    <w:keepNext/>
                    <w:keepLines/>
                    <w:snapToGrid w:val="0"/>
                    <w:spacing w:before="340" w:after="330" w:line="578" w:lineRule="auto"/>
                    <w:jc w:val="center"/>
                    <w:rPr>
                      <w:rFonts w:ascii="Times New Roman" w:hAnsi="Times New Roman" w:cs="Times New Roman"/>
                      <w:spacing w:val="-6"/>
                      <w:szCs w:val="21"/>
                    </w:rPr>
                  </w:pPr>
                </w:p>
              </w:tc>
              <w:tc>
                <w:tcPr>
                  <w:tcW w:w="689" w:type="pct"/>
                  <w:vAlign w:val="center"/>
                </w:tcPr>
                <w:p w:rsidR="00DB4BA8"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生活</w:t>
                  </w:r>
                </w:p>
              </w:tc>
              <w:tc>
                <w:tcPr>
                  <w:tcW w:w="952" w:type="pct"/>
                  <w:vAlign w:val="center"/>
                </w:tcPr>
                <w:p w:rsidR="00DB4BA8"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生活垃圾</w:t>
                  </w:r>
                </w:p>
              </w:tc>
              <w:tc>
                <w:tcPr>
                  <w:tcW w:w="1129" w:type="pct"/>
                  <w:vAlign w:val="center"/>
                </w:tcPr>
                <w:p w:rsidR="00DB4BA8"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1631" w:type="pct"/>
                  <w:vAlign w:val="center"/>
                </w:tcPr>
                <w:p w:rsidR="00DB4BA8" w:rsidRPr="00C31F95" w:rsidRDefault="00DB4BA8" w:rsidP="00CF6548">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环卫部门清运</w:t>
                  </w:r>
                </w:p>
              </w:tc>
            </w:tr>
          </w:tbl>
          <w:p w:rsidR="003F6F43" w:rsidRPr="00C31F95" w:rsidRDefault="003F6F43" w:rsidP="0079582F">
            <w:pPr>
              <w:jc w:val="center"/>
              <w:rPr>
                <w:rFonts w:ascii="Times New Roman" w:hAnsi="Times New Roman" w:cs="Times New Roman"/>
                <w:sz w:val="24"/>
                <w:szCs w:val="24"/>
              </w:rPr>
            </w:pPr>
          </w:p>
        </w:tc>
      </w:tr>
      <w:tr w:rsidR="0028025C" w:rsidRPr="00C31F95" w:rsidTr="00B62773">
        <w:trPr>
          <w:trHeight w:val="454"/>
          <w:jc w:val="center"/>
        </w:trPr>
        <w:tc>
          <w:tcPr>
            <w:tcW w:w="744" w:type="dxa"/>
            <w:vAlign w:val="center"/>
          </w:tcPr>
          <w:p w:rsidR="0028025C"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hint="eastAsia"/>
                <w:sz w:val="24"/>
                <w:szCs w:val="24"/>
              </w:rPr>
              <w:lastRenderedPageBreak/>
              <w:t>与项目有关的原有污染问题</w:t>
            </w:r>
          </w:p>
        </w:tc>
        <w:tc>
          <w:tcPr>
            <w:tcW w:w="8295" w:type="dxa"/>
            <w:vAlign w:val="center"/>
          </w:tcPr>
          <w:p w:rsidR="00865FBD" w:rsidRDefault="0086236C" w:rsidP="00BC442F">
            <w:pPr>
              <w:spacing w:line="360" w:lineRule="auto"/>
              <w:ind w:firstLineChars="200" w:firstLine="480"/>
              <w:rPr>
                <w:rFonts w:ascii="Times New Roman" w:hAnsi="Times New Roman" w:cs="Times New Roman" w:hint="eastAsia"/>
                <w:sz w:val="24"/>
              </w:rPr>
            </w:pPr>
            <w:r w:rsidRPr="00C31F95">
              <w:rPr>
                <w:rFonts w:ascii="Times New Roman" w:hAnsi="Times New Roman" w:cs="Times New Roman" w:hint="eastAsia"/>
                <w:sz w:val="24"/>
              </w:rPr>
              <w:t>本项目为新建项目，租赁现有空置厂房进行生产，不存在与本项目相关的其他污染等历史遗留问题。</w:t>
            </w: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Default="00157356" w:rsidP="00BC442F">
            <w:pPr>
              <w:spacing w:line="360" w:lineRule="auto"/>
              <w:ind w:firstLineChars="200" w:firstLine="480"/>
              <w:rPr>
                <w:rFonts w:ascii="Times New Roman" w:hAnsi="Times New Roman" w:cs="Times New Roman" w:hint="eastAsia"/>
                <w:sz w:val="24"/>
              </w:rPr>
            </w:pPr>
          </w:p>
          <w:p w:rsidR="00157356" w:rsidRPr="00C31F95" w:rsidRDefault="00157356" w:rsidP="00BC442F">
            <w:pPr>
              <w:spacing w:line="360" w:lineRule="auto"/>
              <w:ind w:firstLineChars="200" w:firstLine="480"/>
              <w:rPr>
                <w:rFonts w:ascii="Times New Roman" w:hAnsi="Times New Roman" w:cs="Times New Roman"/>
                <w:sz w:val="24"/>
                <w:szCs w:val="24"/>
              </w:rPr>
            </w:pPr>
          </w:p>
        </w:tc>
      </w:tr>
    </w:tbl>
    <w:p w:rsidR="009B6D1D" w:rsidRPr="00C31F95" w:rsidRDefault="009B6D1D" w:rsidP="0079582F">
      <w:pPr>
        <w:jc w:val="center"/>
        <w:outlineLvl w:val="0"/>
        <w:rPr>
          <w:rFonts w:ascii="Times New Roman" w:hAnsi="Times New Roman" w:cs="Times New Roman"/>
          <w:sz w:val="28"/>
          <w:szCs w:val="28"/>
        </w:rPr>
        <w:sectPr w:rsidR="009B6D1D" w:rsidRPr="00C31F95" w:rsidSect="005F29A6">
          <w:footerReference w:type="first" r:id="rId24"/>
          <w:pgSz w:w="11906" w:h="16838"/>
          <w:pgMar w:top="1440" w:right="1610" w:bottom="1440" w:left="1610" w:header="851" w:footer="992" w:gutter="0"/>
          <w:cols w:space="425"/>
          <w:titlePg/>
          <w:docGrid w:type="lines" w:linePitch="312"/>
        </w:sectPr>
      </w:pPr>
      <w:bookmarkStart w:id="2" w:name="_Toc68591038"/>
    </w:p>
    <w:p w:rsidR="005B5762" w:rsidRPr="00C31F95" w:rsidRDefault="0086236C" w:rsidP="0079582F">
      <w:pPr>
        <w:jc w:val="center"/>
        <w:outlineLvl w:val="0"/>
        <w:rPr>
          <w:rFonts w:ascii="Times New Roman" w:hAnsi="Times New Roman" w:cs="Times New Roman"/>
          <w:sz w:val="28"/>
          <w:szCs w:val="28"/>
        </w:rPr>
      </w:pPr>
      <w:r w:rsidRPr="00C31F95">
        <w:rPr>
          <w:rFonts w:ascii="Times New Roman" w:hAnsi="Times New Roman" w:cs="Times New Roman" w:hint="eastAsia"/>
          <w:sz w:val="28"/>
          <w:szCs w:val="28"/>
        </w:rPr>
        <w:lastRenderedPageBreak/>
        <w:t>三、区域环境质量现状、环境保护目标及评价标准</w:t>
      </w:r>
      <w:bookmarkEnd w:id="2"/>
    </w:p>
    <w:tbl>
      <w:tblPr>
        <w:tblStyle w:val="a5"/>
        <w:tblW w:w="5077" w:type="pct"/>
        <w:tblLook w:val="04A0"/>
      </w:tblPr>
      <w:tblGrid>
        <w:gridCol w:w="456"/>
        <w:gridCol w:w="8583"/>
      </w:tblGrid>
      <w:tr w:rsidR="005B5762" w:rsidRPr="00C31F95" w:rsidTr="00072097">
        <w:tc>
          <w:tcPr>
            <w:tcW w:w="252" w:type="pct"/>
          </w:tcPr>
          <w:p w:rsidR="005B5762"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hint="eastAsia"/>
                <w:sz w:val="24"/>
                <w:szCs w:val="24"/>
              </w:rPr>
              <w:t>区域环境质量现状</w:t>
            </w:r>
          </w:p>
        </w:tc>
        <w:tc>
          <w:tcPr>
            <w:tcW w:w="4748" w:type="pct"/>
          </w:tcPr>
          <w:p w:rsidR="00F404B5" w:rsidRPr="00C31F95" w:rsidRDefault="0086236C" w:rsidP="0079582F">
            <w:pPr>
              <w:ind w:firstLine="435"/>
              <w:rPr>
                <w:rFonts w:ascii="Times New Roman" w:hAnsi="Times New Roman" w:cs="Times New Roman"/>
                <w:b/>
                <w:kern w:val="0"/>
                <w:sz w:val="24"/>
                <w:szCs w:val="24"/>
              </w:rPr>
            </w:pPr>
            <w:r w:rsidRPr="00C31F95">
              <w:rPr>
                <w:rFonts w:ascii="Times New Roman" w:hAnsi="Times New Roman" w:cs="Times New Roman"/>
                <w:b/>
                <w:kern w:val="0"/>
                <w:sz w:val="24"/>
                <w:szCs w:val="24"/>
              </w:rPr>
              <w:t>1</w:t>
            </w:r>
            <w:r w:rsidRPr="00C31F95">
              <w:rPr>
                <w:rFonts w:ascii="Times New Roman" w:hAnsi="Times New Roman" w:cs="Times New Roman" w:hint="eastAsia"/>
                <w:b/>
                <w:kern w:val="0"/>
                <w:sz w:val="24"/>
                <w:szCs w:val="24"/>
              </w:rPr>
              <w:t>、大气环境</w:t>
            </w:r>
          </w:p>
          <w:p w:rsidR="00BC442F" w:rsidRPr="00C31F95" w:rsidRDefault="0086236C" w:rsidP="008943CC">
            <w:pPr>
              <w:spacing w:line="360" w:lineRule="auto"/>
              <w:ind w:firstLineChars="200" w:firstLine="480"/>
              <w:rPr>
                <w:rFonts w:ascii="Times New Roman" w:hAnsi="Times New Roman" w:cs="Times New Roman"/>
                <w:sz w:val="24"/>
              </w:rPr>
            </w:pPr>
            <w:r w:rsidRPr="00C31F95">
              <w:rPr>
                <w:rFonts w:ascii="Times New Roman" w:hAnsi="Times New Roman" w:cs="Times New Roman" w:hint="eastAsia"/>
                <w:sz w:val="24"/>
              </w:rPr>
              <w:t>根据环境空气质量功能区划，项目所在地属二类区，环境空气污染物基本项目执行《环境空气质量标准》（</w:t>
            </w:r>
            <w:r w:rsidRPr="00C31F95">
              <w:rPr>
                <w:rFonts w:ascii="Times New Roman" w:hAnsi="Times New Roman" w:cs="Times New Roman"/>
                <w:sz w:val="24"/>
              </w:rPr>
              <w:t>GB3095-2012</w:t>
            </w:r>
            <w:r w:rsidRPr="00C31F95">
              <w:rPr>
                <w:rFonts w:ascii="Times New Roman" w:hAnsi="Times New Roman" w:cs="Times New Roman" w:hint="eastAsia"/>
                <w:sz w:val="24"/>
              </w:rPr>
              <w:t>）二级标准及其修改单。</w:t>
            </w:r>
          </w:p>
          <w:p w:rsidR="00BC442F" w:rsidRPr="00C31F95" w:rsidRDefault="0086236C" w:rsidP="008943CC">
            <w:pPr>
              <w:spacing w:line="360" w:lineRule="auto"/>
              <w:ind w:firstLineChars="200" w:firstLine="480"/>
              <w:rPr>
                <w:rFonts w:ascii="Times New Roman" w:hAnsi="Times New Roman" w:cs="Times New Roman"/>
                <w:sz w:val="24"/>
              </w:rPr>
            </w:pPr>
            <w:r w:rsidRPr="00C31F95">
              <w:rPr>
                <w:rFonts w:ascii="Times New Roman" w:hAnsi="Times New Roman" w:cs="Times New Roman" w:hint="eastAsia"/>
                <w:sz w:val="24"/>
              </w:rPr>
              <w:t>项目所在地的环境空气基本污染物环境质量现状引用《台州市生态环境质量报告书（</w:t>
            </w:r>
            <w:r w:rsidRPr="00C31F95">
              <w:rPr>
                <w:rFonts w:ascii="Times New Roman" w:hAnsi="Times New Roman" w:cs="Times New Roman"/>
                <w:sz w:val="24"/>
              </w:rPr>
              <w:t>2019</w:t>
            </w:r>
            <w:r w:rsidRPr="00C31F95">
              <w:rPr>
                <w:rFonts w:ascii="Times New Roman" w:hAnsi="Times New Roman" w:cs="Times New Roman" w:hint="eastAsia"/>
                <w:sz w:val="24"/>
              </w:rPr>
              <w:t>年度）》相关数据，具体见表</w:t>
            </w:r>
            <w:r w:rsidRPr="00C31F95">
              <w:rPr>
                <w:rFonts w:ascii="Times New Roman" w:hAnsi="Times New Roman" w:cs="Times New Roman"/>
                <w:sz w:val="24"/>
              </w:rPr>
              <w:t>3-1</w:t>
            </w:r>
            <w:r w:rsidRPr="00C31F95">
              <w:rPr>
                <w:rFonts w:ascii="Times New Roman" w:hAnsi="Times New Roman" w:cs="Times New Roman" w:hint="eastAsia"/>
                <w:sz w:val="24"/>
              </w:rPr>
              <w:t>。</w:t>
            </w:r>
          </w:p>
          <w:p w:rsidR="00174CCF" w:rsidRPr="00C31F95" w:rsidRDefault="0086236C" w:rsidP="00243CCF">
            <w:pPr>
              <w:pStyle w:val="a8"/>
              <w:numPr>
                <w:ilvl w:val="0"/>
                <w:numId w:val="20"/>
              </w:numPr>
              <w:ind w:firstLineChars="0"/>
              <w:jc w:val="center"/>
              <w:rPr>
                <w:rFonts w:ascii="Times New Roman" w:eastAsiaTheme="minorEastAsia" w:hAnsi="Times New Roman"/>
                <w:b/>
                <w:sz w:val="21"/>
                <w:szCs w:val="21"/>
              </w:rPr>
            </w:pPr>
            <w:r w:rsidRPr="00C31F95">
              <w:rPr>
                <w:rFonts w:ascii="Times New Roman" w:eastAsiaTheme="minorEastAsia" w:hAnsi="Times New Roman"/>
                <w:b/>
                <w:sz w:val="21"/>
                <w:szCs w:val="21"/>
              </w:rPr>
              <w:t>2019</w:t>
            </w:r>
            <w:r w:rsidRPr="00C31F95">
              <w:rPr>
                <w:rFonts w:ascii="Times New Roman" w:eastAsiaTheme="minorEastAsia" w:hAnsi="Times New Roman" w:hint="eastAsia"/>
                <w:b/>
                <w:sz w:val="21"/>
                <w:szCs w:val="21"/>
              </w:rPr>
              <w:t>年玉环市环境空气质量现状评价表</w:t>
            </w: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940"/>
              <w:gridCol w:w="2280"/>
              <w:gridCol w:w="1276"/>
              <w:gridCol w:w="1275"/>
              <w:gridCol w:w="1134"/>
              <w:gridCol w:w="1307"/>
            </w:tblGrid>
            <w:tr w:rsidR="00174CCF" w:rsidRPr="00C31F95" w:rsidTr="0020182F">
              <w:trPr>
                <w:trHeight w:val="20"/>
              </w:trPr>
              <w:tc>
                <w:tcPr>
                  <w:tcW w:w="940"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污染物</w:t>
                  </w:r>
                </w:p>
              </w:tc>
              <w:tc>
                <w:tcPr>
                  <w:tcW w:w="2280"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年评价指标</w:t>
                  </w:r>
                </w:p>
              </w:tc>
              <w:tc>
                <w:tcPr>
                  <w:tcW w:w="1276" w:type="dxa"/>
                  <w:vAlign w:val="center"/>
                </w:tcPr>
                <w:p w:rsidR="0020182F" w:rsidRPr="00C31F95" w:rsidRDefault="0086236C" w:rsidP="00D40D62">
                  <w:pPr>
                    <w:pStyle w:val="12"/>
                    <w:rPr>
                      <w:rFonts w:eastAsiaTheme="minorEastAsia"/>
                      <w:szCs w:val="21"/>
                    </w:rPr>
                  </w:pPr>
                  <w:r w:rsidRPr="00C31F95">
                    <w:rPr>
                      <w:rFonts w:eastAsiaTheme="minorEastAsia" w:hint="eastAsia"/>
                      <w:szCs w:val="21"/>
                    </w:rPr>
                    <w:t>现状浓度</w:t>
                  </w:r>
                </w:p>
                <w:p w:rsidR="00174CCF" w:rsidRPr="00C31F95" w:rsidRDefault="0086236C" w:rsidP="00D40D62">
                  <w:pPr>
                    <w:pStyle w:val="12"/>
                    <w:rPr>
                      <w:rFonts w:eastAsiaTheme="minorEastAsia"/>
                      <w:szCs w:val="21"/>
                    </w:rPr>
                  </w:pPr>
                  <w:r w:rsidRPr="00C31F95">
                    <w:rPr>
                      <w:rFonts w:eastAsiaTheme="minorEastAsia"/>
                      <w:szCs w:val="21"/>
                    </w:rPr>
                    <w:t>/</w:t>
                  </w:r>
                  <w:r w:rsidRPr="00C31F95">
                    <w:rPr>
                      <w:rFonts w:eastAsiaTheme="minorEastAsia" w:hint="eastAsia"/>
                      <w:szCs w:val="21"/>
                    </w:rPr>
                    <w:t>（</w:t>
                  </w:r>
                  <w:r w:rsidRPr="00C31F95">
                    <w:rPr>
                      <w:rFonts w:eastAsiaTheme="minorEastAsia"/>
                      <w:szCs w:val="21"/>
                    </w:rPr>
                    <w:t>μg/m</w:t>
                  </w:r>
                  <w:r w:rsidRPr="00C31F95">
                    <w:rPr>
                      <w:rFonts w:eastAsiaTheme="minorEastAsia"/>
                      <w:szCs w:val="21"/>
                      <w:vertAlign w:val="superscript"/>
                    </w:rPr>
                    <w:t>3</w:t>
                  </w:r>
                  <w:r w:rsidRPr="00C31F95">
                    <w:rPr>
                      <w:rFonts w:eastAsiaTheme="minorEastAsia" w:hint="eastAsia"/>
                      <w:szCs w:val="21"/>
                    </w:rPr>
                    <w:t>）</w:t>
                  </w:r>
                </w:p>
              </w:tc>
              <w:tc>
                <w:tcPr>
                  <w:tcW w:w="1275" w:type="dxa"/>
                  <w:vAlign w:val="center"/>
                </w:tcPr>
                <w:p w:rsidR="0020182F" w:rsidRPr="00C31F95" w:rsidRDefault="0086236C" w:rsidP="00D40D62">
                  <w:pPr>
                    <w:pStyle w:val="12"/>
                    <w:rPr>
                      <w:rFonts w:eastAsiaTheme="minorEastAsia"/>
                      <w:szCs w:val="21"/>
                    </w:rPr>
                  </w:pPr>
                  <w:r w:rsidRPr="00C31F95">
                    <w:rPr>
                      <w:rFonts w:eastAsiaTheme="minorEastAsia" w:hint="eastAsia"/>
                      <w:szCs w:val="21"/>
                    </w:rPr>
                    <w:t>标准值</w:t>
                  </w:r>
                </w:p>
                <w:p w:rsidR="00174CCF" w:rsidRPr="00C31F95" w:rsidRDefault="0086236C" w:rsidP="00D40D62">
                  <w:pPr>
                    <w:pStyle w:val="12"/>
                    <w:rPr>
                      <w:rFonts w:eastAsiaTheme="minorEastAsia"/>
                      <w:szCs w:val="21"/>
                    </w:rPr>
                  </w:pPr>
                  <w:r w:rsidRPr="00C31F95">
                    <w:rPr>
                      <w:rFonts w:eastAsiaTheme="minorEastAsia"/>
                      <w:szCs w:val="21"/>
                    </w:rPr>
                    <w:t>/</w:t>
                  </w:r>
                  <w:r w:rsidRPr="00C31F95">
                    <w:rPr>
                      <w:rFonts w:eastAsiaTheme="minorEastAsia" w:hint="eastAsia"/>
                      <w:szCs w:val="21"/>
                    </w:rPr>
                    <w:t>（</w:t>
                  </w:r>
                  <w:r w:rsidRPr="00C31F95">
                    <w:rPr>
                      <w:rFonts w:eastAsiaTheme="minorEastAsia"/>
                      <w:szCs w:val="21"/>
                    </w:rPr>
                    <w:t>μg/m</w:t>
                  </w:r>
                  <w:r w:rsidRPr="00C31F95">
                    <w:rPr>
                      <w:rFonts w:eastAsiaTheme="minorEastAsia"/>
                      <w:szCs w:val="21"/>
                      <w:vertAlign w:val="superscript"/>
                    </w:rPr>
                    <w:t>3</w:t>
                  </w:r>
                  <w:r w:rsidRPr="00C31F95">
                    <w:rPr>
                      <w:rFonts w:eastAsiaTheme="minorEastAsia" w:hint="eastAsia"/>
                      <w:szCs w:val="21"/>
                    </w:rPr>
                    <w:t>）</w:t>
                  </w:r>
                </w:p>
              </w:tc>
              <w:tc>
                <w:tcPr>
                  <w:tcW w:w="1134" w:type="dxa"/>
                  <w:vAlign w:val="center"/>
                </w:tcPr>
                <w:p w:rsidR="0020182F" w:rsidRPr="00C31F95" w:rsidRDefault="0086236C" w:rsidP="00D40D62">
                  <w:pPr>
                    <w:pStyle w:val="12"/>
                    <w:rPr>
                      <w:rFonts w:eastAsiaTheme="minorEastAsia"/>
                      <w:szCs w:val="21"/>
                    </w:rPr>
                  </w:pPr>
                  <w:r w:rsidRPr="00C31F95">
                    <w:rPr>
                      <w:rFonts w:eastAsiaTheme="minorEastAsia" w:hint="eastAsia"/>
                      <w:szCs w:val="21"/>
                    </w:rPr>
                    <w:t>占标率</w:t>
                  </w:r>
                </w:p>
                <w:p w:rsidR="00174CCF" w:rsidRPr="00C31F95" w:rsidRDefault="0086236C" w:rsidP="00D40D62">
                  <w:pPr>
                    <w:pStyle w:val="12"/>
                    <w:rPr>
                      <w:rFonts w:eastAsiaTheme="minorEastAsia"/>
                      <w:szCs w:val="21"/>
                    </w:rPr>
                  </w:pPr>
                  <w:r w:rsidRPr="00C31F95">
                    <w:rPr>
                      <w:rFonts w:eastAsiaTheme="minorEastAsia"/>
                      <w:szCs w:val="21"/>
                    </w:rPr>
                    <w:t>/</w:t>
                  </w:r>
                  <w:r w:rsidRPr="00C31F95">
                    <w:rPr>
                      <w:rFonts w:eastAsiaTheme="minorEastAsia" w:hint="eastAsia"/>
                      <w:szCs w:val="21"/>
                    </w:rPr>
                    <w:t>（</w:t>
                  </w:r>
                  <w:r w:rsidRPr="00C31F95">
                    <w:rPr>
                      <w:rFonts w:eastAsiaTheme="minorEastAsia"/>
                      <w:szCs w:val="21"/>
                    </w:rPr>
                    <w:t>%</w:t>
                  </w:r>
                  <w:r w:rsidRPr="00C31F95">
                    <w:rPr>
                      <w:rFonts w:eastAsiaTheme="minorEastAsia" w:hint="eastAsia"/>
                      <w:szCs w:val="21"/>
                    </w:rPr>
                    <w:t>）</w:t>
                  </w:r>
                </w:p>
              </w:tc>
              <w:tc>
                <w:tcPr>
                  <w:tcW w:w="1307"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达标情况</w:t>
                  </w:r>
                </w:p>
              </w:tc>
            </w:tr>
            <w:tr w:rsidR="00174CCF" w:rsidRPr="00C31F95" w:rsidTr="0020182F">
              <w:trPr>
                <w:trHeight w:val="20"/>
              </w:trPr>
              <w:tc>
                <w:tcPr>
                  <w:tcW w:w="940" w:type="dxa"/>
                  <w:vMerge w:val="restart"/>
                  <w:vAlign w:val="center"/>
                </w:tcPr>
                <w:p w:rsidR="00174CCF" w:rsidRPr="00C31F95" w:rsidRDefault="0086236C" w:rsidP="00D40D62">
                  <w:pPr>
                    <w:pStyle w:val="12"/>
                    <w:rPr>
                      <w:rFonts w:eastAsiaTheme="minorEastAsia"/>
                      <w:szCs w:val="21"/>
                    </w:rPr>
                  </w:pPr>
                  <w:r w:rsidRPr="00C31F95">
                    <w:rPr>
                      <w:rFonts w:eastAsiaTheme="minorEastAsia"/>
                      <w:szCs w:val="21"/>
                    </w:rPr>
                    <w:t>PM</w:t>
                  </w:r>
                  <w:r w:rsidRPr="00C31F95">
                    <w:rPr>
                      <w:rFonts w:eastAsiaTheme="minorEastAsia"/>
                      <w:szCs w:val="21"/>
                      <w:vertAlign w:val="subscript"/>
                    </w:rPr>
                    <w:t>2.5</w:t>
                  </w:r>
                </w:p>
              </w:tc>
              <w:tc>
                <w:tcPr>
                  <w:tcW w:w="2280"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年平均质量浓度</w:t>
                  </w:r>
                </w:p>
              </w:tc>
              <w:tc>
                <w:tcPr>
                  <w:tcW w:w="1276" w:type="dxa"/>
                  <w:vAlign w:val="center"/>
                </w:tcPr>
                <w:p w:rsidR="00174CCF" w:rsidRPr="00C31F95" w:rsidRDefault="0086236C" w:rsidP="00D40D62">
                  <w:pPr>
                    <w:pStyle w:val="12"/>
                    <w:rPr>
                      <w:rFonts w:eastAsiaTheme="minorEastAsia"/>
                      <w:szCs w:val="21"/>
                    </w:rPr>
                  </w:pPr>
                  <w:r w:rsidRPr="00C31F95">
                    <w:rPr>
                      <w:rFonts w:eastAsiaTheme="minorEastAsia"/>
                      <w:szCs w:val="21"/>
                    </w:rPr>
                    <w:t>23</w:t>
                  </w:r>
                </w:p>
              </w:tc>
              <w:tc>
                <w:tcPr>
                  <w:tcW w:w="1275" w:type="dxa"/>
                  <w:vAlign w:val="center"/>
                </w:tcPr>
                <w:p w:rsidR="00174CCF" w:rsidRPr="00C31F95" w:rsidRDefault="0086236C" w:rsidP="00D40D62">
                  <w:pPr>
                    <w:pStyle w:val="12"/>
                    <w:rPr>
                      <w:rFonts w:eastAsiaTheme="minorEastAsia"/>
                      <w:szCs w:val="21"/>
                    </w:rPr>
                  </w:pPr>
                  <w:r w:rsidRPr="00C31F95">
                    <w:rPr>
                      <w:rFonts w:eastAsiaTheme="minorEastAsia"/>
                      <w:szCs w:val="21"/>
                    </w:rPr>
                    <w:t>35</w:t>
                  </w:r>
                </w:p>
              </w:tc>
              <w:tc>
                <w:tcPr>
                  <w:tcW w:w="1134" w:type="dxa"/>
                  <w:vAlign w:val="center"/>
                </w:tcPr>
                <w:p w:rsidR="00174CCF" w:rsidRPr="00C31F95" w:rsidRDefault="0086236C" w:rsidP="00D40D62">
                  <w:pPr>
                    <w:pStyle w:val="12"/>
                    <w:rPr>
                      <w:rFonts w:eastAsiaTheme="minorEastAsia"/>
                      <w:szCs w:val="21"/>
                    </w:rPr>
                  </w:pPr>
                  <w:r w:rsidRPr="00C31F95">
                    <w:rPr>
                      <w:rFonts w:eastAsiaTheme="minorEastAsia"/>
                      <w:szCs w:val="21"/>
                    </w:rPr>
                    <w:t>66</w:t>
                  </w:r>
                </w:p>
              </w:tc>
              <w:tc>
                <w:tcPr>
                  <w:tcW w:w="1307"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达标</w:t>
                  </w:r>
                </w:p>
              </w:tc>
            </w:tr>
            <w:tr w:rsidR="00174CCF" w:rsidRPr="00C31F95" w:rsidTr="0020182F">
              <w:trPr>
                <w:trHeight w:val="20"/>
              </w:trPr>
              <w:tc>
                <w:tcPr>
                  <w:tcW w:w="940" w:type="dxa"/>
                  <w:vMerge/>
                  <w:vAlign w:val="center"/>
                </w:tcPr>
                <w:p w:rsidR="00174CCF" w:rsidRPr="00C31F95" w:rsidRDefault="00174CCF" w:rsidP="00D40D62">
                  <w:pPr>
                    <w:pStyle w:val="12"/>
                    <w:keepNext/>
                    <w:keepLines/>
                    <w:spacing w:before="340" w:after="330" w:line="578" w:lineRule="auto"/>
                    <w:rPr>
                      <w:rFonts w:eastAsiaTheme="minorEastAsia"/>
                      <w:szCs w:val="21"/>
                    </w:rPr>
                  </w:pPr>
                </w:p>
              </w:tc>
              <w:tc>
                <w:tcPr>
                  <w:tcW w:w="2280"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第</w:t>
                  </w:r>
                  <w:r w:rsidRPr="00C31F95">
                    <w:rPr>
                      <w:rFonts w:eastAsiaTheme="minorEastAsia"/>
                      <w:szCs w:val="21"/>
                    </w:rPr>
                    <w:t>95</w:t>
                  </w:r>
                  <w:r w:rsidRPr="00C31F95">
                    <w:rPr>
                      <w:rFonts w:eastAsiaTheme="minorEastAsia" w:hint="eastAsia"/>
                      <w:szCs w:val="21"/>
                    </w:rPr>
                    <w:t>百分位数日平均质量浓度</w:t>
                  </w:r>
                </w:p>
              </w:tc>
              <w:tc>
                <w:tcPr>
                  <w:tcW w:w="1276" w:type="dxa"/>
                  <w:vAlign w:val="center"/>
                </w:tcPr>
                <w:p w:rsidR="00174CCF" w:rsidRPr="00C31F95" w:rsidRDefault="0086236C" w:rsidP="00D40D62">
                  <w:pPr>
                    <w:pStyle w:val="12"/>
                    <w:rPr>
                      <w:rFonts w:eastAsiaTheme="minorEastAsia"/>
                      <w:szCs w:val="21"/>
                    </w:rPr>
                  </w:pPr>
                  <w:r w:rsidRPr="00C31F95">
                    <w:rPr>
                      <w:rFonts w:eastAsiaTheme="minorEastAsia"/>
                      <w:szCs w:val="21"/>
                    </w:rPr>
                    <w:t>48</w:t>
                  </w:r>
                </w:p>
              </w:tc>
              <w:tc>
                <w:tcPr>
                  <w:tcW w:w="1275" w:type="dxa"/>
                  <w:vAlign w:val="center"/>
                </w:tcPr>
                <w:p w:rsidR="00174CCF" w:rsidRPr="00C31F95" w:rsidRDefault="0086236C" w:rsidP="00D40D62">
                  <w:pPr>
                    <w:pStyle w:val="12"/>
                    <w:rPr>
                      <w:rFonts w:eastAsiaTheme="minorEastAsia"/>
                      <w:szCs w:val="21"/>
                    </w:rPr>
                  </w:pPr>
                  <w:r w:rsidRPr="00C31F95">
                    <w:rPr>
                      <w:rFonts w:eastAsiaTheme="minorEastAsia"/>
                      <w:szCs w:val="21"/>
                    </w:rPr>
                    <w:t>75</w:t>
                  </w:r>
                </w:p>
              </w:tc>
              <w:tc>
                <w:tcPr>
                  <w:tcW w:w="1134" w:type="dxa"/>
                  <w:vAlign w:val="center"/>
                </w:tcPr>
                <w:p w:rsidR="00174CCF" w:rsidRPr="00C31F95" w:rsidRDefault="0086236C" w:rsidP="00D40D62">
                  <w:pPr>
                    <w:pStyle w:val="12"/>
                    <w:rPr>
                      <w:rFonts w:eastAsiaTheme="minorEastAsia"/>
                      <w:szCs w:val="21"/>
                    </w:rPr>
                  </w:pPr>
                  <w:r w:rsidRPr="00C31F95">
                    <w:rPr>
                      <w:rFonts w:eastAsiaTheme="minorEastAsia"/>
                      <w:szCs w:val="21"/>
                    </w:rPr>
                    <w:t>64</w:t>
                  </w:r>
                </w:p>
              </w:tc>
              <w:tc>
                <w:tcPr>
                  <w:tcW w:w="1307"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达标</w:t>
                  </w:r>
                </w:p>
              </w:tc>
            </w:tr>
            <w:tr w:rsidR="00174CCF" w:rsidRPr="00C31F95" w:rsidTr="0020182F">
              <w:trPr>
                <w:trHeight w:val="20"/>
              </w:trPr>
              <w:tc>
                <w:tcPr>
                  <w:tcW w:w="940" w:type="dxa"/>
                  <w:vMerge w:val="restart"/>
                  <w:vAlign w:val="center"/>
                </w:tcPr>
                <w:p w:rsidR="00174CCF" w:rsidRPr="00C31F95" w:rsidRDefault="0086236C" w:rsidP="00D40D62">
                  <w:pPr>
                    <w:pStyle w:val="12"/>
                    <w:rPr>
                      <w:rFonts w:eastAsiaTheme="minorEastAsia"/>
                      <w:szCs w:val="21"/>
                    </w:rPr>
                  </w:pPr>
                  <w:r w:rsidRPr="00C31F95">
                    <w:rPr>
                      <w:rFonts w:eastAsiaTheme="minorEastAsia"/>
                      <w:szCs w:val="21"/>
                    </w:rPr>
                    <w:t>PM</w:t>
                  </w:r>
                  <w:r w:rsidRPr="00C31F95">
                    <w:rPr>
                      <w:rFonts w:eastAsiaTheme="minorEastAsia"/>
                      <w:szCs w:val="21"/>
                      <w:vertAlign w:val="subscript"/>
                    </w:rPr>
                    <w:t>10</w:t>
                  </w:r>
                </w:p>
              </w:tc>
              <w:tc>
                <w:tcPr>
                  <w:tcW w:w="2280"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年平均质量浓度</w:t>
                  </w:r>
                </w:p>
              </w:tc>
              <w:tc>
                <w:tcPr>
                  <w:tcW w:w="1276" w:type="dxa"/>
                  <w:vAlign w:val="center"/>
                </w:tcPr>
                <w:p w:rsidR="00174CCF" w:rsidRPr="00C31F95" w:rsidRDefault="0086236C" w:rsidP="00D40D62">
                  <w:pPr>
                    <w:pStyle w:val="12"/>
                    <w:rPr>
                      <w:rFonts w:eastAsiaTheme="minorEastAsia"/>
                      <w:szCs w:val="21"/>
                    </w:rPr>
                  </w:pPr>
                  <w:r w:rsidRPr="00C31F95">
                    <w:rPr>
                      <w:rFonts w:eastAsiaTheme="minorEastAsia"/>
                      <w:szCs w:val="21"/>
                    </w:rPr>
                    <w:t>39</w:t>
                  </w:r>
                </w:p>
              </w:tc>
              <w:tc>
                <w:tcPr>
                  <w:tcW w:w="1275" w:type="dxa"/>
                  <w:vAlign w:val="center"/>
                </w:tcPr>
                <w:p w:rsidR="00174CCF" w:rsidRPr="00C31F95" w:rsidRDefault="0086236C" w:rsidP="00D40D62">
                  <w:pPr>
                    <w:pStyle w:val="12"/>
                    <w:rPr>
                      <w:rFonts w:eastAsiaTheme="minorEastAsia"/>
                      <w:szCs w:val="21"/>
                    </w:rPr>
                  </w:pPr>
                  <w:r w:rsidRPr="00C31F95">
                    <w:rPr>
                      <w:rFonts w:eastAsiaTheme="minorEastAsia"/>
                      <w:szCs w:val="21"/>
                    </w:rPr>
                    <w:t>70</w:t>
                  </w:r>
                </w:p>
              </w:tc>
              <w:tc>
                <w:tcPr>
                  <w:tcW w:w="1134" w:type="dxa"/>
                  <w:vAlign w:val="center"/>
                </w:tcPr>
                <w:p w:rsidR="00174CCF" w:rsidRPr="00C31F95" w:rsidRDefault="0086236C" w:rsidP="00D40D62">
                  <w:pPr>
                    <w:pStyle w:val="12"/>
                    <w:rPr>
                      <w:rFonts w:eastAsiaTheme="minorEastAsia"/>
                      <w:szCs w:val="21"/>
                    </w:rPr>
                  </w:pPr>
                  <w:r w:rsidRPr="00C31F95">
                    <w:rPr>
                      <w:rFonts w:eastAsiaTheme="minorEastAsia"/>
                      <w:szCs w:val="21"/>
                    </w:rPr>
                    <w:t>56</w:t>
                  </w:r>
                </w:p>
              </w:tc>
              <w:tc>
                <w:tcPr>
                  <w:tcW w:w="1307"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达标</w:t>
                  </w:r>
                </w:p>
              </w:tc>
            </w:tr>
            <w:tr w:rsidR="00174CCF" w:rsidRPr="00C31F95" w:rsidTr="0020182F">
              <w:trPr>
                <w:trHeight w:val="20"/>
              </w:trPr>
              <w:tc>
                <w:tcPr>
                  <w:tcW w:w="940" w:type="dxa"/>
                  <w:vMerge/>
                  <w:vAlign w:val="center"/>
                </w:tcPr>
                <w:p w:rsidR="00174CCF" w:rsidRPr="00C31F95" w:rsidRDefault="00174CCF" w:rsidP="00D40D62">
                  <w:pPr>
                    <w:pStyle w:val="12"/>
                    <w:keepNext/>
                    <w:keepLines/>
                    <w:spacing w:before="340" w:after="330" w:line="578" w:lineRule="auto"/>
                    <w:rPr>
                      <w:rFonts w:eastAsiaTheme="minorEastAsia"/>
                      <w:szCs w:val="21"/>
                    </w:rPr>
                  </w:pPr>
                </w:p>
              </w:tc>
              <w:tc>
                <w:tcPr>
                  <w:tcW w:w="2280"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第</w:t>
                  </w:r>
                  <w:r w:rsidRPr="00C31F95">
                    <w:rPr>
                      <w:rFonts w:eastAsiaTheme="minorEastAsia"/>
                      <w:szCs w:val="21"/>
                    </w:rPr>
                    <w:t>95</w:t>
                  </w:r>
                  <w:r w:rsidRPr="00C31F95">
                    <w:rPr>
                      <w:rFonts w:eastAsiaTheme="minorEastAsia" w:hint="eastAsia"/>
                      <w:szCs w:val="21"/>
                    </w:rPr>
                    <w:t>百分位数日平均质量浓度</w:t>
                  </w:r>
                </w:p>
              </w:tc>
              <w:tc>
                <w:tcPr>
                  <w:tcW w:w="1276" w:type="dxa"/>
                  <w:vAlign w:val="center"/>
                </w:tcPr>
                <w:p w:rsidR="00174CCF" w:rsidRPr="00C31F95" w:rsidRDefault="0086236C" w:rsidP="00D40D62">
                  <w:pPr>
                    <w:pStyle w:val="12"/>
                    <w:rPr>
                      <w:rFonts w:eastAsiaTheme="minorEastAsia"/>
                      <w:szCs w:val="21"/>
                    </w:rPr>
                  </w:pPr>
                  <w:r w:rsidRPr="00C31F95">
                    <w:rPr>
                      <w:rFonts w:eastAsiaTheme="minorEastAsia"/>
                      <w:szCs w:val="21"/>
                    </w:rPr>
                    <w:t>83</w:t>
                  </w:r>
                </w:p>
              </w:tc>
              <w:tc>
                <w:tcPr>
                  <w:tcW w:w="1275" w:type="dxa"/>
                  <w:vAlign w:val="center"/>
                </w:tcPr>
                <w:p w:rsidR="00174CCF" w:rsidRPr="00C31F95" w:rsidRDefault="0086236C" w:rsidP="00D40D62">
                  <w:pPr>
                    <w:pStyle w:val="12"/>
                    <w:rPr>
                      <w:rFonts w:eastAsiaTheme="minorEastAsia"/>
                      <w:szCs w:val="21"/>
                    </w:rPr>
                  </w:pPr>
                  <w:r w:rsidRPr="00C31F95">
                    <w:rPr>
                      <w:rFonts w:eastAsiaTheme="minorEastAsia"/>
                      <w:szCs w:val="21"/>
                    </w:rPr>
                    <w:t>150</w:t>
                  </w:r>
                </w:p>
              </w:tc>
              <w:tc>
                <w:tcPr>
                  <w:tcW w:w="1134" w:type="dxa"/>
                  <w:vAlign w:val="center"/>
                </w:tcPr>
                <w:p w:rsidR="00174CCF" w:rsidRPr="00C31F95" w:rsidRDefault="0086236C" w:rsidP="00D40D62">
                  <w:pPr>
                    <w:pStyle w:val="12"/>
                    <w:rPr>
                      <w:rFonts w:eastAsiaTheme="minorEastAsia"/>
                      <w:szCs w:val="21"/>
                    </w:rPr>
                  </w:pPr>
                  <w:r w:rsidRPr="00C31F95">
                    <w:rPr>
                      <w:rFonts w:eastAsiaTheme="minorEastAsia"/>
                      <w:szCs w:val="21"/>
                    </w:rPr>
                    <w:t>55</w:t>
                  </w:r>
                </w:p>
              </w:tc>
              <w:tc>
                <w:tcPr>
                  <w:tcW w:w="1307"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达标</w:t>
                  </w:r>
                </w:p>
              </w:tc>
            </w:tr>
            <w:tr w:rsidR="00174CCF" w:rsidRPr="00C31F95" w:rsidTr="0020182F">
              <w:trPr>
                <w:trHeight w:val="20"/>
              </w:trPr>
              <w:tc>
                <w:tcPr>
                  <w:tcW w:w="940" w:type="dxa"/>
                  <w:vMerge w:val="restart"/>
                  <w:vAlign w:val="center"/>
                </w:tcPr>
                <w:p w:rsidR="00174CCF" w:rsidRPr="00C31F95" w:rsidRDefault="0086236C" w:rsidP="00D40D62">
                  <w:pPr>
                    <w:pStyle w:val="12"/>
                    <w:rPr>
                      <w:rFonts w:eastAsiaTheme="minorEastAsia"/>
                      <w:szCs w:val="21"/>
                    </w:rPr>
                  </w:pPr>
                  <w:r w:rsidRPr="00C31F95">
                    <w:rPr>
                      <w:rFonts w:eastAsiaTheme="minorEastAsia"/>
                      <w:szCs w:val="21"/>
                    </w:rPr>
                    <w:t>NO</w:t>
                  </w:r>
                  <w:r w:rsidRPr="00C31F95">
                    <w:rPr>
                      <w:rFonts w:eastAsiaTheme="minorEastAsia"/>
                      <w:szCs w:val="21"/>
                      <w:vertAlign w:val="subscript"/>
                    </w:rPr>
                    <w:t>2</w:t>
                  </w:r>
                </w:p>
              </w:tc>
              <w:tc>
                <w:tcPr>
                  <w:tcW w:w="2280"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年平均质量浓度</w:t>
                  </w:r>
                </w:p>
              </w:tc>
              <w:tc>
                <w:tcPr>
                  <w:tcW w:w="1276" w:type="dxa"/>
                  <w:vAlign w:val="center"/>
                </w:tcPr>
                <w:p w:rsidR="00174CCF" w:rsidRPr="00C31F95" w:rsidRDefault="0086236C" w:rsidP="00D40D62">
                  <w:pPr>
                    <w:pStyle w:val="12"/>
                    <w:rPr>
                      <w:rFonts w:eastAsiaTheme="minorEastAsia"/>
                      <w:szCs w:val="21"/>
                    </w:rPr>
                  </w:pPr>
                  <w:r w:rsidRPr="00C31F95">
                    <w:rPr>
                      <w:rFonts w:eastAsiaTheme="minorEastAsia"/>
                      <w:szCs w:val="21"/>
                    </w:rPr>
                    <w:t>15</w:t>
                  </w:r>
                </w:p>
              </w:tc>
              <w:tc>
                <w:tcPr>
                  <w:tcW w:w="1275" w:type="dxa"/>
                  <w:vAlign w:val="center"/>
                </w:tcPr>
                <w:p w:rsidR="00174CCF" w:rsidRPr="00C31F95" w:rsidRDefault="0086236C" w:rsidP="00D40D62">
                  <w:pPr>
                    <w:pStyle w:val="12"/>
                    <w:rPr>
                      <w:rFonts w:eastAsiaTheme="minorEastAsia"/>
                      <w:szCs w:val="21"/>
                    </w:rPr>
                  </w:pPr>
                  <w:r w:rsidRPr="00C31F95">
                    <w:rPr>
                      <w:rFonts w:eastAsiaTheme="minorEastAsia"/>
                      <w:szCs w:val="21"/>
                    </w:rPr>
                    <w:t>40</w:t>
                  </w:r>
                </w:p>
              </w:tc>
              <w:tc>
                <w:tcPr>
                  <w:tcW w:w="1134" w:type="dxa"/>
                  <w:vAlign w:val="center"/>
                </w:tcPr>
                <w:p w:rsidR="00174CCF" w:rsidRPr="00C31F95" w:rsidRDefault="0086236C" w:rsidP="00D40D62">
                  <w:pPr>
                    <w:pStyle w:val="12"/>
                    <w:rPr>
                      <w:rFonts w:eastAsiaTheme="minorEastAsia"/>
                      <w:szCs w:val="21"/>
                    </w:rPr>
                  </w:pPr>
                  <w:r w:rsidRPr="00C31F95">
                    <w:rPr>
                      <w:rFonts w:eastAsiaTheme="minorEastAsia"/>
                      <w:szCs w:val="21"/>
                    </w:rPr>
                    <w:t>38</w:t>
                  </w:r>
                </w:p>
              </w:tc>
              <w:tc>
                <w:tcPr>
                  <w:tcW w:w="1307"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达标</w:t>
                  </w:r>
                </w:p>
              </w:tc>
            </w:tr>
            <w:tr w:rsidR="00174CCF" w:rsidRPr="00C31F95" w:rsidTr="0020182F">
              <w:trPr>
                <w:trHeight w:val="20"/>
              </w:trPr>
              <w:tc>
                <w:tcPr>
                  <w:tcW w:w="940" w:type="dxa"/>
                  <w:vMerge/>
                  <w:vAlign w:val="center"/>
                </w:tcPr>
                <w:p w:rsidR="00174CCF" w:rsidRPr="00C31F95" w:rsidRDefault="00174CCF" w:rsidP="00D40D62">
                  <w:pPr>
                    <w:pStyle w:val="12"/>
                    <w:keepNext/>
                    <w:keepLines/>
                    <w:spacing w:before="340" w:after="330" w:line="578" w:lineRule="auto"/>
                    <w:rPr>
                      <w:rFonts w:eastAsiaTheme="minorEastAsia"/>
                      <w:szCs w:val="21"/>
                    </w:rPr>
                  </w:pPr>
                </w:p>
              </w:tc>
              <w:tc>
                <w:tcPr>
                  <w:tcW w:w="2280"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第</w:t>
                  </w:r>
                  <w:r w:rsidRPr="00C31F95">
                    <w:rPr>
                      <w:rFonts w:eastAsiaTheme="minorEastAsia"/>
                      <w:szCs w:val="21"/>
                    </w:rPr>
                    <w:t>98</w:t>
                  </w:r>
                  <w:r w:rsidRPr="00C31F95">
                    <w:rPr>
                      <w:rFonts w:eastAsiaTheme="minorEastAsia" w:hint="eastAsia"/>
                      <w:szCs w:val="21"/>
                    </w:rPr>
                    <w:t>百分位数日平均质量浓度</w:t>
                  </w:r>
                </w:p>
              </w:tc>
              <w:tc>
                <w:tcPr>
                  <w:tcW w:w="1276" w:type="dxa"/>
                  <w:vAlign w:val="center"/>
                </w:tcPr>
                <w:p w:rsidR="00174CCF" w:rsidRPr="00C31F95" w:rsidRDefault="0086236C" w:rsidP="00D40D62">
                  <w:pPr>
                    <w:pStyle w:val="12"/>
                    <w:rPr>
                      <w:rFonts w:eastAsiaTheme="minorEastAsia"/>
                      <w:szCs w:val="21"/>
                    </w:rPr>
                  </w:pPr>
                  <w:r w:rsidRPr="00C31F95">
                    <w:rPr>
                      <w:rFonts w:eastAsiaTheme="minorEastAsia"/>
                      <w:szCs w:val="21"/>
                    </w:rPr>
                    <w:t>34</w:t>
                  </w:r>
                </w:p>
              </w:tc>
              <w:tc>
                <w:tcPr>
                  <w:tcW w:w="1275" w:type="dxa"/>
                  <w:vAlign w:val="center"/>
                </w:tcPr>
                <w:p w:rsidR="00174CCF" w:rsidRPr="00C31F95" w:rsidRDefault="0086236C" w:rsidP="00D40D62">
                  <w:pPr>
                    <w:pStyle w:val="12"/>
                    <w:rPr>
                      <w:rFonts w:eastAsiaTheme="minorEastAsia"/>
                      <w:szCs w:val="21"/>
                    </w:rPr>
                  </w:pPr>
                  <w:r w:rsidRPr="00C31F95">
                    <w:rPr>
                      <w:rFonts w:eastAsiaTheme="minorEastAsia"/>
                      <w:szCs w:val="21"/>
                    </w:rPr>
                    <w:t>80</w:t>
                  </w:r>
                </w:p>
              </w:tc>
              <w:tc>
                <w:tcPr>
                  <w:tcW w:w="1134" w:type="dxa"/>
                  <w:vAlign w:val="center"/>
                </w:tcPr>
                <w:p w:rsidR="00174CCF" w:rsidRPr="00C31F95" w:rsidRDefault="0086236C" w:rsidP="00D40D62">
                  <w:pPr>
                    <w:pStyle w:val="12"/>
                    <w:rPr>
                      <w:rFonts w:eastAsiaTheme="minorEastAsia"/>
                      <w:szCs w:val="21"/>
                    </w:rPr>
                  </w:pPr>
                  <w:r w:rsidRPr="00C31F95">
                    <w:rPr>
                      <w:rFonts w:eastAsiaTheme="minorEastAsia"/>
                      <w:szCs w:val="21"/>
                    </w:rPr>
                    <w:t>43</w:t>
                  </w:r>
                </w:p>
              </w:tc>
              <w:tc>
                <w:tcPr>
                  <w:tcW w:w="1307"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达标</w:t>
                  </w:r>
                </w:p>
              </w:tc>
            </w:tr>
            <w:tr w:rsidR="00174CCF" w:rsidRPr="00C31F95" w:rsidTr="0020182F">
              <w:trPr>
                <w:trHeight w:val="20"/>
              </w:trPr>
              <w:tc>
                <w:tcPr>
                  <w:tcW w:w="940" w:type="dxa"/>
                  <w:vMerge w:val="restart"/>
                  <w:vAlign w:val="center"/>
                </w:tcPr>
                <w:p w:rsidR="00174CCF" w:rsidRPr="00C31F95" w:rsidRDefault="0086236C" w:rsidP="00D40D62">
                  <w:pPr>
                    <w:pStyle w:val="12"/>
                    <w:rPr>
                      <w:rFonts w:eastAsiaTheme="minorEastAsia"/>
                      <w:szCs w:val="21"/>
                    </w:rPr>
                  </w:pPr>
                  <w:r w:rsidRPr="00C31F95">
                    <w:rPr>
                      <w:rFonts w:eastAsiaTheme="minorEastAsia"/>
                      <w:szCs w:val="21"/>
                    </w:rPr>
                    <w:t>SO</w:t>
                  </w:r>
                  <w:r w:rsidRPr="00C31F95">
                    <w:rPr>
                      <w:rFonts w:eastAsiaTheme="minorEastAsia"/>
                      <w:szCs w:val="21"/>
                      <w:vertAlign w:val="subscript"/>
                    </w:rPr>
                    <w:t>2</w:t>
                  </w:r>
                </w:p>
              </w:tc>
              <w:tc>
                <w:tcPr>
                  <w:tcW w:w="2280"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年平均质量浓度</w:t>
                  </w:r>
                </w:p>
              </w:tc>
              <w:tc>
                <w:tcPr>
                  <w:tcW w:w="1276" w:type="dxa"/>
                  <w:vAlign w:val="center"/>
                </w:tcPr>
                <w:p w:rsidR="00174CCF" w:rsidRPr="00C31F95" w:rsidRDefault="0086236C" w:rsidP="00D40D62">
                  <w:pPr>
                    <w:pStyle w:val="12"/>
                    <w:rPr>
                      <w:rFonts w:eastAsiaTheme="minorEastAsia"/>
                      <w:szCs w:val="21"/>
                    </w:rPr>
                  </w:pPr>
                  <w:r w:rsidRPr="00C31F95">
                    <w:rPr>
                      <w:rFonts w:eastAsiaTheme="minorEastAsia"/>
                      <w:szCs w:val="21"/>
                    </w:rPr>
                    <w:t>3</w:t>
                  </w:r>
                </w:p>
              </w:tc>
              <w:tc>
                <w:tcPr>
                  <w:tcW w:w="1275" w:type="dxa"/>
                  <w:vAlign w:val="center"/>
                </w:tcPr>
                <w:p w:rsidR="00174CCF" w:rsidRPr="00C31F95" w:rsidRDefault="0086236C" w:rsidP="00D40D62">
                  <w:pPr>
                    <w:pStyle w:val="12"/>
                    <w:rPr>
                      <w:rFonts w:eastAsiaTheme="minorEastAsia"/>
                      <w:szCs w:val="21"/>
                    </w:rPr>
                  </w:pPr>
                  <w:r w:rsidRPr="00C31F95">
                    <w:rPr>
                      <w:rFonts w:eastAsiaTheme="minorEastAsia"/>
                      <w:szCs w:val="21"/>
                    </w:rPr>
                    <w:t>60</w:t>
                  </w:r>
                </w:p>
              </w:tc>
              <w:tc>
                <w:tcPr>
                  <w:tcW w:w="1134" w:type="dxa"/>
                  <w:vAlign w:val="center"/>
                </w:tcPr>
                <w:p w:rsidR="00174CCF" w:rsidRPr="00C31F95" w:rsidRDefault="0086236C" w:rsidP="00D40D62">
                  <w:pPr>
                    <w:pStyle w:val="12"/>
                    <w:rPr>
                      <w:rFonts w:eastAsiaTheme="minorEastAsia"/>
                      <w:szCs w:val="21"/>
                    </w:rPr>
                  </w:pPr>
                  <w:r w:rsidRPr="00C31F95">
                    <w:rPr>
                      <w:rFonts w:eastAsiaTheme="minorEastAsia"/>
                      <w:szCs w:val="21"/>
                    </w:rPr>
                    <w:t>5</w:t>
                  </w:r>
                </w:p>
              </w:tc>
              <w:tc>
                <w:tcPr>
                  <w:tcW w:w="1307"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达标</w:t>
                  </w:r>
                </w:p>
              </w:tc>
            </w:tr>
            <w:tr w:rsidR="00174CCF" w:rsidRPr="00C31F95" w:rsidTr="0020182F">
              <w:trPr>
                <w:trHeight w:val="20"/>
              </w:trPr>
              <w:tc>
                <w:tcPr>
                  <w:tcW w:w="940" w:type="dxa"/>
                  <w:vMerge/>
                  <w:vAlign w:val="center"/>
                </w:tcPr>
                <w:p w:rsidR="00174CCF" w:rsidRPr="00C31F95" w:rsidRDefault="00174CCF" w:rsidP="00D40D62">
                  <w:pPr>
                    <w:pStyle w:val="12"/>
                    <w:keepNext/>
                    <w:keepLines/>
                    <w:spacing w:before="340" w:after="330" w:line="578" w:lineRule="auto"/>
                    <w:rPr>
                      <w:rFonts w:eastAsiaTheme="minorEastAsia"/>
                      <w:szCs w:val="21"/>
                    </w:rPr>
                  </w:pPr>
                </w:p>
              </w:tc>
              <w:tc>
                <w:tcPr>
                  <w:tcW w:w="2280"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第</w:t>
                  </w:r>
                  <w:r w:rsidRPr="00C31F95">
                    <w:rPr>
                      <w:rFonts w:eastAsiaTheme="minorEastAsia"/>
                      <w:szCs w:val="21"/>
                    </w:rPr>
                    <w:t>98</w:t>
                  </w:r>
                  <w:r w:rsidRPr="00C31F95">
                    <w:rPr>
                      <w:rFonts w:eastAsiaTheme="minorEastAsia" w:hint="eastAsia"/>
                      <w:szCs w:val="21"/>
                    </w:rPr>
                    <w:t>百分位数日平均质量浓度</w:t>
                  </w:r>
                </w:p>
              </w:tc>
              <w:tc>
                <w:tcPr>
                  <w:tcW w:w="1276" w:type="dxa"/>
                  <w:vAlign w:val="center"/>
                </w:tcPr>
                <w:p w:rsidR="00174CCF" w:rsidRPr="00C31F95" w:rsidRDefault="0086236C" w:rsidP="00D40D62">
                  <w:pPr>
                    <w:pStyle w:val="12"/>
                    <w:rPr>
                      <w:rFonts w:eastAsiaTheme="minorEastAsia"/>
                      <w:szCs w:val="21"/>
                    </w:rPr>
                  </w:pPr>
                  <w:r w:rsidRPr="00C31F95">
                    <w:rPr>
                      <w:rFonts w:eastAsiaTheme="minorEastAsia"/>
                      <w:szCs w:val="21"/>
                    </w:rPr>
                    <w:t>6</w:t>
                  </w:r>
                </w:p>
              </w:tc>
              <w:tc>
                <w:tcPr>
                  <w:tcW w:w="1275" w:type="dxa"/>
                  <w:vAlign w:val="center"/>
                </w:tcPr>
                <w:p w:rsidR="00174CCF" w:rsidRPr="00C31F95" w:rsidRDefault="0086236C" w:rsidP="00D40D62">
                  <w:pPr>
                    <w:pStyle w:val="12"/>
                    <w:rPr>
                      <w:rFonts w:eastAsiaTheme="minorEastAsia"/>
                      <w:szCs w:val="21"/>
                    </w:rPr>
                  </w:pPr>
                  <w:r w:rsidRPr="00C31F95">
                    <w:rPr>
                      <w:rFonts w:eastAsiaTheme="minorEastAsia"/>
                      <w:szCs w:val="21"/>
                    </w:rPr>
                    <w:t>150</w:t>
                  </w:r>
                </w:p>
              </w:tc>
              <w:tc>
                <w:tcPr>
                  <w:tcW w:w="1134" w:type="dxa"/>
                  <w:vAlign w:val="center"/>
                </w:tcPr>
                <w:p w:rsidR="00174CCF" w:rsidRPr="00C31F95" w:rsidRDefault="0086236C" w:rsidP="00D40D62">
                  <w:pPr>
                    <w:pStyle w:val="12"/>
                    <w:rPr>
                      <w:rFonts w:eastAsiaTheme="minorEastAsia"/>
                      <w:szCs w:val="21"/>
                    </w:rPr>
                  </w:pPr>
                  <w:r w:rsidRPr="00C31F95">
                    <w:rPr>
                      <w:rFonts w:eastAsiaTheme="minorEastAsia"/>
                      <w:szCs w:val="21"/>
                    </w:rPr>
                    <w:t>4</w:t>
                  </w:r>
                </w:p>
              </w:tc>
              <w:tc>
                <w:tcPr>
                  <w:tcW w:w="1307"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达标</w:t>
                  </w:r>
                </w:p>
              </w:tc>
            </w:tr>
            <w:tr w:rsidR="00174CCF" w:rsidRPr="00C31F95" w:rsidTr="0020182F">
              <w:trPr>
                <w:trHeight w:val="20"/>
              </w:trPr>
              <w:tc>
                <w:tcPr>
                  <w:tcW w:w="940" w:type="dxa"/>
                  <w:vMerge w:val="restart"/>
                  <w:vAlign w:val="center"/>
                </w:tcPr>
                <w:p w:rsidR="00174CCF" w:rsidRPr="00C31F95" w:rsidRDefault="0086236C" w:rsidP="00D40D62">
                  <w:pPr>
                    <w:pStyle w:val="12"/>
                    <w:rPr>
                      <w:rFonts w:eastAsiaTheme="minorEastAsia"/>
                      <w:szCs w:val="21"/>
                    </w:rPr>
                  </w:pPr>
                  <w:r w:rsidRPr="00C31F95">
                    <w:rPr>
                      <w:rFonts w:eastAsiaTheme="minorEastAsia"/>
                      <w:szCs w:val="21"/>
                    </w:rPr>
                    <w:t>CO</w:t>
                  </w:r>
                </w:p>
              </w:tc>
              <w:tc>
                <w:tcPr>
                  <w:tcW w:w="2280"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年平均质量浓度</w:t>
                  </w:r>
                </w:p>
              </w:tc>
              <w:tc>
                <w:tcPr>
                  <w:tcW w:w="1276" w:type="dxa"/>
                  <w:vAlign w:val="center"/>
                </w:tcPr>
                <w:p w:rsidR="00174CCF" w:rsidRPr="00C31F95" w:rsidRDefault="0086236C" w:rsidP="00D40D62">
                  <w:pPr>
                    <w:pStyle w:val="12"/>
                    <w:rPr>
                      <w:rFonts w:eastAsiaTheme="minorEastAsia"/>
                      <w:szCs w:val="21"/>
                    </w:rPr>
                  </w:pPr>
                  <w:r w:rsidRPr="00C31F95">
                    <w:rPr>
                      <w:rFonts w:eastAsiaTheme="minorEastAsia"/>
                      <w:szCs w:val="21"/>
                    </w:rPr>
                    <w:t>500</w:t>
                  </w:r>
                </w:p>
              </w:tc>
              <w:tc>
                <w:tcPr>
                  <w:tcW w:w="1275" w:type="dxa"/>
                  <w:vAlign w:val="center"/>
                </w:tcPr>
                <w:p w:rsidR="00174CCF" w:rsidRPr="00C31F95" w:rsidRDefault="0086236C" w:rsidP="00D40D62">
                  <w:pPr>
                    <w:pStyle w:val="12"/>
                    <w:rPr>
                      <w:rFonts w:eastAsiaTheme="minorEastAsia"/>
                      <w:szCs w:val="21"/>
                    </w:rPr>
                  </w:pPr>
                  <w:r w:rsidRPr="00C31F95">
                    <w:rPr>
                      <w:rFonts w:eastAsiaTheme="minorEastAsia"/>
                      <w:szCs w:val="21"/>
                    </w:rPr>
                    <w:t>-</w:t>
                  </w:r>
                </w:p>
              </w:tc>
              <w:tc>
                <w:tcPr>
                  <w:tcW w:w="1134" w:type="dxa"/>
                  <w:vAlign w:val="center"/>
                </w:tcPr>
                <w:p w:rsidR="00174CCF" w:rsidRPr="00C31F95" w:rsidRDefault="0086236C" w:rsidP="00D40D62">
                  <w:pPr>
                    <w:pStyle w:val="12"/>
                    <w:rPr>
                      <w:rFonts w:eastAsiaTheme="minorEastAsia"/>
                      <w:szCs w:val="21"/>
                    </w:rPr>
                  </w:pPr>
                  <w:r w:rsidRPr="00C31F95">
                    <w:rPr>
                      <w:rFonts w:eastAsiaTheme="minorEastAsia"/>
                      <w:szCs w:val="21"/>
                    </w:rPr>
                    <w:t>-</w:t>
                  </w:r>
                </w:p>
              </w:tc>
              <w:tc>
                <w:tcPr>
                  <w:tcW w:w="1307" w:type="dxa"/>
                  <w:vAlign w:val="center"/>
                </w:tcPr>
                <w:p w:rsidR="00174CCF" w:rsidRPr="00C31F95" w:rsidRDefault="0086236C" w:rsidP="00D40D62">
                  <w:pPr>
                    <w:pStyle w:val="12"/>
                    <w:rPr>
                      <w:rFonts w:eastAsiaTheme="minorEastAsia"/>
                      <w:szCs w:val="21"/>
                    </w:rPr>
                  </w:pPr>
                  <w:r w:rsidRPr="00C31F95">
                    <w:rPr>
                      <w:rFonts w:eastAsiaTheme="minorEastAsia"/>
                      <w:szCs w:val="21"/>
                    </w:rPr>
                    <w:t>-</w:t>
                  </w:r>
                </w:p>
              </w:tc>
            </w:tr>
            <w:tr w:rsidR="00174CCF" w:rsidRPr="00C31F95" w:rsidTr="0020182F">
              <w:trPr>
                <w:trHeight w:val="20"/>
              </w:trPr>
              <w:tc>
                <w:tcPr>
                  <w:tcW w:w="940" w:type="dxa"/>
                  <w:vMerge/>
                  <w:vAlign w:val="center"/>
                </w:tcPr>
                <w:p w:rsidR="00174CCF" w:rsidRPr="00C31F95" w:rsidRDefault="00174CCF" w:rsidP="00D40D62">
                  <w:pPr>
                    <w:pStyle w:val="12"/>
                    <w:keepNext/>
                    <w:keepLines/>
                    <w:spacing w:before="340" w:after="330" w:line="578" w:lineRule="auto"/>
                    <w:rPr>
                      <w:rFonts w:eastAsiaTheme="minorEastAsia"/>
                      <w:szCs w:val="21"/>
                    </w:rPr>
                  </w:pPr>
                </w:p>
              </w:tc>
              <w:tc>
                <w:tcPr>
                  <w:tcW w:w="2280"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第</w:t>
                  </w:r>
                  <w:r w:rsidRPr="00C31F95">
                    <w:rPr>
                      <w:rFonts w:eastAsiaTheme="minorEastAsia"/>
                      <w:szCs w:val="21"/>
                    </w:rPr>
                    <w:t>95</w:t>
                  </w:r>
                  <w:r w:rsidRPr="00C31F95">
                    <w:rPr>
                      <w:rFonts w:eastAsiaTheme="minorEastAsia" w:hint="eastAsia"/>
                      <w:szCs w:val="21"/>
                    </w:rPr>
                    <w:t>百分位数日平均质量浓度</w:t>
                  </w:r>
                </w:p>
              </w:tc>
              <w:tc>
                <w:tcPr>
                  <w:tcW w:w="1276" w:type="dxa"/>
                  <w:vAlign w:val="center"/>
                </w:tcPr>
                <w:p w:rsidR="00174CCF" w:rsidRPr="00C31F95" w:rsidRDefault="0086236C" w:rsidP="00D40D62">
                  <w:pPr>
                    <w:pStyle w:val="12"/>
                    <w:rPr>
                      <w:rFonts w:eastAsiaTheme="minorEastAsia"/>
                      <w:szCs w:val="21"/>
                    </w:rPr>
                  </w:pPr>
                  <w:r w:rsidRPr="00C31F95">
                    <w:rPr>
                      <w:rFonts w:eastAsiaTheme="minorEastAsia"/>
                      <w:szCs w:val="21"/>
                    </w:rPr>
                    <w:t>800</w:t>
                  </w:r>
                </w:p>
              </w:tc>
              <w:tc>
                <w:tcPr>
                  <w:tcW w:w="1275" w:type="dxa"/>
                  <w:vAlign w:val="center"/>
                </w:tcPr>
                <w:p w:rsidR="00174CCF" w:rsidRPr="00C31F95" w:rsidRDefault="0086236C" w:rsidP="00D40D62">
                  <w:pPr>
                    <w:pStyle w:val="12"/>
                    <w:rPr>
                      <w:rFonts w:eastAsiaTheme="minorEastAsia"/>
                      <w:szCs w:val="21"/>
                    </w:rPr>
                  </w:pPr>
                  <w:r w:rsidRPr="00C31F95">
                    <w:rPr>
                      <w:rFonts w:eastAsiaTheme="minorEastAsia"/>
                      <w:szCs w:val="21"/>
                    </w:rPr>
                    <w:t>4000</w:t>
                  </w:r>
                </w:p>
              </w:tc>
              <w:tc>
                <w:tcPr>
                  <w:tcW w:w="1134" w:type="dxa"/>
                  <w:vAlign w:val="center"/>
                </w:tcPr>
                <w:p w:rsidR="00174CCF" w:rsidRPr="00C31F95" w:rsidRDefault="0086236C" w:rsidP="00D40D62">
                  <w:pPr>
                    <w:pStyle w:val="12"/>
                    <w:rPr>
                      <w:rFonts w:eastAsiaTheme="minorEastAsia"/>
                      <w:szCs w:val="21"/>
                    </w:rPr>
                  </w:pPr>
                  <w:r w:rsidRPr="00C31F95">
                    <w:rPr>
                      <w:rFonts w:eastAsiaTheme="minorEastAsia"/>
                      <w:szCs w:val="21"/>
                    </w:rPr>
                    <w:t>20</w:t>
                  </w:r>
                </w:p>
              </w:tc>
              <w:tc>
                <w:tcPr>
                  <w:tcW w:w="1307"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达标</w:t>
                  </w:r>
                </w:p>
              </w:tc>
            </w:tr>
            <w:tr w:rsidR="00174CCF" w:rsidRPr="00C31F95" w:rsidTr="0020182F">
              <w:trPr>
                <w:trHeight w:val="20"/>
              </w:trPr>
              <w:tc>
                <w:tcPr>
                  <w:tcW w:w="940" w:type="dxa"/>
                  <w:vMerge w:val="restart"/>
                  <w:vAlign w:val="center"/>
                </w:tcPr>
                <w:p w:rsidR="00174CCF" w:rsidRPr="00C31F95" w:rsidRDefault="0086236C" w:rsidP="00D40D62">
                  <w:pPr>
                    <w:pStyle w:val="12"/>
                    <w:rPr>
                      <w:rFonts w:eastAsiaTheme="minorEastAsia"/>
                      <w:szCs w:val="21"/>
                    </w:rPr>
                  </w:pPr>
                  <w:r w:rsidRPr="00C31F95">
                    <w:rPr>
                      <w:rFonts w:eastAsiaTheme="minorEastAsia"/>
                      <w:szCs w:val="21"/>
                    </w:rPr>
                    <w:t>O</w:t>
                  </w:r>
                  <w:r w:rsidRPr="00C31F95">
                    <w:rPr>
                      <w:rFonts w:eastAsiaTheme="minorEastAsia"/>
                      <w:szCs w:val="21"/>
                      <w:vertAlign w:val="subscript"/>
                    </w:rPr>
                    <w:t>3</w:t>
                  </w:r>
                </w:p>
              </w:tc>
              <w:tc>
                <w:tcPr>
                  <w:tcW w:w="2280"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最大</w:t>
                  </w:r>
                  <w:r w:rsidRPr="00C31F95">
                    <w:rPr>
                      <w:rFonts w:eastAsiaTheme="minorEastAsia"/>
                      <w:szCs w:val="21"/>
                    </w:rPr>
                    <w:t>8</w:t>
                  </w:r>
                  <w:r w:rsidRPr="00C31F95">
                    <w:rPr>
                      <w:rFonts w:eastAsiaTheme="minorEastAsia" w:hint="eastAsia"/>
                      <w:szCs w:val="21"/>
                    </w:rPr>
                    <w:t>小时年均浓度</w:t>
                  </w:r>
                </w:p>
              </w:tc>
              <w:tc>
                <w:tcPr>
                  <w:tcW w:w="1276" w:type="dxa"/>
                  <w:vAlign w:val="center"/>
                </w:tcPr>
                <w:p w:rsidR="00174CCF" w:rsidRPr="00C31F95" w:rsidRDefault="0086236C" w:rsidP="00D40D62">
                  <w:pPr>
                    <w:pStyle w:val="12"/>
                    <w:rPr>
                      <w:rFonts w:eastAsiaTheme="minorEastAsia"/>
                      <w:szCs w:val="21"/>
                    </w:rPr>
                  </w:pPr>
                  <w:r w:rsidRPr="00C31F95">
                    <w:rPr>
                      <w:rFonts w:eastAsiaTheme="minorEastAsia"/>
                      <w:szCs w:val="21"/>
                    </w:rPr>
                    <w:t>75</w:t>
                  </w:r>
                </w:p>
              </w:tc>
              <w:tc>
                <w:tcPr>
                  <w:tcW w:w="1275" w:type="dxa"/>
                  <w:vAlign w:val="center"/>
                </w:tcPr>
                <w:p w:rsidR="00174CCF" w:rsidRPr="00C31F95" w:rsidRDefault="0086236C" w:rsidP="00D40D62">
                  <w:pPr>
                    <w:pStyle w:val="12"/>
                    <w:rPr>
                      <w:rFonts w:eastAsiaTheme="minorEastAsia"/>
                      <w:szCs w:val="21"/>
                    </w:rPr>
                  </w:pPr>
                  <w:r w:rsidRPr="00C31F95">
                    <w:rPr>
                      <w:rFonts w:eastAsiaTheme="minorEastAsia"/>
                      <w:szCs w:val="21"/>
                    </w:rPr>
                    <w:t>-</w:t>
                  </w:r>
                </w:p>
              </w:tc>
              <w:tc>
                <w:tcPr>
                  <w:tcW w:w="1134" w:type="dxa"/>
                  <w:vAlign w:val="center"/>
                </w:tcPr>
                <w:p w:rsidR="00174CCF" w:rsidRPr="00C31F95" w:rsidRDefault="0086236C" w:rsidP="00D40D62">
                  <w:pPr>
                    <w:pStyle w:val="12"/>
                    <w:rPr>
                      <w:rFonts w:eastAsiaTheme="minorEastAsia"/>
                      <w:szCs w:val="21"/>
                    </w:rPr>
                  </w:pPr>
                  <w:r w:rsidRPr="00C31F95">
                    <w:rPr>
                      <w:rFonts w:eastAsiaTheme="minorEastAsia"/>
                      <w:szCs w:val="21"/>
                    </w:rPr>
                    <w:t>-</w:t>
                  </w:r>
                </w:p>
              </w:tc>
              <w:tc>
                <w:tcPr>
                  <w:tcW w:w="1307" w:type="dxa"/>
                  <w:vAlign w:val="center"/>
                </w:tcPr>
                <w:p w:rsidR="00174CCF" w:rsidRPr="00C31F95" w:rsidRDefault="0086236C" w:rsidP="00D40D62">
                  <w:pPr>
                    <w:pStyle w:val="12"/>
                    <w:rPr>
                      <w:rFonts w:eastAsiaTheme="minorEastAsia"/>
                      <w:szCs w:val="21"/>
                    </w:rPr>
                  </w:pPr>
                  <w:r w:rsidRPr="00C31F95">
                    <w:rPr>
                      <w:rFonts w:eastAsiaTheme="minorEastAsia"/>
                      <w:szCs w:val="21"/>
                    </w:rPr>
                    <w:t>-</w:t>
                  </w:r>
                </w:p>
              </w:tc>
            </w:tr>
            <w:tr w:rsidR="00174CCF" w:rsidRPr="00C31F95" w:rsidTr="0020182F">
              <w:trPr>
                <w:trHeight w:val="20"/>
              </w:trPr>
              <w:tc>
                <w:tcPr>
                  <w:tcW w:w="940" w:type="dxa"/>
                  <w:vMerge/>
                  <w:vAlign w:val="center"/>
                </w:tcPr>
                <w:p w:rsidR="00174CCF" w:rsidRPr="00C31F95" w:rsidRDefault="00174CCF" w:rsidP="00D40D62">
                  <w:pPr>
                    <w:pStyle w:val="12"/>
                    <w:keepNext/>
                    <w:keepLines/>
                    <w:spacing w:before="340" w:after="330" w:line="578" w:lineRule="auto"/>
                    <w:rPr>
                      <w:rFonts w:eastAsiaTheme="minorEastAsia"/>
                      <w:szCs w:val="21"/>
                    </w:rPr>
                  </w:pPr>
                </w:p>
              </w:tc>
              <w:tc>
                <w:tcPr>
                  <w:tcW w:w="2280"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第</w:t>
                  </w:r>
                  <w:r w:rsidRPr="00C31F95">
                    <w:rPr>
                      <w:rFonts w:eastAsiaTheme="minorEastAsia"/>
                      <w:szCs w:val="21"/>
                    </w:rPr>
                    <w:t>90</w:t>
                  </w:r>
                  <w:r w:rsidRPr="00C31F95">
                    <w:rPr>
                      <w:rFonts w:eastAsiaTheme="minorEastAsia" w:hint="eastAsia"/>
                      <w:szCs w:val="21"/>
                    </w:rPr>
                    <w:t>百分位数</w:t>
                  </w:r>
                  <w:r w:rsidRPr="00C31F95">
                    <w:rPr>
                      <w:rFonts w:eastAsiaTheme="minorEastAsia"/>
                      <w:szCs w:val="21"/>
                    </w:rPr>
                    <w:t>8h</w:t>
                  </w:r>
                  <w:r w:rsidRPr="00C31F95">
                    <w:rPr>
                      <w:rFonts w:eastAsiaTheme="minorEastAsia" w:hint="eastAsia"/>
                      <w:szCs w:val="21"/>
                    </w:rPr>
                    <w:t>平均质量浓度</w:t>
                  </w:r>
                </w:p>
              </w:tc>
              <w:tc>
                <w:tcPr>
                  <w:tcW w:w="1276" w:type="dxa"/>
                  <w:vAlign w:val="center"/>
                </w:tcPr>
                <w:p w:rsidR="00174CCF" w:rsidRPr="00C31F95" w:rsidRDefault="0086236C" w:rsidP="00D40D62">
                  <w:pPr>
                    <w:pStyle w:val="12"/>
                    <w:rPr>
                      <w:rFonts w:eastAsiaTheme="minorEastAsia"/>
                      <w:szCs w:val="21"/>
                    </w:rPr>
                  </w:pPr>
                  <w:r w:rsidRPr="00C31F95">
                    <w:rPr>
                      <w:rFonts w:eastAsiaTheme="minorEastAsia"/>
                      <w:szCs w:val="21"/>
                    </w:rPr>
                    <w:t>116</w:t>
                  </w:r>
                </w:p>
              </w:tc>
              <w:tc>
                <w:tcPr>
                  <w:tcW w:w="1275" w:type="dxa"/>
                  <w:vAlign w:val="center"/>
                </w:tcPr>
                <w:p w:rsidR="00174CCF" w:rsidRPr="00C31F95" w:rsidRDefault="0086236C" w:rsidP="00D40D62">
                  <w:pPr>
                    <w:pStyle w:val="12"/>
                    <w:rPr>
                      <w:rFonts w:eastAsiaTheme="minorEastAsia"/>
                      <w:szCs w:val="21"/>
                    </w:rPr>
                  </w:pPr>
                  <w:r w:rsidRPr="00C31F95">
                    <w:rPr>
                      <w:rFonts w:eastAsiaTheme="minorEastAsia"/>
                      <w:szCs w:val="21"/>
                    </w:rPr>
                    <w:t>160</w:t>
                  </w:r>
                </w:p>
              </w:tc>
              <w:tc>
                <w:tcPr>
                  <w:tcW w:w="1134" w:type="dxa"/>
                  <w:vAlign w:val="center"/>
                </w:tcPr>
                <w:p w:rsidR="00174CCF" w:rsidRPr="00C31F95" w:rsidRDefault="0086236C" w:rsidP="00D40D62">
                  <w:pPr>
                    <w:pStyle w:val="12"/>
                    <w:rPr>
                      <w:rFonts w:eastAsiaTheme="minorEastAsia"/>
                      <w:szCs w:val="21"/>
                    </w:rPr>
                  </w:pPr>
                  <w:r w:rsidRPr="00C31F95">
                    <w:rPr>
                      <w:rFonts w:eastAsiaTheme="minorEastAsia"/>
                      <w:szCs w:val="21"/>
                    </w:rPr>
                    <w:t>73</w:t>
                  </w:r>
                </w:p>
              </w:tc>
              <w:tc>
                <w:tcPr>
                  <w:tcW w:w="1307" w:type="dxa"/>
                  <w:vAlign w:val="center"/>
                </w:tcPr>
                <w:p w:rsidR="00174CCF" w:rsidRPr="00C31F95" w:rsidRDefault="0086236C" w:rsidP="00D40D62">
                  <w:pPr>
                    <w:pStyle w:val="12"/>
                    <w:rPr>
                      <w:rFonts w:eastAsiaTheme="minorEastAsia"/>
                      <w:szCs w:val="21"/>
                    </w:rPr>
                  </w:pPr>
                  <w:r w:rsidRPr="00C31F95">
                    <w:rPr>
                      <w:rFonts w:eastAsiaTheme="minorEastAsia" w:hint="eastAsia"/>
                      <w:szCs w:val="21"/>
                    </w:rPr>
                    <w:t>达标</w:t>
                  </w:r>
                </w:p>
              </w:tc>
            </w:tr>
          </w:tbl>
          <w:p w:rsidR="00F404B5" w:rsidRPr="00C31F95" w:rsidRDefault="0086236C" w:rsidP="006B0ED0">
            <w:pPr>
              <w:pStyle w:val="-whz"/>
              <w:ind w:firstLine="480"/>
              <w:rPr>
                <w:rFonts w:cs="Times New Roman"/>
                <w:kern w:val="0"/>
                <w:szCs w:val="24"/>
              </w:rPr>
            </w:pPr>
            <w:r w:rsidRPr="00C31F95">
              <w:rPr>
                <w:rFonts w:cs="Times New Roman" w:hint="eastAsia"/>
              </w:rPr>
              <w:t>根据上述结果，玉环市</w:t>
            </w:r>
            <w:r w:rsidRPr="00C31F95">
              <w:rPr>
                <w:rFonts w:cs="Times New Roman"/>
              </w:rPr>
              <w:t>2019</w:t>
            </w:r>
            <w:r w:rsidRPr="00C31F95">
              <w:rPr>
                <w:rFonts w:cs="Times New Roman" w:hint="eastAsia"/>
              </w:rPr>
              <w:t>年区域环境空气质量能达到《环境空气质量标准》（</w:t>
            </w:r>
            <w:r w:rsidRPr="00C31F95">
              <w:rPr>
                <w:rFonts w:cs="Times New Roman"/>
              </w:rPr>
              <w:t>GB3095-2012</w:t>
            </w:r>
            <w:r w:rsidRPr="00C31F95">
              <w:rPr>
                <w:rFonts w:cs="Times New Roman" w:hint="eastAsia"/>
              </w:rPr>
              <w:t>）中的二级标准及修改单要求，能满足二类功能区的要求，属于环境空气质量达标区。</w:t>
            </w:r>
          </w:p>
          <w:p w:rsidR="00F404B5" w:rsidRPr="00C31F95" w:rsidRDefault="00F404B5" w:rsidP="0079582F">
            <w:pPr>
              <w:ind w:firstLine="435"/>
              <w:rPr>
                <w:rFonts w:ascii="Times New Roman" w:hAnsi="Times New Roman" w:cs="Times New Roman"/>
                <w:b/>
                <w:kern w:val="0"/>
                <w:sz w:val="24"/>
                <w:szCs w:val="24"/>
              </w:rPr>
            </w:pPr>
            <w:r w:rsidRPr="00C31F95">
              <w:rPr>
                <w:rFonts w:ascii="Times New Roman" w:hAnsi="Times New Roman" w:cs="Times New Roman"/>
                <w:b/>
                <w:kern w:val="0"/>
                <w:sz w:val="24"/>
                <w:szCs w:val="24"/>
              </w:rPr>
              <w:t>2</w:t>
            </w:r>
            <w:r w:rsidR="0086236C" w:rsidRPr="00C31F95">
              <w:rPr>
                <w:rFonts w:ascii="Times New Roman" w:hAnsi="Times New Roman" w:cs="Times New Roman" w:hint="eastAsia"/>
                <w:b/>
                <w:kern w:val="0"/>
                <w:sz w:val="24"/>
                <w:szCs w:val="24"/>
              </w:rPr>
              <w:t>、地表水环境</w:t>
            </w:r>
          </w:p>
          <w:p w:rsidR="00D40D62" w:rsidRPr="00C31F95" w:rsidRDefault="0086236C" w:rsidP="006B0ED0">
            <w:pPr>
              <w:pStyle w:val="-whz"/>
              <w:ind w:firstLine="480"/>
              <w:rPr>
                <w:rFonts w:cs="Times New Roman"/>
              </w:rPr>
            </w:pPr>
            <w:r w:rsidRPr="00C31F95">
              <w:rPr>
                <w:rFonts w:cs="Times New Roman" w:hint="eastAsia"/>
              </w:rPr>
              <w:t>本项目所在地附近水体为外塘河，根据《浙江省水功能区水环境功能区划分方案》，外塘河属于椒江（独流入海小河流）水系，编号</w:t>
            </w:r>
            <w:r w:rsidRPr="00C31F95">
              <w:rPr>
                <w:rFonts w:cs="Times New Roman"/>
              </w:rPr>
              <w:t>115</w:t>
            </w:r>
            <w:r w:rsidRPr="00C31F95">
              <w:rPr>
                <w:rFonts w:cs="Times New Roman" w:hint="eastAsia"/>
              </w:rPr>
              <w:t>，水功能区为</w:t>
            </w:r>
            <w:r w:rsidRPr="00C31F95">
              <w:rPr>
                <w:rFonts w:hAnsiTheme="minorEastAsia" w:cs="Times New Roman"/>
              </w:rPr>
              <w:t>Ⅳ</w:t>
            </w:r>
            <w:r w:rsidRPr="00C31F95">
              <w:rPr>
                <w:rFonts w:cs="Times New Roman" w:hint="eastAsia"/>
              </w:rPr>
              <w:t>类区，水环境功能区为</w:t>
            </w:r>
            <w:r w:rsidRPr="00C31F95">
              <w:rPr>
                <w:rFonts w:hAnsiTheme="minorEastAsia" w:cs="Times New Roman"/>
              </w:rPr>
              <w:t>Ⅳ</w:t>
            </w:r>
            <w:r w:rsidRPr="00C31F95">
              <w:rPr>
                <w:rFonts w:cs="Times New Roman" w:hint="eastAsia"/>
              </w:rPr>
              <w:t>类水环境功能区，目标水质为</w:t>
            </w:r>
            <w:r w:rsidRPr="00C31F95">
              <w:rPr>
                <w:rFonts w:hAnsiTheme="minorEastAsia" w:cs="Times New Roman"/>
              </w:rPr>
              <w:t>Ⅳ</w:t>
            </w:r>
            <w:r w:rsidRPr="00C31F95">
              <w:rPr>
                <w:rFonts w:cs="Times New Roman" w:hint="eastAsia"/>
              </w:rPr>
              <w:t>类，地表水环境质量执行《地表水环境质量标准》（</w:t>
            </w:r>
            <w:r w:rsidRPr="00C31F95">
              <w:rPr>
                <w:rFonts w:cs="Times New Roman"/>
              </w:rPr>
              <w:t>GB3838-2002</w:t>
            </w:r>
            <w:r w:rsidRPr="00C31F95">
              <w:rPr>
                <w:rFonts w:cs="Times New Roman" w:hint="eastAsia"/>
              </w:rPr>
              <w:t>）</w:t>
            </w:r>
            <w:r w:rsidRPr="00C31F95">
              <w:rPr>
                <w:rFonts w:hAnsiTheme="minorEastAsia" w:cs="Times New Roman"/>
              </w:rPr>
              <w:t>Ⅳ</w:t>
            </w:r>
            <w:r w:rsidRPr="00C31F95">
              <w:rPr>
                <w:rFonts w:cs="Times New Roman" w:hint="eastAsia"/>
              </w:rPr>
              <w:t>类标准。</w:t>
            </w:r>
          </w:p>
          <w:p w:rsidR="00F404B5" w:rsidRPr="00C31F95" w:rsidRDefault="0086236C" w:rsidP="006B0ED0">
            <w:pPr>
              <w:pStyle w:val="-whz"/>
              <w:ind w:firstLine="480"/>
              <w:rPr>
                <w:rFonts w:cs="Times New Roman"/>
              </w:rPr>
            </w:pPr>
            <w:r w:rsidRPr="00C31F95">
              <w:rPr>
                <w:rFonts w:cs="Times New Roman" w:hint="eastAsia"/>
              </w:rPr>
              <w:t>项目拟建地附近地表水环境质量现状参考浙江科达检测有限公司</w:t>
            </w:r>
            <w:r w:rsidRPr="00C31F95">
              <w:rPr>
                <w:rFonts w:cs="Times New Roman"/>
              </w:rPr>
              <w:t>2020</w:t>
            </w:r>
            <w:r w:rsidRPr="00C31F95">
              <w:rPr>
                <w:rFonts w:cs="Times New Roman" w:hint="eastAsia"/>
              </w:rPr>
              <w:t>年</w:t>
            </w:r>
            <w:r w:rsidRPr="00C31F95">
              <w:rPr>
                <w:rFonts w:cs="Times New Roman"/>
              </w:rPr>
              <w:t>09</w:t>
            </w:r>
            <w:r w:rsidRPr="00C31F95">
              <w:rPr>
                <w:rFonts w:cs="Times New Roman" w:hint="eastAsia"/>
              </w:rPr>
              <w:t>月</w:t>
            </w:r>
            <w:r w:rsidRPr="00C31F95">
              <w:rPr>
                <w:rFonts w:cs="Times New Roman"/>
              </w:rPr>
              <w:t>10</w:t>
            </w:r>
            <w:r w:rsidRPr="00C31F95">
              <w:rPr>
                <w:rFonts w:cs="Times New Roman" w:hint="eastAsia"/>
              </w:rPr>
              <w:t>日</w:t>
            </w:r>
            <w:r w:rsidRPr="00C31F95">
              <w:rPr>
                <w:rFonts w:cs="Times New Roman"/>
              </w:rPr>
              <w:t>~2020</w:t>
            </w:r>
            <w:r w:rsidRPr="00C31F95">
              <w:rPr>
                <w:rFonts w:cs="Times New Roman" w:hint="eastAsia"/>
              </w:rPr>
              <w:t>年</w:t>
            </w:r>
            <w:r w:rsidRPr="00C31F95">
              <w:rPr>
                <w:rFonts w:cs="Times New Roman"/>
              </w:rPr>
              <w:t>09</w:t>
            </w:r>
            <w:r w:rsidRPr="00C31F95">
              <w:rPr>
                <w:rFonts w:cs="Times New Roman" w:hint="eastAsia"/>
              </w:rPr>
              <w:t>月</w:t>
            </w:r>
            <w:r w:rsidRPr="00C31F95">
              <w:rPr>
                <w:rFonts w:cs="Times New Roman"/>
              </w:rPr>
              <w:t>12</w:t>
            </w:r>
            <w:r w:rsidRPr="00C31F95">
              <w:rPr>
                <w:rFonts w:cs="Times New Roman" w:hint="eastAsia"/>
              </w:rPr>
              <w:t>日对普青园区小河（</w:t>
            </w:r>
            <w:r w:rsidRPr="00C31F95">
              <w:rPr>
                <w:rFonts w:cs="Times New Roman"/>
              </w:rPr>
              <w:t>007</w:t>
            </w:r>
            <w:r w:rsidRPr="00C31F95">
              <w:rPr>
                <w:rFonts w:cs="Times New Roman" w:hint="eastAsia"/>
              </w:rPr>
              <w:t>）（项目所在地南侧</w:t>
            </w:r>
            <w:r w:rsidRPr="00C31F95">
              <w:rPr>
                <w:rFonts w:cs="Times New Roman"/>
              </w:rPr>
              <w:t>110m</w:t>
            </w:r>
            <w:r w:rsidRPr="00C31F95">
              <w:rPr>
                <w:rFonts w:cs="Times New Roman" w:hint="eastAsia"/>
              </w:rPr>
              <w:t>）的监测结果，具体监测结果见表</w:t>
            </w:r>
            <w:r w:rsidRPr="00C31F95">
              <w:rPr>
                <w:rFonts w:cs="Times New Roman"/>
              </w:rPr>
              <w:t>3-2</w:t>
            </w:r>
            <w:r w:rsidRPr="00C31F95">
              <w:rPr>
                <w:rFonts w:cs="Times New Roman" w:hint="eastAsia"/>
              </w:rPr>
              <w:t>，监测点位见图</w:t>
            </w:r>
            <w:r w:rsidRPr="00C31F95">
              <w:rPr>
                <w:rFonts w:cs="Times New Roman"/>
              </w:rPr>
              <w:t>3-1</w:t>
            </w:r>
            <w:r w:rsidRPr="00C31F95">
              <w:rPr>
                <w:rFonts w:cs="Times New Roman" w:hint="eastAsia"/>
              </w:rPr>
              <w:t>。</w:t>
            </w:r>
          </w:p>
          <w:p w:rsidR="00243CCF" w:rsidRPr="00C31F95" w:rsidRDefault="0086236C" w:rsidP="00243CCF">
            <w:pPr>
              <w:pStyle w:val="a8"/>
              <w:numPr>
                <w:ilvl w:val="0"/>
                <w:numId w:val="20"/>
              </w:numPr>
              <w:ind w:firstLineChars="0"/>
              <w:jc w:val="center"/>
              <w:rPr>
                <w:rFonts w:ascii="Times New Roman" w:eastAsiaTheme="minorEastAsia" w:hAnsi="Times New Roman"/>
                <w:b/>
                <w:sz w:val="21"/>
                <w:szCs w:val="21"/>
              </w:rPr>
            </w:pPr>
            <w:r w:rsidRPr="00C31F95">
              <w:rPr>
                <w:rFonts w:ascii="Times New Roman" w:eastAsiaTheme="minorEastAsia" w:hAnsi="Times New Roman" w:hint="eastAsia"/>
                <w:b/>
                <w:sz w:val="21"/>
                <w:szCs w:val="21"/>
              </w:rPr>
              <w:lastRenderedPageBreak/>
              <w:t>普青园区小河（</w:t>
            </w:r>
            <w:r w:rsidRPr="00C31F95">
              <w:rPr>
                <w:rFonts w:ascii="Times New Roman" w:eastAsiaTheme="minorEastAsia" w:hAnsi="Times New Roman"/>
                <w:b/>
                <w:sz w:val="21"/>
                <w:szCs w:val="21"/>
              </w:rPr>
              <w:t>007</w:t>
            </w:r>
            <w:r w:rsidRPr="00C31F95">
              <w:rPr>
                <w:rFonts w:ascii="Times New Roman" w:eastAsiaTheme="minorEastAsia" w:hAnsi="Times New Roman" w:hint="eastAsia"/>
                <w:b/>
                <w:sz w:val="21"/>
                <w:szCs w:val="21"/>
              </w:rPr>
              <w:t>）水质监测结果单位：</w:t>
            </w:r>
            <w:r w:rsidRPr="00C31F95">
              <w:rPr>
                <w:rFonts w:ascii="Times New Roman" w:eastAsiaTheme="minorEastAsia" w:hAnsi="Times New Roman"/>
                <w:b/>
                <w:sz w:val="21"/>
                <w:szCs w:val="21"/>
              </w:rPr>
              <w:t>mg/L</w:t>
            </w:r>
            <w:r w:rsidRPr="00C31F95">
              <w:rPr>
                <w:rFonts w:ascii="Times New Roman" w:eastAsiaTheme="minorEastAsia" w:hAnsi="Times New Roman" w:hint="eastAsia"/>
                <w:b/>
                <w:sz w:val="21"/>
                <w:szCs w:val="21"/>
              </w:rPr>
              <w:t>（</w:t>
            </w:r>
            <w:r w:rsidRPr="00C31F95">
              <w:rPr>
                <w:rFonts w:ascii="Times New Roman" w:eastAsiaTheme="minorEastAsia" w:hAnsi="Times New Roman"/>
                <w:b/>
                <w:sz w:val="21"/>
                <w:szCs w:val="21"/>
              </w:rPr>
              <w:t>pH</w:t>
            </w:r>
            <w:r w:rsidRPr="00C31F95">
              <w:rPr>
                <w:rFonts w:ascii="Times New Roman" w:eastAsiaTheme="minorEastAsia" w:hAnsi="Times New Roman" w:hint="eastAsia"/>
                <w:b/>
                <w:sz w:val="21"/>
                <w:szCs w:val="21"/>
              </w:rPr>
              <w:t>除外）</w:t>
            </w:r>
          </w:p>
          <w:tbl>
            <w:tblPr>
              <w:tblStyle w:val="a5"/>
              <w:tblW w:w="5000" w:type="pct"/>
              <w:tblLook w:val="04A0"/>
            </w:tblPr>
            <w:tblGrid>
              <w:gridCol w:w="924"/>
              <w:gridCol w:w="1204"/>
              <w:gridCol w:w="638"/>
              <w:gridCol w:w="695"/>
              <w:gridCol w:w="923"/>
              <w:gridCol w:w="695"/>
              <w:gridCol w:w="802"/>
              <w:gridCol w:w="862"/>
              <w:gridCol w:w="695"/>
              <w:gridCol w:w="919"/>
            </w:tblGrid>
            <w:tr w:rsidR="00243CCF" w:rsidRPr="00C31F95" w:rsidTr="000F1D05">
              <w:tc>
                <w:tcPr>
                  <w:tcW w:w="552" w:type="pct"/>
                  <w:vAlign w:val="center"/>
                </w:tcPr>
                <w:p w:rsidR="00243CCF"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监测断面</w:t>
                  </w:r>
                </w:p>
              </w:tc>
              <w:tc>
                <w:tcPr>
                  <w:tcW w:w="720" w:type="pct"/>
                  <w:vAlign w:val="center"/>
                </w:tcPr>
                <w:p w:rsidR="00243CCF"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采样时间</w:t>
                  </w:r>
                </w:p>
              </w:tc>
              <w:tc>
                <w:tcPr>
                  <w:tcW w:w="382" w:type="pct"/>
                  <w:vAlign w:val="center"/>
                </w:tcPr>
                <w:p w:rsidR="00194823"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pH</w:t>
                  </w:r>
                </w:p>
                <w:p w:rsidR="00243CCF"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值</w:t>
                  </w:r>
                </w:p>
              </w:tc>
              <w:tc>
                <w:tcPr>
                  <w:tcW w:w="416" w:type="pct"/>
                  <w:vAlign w:val="center"/>
                </w:tcPr>
                <w:p w:rsidR="00243CCF"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氨氮</w:t>
                  </w:r>
                </w:p>
              </w:tc>
              <w:tc>
                <w:tcPr>
                  <w:tcW w:w="552" w:type="pct"/>
                  <w:vAlign w:val="center"/>
                </w:tcPr>
                <w:p w:rsidR="00194823"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化学需</w:t>
                  </w:r>
                </w:p>
                <w:p w:rsidR="00243CCF"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氧量</w:t>
                  </w:r>
                </w:p>
              </w:tc>
              <w:tc>
                <w:tcPr>
                  <w:tcW w:w="416" w:type="pct"/>
                  <w:vAlign w:val="center"/>
                </w:tcPr>
                <w:p w:rsidR="00243CCF"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总磷</w:t>
                  </w:r>
                </w:p>
              </w:tc>
              <w:tc>
                <w:tcPr>
                  <w:tcW w:w="480" w:type="pct"/>
                  <w:vAlign w:val="center"/>
                </w:tcPr>
                <w:p w:rsidR="00243CCF"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BOD</w:t>
                  </w:r>
                  <w:r w:rsidRPr="00C31F95">
                    <w:rPr>
                      <w:rFonts w:cs="Times New Roman"/>
                      <w:spacing w:val="-6"/>
                      <w:sz w:val="21"/>
                      <w:szCs w:val="21"/>
                      <w:vertAlign w:val="subscript"/>
                    </w:rPr>
                    <w:t>5</w:t>
                  </w:r>
                </w:p>
              </w:tc>
              <w:tc>
                <w:tcPr>
                  <w:tcW w:w="516" w:type="pct"/>
                  <w:vAlign w:val="center"/>
                </w:tcPr>
                <w:p w:rsidR="00194823"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石油</w:t>
                  </w:r>
                </w:p>
                <w:p w:rsidR="00243CCF"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类</w:t>
                  </w:r>
                </w:p>
              </w:tc>
              <w:tc>
                <w:tcPr>
                  <w:tcW w:w="416" w:type="pct"/>
                  <w:vAlign w:val="center"/>
                </w:tcPr>
                <w:p w:rsidR="00194823"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溶解</w:t>
                  </w:r>
                </w:p>
                <w:p w:rsidR="00243CCF"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氧</w:t>
                  </w:r>
                </w:p>
              </w:tc>
              <w:tc>
                <w:tcPr>
                  <w:tcW w:w="551" w:type="pct"/>
                  <w:vAlign w:val="center"/>
                </w:tcPr>
                <w:p w:rsidR="00194823"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高锰酸</w:t>
                  </w:r>
                </w:p>
                <w:p w:rsidR="00243CCF"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盐指数</w:t>
                  </w:r>
                </w:p>
              </w:tc>
            </w:tr>
            <w:tr w:rsidR="000F1D05" w:rsidRPr="00C31F95" w:rsidTr="000F1D05">
              <w:tc>
                <w:tcPr>
                  <w:tcW w:w="552" w:type="pct"/>
                  <w:vMerge w:val="restart"/>
                  <w:vAlign w:val="center"/>
                </w:tcPr>
                <w:p w:rsidR="000F1D05" w:rsidRPr="00C31F95" w:rsidRDefault="0086236C" w:rsidP="009F55C7">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007</w:t>
                  </w:r>
                  <w:r w:rsidRPr="00C31F95">
                    <w:rPr>
                      <w:rFonts w:cs="Times New Roman" w:hint="eastAsia"/>
                      <w:spacing w:val="-6"/>
                      <w:sz w:val="21"/>
                      <w:szCs w:val="21"/>
                    </w:rPr>
                    <w:t>普</w:t>
                  </w:r>
                </w:p>
                <w:p w:rsidR="009F55C7" w:rsidRPr="00C31F95" w:rsidRDefault="0086236C" w:rsidP="009F55C7">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青园区</w:t>
                  </w:r>
                </w:p>
                <w:p w:rsidR="000F1D05" w:rsidRPr="00C31F95" w:rsidRDefault="0086236C" w:rsidP="009F55C7">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小河</w:t>
                  </w:r>
                </w:p>
              </w:tc>
              <w:tc>
                <w:tcPr>
                  <w:tcW w:w="720"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9</w:t>
                  </w:r>
                  <w:r w:rsidRPr="00C31F95">
                    <w:rPr>
                      <w:rFonts w:cs="Times New Roman" w:hint="eastAsia"/>
                      <w:spacing w:val="-6"/>
                      <w:sz w:val="21"/>
                      <w:szCs w:val="21"/>
                    </w:rPr>
                    <w:t>月</w:t>
                  </w:r>
                  <w:r w:rsidRPr="00C31F95">
                    <w:rPr>
                      <w:rFonts w:cs="Times New Roman"/>
                      <w:spacing w:val="-6"/>
                      <w:sz w:val="21"/>
                      <w:szCs w:val="21"/>
                    </w:rPr>
                    <w:t>10</w:t>
                  </w:r>
                  <w:r w:rsidRPr="00C31F95">
                    <w:rPr>
                      <w:rFonts w:cs="Times New Roman" w:hint="eastAsia"/>
                      <w:spacing w:val="-6"/>
                      <w:sz w:val="21"/>
                      <w:szCs w:val="21"/>
                    </w:rPr>
                    <w:t>日</w:t>
                  </w:r>
                </w:p>
              </w:tc>
              <w:tc>
                <w:tcPr>
                  <w:tcW w:w="382"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7.84</w:t>
                  </w:r>
                </w:p>
              </w:tc>
              <w:tc>
                <w:tcPr>
                  <w:tcW w:w="4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0.16</w:t>
                  </w:r>
                </w:p>
              </w:tc>
              <w:tc>
                <w:tcPr>
                  <w:tcW w:w="552"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20</w:t>
                  </w:r>
                </w:p>
              </w:tc>
              <w:tc>
                <w:tcPr>
                  <w:tcW w:w="4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0.21</w:t>
                  </w:r>
                </w:p>
              </w:tc>
              <w:tc>
                <w:tcPr>
                  <w:tcW w:w="480"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3.2</w:t>
                  </w:r>
                </w:p>
              </w:tc>
              <w:tc>
                <w:tcPr>
                  <w:tcW w:w="5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0.02</w:t>
                  </w:r>
                </w:p>
              </w:tc>
              <w:tc>
                <w:tcPr>
                  <w:tcW w:w="4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5.06</w:t>
                  </w:r>
                </w:p>
              </w:tc>
              <w:tc>
                <w:tcPr>
                  <w:tcW w:w="551"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3.6</w:t>
                  </w:r>
                </w:p>
              </w:tc>
            </w:tr>
            <w:tr w:rsidR="000F1D05" w:rsidRPr="00C31F95" w:rsidTr="000F1D05">
              <w:tc>
                <w:tcPr>
                  <w:tcW w:w="552" w:type="pct"/>
                  <w:vMerge/>
                  <w:vAlign w:val="center"/>
                </w:tcPr>
                <w:p w:rsidR="000F1D05" w:rsidRPr="00C31F95" w:rsidRDefault="000F1D05" w:rsidP="00227AE3">
                  <w:pPr>
                    <w:pStyle w:val="-whz"/>
                    <w:keepNext/>
                    <w:keepLines/>
                    <w:spacing w:before="340" w:after="330" w:line="240" w:lineRule="auto"/>
                    <w:ind w:firstLineChars="0" w:firstLine="0"/>
                    <w:jc w:val="center"/>
                    <w:rPr>
                      <w:rFonts w:cs="Times New Roman"/>
                      <w:spacing w:val="-6"/>
                      <w:sz w:val="21"/>
                      <w:szCs w:val="21"/>
                    </w:rPr>
                  </w:pPr>
                </w:p>
              </w:tc>
              <w:tc>
                <w:tcPr>
                  <w:tcW w:w="720"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9</w:t>
                  </w:r>
                  <w:r w:rsidRPr="00C31F95">
                    <w:rPr>
                      <w:rFonts w:cs="Times New Roman" w:hint="eastAsia"/>
                      <w:spacing w:val="-6"/>
                      <w:sz w:val="21"/>
                      <w:szCs w:val="21"/>
                    </w:rPr>
                    <w:t>月</w:t>
                  </w:r>
                  <w:r w:rsidRPr="00C31F95">
                    <w:rPr>
                      <w:rFonts w:cs="Times New Roman"/>
                      <w:spacing w:val="-6"/>
                      <w:sz w:val="21"/>
                      <w:szCs w:val="21"/>
                    </w:rPr>
                    <w:t>11</w:t>
                  </w:r>
                  <w:r w:rsidRPr="00C31F95">
                    <w:rPr>
                      <w:rFonts w:cs="Times New Roman" w:hint="eastAsia"/>
                      <w:spacing w:val="-6"/>
                      <w:sz w:val="21"/>
                      <w:szCs w:val="21"/>
                    </w:rPr>
                    <w:t>日</w:t>
                  </w:r>
                </w:p>
              </w:tc>
              <w:tc>
                <w:tcPr>
                  <w:tcW w:w="382"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7.8</w:t>
                  </w:r>
                </w:p>
              </w:tc>
              <w:tc>
                <w:tcPr>
                  <w:tcW w:w="4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0.13</w:t>
                  </w:r>
                </w:p>
              </w:tc>
              <w:tc>
                <w:tcPr>
                  <w:tcW w:w="552"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24</w:t>
                  </w:r>
                </w:p>
              </w:tc>
              <w:tc>
                <w:tcPr>
                  <w:tcW w:w="4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0.23</w:t>
                  </w:r>
                </w:p>
              </w:tc>
              <w:tc>
                <w:tcPr>
                  <w:tcW w:w="480"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3.4</w:t>
                  </w:r>
                </w:p>
              </w:tc>
              <w:tc>
                <w:tcPr>
                  <w:tcW w:w="5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w:t>
                  </w:r>
                  <w:r w:rsidRPr="00C31F95">
                    <w:rPr>
                      <w:rFonts w:cs="Times New Roman"/>
                      <w:spacing w:val="-6"/>
                      <w:sz w:val="21"/>
                      <w:szCs w:val="21"/>
                    </w:rPr>
                    <w:t>0.01</w:t>
                  </w:r>
                </w:p>
              </w:tc>
              <w:tc>
                <w:tcPr>
                  <w:tcW w:w="4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5.84</w:t>
                  </w:r>
                </w:p>
              </w:tc>
              <w:tc>
                <w:tcPr>
                  <w:tcW w:w="551"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4.1</w:t>
                  </w:r>
                </w:p>
              </w:tc>
            </w:tr>
            <w:tr w:rsidR="000F1D05" w:rsidRPr="00C31F95" w:rsidTr="000F1D05">
              <w:tc>
                <w:tcPr>
                  <w:tcW w:w="552" w:type="pct"/>
                  <w:vMerge/>
                  <w:vAlign w:val="center"/>
                </w:tcPr>
                <w:p w:rsidR="000F1D05" w:rsidRPr="00C31F95" w:rsidRDefault="000F1D05" w:rsidP="00227AE3">
                  <w:pPr>
                    <w:pStyle w:val="-whz"/>
                    <w:keepNext/>
                    <w:keepLines/>
                    <w:spacing w:before="340" w:after="330" w:line="240" w:lineRule="auto"/>
                    <w:ind w:firstLineChars="0" w:firstLine="0"/>
                    <w:jc w:val="center"/>
                    <w:rPr>
                      <w:rFonts w:cs="Times New Roman"/>
                      <w:spacing w:val="-6"/>
                      <w:sz w:val="21"/>
                      <w:szCs w:val="21"/>
                    </w:rPr>
                  </w:pPr>
                </w:p>
              </w:tc>
              <w:tc>
                <w:tcPr>
                  <w:tcW w:w="720"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9</w:t>
                  </w:r>
                  <w:r w:rsidRPr="00C31F95">
                    <w:rPr>
                      <w:rFonts w:cs="Times New Roman" w:hint="eastAsia"/>
                      <w:spacing w:val="-6"/>
                      <w:sz w:val="21"/>
                      <w:szCs w:val="21"/>
                    </w:rPr>
                    <w:t>月</w:t>
                  </w:r>
                  <w:r w:rsidRPr="00C31F95">
                    <w:rPr>
                      <w:rFonts w:cs="Times New Roman"/>
                      <w:spacing w:val="-6"/>
                      <w:sz w:val="21"/>
                      <w:szCs w:val="21"/>
                    </w:rPr>
                    <w:t>12</w:t>
                  </w:r>
                  <w:r w:rsidRPr="00C31F95">
                    <w:rPr>
                      <w:rFonts w:cs="Times New Roman" w:hint="eastAsia"/>
                      <w:spacing w:val="-6"/>
                      <w:sz w:val="21"/>
                      <w:szCs w:val="21"/>
                    </w:rPr>
                    <w:t>日</w:t>
                  </w:r>
                </w:p>
              </w:tc>
              <w:tc>
                <w:tcPr>
                  <w:tcW w:w="382"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7.89</w:t>
                  </w:r>
                </w:p>
              </w:tc>
              <w:tc>
                <w:tcPr>
                  <w:tcW w:w="4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0.11</w:t>
                  </w:r>
                </w:p>
              </w:tc>
              <w:tc>
                <w:tcPr>
                  <w:tcW w:w="552"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20</w:t>
                  </w:r>
                </w:p>
              </w:tc>
              <w:tc>
                <w:tcPr>
                  <w:tcW w:w="4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0.19</w:t>
                  </w:r>
                </w:p>
              </w:tc>
              <w:tc>
                <w:tcPr>
                  <w:tcW w:w="480"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3.6</w:t>
                  </w:r>
                </w:p>
              </w:tc>
              <w:tc>
                <w:tcPr>
                  <w:tcW w:w="5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w:t>
                  </w:r>
                  <w:r w:rsidRPr="00C31F95">
                    <w:rPr>
                      <w:rFonts w:cs="Times New Roman"/>
                      <w:spacing w:val="-6"/>
                      <w:sz w:val="21"/>
                      <w:szCs w:val="21"/>
                    </w:rPr>
                    <w:t>0.01</w:t>
                  </w:r>
                </w:p>
              </w:tc>
              <w:tc>
                <w:tcPr>
                  <w:tcW w:w="4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5.17</w:t>
                  </w:r>
                </w:p>
              </w:tc>
              <w:tc>
                <w:tcPr>
                  <w:tcW w:w="551"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3.7</w:t>
                  </w:r>
                </w:p>
              </w:tc>
            </w:tr>
            <w:tr w:rsidR="000F1D05" w:rsidRPr="00C31F95" w:rsidTr="000F1D05">
              <w:tc>
                <w:tcPr>
                  <w:tcW w:w="552" w:type="pct"/>
                  <w:vMerge/>
                  <w:vAlign w:val="center"/>
                </w:tcPr>
                <w:p w:rsidR="000F1D05" w:rsidRPr="00C31F95" w:rsidRDefault="000F1D05" w:rsidP="00227AE3">
                  <w:pPr>
                    <w:pStyle w:val="-whz"/>
                    <w:keepNext/>
                    <w:keepLines/>
                    <w:spacing w:before="340" w:after="330" w:line="240" w:lineRule="auto"/>
                    <w:ind w:firstLineChars="0" w:firstLine="0"/>
                    <w:jc w:val="center"/>
                    <w:rPr>
                      <w:rFonts w:cs="Times New Roman"/>
                      <w:spacing w:val="-6"/>
                      <w:sz w:val="21"/>
                      <w:szCs w:val="21"/>
                    </w:rPr>
                  </w:pPr>
                </w:p>
              </w:tc>
              <w:tc>
                <w:tcPr>
                  <w:tcW w:w="720"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均值</w:t>
                  </w:r>
                </w:p>
              </w:tc>
              <w:tc>
                <w:tcPr>
                  <w:tcW w:w="382"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7.84</w:t>
                  </w:r>
                </w:p>
              </w:tc>
              <w:tc>
                <w:tcPr>
                  <w:tcW w:w="4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0.13</w:t>
                  </w:r>
                </w:p>
              </w:tc>
              <w:tc>
                <w:tcPr>
                  <w:tcW w:w="552"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21.33</w:t>
                  </w:r>
                </w:p>
              </w:tc>
              <w:tc>
                <w:tcPr>
                  <w:tcW w:w="4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0.21</w:t>
                  </w:r>
                </w:p>
              </w:tc>
              <w:tc>
                <w:tcPr>
                  <w:tcW w:w="480"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3.4</w:t>
                  </w:r>
                </w:p>
              </w:tc>
              <w:tc>
                <w:tcPr>
                  <w:tcW w:w="5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0.02</w:t>
                  </w:r>
                </w:p>
              </w:tc>
              <w:tc>
                <w:tcPr>
                  <w:tcW w:w="416"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5.36</w:t>
                  </w:r>
                </w:p>
              </w:tc>
              <w:tc>
                <w:tcPr>
                  <w:tcW w:w="551"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t>3.8</w:t>
                  </w:r>
                </w:p>
              </w:tc>
            </w:tr>
            <w:tr w:rsidR="000F1D05" w:rsidRPr="00C31F95" w:rsidTr="000F1D05">
              <w:tc>
                <w:tcPr>
                  <w:tcW w:w="552" w:type="pct"/>
                  <w:vMerge/>
                  <w:vAlign w:val="center"/>
                </w:tcPr>
                <w:p w:rsidR="000F1D05" w:rsidRPr="00C31F95" w:rsidRDefault="000F1D05" w:rsidP="00227AE3">
                  <w:pPr>
                    <w:pStyle w:val="-whz"/>
                    <w:keepNext/>
                    <w:keepLines/>
                    <w:spacing w:before="340" w:after="330" w:line="240" w:lineRule="auto"/>
                    <w:ind w:firstLineChars="0" w:firstLine="0"/>
                    <w:jc w:val="center"/>
                    <w:rPr>
                      <w:rFonts w:cs="Times New Roman"/>
                      <w:spacing w:val="-6"/>
                      <w:sz w:val="21"/>
                      <w:szCs w:val="21"/>
                    </w:rPr>
                  </w:pPr>
                </w:p>
              </w:tc>
              <w:tc>
                <w:tcPr>
                  <w:tcW w:w="720" w:type="pct"/>
                  <w:vAlign w:val="center"/>
                </w:tcPr>
                <w:p w:rsidR="000F1D05" w:rsidRPr="00C31F95" w:rsidRDefault="0086236C" w:rsidP="00227AE3">
                  <w:pPr>
                    <w:pStyle w:val="-whz"/>
                    <w:spacing w:line="240" w:lineRule="auto"/>
                    <w:ind w:firstLineChars="0" w:firstLine="0"/>
                    <w:jc w:val="center"/>
                    <w:rPr>
                      <w:rFonts w:cs="Times New Roman"/>
                      <w:spacing w:val="-6"/>
                      <w:sz w:val="21"/>
                      <w:szCs w:val="21"/>
                    </w:rPr>
                  </w:pPr>
                  <w:r w:rsidRPr="00C31F95">
                    <w:rPr>
                      <w:rFonts w:cs="Times New Roman" w:hint="eastAsia"/>
                      <w:spacing w:val="-6"/>
                      <w:sz w:val="21"/>
                      <w:szCs w:val="21"/>
                    </w:rPr>
                    <w:t>水质类别</w:t>
                  </w:r>
                </w:p>
              </w:tc>
              <w:tc>
                <w:tcPr>
                  <w:tcW w:w="382" w:type="pct"/>
                  <w:vAlign w:val="center"/>
                </w:tcPr>
                <w:p w:rsidR="000F1D05" w:rsidRPr="00C31F95" w:rsidRDefault="00006188"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fldChar w:fldCharType="begin"/>
                  </w:r>
                  <w:r w:rsidR="0086236C" w:rsidRPr="00C31F95">
                    <w:rPr>
                      <w:rFonts w:cs="Times New Roman"/>
                      <w:spacing w:val="-6"/>
                      <w:sz w:val="21"/>
                      <w:szCs w:val="21"/>
                    </w:rPr>
                    <w:instrText xml:space="preserve"> = 1 \* ROMAN </w:instrText>
                  </w:r>
                  <w:r w:rsidRPr="00C31F95">
                    <w:rPr>
                      <w:rFonts w:cs="Times New Roman"/>
                      <w:spacing w:val="-6"/>
                      <w:sz w:val="21"/>
                      <w:szCs w:val="21"/>
                    </w:rPr>
                    <w:fldChar w:fldCharType="separate"/>
                  </w:r>
                  <w:r w:rsidR="0086236C" w:rsidRPr="00C31F95">
                    <w:rPr>
                      <w:rFonts w:cs="Times New Roman"/>
                      <w:noProof/>
                      <w:spacing w:val="-6"/>
                      <w:sz w:val="21"/>
                      <w:szCs w:val="21"/>
                    </w:rPr>
                    <w:t>I</w:t>
                  </w:r>
                  <w:r w:rsidRPr="00C31F95">
                    <w:rPr>
                      <w:rFonts w:cs="Times New Roman"/>
                      <w:spacing w:val="-6"/>
                      <w:sz w:val="21"/>
                      <w:szCs w:val="21"/>
                    </w:rPr>
                    <w:fldChar w:fldCharType="end"/>
                  </w:r>
                </w:p>
              </w:tc>
              <w:tc>
                <w:tcPr>
                  <w:tcW w:w="416" w:type="pct"/>
                  <w:vAlign w:val="center"/>
                </w:tcPr>
                <w:p w:rsidR="000F1D05" w:rsidRPr="00C31F95" w:rsidRDefault="00006188"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fldChar w:fldCharType="begin"/>
                  </w:r>
                  <w:r w:rsidR="0086236C" w:rsidRPr="00C31F95">
                    <w:rPr>
                      <w:rFonts w:cs="Times New Roman"/>
                      <w:spacing w:val="-6"/>
                      <w:sz w:val="21"/>
                      <w:szCs w:val="21"/>
                    </w:rPr>
                    <w:instrText xml:space="preserve"> = 1 \* ROMAN </w:instrText>
                  </w:r>
                  <w:r w:rsidRPr="00C31F95">
                    <w:rPr>
                      <w:rFonts w:cs="Times New Roman"/>
                      <w:spacing w:val="-6"/>
                      <w:sz w:val="21"/>
                      <w:szCs w:val="21"/>
                    </w:rPr>
                    <w:fldChar w:fldCharType="separate"/>
                  </w:r>
                  <w:r w:rsidR="0086236C" w:rsidRPr="00C31F95">
                    <w:rPr>
                      <w:rFonts w:cs="Times New Roman"/>
                      <w:noProof/>
                      <w:spacing w:val="-6"/>
                      <w:sz w:val="21"/>
                      <w:szCs w:val="21"/>
                    </w:rPr>
                    <w:t>I</w:t>
                  </w:r>
                  <w:r w:rsidRPr="00C31F95">
                    <w:rPr>
                      <w:rFonts w:cs="Times New Roman"/>
                      <w:spacing w:val="-6"/>
                      <w:sz w:val="21"/>
                      <w:szCs w:val="21"/>
                    </w:rPr>
                    <w:fldChar w:fldCharType="end"/>
                  </w:r>
                </w:p>
              </w:tc>
              <w:tc>
                <w:tcPr>
                  <w:tcW w:w="552" w:type="pct"/>
                  <w:vAlign w:val="center"/>
                </w:tcPr>
                <w:p w:rsidR="000F1D05" w:rsidRPr="00C31F95" w:rsidRDefault="00006188"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fldChar w:fldCharType="begin"/>
                  </w:r>
                  <w:r w:rsidR="0086236C" w:rsidRPr="00C31F95">
                    <w:rPr>
                      <w:rFonts w:cs="Times New Roman"/>
                      <w:spacing w:val="-6"/>
                      <w:sz w:val="21"/>
                      <w:szCs w:val="21"/>
                    </w:rPr>
                    <w:instrText xml:space="preserve"> = 4 \* ROMAN </w:instrText>
                  </w:r>
                  <w:r w:rsidRPr="00C31F95">
                    <w:rPr>
                      <w:rFonts w:cs="Times New Roman"/>
                      <w:spacing w:val="-6"/>
                      <w:sz w:val="21"/>
                      <w:szCs w:val="21"/>
                    </w:rPr>
                    <w:fldChar w:fldCharType="separate"/>
                  </w:r>
                  <w:r w:rsidR="0086236C" w:rsidRPr="00C31F95">
                    <w:rPr>
                      <w:rFonts w:cs="Times New Roman"/>
                      <w:noProof/>
                      <w:spacing w:val="-6"/>
                      <w:sz w:val="21"/>
                      <w:szCs w:val="21"/>
                    </w:rPr>
                    <w:t>IV</w:t>
                  </w:r>
                  <w:r w:rsidRPr="00C31F95">
                    <w:rPr>
                      <w:rFonts w:cs="Times New Roman"/>
                      <w:spacing w:val="-6"/>
                      <w:sz w:val="21"/>
                      <w:szCs w:val="21"/>
                    </w:rPr>
                    <w:fldChar w:fldCharType="end"/>
                  </w:r>
                </w:p>
              </w:tc>
              <w:tc>
                <w:tcPr>
                  <w:tcW w:w="416" w:type="pct"/>
                  <w:vAlign w:val="center"/>
                </w:tcPr>
                <w:p w:rsidR="000F1D05" w:rsidRPr="00C31F95" w:rsidRDefault="00006188"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fldChar w:fldCharType="begin"/>
                  </w:r>
                  <w:r w:rsidR="0086236C" w:rsidRPr="00C31F95">
                    <w:rPr>
                      <w:rFonts w:cs="Times New Roman"/>
                      <w:spacing w:val="-6"/>
                      <w:sz w:val="21"/>
                      <w:szCs w:val="21"/>
                    </w:rPr>
                    <w:instrText xml:space="preserve"> = 4 \* ROMAN </w:instrText>
                  </w:r>
                  <w:r w:rsidRPr="00C31F95">
                    <w:rPr>
                      <w:rFonts w:cs="Times New Roman"/>
                      <w:spacing w:val="-6"/>
                      <w:sz w:val="21"/>
                      <w:szCs w:val="21"/>
                    </w:rPr>
                    <w:fldChar w:fldCharType="separate"/>
                  </w:r>
                  <w:r w:rsidR="0086236C" w:rsidRPr="00C31F95">
                    <w:rPr>
                      <w:rFonts w:cs="Times New Roman"/>
                      <w:noProof/>
                      <w:spacing w:val="-6"/>
                      <w:sz w:val="21"/>
                      <w:szCs w:val="21"/>
                    </w:rPr>
                    <w:t>IV</w:t>
                  </w:r>
                  <w:r w:rsidRPr="00C31F95">
                    <w:rPr>
                      <w:rFonts w:cs="Times New Roman"/>
                      <w:spacing w:val="-6"/>
                      <w:sz w:val="21"/>
                      <w:szCs w:val="21"/>
                    </w:rPr>
                    <w:fldChar w:fldCharType="end"/>
                  </w:r>
                </w:p>
              </w:tc>
              <w:tc>
                <w:tcPr>
                  <w:tcW w:w="480" w:type="pct"/>
                  <w:vAlign w:val="center"/>
                </w:tcPr>
                <w:p w:rsidR="000F1D05" w:rsidRPr="00C31F95" w:rsidRDefault="00006188"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fldChar w:fldCharType="begin"/>
                  </w:r>
                  <w:r w:rsidR="0086236C" w:rsidRPr="00C31F95">
                    <w:rPr>
                      <w:rFonts w:cs="Times New Roman"/>
                      <w:spacing w:val="-6"/>
                      <w:sz w:val="21"/>
                      <w:szCs w:val="21"/>
                    </w:rPr>
                    <w:instrText xml:space="preserve"> = 3 \* ROMAN </w:instrText>
                  </w:r>
                  <w:r w:rsidRPr="00C31F95">
                    <w:rPr>
                      <w:rFonts w:cs="Times New Roman"/>
                      <w:spacing w:val="-6"/>
                      <w:sz w:val="21"/>
                      <w:szCs w:val="21"/>
                    </w:rPr>
                    <w:fldChar w:fldCharType="separate"/>
                  </w:r>
                  <w:r w:rsidR="0086236C" w:rsidRPr="00C31F95">
                    <w:rPr>
                      <w:rFonts w:cs="Times New Roman"/>
                      <w:noProof/>
                      <w:spacing w:val="-6"/>
                      <w:sz w:val="21"/>
                      <w:szCs w:val="21"/>
                    </w:rPr>
                    <w:t>III</w:t>
                  </w:r>
                  <w:r w:rsidRPr="00C31F95">
                    <w:rPr>
                      <w:rFonts w:cs="Times New Roman"/>
                      <w:spacing w:val="-6"/>
                      <w:sz w:val="21"/>
                      <w:szCs w:val="21"/>
                    </w:rPr>
                    <w:fldChar w:fldCharType="end"/>
                  </w:r>
                </w:p>
              </w:tc>
              <w:tc>
                <w:tcPr>
                  <w:tcW w:w="516" w:type="pct"/>
                  <w:vAlign w:val="center"/>
                </w:tcPr>
                <w:p w:rsidR="000F1D05" w:rsidRPr="00C31F95" w:rsidRDefault="00006188"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fldChar w:fldCharType="begin"/>
                  </w:r>
                  <w:r w:rsidR="0086236C" w:rsidRPr="00C31F95">
                    <w:rPr>
                      <w:rFonts w:cs="Times New Roman"/>
                      <w:spacing w:val="-6"/>
                      <w:sz w:val="21"/>
                      <w:szCs w:val="21"/>
                    </w:rPr>
                    <w:instrText xml:space="preserve"> = 1 \* ROMAN </w:instrText>
                  </w:r>
                  <w:r w:rsidRPr="00C31F95">
                    <w:rPr>
                      <w:rFonts w:cs="Times New Roman"/>
                      <w:spacing w:val="-6"/>
                      <w:sz w:val="21"/>
                      <w:szCs w:val="21"/>
                    </w:rPr>
                    <w:fldChar w:fldCharType="separate"/>
                  </w:r>
                  <w:r w:rsidR="0086236C" w:rsidRPr="00C31F95">
                    <w:rPr>
                      <w:rFonts w:cs="Times New Roman"/>
                      <w:noProof/>
                      <w:spacing w:val="-6"/>
                      <w:sz w:val="21"/>
                      <w:szCs w:val="21"/>
                    </w:rPr>
                    <w:t>I</w:t>
                  </w:r>
                  <w:r w:rsidRPr="00C31F95">
                    <w:rPr>
                      <w:rFonts w:cs="Times New Roman"/>
                      <w:spacing w:val="-6"/>
                      <w:sz w:val="21"/>
                      <w:szCs w:val="21"/>
                    </w:rPr>
                    <w:fldChar w:fldCharType="end"/>
                  </w:r>
                </w:p>
              </w:tc>
              <w:tc>
                <w:tcPr>
                  <w:tcW w:w="416" w:type="pct"/>
                  <w:vAlign w:val="center"/>
                </w:tcPr>
                <w:p w:rsidR="000F1D05" w:rsidRPr="00C31F95" w:rsidRDefault="00006188"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fldChar w:fldCharType="begin"/>
                  </w:r>
                  <w:r w:rsidR="0086236C" w:rsidRPr="00C31F95">
                    <w:rPr>
                      <w:rFonts w:cs="Times New Roman"/>
                      <w:spacing w:val="-6"/>
                      <w:sz w:val="21"/>
                      <w:szCs w:val="21"/>
                    </w:rPr>
                    <w:instrText xml:space="preserve"> = 3 \* ROMAN </w:instrText>
                  </w:r>
                  <w:r w:rsidRPr="00C31F95">
                    <w:rPr>
                      <w:rFonts w:cs="Times New Roman"/>
                      <w:spacing w:val="-6"/>
                      <w:sz w:val="21"/>
                      <w:szCs w:val="21"/>
                    </w:rPr>
                    <w:fldChar w:fldCharType="separate"/>
                  </w:r>
                  <w:r w:rsidR="0086236C" w:rsidRPr="00C31F95">
                    <w:rPr>
                      <w:rFonts w:cs="Times New Roman"/>
                      <w:noProof/>
                      <w:spacing w:val="-6"/>
                      <w:sz w:val="21"/>
                      <w:szCs w:val="21"/>
                    </w:rPr>
                    <w:t>III</w:t>
                  </w:r>
                  <w:r w:rsidRPr="00C31F95">
                    <w:rPr>
                      <w:rFonts w:cs="Times New Roman"/>
                      <w:spacing w:val="-6"/>
                      <w:sz w:val="21"/>
                      <w:szCs w:val="21"/>
                    </w:rPr>
                    <w:fldChar w:fldCharType="end"/>
                  </w:r>
                </w:p>
              </w:tc>
              <w:tc>
                <w:tcPr>
                  <w:tcW w:w="551" w:type="pct"/>
                  <w:vAlign w:val="center"/>
                </w:tcPr>
                <w:p w:rsidR="000F1D05" w:rsidRPr="00C31F95" w:rsidRDefault="00006188" w:rsidP="00227AE3">
                  <w:pPr>
                    <w:pStyle w:val="-whz"/>
                    <w:spacing w:line="240" w:lineRule="auto"/>
                    <w:ind w:firstLineChars="0" w:firstLine="0"/>
                    <w:jc w:val="center"/>
                    <w:rPr>
                      <w:rFonts w:cs="Times New Roman"/>
                      <w:spacing w:val="-6"/>
                      <w:sz w:val="21"/>
                      <w:szCs w:val="21"/>
                    </w:rPr>
                  </w:pPr>
                  <w:r w:rsidRPr="00C31F95">
                    <w:rPr>
                      <w:rFonts w:cs="Times New Roman"/>
                      <w:spacing w:val="-6"/>
                      <w:sz w:val="21"/>
                      <w:szCs w:val="21"/>
                    </w:rPr>
                    <w:fldChar w:fldCharType="begin"/>
                  </w:r>
                  <w:r w:rsidR="0086236C" w:rsidRPr="00C31F95">
                    <w:rPr>
                      <w:rFonts w:cs="Times New Roman"/>
                      <w:spacing w:val="-6"/>
                      <w:sz w:val="21"/>
                      <w:szCs w:val="21"/>
                    </w:rPr>
                    <w:instrText xml:space="preserve"> = 2 \* ROMAN </w:instrText>
                  </w:r>
                  <w:r w:rsidRPr="00C31F95">
                    <w:rPr>
                      <w:rFonts w:cs="Times New Roman"/>
                      <w:spacing w:val="-6"/>
                      <w:sz w:val="21"/>
                      <w:szCs w:val="21"/>
                    </w:rPr>
                    <w:fldChar w:fldCharType="separate"/>
                  </w:r>
                  <w:r w:rsidR="0086236C" w:rsidRPr="00C31F95">
                    <w:rPr>
                      <w:rFonts w:cs="Times New Roman"/>
                      <w:noProof/>
                      <w:spacing w:val="-6"/>
                      <w:sz w:val="21"/>
                      <w:szCs w:val="21"/>
                    </w:rPr>
                    <w:t>II</w:t>
                  </w:r>
                  <w:r w:rsidRPr="00C31F95">
                    <w:rPr>
                      <w:rFonts w:cs="Times New Roman"/>
                      <w:spacing w:val="-6"/>
                      <w:sz w:val="21"/>
                      <w:szCs w:val="21"/>
                    </w:rPr>
                    <w:fldChar w:fldCharType="end"/>
                  </w:r>
                </w:p>
              </w:tc>
            </w:tr>
          </w:tbl>
          <w:p w:rsidR="00BA3E14" w:rsidRPr="00C31F95" w:rsidRDefault="0086236C" w:rsidP="006B0ED0">
            <w:pPr>
              <w:pStyle w:val="-whz"/>
              <w:ind w:firstLine="480"/>
              <w:rPr>
                <w:rFonts w:cs="Times New Roman"/>
              </w:rPr>
            </w:pPr>
            <w:r w:rsidRPr="00C31F95">
              <w:rPr>
                <w:rFonts w:cs="Times New Roman" w:hint="eastAsia"/>
              </w:rPr>
              <w:t>根据以上监测结果，对照《地表水环境质量标准》（</w:t>
            </w:r>
            <w:r w:rsidRPr="00C31F95">
              <w:rPr>
                <w:rFonts w:cs="Times New Roman"/>
              </w:rPr>
              <w:t>GB3838-2002</w:t>
            </w:r>
            <w:r w:rsidRPr="00C31F95">
              <w:rPr>
                <w:rFonts w:cs="Times New Roman" w:hint="eastAsia"/>
              </w:rPr>
              <w:t>）有关标准限值，普青园区小河水体水质指标能满足</w:t>
            </w:r>
            <w:r w:rsidRPr="00C31F95">
              <w:rPr>
                <w:rFonts w:asciiTheme="minorEastAsia" w:hAnsiTheme="minorEastAsia" w:cs="Times New Roman"/>
              </w:rPr>
              <w:t>Ⅳ</w:t>
            </w:r>
            <w:r w:rsidRPr="00C31F95">
              <w:rPr>
                <w:rFonts w:cs="Times New Roman" w:hint="eastAsia"/>
              </w:rPr>
              <w:t>类水环境功能区要求，</w:t>
            </w:r>
            <w:r w:rsidRPr="00C31F95">
              <w:rPr>
                <w:rFonts w:cs="Times New Roman" w:hint="eastAsia"/>
                <w:bCs/>
                <w:spacing w:val="2"/>
              </w:rPr>
              <w:t>即项目所在区域水环境质量现状良好。</w:t>
            </w:r>
          </w:p>
          <w:p w:rsidR="002A2D05" w:rsidRPr="00C31F95" w:rsidRDefault="00006188" w:rsidP="006D6471">
            <w:pPr>
              <w:jc w:val="center"/>
              <w:rPr>
                <w:rStyle w:val="fontstyle01"/>
                <w:rFonts w:ascii="Times New Roman" w:eastAsiaTheme="minorEastAsia" w:hAnsi="Times New Roman" w:cs="Times New Roman" w:hint="default"/>
                <w:color w:val="auto"/>
              </w:rPr>
            </w:pPr>
            <w:r w:rsidRPr="00C31F95">
              <w:rPr>
                <w:rFonts w:ascii="Times New Roman" w:hAnsi="Times New Roman" w:cs="Times New Roman"/>
                <w:noProof/>
                <w:sz w:val="22"/>
              </w:rPr>
              <w:pict>
                <v:shape id="_x0000_s1168" type="#_x0000_t32" style="position:absolute;left:0;text-align:left;margin-left:177.7pt;margin-top:130.1pt;width:46.95pt;height:74.2pt;z-index:251675648" o:connectortype="straight" strokecolor="yellow" strokeweight="1.25pt">
                  <v:stroke startarrow="block" endarrow="block"/>
                </v:shape>
              </w:pict>
            </w:r>
            <w:r w:rsidRPr="00C31F95">
              <w:rPr>
                <w:rFonts w:ascii="Times New Roman" w:hAnsi="Times New Roman" w:cs="Times New Roman"/>
                <w:noProof/>
                <w:sz w:val="22"/>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173" type="#_x0000_t187" style="position:absolute;left:0;text-align:left;margin-left:220.75pt;margin-top:200pt;width:7.1pt;height:7.1pt;z-index:251677696" fillcolor="red" strokecolor="red"/>
              </w:pict>
            </w:r>
            <w:r w:rsidRPr="00C31F95">
              <w:rPr>
                <w:rFonts w:ascii="Times New Roman" w:hAnsi="Times New Roman" w:cs="Times New Roman"/>
                <w:noProof/>
                <w:sz w:val="22"/>
              </w:rPr>
              <w:pict>
                <v:rect id="_x0000_s1171" style="position:absolute;left:0;text-align:left;margin-left:155.35pt;margin-top:103.9pt;width:17.6pt;height:31.65pt;rotation:-1978342fd;z-index:251674624" filled="f" strokecolor="red" strokeweight="1.25pt"/>
              </w:pict>
            </w:r>
            <w:r w:rsidRPr="00C31F95">
              <w:rPr>
                <w:rFonts w:ascii="Times New Roman" w:hAnsi="Times New Roman" w:cs="Times New Roman"/>
                <w:b/>
                <w:noProof/>
                <w:kern w:val="0"/>
                <w:sz w:val="24"/>
                <w:szCs w:val="24"/>
              </w:rPr>
              <w:pict>
                <v:shapetype id="_x0000_t202" coordsize="21600,21600" o:spt="202" path="m,l,21600r21600,l21600,xe">
                  <v:stroke joinstyle="miter"/>
                  <v:path gradientshapeok="t" o:connecttype="rect"/>
                </v:shapetype>
                <v:shape id="_x0000_s1175" type="#_x0000_t202" style="position:absolute;left:0;text-align:left;margin-left:222.3pt;margin-top:198.8pt;width:114.75pt;height:38.4pt;z-index:251680768;mso-height-percent:200;mso-height-percent:200;mso-width-relative:margin;mso-height-relative:margin" filled="f" stroked="f">
                  <v:textbox style="mso-next-textbox:#_x0000_s1175;mso-fit-shape-to-text:t">
                    <w:txbxContent>
                      <w:p w:rsidR="00843ECC" w:rsidRPr="00697EBD" w:rsidRDefault="00843ECC" w:rsidP="00697EBD">
                        <w:pPr>
                          <w:rPr>
                            <w:rFonts w:ascii="Times New Roman" w:hAnsi="Times New Roman" w:cs="Times New Roman"/>
                            <w:b/>
                            <w:color w:val="000000" w:themeColor="text1"/>
                            <w:sz w:val="18"/>
                            <w:szCs w:val="18"/>
                            <w:shd w:val="pct15" w:color="auto" w:fill="FFFFFF"/>
                          </w:rPr>
                        </w:pPr>
                        <w:r w:rsidRPr="00697EBD">
                          <w:rPr>
                            <w:rFonts w:ascii="Times New Roman" w:hAnsi="Times New Roman" w:cs="Times New Roman" w:hint="eastAsia"/>
                            <w:b/>
                            <w:color w:val="000000" w:themeColor="text1"/>
                            <w:sz w:val="18"/>
                            <w:szCs w:val="18"/>
                            <w:shd w:val="pct15" w:color="auto" w:fill="FFFFFF"/>
                          </w:rPr>
                          <w:t>普青园区</w:t>
                        </w:r>
                        <w:r w:rsidRPr="00697EBD">
                          <w:rPr>
                            <w:rFonts w:ascii="Times New Roman" w:hAnsi="Times New Roman" w:cs="Times New Roman" w:hint="eastAsia"/>
                            <w:b/>
                            <w:color w:val="000000" w:themeColor="text1"/>
                            <w:sz w:val="18"/>
                            <w:szCs w:val="18"/>
                            <w:shd w:val="pct15" w:color="auto" w:fill="FFFFFF"/>
                          </w:rPr>
                          <w:t>007</w:t>
                        </w:r>
                        <w:r w:rsidRPr="00697EBD">
                          <w:rPr>
                            <w:rFonts w:ascii="Times New Roman" w:hAnsi="Times New Roman" w:cs="Times New Roman" w:hint="eastAsia"/>
                            <w:b/>
                            <w:color w:val="000000" w:themeColor="text1"/>
                            <w:sz w:val="18"/>
                            <w:szCs w:val="18"/>
                            <w:shd w:val="pct15" w:color="auto" w:fill="FFFFFF"/>
                          </w:rPr>
                          <w:t>小河</w:t>
                        </w:r>
                        <w:r w:rsidRPr="00697EBD">
                          <w:rPr>
                            <w:rFonts w:ascii="Times New Roman" w:hAnsi="Times New Roman" w:cs="Times New Roman" w:hint="eastAsia"/>
                            <w:b/>
                            <w:color w:val="000000" w:themeColor="text1"/>
                            <w:sz w:val="18"/>
                            <w:szCs w:val="18"/>
                            <w:shd w:val="pct15" w:color="auto" w:fill="FFFFFF"/>
                          </w:rPr>
                          <w:t>22</w:t>
                        </w:r>
                      </w:p>
                    </w:txbxContent>
                  </v:textbox>
                </v:shape>
              </w:pict>
            </w:r>
            <w:r w:rsidRPr="00C31F95">
              <w:rPr>
                <w:rStyle w:val="fontstyle01"/>
                <w:rFonts w:ascii="Times New Roman" w:eastAsiaTheme="minorEastAsia" w:hint="default"/>
                <w:color w:val="auto"/>
              </w:rPr>
              <w:pict>
                <v:shape id="_x0000_s1174" type="#_x0000_t202" style="position:absolute;left:0;text-align:left;margin-left:215.05pt;margin-top:179.3pt;width:43.45pt;height:22.8pt;z-index:251679744;mso-height-percent:200;mso-height-percent:200;mso-width-relative:margin;mso-height-relative:margin" filled="f" stroked="f">
                  <v:textbox style="mso-next-textbox:#_x0000_s1174;mso-fit-shape-to-text:t">
                    <w:txbxContent>
                      <w:p w:rsidR="00843ECC" w:rsidRPr="00697EBD" w:rsidRDefault="00843ECC">
                        <w:pPr>
                          <w:rPr>
                            <w:rFonts w:ascii="Times New Roman" w:hAnsi="Times New Roman" w:cs="Times New Roman"/>
                            <w:b/>
                            <w:color w:val="FFFF00"/>
                          </w:rPr>
                        </w:pPr>
                        <w:r w:rsidRPr="00697EBD">
                          <w:rPr>
                            <w:rFonts w:ascii="Times New Roman" w:hAnsi="Times New Roman" w:cs="Times New Roman"/>
                            <w:b/>
                            <w:color w:val="FFFF00"/>
                          </w:rPr>
                          <w:t>110m</w:t>
                        </w:r>
                      </w:p>
                    </w:txbxContent>
                  </v:textbox>
                </v:shape>
              </w:pict>
            </w:r>
            <w:r w:rsidRPr="00C31F95">
              <w:rPr>
                <w:rFonts w:ascii="Times New Roman" w:hAnsi="Times New Roman" w:cs="Times New Roman"/>
                <w:noProof/>
                <w:sz w:val="22"/>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72" type="#_x0000_t61" style="position:absolute;left:0;text-align:left;margin-left:182.35pt;margin-top:73.25pt;width:52.7pt;height:23.35pt;z-index:251676672" adj="-7726,46993">
                  <v:textbox style="mso-next-textbox:#_x0000_s1172">
                    <w:txbxContent>
                      <w:p w:rsidR="00843ECC" w:rsidRDefault="00843ECC">
                        <w:r>
                          <w:rPr>
                            <w:rFonts w:hint="eastAsia"/>
                          </w:rPr>
                          <w:t>本项目</w:t>
                        </w:r>
                      </w:p>
                    </w:txbxContent>
                  </v:textbox>
                </v:shape>
              </w:pict>
            </w:r>
            <w:r w:rsidR="00B35B11" w:rsidRPr="00C31F95">
              <w:rPr>
                <w:rFonts w:ascii="Times New Roman" w:hAnsi="Times New Roman" w:cs="Times New Roman"/>
                <w:noProof/>
                <w:sz w:val="22"/>
              </w:rPr>
              <w:drawing>
                <wp:inline distT="0" distB="0" distL="0" distR="0">
                  <wp:extent cx="4451970" cy="4162941"/>
                  <wp:effectExtent l="19050" t="19050" r="24780" b="28059"/>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srcRect/>
                          <a:stretch>
                            <a:fillRect/>
                          </a:stretch>
                        </pic:blipFill>
                        <pic:spPr bwMode="auto">
                          <a:xfrm>
                            <a:off x="0" y="0"/>
                            <a:ext cx="4452185" cy="4163142"/>
                          </a:xfrm>
                          <a:prstGeom prst="rect">
                            <a:avLst/>
                          </a:prstGeom>
                          <a:noFill/>
                          <a:ln w="9525">
                            <a:solidFill>
                              <a:schemeClr val="tx1"/>
                            </a:solidFill>
                            <a:miter lim="800000"/>
                            <a:headEnd/>
                            <a:tailEnd/>
                          </a:ln>
                        </pic:spPr>
                      </pic:pic>
                    </a:graphicData>
                  </a:graphic>
                </wp:inline>
              </w:drawing>
            </w:r>
          </w:p>
          <w:p w:rsidR="006D6471" w:rsidRPr="00C31F95" w:rsidRDefault="0086236C" w:rsidP="00697EBD">
            <w:pPr>
              <w:snapToGrid w:val="0"/>
              <w:spacing w:line="360" w:lineRule="auto"/>
              <w:jc w:val="center"/>
              <w:rPr>
                <w:rFonts w:ascii="Times New Roman" w:hAnsi="Times New Roman" w:cs="Times New Roman"/>
                <w:b/>
                <w:szCs w:val="21"/>
              </w:rPr>
            </w:pPr>
            <w:r w:rsidRPr="00C31F95">
              <w:rPr>
                <w:rFonts w:ascii="Times New Roman" w:hAnsi="Times New Roman" w:cs="Times New Roman" w:hint="eastAsia"/>
                <w:b/>
                <w:szCs w:val="21"/>
              </w:rPr>
              <w:t>图</w:t>
            </w:r>
            <w:r w:rsidRPr="00C31F95">
              <w:rPr>
                <w:rFonts w:ascii="Times New Roman" w:hAnsi="Times New Roman" w:cs="Times New Roman"/>
                <w:b/>
                <w:szCs w:val="21"/>
              </w:rPr>
              <w:t xml:space="preserve">3-1 </w:t>
            </w:r>
            <w:r w:rsidRPr="00C31F95">
              <w:rPr>
                <w:rFonts w:ascii="Times New Roman" w:hAnsi="Times New Roman" w:cs="Times New Roman" w:hint="eastAsia"/>
                <w:b/>
                <w:szCs w:val="21"/>
              </w:rPr>
              <w:t>地表水监测点位示意图</w:t>
            </w:r>
          </w:p>
          <w:p w:rsidR="00F404B5" w:rsidRPr="00C31F95" w:rsidRDefault="0086236C" w:rsidP="00297BC9">
            <w:pPr>
              <w:spacing w:line="360" w:lineRule="auto"/>
              <w:ind w:firstLine="482"/>
              <w:rPr>
                <w:rFonts w:ascii="Times New Roman" w:hAnsi="Times New Roman" w:cs="Times New Roman"/>
                <w:b/>
                <w:kern w:val="0"/>
                <w:sz w:val="24"/>
                <w:szCs w:val="24"/>
              </w:rPr>
            </w:pPr>
            <w:r w:rsidRPr="00C31F95">
              <w:rPr>
                <w:rFonts w:ascii="Times New Roman" w:hAnsi="Times New Roman" w:cs="Times New Roman"/>
                <w:b/>
                <w:kern w:val="0"/>
                <w:sz w:val="24"/>
                <w:szCs w:val="24"/>
              </w:rPr>
              <w:t>3</w:t>
            </w:r>
            <w:r w:rsidRPr="00C31F95">
              <w:rPr>
                <w:rFonts w:ascii="Times New Roman" w:hAnsi="Times New Roman" w:cs="Times New Roman" w:hint="eastAsia"/>
                <w:b/>
                <w:kern w:val="0"/>
                <w:sz w:val="24"/>
                <w:szCs w:val="24"/>
              </w:rPr>
              <w:t>、声环境</w:t>
            </w:r>
          </w:p>
          <w:p w:rsidR="00297BC9" w:rsidRPr="00C31F95" w:rsidRDefault="0086236C" w:rsidP="00297BC9">
            <w:pPr>
              <w:adjustRightInd w:val="0"/>
              <w:snapToGrid w:val="0"/>
              <w:spacing w:line="360" w:lineRule="auto"/>
              <w:ind w:firstLine="482"/>
              <w:rPr>
                <w:rFonts w:ascii="Times New Roman" w:hAnsi="Times New Roman" w:cs="Times New Roman"/>
                <w:kern w:val="0"/>
                <w:sz w:val="24"/>
                <w:szCs w:val="24"/>
              </w:rPr>
            </w:pPr>
            <w:r w:rsidRPr="00C31F95">
              <w:rPr>
                <w:rFonts w:ascii="Times New Roman" w:hAnsi="Times New Roman" w:cs="Times New Roman" w:hint="eastAsia"/>
                <w:kern w:val="0"/>
                <w:sz w:val="24"/>
                <w:szCs w:val="24"/>
              </w:rPr>
              <w:t>根据《玉环市声环境功能区划方案》，本项目所在地属于</w:t>
            </w:r>
            <w:r w:rsidRPr="00C31F95">
              <w:rPr>
                <w:rFonts w:ascii="Times New Roman" w:hAnsi="Times New Roman" w:cs="Times New Roman"/>
                <w:kern w:val="0"/>
                <w:sz w:val="24"/>
                <w:szCs w:val="24"/>
              </w:rPr>
              <w:t>3</w:t>
            </w:r>
            <w:r w:rsidRPr="00C31F95">
              <w:rPr>
                <w:rFonts w:ascii="Times New Roman" w:hAnsi="Times New Roman" w:cs="Times New Roman" w:hint="eastAsia"/>
                <w:kern w:val="0"/>
                <w:sz w:val="24"/>
                <w:szCs w:val="24"/>
              </w:rPr>
              <w:t>类声功能区，声环境质量执行《声环境质量标准》（</w:t>
            </w:r>
            <w:r w:rsidRPr="00C31F95">
              <w:rPr>
                <w:rFonts w:ascii="Times New Roman" w:hAnsi="Times New Roman" w:cs="Times New Roman"/>
                <w:kern w:val="0"/>
                <w:sz w:val="24"/>
                <w:szCs w:val="24"/>
              </w:rPr>
              <w:t>GB3096-2008</w:t>
            </w:r>
            <w:r w:rsidRPr="00C31F95">
              <w:rPr>
                <w:rFonts w:ascii="Times New Roman" w:hAnsi="Times New Roman" w:cs="Times New Roman" w:hint="eastAsia"/>
                <w:kern w:val="0"/>
                <w:sz w:val="24"/>
                <w:szCs w:val="24"/>
              </w:rPr>
              <w:t>）中的</w:t>
            </w:r>
            <w:r w:rsidRPr="00C31F95">
              <w:rPr>
                <w:rFonts w:ascii="Times New Roman" w:hAnsi="Times New Roman" w:cs="Times New Roman"/>
                <w:kern w:val="0"/>
                <w:sz w:val="24"/>
                <w:szCs w:val="24"/>
              </w:rPr>
              <w:t>3</w:t>
            </w:r>
            <w:r w:rsidRPr="00C31F95">
              <w:rPr>
                <w:rFonts w:ascii="Times New Roman" w:hAnsi="Times New Roman" w:cs="Times New Roman" w:hint="eastAsia"/>
                <w:kern w:val="0"/>
                <w:sz w:val="24"/>
                <w:szCs w:val="24"/>
              </w:rPr>
              <w:t>类标准。项目厂界</w:t>
            </w:r>
            <w:r w:rsidRPr="00C31F95">
              <w:rPr>
                <w:rFonts w:ascii="Times New Roman" w:hAnsi="Times New Roman" w:cs="Times New Roman"/>
                <w:kern w:val="0"/>
                <w:sz w:val="24"/>
                <w:szCs w:val="24"/>
              </w:rPr>
              <w:t>50m</w:t>
            </w:r>
            <w:r w:rsidRPr="00C31F95">
              <w:rPr>
                <w:rFonts w:ascii="Times New Roman" w:hAnsi="Times New Roman" w:cs="Times New Roman" w:hint="eastAsia"/>
                <w:kern w:val="0"/>
                <w:sz w:val="24"/>
                <w:szCs w:val="24"/>
              </w:rPr>
              <w:t>范围内无声环境敏感点，因此可不进行现状声环境质量监测。</w:t>
            </w:r>
          </w:p>
          <w:p w:rsidR="008D2860" w:rsidRPr="00C31F95" w:rsidRDefault="0086236C" w:rsidP="00297BC9">
            <w:pPr>
              <w:adjustRightInd w:val="0"/>
              <w:snapToGrid w:val="0"/>
              <w:spacing w:line="360" w:lineRule="auto"/>
              <w:ind w:firstLine="482"/>
              <w:rPr>
                <w:rFonts w:ascii="Times New Roman" w:hAnsi="Times New Roman" w:cs="Times New Roman"/>
                <w:b/>
                <w:kern w:val="0"/>
                <w:sz w:val="24"/>
                <w:szCs w:val="24"/>
              </w:rPr>
            </w:pPr>
            <w:r w:rsidRPr="00C31F95">
              <w:rPr>
                <w:rFonts w:ascii="Times New Roman" w:hAnsi="Times New Roman" w:cs="Times New Roman"/>
                <w:b/>
                <w:kern w:val="0"/>
                <w:sz w:val="24"/>
                <w:szCs w:val="24"/>
              </w:rPr>
              <w:t>4</w:t>
            </w:r>
            <w:r w:rsidRPr="00C31F95">
              <w:rPr>
                <w:rFonts w:ascii="Times New Roman" w:hAnsi="Times New Roman" w:cs="Times New Roman" w:hint="eastAsia"/>
                <w:b/>
                <w:kern w:val="0"/>
                <w:sz w:val="24"/>
                <w:szCs w:val="24"/>
              </w:rPr>
              <w:t>、生态环境</w:t>
            </w:r>
          </w:p>
          <w:p w:rsidR="008D2860" w:rsidRPr="00C31F95" w:rsidRDefault="0086236C" w:rsidP="00297BC9">
            <w:pPr>
              <w:adjustRightInd w:val="0"/>
              <w:snapToGrid w:val="0"/>
              <w:spacing w:line="360" w:lineRule="auto"/>
              <w:ind w:firstLine="482"/>
              <w:rPr>
                <w:rFonts w:ascii="Times New Roman" w:hAnsi="Times New Roman" w:cs="Times New Roman"/>
                <w:kern w:val="0"/>
                <w:sz w:val="24"/>
                <w:szCs w:val="24"/>
              </w:rPr>
            </w:pPr>
            <w:r w:rsidRPr="00C31F95">
              <w:rPr>
                <w:rFonts w:ascii="Times New Roman" w:hAnsi="Times New Roman" w:cs="Times New Roman" w:hint="eastAsia"/>
                <w:kern w:val="0"/>
                <w:sz w:val="24"/>
                <w:szCs w:val="24"/>
              </w:rPr>
              <w:t>项目所在地为工业园区内，无需进行生态现状调查。</w:t>
            </w:r>
          </w:p>
          <w:p w:rsidR="008D2860" w:rsidRPr="00C31F95" w:rsidRDefault="0086236C" w:rsidP="000A1CF0">
            <w:pPr>
              <w:spacing w:line="360" w:lineRule="auto"/>
              <w:ind w:firstLine="482"/>
              <w:rPr>
                <w:rFonts w:ascii="Times New Roman" w:hAnsi="Times New Roman" w:cs="Times New Roman"/>
                <w:b/>
                <w:kern w:val="0"/>
                <w:sz w:val="24"/>
                <w:szCs w:val="24"/>
              </w:rPr>
            </w:pPr>
            <w:r w:rsidRPr="00C31F95">
              <w:rPr>
                <w:rFonts w:ascii="Times New Roman" w:hAnsi="Times New Roman" w:cs="Times New Roman"/>
                <w:b/>
                <w:kern w:val="0"/>
                <w:sz w:val="24"/>
                <w:szCs w:val="24"/>
              </w:rPr>
              <w:lastRenderedPageBreak/>
              <w:t>5</w:t>
            </w:r>
            <w:r w:rsidRPr="00C31F95">
              <w:rPr>
                <w:rFonts w:ascii="Times New Roman" w:hAnsi="Times New Roman" w:cs="Times New Roman" w:hint="eastAsia"/>
                <w:b/>
                <w:kern w:val="0"/>
                <w:sz w:val="24"/>
                <w:szCs w:val="24"/>
              </w:rPr>
              <w:t>、电磁辐射</w:t>
            </w:r>
          </w:p>
          <w:p w:rsidR="008D2860" w:rsidRPr="00C31F95" w:rsidRDefault="0086236C" w:rsidP="000A1CF0">
            <w:pPr>
              <w:spacing w:line="360" w:lineRule="auto"/>
              <w:ind w:firstLine="482"/>
              <w:rPr>
                <w:rFonts w:ascii="Times New Roman" w:hAnsi="Times New Roman" w:cs="Times New Roman"/>
                <w:kern w:val="0"/>
                <w:sz w:val="24"/>
                <w:szCs w:val="24"/>
              </w:rPr>
            </w:pPr>
            <w:r w:rsidRPr="00C31F95">
              <w:rPr>
                <w:rFonts w:ascii="Times New Roman" w:hAnsi="Times New Roman" w:cs="Times New Roman" w:hint="eastAsia"/>
                <w:kern w:val="0"/>
                <w:sz w:val="24"/>
                <w:szCs w:val="24"/>
              </w:rPr>
              <w:t>非辐射类项目，无需开展监测与评价。</w:t>
            </w:r>
          </w:p>
          <w:p w:rsidR="008D2860" w:rsidRPr="00C31F95" w:rsidRDefault="0086236C" w:rsidP="000A1CF0">
            <w:pPr>
              <w:spacing w:line="360" w:lineRule="auto"/>
              <w:ind w:firstLine="482"/>
              <w:rPr>
                <w:rFonts w:ascii="Times New Roman" w:hAnsi="Times New Roman" w:cs="Times New Roman"/>
                <w:b/>
                <w:kern w:val="0"/>
                <w:sz w:val="24"/>
                <w:szCs w:val="24"/>
              </w:rPr>
            </w:pPr>
            <w:r w:rsidRPr="00C31F95">
              <w:rPr>
                <w:rFonts w:ascii="Times New Roman" w:hAnsi="Times New Roman" w:cs="Times New Roman"/>
                <w:b/>
                <w:kern w:val="0"/>
                <w:sz w:val="24"/>
                <w:szCs w:val="24"/>
              </w:rPr>
              <w:t>6</w:t>
            </w:r>
            <w:r w:rsidRPr="00C31F95">
              <w:rPr>
                <w:rFonts w:ascii="Times New Roman" w:hAnsi="Times New Roman" w:cs="Times New Roman" w:hint="eastAsia"/>
                <w:b/>
                <w:kern w:val="0"/>
                <w:sz w:val="24"/>
                <w:szCs w:val="24"/>
              </w:rPr>
              <w:t>、地下水、土壤环境</w:t>
            </w:r>
          </w:p>
          <w:p w:rsidR="00E62191" w:rsidRPr="00C31F95" w:rsidRDefault="0086236C" w:rsidP="000A1CF0">
            <w:pPr>
              <w:spacing w:line="360" w:lineRule="auto"/>
              <w:ind w:firstLineChars="200" w:firstLine="480"/>
              <w:jc w:val="left"/>
              <w:rPr>
                <w:rFonts w:ascii="Times New Roman" w:hAnsi="Times New Roman" w:cs="Times New Roman"/>
                <w:snapToGrid w:val="0"/>
                <w:sz w:val="24"/>
              </w:rPr>
            </w:pPr>
            <w:r w:rsidRPr="00C31F95">
              <w:rPr>
                <w:rFonts w:ascii="Times New Roman" w:hAnsi="Times New Roman" w:cs="Times New Roman" w:hint="eastAsia"/>
                <w:snapToGrid w:val="0"/>
                <w:sz w:val="24"/>
              </w:rPr>
              <w:t>建设项目生产过程未产生持久性污染物和重金属等难降解污染物，不存在明显的地下水、土壤环境污染途径。</w:t>
            </w:r>
          </w:p>
          <w:p w:rsidR="008D2860" w:rsidRPr="00C31F95" w:rsidRDefault="0086236C" w:rsidP="000A1CF0">
            <w:pPr>
              <w:tabs>
                <w:tab w:val="left" w:pos="5520"/>
              </w:tabs>
              <w:spacing w:line="360" w:lineRule="auto"/>
              <w:ind w:firstLine="482"/>
              <w:rPr>
                <w:rFonts w:ascii="Times New Roman" w:hAnsi="Times New Roman" w:cs="Times New Roman"/>
                <w:kern w:val="0"/>
                <w:sz w:val="24"/>
                <w:szCs w:val="24"/>
              </w:rPr>
            </w:pPr>
            <w:r w:rsidRPr="00C31F95">
              <w:rPr>
                <w:rFonts w:ascii="Times New Roman" w:hAnsi="Times New Roman" w:cs="Times New Roman" w:hint="eastAsia"/>
                <w:kern w:val="0"/>
                <w:sz w:val="24"/>
                <w:szCs w:val="24"/>
              </w:rPr>
              <w:t>（</w:t>
            </w:r>
            <w:r w:rsidRPr="00C31F95">
              <w:rPr>
                <w:rFonts w:ascii="Times New Roman" w:hAnsi="Times New Roman" w:cs="Times New Roman"/>
                <w:kern w:val="0"/>
                <w:sz w:val="24"/>
                <w:szCs w:val="24"/>
              </w:rPr>
              <w:t>1</w:t>
            </w:r>
            <w:r w:rsidRPr="00C31F95">
              <w:rPr>
                <w:rFonts w:ascii="Times New Roman" w:hAnsi="Times New Roman" w:cs="Times New Roman" w:hint="eastAsia"/>
                <w:kern w:val="0"/>
                <w:sz w:val="24"/>
                <w:szCs w:val="24"/>
              </w:rPr>
              <w:t>）土壤</w:t>
            </w:r>
          </w:p>
          <w:p w:rsidR="00AD1D7F" w:rsidRPr="00C31F95" w:rsidRDefault="0086236C" w:rsidP="000A1CF0">
            <w:pPr>
              <w:spacing w:line="360" w:lineRule="auto"/>
              <w:ind w:firstLineChars="200" w:firstLine="480"/>
              <w:jc w:val="left"/>
              <w:rPr>
                <w:rFonts w:ascii="Times New Roman" w:hAnsi="Times New Roman" w:cs="Times New Roman"/>
                <w:snapToGrid w:val="0"/>
                <w:sz w:val="24"/>
              </w:rPr>
            </w:pPr>
            <w:r w:rsidRPr="00C31F95">
              <w:rPr>
                <w:rFonts w:ascii="Times New Roman" w:hAnsi="Times New Roman" w:cs="Times New Roman" w:hint="eastAsia"/>
                <w:sz w:val="24"/>
              </w:rPr>
              <w:t>本项目为不锈钢锅、锅盖以及铝锅生产，为污染影响型项目，根据《环境影响评价技术导则土壤环境（试行）》（</w:t>
            </w:r>
            <w:r w:rsidRPr="00C31F95">
              <w:rPr>
                <w:rFonts w:ascii="Times New Roman" w:hAnsi="Times New Roman" w:cs="Times New Roman"/>
                <w:sz w:val="24"/>
              </w:rPr>
              <w:t>HJ964-2018</w:t>
            </w:r>
            <w:r w:rsidRPr="00C31F95">
              <w:rPr>
                <w:rFonts w:ascii="Times New Roman" w:hAnsi="Times New Roman" w:cs="Times New Roman" w:hint="eastAsia"/>
                <w:sz w:val="24"/>
              </w:rPr>
              <w:t>）中附录</w:t>
            </w:r>
            <w:r w:rsidRPr="00C31F95">
              <w:rPr>
                <w:rFonts w:ascii="Times New Roman" w:hAnsi="Times New Roman" w:cs="Times New Roman"/>
                <w:sz w:val="24"/>
              </w:rPr>
              <w:t>A</w:t>
            </w:r>
            <w:r w:rsidRPr="00C31F95">
              <w:rPr>
                <w:rFonts w:ascii="Times New Roman" w:hAnsi="Times New Roman" w:cs="Times New Roman" w:hint="eastAsia"/>
                <w:sz w:val="24"/>
              </w:rPr>
              <w:t>土壤环境影响评价项目类别判定，本项目属于</w:t>
            </w:r>
            <w:r w:rsidRPr="00C31F95">
              <w:rPr>
                <w:rFonts w:asciiTheme="minorEastAsia" w:hAnsiTheme="minorEastAsia" w:cs="Times New Roman" w:hint="eastAsia"/>
                <w:sz w:val="24"/>
              </w:rPr>
              <w:t>Ⅲ</w:t>
            </w:r>
            <w:r w:rsidRPr="00C31F95">
              <w:rPr>
                <w:rFonts w:ascii="Times New Roman" w:hAnsi="Times New Roman" w:cs="Times New Roman" w:hint="eastAsia"/>
                <w:sz w:val="24"/>
              </w:rPr>
              <w:t>类项目；本项目选址位于工业区，周边为工业企业，敏感程度为不敏感；项目占地面积约</w:t>
            </w:r>
            <w:r w:rsidRPr="00C31F95">
              <w:rPr>
                <w:rFonts w:ascii="Times New Roman" w:hAnsi="Times New Roman" w:cs="Times New Roman"/>
                <w:sz w:val="24"/>
              </w:rPr>
              <w:t>800m</w:t>
            </w:r>
            <w:r w:rsidRPr="00C31F95">
              <w:rPr>
                <w:rFonts w:ascii="Times New Roman" w:hAnsi="Times New Roman" w:cs="Times New Roman"/>
                <w:sz w:val="24"/>
                <w:vertAlign w:val="superscript"/>
              </w:rPr>
              <w:t>2</w:t>
            </w:r>
            <w:r w:rsidRPr="00C31F95">
              <w:rPr>
                <w:rFonts w:ascii="Times New Roman" w:hAnsi="Times New Roman" w:cs="Times New Roman" w:hint="eastAsia"/>
                <w:sz w:val="24"/>
              </w:rPr>
              <w:t>，占地规模为小型。对照导则中污染影响型评价工作等级划分表，本项目可不开展土壤环境影响评价。</w:t>
            </w:r>
          </w:p>
          <w:p w:rsidR="008D2860" w:rsidRPr="00C31F95" w:rsidRDefault="0086236C" w:rsidP="000A1CF0">
            <w:pPr>
              <w:spacing w:line="360" w:lineRule="auto"/>
              <w:ind w:firstLine="482"/>
              <w:rPr>
                <w:rFonts w:ascii="Times New Roman" w:hAnsi="Times New Roman" w:cs="Times New Roman"/>
                <w:kern w:val="0"/>
                <w:sz w:val="24"/>
                <w:szCs w:val="24"/>
              </w:rPr>
            </w:pPr>
            <w:r w:rsidRPr="00C31F95">
              <w:rPr>
                <w:rFonts w:ascii="Times New Roman" w:hAnsi="Times New Roman" w:cs="Times New Roman" w:hint="eastAsia"/>
                <w:kern w:val="0"/>
                <w:sz w:val="24"/>
                <w:szCs w:val="24"/>
              </w:rPr>
              <w:t>（</w:t>
            </w:r>
            <w:r w:rsidRPr="00C31F95">
              <w:rPr>
                <w:rFonts w:ascii="Times New Roman" w:hAnsi="Times New Roman" w:cs="Times New Roman"/>
                <w:kern w:val="0"/>
                <w:sz w:val="24"/>
                <w:szCs w:val="24"/>
              </w:rPr>
              <w:t>2</w:t>
            </w:r>
            <w:r w:rsidRPr="00C31F95">
              <w:rPr>
                <w:rFonts w:ascii="Times New Roman" w:hAnsi="Times New Roman" w:cs="Times New Roman" w:hint="eastAsia"/>
                <w:kern w:val="0"/>
                <w:sz w:val="24"/>
                <w:szCs w:val="24"/>
              </w:rPr>
              <w:t>）地下水</w:t>
            </w:r>
          </w:p>
          <w:p w:rsidR="00007EF2" w:rsidRPr="00C31F95" w:rsidRDefault="0086236C" w:rsidP="000A1CF0">
            <w:pPr>
              <w:spacing w:line="360" w:lineRule="auto"/>
              <w:ind w:firstLine="482"/>
              <w:rPr>
                <w:rFonts w:ascii="Times New Roman" w:hAnsi="Times New Roman" w:cs="Times New Roman"/>
                <w:sz w:val="24"/>
                <w:szCs w:val="24"/>
              </w:rPr>
            </w:pPr>
            <w:r w:rsidRPr="00C31F95">
              <w:rPr>
                <w:rFonts w:ascii="Times New Roman" w:hAnsi="Times New Roman" w:cs="Times New Roman" w:hint="eastAsia"/>
                <w:kern w:val="0"/>
                <w:sz w:val="24"/>
                <w:szCs w:val="24"/>
              </w:rPr>
              <w:t>根据《环境影响评价技术导则地下水环境》（</w:t>
            </w:r>
            <w:r w:rsidRPr="00C31F95">
              <w:rPr>
                <w:rFonts w:ascii="Times New Roman" w:hAnsi="Times New Roman" w:cs="Times New Roman"/>
                <w:kern w:val="0"/>
                <w:sz w:val="24"/>
                <w:szCs w:val="24"/>
              </w:rPr>
              <w:t>HJ610-2016</w:t>
            </w:r>
            <w:r w:rsidRPr="00C31F95">
              <w:rPr>
                <w:rFonts w:ascii="Times New Roman" w:hAnsi="Times New Roman" w:cs="Times New Roman" w:hint="eastAsia"/>
                <w:kern w:val="0"/>
                <w:sz w:val="24"/>
                <w:szCs w:val="24"/>
              </w:rPr>
              <w:t>）附录</w:t>
            </w:r>
            <w:r w:rsidRPr="00C31F95">
              <w:rPr>
                <w:rFonts w:ascii="Times New Roman" w:hAnsi="Times New Roman" w:cs="Times New Roman"/>
                <w:kern w:val="0"/>
                <w:sz w:val="24"/>
                <w:szCs w:val="24"/>
              </w:rPr>
              <w:t>A</w:t>
            </w:r>
            <w:r w:rsidRPr="00C31F95">
              <w:rPr>
                <w:rFonts w:ascii="Times New Roman" w:hAnsi="Times New Roman" w:cs="Times New Roman" w:hint="eastAsia"/>
                <w:kern w:val="0"/>
                <w:sz w:val="24"/>
                <w:szCs w:val="24"/>
              </w:rPr>
              <w:t>，本项目可不进行地下水环境影响评价。</w:t>
            </w:r>
          </w:p>
        </w:tc>
      </w:tr>
      <w:tr w:rsidR="005B5762" w:rsidRPr="00C31F95" w:rsidTr="00072097">
        <w:tc>
          <w:tcPr>
            <w:tcW w:w="252" w:type="pct"/>
          </w:tcPr>
          <w:p w:rsidR="005B5762"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hint="eastAsia"/>
                <w:sz w:val="24"/>
                <w:szCs w:val="24"/>
              </w:rPr>
              <w:lastRenderedPageBreak/>
              <w:t>环境保护目标</w:t>
            </w:r>
          </w:p>
        </w:tc>
        <w:tc>
          <w:tcPr>
            <w:tcW w:w="4748" w:type="pct"/>
          </w:tcPr>
          <w:p w:rsidR="00FD21D6" w:rsidRPr="00C31F95" w:rsidRDefault="0086236C" w:rsidP="000A1CF0">
            <w:pPr>
              <w:spacing w:line="360" w:lineRule="auto"/>
              <w:ind w:firstLineChars="200" w:firstLine="480"/>
              <w:rPr>
                <w:rFonts w:ascii="Times New Roman" w:hAnsi="Times New Roman" w:cs="Times New Roman"/>
                <w:kern w:val="0"/>
                <w:sz w:val="24"/>
              </w:rPr>
            </w:pPr>
            <w:r w:rsidRPr="00C31F95">
              <w:rPr>
                <w:rFonts w:ascii="Times New Roman" w:hAnsi="Times New Roman" w:cs="Times New Roman"/>
                <w:kern w:val="0"/>
                <w:sz w:val="24"/>
              </w:rPr>
              <w:t>1</w:t>
            </w:r>
            <w:r w:rsidRPr="00C31F95">
              <w:rPr>
                <w:rFonts w:ascii="Times New Roman" w:hAnsi="Times New Roman" w:cs="Times New Roman" w:hint="eastAsia"/>
                <w:kern w:val="0"/>
                <w:sz w:val="24"/>
              </w:rPr>
              <w:t>、大气环境：保护目标为厂界外</w:t>
            </w:r>
            <w:r w:rsidRPr="00C31F95">
              <w:rPr>
                <w:rFonts w:ascii="Times New Roman" w:hAnsi="Times New Roman" w:cs="Times New Roman"/>
                <w:kern w:val="0"/>
                <w:sz w:val="24"/>
              </w:rPr>
              <w:t>500m</w:t>
            </w:r>
            <w:r w:rsidRPr="00C31F95">
              <w:rPr>
                <w:rFonts w:ascii="Times New Roman" w:hAnsi="Times New Roman" w:cs="Times New Roman" w:hint="eastAsia"/>
                <w:kern w:val="0"/>
                <w:sz w:val="24"/>
              </w:rPr>
              <w:t>范围内敏感点的空气环境质量，保护级别为《环境空气质量标准》（</w:t>
            </w:r>
            <w:r w:rsidRPr="00C31F95">
              <w:rPr>
                <w:rFonts w:ascii="Times New Roman" w:hAnsi="Times New Roman" w:cs="Times New Roman"/>
                <w:kern w:val="0"/>
                <w:sz w:val="24"/>
              </w:rPr>
              <w:t>GB3095-2012</w:t>
            </w:r>
            <w:r w:rsidRPr="00C31F95">
              <w:rPr>
                <w:rFonts w:ascii="Times New Roman" w:hAnsi="Times New Roman" w:cs="Times New Roman" w:hint="eastAsia"/>
                <w:kern w:val="0"/>
                <w:sz w:val="24"/>
              </w:rPr>
              <w:t>）二级。本项目厂界外</w:t>
            </w:r>
            <w:r w:rsidRPr="00C31F95">
              <w:rPr>
                <w:rFonts w:ascii="Times New Roman" w:hAnsi="Times New Roman" w:cs="Times New Roman"/>
                <w:kern w:val="0"/>
                <w:sz w:val="24"/>
              </w:rPr>
              <w:t>500m</w:t>
            </w:r>
            <w:r w:rsidRPr="00C31F95">
              <w:rPr>
                <w:rFonts w:ascii="Times New Roman" w:hAnsi="Times New Roman" w:cs="Times New Roman" w:hint="eastAsia"/>
                <w:kern w:val="0"/>
                <w:sz w:val="24"/>
              </w:rPr>
              <w:t>范围内环境空气保护目标见表</w:t>
            </w:r>
            <w:r w:rsidRPr="00C31F95">
              <w:rPr>
                <w:rFonts w:ascii="Times New Roman" w:hAnsi="Times New Roman" w:cs="Times New Roman"/>
                <w:kern w:val="0"/>
                <w:sz w:val="24"/>
              </w:rPr>
              <w:t>3-3</w:t>
            </w:r>
            <w:r w:rsidRPr="00C31F95">
              <w:rPr>
                <w:rFonts w:ascii="Times New Roman" w:hAnsi="Times New Roman" w:cs="Times New Roman" w:hint="eastAsia"/>
                <w:kern w:val="0"/>
                <w:sz w:val="24"/>
              </w:rPr>
              <w:t>。</w:t>
            </w:r>
          </w:p>
          <w:p w:rsidR="00FD21D6" w:rsidRPr="00C31F95" w:rsidRDefault="0086236C" w:rsidP="000A1CF0">
            <w:pPr>
              <w:spacing w:line="360" w:lineRule="auto"/>
              <w:ind w:firstLineChars="200" w:firstLine="480"/>
              <w:rPr>
                <w:rFonts w:ascii="Times New Roman" w:hAnsi="Times New Roman" w:cs="Times New Roman"/>
                <w:kern w:val="0"/>
                <w:sz w:val="24"/>
              </w:rPr>
            </w:pPr>
            <w:r w:rsidRPr="00C31F95">
              <w:rPr>
                <w:rFonts w:ascii="Times New Roman" w:hAnsi="Times New Roman" w:cs="Times New Roman"/>
                <w:kern w:val="0"/>
                <w:sz w:val="24"/>
              </w:rPr>
              <w:t>2</w:t>
            </w:r>
            <w:r w:rsidRPr="00C31F95">
              <w:rPr>
                <w:rFonts w:ascii="Times New Roman" w:hAnsi="Times New Roman" w:cs="Times New Roman" w:hint="eastAsia"/>
                <w:kern w:val="0"/>
                <w:sz w:val="24"/>
              </w:rPr>
              <w:t>、声环境：保护目标为厂界外</w:t>
            </w:r>
            <w:r w:rsidRPr="00C31F95">
              <w:rPr>
                <w:rFonts w:ascii="Times New Roman" w:hAnsi="Times New Roman" w:cs="Times New Roman"/>
                <w:kern w:val="0"/>
                <w:sz w:val="24"/>
              </w:rPr>
              <w:t>50m</w:t>
            </w:r>
            <w:r w:rsidRPr="00C31F95">
              <w:rPr>
                <w:rFonts w:ascii="Times New Roman" w:hAnsi="Times New Roman" w:cs="Times New Roman" w:hint="eastAsia"/>
                <w:kern w:val="0"/>
                <w:sz w:val="24"/>
              </w:rPr>
              <w:t>范围内居民等环境敏感点，保护级别为《声环境质量标准》（</w:t>
            </w:r>
            <w:r w:rsidRPr="00C31F95">
              <w:rPr>
                <w:rFonts w:ascii="Times New Roman" w:hAnsi="Times New Roman" w:cs="Times New Roman"/>
                <w:kern w:val="0"/>
                <w:sz w:val="24"/>
              </w:rPr>
              <w:t>GB3096-2008</w:t>
            </w:r>
            <w:r w:rsidRPr="00C31F95">
              <w:rPr>
                <w:rFonts w:ascii="Times New Roman" w:hAnsi="Times New Roman" w:cs="Times New Roman" w:hint="eastAsia"/>
                <w:kern w:val="0"/>
                <w:sz w:val="24"/>
              </w:rPr>
              <w:t>）中</w:t>
            </w:r>
            <w:r w:rsidRPr="00C31F95">
              <w:rPr>
                <w:rFonts w:ascii="Times New Roman" w:hAnsi="Times New Roman" w:cs="Times New Roman"/>
                <w:kern w:val="0"/>
                <w:sz w:val="24"/>
              </w:rPr>
              <w:t>2</w:t>
            </w:r>
            <w:r w:rsidRPr="00C31F95">
              <w:rPr>
                <w:rFonts w:ascii="Times New Roman" w:hAnsi="Times New Roman" w:cs="Times New Roman" w:hint="eastAsia"/>
                <w:kern w:val="0"/>
                <w:sz w:val="24"/>
              </w:rPr>
              <w:t>类标准。本项目厂界外</w:t>
            </w:r>
            <w:r w:rsidRPr="00C31F95">
              <w:rPr>
                <w:rFonts w:ascii="Times New Roman" w:hAnsi="Times New Roman" w:cs="Times New Roman"/>
                <w:kern w:val="0"/>
                <w:sz w:val="24"/>
              </w:rPr>
              <w:t>50m</w:t>
            </w:r>
            <w:r w:rsidRPr="00C31F95">
              <w:rPr>
                <w:rFonts w:ascii="Times New Roman" w:hAnsi="Times New Roman" w:cs="Times New Roman" w:hint="eastAsia"/>
                <w:kern w:val="0"/>
                <w:sz w:val="24"/>
              </w:rPr>
              <w:t>范围内无声环境保护目标。</w:t>
            </w:r>
          </w:p>
          <w:p w:rsidR="00FD21D6" w:rsidRPr="00C31F95" w:rsidRDefault="0086236C" w:rsidP="000A1CF0">
            <w:pPr>
              <w:spacing w:line="360" w:lineRule="auto"/>
              <w:ind w:firstLineChars="200" w:firstLine="480"/>
              <w:rPr>
                <w:rFonts w:ascii="Times New Roman" w:hAnsi="Times New Roman" w:cs="Times New Roman"/>
                <w:kern w:val="0"/>
                <w:sz w:val="24"/>
              </w:rPr>
            </w:pPr>
            <w:r w:rsidRPr="00C31F95">
              <w:rPr>
                <w:rFonts w:ascii="Times New Roman" w:hAnsi="Times New Roman" w:cs="Times New Roman"/>
                <w:kern w:val="0"/>
                <w:sz w:val="24"/>
              </w:rPr>
              <w:t>3</w:t>
            </w:r>
            <w:r w:rsidRPr="00C31F95">
              <w:rPr>
                <w:rFonts w:ascii="Times New Roman" w:hAnsi="Times New Roman" w:cs="Times New Roman" w:hint="eastAsia"/>
                <w:kern w:val="0"/>
                <w:sz w:val="24"/>
              </w:rPr>
              <w:t>、地下水环境：保护目标为厂界外</w:t>
            </w:r>
            <w:r w:rsidRPr="00C31F95">
              <w:rPr>
                <w:rFonts w:ascii="Times New Roman" w:hAnsi="Times New Roman" w:cs="Times New Roman"/>
                <w:kern w:val="0"/>
                <w:sz w:val="24"/>
              </w:rPr>
              <w:t>500m</w:t>
            </w:r>
            <w:r w:rsidRPr="00C31F95">
              <w:rPr>
                <w:rFonts w:ascii="Times New Roman" w:hAnsi="Times New Roman" w:cs="Times New Roman" w:hint="eastAsia"/>
                <w:kern w:val="0"/>
                <w:sz w:val="24"/>
              </w:rPr>
              <w:t>范围内地下水集中式饮用水源和热水、矿泉水、温泉等特殊地下水资源。本项目厂界外</w:t>
            </w:r>
            <w:r w:rsidRPr="00C31F95">
              <w:rPr>
                <w:rFonts w:ascii="Times New Roman" w:hAnsi="Times New Roman" w:cs="Times New Roman"/>
                <w:kern w:val="0"/>
                <w:sz w:val="24"/>
              </w:rPr>
              <w:t>500m</w:t>
            </w:r>
            <w:r w:rsidRPr="00C31F95">
              <w:rPr>
                <w:rFonts w:ascii="Times New Roman" w:hAnsi="Times New Roman" w:cs="Times New Roman" w:hint="eastAsia"/>
                <w:kern w:val="0"/>
                <w:sz w:val="24"/>
              </w:rPr>
              <w:t>范围内无地下水环境保护目标，地下水目前尚无开发利用计划。</w:t>
            </w:r>
          </w:p>
          <w:p w:rsidR="00FD21D6" w:rsidRPr="00C31F95" w:rsidRDefault="0086236C" w:rsidP="000A1CF0">
            <w:pPr>
              <w:spacing w:line="360" w:lineRule="auto"/>
              <w:ind w:firstLineChars="200" w:firstLine="480"/>
              <w:rPr>
                <w:rFonts w:ascii="Times New Roman" w:hAnsi="Times New Roman" w:cs="Times New Roman"/>
                <w:kern w:val="0"/>
                <w:sz w:val="24"/>
              </w:rPr>
            </w:pPr>
            <w:r w:rsidRPr="00C31F95">
              <w:rPr>
                <w:rFonts w:ascii="Times New Roman" w:hAnsi="Times New Roman" w:cs="Times New Roman"/>
                <w:kern w:val="0"/>
                <w:sz w:val="24"/>
              </w:rPr>
              <w:t>4</w:t>
            </w:r>
            <w:r w:rsidRPr="00C31F95">
              <w:rPr>
                <w:rFonts w:ascii="Times New Roman" w:hAnsi="Times New Roman" w:cs="Times New Roman" w:hint="eastAsia"/>
                <w:kern w:val="0"/>
                <w:sz w:val="24"/>
              </w:rPr>
              <w:t>、生态环境：项目位于</w:t>
            </w:r>
            <w:r w:rsidRPr="00C31F95">
              <w:rPr>
                <w:rFonts w:ascii="Times New Roman" w:hAnsi="Times New Roman" w:cs="Times New Roman" w:hint="eastAsia"/>
                <w:sz w:val="24"/>
                <w:szCs w:val="24"/>
              </w:rPr>
              <w:t>玉环市大麦屿街道普青工业区</w:t>
            </w:r>
            <w:r w:rsidRPr="00C31F95">
              <w:rPr>
                <w:rFonts w:ascii="Times New Roman" w:hAnsi="Times New Roman" w:cs="Times New Roman" w:hint="eastAsia"/>
                <w:kern w:val="0"/>
                <w:sz w:val="24"/>
                <w:szCs w:val="24"/>
              </w:rPr>
              <w:t>建成范围内</w:t>
            </w:r>
            <w:r w:rsidRPr="00C31F95">
              <w:rPr>
                <w:rFonts w:ascii="Times New Roman" w:hAnsi="Times New Roman" w:cs="Times New Roman" w:hint="eastAsia"/>
                <w:kern w:val="0"/>
                <w:sz w:val="24"/>
              </w:rPr>
              <w:t>，不新增用地。项目所在地为工业用地，现状已开发，企业周围人为活动频繁，周边环境中无珍稀野生动、植物等生态环境保护目标。</w:t>
            </w:r>
          </w:p>
          <w:p w:rsidR="005B5762" w:rsidRDefault="00E521F3" w:rsidP="000A1CF0">
            <w:pPr>
              <w:spacing w:line="360" w:lineRule="auto"/>
              <w:ind w:firstLine="482"/>
              <w:rPr>
                <w:rFonts w:ascii="Times New Roman" w:hAnsi="Times New Roman" w:cs="Times New Roman" w:hint="eastAsia"/>
                <w:kern w:val="0"/>
                <w:sz w:val="24"/>
                <w:szCs w:val="24"/>
              </w:rPr>
            </w:pPr>
            <w:r w:rsidRPr="00C31F95">
              <w:rPr>
                <w:rFonts w:ascii="Times New Roman" w:hAnsi="Times New Roman" w:cs="Times New Roman"/>
                <w:kern w:val="0"/>
                <w:sz w:val="24"/>
                <w:szCs w:val="24"/>
              </w:rPr>
              <w:t>本项目</w:t>
            </w:r>
            <w:r w:rsidR="0086236C" w:rsidRPr="00C31F95">
              <w:rPr>
                <w:rFonts w:ascii="Times New Roman" w:hAnsi="Times New Roman" w:cs="Times New Roman" w:hint="eastAsia"/>
                <w:kern w:val="0"/>
                <w:sz w:val="24"/>
                <w:szCs w:val="24"/>
              </w:rPr>
              <w:t>评价区域内主要环境保护目标汇总见表</w:t>
            </w:r>
            <w:r w:rsidR="0086236C" w:rsidRPr="00C31F95">
              <w:rPr>
                <w:rFonts w:ascii="Times New Roman" w:hAnsi="Times New Roman" w:cs="Times New Roman"/>
                <w:kern w:val="0"/>
                <w:sz w:val="24"/>
                <w:szCs w:val="24"/>
              </w:rPr>
              <w:t>3-3</w:t>
            </w:r>
            <w:r w:rsidR="0086236C" w:rsidRPr="00C31F95">
              <w:rPr>
                <w:rFonts w:ascii="Times New Roman" w:hAnsi="Times New Roman" w:cs="Times New Roman" w:hint="eastAsia"/>
                <w:kern w:val="0"/>
                <w:sz w:val="24"/>
                <w:szCs w:val="24"/>
              </w:rPr>
              <w:t>。</w:t>
            </w:r>
          </w:p>
          <w:p w:rsidR="00157356" w:rsidRDefault="00157356" w:rsidP="00157356">
            <w:pPr>
              <w:ind w:firstLine="482"/>
              <w:rPr>
                <w:rFonts w:ascii="Times New Roman" w:hAnsi="Times New Roman" w:cs="Times New Roman" w:hint="eastAsia"/>
                <w:kern w:val="0"/>
                <w:sz w:val="24"/>
                <w:szCs w:val="24"/>
              </w:rPr>
            </w:pPr>
          </w:p>
          <w:p w:rsidR="00157356" w:rsidRDefault="00157356" w:rsidP="00157356">
            <w:pPr>
              <w:ind w:firstLine="482"/>
              <w:rPr>
                <w:rFonts w:ascii="Times New Roman" w:hAnsi="Times New Roman" w:cs="Times New Roman" w:hint="eastAsia"/>
                <w:kern w:val="0"/>
                <w:sz w:val="24"/>
                <w:szCs w:val="24"/>
              </w:rPr>
            </w:pPr>
          </w:p>
          <w:p w:rsidR="00157356" w:rsidRDefault="00157356" w:rsidP="000A1CF0">
            <w:pPr>
              <w:spacing w:line="360" w:lineRule="auto"/>
              <w:ind w:firstLine="482"/>
              <w:rPr>
                <w:rFonts w:ascii="Times New Roman" w:hAnsi="Times New Roman" w:cs="Times New Roman" w:hint="eastAsia"/>
                <w:kern w:val="0"/>
                <w:sz w:val="24"/>
                <w:szCs w:val="24"/>
              </w:rPr>
            </w:pPr>
          </w:p>
          <w:p w:rsidR="008D2860" w:rsidRPr="00C31F95" w:rsidRDefault="0086236C" w:rsidP="002629FA">
            <w:pPr>
              <w:pStyle w:val="a8"/>
              <w:numPr>
                <w:ilvl w:val="0"/>
                <w:numId w:val="20"/>
              </w:numPr>
              <w:ind w:firstLineChars="0"/>
              <w:jc w:val="center"/>
              <w:rPr>
                <w:rFonts w:ascii="Times New Roman" w:eastAsiaTheme="minorEastAsia" w:hAnsi="Times New Roman"/>
                <w:b/>
              </w:rPr>
            </w:pPr>
            <w:r w:rsidRPr="00C31F95">
              <w:rPr>
                <w:rFonts w:ascii="Times New Roman" w:eastAsiaTheme="minorEastAsia" w:hAnsi="Times New Roman" w:hint="eastAsia"/>
                <w:b/>
                <w:sz w:val="21"/>
                <w:szCs w:val="21"/>
              </w:rPr>
              <w:lastRenderedPageBreak/>
              <w:t>评价区域内主要环境保护目标汇总表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1"/>
              <w:gridCol w:w="826"/>
              <w:gridCol w:w="1055"/>
              <w:gridCol w:w="1147"/>
              <w:gridCol w:w="654"/>
              <w:gridCol w:w="817"/>
              <w:gridCol w:w="827"/>
              <w:gridCol w:w="749"/>
              <w:gridCol w:w="901"/>
            </w:tblGrid>
            <w:tr w:rsidR="000A23D7" w:rsidRPr="00C31F95" w:rsidTr="000A23D7">
              <w:tc>
                <w:tcPr>
                  <w:tcW w:w="827" w:type="pct"/>
                  <w:vMerge w:val="restart"/>
                  <w:vAlign w:val="center"/>
                </w:tcPr>
                <w:p w:rsidR="008D2860" w:rsidRPr="00C31F95" w:rsidRDefault="0086236C" w:rsidP="00CF6548">
                  <w:pPr>
                    <w:snapToGrid w:val="0"/>
                    <w:jc w:val="center"/>
                    <w:rPr>
                      <w:rFonts w:ascii="Times New Roman" w:hAnsi="Times New Roman" w:cs="Times New Roman"/>
                      <w:spacing w:val="-6"/>
                      <w:szCs w:val="21"/>
                    </w:rPr>
                  </w:pPr>
                  <w:bookmarkStart w:id="3" w:name="_Toc68096411"/>
                  <w:r w:rsidRPr="00C31F95">
                    <w:rPr>
                      <w:rFonts w:ascii="Times New Roman" w:hAnsi="Times New Roman" w:cs="Times New Roman" w:hint="eastAsia"/>
                      <w:spacing w:val="-6"/>
                      <w:szCs w:val="21"/>
                    </w:rPr>
                    <w:t>环境要素</w:t>
                  </w:r>
                  <w:bookmarkEnd w:id="3"/>
                </w:p>
              </w:tc>
              <w:tc>
                <w:tcPr>
                  <w:tcW w:w="494" w:type="pct"/>
                  <w:vMerge w:val="restart"/>
                  <w:vAlign w:val="center"/>
                </w:tcPr>
                <w:p w:rsidR="008D2860" w:rsidRPr="00C31F95" w:rsidRDefault="0086236C" w:rsidP="00CF6548">
                  <w:pPr>
                    <w:snapToGrid w:val="0"/>
                    <w:jc w:val="center"/>
                    <w:rPr>
                      <w:rFonts w:ascii="Times New Roman" w:hAnsi="Times New Roman" w:cs="Times New Roman"/>
                      <w:spacing w:val="-6"/>
                      <w:szCs w:val="21"/>
                    </w:rPr>
                  </w:pPr>
                  <w:bookmarkStart w:id="4" w:name="_Toc68096412"/>
                  <w:r w:rsidRPr="00C31F95">
                    <w:rPr>
                      <w:rFonts w:ascii="Times New Roman" w:hAnsi="Times New Roman" w:cs="Times New Roman" w:hint="eastAsia"/>
                      <w:spacing w:val="-6"/>
                      <w:szCs w:val="21"/>
                    </w:rPr>
                    <w:t>名称</w:t>
                  </w:r>
                  <w:bookmarkEnd w:id="4"/>
                </w:p>
              </w:tc>
              <w:tc>
                <w:tcPr>
                  <w:tcW w:w="1317" w:type="pct"/>
                  <w:gridSpan w:val="2"/>
                  <w:vAlign w:val="center"/>
                </w:tcPr>
                <w:p w:rsidR="008D2860" w:rsidRPr="00C31F95" w:rsidRDefault="0086236C" w:rsidP="00CF6548">
                  <w:pPr>
                    <w:snapToGrid w:val="0"/>
                    <w:jc w:val="center"/>
                    <w:rPr>
                      <w:rFonts w:ascii="Times New Roman" w:hAnsi="Times New Roman" w:cs="Times New Roman"/>
                      <w:spacing w:val="-6"/>
                      <w:szCs w:val="21"/>
                    </w:rPr>
                  </w:pPr>
                  <w:bookmarkStart w:id="5" w:name="_Toc68096413"/>
                  <w:r w:rsidRPr="00C31F95">
                    <w:rPr>
                      <w:rFonts w:ascii="Times New Roman" w:hAnsi="Times New Roman" w:cs="Times New Roman" w:hint="eastAsia"/>
                      <w:spacing w:val="-6"/>
                      <w:szCs w:val="21"/>
                    </w:rPr>
                    <w:t>坐标（</w:t>
                  </w:r>
                  <w:r w:rsidRPr="00C31F95">
                    <w:rPr>
                      <w:rFonts w:ascii="Times New Roman" w:hAnsi="Times New Roman" w:cs="Times New Roman"/>
                      <w:spacing w:val="-6"/>
                      <w:szCs w:val="21"/>
                    </w:rPr>
                    <w:t>51R</w:t>
                  </w:r>
                  <w:r w:rsidRPr="00C31F95">
                    <w:rPr>
                      <w:rFonts w:ascii="Times New Roman" w:hAnsi="Times New Roman" w:cs="Times New Roman" w:hint="eastAsia"/>
                      <w:spacing w:val="-6"/>
                      <w:szCs w:val="21"/>
                    </w:rPr>
                    <w:t>）</w:t>
                  </w:r>
                  <w:bookmarkEnd w:id="5"/>
                </w:p>
              </w:tc>
              <w:tc>
                <w:tcPr>
                  <w:tcW w:w="391" w:type="pct"/>
                  <w:vMerge w:val="restart"/>
                  <w:vAlign w:val="center"/>
                </w:tcPr>
                <w:p w:rsidR="000A23D7" w:rsidRPr="00C31F95" w:rsidRDefault="0086236C" w:rsidP="00CF6548">
                  <w:pPr>
                    <w:snapToGrid w:val="0"/>
                    <w:jc w:val="center"/>
                    <w:rPr>
                      <w:rFonts w:ascii="Times New Roman" w:hAnsi="Times New Roman" w:cs="Times New Roman"/>
                      <w:spacing w:val="-6"/>
                      <w:szCs w:val="21"/>
                    </w:rPr>
                  </w:pPr>
                  <w:bookmarkStart w:id="6" w:name="_Toc68096414"/>
                  <w:r w:rsidRPr="00C31F95">
                    <w:rPr>
                      <w:rFonts w:ascii="Times New Roman" w:hAnsi="Times New Roman" w:cs="Times New Roman" w:hint="eastAsia"/>
                      <w:spacing w:val="-6"/>
                      <w:szCs w:val="21"/>
                    </w:rPr>
                    <w:t>保护</w:t>
                  </w:r>
                </w:p>
                <w:p w:rsidR="008D2860"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对象</w:t>
                  </w:r>
                  <w:bookmarkEnd w:id="6"/>
                </w:p>
              </w:tc>
              <w:tc>
                <w:tcPr>
                  <w:tcW w:w="489" w:type="pct"/>
                  <w:vMerge w:val="restart"/>
                  <w:vAlign w:val="center"/>
                </w:tcPr>
                <w:p w:rsidR="008D2860" w:rsidRPr="00C31F95" w:rsidRDefault="0086236C" w:rsidP="00CF6548">
                  <w:pPr>
                    <w:snapToGrid w:val="0"/>
                    <w:jc w:val="center"/>
                    <w:rPr>
                      <w:rFonts w:ascii="Times New Roman" w:hAnsi="Times New Roman" w:cs="Times New Roman"/>
                      <w:spacing w:val="-6"/>
                      <w:szCs w:val="21"/>
                    </w:rPr>
                  </w:pPr>
                  <w:bookmarkStart w:id="7" w:name="_Toc68096415"/>
                  <w:r w:rsidRPr="00C31F95">
                    <w:rPr>
                      <w:rFonts w:ascii="Times New Roman" w:hAnsi="Times New Roman" w:cs="Times New Roman" w:hint="eastAsia"/>
                      <w:spacing w:val="-6"/>
                      <w:szCs w:val="21"/>
                    </w:rPr>
                    <w:t>保护</w:t>
                  </w:r>
                  <w:bookmarkEnd w:id="7"/>
                </w:p>
                <w:p w:rsidR="008D2860" w:rsidRPr="00C31F95" w:rsidRDefault="0086236C" w:rsidP="00CF6548">
                  <w:pPr>
                    <w:snapToGrid w:val="0"/>
                    <w:jc w:val="center"/>
                    <w:rPr>
                      <w:rFonts w:ascii="Times New Roman" w:hAnsi="Times New Roman" w:cs="Times New Roman"/>
                      <w:spacing w:val="-6"/>
                      <w:szCs w:val="21"/>
                    </w:rPr>
                  </w:pPr>
                  <w:bookmarkStart w:id="8" w:name="_Toc68096416"/>
                  <w:r w:rsidRPr="00C31F95">
                    <w:rPr>
                      <w:rFonts w:ascii="Times New Roman" w:hAnsi="Times New Roman" w:cs="Times New Roman" w:hint="eastAsia"/>
                      <w:spacing w:val="-6"/>
                      <w:szCs w:val="21"/>
                    </w:rPr>
                    <w:t>内容</w:t>
                  </w:r>
                  <w:bookmarkEnd w:id="8"/>
                </w:p>
              </w:tc>
              <w:tc>
                <w:tcPr>
                  <w:tcW w:w="495" w:type="pct"/>
                  <w:vMerge w:val="restart"/>
                  <w:vAlign w:val="center"/>
                </w:tcPr>
                <w:p w:rsidR="000A23D7" w:rsidRPr="00C31F95" w:rsidRDefault="0086236C" w:rsidP="00CF6548">
                  <w:pPr>
                    <w:snapToGrid w:val="0"/>
                    <w:jc w:val="center"/>
                    <w:rPr>
                      <w:rFonts w:ascii="Times New Roman" w:hAnsi="Times New Roman" w:cs="Times New Roman"/>
                      <w:spacing w:val="-6"/>
                      <w:szCs w:val="21"/>
                    </w:rPr>
                  </w:pPr>
                  <w:bookmarkStart w:id="9" w:name="_Toc68096417"/>
                  <w:r w:rsidRPr="00C31F95">
                    <w:rPr>
                      <w:rFonts w:ascii="Times New Roman" w:hAnsi="Times New Roman" w:cs="Times New Roman" w:hint="eastAsia"/>
                      <w:spacing w:val="-6"/>
                      <w:szCs w:val="21"/>
                    </w:rPr>
                    <w:t>环境</w:t>
                  </w:r>
                </w:p>
                <w:p w:rsidR="008D2860"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功能区</w:t>
                  </w:r>
                  <w:bookmarkEnd w:id="9"/>
                </w:p>
              </w:tc>
              <w:tc>
                <w:tcPr>
                  <w:tcW w:w="448" w:type="pct"/>
                  <w:vMerge w:val="restart"/>
                  <w:vAlign w:val="center"/>
                </w:tcPr>
                <w:p w:rsidR="008D2860" w:rsidRPr="00C31F95" w:rsidRDefault="0086236C" w:rsidP="00CF6548">
                  <w:pPr>
                    <w:snapToGrid w:val="0"/>
                    <w:jc w:val="center"/>
                    <w:rPr>
                      <w:rFonts w:ascii="Times New Roman" w:hAnsi="Times New Roman" w:cs="Times New Roman"/>
                      <w:spacing w:val="-6"/>
                      <w:szCs w:val="21"/>
                    </w:rPr>
                  </w:pPr>
                  <w:bookmarkStart w:id="10" w:name="_Toc68096418"/>
                  <w:r w:rsidRPr="00C31F95">
                    <w:rPr>
                      <w:rFonts w:ascii="Times New Roman" w:hAnsi="Times New Roman" w:cs="Times New Roman" w:hint="eastAsia"/>
                      <w:spacing w:val="-6"/>
                      <w:szCs w:val="21"/>
                    </w:rPr>
                    <w:t>相对厂址方位</w:t>
                  </w:r>
                  <w:bookmarkEnd w:id="10"/>
                </w:p>
              </w:tc>
              <w:tc>
                <w:tcPr>
                  <w:tcW w:w="539" w:type="pct"/>
                  <w:vMerge w:val="restart"/>
                  <w:vAlign w:val="center"/>
                </w:tcPr>
                <w:p w:rsidR="008D2860" w:rsidRPr="00C31F95" w:rsidRDefault="0086236C" w:rsidP="00CF6548">
                  <w:pPr>
                    <w:snapToGrid w:val="0"/>
                    <w:jc w:val="center"/>
                    <w:rPr>
                      <w:rFonts w:ascii="Times New Roman" w:hAnsi="Times New Roman" w:cs="Times New Roman"/>
                      <w:spacing w:val="-6"/>
                      <w:szCs w:val="21"/>
                    </w:rPr>
                  </w:pPr>
                  <w:bookmarkStart w:id="11" w:name="_Toc68096419"/>
                  <w:r w:rsidRPr="00C31F95">
                    <w:rPr>
                      <w:rFonts w:ascii="Times New Roman" w:hAnsi="Times New Roman" w:cs="Times New Roman" w:hint="eastAsia"/>
                      <w:spacing w:val="-6"/>
                      <w:szCs w:val="21"/>
                    </w:rPr>
                    <w:t>相对厂界距离（</w:t>
                  </w:r>
                  <w:r w:rsidRPr="00C31F95">
                    <w:rPr>
                      <w:rFonts w:ascii="Times New Roman" w:hAnsi="Times New Roman" w:cs="Times New Roman"/>
                      <w:spacing w:val="-6"/>
                      <w:szCs w:val="21"/>
                    </w:rPr>
                    <w:t>m</w:t>
                  </w:r>
                  <w:r w:rsidRPr="00C31F95">
                    <w:rPr>
                      <w:rFonts w:ascii="Times New Roman" w:hAnsi="Times New Roman" w:cs="Times New Roman" w:hint="eastAsia"/>
                      <w:spacing w:val="-6"/>
                      <w:szCs w:val="21"/>
                    </w:rPr>
                    <w:t>）</w:t>
                  </w:r>
                  <w:bookmarkEnd w:id="11"/>
                </w:p>
              </w:tc>
            </w:tr>
            <w:tr w:rsidR="000A23D7" w:rsidRPr="00C31F95" w:rsidTr="000A23D7">
              <w:tc>
                <w:tcPr>
                  <w:tcW w:w="827" w:type="pct"/>
                  <w:vMerge/>
                  <w:vAlign w:val="center"/>
                </w:tcPr>
                <w:p w:rsidR="008D2860" w:rsidRPr="00C31F95" w:rsidRDefault="008D2860" w:rsidP="00CF6548">
                  <w:pPr>
                    <w:keepNext/>
                    <w:keepLines/>
                    <w:snapToGrid w:val="0"/>
                    <w:spacing w:before="340" w:after="330" w:line="578" w:lineRule="auto"/>
                    <w:jc w:val="center"/>
                    <w:rPr>
                      <w:rFonts w:ascii="Times New Roman" w:hAnsi="Times New Roman" w:cs="Times New Roman"/>
                      <w:spacing w:val="-6"/>
                      <w:szCs w:val="21"/>
                    </w:rPr>
                  </w:pPr>
                </w:p>
              </w:tc>
              <w:tc>
                <w:tcPr>
                  <w:tcW w:w="494" w:type="pct"/>
                  <w:vMerge/>
                  <w:vAlign w:val="center"/>
                </w:tcPr>
                <w:p w:rsidR="008D2860" w:rsidRPr="00C31F95" w:rsidRDefault="008D2860" w:rsidP="00CF6548">
                  <w:pPr>
                    <w:keepNext/>
                    <w:keepLines/>
                    <w:snapToGrid w:val="0"/>
                    <w:spacing w:before="340" w:after="330" w:line="578" w:lineRule="auto"/>
                    <w:jc w:val="center"/>
                    <w:rPr>
                      <w:rFonts w:ascii="Times New Roman" w:hAnsi="Times New Roman" w:cs="Times New Roman"/>
                      <w:spacing w:val="-6"/>
                      <w:szCs w:val="21"/>
                    </w:rPr>
                  </w:pPr>
                </w:p>
              </w:tc>
              <w:tc>
                <w:tcPr>
                  <w:tcW w:w="631" w:type="pct"/>
                  <w:vAlign w:val="center"/>
                </w:tcPr>
                <w:p w:rsidR="008D2860" w:rsidRPr="00C31F95" w:rsidRDefault="0086236C" w:rsidP="00CF6548">
                  <w:pPr>
                    <w:snapToGrid w:val="0"/>
                    <w:jc w:val="center"/>
                    <w:rPr>
                      <w:rFonts w:ascii="Times New Roman" w:hAnsi="Times New Roman" w:cs="Times New Roman"/>
                      <w:spacing w:val="-6"/>
                      <w:szCs w:val="21"/>
                    </w:rPr>
                  </w:pPr>
                  <w:bookmarkStart w:id="12" w:name="_Toc68096420"/>
                  <w:r w:rsidRPr="00C31F95">
                    <w:rPr>
                      <w:rFonts w:ascii="Times New Roman" w:hAnsi="Times New Roman" w:cs="Times New Roman"/>
                      <w:spacing w:val="-6"/>
                      <w:szCs w:val="21"/>
                    </w:rPr>
                    <w:t>X</w:t>
                  </w:r>
                  <w:bookmarkEnd w:id="12"/>
                  <w:r w:rsidRPr="00C31F95">
                    <w:rPr>
                      <w:rFonts w:ascii="Times New Roman" w:hAnsi="Times New Roman" w:cs="Times New Roman"/>
                      <w:spacing w:val="-6"/>
                      <w:szCs w:val="21"/>
                    </w:rPr>
                    <w:t>/m</w:t>
                  </w:r>
                </w:p>
              </w:tc>
              <w:tc>
                <w:tcPr>
                  <w:tcW w:w="686" w:type="pct"/>
                  <w:vAlign w:val="center"/>
                </w:tcPr>
                <w:p w:rsidR="008D2860" w:rsidRPr="00C31F95" w:rsidRDefault="0086236C" w:rsidP="00CF6548">
                  <w:pPr>
                    <w:snapToGrid w:val="0"/>
                    <w:jc w:val="center"/>
                    <w:rPr>
                      <w:rFonts w:ascii="Times New Roman" w:hAnsi="Times New Roman" w:cs="Times New Roman"/>
                      <w:spacing w:val="-6"/>
                      <w:szCs w:val="21"/>
                    </w:rPr>
                  </w:pPr>
                  <w:bookmarkStart w:id="13" w:name="_Toc68096421"/>
                  <w:r w:rsidRPr="00C31F95">
                    <w:rPr>
                      <w:rFonts w:ascii="Times New Roman" w:hAnsi="Times New Roman" w:cs="Times New Roman"/>
                      <w:spacing w:val="-6"/>
                      <w:szCs w:val="21"/>
                    </w:rPr>
                    <w:t>Y</w:t>
                  </w:r>
                  <w:bookmarkEnd w:id="13"/>
                  <w:r w:rsidRPr="00C31F95">
                    <w:rPr>
                      <w:rFonts w:ascii="Times New Roman" w:hAnsi="Times New Roman" w:cs="Times New Roman"/>
                      <w:spacing w:val="-6"/>
                      <w:szCs w:val="21"/>
                    </w:rPr>
                    <w:t>/m</w:t>
                  </w:r>
                </w:p>
              </w:tc>
              <w:tc>
                <w:tcPr>
                  <w:tcW w:w="391" w:type="pct"/>
                  <w:vMerge/>
                  <w:vAlign w:val="center"/>
                </w:tcPr>
                <w:p w:rsidR="008D2860" w:rsidRPr="00C31F95" w:rsidRDefault="008D2860" w:rsidP="00CF6548">
                  <w:pPr>
                    <w:keepNext/>
                    <w:keepLines/>
                    <w:snapToGrid w:val="0"/>
                    <w:spacing w:before="340" w:after="330" w:line="578" w:lineRule="auto"/>
                    <w:jc w:val="center"/>
                    <w:rPr>
                      <w:rFonts w:ascii="Times New Roman" w:hAnsi="Times New Roman" w:cs="Times New Roman"/>
                      <w:spacing w:val="-6"/>
                      <w:szCs w:val="21"/>
                    </w:rPr>
                  </w:pPr>
                </w:p>
              </w:tc>
              <w:tc>
                <w:tcPr>
                  <w:tcW w:w="489" w:type="pct"/>
                  <w:vMerge/>
                  <w:vAlign w:val="center"/>
                </w:tcPr>
                <w:p w:rsidR="008D2860" w:rsidRPr="00C31F95" w:rsidRDefault="008D2860" w:rsidP="00CF6548">
                  <w:pPr>
                    <w:keepNext/>
                    <w:keepLines/>
                    <w:snapToGrid w:val="0"/>
                    <w:spacing w:before="340" w:after="330" w:line="578" w:lineRule="auto"/>
                    <w:jc w:val="center"/>
                    <w:rPr>
                      <w:rFonts w:ascii="Times New Roman" w:hAnsi="Times New Roman" w:cs="Times New Roman"/>
                      <w:spacing w:val="-6"/>
                      <w:szCs w:val="21"/>
                    </w:rPr>
                  </w:pPr>
                </w:p>
              </w:tc>
              <w:tc>
                <w:tcPr>
                  <w:tcW w:w="495" w:type="pct"/>
                  <w:vMerge/>
                  <w:vAlign w:val="center"/>
                </w:tcPr>
                <w:p w:rsidR="008D2860" w:rsidRPr="00C31F95" w:rsidRDefault="008D2860" w:rsidP="00CF6548">
                  <w:pPr>
                    <w:keepNext/>
                    <w:keepLines/>
                    <w:snapToGrid w:val="0"/>
                    <w:spacing w:before="340" w:after="330" w:line="578" w:lineRule="auto"/>
                    <w:jc w:val="center"/>
                    <w:rPr>
                      <w:rFonts w:ascii="Times New Roman" w:hAnsi="Times New Roman" w:cs="Times New Roman"/>
                      <w:spacing w:val="-6"/>
                      <w:szCs w:val="21"/>
                    </w:rPr>
                  </w:pPr>
                </w:p>
              </w:tc>
              <w:tc>
                <w:tcPr>
                  <w:tcW w:w="448" w:type="pct"/>
                  <w:vMerge/>
                  <w:vAlign w:val="center"/>
                </w:tcPr>
                <w:p w:rsidR="008D2860" w:rsidRPr="00C31F95" w:rsidRDefault="008D2860" w:rsidP="00CF6548">
                  <w:pPr>
                    <w:keepNext/>
                    <w:keepLines/>
                    <w:snapToGrid w:val="0"/>
                    <w:spacing w:before="340" w:after="330" w:line="578" w:lineRule="auto"/>
                    <w:jc w:val="center"/>
                    <w:rPr>
                      <w:rFonts w:ascii="Times New Roman" w:hAnsi="Times New Roman" w:cs="Times New Roman"/>
                      <w:spacing w:val="-6"/>
                      <w:szCs w:val="21"/>
                    </w:rPr>
                  </w:pPr>
                </w:p>
              </w:tc>
              <w:tc>
                <w:tcPr>
                  <w:tcW w:w="539" w:type="pct"/>
                  <w:vMerge/>
                  <w:vAlign w:val="center"/>
                </w:tcPr>
                <w:p w:rsidR="008D2860" w:rsidRPr="00C31F95" w:rsidRDefault="008D2860" w:rsidP="00CF6548">
                  <w:pPr>
                    <w:keepNext/>
                    <w:keepLines/>
                    <w:snapToGrid w:val="0"/>
                    <w:spacing w:before="340" w:after="330" w:line="578" w:lineRule="auto"/>
                    <w:jc w:val="center"/>
                    <w:rPr>
                      <w:rFonts w:ascii="Times New Roman" w:hAnsi="Times New Roman" w:cs="Times New Roman"/>
                      <w:spacing w:val="-6"/>
                      <w:szCs w:val="21"/>
                    </w:rPr>
                  </w:pPr>
                </w:p>
              </w:tc>
            </w:tr>
            <w:tr w:rsidR="000A23D7" w:rsidRPr="00C31F95" w:rsidTr="000A23D7">
              <w:tc>
                <w:tcPr>
                  <w:tcW w:w="827" w:type="pct"/>
                  <w:vAlign w:val="center"/>
                </w:tcPr>
                <w:p w:rsidR="008D2860" w:rsidRPr="00C31F95" w:rsidRDefault="0086236C" w:rsidP="00CF6548">
                  <w:pPr>
                    <w:snapToGrid w:val="0"/>
                    <w:jc w:val="center"/>
                    <w:rPr>
                      <w:rFonts w:ascii="Times New Roman" w:hAnsi="Times New Roman" w:cs="Times New Roman"/>
                      <w:spacing w:val="-6"/>
                      <w:szCs w:val="21"/>
                    </w:rPr>
                  </w:pPr>
                  <w:bookmarkStart w:id="14" w:name="_Toc68096422"/>
                  <w:r w:rsidRPr="00C31F95">
                    <w:rPr>
                      <w:rFonts w:ascii="Times New Roman" w:hAnsi="Times New Roman" w:cs="Times New Roman" w:hint="eastAsia"/>
                      <w:spacing w:val="-6"/>
                      <w:szCs w:val="21"/>
                    </w:rPr>
                    <w:t>环境空气</w:t>
                  </w:r>
                  <w:bookmarkEnd w:id="14"/>
                </w:p>
              </w:tc>
              <w:tc>
                <w:tcPr>
                  <w:tcW w:w="494" w:type="pct"/>
                  <w:vAlign w:val="center"/>
                </w:tcPr>
                <w:p w:rsidR="008D2860"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峰源村</w:t>
                  </w:r>
                </w:p>
              </w:tc>
              <w:tc>
                <w:tcPr>
                  <w:tcW w:w="631" w:type="pct"/>
                  <w:vAlign w:val="center"/>
                </w:tcPr>
                <w:p w:rsidR="008D2860"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318595.86</w:t>
                  </w:r>
                </w:p>
              </w:tc>
              <w:tc>
                <w:tcPr>
                  <w:tcW w:w="686" w:type="pct"/>
                  <w:vAlign w:val="center"/>
                </w:tcPr>
                <w:p w:rsidR="008D2860"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3113599.84</w:t>
                  </w:r>
                </w:p>
              </w:tc>
              <w:tc>
                <w:tcPr>
                  <w:tcW w:w="391" w:type="pct"/>
                  <w:vAlign w:val="center"/>
                </w:tcPr>
                <w:p w:rsidR="008D2860"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居民</w:t>
                  </w:r>
                </w:p>
              </w:tc>
              <w:tc>
                <w:tcPr>
                  <w:tcW w:w="489" w:type="pct"/>
                  <w:vAlign w:val="center"/>
                </w:tcPr>
                <w:p w:rsidR="008D2860" w:rsidRPr="00C31F95" w:rsidRDefault="0086236C" w:rsidP="000A23D7">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~900</w:t>
                  </w:r>
                  <w:r w:rsidRPr="00C31F95">
                    <w:rPr>
                      <w:rFonts w:ascii="Times New Roman" w:hAnsi="Times New Roman" w:cs="Times New Roman" w:hint="eastAsia"/>
                      <w:spacing w:val="-6"/>
                      <w:szCs w:val="21"/>
                    </w:rPr>
                    <w:t>户</w:t>
                  </w:r>
                </w:p>
              </w:tc>
              <w:tc>
                <w:tcPr>
                  <w:tcW w:w="495" w:type="pct"/>
                  <w:vAlign w:val="center"/>
                </w:tcPr>
                <w:p w:rsidR="000A23D7" w:rsidRPr="00C31F95" w:rsidRDefault="0086236C" w:rsidP="00CF6548">
                  <w:pPr>
                    <w:snapToGrid w:val="0"/>
                    <w:jc w:val="center"/>
                    <w:rPr>
                      <w:rFonts w:ascii="Times New Roman" w:hAnsi="Times New Roman" w:cs="Times New Roman"/>
                      <w:spacing w:val="-6"/>
                      <w:szCs w:val="21"/>
                    </w:rPr>
                  </w:pPr>
                  <w:bookmarkStart w:id="15" w:name="_Toc68096428"/>
                  <w:r w:rsidRPr="00C31F95">
                    <w:rPr>
                      <w:rFonts w:ascii="Times New Roman" w:hAnsi="Times New Roman" w:cs="Times New Roman" w:hint="eastAsia"/>
                      <w:spacing w:val="-6"/>
                      <w:szCs w:val="21"/>
                    </w:rPr>
                    <w:t>二类</w:t>
                  </w:r>
                </w:p>
                <w:p w:rsidR="008D2860"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功能区</w:t>
                  </w:r>
                  <w:bookmarkEnd w:id="15"/>
                </w:p>
              </w:tc>
              <w:tc>
                <w:tcPr>
                  <w:tcW w:w="448" w:type="pct"/>
                  <w:vAlign w:val="center"/>
                </w:tcPr>
                <w:p w:rsidR="008D2860"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东侧</w:t>
                  </w:r>
                </w:p>
              </w:tc>
              <w:tc>
                <w:tcPr>
                  <w:tcW w:w="539" w:type="pct"/>
                  <w:vAlign w:val="center"/>
                </w:tcPr>
                <w:p w:rsidR="008D2860"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380</w:t>
                  </w:r>
                </w:p>
              </w:tc>
            </w:tr>
            <w:tr w:rsidR="006161F2" w:rsidRPr="00C31F95" w:rsidTr="000A23D7">
              <w:tc>
                <w:tcPr>
                  <w:tcW w:w="827" w:type="pct"/>
                  <w:vAlign w:val="center"/>
                </w:tcPr>
                <w:p w:rsidR="006161F2" w:rsidRPr="00C31F95" w:rsidRDefault="006161F2"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地表水</w:t>
                  </w:r>
                </w:p>
              </w:tc>
              <w:tc>
                <w:tcPr>
                  <w:tcW w:w="494" w:type="pct"/>
                  <w:vAlign w:val="center"/>
                </w:tcPr>
                <w:p w:rsidR="006161F2" w:rsidRPr="00C31F95" w:rsidRDefault="006161F2" w:rsidP="00CF6548">
                  <w:pPr>
                    <w:snapToGrid w:val="0"/>
                    <w:jc w:val="center"/>
                    <w:rPr>
                      <w:rFonts w:ascii="Times New Roman" w:hAnsi="Times New Roman" w:cs="Times New Roman"/>
                      <w:spacing w:val="-6"/>
                      <w:szCs w:val="21"/>
                    </w:rPr>
                  </w:pPr>
                </w:p>
              </w:tc>
              <w:tc>
                <w:tcPr>
                  <w:tcW w:w="631" w:type="pct"/>
                  <w:vAlign w:val="center"/>
                </w:tcPr>
                <w:p w:rsidR="006161F2" w:rsidRPr="00C31F95" w:rsidRDefault="006161F2" w:rsidP="00CF6548">
                  <w:pPr>
                    <w:snapToGrid w:val="0"/>
                    <w:jc w:val="center"/>
                    <w:rPr>
                      <w:rFonts w:ascii="Times New Roman" w:hAnsi="Times New Roman" w:cs="Times New Roman"/>
                      <w:spacing w:val="-6"/>
                      <w:szCs w:val="21"/>
                    </w:rPr>
                  </w:pPr>
                </w:p>
              </w:tc>
              <w:tc>
                <w:tcPr>
                  <w:tcW w:w="686" w:type="pct"/>
                  <w:vAlign w:val="center"/>
                </w:tcPr>
                <w:p w:rsidR="006161F2" w:rsidRPr="00C31F95" w:rsidRDefault="006161F2" w:rsidP="00CF6548">
                  <w:pPr>
                    <w:snapToGrid w:val="0"/>
                    <w:jc w:val="center"/>
                    <w:rPr>
                      <w:rFonts w:ascii="Times New Roman" w:hAnsi="Times New Roman" w:cs="Times New Roman"/>
                      <w:spacing w:val="-6"/>
                      <w:szCs w:val="21"/>
                    </w:rPr>
                  </w:pPr>
                </w:p>
              </w:tc>
              <w:tc>
                <w:tcPr>
                  <w:tcW w:w="391" w:type="pct"/>
                  <w:vAlign w:val="center"/>
                </w:tcPr>
                <w:p w:rsidR="006161F2" w:rsidRPr="00C31F95" w:rsidRDefault="006161F2" w:rsidP="00CF6548">
                  <w:pPr>
                    <w:snapToGrid w:val="0"/>
                    <w:jc w:val="center"/>
                    <w:rPr>
                      <w:rFonts w:ascii="Times New Roman" w:hAnsi="Times New Roman" w:cs="Times New Roman"/>
                      <w:spacing w:val="-6"/>
                      <w:szCs w:val="21"/>
                    </w:rPr>
                  </w:pPr>
                </w:p>
              </w:tc>
              <w:tc>
                <w:tcPr>
                  <w:tcW w:w="489" w:type="pct"/>
                  <w:vAlign w:val="center"/>
                </w:tcPr>
                <w:p w:rsidR="006161F2" w:rsidRPr="00C31F95" w:rsidRDefault="006161F2" w:rsidP="000A23D7">
                  <w:pPr>
                    <w:snapToGrid w:val="0"/>
                    <w:jc w:val="center"/>
                    <w:rPr>
                      <w:rFonts w:ascii="Times New Roman" w:hAnsi="Times New Roman" w:cs="Times New Roman"/>
                      <w:spacing w:val="-6"/>
                      <w:szCs w:val="21"/>
                    </w:rPr>
                  </w:pPr>
                </w:p>
              </w:tc>
              <w:tc>
                <w:tcPr>
                  <w:tcW w:w="495" w:type="pct"/>
                  <w:vAlign w:val="center"/>
                </w:tcPr>
                <w:p w:rsidR="006161F2" w:rsidRPr="00C31F95" w:rsidRDefault="006161F2" w:rsidP="00CF6548">
                  <w:pPr>
                    <w:snapToGrid w:val="0"/>
                    <w:jc w:val="center"/>
                    <w:rPr>
                      <w:rFonts w:ascii="Times New Roman" w:hAnsi="Times New Roman" w:cs="Times New Roman"/>
                      <w:spacing w:val="-6"/>
                      <w:szCs w:val="21"/>
                    </w:rPr>
                  </w:pPr>
                </w:p>
              </w:tc>
              <w:tc>
                <w:tcPr>
                  <w:tcW w:w="448" w:type="pct"/>
                  <w:vAlign w:val="center"/>
                </w:tcPr>
                <w:p w:rsidR="006161F2" w:rsidRPr="00C31F95" w:rsidRDefault="006161F2" w:rsidP="00CF6548">
                  <w:pPr>
                    <w:snapToGrid w:val="0"/>
                    <w:jc w:val="center"/>
                    <w:rPr>
                      <w:rFonts w:ascii="Times New Roman" w:hAnsi="Times New Roman" w:cs="Times New Roman"/>
                      <w:spacing w:val="-6"/>
                      <w:szCs w:val="21"/>
                    </w:rPr>
                  </w:pPr>
                </w:p>
              </w:tc>
              <w:tc>
                <w:tcPr>
                  <w:tcW w:w="539" w:type="pct"/>
                  <w:vAlign w:val="center"/>
                </w:tcPr>
                <w:p w:rsidR="006161F2" w:rsidRPr="00C31F95" w:rsidRDefault="006161F2" w:rsidP="00CF6548">
                  <w:pPr>
                    <w:snapToGrid w:val="0"/>
                    <w:jc w:val="center"/>
                    <w:rPr>
                      <w:rFonts w:ascii="Times New Roman" w:hAnsi="Times New Roman" w:cs="Times New Roman"/>
                      <w:spacing w:val="-6"/>
                      <w:szCs w:val="21"/>
                    </w:rPr>
                  </w:pPr>
                </w:p>
              </w:tc>
            </w:tr>
            <w:tr w:rsidR="000A23D7" w:rsidRPr="00C31F95" w:rsidTr="000A23D7">
              <w:tc>
                <w:tcPr>
                  <w:tcW w:w="827" w:type="pct"/>
                  <w:vAlign w:val="center"/>
                </w:tcPr>
                <w:p w:rsidR="003155C4"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声环境</w:t>
                  </w:r>
                </w:p>
              </w:tc>
              <w:tc>
                <w:tcPr>
                  <w:tcW w:w="494" w:type="pct"/>
                  <w:vAlign w:val="center"/>
                </w:tcPr>
                <w:p w:rsidR="003155C4"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631" w:type="pct"/>
                  <w:vAlign w:val="center"/>
                </w:tcPr>
                <w:p w:rsidR="003155C4"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686" w:type="pct"/>
                  <w:vAlign w:val="center"/>
                </w:tcPr>
                <w:p w:rsidR="003155C4" w:rsidRPr="00C31F95" w:rsidRDefault="0086236C" w:rsidP="00C8525B">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391" w:type="pct"/>
                  <w:vAlign w:val="center"/>
                </w:tcPr>
                <w:p w:rsidR="003155C4"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489" w:type="pct"/>
                  <w:vAlign w:val="center"/>
                </w:tcPr>
                <w:p w:rsidR="003155C4"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495" w:type="pct"/>
                  <w:vAlign w:val="center"/>
                </w:tcPr>
                <w:p w:rsidR="003155C4"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448" w:type="pct"/>
                  <w:vAlign w:val="center"/>
                </w:tcPr>
                <w:p w:rsidR="003155C4"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539" w:type="pct"/>
                  <w:vAlign w:val="center"/>
                </w:tcPr>
                <w:p w:rsidR="003155C4"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w:t>
                  </w:r>
                </w:p>
              </w:tc>
            </w:tr>
            <w:tr w:rsidR="000A23D7" w:rsidRPr="00C31F95" w:rsidTr="000A23D7">
              <w:tc>
                <w:tcPr>
                  <w:tcW w:w="827" w:type="pct"/>
                  <w:vAlign w:val="center"/>
                </w:tcPr>
                <w:p w:rsidR="003155C4"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地下水、土壤</w:t>
                  </w:r>
                </w:p>
              </w:tc>
              <w:tc>
                <w:tcPr>
                  <w:tcW w:w="494"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631"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686"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391"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489"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495"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448"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539"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r>
            <w:tr w:rsidR="000A23D7" w:rsidRPr="00C31F95" w:rsidTr="000A23D7">
              <w:tc>
                <w:tcPr>
                  <w:tcW w:w="827" w:type="pct"/>
                  <w:vAlign w:val="center"/>
                </w:tcPr>
                <w:p w:rsidR="003155C4" w:rsidRPr="00C31F95" w:rsidRDefault="0086236C" w:rsidP="00CF6548">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生态环境</w:t>
                  </w:r>
                </w:p>
              </w:tc>
              <w:tc>
                <w:tcPr>
                  <w:tcW w:w="494"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631"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686"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391"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489"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495"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448"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539" w:type="pct"/>
                  <w:vAlign w:val="center"/>
                </w:tcPr>
                <w:p w:rsidR="003155C4" w:rsidRPr="00C31F95" w:rsidRDefault="0086236C" w:rsidP="00CF6548">
                  <w:pPr>
                    <w:jc w:val="center"/>
                    <w:rPr>
                      <w:rFonts w:ascii="Times New Roman" w:hAnsi="Times New Roman" w:cs="Times New Roman"/>
                      <w:spacing w:val="-6"/>
                      <w:szCs w:val="21"/>
                    </w:rPr>
                  </w:pPr>
                  <w:r w:rsidRPr="00C31F95">
                    <w:rPr>
                      <w:rFonts w:ascii="Times New Roman" w:hAnsi="Times New Roman" w:cs="Times New Roman"/>
                      <w:spacing w:val="-6"/>
                      <w:szCs w:val="21"/>
                    </w:rPr>
                    <w:t>/</w:t>
                  </w:r>
                </w:p>
              </w:tc>
            </w:tr>
          </w:tbl>
          <w:p w:rsidR="008D2860" w:rsidRPr="00C31F95" w:rsidRDefault="008D2860" w:rsidP="0079582F">
            <w:pPr>
              <w:jc w:val="center"/>
              <w:rPr>
                <w:rFonts w:ascii="Times New Roman" w:hAnsi="Times New Roman" w:cs="Times New Roman"/>
                <w:sz w:val="24"/>
                <w:szCs w:val="24"/>
              </w:rPr>
            </w:pPr>
          </w:p>
        </w:tc>
      </w:tr>
      <w:tr w:rsidR="005B5762" w:rsidRPr="00C31F95" w:rsidTr="00072097">
        <w:tc>
          <w:tcPr>
            <w:tcW w:w="252" w:type="pct"/>
          </w:tcPr>
          <w:p w:rsidR="005B5762"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hint="eastAsia"/>
                <w:sz w:val="24"/>
                <w:szCs w:val="24"/>
              </w:rPr>
              <w:lastRenderedPageBreak/>
              <w:t>污染物排放控制标准</w:t>
            </w:r>
          </w:p>
        </w:tc>
        <w:tc>
          <w:tcPr>
            <w:tcW w:w="4748" w:type="pct"/>
          </w:tcPr>
          <w:p w:rsidR="002D790E" w:rsidRPr="00C31F95" w:rsidRDefault="0086236C" w:rsidP="003252AC">
            <w:pPr>
              <w:adjustRightInd w:val="0"/>
              <w:snapToGrid w:val="0"/>
              <w:spacing w:line="360" w:lineRule="auto"/>
              <w:ind w:firstLine="482"/>
              <w:rPr>
                <w:rFonts w:ascii="Times New Roman" w:hAnsi="Times New Roman" w:cs="Times New Roman"/>
                <w:b/>
                <w:kern w:val="0"/>
                <w:sz w:val="24"/>
                <w:szCs w:val="24"/>
              </w:rPr>
            </w:pPr>
            <w:r w:rsidRPr="00C31F95">
              <w:rPr>
                <w:rFonts w:ascii="Times New Roman" w:hAnsi="Times New Roman" w:cs="Times New Roman"/>
                <w:b/>
                <w:kern w:val="0"/>
                <w:sz w:val="24"/>
                <w:szCs w:val="24"/>
              </w:rPr>
              <w:t>1</w:t>
            </w:r>
            <w:r w:rsidRPr="00C31F95">
              <w:rPr>
                <w:rFonts w:ascii="Times New Roman" w:hAnsi="Times New Roman" w:cs="Times New Roman" w:hint="eastAsia"/>
                <w:b/>
                <w:kern w:val="0"/>
                <w:sz w:val="24"/>
                <w:szCs w:val="24"/>
              </w:rPr>
              <w:t>、大气污染物排放标准</w:t>
            </w:r>
          </w:p>
          <w:p w:rsidR="001749F6" w:rsidRPr="00C31F95" w:rsidRDefault="0086236C" w:rsidP="003252AC">
            <w:pPr>
              <w:pStyle w:val="-whz"/>
              <w:adjustRightInd w:val="0"/>
              <w:snapToGrid w:val="0"/>
              <w:ind w:firstLine="480"/>
              <w:rPr>
                <w:rStyle w:val="fontstyle01"/>
                <w:rFonts w:ascii="Times New Roman" w:eastAsiaTheme="minorEastAsia" w:cs="Times New Roman" w:hint="default"/>
                <w:color w:val="auto"/>
                <w:sz w:val="24"/>
                <w:szCs w:val="24"/>
              </w:rPr>
            </w:pPr>
            <w:r w:rsidRPr="00C31F95">
              <w:rPr>
                <w:rStyle w:val="fontstyle01"/>
                <w:rFonts w:ascii="Times New Roman" w:eastAsiaTheme="minorEastAsia" w:cs="Times New Roman" w:hint="default"/>
                <w:color w:val="auto"/>
                <w:sz w:val="24"/>
                <w:szCs w:val="24"/>
              </w:rPr>
              <w:t>本项目产生的废气为抛光粉尘，排放执行《大气污染物综合排放标准》（</w:t>
            </w:r>
            <w:r w:rsidRPr="00C31F95">
              <w:rPr>
                <w:rStyle w:val="fontstyle21"/>
                <w:rFonts w:ascii="Times New Roman" w:hAnsi="Times New Roman" w:cs="Times New Roman"/>
                <w:color w:val="auto"/>
                <w:sz w:val="24"/>
                <w:szCs w:val="24"/>
              </w:rPr>
              <w:t>GB16297-1996</w:t>
            </w:r>
            <w:r w:rsidRPr="00C31F95">
              <w:rPr>
                <w:rStyle w:val="fontstyle01"/>
                <w:rFonts w:ascii="Times New Roman" w:eastAsiaTheme="minorEastAsia" w:cs="Times New Roman" w:hint="default"/>
                <w:color w:val="auto"/>
                <w:sz w:val="24"/>
                <w:szCs w:val="24"/>
              </w:rPr>
              <w:t>）二级标准，具体标准限值详见表</w:t>
            </w:r>
            <w:r w:rsidRPr="00C31F95">
              <w:rPr>
                <w:rStyle w:val="fontstyle21"/>
                <w:rFonts w:ascii="Times New Roman" w:hAnsi="Times New Roman" w:cs="Times New Roman"/>
                <w:color w:val="auto"/>
                <w:sz w:val="24"/>
                <w:szCs w:val="24"/>
              </w:rPr>
              <w:t>3-4</w:t>
            </w:r>
            <w:r w:rsidRPr="00C31F95">
              <w:rPr>
                <w:rStyle w:val="fontstyle01"/>
                <w:rFonts w:ascii="Times New Roman" w:eastAsiaTheme="minorEastAsia" w:cs="Times New Roman" w:hint="default"/>
                <w:color w:val="auto"/>
                <w:sz w:val="24"/>
                <w:szCs w:val="24"/>
              </w:rPr>
              <w:t>。</w:t>
            </w:r>
          </w:p>
          <w:p w:rsidR="001749F6" w:rsidRPr="00C31F95" w:rsidRDefault="0086236C" w:rsidP="003252AC">
            <w:pPr>
              <w:pStyle w:val="a8"/>
              <w:numPr>
                <w:ilvl w:val="0"/>
                <w:numId w:val="20"/>
              </w:numPr>
              <w:adjustRightInd w:val="0"/>
              <w:snapToGrid w:val="0"/>
              <w:ind w:firstLineChars="0"/>
              <w:jc w:val="center"/>
              <w:rPr>
                <w:rFonts w:ascii="Times New Roman" w:eastAsiaTheme="minorEastAsia" w:hAnsi="Times New Roman"/>
                <w:b/>
                <w:sz w:val="21"/>
                <w:szCs w:val="21"/>
              </w:rPr>
            </w:pPr>
            <w:r w:rsidRPr="00C31F95">
              <w:rPr>
                <w:rFonts w:ascii="Times New Roman" w:eastAsiaTheme="minorEastAsia" w:hAnsi="Times New Roman" w:hint="eastAsia"/>
                <w:b/>
                <w:sz w:val="21"/>
                <w:szCs w:val="21"/>
              </w:rPr>
              <w:t>大气污染物综合排放标准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57"/>
              <w:gridCol w:w="1706"/>
              <w:gridCol w:w="1534"/>
              <w:gridCol w:w="1005"/>
              <w:gridCol w:w="1483"/>
              <w:gridCol w:w="1372"/>
            </w:tblGrid>
            <w:tr w:rsidR="001749F6" w:rsidRPr="00C31F95" w:rsidTr="005C09C4">
              <w:trPr>
                <w:cantSplit/>
                <w:jc w:val="center"/>
              </w:trPr>
              <w:tc>
                <w:tcPr>
                  <w:tcW w:w="752" w:type="pct"/>
                  <w:vMerge w:val="restart"/>
                  <w:vAlign w:val="center"/>
                </w:tcPr>
                <w:p w:rsidR="001749F6" w:rsidRPr="00C31F95" w:rsidRDefault="0086236C" w:rsidP="005C09C4">
                  <w:pPr>
                    <w:pStyle w:val="12"/>
                    <w:rPr>
                      <w:rFonts w:eastAsiaTheme="minorEastAsia"/>
                    </w:rPr>
                  </w:pPr>
                  <w:r w:rsidRPr="00C31F95">
                    <w:rPr>
                      <w:rFonts w:eastAsiaTheme="minorEastAsia" w:hint="eastAsia"/>
                    </w:rPr>
                    <w:t>污染物</w:t>
                  </w:r>
                </w:p>
              </w:tc>
              <w:tc>
                <w:tcPr>
                  <w:tcW w:w="1021" w:type="pct"/>
                  <w:vMerge w:val="restart"/>
                  <w:vAlign w:val="center"/>
                </w:tcPr>
                <w:p w:rsidR="001749F6" w:rsidRPr="00C31F95" w:rsidRDefault="0086236C" w:rsidP="005C09C4">
                  <w:pPr>
                    <w:pStyle w:val="12"/>
                    <w:rPr>
                      <w:rFonts w:eastAsiaTheme="minorEastAsia"/>
                    </w:rPr>
                  </w:pPr>
                  <w:r w:rsidRPr="00C31F95">
                    <w:rPr>
                      <w:rFonts w:eastAsiaTheme="minorEastAsia" w:hint="eastAsia"/>
                    </w:rPr>
                    <w:t>最高允放排放浓度（</w:t>
                  </w:r>
                  <w:r w:rsidRPr="00C31F95">
                    <w:rPr>
                      <w:rFonts w:eastAsiaTheme="minorEastAsia"/>
                    </w:rPr>
                    <w:t>mg/m</w:t>
                  </w:r>
                  <w:r w:rsidRPr="00C31F95">
                    <w:rPr>
                      <w:rFonts w:eastAsiaTheme="minorEastAsia"/>
                      <w:vertAlign w:val="superscript"/>
                    </w:rPr>
                    <w:t>3</w:t>
                  </w:r>
                  <w:r w:rsidRPr="00C31F95">
                    <w:rPr>
                      <w:rFonts w:eastAsiaTheme="minorEastAsia" w:hint="eastAsia"/>
                    </w:rPr>
                    <w:t>）</w:t>
                  </w:r>
                </w:p>
              </w:tc>
              <w:tc>
                <w:tcPr>
                  <w:tcW w:w="1519" w:type="pct"/>
                  <w:gridSpan w:val="2"/>
                  <w:vAlign w:val="center"/>
                </w:tcPr>
                <w:p w:rsidR="001749F6" w:rsidRPr="00C31F95" w:rsidRDefault="0086236C" w:rsidP="005C09C4">
                  <w:pPr>
                    <w:pStyle w:val="12"/>
                    <w:rPr>
                      <w:rFonts w:eastAsiaTheme="minorEastAsia"/>
                    </w:rPr>
                  </w:pPr>
                  <w:r w:rsidRPr="00C31F95">
                    <w:rPr>
                      <w:rFonts w:eastAsiaTheme="minorEastAsia" w:hint="eastAsia"/>
                    </w:rPr>
                    <w:t>最高允放排放速率（</w:t>
                  </w:r>
                  <w:r w:rsidRPr="00C31F95">
                    <w:rPr>
                      <w:rFonts w:eastAsiaTheme="minorEastAsia"/>
                    </w:rPr>
                    <w:t>kg/h</w:t>
                  </w:r>
                  <w:r w:rsidRPr="00C31F95">
                    <w:rPr>
                      <w:rFonts w:eastAsiaTheme="minorEastAsia" w:hint="eastAsia"/>
                    </w:rPr>
                    <w:t>）</w:t>
                  </w:r>
                </w:p>
              </w:tc>
              <w:tc>
                <w:tcPr>
                  <w:tcW w:w="1708" w:type="pct"/>
                  <w:gridSpan w:val="2"/>
                  <w:vAlign w:val="center"/>
                </w:tcPr>
                <w:p w:rsidR="001749F6" w:rsidRPr="00C31F95" w:rsidRDefault="0086236C" w:rsidP="005C09C4">
                  <w:pPr>
                    <w:pStyle w:val="12"/>
                    <w:rPr>
                      <w:rFonts w:eastAsiaTheme="minorEastAsia"/>
                    </w:rPr>
                  </w:pPr>
                  <w:r w:rsidRPr="00C31F95">
                    <w:rPr>
                      <w:rFonts w:eastAsiaTheme="minorEastAsia" w:hint="eastAsia"/>
                    </w:rPr>
                    <w:t>无组织排放监控浓度限值</w:t>
                  </w:r>
                </w:p>
              </w:tc>
            </w:tr>
            <w:tr w:rsidR="001749F6" w:rsidRPr="00C31F95" w:rsidTr="0046413E">
              <w:trPr>
                <w:cantSplit/>
                <w:jc w:val="center"/>
              </w:trPr>
              <w:tc>
                <w:tcPr>
                  <w:tcW w:w="752" w:type="pct"/>
                  <w:vMerge/>
                  <w:vAlign w:val="center"/>
                </w:tcPr>
                <w:p w:rsidR="001749F6" w:rsidRPr="00C31F95" w:rsidRDefault="001749F6" w:rsidP="005C09C4">
                  <w:pPr>
                    <w:pStyle w:val="12"/>
                    <w:keepNext/>
                    <w:keepLines/>
                    <w:spacing w:before="340" w:after="330" w:line="578" w:lineRule="auto"/>
                    <w:rPr>
                      <w:rFonts w:eastAsiaTheme="minorEastAsia"/>
                    </w:rPr>
                  </w:pPr>
                </w:p>
              </w:tc>
              <w:tc>
                <w:tcPr>
                  <w:tcW w:w="1021" w:type="pct"/>
                  <w:vMerge/>
                  <w:vAlign w:val="center"/>
                </w:tcPr>
                <w:p w:rsidR="001749F6" w:rsidRPr="00C31F95" w:rsidRDefault="001749F6" w:rsidP="005C09C4">
                  <w:pPr>
                    <w:pStyle w:val="12"/>
                    <w:keepNext/>
                    <w:keepLines/>
                    <w:spacing w:before="340" w:after="330" w:line="578" w:lineRule="auto"/>
                    <w:rPr>
                      <w:rFonts w:eastAsiaTheme="minorEastAsia"/>
                    </w:rPr>
                  </w:pPr>
                </w:p>
              </w:tc>
              <w:tc>
                <w:tcPr>
                  <w:tcW w:w="918" w:type="pct"/>
                  <w:vAlign w:val="center"/>
                </w:tcPr>
                <w:p w:rsidR="001749F6" w:rsidRPr="00C31F95" w:rsidRDefault="0086236C" w:rsidP="005C09C4">
                  <w:pPr>
                    <w:pStyle w:val="12"/>
                    <w:rPr>
                      <w:rFonts w:eastAsiaTheme="minorEastAsia"/>
                    </w:rPr>
                  </w:pPr>
                  <w:r w:rsidRPr="00C31F95">
                    <w:rPr>
                      <w:rFonts w:eastAsiaTheme="minorEastAsia" w:hint="eastAsia"/>
                    </w:rPr>
                    <w:t>排气筒高度（</w:t>
                  </w:r>
                  <w:r w:rsidRPr="00C31F95">
                    <w:rPr>
                      <w:rFonts w:eastAsiaTheme="minorEastAsia"/>
                    </w:rPr>
                    <w:t>m</w:t>
                  </w:r>
                  <w:r w:rsidRPr="00C31F95">
                    <w:rPr>
                      <w:rFonts w:eastAsiaTheme="minorEastAsia" w:hint="eastAsia"/>
                    </w:rPr>
                    <w:t>）</w:t>
                  </w:r>
                </w:p>
              </w:tc>
              <w:tc>
                <w:tcPr>
                  <w:tcW w:w="601" w:type="pct"/>
                  <w:vAlign w:val="center"/>
                </w:tcPr>
                <w:p w:rsidR="001749F6" w:rsidRPr="00C31F95" w:rsidRDefault="0086236C" w:rsidP="005C09C4">
                  <w:pPr>
                    <w:pStyle w:val="12"/>
                    <w:rPr>
                      <w:rFonts w:eastAsiaTheme="minorEastAsia"/>
                    </w:rPr>
                  </w:pPr>
                  <w:r w:rsidRPr="00C31F95">
                    <w:rPr>
                      <w:rFonts w:eastAsiaTheme="minorEastAsia" w:hint="eastAsia"/>
                    </w:rPr>
                    <w:t>二级</w:t>
                  </w:r>
                </w:p>
              </w:tc>
              <w:tc>
                <w:tcPr>
                  <w:tcW w:w="887" w:type="pct"/>
                  <w:vAlign w:val="center"/>
                </w:tcPr>
                <w:p w:rsidR="001749F6" w:rsidRPr="00C31F95" w:rsidRDefault="0086236C" w:rsidP="005C09C4">
                  <w:pPr>
                    <w:pStyle w:val="12"/>
                    <w:rPr>
                      <w:rFonts w:eastAsiaTheme="minorEastAsia"/>
                    </w:rPr>
                  </w:pPr>
                  <w:r w:rsidRPr="00C31F95">
                    <w:rPr>
                      <w:rFonts w:eastAsiaTheme="minorEastAsia" w:hint="eastAsia"/>
                    </w:rPr>
                    <w:t>监控点</w:t>
                  </w:r>
                </w:p>
              </w:tc>
              <w:tc>
                <w:tcPr>
                  <w:tcW w:w="821" w:type="pct"/>
                  <w:vAlign w:val="center"/>
                </w:tcPr>
                <w:p w:rsidR="001749F6" w:rsidRPr="00C31F95" w:rsidRDefault="0086236C" w:rsidP="005C09C4">
                  <w:pPr>
                    <w:pStyle w:val="12"/>
                    <w:rPr>
                      <w:rFonts w:eastAsiaTheme="minorEastAsia"/>
                    </w:rPr>
                  </w:pPr>
                  <w:r w:rsidRPr="00C31F95">
                    <w:rPr>
                      <w:rFonts w:eastAsiaTheme="minorEastAsia" w:hint="eastAsia"/>
                    </w:rPr>
                    <w:t>浓度（</w:t>
                  </w:r>
                  <w:r w:rsidRPr="00C31F95">
                    <w:rPr>
                      <w:rFonts w:eastAsiaTheme="minorEastAsia"/>
                    </w:rPr>
                    <w:t>mg/m</w:t>
                  </w:r>
                  <w:r w:rsidRPr="00C31F95">
                    <w:rPr>
                      <w:rFonts w:eastAsiaTheme="minorEastAsia"/>
                      <w:vertAlign w:val="superscript"/>
                    </w:rPr>
                    <w:t>3</w:t>
                  </w:r>
                  <w:r w:rsidRPr="00C31F95">
                    <w:rPr>
                      <w:rFonts w:eastAsiaTheme="minorEastAsia" w:hint="eastAsia"/>
                    </w:rPr>
                    <w:t>）</w:t>
                  </w:r>
                </w:p>
              </w:tc>
            </w:tr>
            <w:tr w:rsidR="0046413E" w:rsidRPr="00C31F95" w:rsidTr="0046413E">
              <w:trPr>
                <w:cantSplit/>
                <w:jc w:val="center"/>
              </w:trPr>
              <w:tc>
                <w:tcPr>
                  <w:tcW w:w="752" w:type="pct"/>
                  <w:vAlign w:val="center"/>
                </w:tcPr>
                <w:p w:rsidR="0046413E" w:rsidRPr="00C31F95" w:rsidRDefault="0046413E" w:rsidP="005C09C4">
                  <w:pPr>
                    <w:pStyle w:val="12"/>
                    <w:rPr>
                      <w:rFonts w:eastAsiaTheme="minorEastAsia"/>
                    </w:rPr>
                  </w:pPr>
                  <w:r w:rsidRPr="00C31F95">
                    <w:rPr>
                      <w:rFonts w:eastAsiaTheme="minorEastAsia" w:hint="eastAsia"/>
                    </w:rPr>
                    <w:t>颗粒物</w:t>
                  </w:r>
                </w:p>
              </w:tc>
              <w:tc>
                <w:tcPr>
                  <w:tcW w:w="1021" w:type="pct"/>
                  <w:vAlign w:val="center"/>
                </w:tcPr>
                <w:p w:rsidR="0046413E" w:rsidRPr="00C31F95" w:rsidRDefault="0046413E" w:rsidP="005C09C4">
                  <w:pPr>
                    <w:pStyle w:val="12"/>
                    <w:rPr>
                      <w:rFonts w:eastAsiaTheme="minorEastAsia"/>
                    </w:rPr>
                  </w:pPr>
                  <w:r w:rsidRPr="00C31F95">
                    <w:rPr>
                      <w:rFonts w:eastAsiaTheme="minorEastAsia"/>
                    </w:rPr>
                    <w:t>120</w:t>
                  </w:r>
                </w:p>
              </w:tc>
              <w:tc>
                <w:tcPr>
                  <w:tcW w:w="918" w:type="pct"/>
                  <w:vAlign w:val="center"/>
                </w:tcPr>
                <w:p w:rsidR="0046413E" w:rsidRPr="00C31F95" w:rsidRDefault="0046413E" w:rsidP="005C09C4">
                  <w:pPr>
                    <w:pStyle w:val="12"/>
                    <w:rPr>
                      <w:rFonts w:eastAsiaTheme="minorEastAsia"/>
                    </w:rPr>
                  </w:pPr>
                  <w:r w:rsidRPr="00C31F95">
                    <w:rPr>
                      <w:rFonts w:eastAsiaTheme="minorEastAsia"/>
                    </w:rPr>
                    <w:t>15</w:t>
                  </w:r>
                </w:p>
              </w:tc>
              <w:tc>
                <w:tcPr>
                  <w:tcW w:w="601" w:type="pct"/>
                  <w:vAlign w:val="center"/>
                </w:tcPr>
                <w:p w:rsidR="0046413E" w:rsidRPr="00C31F95" w:rsidRDefault="0046413E" w:rsidP="005C09C4">
                  <w:pPr>
                    <w:pStyle w:val="12"/>
                    <w:rPr>
                      <w:rFonts w:eastAsiaTheme="minorEastAsia"/>
                    </w:rPr>
                  </w:pPr>
                  <w:r w:rsidRPr="00C31F95">
                    <w:rPr>
                      <w:rFonts w:eastAsiaTheme="minorEastAsia"/>
                    </w:rPr>
                    <w:t>3.5</w:t>
                  </w:r>
                </w:p>
              </w:tc>
              <w:tc>
                <w:tcPr>
                  <w:tcW w:w="887" w:type="pct"/>
                  <w:vMerge w:val="restart"/>
                  <w:vAlign w:val="center"/>
                </w:tcPr>
                <w:p w:rsidR="0046413E" w:rsidRPr="00C31F95" w:rsidRDefault="0046413E" w:rsidP="005C09C4">
                  <w:pPr>
                    <w:pStyle w:val="12"/>
                    <w:rPr>
                      <w:rFonts w:eastAsiaTheme="minorEastAsia"/>
                    </w:rPr>
                  </w:pPr>
                  <w:r w:rsidRPr="00C31F95">
                    <w:rPr>
                      <w:rFonts w:eastAsiaTheme="minorEastAsia" w:hint="eastAsia"/>
                    </w:rPr>
                    <w:t>周界外浓度最高点</w:t>
                  </w:r>
                </w:p>
              </w:tc>
              <w:tc>
                <w:tcPr>
                  <w:tcW w:w="821" w:type="pct"/>
                  <w:vAlign w:val="center"/>
                </w:tcPr>
                <w:p w:rsidR="0046413E" w:rsidRPr="00C31F95" w:rsidRDefault="0046413E" w:rsidP="005C09C4">
                  <w:pPr>
                    <w:pStyle w:val="12"/>
                    <w:rPr>
                      <w:rFonts w:eastAsiaTheme="minorEastAsia"/>
                    </w:rPr>
                  </w:pPr>
                  <w:r w:rsidRPr="00C31F95">
                    <w:rPr>
                      <w:rFonts w:eastAsiaTheme="minorEastAsia"/>
                    </w:rPr>
                    <w:t>1.0</w:t>
                  </w:r>
                </w:p>
              </w:tc>
            </w:tr>
            <w:tr w:rsidR="0046413E" w:rsidRPr="00C31F95" w:rsidTr="0046413E">
              <w:trPr>
                <w:cantSplit/>
                <w:trHeight w:val="381"/>
                <w:jc w:val="center"/>
              </w:trPr>
              <w:tc>
                <w:tcPr>
                  <w:tcW w:w="752" w:type="pct"/>
                  <w:vAlign w:val="center"/>
                </w:tcPr>
                <w:p w:rsidR="0046413E" w:rsidRPr="00C31F95" w:rsidRDefault="0046413E" w:rsidP="0046413E">
                  <w:pPr>
                    <w:pStyle w:val="12"/>
                    <w:rPr>
                      <w:rFonts w:eastAsiaTheme="minorEastAsia"/>
                    </w:rPr>
                  </w:pPr>
                  <w:r w:rsidRPr="00C31F95">
                    <w:rPr>
                      <w:rFonts w:eastAsiaTheme="minorEastAsia"/>
                    </w:rPr>
                    <w:t>非甲烷总烃</w:t>
                  </w:r>
                </w:p>
              </w:tc>
              <w:tc>
                <w:tcPr>
                  <w:tcW w:w="1021" w:type="pct"/>
                  <w:vAlign w:val="center"/>
                </w:tcPr>
                <w:p w:rsidR="0046413E" w:rsidRPr="00C31F95" w:rsidRDefault="0046413E" w:rsidP="0046413E">
                  <w:pPr>
                    <w:pStyle w:val="12"/>
                    <w:rPr>
                      <w:rFonts w:eastAsiaTheme="minorEastAsia"/>
                    </w:rPr>
                  </w:pPr>
                  <w:r w:rsidRPr="00C31F95">
                    <w:rPr>
                      <w:rFonts w:eastAsiaTheme="minorEastAsia"/>
                    </w:rPr>
                    <w:t>120</w:t>
                  </w:r>
                </w:p>
              </w:tc>
              <w:tc>
                <w:tcPr>
                  <w:tcW w:w="918" w:type="pct"/>
                  <w:vAlign w:val="center"/>
                </w:tcPr>
                <w:p w:rsidR="0046413E" w:rsidRPr="00C31F95" w:rsidRDefault="0046413E" w:rsidP="0046413E">
                  <w:pPr>
                    <w:pStyle w:val="12"/>
                    <w:rPr>
                      <w:rFonts w:eastAsiaTheme="minorEastAsia"/>
                    </w:rPr>
                  </w:pPr>
                  <w:r w:rsidRPr="00C31F95">
                    <w:rPr>
                      <w:rFonts w:eastAsiaTheme="minorEastAsia"/>
                    </w:rPr>
                    <w:t>15</w:t>
                  </w:r>
                </w:p>
              </w:tc>
              <w:tc>
                <w:tcPr>
                  <w:tcW w:w="601" w:type="pct"/>
                  <w:vAlign w:val="center"/>
                </w:tcPr>
                <w:p w:rsidR="0046413E" w:rsidRPr="00C31F95" w:rsidRDefault="0046413E" w:rsidP="0046413E">
                  <w:pPr>
                    <w:pStyle w:val="12"/>
                    <w:rPr>
                      <w:rFonts w:eastAsiaTheme="minorEastAsia"/>
                    </w:rPr>
                  </w:pPr>
                  <w:r w:rsidRPr="00C31F95">
                    <w:rPr>
                      <w:rFonts w:eastAsiaTheme="minorEastAsia"/>
                    </w:rPr>
                    <w:t>10</w:t>
                  </w:r>
                </w:p>
              </w:tc>
              <w:tc>
                <w:tcPr>
                  <w:tcW w:w="887" w:type="pct"/>
                  <w:vMerge/>
                  <w:vAlign w:val="center"/>
                </w:tcPr>
                <w:p w:rsidR="0046413E" w:rsidRPr="00C31F95" w:rsidRDefault="0046413E" w:rsidP="005C09C4">
                  <w:pPr>
                    <w:pStyle w:val="12"/>
                    <w:rPr>
                      <w:rFonts w:eastAsiaTheme="minorEastAsia"/>
                    </w:rPr>
                  </w:pPr>
                </w:p>
              </w:tc>
              <w:tc>
                <w:tcPr>
                  <w:tcW w:w="821" w:type="pct"/>
                  <w:vAlign w:val="center"/>
                </w:tcPr>
                <w:p w:rsidR="0046413E" w:rsidRPr="00C31F95" w:rsidRDefault="0046413E" w:rsidP="005C09C4">
                  <w:pPr>
                    <w:pStyle w:val="12"/>
                    <w:rPr>
                      <w:rFonts w:eastAsiaTheme="minorEastAsia"/>
                    </w:rPr>
                  </w:pPr>
                  <w:r w:rsidRPr="00C31F95">
                    <w:t>4.0</w:t>
                  </w:r>
                </w:p>
              </w:tc>
            </w:tr>
          </w:tbl>
          <w:p w:rsidR="002D790E" w:rsidRPr="00C31F95" w:rsidRDefault="0086236C" w:rsidP="006B0ED0">
            <w:pPr>
              <w:spacing w:line="360" w:lineRule="auto"/>
              <w:ind w:firstLineChars="200" w:firstLine="482"/>
              <w:outlineLvl w:val="2"/>
              <w:rPr>
                <w:rFonts w:ascii="Times New Roman" w:hAnsi="Times New Roman" w:cs="Times New Roman"/>
                <w:b/>
                <w:sz w:val="24"/>
                <w:szCs w:val="24"/>
              </w:rPr>
            </w:pPr>
            <w:r w:rsidRPr="00C31F95">
              <w:rPr>
                <w:rFonts w:ascii="Times New Roman" w:hAnsi="Times New Roman" w:cs="Times New Roman"/>
                <w:b/>
                <w:sz w:val="24"/>
                <w:szCs w:val="24"/>
              </w:rPr>
              <w:t>2</w:t>
            </w:r>
            <w:r w:rsidRPr="00C31F95">
              <w:rPr>
                <w:rFonts w:ascii="Times New Roman" w:hAnsi="Times New Roman" w:cs="Times New Roman" w:hint="eastAsia"/>
                <w:b/>
                <w:sz w:val="24"/>
                <w:szCs w:val="24"/>
              </w:rPr>
              <w:t>、水污染物排放标准</w:t>
            </w:r>
          </w:p>
          <w:p w:rsidR="005C09C4" w:rsidRPr="00C31F95" w:rsidRDefault="0086236C" w:rsidP="00072097">
            <w:pPr>
              <w:pStyle w:val="-whz"/>
              <w:adjustRightInd w:val="0"/>
              <w:snapToGrid w:val="0"/>
              <w:ind w:firstLine="480"/>
              <w:rPr>
                <w:rStyle w:val="fontstyle01"/>
                <w:rFonts w:ascii="Times New Roman" w:eastAsiaTheme="minorEastAsia" w:cs="Times New Roman" w:hint="default"/>
                <w:color w:val="auto"/>
                <w:sz w:val="24"/>
                <w:szCs w:val="24"/>
              </w:rPr>
            </w:pPr>
            <w:r w:rsidRPr="00C31F95">
              <w:rPr>
                <w:rStyle w:val="fontstyle01"/>
                <w:rFonts w:ascii="Times New Roman" w:eastAsiaTheme="minorEastAsia" w:cs="Times New Roman" w:hint="default"/>
                <w:color w:val="auto"/>
                <w:sz w:val="24"/>
                <w:szCs w:val="24"/>
              </w:rPr>
              <w:t>本项目产生的废水为清洗废水和生活污水。本项目清洗废水经收集后转运至台州华浙环保科技有限公司处理，不外排，台州华浙环保科技有限公司出水标准执行玉环市大麦屿污水处理厂设计进水水质标准，具体相关标准值详见表</w:t>
            </w:r>
            <w:r w:rsidRPr="00C31F95">
              <w:rPr>
                <w:rStyle w:val="fontstyle01"/>
                <w:rFonts w:ascii="Times New Roman" w:eastAsiaTheme="minorEastAsia" w:cs="Times New Roman" w:hint="default"/>
                <w:color w:val="auto"/>
                <w:sz w:val="24"/>
                <w:szCs w:val="24"/>
              </w:rPr>
              <w:t>3-5</w:t>
            </w:r>
            <w:r w:rsidRPr="00C31F95">
              <w:rPr>
                <w:rStyle w:val="fontstyle01"/>
                <w:rFonts w:ascii="Times New Roman" w:eastAsiaTheme="minorEastAsia" w:cs="Times New Roman" w:hint="default"/>
                <w:color w:val="auto"/>
                <w:sz w:val="24"/>
                <w:szCs w:val="24"/>
              </w:rPr>
              <w:t>；本项目生活污水经化粪池预处理达到进管标准后，进入玉环市大麦屿污水处理厂，经集中处理达《台州市城镇污水处理厂出水指标及标准限值表（试行）》中的相关标准（准地表水</w:t>
            </w:r>
            <w:r w:rsidRPr="00C31F95">
              <w:rPr>
                <w:rStyle w:val="fontstyle01"/>
                <w:rFonts w:asciiTheme="minorEastAsia" w:eastAsiaTheme="minorEastAsia" w:hAnsiTheme="minorEastAsia" w:cs="Times New Roman" w:hint="default"/>
                <w:color w:val="auto"/>
                <w:sz w:val="24"/>
                <w:szCs w:val="24"/>
              </w:rPr>
              <w:t>Ⅳ</w:t>
            </w:r>
            <w:r w:rsidRPr="00C31F95">
              <w:rPr>
                <w:rStyle w:val="fontstyle01"/>
                <w:rFonts w:ascii="Times New Roman" w:eastAsiaTheme="minorEastAsia" w:cs="Times New Roman" w:hint="default"/>
                <w:color w:val="auto"/>
                <w:sz w:val="24"/>
                <w:szCs w:val="24"/>
              </w:rPr>
              <w:t>类）后外排，具体相关标准值详见表</w:t>
            </w:r>
            <w:r w:rsidRPr="00C31F95">
              <w:rPr>
                <w:rStyle w:val="fontstyle01"/>
                <w:rFonts w:ascii="Times New Roman" w:eastAsiaTheme="minorEastAsia" w:cs="Times New Roman" w:hint="default"/>
                <w:color w:val="auto"/>
                <w:sz w:val="24"/>
                <w:szCs w:val="24"/>
              </w:rPr>
              <w:t>3-6</w:t>
            </w:r>
            <w:r w:rsidRPr="00C31F95">
              <w:rPr>
                <w:rStyle w:val="fontstyle01"/>
                <w:rFonts w:ascii="Times New Roman" w:eastAsiaTheme="minorEastAsia" w:cs="Times New Roman" w:hint="default"/>
                <w:color w:val="auto"/>
                <w:sz w:val="24"/>
                <w:szCs w:val="24"/>
              </w:rPr>
              <w:t>。</w:t>
            </w:r>
          </w:p>
          <w:p w:rsidR="00F25236" w:rsidRPr="00C31F95" w:rsidRDefault="0086236C" w:rsidP="00F25236">
            <w:pPr>
              <w:pStyle w:val="a8"/>
              <w:numPr>
                <w:ilvl w:val="0"/>
                <w:numId w:val="20"/>
              </w:numPr>
              <w:ind w:firstLineChars="0" w:firstLine="0"/>
              <w:jc w:val="center"/>
              <w:rPr>
                <w:rFonts w:ascii="Times New Roman" w:eastAsiaTheme="minorEastAsia" w:hAnsi="Times New Roman"/>
                <w:b/>
                <w:sz w:val="21"/>
                <w:szCs w:val="21"/>
              </w:rPr>
            </w:pPr>
            <w:r w:rsidRPr="00C31F95">
              <w:rPr>
                <w:rFonts w:ascii="Times New Roman" w:eastAsiaTheme="minorEastAsia" w:hAnsi="Times New Roman" w:hint="eastAsia"/>
                <w:b/>
                <w:sz w:val="21"/>
                <w:szCs w:val="21"/>
              </w:rPr>
              <w:t>台州华浙环保科技有限公司进出水设计指标单位：</w:t>
            </w:r>
            <w:r w:rsidRPr="00C31F95">
              <w:rPr>
                <w:rFonts w:ascii="Times New Roman" w:eastAsiaTheme="minorEastAsia" w:hAnsi="Times New Roman"/>
                <w:b/>
                <w:sz w:val="21"/>
                <w:szCs w:val="21"/>
              </w:rPr>
              <w:t>mg/L pH</w:t>
            </w:r>
            <w:r w:rsidRPr="00C31F95">
              <w:rPr>
                <w:rFonts w:ascii="Times New Roman" w:eastAsiaTheme="minorEastAsia" w:hAnsi="Times New Roman" w:hint="eastAsia"/>
                <w:b/>
                <w:sz w:val="21"/>
                <w:szCs w:val="21"/>
              </w:rPr>
              <w:t>除外</w:t>
            </w:r>
          </w:p>
          <w:tbl>
            <w:tblPr>
              <w:tblStyle w:val="a5"/>
              <w:tblW w:w="5000" w:type="pct"/>
              <w:tblLook w:val="04A0"/>
            </w:tblPr>
            <w:tblGrid>
              <w:gridCol w:w="2528"/>
              <w:gridCol w:w="1030"/>
              <w:gridCol w:w="1371"/>
              <w:gridCol w:w="1250"/>
              <w:gridCol w:w="1090"/>
              <w:gridCol w:w="1088"/>
            </w:tblGrid>
            <w:tr w:rsidR="007456AE" w:rsidRPr="00C31F95" w:rsidTr="007456AE">
              <w:trPr>
                <w:trHeight w:val="284"/>
              </w:trPr>
              <w:tc>
                <w:tcPr>
                  <w:tcW w:w="1513"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污染因子</w:t>
                  </w:r>
                </w:p>
              </w:tc>
              <w:tc>
                <w:tcPr>
                  <w:tcW w:w="616"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szCs w:val="21"/>
                    </w:rPr>
                    <w:t>pH</w:t>
                  </w:r>
                </w:p>
              </w:tc>
              <w:tc>
                <w:tcPr>
                  <w:tcW w:w="820"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szCs w:val="21"/>
                    </w:rPr>
                    <w:t>COD</w:t>
                  </w:r>
                  <w:r w:rsidRPr="00C31F95">
                    <w:rPr>
                      <w:rFonts w:ascii="Times New Roman" w:hAnsi="Times New Roman" w:cs="Times New Roman"/>
                      <w:szCs w:val="21"/>
                      <w:vertAlign w:val="subscript"/>
                    </w:rPr>
                    <w:t>Cr</w:t>
                  </w:r>
                </w:p>
              </w:tc>
              <w:tc>
                <w:tcPr>
                  <w:tcW w:w="748"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szCs w:val="21"/>
                    </w:rPr>
                    <w:t>BOD</w:t>
                  </w:r>
                  <w:r w:rsidRPr="00C31F95">
                    <w:rPr>
                      <w:rFonts w:ascii="Times New Roman" w:hAnsi="Times New Roman" w:cs="Times New Roman"/>
                      <w:szCs w:val="21"/>
                      <w:vertAlign w:val="subscript"/>
                    </w:rPr>
                    <w:t>5</w:t>
                  </w:r>
                </w:p>
              </w:tc>
              <w:tc>
                <w:tcPr>
                  <w:tcW w:w="652"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szCs w:val="21"/>
                    </w:rPr>
                    <w:t>SS</w:t>
                  </w:r>
                </w:p>
              </w:tc>
              <w:tc>
                <w:tcPr>
                  <w:tcW w:w="652"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hint="eastAsia"/>
                      <w:szCs w:val="21"/>
                    </w:rPr>
                    <w:t>总磷</w:t>
                  </w:r>
                </w:p>
              </w:tc>
            </w:tr>
            <w:tr w:rsidR="007456AE" w:rsidRPr="00C31F95" w:rsidTr="007456AE">
              <w:trPr>
                <w:trHeight w:val="284"/>
              </w:trPr>
              <w:tc>
                <w:tcPr>
                  <w:tcW w:w="1513"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设计进水指标</w:t>
                  </w:r>
                </w:p>
              </w:tc>
              <w:tc>
                <w:tcPr>
                  <w:tcW w:w="616"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szCs w:val="21"/>
                    </w:rPr>
                    <w:t>4-12</w:t>
                  </w:r>
                </w:p>
              </w:tc>
              <w:tc>
                <w:tcPr>
                  <w:tcW w:w="820"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szCs w:val="21"/>
                    </w:rPr>
                    <w:t>10000</w:t>
                  </w:r>
                </w:p>
              </w:tc>
              <w:tc>
                <w:tcPr>
                  <w:tcW w:w="748"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szCs w:val="21"/>
                    </w:rPr>
                    <w:t>2000</w:t>
                  </w:r>
                </w:p>
              </w:tc>
              <w:tc>
                <w:tcPr>
                  <w:tcW w:w="652"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szCs w:val="21"/>
                    </w:rPr>
                    <w:t>1000</w:t>
                  </w:r>
                </w:p>
              </w:tc>
              <w:tc>
                <w:tcPr>
                  <w:tcW w:w="652"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szCs w:val="21"/>
                    </w:rPr>
                    <w:t>40</w:t>
                  </w:r>
                </w:p>
              </w:tc>
            </w:tr>
            <w:tr w:rsidR="007456AE" w:rsidRPr="00C31F95" w:rsidTr="007456AE">
              <w:trPr>
                <w:trHeight w:val="284"/>
              </w:trPr>
              <w:tc>
                <w:tcPr>
                  <w:tcW w:w="1513"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设计出水指标</w:t>
                  </w:r>
                </w:p>
              </w:tc>
              <w:tc>
                <w:tcPr>
                  <w:tcW w:w="616"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szCs w:val="21"/>
                    </w:rPr>
                    <w:t>6-9</w:t>
                  </w:r>
                </w:p>
              </w:tc>
              <w:tc>
                <w:tcPr>
                  <w:tcW w:w="820"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szCs w:val="21"/>
                    </w:rPr>
                    <w:t>400</w:t>
                  </w:r>
                </w:p>
              </w:tc>
              <w:tc>
                <w:tcPr>
                  <w:tcW w:w="748"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szCs w:val="21"/>
                    </w:rPr>
                    <w:t>160</w:t>
                  </w:r>
                </w:p>
              </w:tc>
              <w:tc>
                <w:tcPr>
                  <w:tcW w:w="652"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szCs w:val="21"/>
                    </w:rPr>
                    <w:t>300</w:t>
                  </w:r>
                </w:p>
              </w:tc>
              <w:tc>
                <w:tcPr>
                  <w:tcW w:w="652" w:type="pct"/>
                  <w:vAlign w:val="center"/>
                </w:tcPr>
                <w:p w:rsidR="007456AE" w:rsidRPr="00C31F95" w:rsidRDefault="0086236C" w:rsidP="006A0761">
                  <w:pPr>
                    <w:jc w:val="center"/>
                    <w:rPr>
                      <w:rFonts w:ascii="Times New Roman" w:hAnsi="Times New Roman" w:cs="Times New Roman"/>
                      <w:snapToGrid w:val="0"/>
                      <w:szCs w:val="21"/>
                    </w:rPr>
                  </w:pPr>
                  <w:r w:rsidRPr="00C31F95">
                    <w:rPr>
                      <w:rFonts w:ascii="Times New Roman" w:hAnsi="Times New Roman" w:cs="Times New Roman"/>
                      <w:szCs w:val="21"/>
                    </w:rPr>
                    <w:t>8.5</w:t>
                  </w:r>
                </w:p>
              </w:tc>
            </w:tr>
          </w:tbl>
          <w:p w:rsidR="005C09C4" w:rsidRPr="00C31F95" w:rsidRDefault="0086236C" w:rsidP="006700EB">
            <w:pPr>
              <w:pStyle w:val="a8"/>
              <w:numPr>
                <w:ilvl w:val="0"/>
                <w:numId w:val="20"/>
              </w:numPr>
              <w:ind w:firstLineChars="0" w:firstLine="0"/>
              <w:jc w:val="center"/>
              <w:rPr>
                <w:rFonts w:ascii="Times New Roman" w:eastAsiaTheme="minorEastAsia" w:hAnsi="Times New Roman"/>
                <w:b/>
                <w:sz w:val="21"/>
                <w:szCs w:val="21"/>
              </w:rPr>
            </w:pPr>
            <w:r w:rsidRPr="00C31F95">
              <w:rPr>
                <w:rFonts w:ascii="Times New Roman" w:eastAsiaTheme="minorEastAsia" w:hAnsi="Times New Roman" w:hint="eastAsia"/>
                <w:b/>
                <w:sz w:val="21"/>
                <w:szCs w:val="21"/>
              </w:rPr>
              <w:t>玉环市大麦屿污水处理有限公司进出水水质标准单位：</w:t>
            </w:r>
            <w:r w:rsidRPr="00C31F95">
              <w:rPr>
                <w:rFonts w:ascii="Times New Roman" w:eastAsiaTheme="minorEastAsia" w:hAnsi="Times New Roman"/>
                <w:b/>
                <w:sz w:val="21"/>
                <w:szCs w:val="21"/>
              </w:rPr>
              <w:t>mg/L</w:t>
            </w:r>
            <w:r w:rsidRPr="00C31F95">
              <w:rPr>
                <w:rFonts w:ascii="Times New Roman" w:eastAsiaTheme="minorEastAsia" w:hAnsi="Times New Roman" w:hint="eastAsia"/>
                <w:b/>
                <w:sz w:val="21"/>
                <w:szCs w:val="21"/>
              </w:rPr>
              <w:t>，</w:t>
            </w:r>
            <w:r w:rsidRPr="00C31F95">
              <w:rPr>
                <w:rFonts w:ascii="Times New Roman" w:eastAsiaTheme="minorEastAsia" w:hAnsi="Times New Roman"/>
                <w:b/>
                <w:sz w:val="21"/>
                <w:szCs w:val="21"/>
              </w:rPr>
              <w:t>pH</w:t>
            </w:r>
            <w:r w:rsidRPr="00C31F95">
              <w:rPr>
                <w:rFonts w:ascii="Times New Roman" w:eastAsiaTheme="minorEastAsia" w:hAnsi="Times New Roman" w:hint="eastAsia"/>
                <w:b/>
                <w:sz w:val="21"/>
                <w:szCs w:val="21"/>
              </w:rPr>
              <w:t>无量纲</w:t>
            </w:r>
          </w:p>
          <w:tbl>
            <w:tblPr>
              <w:tblpPr w:leftFromText="180" w:rightFromText="180" w:vertAnchor="text" w:horzAnchor="margin" w:tblpXSpec="center" w:tblpY="1"/>
              <w:tblOverlap w:val="never"/>
              <w:tblW w:w="5000" w:type="pct"/>
              <w:tblLook w:val="0000"/>
            </w:tblPr>
            <w:tblGrid>
              <w:gridCol w:w="1112"/>
              <w:gridCol w:w="844"/>
              <w:gridCol w:w="771"/>
              <w:gridCol w:w="682"/>
              <w:gridCol w:w="1237"/>
              <w:gridCol w:w="1446"/>
              <w:gridCol w:w="727"/>
              <w:gridCol w:w="647"/>
              <w:gridCol w:w="891"/>
            </w:tblGrid>
            <w:tr w:rsidR="001B7053" w:rsidRPr="00C31F95" w:rsidTr="009271AD">
              <w:trPr>
                <w:trHeight w:val="146"/>
              </w:trPr>
              <w:tc>
                <w:tcPr>
                  <w:tcW w:w="666"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常规指标</w:t>
                  </w:r>
                </w:p>
              </w:tc>
              <w:tc>
                <w:tcPr>
                  <w:tcW w:w="505"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color w:val="auto"/>
                      <w:sz w:val="21"/>
                      <w:szCs w:val="21"/>
                    </w:rPr>
                    <w:t>COD</w:t>
                  </w:r>
                  <w:r w:rsidRPr="00C31F95">
                    <w:rPr>
                      <w:rFonts w:ascii="Times New Roman" w:cs="Times New Roman"/>
                      <w:color w:val="auto"/>
                      <w:sz w:val="21"/>
                      <w:szCs w:val="21"/>
                      <w:vertAlign w:val="subscript"/>
                    </w:rPr>
                    <w:t>Cr</w:t>
                  </w:r>
                </w:p>
              </w:tc>
              <w:tc>
                <w:tcPr>
                  <w:tcW w:w="461"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color w:val="auto"/>
                      <w:sz w:val="21"/>
                      <w:szCs w:val="21"/>
                    </w:rPr>
                    <w:t>BOD</w:t>
                  </w:r>
                  <w:r w:rsidRPr="00C31F95">
                    <w:rPr>
                      <w:rFonts w:ascii="Times New Roman" w:cs="Times New Roman"/>
                      <w:color w:val="auto"/>
                      <w:sz w:val="21"/>
                      <w:szCs w:val="21"/>
                      <w:vertAlign w:val="subscript"/>
                    </w:rPr>
                    <w:t>5</w:t>
                  </w:r>
                </w:p>
              </w:tc>
              <w:tc>
                <w:tcPr>
                  <w:tcW w:w="408"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color w:val="auto"/>
                      <w:sz w:val="21"/>
                      <w:szCs w:val="21"/>
                    </w:rPr>
                    <w:t>SS</w:t>
                  </w:r>
                </w:p>
              </w:tc>
              <w:tc>
                <w:tcPr>
                  <w:tcW w:w="740"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color w:val="auto"/>
                      <w:sz w:val="21"/>
                      <w:szCs w:val="21"/>
                    </w:rPr>
                    <w:t>TN</w:t>
                  </w:r>
                </w:p>
              </w:tc>
              <w:tc>
                <w:tcPr>
                  <w:tcW w:w="865"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氨氮</w:t>
                  </w:r>
                </w:p>
              </w:tc>
              <w:tc>
                <w:tcPr>
                  <w:tcW w:w="435"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总磷</w:t>
                  </w:r>
                </w:p>
              </w:tc>
              <w:tc>
                <w:tcPr>
                  <w:tcW w:w="387"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color w:val="auto"/>
                      <w:sz w:val="21"/>
                      <w:szCs w:val="21"/>
                    </w:rPr>
                    <w:t>LAS</w:t>
                  </w:r>
                </w:p>
              </w:tc>
              <w:tc>
                <w:tcPr>
                  <w:tcW w:w="533"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石油类</w:t>
                  </w:r>
                </w:p>
              </w:tc>
            </w:tr>
            <w:tr w:rsidR="009271AD" w:rsidRPr="00C31F95" w:rsidTr="009271AD">
              <w:trPr>
                <w:trHeight w:val="141"/>
              </w:trPr>
              <w:tc>
                <w:tcPr>
                  <w:tcW w:w="666"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纳管标准</w:t>
                  </w:r>
                </w:p>
              </w:tc>
              <w:tc>
                <w:tcPr>
                  <w:tcW w:w="505"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400</w:t>
                  </w:r>
                </w:p>
              </w:tc>
              <w:tc>
                <w:tcPr>
                  <w:tcW w:w="461"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160</w:t>
                  </w:r>
                </w:p>
              </w:tc>
              <w:tc>
                <w:tcPr>
                  <w:tcW w:w="408"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300</w:t>
                  </w:r>
                </w:p>
              </w:tc>
              <w:tc>
                <w:tcPr>
                  <w:tcW w:w="740"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50</w:t>
                  </w:r>
                </w:p>
              </w:tc>
              <w:tc>
                <w:tcPr>
                  <w:tcW w:w="865"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35</w:t>
                  </w:r>
                </w:p>
              </w:tc>
              <w:tc>
                <w:tcPr>
                  <w:tcW w:w="435"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8.5</w:t>
                  </w:r>
                </w:p>
              </w:tc>
              <w:tc>
                <w:tcPr>
                  <w:tcW w:w="387"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20</w:t>
                  </w:r>
                </w:p>
              </w:tc>
              <w:tc>
                <w:tcPr>
                  <w:tcW w:w="533"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20</w:t>
                  </w:r>
                </w:p>
              </w:tc>
            </w:tr>
            <w:tr w:rsidR="009271AD" w:rsidRPr="00C31F95" w:rsidTr="009271AD">
              <w:trPr>
                <w:trHeight w:val="140"/>
              </w:trPr>
              <w:tc>
                <w:tcPr>
                  <w:tcW w:w="666"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排放标准</w:t>
                  </w:r>
                </w:p>
              </w:tc>
              <w:tc>
                <w:tcPr>
                  <w:tcW w:w="505"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30</w:t>
                  </w:r>
                </w:p>
              </w:tc>
              <w:tc>
                <w:tcPr>
                  <w:tcW w:w="461"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6</w:t>
                  </w:r>
                </w:p>
              </w:tc>
              <w:tc>
                <w:tcPr>
                  <w:tcW w:w="408"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5</w:t>
                  </w:r>
                </w:p>
              </w:tc>
              <w:tc>
                <w:tcPr>
                  <w:tcW w:w="740"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12</w:t>
                  </w:r>
                  <w:r w:rsidRPr="00C31F95">
                    <w:rPr>
                      <w:rFonts w:ascii="Times New Roman" w:cs="Times New Roman" w:hint="eastAsia"/>
                      <w:color w:val="auto"/>
                      <w:sz w:val="21"/>
                      <w:szCs w:val="21"/>
                    </w:rPr>
                    <w:t>（</w:t>
                  </w:r>
                  <w:r w:rsidRPr="00C31F95">
                    <w:rPr>
                      <w:rFonts w:ascii="Times New Roman" w:cs="Times New Roman"/>
                      <w:color w:val="auto"/>
                      <w:sz w:val="21"/>
                      <w:szCs w:val="21"/>
                    </w:rPr>
                    <w:t>15</w:t>
                  </w:r>
                  <w:r w:rsidRPr="00C31F95">
                    <w:rPr>
                      <w:rFonts w:ascii="Times New Roman" w:cs="Times New Roman" w:hint="eastAsia"/>
                      <w:color w:val="auto"/>
                      <w:sz w:val="21"/>
                      <w:szCs w:val="21"/>
                    </w:rPr>
                    <w:t>）</w:t>
                  </w:r>
                </w:p>
              </w:tc>
              <w:tc>
                <w:tcPr>
                  <w:tcW w:w="865"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1.5</w:t>
                  </w:r>
                  <w:r w:rsidRPr="00C31F95">
                    <w:rPr>
                      <w:rFonts w:ascii="Times New Roman" w:cs="Times New Roman" w:hint="eastAsia"/>
                      <w:color w:val="auto"/>
                      <w:sz w:val="21"/>
                      <w:szCs w:val="21"/>
                    </w:rPr>
                    <w:t>（</w:t>
                  </w:r>
                  <w:r w:rsidRPr="00C31F95">
                    <w:rPr>
                      <w:rFonts w:ascii="Times New Roman" w:cs="Times New Roman"/>
                      <w:color w:val="auto"/>
                      <w:sz w:val="21"/>
                      <w:szCs w:val="21"/>
                    </w:rPr>
                    <w:t>2.5</w:t>
                  </w:r>
                  <w:r w:rsidRPr="00C31F95">
                    <w:rPr>
                      <w:rFonts w:ascii="Times New Roman" w:cs="Times New Roman" w:hint="eastAsia"/>
                      <w:color w:val="auto"/>
                      <w:sz w:val="21"/>
                      <w:szCs w:val="21"/>
                    </w:rPr>
                    <w:t>）</w:t>
                  </w:r>
                </w:p>
              </w:tc>
              <w:tc>
                <w:tcPr>
                  <w:tcW w:w="435"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0.3</w:t>
                  </w:r>
                </w:p>
              </w:tc>
              <w:tc>
                <w:tcPr>
                  <w:tcW w:w="387"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0.5</w:t>
                  </w:r>
                </w:p>
              </w:tc>
              <w:tc>
                <w:tcPr>
                  <w:tcW w:w="533" w:type="pct"/>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rPr>
                      <w:rFonts w:ascii="Times New Roman" w:cs="Times New Roman"/>
                      <w:color w:val="auto"/>
                      <w:sz w:val="21"/>
                      <w:szCs w:val="21"/>
                    </w:rPr>
                  </w:pPr>
                  <w:r w:rsidRPr="00C31F95">
                    <w:rPr>
                      <w:rFonts w:ascii="Times New Roman" w:cs="Times New Roman" w:hint="eastAsia"/>
                      <w:color w:val="auto"/>
                      <w:sz w:val="21"/>
                      <w:szCs w:val="21"/>
                    </w:rPr>
                    <w:t>≤</w:t>
                  </w:r>
                  <w:r w:rsidRPr="00C31F95">
                    <w:rPr>
                      <w:rFonts w:ascii="Times New Roman" w:cs="Times New Roman"/>
                      <w:color w:val="auto"/>
                      <w:sz w:val="21"/>
                      <w:szCs w:val="21"/>
                    </w:rPr>
                    <w:t>1</w:t>
                  </w:r>
                </w:p>
              </w:tc>
            </w:tr>
            <w:tr w:rsidR="001B7053" w:rsidRPr="00C31F95" w:rsidTr="009271AD">
              <w:trPr>
                <w:trHeight w:val="140"/>
              </w:trPr>
              <w:tc>
                <w:tcPr>
                  <w:tcW w:w="5000" w:type="pct"/>
                  <w:gridSpan w:val="9"/>
                  <w:tcBorders>
                    <w:top w:val="single" w:sz="4" w:space="0" w:color="auto"/>
                    <w:left w:val="single" w:sz="4" w:space="0" w:color="auto"/>
                    <w:bottom w:val="single" w:sz="4" w:space="0" w:color="auto"/>
                    <w:right w:val="single" w:sz="4" w:space="0" w:color="auto"/>
                  </w:tcBorders>
                  <w:vAlign w:val="center"/>
                </w:tcPr>
                <w:p w:rsidR="001B7053" w:rsidRPr="00C31F95" w:rsidRDefault="0086236C" w:rsidP="001B7053">
                  <w:pPr>
                    <w:pStyle w:val="Default"/>
                    <w:jc w:val="left"/>
                    <w:rPr>
                      <w:rFonts w:ascii="Times New Roman" w:cs="Times New Roman"/>
                      <w:color w:val="auto"/>
                      <w:sz w:val="21"/>
                      <w:szCs w:val="21"/>
                    </w:rPr>
                  </w:pPr>
                  <w:r w:rsidRPr="00C31F95">
                    <w:rPr>
                      <w:rFonts w:ascii="Times New Roman" w:cs="Times New Roman" w:hint="eastAsia"/>
                      <w:color w:val="auto"/>
                      <w:sz w:val="21"/>
                      <w:szCs w:val="21"/>
                    </w:rPr>
                    <w:t>注：每年</w:t>
                  </w:r>
                  <w:r w:rsidRPr="00C31F95">
                    <w:rPr>
                      <w:rFonts w:ascii="Times New Roman" w:cs="Times New Roman"/>
                      <w:color w:val="auto"/>
                      <w:sz w:val="21"/>
                      <w:szCs w:val="21"/>
                    </w:rPr>
                    <w:t>12</w:t>
                  </w:r>
                  <w:r w:rsidRPr="00C31F95">
                    <w:rPr>
                      <w:rFonts w:ascii="Times New Roman" w:cs="Times New Roman" w:hint="eastAsia"/>
                      <w:color w:val="auto"/>
                      <w:sz w:val="21"/>
                      <w:szCs w:val="21"/>
                    </w:rPr>
                    <w:t>月</w:t>
                  </w:r>
                  <w:r w:rsidRPr="00C31F95">
                    <w:rPr>
                      <w:rFonts w:ascii="Times New Roman" w:cs="Times New Roman"/>
                      <w:color w:val="auto"/>
                      <w:sz w:val="21"/>
                      <w:szCs w:val="21"/>
                    </w:rPr>
                    <w:t>1</w:t>
                  </w:r>
                  <w:r w:rsidRPr="00C31F95">
                    <w:rPr>
                      <w:rFonts w:ascii="Times New Roman" w:cs="Times New Roman" w:hint="eastAsia"/>
                      <w:color w:val="auto"/>
                      <w:sz w:val="21"/>
                      <w:szCs w:val="21"/>
                    </w:rPr>
                    <w:t>日到次年</w:t>
                  </w:r>
                  <w:r w:rsidRPr="00C31F95">
                    <w:rPr>
                      <w:rFonts w:ascii="Times New Roman" w:cs="Times New Roman"/>
                      <w:color w:val="auto"/>
                      <w:sz w:val="21"/>
                      <w:szCs w:val="21"/>
                    </w:rPr>
                    <w:t>3</w:t>
                  </w:r>
                  <w:r w:rsidRPr="00C31F95">
                    <w:rPr>
                      <w:rFonts w:ascii="Times New Roman" w:cs="Times New Roman" w:hint="eastAsia"/>
                      <w:color w:val="auto"/>
                      <w:sz w:val="21"/>
                      <w:szCs w:val="21"/>
                    </w:rPr>
                    <w:t>月</w:t>
                  </w:r>
                  <w:r w:rsidRPr="00C31F95">
                    <w:rPr>
                      <w:rFonts w:ascii="Times New Roman" w:cs="Times New Roman"/>
                      <w:color w:val="auto"/>
                      <w:sz w:val="21"/>
                      <w:szCs w:val="21"/>
                    </w:rPr>
                    <w:t>31</w:t>
                  </w:r>
                  <w:r w:rsidRPr="00C31F95">
                    <w:rPr>
                      <w:rFonts w:ascii="Times New Roman" w:cs="Times New Roman" w:hint="eastAsia"/>
                      <w:color w:val="auto"/>
                      <w:sz w:val="21"/>
                      <w:szCs w:val="21"/>
                    </w:rPr>
                    <w:t>日执行括号内的排放限值。</w:t>
                  </w:r>
                </w:p>
              </w:tc>
            </w:tr>
          </w:tbl>
          <w:p w:rsidR="002D790E" w:rsidRPr="00C31F95" w:rsidRDefault="0086236C" w:rsidP="006B0ED0">
            <w:pPr>
              <w:spacing w:line="360" w:lineRule="auto"/>
              <w:ind w:firstLineChars="200" w:firstLine="482"/>
              <w:outlineLvl w:val="2"/>
              <w:rPr>
                <w:rFonts w:ascii="Times New Roman" w:hAnsi="Times New Roman" w:cs="Times New Roman"/>
                <w:b/>
                <w:sz w:val="24"/>
                <w:szCs w:val="24"/>
              </w:rPr>
            </w:pPr>
            <w:r w:rsidRPr="00C31F95">
              <w:rPr>
                <w:rFonts w:ascii="Times New Roman" w:hAnsi="Times New Roman" w:cs="Times New Roman"/>
                <w:b/>
                <w:sz w:val="24"/>
                <w:szCs w:val="24"/>
              </w:rPr>
              <w:t>3</w:t>
            </w:r>
            <w:r w:rsidRPr="00C31F95">
              <w:rPr>
                <w:rFonts w:ascii="Times New Roman" w:hAnsi="Times New Roman" w:cs="Times New Roman" w:hint="eastAsia"/>
                <w:b/>
                <w:sz w:val="24"/>
                <w:szCs w:val="24"/>
              </w:rPr>
              <w:t>、噪声排放标准</w:t>
            </w:r>
          </w:p>
          <w:p w:rsidR="005C09C4" w:rsidRPr="00C31F95" w:rsidRDefault="0086236C" w:rsidP="006B0ED0">
            <w:pPr>
              <w:pStyle w:val="-whz"/>
              <w:ind w:firstLine="480"/>
              <w:rPr>
                <w:rFonts w:cs="Times New Roman"/>
              </w:rPr>
            </w:pPr>
            <w:r w:rsidRPr="00C31F95">
              <w:rPr>
                <w:rFonts w:cs="Times New Roman" w:hint="eastAsia"/>
              </w:rPr>
              <w:t>运营期厂界噪声排放执行《工业企业厂界环境噪声排放标准》</w:t>
            </w:r>
            <w:r w:rsidRPr="00C31F95">
              <w:rPr>
                <w:rFonts w:cs="Times New Roman" w:hint="eastAsia"/>
              </w:rPr>
              <w:lastRenderedPageBreak/>
              <w:t>（</w:t>
            </w:r>
            <w:r w:rsidRPr="00C31F95">
              <w:rPr>
                <w:rFonts w:cs="Times New Roman"/>
              </w:rPr>
              <w:t>GB12348-2008</w:t>
            </w:r>
            <w:r w:rsidRPr="00C31F95">
              <w:rPr>
                <w:rFonts w:cs="Times New Roman" w:hint="eastAsia"/>
              </w:rPr>
              <w:t>）</w:t>
            </w:r>
            <w:r w:rsidRPr="00C31F95">
              <w:rPr>
                <w:rFonts w:cs="Times New Roman"/>
              </w:rPr>
              <w:t>3</w:t>
            </w:r>
            <w:r w:rsidRPr="00C31F95">
              <w:rPr>
                <w:rFonts w:cs="Times New Roman" w:hint="eastAsia"/>
              </w:rPr>
              <w:t>类标准，具体限值见表</w:t>
            </w:r>
            <w:r w:rsidRPr="00C31F95">
              <w:rPr>
                <w:rFonts w:cs="Times New Roman"/>
              </w:rPr>
              <w:t>3-7</w:t>
            </w:r>
            <w:r w:rsidRPr="00C31F95">
              <w:rPr>
                <w:rFonts w:cs="Times New Roman" w:hint="eastAsia"/>
              </w:rPr>
              <w:t>。</w:t>
            </w:r>
          </w:p>
          <w:p w:rsidR="005C09C4" w:rsidRPr="00C31F95" w:rsidRDefault="0086236C" w:rsidP="006700EB">
            <w:pPr>
              <w:pStyle w:val="a8"/>
              <w:numPr>
                <w:ilvl w:val="0"/>
                <w:numId w:val="20"/>
              </w:numPr>
              <w:ind w:firstLineChars="0" w:firstLine="0"/>
              <w:jc w:val="center"/>
              <w:rPr>
                <w:rFonts w:ascii="Times New Roman" w:eastAsiaTheme="minorEastAsia" w:hAnsi="Times New Roman"/>
                <w:b/>
                <w:sz w:val="21"/>
                <w:szCs w:val="21"/>
              </w:rPr>
            </w:pPr>
            <w:r w:rsidRPr="00C31F95">
              <w:rPr>
                <w:rFonts w:ascii="Times New Roman" w:eastAsiaTheme="minorEastAsia" w:hAnsi="Times New Roman" w:hint="eastAsia"/>
                <w:b/>
                <w:sz w:val="21"/>
                <w:szCs w:val="21"/>
              </w:rPr>
              <w:t>工业企业厂界环境噪声排放标准单位：</w:t>
            </w:r>
            <w:r w:rsidRPr="00C31F95">
              <w:rPr>
                <w:rFonts w:ascii="Times New Roman" w:eastAsiaTheme="minorEastAsia" w:hAnsi="Times New Roman"/>
                <w:b/>
                <w:sz w:val="21"/>
                <w:szCs w:val="21"/>
              </w:rPr>
              <w:t>dB</w:t>
            </w:r>
            <w:r w:rsidRPr="00C31F95">
              <w:rPr>
                <w:rFonts w:ascii="Times New Roman" w:eastAsiaTheme="minorEastAsia" w:hAnsi="Times New Roman" w:hint="eastAsia"/>
                <w:b/>
                <w:sz w:val="21"/>
                <w:szCs w:val="21"/>
              </w:rPr>
              <w:t>（</w:t>
            </w:r>
            <w:r w:rsidRPr="00C31F95">
              <w:rPr>
                <w:rFonts w:ascii="Times New Roman" w:eastAsiaTheme="minorEastAsia" w:hAnsi="Times New Roman"/>
                <w:b/>
                <w:sz w:val="21"/>
                <w:szCs w:val="21"/>
              </w:rPr>
              <w:t>A</w:t>
            </w:r>
            <w:r w:rsidRPr="00C31F95">
              <w:rPr>
                <w:rFonts w:ascii="Times New Roman" w:eastAsiaTheme="minorEastAsia" w:hAnsi="Times New Roman" w:hint="eastAsia"/>
                <w:b/>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1"/>
              <w:gridCol w:w="2485"/>
              <w:gridCol w:w="2221"/>
            </w:tblGrid>
            <w:tr w:rsidR="005C09C4" w:rsidRPr="00C31F95" w:rsidTr="00633B78">
              <w:trPr>
                <w:cantSplit/>
                <w:trHeight w:val="340"/>
                <w:tblHeader/>
                <w:jc w:val="center"/>
              </w:trPr>
              <w:tc>
                <w:tcPr>
                  <w:tcW w:w="2184" w:type="pct"/>
                  <w:tcBorders>
                    <w:tl2br w:val="single" w:sz="4" w:space="0" w:color="auto"/>
                  </w:tcBorders>
                  <w:shd w:val="clear" w:color="auto" w:fill="auto"/>
                  <w:tcMar>
                    <w:left w:w="0" w:type="dxa"/>
                    <w:right w:w="0" w:type="dxa"/>
                  </w:tcMar>
                  <w:vAlign w:val="center"/>
                </w:tcPr>
                <w:p w:rsidR="005C09C4" w:rsidRPr="00C31F95" w:rsidRDefault="0086236C" w:rsidP="005C09C4">
                  <w:pPr>
                    <w:pStyle w:val="12"/>
                    <w:jc w:val="right"/>
                    <w:rPr>
                      <w:rFonts w:eastAsiaTheme="minorEastAsia"/>
                    </w:rPr>
                  </w:pPr>
                  <w:r w:rsidRPr="00C31F95">
                    <w:rPr>
                      <w:rFonts w:eastAsiaTheme="minorEastAsia" w:hint="eastAsia"/>
                    </w:rPr>
                    <w:t>时段</w:t>
                  </w:r>
                </w:p>
                <w:p w:rsidR="005C09C4" w:rsidRPr="00C31F95" w:rsidRDefault="0086236C" w:rsidP="00F7770A">
                  <w:pPr>
                    <w:pStyle w:val="12"/>
                    <w:jc w:val="left"/>
                    <w:rPr>
                      <w:rFonts w:eastAsiaTheme="minorEastAsia"/>
                    </w:rPr>
                  </w:pPr>
                  <w:r w:rsidRPr="00C31F95">
                    <w:rPr>
                      <w:rFonts w:eastAsiaTheme="minorEastAsia" w:hint="eastAsia"/>
                    </w:rPr>
                    <w:t>声环境功能区类别</w:t>
                  </w:r>
                </w:p>
              </w:tc>
              <w:tc>
                <w:tcPr>
                  <w:tcW w:w="1487" w:type="pct"/>
                  <w:shd w:val="clear" w:color="auto" w:fill="auto"/>
                  <w:tcMar>
                    <w:left w:w="0" w:type="dxa"/>
                    <w:right w:w="0" w:type="dxa"/>
                  </w:tcMar>
                  <w:vAlign w:val="center"/>
                </w:tcPr>
                <w:p w:rsidR="005C09C4" w:rsidRPr="00C31F95" w:rsidRDefault="0086236C" w:rsidP="005C09C4">
                  <w:pPr>
                    <w:pStyle w:val="12"/>
                    <w:rPr>
                      <w:rFonts w:eastAsiaTheme="minorEastAsia"/>
                    </w:rPr>
                  </w:pPr>
                  <w:r w:rsidRPr="00C31F95">
                    <w:rPr>
                      <w:rFonts w:eastAsiaTheme="minorEastAsia" w:hint="eastAsia"/>
                    </w:rPr>
                    <w:t>昼间</w:t>
                  </w:r>
                </w:p>
              </w:tc>
              <w:tc>
                <w:tcPr>
                  <w:tcW w:w="1329" w:type="pct"/>
                  <w:shd w:val="clear" w:color="auto" w:fill="auto"/>
                  <w:tcMar>
                    <w:left w:w="0" w:type="dxa"/>
                    <w:right w:w="0" w:type="dxa"/>
                  </w:tcMar>
                  <w:vAlign w:val="center"/>
                </w:tcPr>
                <w:p w:rsidR="005C09C4" w:rsidRPr="00C31F95" w:rsidRDefault="0086236C" w:rsidP="005C09C4">
                  <w:pPr>
                    <w:pStyle w:val="12"/>
                    <w:rPr>
                      <w:rFonts w:eastAsiaTheme="minorEastAsia"/>
                    </w:rPr>
                  </w:pPr>
                  <w:r w:rsidRPr="00C31F95">
                    <w:rPr>
                      <w:rFonts w:eastAsiaTheme="minorEastAsia" w:hint="eastAsia"/>
                    </w:rPr>
                    <w:t>夜间</w:t>
                  </w:r>
                </w:p>
              </w:tc>
            </w:tr>
            <w:tr w:rsidR="005C09C4" w:rsidRPr="00C31F95" w:rsidTr="00633B78">
              <w:trPr>
                <w:cantSplit/>
                <w:trHeight w:val="340"/>
                <w:jc w:val="center"/>
              </w:trPr>
              <w:tc>
                <w:tcPr>
                  <w:tcW w:w="2184" w:type="pct"/>
                  <w:shd w:val="clear" w:color="auto" w:fill="auto"/>
                  <w:tcMar>
                    <w:left w:w="0" w:type="dxa"/>
                    <w:right w:w="0" w:type="dxa"/>
                  </w:tcMar>
                  <w:vAlign w:val="center"/>
                </w:tcPr>
                <w:p w:rsidR="005C09C4" w:rsidRPr="00C31F95" w:rsidRDefault="0086236C" w:rsidP="005C09C4">
                  <w:pPr>
                    <w:pStyle w:val="12"/>
                    <w:rPr>
                      <w:rFonts w:eastAsiaTheme="minorEastAsia"/>
                    </w:rPr>
                  </w:pPr>
                  <w:r w:rsidRPr="00C31F95">
                    <w:rPr>
                      <w:rFonts w:eastAsiaTheme="minorEastAsia"/>
                    </w:rPr>
                    <w:t>3</w:t>
                  </w:r>
                  <w:r w:rsidRPr="00C31F95">
                    <w:rPr>
                      <w:rFonts w:eastAsiaTheme="minorEastAsia" w:hint="eastAsia"/>
                    </w:rPr>
                    <w:t>类</w:t>
                  </w:r>
                </w:p>
              </w:tc>
              <w:tc>
                <w:tcPr>
                  <w:tcW w:w="1487" w:type="pct"/>
                  <w:shd w:val="clear" w:color="auto" w:fill="auto"/>
                  <w:tcMar>
                    <w:left w:w="0" w:type="dxa"/>
                    <w:right w:w="0" w:type="dxa"/>
                  </w:tcMar>
                  <w:vAlign w:val="center"/>
                </w:tcPr>
                <w:p w:rsidR="005C09C4" w:rsidRPr="00C31F95" w:rsidRDefault="0086236C" w:rsidP="005C09C4">
                  <w:pPr>
                    <w:pStyle w:val="12"/>
                    <w:rPr>
                      <w:rFonts w:eastAsiaTheme="minorEastAsia"/>
                    </w:rPr>
                  </w:pPr>
                  <w:r w:rsidRPr="00C31F95">
                    <w:rPr>
                      <w:rFonts w:eastAsiaTheme="minorEastAsia"/>
                    </w:rPr>
                    <w:t>65</w:t>
                  </w:r>
                </w:p>
              </w:tc>
              <w:tc>
                <w:tcPr>
                  <w:tcW w:w="1329" w:type="pct"/>
                  <w:shd w:val="clear" w:color="auto" w:fill="auto"/>
                  <w:tcMar>
                    <w:left w:w="0" w:type="dxa"/>
                    <w:right w:w="0" w:type="dxa"/>
                  </w:tcMar>
                  <w:vAlign w:val="center"/>
                </w:tcPr>
                <w:p w:rsidR="005C09C4" w:rsidRPr="00C31F95" w:rsidRDefault="0086236C" w:rsidP="005C09C4">
                  <w:pPr>
                    <w:pStyle w:val="12"/>
                    <w:rPr>
                      <w:rFonts w:eastAsiaTheme="minorEastAsia"/>
                    </w:rPr>
                  </w:pPr>
                  <w:r w:rsidRPr="00C31F95">
                    <w:rPr>
                      <w:rFonts w:eastAsiaTheme="minorEastAsia"/>
                    </w:rPr>
                    <w:t>55</w:t>
                  </w:r>
                </w:p>
              </w:tc>
            </w:tr>
          </w:tbl>
          <w:p w:rsidR="005C09C4" w:rsidRPr="00C31F95" w:rsidRDefault="0086236C" w:rsidP="006B0ED0">
            <w:pPr>
              <w:spacing w:line="360" w:lineRule="auto"/>
              <w:ind w:firstLineChars="200" w:firstLine="482"/>
              <w:outlineLvl w:val="2"/>
              <w:rPr>
                <w:rFonts w:ascii="Times New Roman" w:hAnsi="Times New Roman" w:cs="Times New Roman"/>
                <w:b/>
                <w:sz w:val="24"/>
                <w:szCs w:val="24"/>
              </w:rPr>
            </w:pPr>
            <w:r w:rsidRPr="00C31F95">
              <w:rPr>
                <w:rFonts w:ascii="Times New Roman" w:hAnsi="Times New Roman" w:cs="Times New Roman"/>
                <w:b/>
                <w:sz w:val="24"/>
                <w:szCs w:val="24"/>
              </w:rPr>
              <w:t>4</w:t>
            </w:r>
            <w:r w:rsidRPr="00C31F95">
              <w:rPr>
                <w:rFonts w:ascii="Times New Roman" w:hAnsi="Times New Roman" w:cs="Times New Roman" w:hint="eastAsia"/>
                <w:b/>
                <w:sz w:val="24"/>
                <w:szCs w:val="24"/>
              </w:rPr>
              <w:t>、固体废物控制标准</w:t>
            </w:r>
          </w:p>
          <w:p w:rsidR="005B5762" w:rsidRPr="00C31F95" w:rsidRDefault="0086236C" w:rsidP="00785693">
            <w:pPr>
              <w:pStyle w:val="3"/>
              <w:shd w:val="clear" w:color="auto" w:fill="FFFFFF"/>
              <w:spacing w:before="0" w:after="0" w:line="360" w:lineRule="auto"/>
              <w:ind w:firstLineChars="200" w:firstLine="480"/>
              <w:rPr>
                <w:rFonts w:ascii="Times New Roman" w:hAnsi="Times New Roman" w:cs="Times New Roman"/>
                <w:szCs w:val="24"/>
              </w:rPr>
            </w:pPr>
            <w:r w:rsidRPr="00C31F95">
              <w:rPr>
                <w:rFonts w:ascii="Times New Roman" w:hAnsi="Times New Roman" w:cs="Times New Roman" w:hint="eastAsia"/>
                <w:b w:val="0"/>
                <w:bCs w:val="0"/>
                <w:sz w:val="24"/>
                <w:szCs w:val="22"/>
              </w:rPr>
              <w:t>固体废物处理和处置严格遵守《中华人民共和国固体废物污染环境防治法》的相关要求，不得形成二次污染。危险废物的暂存执行</w:t>
            </w:r>
            <w:r w:rsidR="005C09C4" w:rsidRPr="00C31F95">
              <w:rPr>
                <w:rFonts w:ascii="Times New Roman" w:hAnsi="Times New Roman" w:cs="Times New Roman"/>
                <w:b w:val="0"/>
                <w:bCs w:val="0"/>
                <w:sz w:val="24"/>
                <w:szCs w:val="22"/>
              </w:rPr>
              <w:t>《危险废物贮存污染控制标准》（</w:t>
            </w:r>
            <w:r w:rsidRPr="00C31F95">
              <w:rPr>
                <w:rFonts w:ascii="Times New Roman" w:hAnsi="Times New Roman" w:cs="Times New Roman"/>
                <w:b w:val="0"/>
                <w:bCs w:val="0"/>
                <w:sz w:val="24"/>
                <w:szCs w:val="22"/>
              </w:rPr>
              <w:t>GB18597-2001</w:t>
            </w:r>
            <w:r w:rsidRPr="00C31F95">
              <w:rPr>
                <w:rFonts w:ascii="Times New Roman" w:hAnsi="Times New Roman" w:cs="Times New Roman" w:hint="eastAsia"/>
                <w:b w:val="0"/>
                <w:bCs w:val="0"/>
                <w:sz w:val="24"/>
                <w:szCs w:val="22"/>
              </w:rPr>
              <w:t>）及其</w:t>
            </w:r>
            <w:r w:rsidRPr="00C31F95">
              <w:rPr>
                <w:rFonts w:ascii="Times New Roman" w:hAnsi="Times New Roman" w:cs="Times New Roman"/>
                <w:b w:val="0"/>
                <w:bCs w:val="0"/>
                <w:sz w:val="24"/>
                <w:szCs w:val="22"/>
              </w:rPr>
              <w:t>2013</w:t>
            </w:r>
            <w:r w:rsidRPr="00C31F95">
              <w:rPr>
                <w:rFonts w:ascii="Times New Roman" w:hAnsi="Times New Roman" w:cs="Times New Roman" w:hint="eastAsia"/>
                <w:b w:val="0"/>
                <w:bCs w:val="0"/>
                <w:sz w:val="24"/>
                <w:szCs w:val="22"/>
              </w:rPr>
              <w:t>修改单要求，并符合《浙江省危险废物产生和经营单位“双达标”创建工作方案》（浙环发</w:t>
            </w:r>
            <w:r w:rsidRPr="00C31F95">
              <w:rPr>
                <w:rFonts w:ascii="Times New Roman" w:hAnsi="Times New Roman" w:cs="Times New Roman"/>
                <w:b w:val="0"/>
                <w:bCs w:val="0"/>
                <w:sz w:val="24"/>
                <w:szCs w:val="22"/>
              </w:rPr>
              <w:t>[2012]19</w:t>
            </w:r>
            <w:r w:rsidRPr="00C31F95">
              <w:rPr>
                <w:rFonts w:ascii="Times New Roman" w:hAnsi="Times New Roman" w:cs="Times New Roman" w:hint="eastAsia"/>
                <w:b w:val="0"/>
                <w:bCs w:val="0"/>
                <w:sz w:val="24"/>
                <w:szCs w:val="22"/>
              </w:rPr>
              <w:t>号）要求</w:t>
            </w:r>
            <w:r w:rsidRPr="00C31F95">
              <w:rPr>
                <w:rFonts w:ascii="Times New Roman" w:hAnsi="Times New Roman" w:cs="Times New Roman" w:hint="eastAsia"/>
                <w:b w:val="0"/>
                <w:bCs w:val="0"/>
                <w:sz w:val="24"/>
                <w:szCs w:val="24"/>
              </w:rPr>
              <w:t>。</w:t>
            </w:r>
            <w:r w:rsidRPr="00C31F95">
              <w:rPr>
                <w:rFonts w:ascii="Times New Roman" w:hAnsi="Times New Roman" w:cs="Times New Roman" w:hint="eastAsia"/>
                <w:b w:val="0"/>
                <w:sz w:val="24"/>
                <w:szCs w:val="24"/>
              </w:rPr>
              <w:t>一般工业固体废物</w:t>
            </w:r>
            <w:r w:rsidRPr="00C31F95">
              <w:rPr>
                <w:rFonts w:ascii="Times New Roman" w:eastAsia="宋体" w:hAnsi="Times New Roman" w:cs="Times New Roman" w:hint="eastAsia"/>
                <w:b w:val="0"/>
                <w:bCs w:val="0"/>
                <w:sz w:val="24"/>
                <w:szCs w:val="24"/>
              </w:rPr>
              <w:t>采用库房、包装工具（罐、桶、包装袋等）贮存的污染控制，其贮存过程应满足相应防渗漏、防雨淋、防扬尘等环境保护要求；采用库房、包装工具外其它方式贮存的污染控制，其贮存过程执行《一般工业固体废物贮存和填埋污染物控制标准》（</w:t>
            </w:r>
            <w:r w:rsidRPr="00C31F95">
              <w:rPr>
                <w:rFonts w:ascii="Times New Roman" w:eastAsia="宋体" w:hAnsi="Times New Roman" w:cs="Times New Roman"/>
                <w:b w:val="0"/>
                <w:bCs w:val="0"/>
                <w:sz w:val="24"/>
                <w:szCs w:val="24"/>
              </w:rPr>
              <w:t>GB18599-2020</w:t>
            </w:r>
            <w:r w:rsidRPr="00C31F95">
              <w:rPr>
                <w:rFonts w:ascii="Times New Roman" w:eastAsia="宋体" w:hAnsi="Times New Roman" w:cs="Times New Roman" w:hint="eastAsia"/>
                <w:b w:val="0"/>
                <w:bCs w:val="0"/>
                <w:sz w:val="24"/>
                <w:szCs w:val="24"/>
              </w:rPr>
              <w:t>）要求。</w:t>
            </w:r>
          </w:p>
        </w:tc>
      </w:tr>
      <w:tr w:rsidR="005B5762" w:rsidRPr="00C31F95" w:rsidTr="00072097">
        <w:tc>
          <w:tcPr>
            <w:tcW w:w="252" w:type="pct"/>
          </w:tcPr>
          <w:p w:rsidR="005B5762" w:rsidRPr="00C31F95" w:rsidRDefault="0086236C" w:rsidP="0079582F">
            <w:pPr>
              <w:jc w:val="center"/>
              <w:rPr>
                <w:rFonts w:ascii="Times New Roman" w:hAnsi="Times New Roman" w:cs="Times New Roman"/>
                <w:sz w:val="24"/>
                <w:szCs w:val="24"/>
              </w:rPr>
            </w:pPr>
            <w:r w:rsidRPr="00C31F95">
              <w:rPr>
                <w:rFonts w:ascii="Times New Roman" w:hAnsi="Times New Roman" w:cs="Times New Roman" w:hint="eastAsia"/>
                <w:sz w:val="24"/>
                <w:szCs w:val="24"/>
              </w:rPr>
              <w:lastRenderedPageBreak/>
              <w:t>总量控制指标</w:t>
            </w:r>
          </w:p>
        </w:tc>
        <w:tc>
          <w:tcPr>
            <w:tcW w:w="4748" w:type="pct"/>
          </w:tcPr>
          <w:p w:rsidR="000A6A66" w:rsidRPr="00C31F95" w:rsidRDefault="0086236C" w:rsidP="006B0ED0">
            <w:pPr>
              <w:pStyle w:val="-whz"/>
              <w:ind w:firstLine="480"/>
              <w:rPr>
                <w:rFonts w:cs="Times New Roman"/>
              </w:rPr>
            </w:pPr>
            <w:r w:rsidRPr="00C31F95">
              <w:rPr>
                <w:rFonts w:cs="Times New Roman" w:hint="eastAsia"/>
              </w:rPr>
              <w:t>根据《浙江省建设项目主要污染物总量准入审核办法（试行）》（浙环发</w:t>
            </w:r>
            <w:r w:rsidRPr="00C31F95">
              <w:rPr>
                <w:rFonts w:cs="Times New Roman"/>
              </w:rPr>
              <w:t>[2012]10</w:t>
            </w:r>
            <w:r w:rsidRPr="00C31F95">
              <w:rPr>
                <w:rFonts w:cs="Times New Roman" w:hint="eastAsia"/>
              </w:rPr>
              <w:t>号），对化学需氧量、氨氮、二氧化硫和氮氧化物四种主要污染物实行排放总量控制。根据《国务院关于印发大气污染防治行动计划的通知》（国发〔</w:t>
            </w:r>
            <w:r w:rsidRPr="00C31F95">
              <w:rPr>
                <w:rFonts w:cs="Times New Roman"/>
              </w:rPr>
              <w:t>2013</w:t>
            </w:r>
            <w:r w:rsidRPr="00C31F95">
              <w:rPr>
                <w:rFonts w:cs="Times New Roman" w:hint="eastAsia"/>
              </w:rPr>
              <w:t>〕</w:t>
            </w:r>
            <w:r w:rsidRPr="00C31F95">
              <w:rPr>
                <w:rFonts w:cs="Times New Roman"/>
              </w:rPr>
              <w:t>37</w:t>
            </w:r>
            <w:r w:rsidRPr="00C31F95">
              <w:rPr>
                <w:rFonts w:cs="Times New Roman" w:hint="eastAsia"/>
              </w:rPr>
              <w:t>号）：严格实施污染物排放总量控制，将二氧化硫、氮氧化物、烟粉尘和挥发性有机物排放是否符合总量控制要求作为建设项目环境影响评价审批的前置条件。同时，根据《浙江省挥发性有机物污染整治方案》和《关于印发台州市挥发性有机物污染防治实施方案的通知》，探索建立</w:t>
            </w:r>
            <w:r w:rsidRPr="00C31F95">
              <w:rPr>
                <w:rFonts w:cs="Times New Roman"/>
              </w:rPr>
              <w:t>VOC</w:t>
            </w:r>
            <w:r w:rsidR="00A33E02" w:rsidRPr="00C31F95">
              <w:rPr>
                <w:rFonts w:cs="Times New Roman" w:hint="eastAsia"/>
                <w:vertAlign w:val="subscript"/>
              </w:rPr>
              <w:t>S</w:t>
            </w:r>
            <w:r w:rsidRPr="00C31F95">
              <w:rPr>
                <w:rFonts w:cs="Times New Roman" w:hint="eastAsia"/>
              </w:rPr>
              <w:t>排放总量控制制度。根据本项目污染物特征，对照国家有关总量控制指标规定，建议纳入总量控制的污染物为</w:t>
            </w:r>
            <w:r w:rsidRPr="00C31F95">
              <w:rPr>
                <w:rFonts w:cs="Times New Roman"/>
              </w:rPr>
              <w:t>COD</w:t>
            </w:r>
            <w:r w:rsidRPr="00C31F95">
              <w:rPr>
                <w:rFonts w:cs="Times New Roman"/>
                <w:vertAlign w:val="subscript"/>
              </w:rPr>
              <w:t>Cr</w:t>
            </w:r>
            <w:r w:rsidRPr="00C31F95">
              <w:rPr>
                <w:rFonts w:cs="Times New Roman" w:hint="eastAsia"/>
              </w:rPr>
              <w:t>、</w:t>
            </w:r>
            <w:r w:rsidRPr="00C31F95">
              <w:rPr>
                <w:rFonts w:cs="Times New Roman"/>
              </w:rPr>
              <w:t>NH</w:t>
            </w:r>
            <w:r w:rsidRPr="00C31F95">
              <w:rPr>
                <w:rFonts w:cs="Times New Roman"/>
                <w:vertAlign w:val="subscript"/>
              </w:rPr>
              <w:t>3</w:t>
            </w:r>
            <w:r w:rsidRPr="00C31F95">
              <w:rPr>
                <w:rFonts w:cs="Times New Roman"/>
              </w:rPr>
              <w:t>-N</w:t>
            </w:r>
            <w:r w:rsidRPr="00C31F95">
              <w:rPr>
                <w:rFonts w:cs="Times New Roman" w:hint="eastAsia"/>
              </w:rPr>
              <w:t>、烟粉尘。</w:t>
            </w:r>
          </w:p>
          <w:p w:rsidR="001A18E3" w:rsidRPr="00C31F95" w:rsidRDefault="0086236C" w:rsidP="006B0ED0">
            <w:pPr>
              <w:pStyle w:val="-whz"/>
              <w:ind w:firstLine="480"/>
              <w:rPr>
                <w:rFonts w:cs="Times New Roman"/>
              </w:rPr>
            </w:pPr>
            <w:r w:rsidRPr="00C31F95">
              <w:rPr>
                <w:rFonts w:cs="Times New Roman" w:hint="eastAsia"/>
              </w:rPr>
              <w:t>根据《浙江省建设项目主要污染物总量准入审核办法（试行）》（浙环发</w:t>
            </w:r>
            <w:r w:rsidRPr="00C31F95">
              <w:rPr>
                <w:rFonts w:cs="Times New Roman"/>
              </w:rPr>
              <w:t>[2012]10</w:t>
            </w:r>
            <w:r w:rsidRPr="00C31F95">
              <w:rPr>
                <w:rFonts w:cs="Times New Roman" w:hint="eastAsia"/>
              </w:rPr>
              <w:t>号）的要求：新建、改建、扩建项目不排放生产废水且排放的水主要污染物仅源自厂区内独立生活区域所排放生活污水的，其新增的化学需氧量和氨氮两项水主要污染物排放量可不进行区域替代削减。项目清洗废水收集后转运至台州华浙环保科技有限公司处理，外排废水仅为生活污水。生活污水经化粪池预处理后纳管至</w:t>
            </w:r>
            <w:r w:rsidRPr="00C31F95">
              <w:rPr>
                <w:rStyle w:val="fontstyle01"/>
                <w:rFonts w:ascii="Times New Roman" w:eastAsiaTheme="minorEastAsia" w:cs="Times New Roman" w:hint="default"/>
                <w:color w:val="auto"/>
                <w:sz w:val="24"/>
                <w:szCs w:val="24"/>
              </w:rPr>
              <w:t>玉环市大麦屿污水处理厂集中处理，污染物</w:t>
            </w:r>
            <w:r w:rsidR="00FE22B0" w:rsidRPr="00C31F95">
              <w:rPr>
                <w:rFonts w:cs="Times New Roman"/>
              </w:rPr>
              <w:t>COD</w:t>
            </w:r>
            <w:r w:rsidRPr="00C31F95">
              <w:rPr>
                <w:rFonts w:cs="Times New Roman"/>
                <w:vertAlign w:val="subscript"/>
              </w:rPr>
              <w:t>Cr</w:t>
            </w:r>
            <w:r w:rsidRPr="00C31F95">
              <w:rPr>
                <w:rFonts w:cs="Times New Roman" w:hint="eastAsia"/>
              </w:rPr>
              <w:t>和</w:t>
            </w:r>
            <w:r w:rsidRPr="00C31F95">
              <w:rPr>
                <w:rFonts w:cs="Times New Roman"/>
              </w:rPr>
              <w:t>NH</w:t>
            </w:r>
            <w:r w:rsidRPr="00C31F95">
              <w:rPr>
                <w:rFonts w:cs="Times New Roman"/>
                <w:vertAlign w:val="subscript"/>
              </w:rPr>
              <w:t>3</w:t>
            </w:r>
            <w:r w:rsidRPr="00C31F95">
              <w:rPr>
                <w:rFonts w:cs="Times New Roman"/>
              </w:rPr>
              <w:t>-N</w:t>
            </w:r>
            <w:r w:rsidRPr="00C31F95">
              <w:rPr>
                <w:rFonts w:cs="Times New Roman" w:hint="eastAsia"/>
              </w:rPr>
              <w:t>排放总量无需进行区域替代削减。</w:t>
            </w:r>
          </w:p>
          <w:p w:rsidR="002033FD" w:rsidRPr="00C31F95" w:rsidRDefault="00785693" w:rsidP="006B0ED0">
            <w:pPr>
              <w:pStyle w:val="-whz"/>
              <w:ind w:firstLine="480"/>
              <w:rPr>
                <w:rFonts w:cs="Times New Roman"/>
              </w:rPr>
            </w:pPr>
            <w:r w:rsidRPr="00C31F95">
              <w:rPr>
                <w:rFonts w:cs="Times New Roman" w:hint="eastAsia"/>
              </w:rPr>
              <w:t>项目废气</w:t>
            </w:r>
            <w:r w:rsidR="0086236C" w:rsidRPr="00C31F95">
              <w:rPr>
                <w:rFonts w:cs="Times New Roman" w:hint="eastAsia"/>
              </w:rPr>
              <w:t>为抛光粉尘</w:t>
            </w:r>
            <w:r w:rsidRPr="00C31F95">
              <w:rPr>
                <w:rFonts w:cs="Times New Roman" w:hint="eastAsia"/>
              </w:rPr>
              <w:t>及少量退火</w:t>
            </w:r>
            <w:r w:rsidR="007D5696" w:rsidRPr="00C31F95">
              <w:rPr>
                <w:rFonts w:cs="Times New Roman" w:hint="eastAsia"/>
              </w:rPr>
              <w:t>废气</w:t>
            </w:r>
            <w:r w:rsidR="0086236C" w:rsidRPr="00C31F95">
              <w:rPr>
                <w:rFonts w:cs="Times New Roman" w:hint="eastAsia"/>
              </w:rPr>
              <w:t>，不涉及二氧化硫和氮氧化物两项指</w:t>
            </w:r>
            <w:r w:rsidR="0086236C" w:rsidRPr="00C31F95">
              <w:rPr>
                <w:rFonts w:cs="Times New Roman" w:hint="eastAsia"/>
              </w:rPr>
              <w:lastRenderedPageBreak/>
              <w:t>标。根据台州市环境保护局《关于进一步规范建设项目主要污染物总量准入审核工作的通知》（台环保</w:t>
            </w:r>
            <w:r w:rsidR="0086236C" w:rsidRPr="00C31F95">
              <w:rPr>
                <w:rFonts w:cs="Times New Roman"/>
              </w:rPr>
              <w:t>[2013]95</w:t>
            </w:r>
            <w:r w:rsidR="0086236C" w:rsidRPr="00C31F95">
              <w:rPr>
                <w:rFonts w:cs="Times New Roman" w:hint="eastAsia"/>
              </w:rPr>
              <w:t>号）以及《关于印发</w:t>
            </w:r>
            <w:r w:rsidR="0086236C" w:rsidRPr="00C31F95">
              <w:rPr>
                <w:rFonts w:cs="Times New Roman"/>
              </w:rPr>
              <w:t>&lt;</w:t>
            </w:r>
            <w:r w:rsidR="0086236C" w:rsidRPr="00C31F95">
              <w:rPr>
                <w:rFonts w:cs="Times New Roman" w:hint="eastAsia"/>
              </w:rPr>
              <w:t>台州市环境总量制度调整优化实施方案</w:t>
            </w:r>
            <w:r w:rsidR="0086236C" w:rsidRPr="00C31F95">
              <w:rPr>
                <w:rFonts w:cs="Times New Roman"/>
              </w:rPr>
              <w:t>&gt;</w:t>
            </w:r>
            <w:r w:rsidR="0086236C" w:rsidRPr="00C31F95">
              <w:rPr>
                <w:rFonts w:cs="Times New Roman" w:hint="eastAsia"/>
              </w:rPr>
              <w:t>的通知》（台环保</w:t>
            </w:r>
            <w:r w:rsidR="0086236C" w:rsidRPr="00C31F95">
              <w:rPr>
                <w:rFonts w:cs="Times New Roman"/>
              </w:rPr>
              <w:t>[2018]53</w:t>
            </w:r>
            <w:r w:rsidR="0086236C" w:rsidRPr="00C31F95">
              <w:rPr>
                <w:rFonts w:cs="Times New Roman" w:hint="eastAsia"/>
              </w:rPr>
              <w:t>号），烟粉尘仅给出总量建议值。</w:t>
            </w:r>
          </w:p>
          <w:p w:rsidR="002153B2" w:rsidRPr="00C31F95" w:rsidRDefault="0086236C" w:rsidP="006B0ED0">
            <w:pPr>
              <w:pStyle w:val="-whz"/>
              <w:ind w:firstLine="480"/>
              <w:rPr>
                <w:rFonts w:cs="Times New Roman"/>
              </w:rPr>
            </w:pPr>
            <w:r w:rsidRPr="00C31F95">
              <w:rPr>
                <w:rFonts w:cs="Times New Roman" w:hint="eastAsia"/>
              </w:rPr>
              <w:t>本项目总量控制建议指标见表</w:t>
            </w:r>
            <w:r w:rsidRPr="00C31F95">
              <w:rPr>
                <w:rFonts w:cs="Times New Roman"/>
              </w:rPr>
              <w:t>3-8</w:t>
            </w:r>
            <w:r w:rsidRPr="00C31F95">
              <w:rPr>
                <w:rFonts w:cs="Times New Roman" w:hint="eastAsia"/>
              </w:rPr>
              <w:t>。</w:t>
            </w:r>
          </w:p>
          <w:p w:rsidR="00EA79E2" w:rsidRPr="00C31F95" w:rsidRDefault="0086236C" w:rsidP="00072097">
            <w:pPr>
              <w:pStyle w:val="a8"/>
              <w:numPr>
                <w:ilvl w:val="0"/>
                <w:numId w:val="20"/>
              </w:numPr>
              <w:spacing w:line="360" w:lineRule="auto"/>
              <w:ind w:firstLineChars="0" w:firstLine="0"/>
              <w:jc w:val="center"/>
              <w:rPr>
                <w:rFonts w:ascii="Times New Roman" w:eastAsiaTheme="minorEastAsia" w:hAnsi="Times New Roman"/>
                <w:b/>
              </w:rPr>
            </w:pPr>
            <w:r w:rsidRPr="00C31F95">
              <w:rPr>
                <w:rFonts w:ascii="Times New Roman" w:eastAsiaTheme="minorEastAsia" w:hAnsi="Times New Roman" w:hint="eastAsia"/>
                <w:b/>
                <w:sz w:val="21"/>
                <w:szCs w:val="21"/>
              </w:rPr>
              <w:t>企业区域平衡替代削减情况一览表单位：</w:t>
            </w:r>
            <w:r w:rsidRPr="00C31F95">
              <w:rPr>
                <w:rFonts w:ascii="Times New Roman" w:eastAsiaTheme="minorEastAsia" w:hAnsi="Times New Roman"/>
                <w:b/>
                <w:sz w:val="21"/>
                <w:szCs w:val="21"/>
              </w:rPr>
              <w:t>t/a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1376"/>
              <w:gridCol w:w="2033"/>
              <w:gridCol w:w="2505"/>
              <w:gridCol w:w="2437"/>
            </w:tblGrid>
            <w:tr w:rsidR="00DD7BB3" w:rsidRPr="00C31F95" w:rsidTr="00C77A0E">
              <w:tc>
                <w:tcPr>
                  <w:tcW w:w="824" w:type="pct"/>
                  <w:tcMar>
                    <w:left w:w="45" w:type="dxa"/>
                    <w:right w:w="45" w:type="dxa"/>
                  </w:tcMar>
                  <w:vAlign w:val="center"/>
                </w:tcPr>
                <w:p w:rsidR="00DD7BB3" w:rsidRPr="00C31F95" w:rsidRDefault="0086236C" w:rsidP="00376B3A">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项目</w:t>
                  </w:r>
                </w:p>
              </w:tc>
              <w:tc>
                <w:tcPr>
                  <w:tcW w:w="1217" w:type="pct"/>
                  <w:tcMar>
                    <w:left w:w="45" w:type="dxa"/>
                    <w:right w:w="45" w:type="dxa"/>
                  </w:tcMar>
                  <w:vAlign w:val="center"/>
                </w:tcPr>
                <w:p w:rsidR="00DD7BB3" w:rsidRPr="00C31F95" w:rsidRDefault="0086236C" w:rsidP="00376B3A">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本项目排放量</w:t>
                  </w:r>
                </w:p>
              </w:tc>
              <w:tc>
                <w:tcPr>
                  <w:tcW w:w="1500" w:type="pct"/>
                  <w:tcMar>
                    <w:left w:w="45" w:type="dxa"/>
                    <w:right w:w="45" w:type="dxa"/>
                  </w:tcMar>
                  <w:vAlign w:val="center"/>
                </w:tcPr>
                <w:p w:rsidR="00DD7BB3" w:rsidRPr="00C31F95" w:rsidRDefault="0086236C" w:rsidP="00376B3A">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平衡替代比例</w:t>
                  </w:r>
                </w:p>
              </w:tc>
              <w:tc>
                <w:tcPr>
                  <w:tcW w:w="1459" w:type="pct"/>
                  <w:vAlign w:val="center"/>
                </w:tcPr>
                <w:p w:rsidR="00DD7BB3" w:rsidRPr="00C31F95" w:rsidRDefault="0086236C" w:rsidP="00376B3A">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总量控制建议值</w:t>
                  </w:r>
                </w:p>
              </w:tc>
            </w:tr>
            <w:tr w:rsidR="008E33A2" w:rsidRPr="00C31F95" w:rsidTr="00C77A0E">
              <w:tc>
                <w:tcPr>
                  <w:tcW w:w="824" w:type="pct"/>
                  <w:tcMar>
                    <w:left w:w="45" w:type="dxa"/>
                    <w:right w:w="45" w:type="dxa"/>
                  </w:tcMar>
                  <w:vAlign w:val="center"/>
                </w:tcPr>
                <w:p w:rsidR="008E33A2" w:rsidRPr="00C31F95" w:rsidRDefault="0086236C" w:rsidP="00376B3A">
                  <w:pPr>
                    <w:pStyle w:val="TableParagraph"/>
                    <w:adjustRightInd w:val="0"/>
                    <w:snapToGrid w:val="0"/>
                    <w:jc w:val="center"/>
                    <w:rPr>
                      <w:rFonts w:ascii="Times New Roman" w:eastAsiaTheme="minorEastAsia" w:hAnsi="Times New Roman" w:cs="Times New Roman"/>
                      <w:szCs w:val="21"/>
                    </w:rPr>
                  </w:pPr>
                  <w:r w:rsidRPr="00C31F95">
                    <w:rPr>
                      <w:rFonts w:ascii="Times New Roman" w:eastAsiaTheme="minorEastAsia" w:hAnsi="Times New Roman" w:cs="Times New Roman"/>
                      <w:szCs w:val="21"/>
                    </w:rPr>
                    <w:t>COD</w:t>
                  </w:r>
                  <w:r w:rsidRPr="00C31F95">
                    <w:rPr>
                      <w:rFonts w:ascii="Times New Roman" w:eastAsiaTheme="minorEastAsia" w:hAnsi="Times New Roman" w:cs="Times New Roman"/>
                      <w:position w:val="-2"/>
                      <w:szCs w:val="21"/>
                      <w:vertAlign w:val="subscript"/>
                    </w:rPr>
                    <w:t>Cr</w:t>
                  </w:r>
                </w:p>
              </w:tc>
              <w:tc>
                <w:tcPr>
                  <w:tcW w:w="1217" w:type="pct"/>
                  <w:tcMar>
                    <w:left w:w="45" w:type="dxa"/>
                    <w:right w:w="45" w:type="dxa"/>
                  </w:tcMar>
                  <w:vAlign w:val="center"/>
                </w:tcPr>
                <w:p w:rsidR="008E33A2" w:rsidRPr="00C31F95" w:rsidRDefault="0086236C" w:rsidP="00376B3A">
                  <w:pPr>
                    <w:widowControl/>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0.023</w:t>
                  </w:r>
                </w:p>
              </w:tc>
              <w:tc>
                <w:tcPr>
                  <w:tcW w:w="1500" w:type="pct"/>
                  <w:tcMar>
                    <w:left w:w="45" w:type="dxa"/>
                    <w:right w:w="45" w:type="dxa"/>
                  </w:tcMar>
                  <w:vAlign w:val="center"/>
                </w:tcPr>
                <w:p w:rsidR="008E33A2" w:rsidRPr="00C31F95" w:rsidRDefault="0086236C" w:rsidP="00376B3A">
                  <w:pPr>
                    <w:widowControl/>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w:t>
                  </w:r>
                </w:p>
              </w:tc>
              <w:tc>
                <w:tcPr>
                  <w:tcW w:w="1459" w:type="pct"/>
                  <w:vAlign w:val="center"/>
                </w:tcPr>
                <w:p w:rsidR="008E33A2" w:rsidRPr="00C31F95" w:rsidRDefault="0086236C" w:rsidP="00376B3A">
                  <w:pPr>
                    <w:widowControl/>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0.023</w:t>
                  </w:r>
                </w:p>
              </w:tc>
            </w:tr>
            <w:tr w:rsidR="008E33A2" w:rsidRPr="00C31F95" w:rsidTr="00C77A0E">
              <w:tc>
                <w:tcPr>
                  <w:tcW w:w="824" w:type="pct"/>
                  <w:tcMar>
                    <w:left w:w="45" w:type="dxa"/>
                    <w:right w:w="45" w:type="dxa"/>
                  </w:tcMar>
                  <w:vAlign w:val="center"/>
                </w:tcPr>
                <w:p w:rsidR="008E33A2" w:rsidRPr="00C31F95" w:rsidRDefault="0086236C" w:rsidP="00376B3A">
                  <w:pPr>
                    <w:pStyle w:val="TableParagraph"/>
                    <w:adjustRightInd w:val="0"/>
                    <w:snapToGrid w:val="0"/>
                    <w:jc w:val="center"/>
                    <w:rPr>
                      <w:rFonts w:ascii="Times New Roman" w:eastAsiaTheme="minorEastAsia" w:hAnsi="Times New Roman" w:cs="Times New Roman"/>
                      <w:szCs w:val="21"/>
                    </w:rPr>
                  </w:pPr>
                  <w:r w:rsidRPr="00C31F95">
                    <w:rPr>
                      <w:rFonts w:ascii="Times New Roman" w:hAnsi="Times New Roman" w:cs="Times New Roman"/>
                    </w:rPr>
                    <w:t>NH</w:t>
                  </w:r>
                  <w:r w:rsidRPr="00C31F95">
                    <w:rPr>
                      <w:rFonts w:ascii="Times New Roman" w:hAnsi="Times New Roman" w:cs="Times New Roman"/>
                      <w:vertAlign w:val="subscript"/>
                    </w:rPr>
                    <w:t>3</w:t>
                  </w:r>
                  <w:r w:rsidRPr="00C31F95">
                    <w:rPr>
                      <w:rFonts w:ascii="Times New Roman" w:hAnsi="Times New Roman" w:cs="Times New Roman"/>
                    </w:rPr>
                    <w:t>-N</w:t>
                  </w:r>
                </w:p>
              </w:tc>
              <w:tc>
                <w:tcPr>
                  <w:tcW w:w="1217" w:type="pct"/>
                  <w:tcMar>
                    <w:left w:w="45" w:type="dxa"/>
                    <w:right w:w="45" w:type="dxa"/>
                  </w:tcMar>
                  <w:vAlign w:val="center"/>
                </w:tcPr>
                <w:p w:rsidR="008E33A2" w:rsidRPr="00C31F95" w:rsidRDefault="0086236C" w:rsidP="00CB44C5">
                  <w:pPr>
                    <w:widowControl/>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0.001</w:t>
                  </w:r>
                </w:p>
              </w:tc>
              <w:tc>
                <w:tcPr>
                  <w:tcW w:w="1500" w:type="pct"/>
                  <w:tcMar>
                    <w:left w:w="45" w:type="dxa"/>
                    <w:right w:w="45" w:type="dxa"/>
                  </w:tcMar>
                  <w:vAlign w:val="center"/>
                </w:tcPr>
                <w:p w:rsidR="008E33A2" w:rsidRPr="00C31F95" w:rsidRDefault="0086236C" w:rsidP="00376B3A">
                  <w:pPr>
                    <w:widowControl/>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w:t>
                  </w:r>
                </w:p>
              </w:tc>
              <w:tc>
                <w:tcPr>
                  <w:tcW w:w="1459" w:type="pct"/>
                  <w:vAlign w:val="center"/>
                </w:tcPr>
                <w:p w:rsidR="008E33A2" w:rsidRPr="00C31F95" w:rsidRDefault="0086236C" w:rsidP="00CB44C5">
                  <w:pPr>
                    <w:widowControl/>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0.001</w:t>
                  </w:r>
                </w:p>
              </w:tc>
            </w:tr>
            <w:tr w:rsidR="002033FD" w:rsidRPr="00C31F95" w:rsidTr="00C77A0E">
              <w:tc>
                <w:tcPr>
                  <w:tcW w:w="824" w:type="pct"/>
                  <w:tcMar>
                    <w:left w:w="45" w:type="dxa"/>
                    <w:right w:w="45" w:type="dxa"/>
                  </w:tcMar>
                  <w:vAlign w:val="center"/>
                </w:tcPr>
                <w:p w:rsidR="002033FD" w:rsidRPr="00C31F95" w:rsidRDefault="0086236C" w:rsidP="00376B3A">
                  <w:pPr>
                    <w:pStyle w:val="TableParagraph"/>
                    <w:adjustRightInd w:val="0"/>
                    <w:snapToGrid w:val="0"/>
                    <w:jc w:val="center"/>
                    <w:rPr>
                      <w:rFonts w:ascii="Times New Roman" w:eastAsiaTheme="minorEastAsia" w:hAnsi="Times New Roman" w:cs="Times New Roman"/>
                      <w:szCs w:val="21"/>
                    </w:rPr>
                  </w:pPr>
                  <w:r w:rsidRPr="00C31F95">
                    <w:rPr>
                      <w:rFonts w:ascii="Times New Roman" w:eastAsiaTheme="minorEastAsia" w:hAnsi="Times New Roman" w:cs="Times New Roman" w:hint="eastAsia"/>
                      <w:szCs w:val="21"/>
                    </w:rPr>
                    <w:t>烟粉尘</w:t>
                  </w:r>
                </w:p>
              </w:tc>
              <w:tc>
                <w:tcPr>
                  <w:tcW w:w="1217" w:type="pct"/>
                  <w:tcMar>
                    <w:left w:w="45" w:type="dxa"/>
                    <w:right w:w="45" w:type="dxa"/>
                  </w:tcMar>
                  <w:vAlign w:val="center"/>
                </w:tcPr>
                <w:p w:rsidR="002033FD" w:rsidRPr="00C31F95" w:rsidRDefault="002033FD" w:rsidP="00681C79">
                  <w:pPr>
                    <w:widowControl/>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0.</w:t>
                  </w:r>
                  <w:r w:rsidR="0086236C" w:rsidRPr="00C31F95">
                    <w:rPr>
                      <w:rFonts w:ascii="Times New Roman" w:hAnsi="Times New Roman" w:cs="Times New Roman"/>
                      <w:kern w:val="0"/>
                      <w:szCs w:val="21"/>
                    </w:rPr>
                    <w:t>169</w:t>
                  </w:r>
                </w:p>
              </w:tc>
              <w:tc>
                <w:tcPr>
                  <w:tcW w:w="1500" w:type="pct"/>
                  <w:tcMar>
                    <w:left w:w="45" w:type="dxa"/>
                    <w:right w:w="45" w:type="dxa"/>
                  </w:tcMar>
                  <w:vAlign w:val="center"/>
                </w:tcPr>
                <w:p w:rsidR="002033FD" w:rsidRPr="00C31F95" w:rsidRDefault="0086236C" w:rsidP="00376B3A">
                  <w:pPr>
                    <w:widowControl/>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w:t>
                  </w:r>
                </w:p>
              </w:tc>
              <w:tc>
                <w:tcPr>
                  <w:tcW w:w="1459" w:type="pct"/>
                  <w:vAlign w:val="center"/>
                </w:tcPr>
                <w:p w:rsidR="002033FD" w:rsidRPr="00C31F95" w:rsidRDefault="0086236C" w:rsidP="00681C79">
                  <w:pPr>
                    <w:widowControl/>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0.169</w:t>
                  </w:r>
                </w:p>
              </w:tc>
            </w:tr>
          </w:tbl>
          <w:p w:rsidR="005675C7" w:rsidRPr="00C31F95" w:rsidRDefault="0086236C" w:rsidP="006B0ED0">
            <w:pPr>
              <w:pStyle w:val="-whz"/>
              <w:ind w:firstLine="480"/>
              <w:rPr>
                <w:rFonts w:cs="Times New Roman"/>
              </w:rPr>
            </w:pPr>
            <w:r w:rsidRPr="00C31F95">
              <w:rPr>
                <w:rFonts w:cs="Times New Roman" w:hint="eastAsia"/>
              </w:rPr>
              <w:t>本项目总量控制指标建议值为各污染物达标排放量，即</w:t>
            </w:r>
            <w:r w:rsidRPr="00C31F95">
              <w:rPr>
                <w:rFonts w:cs="Times New Roman"/>
              </w:rPr>
              <w:t>COD</w:t>
            </w:r>
            <w:r w:rsidRPr="00C31F95">
              <w:rPr>
                <w:rFonts w:cs="Times New Roman"/>
                <w:vertAlign w:val="subscript"/>
              </w:rPr>
              <w:t>Cr</w:t>
            </w:r>
            <w:r w:rsidRPr="00C31F95">
              <w:rPr>
                <w:rFonts w:cs="Times New Roman"/>
              </w:rPr>
              <w:t>0.023t/a</w:t>
            </w:r>
            <w:r w:rsidRPr="00C31F95">
              <w:rPr>
                <w:rFonts w:cs="Times New Roman" w:hint="eastAsia"/>
              </w:rPr>
              <w:t>、</w:t>
            </w:r>
            <w:r w:rsidRPr="00C31F95">
              <w:rPr>
                <w:rFonts w:cs="Times New Roman"/>
              </w:rPr>
              <w:t>NH</w:t>
            </w:r>
            <w:r w:rsidRPr="00C31F95">
              <w:rPr>
                <w:rFonts w:cs="Times New Roman"/>
                <w:vertAlign w:val="subscript"/>
              </w:rPr>
              <w:t>3</w:t>
            </w:r>
            <w:r w:rsidRPr="00C31F95">
              <w:rPr>
                <w:rFonts w:cs="Times New Roman"/>
              </w:rPr>
              <w:t>-N0.001t/a</w:t>
            </w:r>
            <w:r w:rsidRPr="00C31F95">
              <w:rPr>
                <w:rFonts w:cs="Times New Roman" w:hint="eastAsia"/>
              </w:rPr>
              <w:t>，烟粉尘</w:t>
            </w:r>
            <w:r w:rsidRPr="00C31F95">
              <w:rPr>
                <w:rFonts w:cs="Times New Roman"/>
              </w:rPr>
              <w:t>0.169t/a</w:t>
            </w:r>
            <w:r w:rsidRPr="00C31F95">
              <w:rPr>
                <w:rFonts w:cs="Times New Roman" w:hint="eastAsia"/>
              </w:rPr>
              <w:t>，具体值由当地生态环境主管部门确定。</w:t>
            </w:r>
          </w:p>
          <w:p w:rsidR="000A1CF0" w:rsidRPr="00C31F95" w:rsidRDefault="000A1CF0" w:rsidP="006B0ED0">
            <w:pPr>
              <w:pStyle w:val="-whz"/>
              <w:keepNext/>
              <w:keepLines/>
              <w:spacing w:before="260" w:after="260"/>
              <w:ind w:firstLine="480"/>
              <w:outlineLvl w:val="2"/>
              <w:rPr>
                <w:rFonts w:cs="Times New Roman"/>
              </w:rPr>
            </w:pPr>
          </w:p>
          <w:p w:rsidR="000A1CF0" w:rsidRPr="00C31F95" w:rsidRDefault="000A1CF0" w:rsidP="006B0ED0">
            <w:pPr>
              <w:pStyle w:val="-whz"/>
              <w:keepNext/>
              <w:keepLines/>
              <w:spacing w:before="260" w:after="260"/>
              <w:ind w:firstLine="480"/>
              <w:outlineLvl w:val="2"/>
              <w:rPr>
                <w:rFonts w:cs="Times New Roman"/>
                <w:szCs w:val="24"/>
              </w:rPr>
            </w:pPr>
          </w:p>
          <w:p w:rsidR="00A33E02" w:rsidRPr="00C31F95" w:rsidRDefault="00A33E02" w:rsidP="006B0ED0">
            <w:pPr>
              <w:pStyle w:val="-whz"/>
              <w:keepNext/>
              <w:keepLines/>
              <w:spacing w:before="260" w:after="260"/>
              <w:ind w:firstLine="480"/>
              <w:outlineLvl w:val="2"/>
              <w:rPr>
                <w:rFonts w:cs="Times New Roman"/>
                <w:szCs w:val="24"/>
              </w:rPr>
            </w:pPr>
          </w:p>
          <w:p w:rsidR="00A33E02" w:rsidRPr="00C31F95" w:rsidRDefault="00A33E02" w:rsidP="006B0ED0">
            <w:pPr>
              <w:pStyle w:val="-whz"/>
              <w:keepNext/>
              <w:keepLines/>
              <w:spacing w:before="260" w:after="260"/>
              <w:ind w:firstLine="480"/>
              <w:outlineLvl w:val="2"/>
              <w:rPr>
                <w:rFonts w:cs="Times New Roman"/>
                <w:szCs w:val="24"/>
              </w:rPr>
            </w:pPr>
          </w:p>
          <w:p w:rsidR="00A33E02" w:rsidRPr="00C31F95" w:rsidRDefault="00A33E02" w:rsidP="006B0ED0">
            <w:pPr>
              <w:pStyle w:val="-whz"/>
              <w:keepNext/>
              <w:keepLines/>
              <w:spacing w:before="260" w:after="260"/>
              <w:ind w:firstLine="480"/>
              <w:outlineLvl w:val="2"/>
              <w:rPr>
                <w:rFonts w:cs="Times New Roman"/>
                <w:szCs w:val="24"/>
              </w:rPr>
            </w:pPr>
          </w:p>
          <w:p w:rsidR="00A33E02" w:rsidRPr="00C31F95" w:rsidRDefault="00A33E02" w:rsidP="006B0ED0">
            <w:pPr>
              <w:pStyle w:val="-whz"/>
              <w:keepNext/>
              <w:keepLines/>
              <w:spacing w:before="260" w:after="260"/>
              <w:ind w:firstLine="480"/>
              <w:outlineLvl w:val="2"/>
              <w:rPr>
                <w:rFonts w:cs="Times New Roman"/>
                <w:szCs w:val="24"/>
              </w:rPr>
            </w:pPr>
          </w:p>
          <w:p w:rsidR="00A33E02" w:rsidRPr="00C31F95" w:rsidRDefault="00A33E02" w:rsidP="006B0ED0">
            <w:pPr>
              <w:pStyle w:val="-whz"/>
              <w:keepNext/>
              <w:keepLines/>
              <w:spacing w:before="260" w:after="260"/>
              <w:ind w:firstLine="480"/>
              <w:outlineLvl w:val="2"/>
              <w:rPr>
                <w:rFonts w:cs="Times New Roman"/>
                <w:szCs w:val="24"/>
              </w:rPr>
            </w:pPr>
          </w:p>
          <w:p w:rsidR="00A33E02" w:rsidRPr="00C31F95" w:rsidRDefault="00A33E02" w:rsidP="006B0ED0">
            <w:pPr>
              <w:pStyle w:val="-whz"/>
              <w:keepNext/>
              <w:keepLines/>
              <w:spacing w:before="260" w:after="260"/>
              <w:ind w:firstLine="480"/>
              <w:outlineLvl w:val="2"/>
              <w:rPr>
                <w:rFonts w:cs="Times New Roman"/>
                <w:szCs w:val="24"/>
              </w:rPr>
            </w:pPr>
          </w:p>
          <w:p w:rsidR="00A33E02" w:rsidRPr="00C31F95" w:rsidRDefault="00A33E02" w:rsidP="006B0ED0">
            <w:pPr>
              <w:pStyle w:val="-whz"/>
              <w:keepNext/>
              <w:keepLines/>
              <w:spacing w:before="260" w:after="260"/>
              <w:ind w:firstLine="480"/>
              <w:outlineLvl w:val="2"/>
              <w:rPr>
                <w:rFonts w:cs="Times New Roman"/>
                <w:szCs w:val="24"/>
              </w:rPr>
            </w:pPr>
          </w:p>
          <w:p w:rsidR="00A33E02" w:rsidRPr="00C31F95" w:rsidRDefault="00A33E02" w:rsidP="006B0ED0">
            <w:pPr>
              <w:pStyle w:val="-whz"/>
              <w:keepNext/>
              <w:keepLines/>
              <w:spacing w:before="260" w:after="260"/>
              <w:ind w:firstLine="480"/>
              <w:outlineLvl w:val="2"/>
              <w:rPr>
                <w:rFonts w:cs="Times New Roman"/>
                <w:szCs w:val="24"/>
              </w:rPr>
            </w:pPr>
          </w:p>
          <w:p w:rsidR="00A33E02" w:rsidRPr="00C31F95" w:rsidRDefault="00A33E02" w:rsidP="006B0ED0">
            <w:pPr>
              <w:pStyle w:val="-whz"/>
              <w:keepNext/>
              <w:keepLines/>
              <w:spacing w:before="260" w:after="260"/>
              <w:ind w:firstLine="480"/>
              <w:outlineLvl w:val="2"/>
              <w:rPr>
                <w:rFonts w:cs="Times New Roman"/>
                <w:szCs w:val="24"/>
              </w:rPr>
            </w:pPr>
          </w:p>
          <w:p w:rsidR="00A33E02" w:rsidRPr="00C31F95" w:rsidRDefault="00A33E02" w:rsidP="006B0ED0">
            <w:pPr>
              <w:pStyle w:val="-whz"/>
              <w:keepNext/>
              <w:keepLines/>
              <w:spacing w:before="260" w:after="260"/>
              <w:ind w:firstLine="480"/>
              <w:outlineLvl w:val="2"/>
              <w:rPr>
                <w:rFonts w:cs="Times New Roman"/>
                <w:szCs w:val="24"/>
              </w:rPr>
            </w:pPr>
          </w:p>
        </w:tc>
      </w:tr>
    </w:tbl>
    <w:p w:rsidR="009B6D1D" w:rsidRPr="00C31F95" w:rsidRDefault="009B6D1D" w:rsidP="0079582F">
      <w:pPr>
        <w:jc w:val="center"/>
        <w:outlineLvl w:val="0"/>
        <w:rPr>
          <w:rFonts w:ascii="Times New Roman" w:hAnsi="Times New Roman" w:cs="Times New Roman"/>
          <w:sz w:val="28"/>
          <w:szCs w:val="28"/>
        </w:rPr>
        <w:sectPr w:rsidR="009B6D1D" w:rsidRPr="00C31F95" w:rsidSect="005F29A6">
          <w:pgSz w:w="11906" w:h="16838"/>
          <w:pgMar w:top="1440" w:right="1610" w:bottom="1440" w:left="1610" w:header="851" w:footer="992" w:gutter="0"/>
          <w:cols w:space="425"/>
          <w:titlePg/>
          <w:docGrid w:type="lines" w:linePitch="312"/>
        </w:sectPr>
      </w:pPr>
      <w:bookmarkStart w:id="16" w:name="_Toc68591039"/>
    </w:p>
    <w:p w:rsidR="002561C6" w:rsidRPr="00C31F95" w:rsidRDefault="0086236C" w:rsidP="0079582F">
      <w:pPr>
        <w:jc w:val="center"/>
        <w:outlineLvl w:val="0"/>
        <w:rPr>
          <w:rFonts w:ascii="Times New Roman" w:hAnsi="Times New Roman" w:cs="Times New Roman"/>
          <w:sz w:val="28"/>
          <w:szCs w:val="28"/>
        </w:rPr>
      </w:pPr>
      <w:r w:rsidRPr="00C31F95">
        <w:rPr>
          <w:rFonts w:ascii="Times New Roman" w:hAnsi="Times New Roman" w:cs="Times New Roman" w:hint="eastAsia"/>
          <w:sz w:val="28"/>
          <w:szCs w:val="28"/>
        </w:rPr>
        <w:lastRenderedPageBreak/>
        <w:t>四、主要环境影响和保护措施</w:t>
      </w:r>
      <w:bookmarkEnd w:id="16"/>
    </w:p>
    <w:tbl>
      <w:tblPr>
        <w:tblStyle w:val="a5"/>
        <w:tblW w:w="9397" w:type="dxa"/>
        <w:jc w:val="center"/>
        <w:tblLook w:val="04A0"/>
      </w:tblPr>
      <w:tblGrid>
        <w:gridCol w:w="456"/>
        <w:gridCol w:w="8941"/>
      </w:tblGrid>
      <w:tr w:rsidR="00EF1A2A" w:rsidRPr="00C31F95" w:rsidTr="00803450">
        <w:trPr>
          <w:jc w:val="center"/>
        </w:trPr>
        <w:tc>
          <w:tcPr>
            <w:tcW w:w="456" w:type="dxa"/>
            <w:vAlign w:val="center"/>
          </w:tcPr>
          <w:p w:rsidR="00EF1A2A" w:rsidRPr="00C31F95" w:rsidRDefault="0086236C" w:rsidP="00364380">
            <w:pPr>
              <w:jc w:val="center"/>
              <w:rPr>
                <w:rFonts w:ascii="Times New Roman" w:hAnsi="Times New Roman" w:cs="Times New Roman"/>
                <w:sz w:val="24"/>
                <w:szCs w:val="24"/>
              </w:rPr>
            </w:pPr>
            <w:r w:rsidRPr="00C31F95">
              <w:rPr>
                <w:rFonts w:ascii="Times New Roman" w:hAnsi="Times New Roman" w:cs="Times New Roman" w:hint="eastAsia"/>
                <w:sz w:val="24"/>
                <w:szCs w:val="24"/>
              </w:rPr>
              <w:t>施工期环境保护措施</w:t>
            </w:r>
          </w:p>
        </w:tc>
        <w:tc>
          <w:tcPr>
            <w:tcW w:w="8941" w:type="dxa"/>
            <w:vAlign w:val="center"/>
          </w:tcPr>
          <w:p w:rsidR="00EF1A2A" w:rsidRPr="00C31F95" w:rsidRDefault="0086236C" w:rsidP="00CA4A46">
            <w:pPr>
              <w:spacing w:line="360" w:lineRule="auto"/>
              <w:ind w:firstLineChars="200" w:firstLine="480"/>
              <w:jc w:val="left"/>
              <w:rPr>
                <w:rFonts w:ascii="Times New Roman" w:hAnsi="Times New Roman" w:cs="Times New Roman"/>
                <w:sz w:val="24"/>
                <w:szCs w:val="24"/>
              </w:rPr>
            </w:pPr>
            <w:r w:rsidRPr="00C31F95">
              <w:rPr>
                <w:rFonts w:ascii="Times New Roman" w:hAnsi="Times New Roman" w:cs="Times New Roman" w:hint="eastAsia"/>
                <w:bCs/>
                <w:sz w:val="24"/>
              </w:rPr>
              <w:t>项目租用</w:t>
            </w:r>
            <w:r w:rsidRPr="00C31F95">
              <w:rPr>
                <w:rFonts w:ascii="Times New Roman" w:hAnsi="Times New Roman" w:cs="Times New Roman" w:hint="eastAsia"/>
                <w:kern w:val="24"/>
                <w:sz w:val="24"/>
                <w:szCs w:val="24"/>
              </w:rPr>
              <w:t>玉环汇盈机械有限公司</w:t>
            </w:r>
            <w:r w:rsidRPr="00C31F95">
              <w:rPr>
                <w:rFonts w:ascii="Times New Roman" w:hAnsi="Times New Roman" w:cs="Times New Roman" w:hint="eastAsia"/>
                <w:sz w:val="24"/>
              </w:rPr>
              <w:t>现有空置厂房进行生产</w:t>
            </w:r>
            <w:r w:rsidRPr="00C31F95">
              <w:rPr>
                <w:rFonts w:ascii="Times New Roman" w:hAnsi="Times New Roman" w:cs="Times New Roman" w:hint="eastAsia"/>
                <w:bCs/>
                <w:sz w:val="24"/>
              </w:rPr>
              <w:t>，</w:t>
            </w:r>
            <w:r w:rsidRPr="00C31F95">
              <w:rPr>
                <w:rFonts w:ascii="Times New Roman" w:hAnsi="Times New Roman" w:cs="Times New Roman" w:hint="eastAsia"/>
                <w:sz w:val="24"/>
              </w:rPr>
              <w:t>无土建施工，施工主要为生产设备的安装，对环境影响不大，本次评价对此不做分析</w:t>
            </w:r>
            <w:r w:rsidRPr="00C31F95">
              <w:rPr>
                <w:rFonts w:ascii="Times New Roman" w:hAnsi="Times New Roman" w:cs="Times New Roman" w:hint="eastAsia"/>
                <w:bCs/>
                <w:sz w:val="24"/>
              </w:rPr>
              <w:t>。</w:t>
            </w:r>
            <w:r w:rsidR="00667469" w:rsidRPr="00C31F95">
              <w:rPr>
                <w:rFonts w:ascii="Times New Roman" w:hAnsi="Times New Roman" w:cs="Times New Roman"/>
                <w:bCs/>
                <w:sz w:val="24"/>
              </w:rPr>
              <w:t>要求企业在设备安装过程中加强管理，防</w:t>
            </w:r>
            <w:r w:rsidRPr="00C31F95">
              <w:rPr>
                <w:rFonts w:ascii="Times New Roman" w:hAnsi="Times New Roman" w:cs="Times New Roman" w:hint="eastAsia"/>
                <w:bCs/>
                <w:sz w:val="24"/>
              </w:rPr>
              <w:t>止</w:t>
            </w:r>
            <w:r w:rsidR="00667469" w:rsidRPr="00C31F95">
              <w:rPr>
                <w:rFonts w:ascii="Times New Roman" w:hAnsi="Times New Roman" w:cs="Times New Roman"/>
                <w:bCs/>
                <w:sz w:val="24"/>
              </w:rPr>
              <w:t>噪声对周边环境产生影响。</w:t>
            </w:r>
          </w:p>
        </w:tc>
      </w:tr>
      <w:tr w:rsidR="00780753" w:rsidRPr="00C31F95" w:rsidTr="00803450">
        <w:trPr>
          <w:jc w:val="center"/>
        </w:trPr>
        <w:tc>
          <w:tcPr>
            <w:tcW w:w="456" w:type="dxa"/>
            <w:vAlign w:val="center"/>
          </w:tcPr>
          <w:p w:rsidR="00780753" w:rsidRPr="00C31F95" w:rsidRDefault="0086236C" w:rsidP="00364380">
            <w:pPr>
              <w:spacing w:line="360" w:lineRule="auto"/>
              <w:jc w:val="center"/>
              <w:rPr>
                <w:rFonts w:ascii="Times New Roman" w:hAnsi="Times New Roman" w:cs="Times New Roman"/>
                <w:sz w:val="24"/>
                <w:szCs w:val="24"/>
              </w:rPr>
            </w:pPr>
            <w:r w:rsidRPr="00C31F95">
              <w:rPr>
                <w:rFonts w:ascii="Times New Roman" w:hAnsi="Times New Roman" w:cs="Times New Roman" w:hint="eastAsia"/>
                <w:sz w:val="24"/>
                <w:szCs w:val="24"/>
              </w:rPr>
              <w:t>运营期环境影响和保护措施</w:t>
            </w:r>
          </w:p>
        </w:tc>
        <w:tc>
          <w:tcPr>
            <w:tcW w:w="8941" w:type="dxa"/>
            <w:vAlign w:val="center"/>
          </w:tcPr>
          <w:p w:rsidR="00780753" w:rsidRPr="00C31F95" w:rsidRDefault="0086236C" w:rsidP="006410BF">
            <w:pPr>
              <w:pStyle w:val="2"/>
              <w:tabs>
                <w:tab w:val="center" w:pos="4649"/>
              </w:tabs>
              <w:adjustRightInd w:val="0"/>
              <w:snapToGrid w:val="0"/>
              <w:spacing w:before="0" w:after="0" w:line="360" w:lineRule="auto"/>
              <w:rPr>
                <w:rFonts w:ascii="Times New Roman" w:eastAsiaTheme="minorEastAsia" w:hAnsi="Times New Roman"/>
                <w:sz w:val="24"/>
                <w:szCs w:val="24"/>
              </w:rPr>
            </w:pPr>
            <w:r w:rsidRPr="00C31F95">
              <w:rPr>
                <w:rFonts w:ascii="Times New Roman" w:eastAsiaTheme="minorEastAsia" w:hAnsi="Times New Roman"/>
                <w:sz w:val="24"/>
                <w:szCs w:val="24"/>
              </w:rPr>
              <w:t>1</w:t>
            </w:r>
            <w:r w:rsidRPr="00C31F95">
              <w:rPr>
                <w:rFonts w:ascii="Times New Roman" w:eastAsiaTheme="minorEastAsia" w:hAnsi="Times New Roman" w:hint="eastAsia"/>
                <w:sz w:val="24"/>
                <w:szCs w:val="24"/>
              </w:rPr>
              <w:t>、废水</w:t>
            </w:r>
          </w:p>
          <w:p w:rsidR="00780753" w:rsidRPr="00C31F95" w:rsidRDefault="0086236C" w:rsidP="006B0ED0">
            <w:pPr>
              <w:adjustRightInd w:val="0"/>
              <w:snapToGrid w:val="0"/>
              <w:spacing w:line="360" w:lineRule="auto"/>
              <w:ind w:firstLineChars="200" w:firstLine="482"/>
              <w:rPr>
                <w:rFonts w:ascii="Times New Roman" w:hAnsi="Times New Roman" w:cs="Times New Roman"/>
                <w:b/>
                <w:kern w:val="0"/>
                <w:sz w:val="24"/>
                <w:szCs w:val="24"/>
              </w:rPr>
            </w:pPr>
            <w:r w:rsidRPr="00C31F95">
              <w:rPr>
                <w:rFonts w:ascii="Times New Roman" w:hAnsi="Times New Roman" w:cs="Times New Roman"/>
                <w:b/>
                <w:kern w:val="0"/>
                <w:sz w:val="24"/>
                <w:szCs w:val="24"/>
              </w:rPr>
              <w:t>1.1</w:t>
            </w:r>
            <w:r w:rsidRPr="00C31F95">
              <w:rPr>
                <w:rFonts w:ascii="Times New Roman" w:hAnsi="Times New Roman" w:cs="Times New Roman" w:hint="eastAsia"/>
                <w:b/>
                <w:kern w:val="0"/>
                <w:sz w:val="24"/>
                <w:szCs w:val="24"/>
              </w:rPr>
              <w:t>废水排放源强</w:t>
            </w:r>
          </w:p>
          <w:p w:rsidR="00780753" w:rsidRPr="00C31F95" w:rsidRDefault="0086236C" w:rsidP="006410BF">
            <w:pPr>
              <w:adjustRightInd w:val="0"/>
              <w:snapToGrid w:val="0"/>
              <w:spacing w:line="360" w:lineRule="auto"/>
              <w:ind w:firstLineChars="200" w:firstLine="480"/>
              <w:rPr>
                <w:rFonts w:ascii="Times New Roman" w:hAnsi="Times New Roman" w:cs="Times New Roman"/>
                <w:kern w:val="0"/>
                <w:sz w:val="24"/>
                <w:szCs w:val="24"/>
              </w:rPr>
            </w:pPr>
            <w:r w:rsidRPr="00C31F95">
              <w:rPr>
                <w:rFonts w:ascii="Times New Roman" w:hAnsi="Times New Roman" w:cs="Times New Roman" w:hint="eastAsia"/>
                <w:kern w:val="0"/>
                <w:sz w:val="24"/>
                <w:szCs w:val="24"/>
              </w:rPr>
              <w:t>本项目废水产生及排放情况见表</w:t>
            </w:r>
            <w:r w:rsidRPr="00C31F95">
              <w:rPr>
                <w:rFonts w:ascii="Times New Roman" w:hAnsi="Times New Roman" w:cs="Times New Roman"/>
                <w:kern w:val="0"/>
                <w:sz w:val="24"/>
                <w:szCs w:val="24"/>
              </w:rPr>
              <w:t>4-1</w:t>
            </w:r>
            <w:r w:rsidRPr="00C31F95">
              <w:rPr>
                <w:rFonts w:ascii="Times New Roman" w:hAnsi="Times New Roman" w:cs="Times New Roman" w:hint="eastAsia"/>
                <w:kern w:val="0"/>
                <w:sz w:val="24"/>
                <w:szCs w:val="24"/>
              </w:rPr>
              <w:t>。</w:t>
            </w:r>
          </w:p>
          <w:p w:rsidR="00D6638B" w:rsidRPr="00C31F95" w:rsidRDefault="0086236C" w:rsidP="002E00EA">
            <w:pPr>
              <w:pStyle w:val="af1"/>
              <w:numPr>
                <w:ilvl w:val="0"/>
                <w:numId w:val="13"/>
              </w:numPr>
              <w:adjustRightInd w:val="0"/>
              <w:snapToGrid w:val="0"/>
              <w:ind w:left="0" w:firstLine="0"/>
              <w:jc w:val="center"/>
              <w:rPr>
                <w:rFonts w:ascii="Times New Roman" w:hAnsi="Times New Roman" w:cs="Times New Roman"/>
                <w:b/>
                <w:bCs/>
                <w:kern w:val="0"/>
                <w:szCs w:val="21"/>
              </w:rPr>
            </w:pPr>
            <w:r w:rsidRPr="00C31F95">
              <w:rPr>
                <w:rFonts w:ascii="Times New Roman" w:hAnsi="Times New Roman" w:cs="Times New Roman" w:hint="eastAsia"/>
                <w:b/>
                <w:bCs/>
                <w:kern w:val="0"/>
                <w:szCs w:val="21"/>
              </w:rPr>
              <w:t>本项目废水污染源强核算表</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52"/>
              <w:gridCol w:w="914"/>
              <w:gridCol w:w="949"/>
              <w:gridCol w:w="895"/>
              <w:gridCol w:w="1038"/>
              <w:gridCol w:w="1050"/>
              <w:gridCol w:w="896"/>
              <w:gridCol w:w="909"/>
              <w:gridCol w:w="1017"/>
              <w:gridCol w:w="799"/>
            </w:tblGrid>
            <w:tr w:rsidR="005C6BBE" w:rsidRPr="00C31F95" w:rsidTr="0056725B">
              <w:trPr>
                <w:trHeight w:val="227"/>
                <w:tblHeader/>
                <w:jc w:val="center"/>
              </w:trPr>
              <w:tc>
                <w:tcPr>
                  <w:tcW w:w="145" w:type="pct"/>
                  <w:vMerge w:val="restart"/>
                  <w:vAlign w:val="center"/>
                </w:tcPr>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序号</w:t>
                  </w:r>
                </w:p>
              </w:tc>
              <w:tc>
                <w:tcPr>
                  <w:tcW w:w="524" w:type="pct"/>
                  <w:vMerge w:val="restart"/>
                  <w:vAlign w:val="center"/>
                </w:tcPr>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产排污</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环节</w:t>
                  </w:r>
                </w:p>
              </w:tc>
              <w:tc>
                <w:tcPr>
                  <w:tcW w:w="544" w:type="pct"/>
                  <w:vMerge w:val="restart"/>
                  <w:vAlign w:val="center"/>
                </w:tcPr>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废水</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类别</w:t>
                  </w:r>
                </w:p>
              </w:tc>
              <w:tc>
                <w:tcPr>
                  <w:tcW w:w="513" w:type="pct"/>
                  <w:vMerge w:val="restart"/>
                  <w:vAlign w:val="center"/>
                </w:tcPr>
                <w:p w:rsidR="00681C79"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污染物</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种类</w:t>
                  </w:r>
                </w:p>
              </w:tc>
              <w:tc>
                <w:tcPr>
                  <w:tcW w:w="1711" w:type="pct"/>
                  <w:gridSpan w:val="3"/>
                  <w:vAlign w:val="center"/>
                </w:tcPr>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污染物产生</w:t>
                  </w:r>
                </w:p>
              </w:tc>
              <w:tc>
                <w:tcPr>
                  <w:tcW w:w="1562" w:type="pct"/>
                  <w:gridSpan w:val="3"/>
                  <w:vAlign w:val="center"/>
                </w:tcPr>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污染物排放（纳管量）</w:t>
                  </w:r>
                </w:p>
              </w:tc>
            </w:tr>
            <w:tr w:rsidR="00C76B8A" w:rsidRPr="00C31F95" w:rsidTr="0056725B">
              <w:trPr>
                <w:trHeight w:val="227"/>
                <w:tblHeader/>
                <w:jc w:val="center"/>
              </w:trPr>
              <w:tc>
                <w:tcPr>
                  <w:tcW w:w="145" w:type="pct"/>
                  <w:vMerge/>
                  <w:vAlign w:val="center"/>
                </w:tcPr>
                <w:p w:rsidR="005C6BBE" w:rsidRPr="00C31F95" w:rsidRDefault="005C6BBE" w:rsidP="005C6BBE">
                  <w:pPr>
                    <w:keepNext/>
                    <w:keepLines/>
                    <w:spacing w:before="340" w:after="330" w:line="220" w:lineRule="exact"/>
                    <w:ind w:leftChars="-50" w:left="-105" w:rightChars="-50" w:right="-105"/>
                    <w:jc w:val="center"/>
                    <w:rPr>
                      <w:rFonts w:ascii="Times New Roman" w:hAnsi="Times New Roman" w:cs="Times New Roman"/>
                      <w:szCs w:val="21"/>
                    </w:rPr>
                  </w:pPr>
                </w:p>
              </w:tc>
              <w:tc>
                <w:tcPr>
                  <w:tcW w:w="524" w:type="pct"/>
                  <w:vMerge/>
                  <w:vAlign w:val="center"/>
                </w:tcPr>
                <w:p w:rsidR="005C6BBE" w:rsidRPr="00C31F95" w:rsidRDefault="005C6BBE" w:rsidP="005C6BBE">
                  <w:pPr>
                    <w:keepNext/>
                    <w:keepLines/>
                    <w:spacing w:before="340" w:after="330" w:line="220" w:lineRule="exact"/>
                    <w:ind w:leftChars="-50" w:left="-105" w:rightChars="-50" w:right="-105"/>
                    <w:jc w:val="center"/>
                    <w:rPr>
                      <w:rFonts w:ascii="Times New Roman" w:hAnsi="Times New Roman" w:cs="Times New Roman"/>
                      <w:szCs w:val="21"/>
                    </w:rPr>
                  </w:pPr>
                </w:p>
              </w:tc>
              <w:tc>
                <w:tcPr>
                  <w:tcW w:w="544" w:type="pct"/>
                  <w:vMerge/>
                  <w:vAlign w:val="center"/>
                </w:tcPr>
                <w:p w:rsidR="005C6BBE" w:rsidRPr="00C31F95" w:rsidRDefault="005C6BBE" w:rsidP="005C6BBE">
                  <w:pPr>
                    <w:keepNext/>
                    <w:keepLines/>
                    <w:spacing w:before="340" w:after="330" w:line="220" w:lineRule="exact"/>
                    <w:ind w:leftChars="-50" w:left="-105" w:rightChars="-50" w:right="-105"/>
                    <w:jc w:val="center"/>
                    <w:rPr>
                      <w:rFonts w:ascii="Times New Roman" w:hAnsi="Times New Roman" w:cs="Times New Roman"/>
                      <w:szCs w:val="21"/>
                    </w:rPr>
                  </w:pPr>
                </w:p>
              </w:tc>
              <w:tc>
                <w:tcPr>
                  <w:tcW w:w="513" w:type="pct"/>
                  <w:vMerge/>
                  <w:vAlign w:val="center"/>
                </w:tcPr>
                <w:p w:rsidR="005C6BBE" w:rsidRPr="00C31F95" w:rsidRDefault="005C6BBE" w:rsidP="005C6BBE">
                  <w:pPr>
                    <w:keepNext/>
                    <w:keepLines/>
                    <w:spacing w:before="340" w:after="330" w:line="220" w:lineRule="exact"/>
                    <w:ind w:leftChars="-50" w:left="-105" w:rightChars="-50" w:right="-105"/>
                    <w:jc w:val="center"/>
                    <w:rPr>
                      <w:rFonts w:ascii="Times New Roman" w:hAnsi="Times New Roman" w:cs="Times New Roman"/>
                      <w:szCs w:val="21"/>
                    </w:rPr>
                  </w:pPr>
                </w:p>
              </w:tc>
              <w:tc>
                <w:tcPr>
                  <w:tcW w:w="595" w:type="pct"/>
                  <w:vAlign w:val="center"/>
                </w:tcPr>
                <w:p w:rsidR="00681C79"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产生</w:t>
                  </w:r>
                </w:p>
                <w:p w:rsidR="00681C79"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废水量</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w:t>
                  </w:r>
                  <w:r w:rsidRPr="00C31F95">
                    <w:rPr>
                      <w:rFonts w:ascii="Times New Roman" w:hAnsi="Times New Roman" w:cs="Times New Roman"/>
                      <w:szCs w:val="21"/>
                    </w:rPr>
                    <w:t>m</w:t>
                  </w:r>
                  <w:r w:rsidRPr="00C31F95">
                    <w:rPr>
                      <w:rFonts w:ascii="Times New Roman" w:hAnsi="Times New Roman" w:cs="Times New Roman"/>
                      <w:szCs w:val="21"/>
                      <w:vertAlign w:val="superscript"/>
                    </w:rPr>
                    <w:t>3</w:t>
                  </w:r>
                  <w:r w:rsidRPr="00C31F95">
                    <w:rPr>
                      <w:rFonts w:ascii="Times New Roman" w:hAnsi="Times New Roman" w:cs="Times New Roman"/>
                      <w:szCs w:val="21"/>
                    </w:rPr>
                    <w:t>/a</w:t>
                  </w:r>
                  <w:r w:rsidRPr="00C31F95">
                    <w:rPr>
                      <w:rFonts w:ascii="Times New Roman" w:hAnsi="Times New Roman" w:cs="Times New Roman" w:hint="eastAsia"/>
                      <w:szCs w:val="21"/>
                    </w:rPr>
                    <w:t>）</w:t>
                  </w:r>
                </w:p>
              </w:tc>
              <w:tc>
                <w:tcPr>
                  <w:tcW w:w="602" w:type="pct"/>
                  <w:vAlign w:val="center"/>
                </w:tcPr>
                <w:p w:rsidR="00681C79"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产生</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浓度</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w:t>
                  </w:r>
                  <w:r w:rsidRPr="00C31F95">
                    <w:rPr>
                      <w:rFonts w:ascii="Times New Roman" w:hAnsi="Times New Roman" w:cs="Times New Roman"/>
                      <w:szCs w:val="21"/>
                    </w:rPr>
                    <w:t>mg/L</w:t>
                  </w:r>
                  <w:r w:rsidRPr="00C31F95">
                    <w:rPr>
                      <w:rFonts w:ascii="Times New Roman" w:hAnsi="Times New Roman" w:cs="Times New Roman" w:hint="eastAsia"/>
                      <w:szCs w:val="21"/>
                    </w:rPr>
                    <w:t>）</w:t>
                  </w:r>
                </w:p>
              </w:tc>
              <w:tc>
                <w:tcPr>
                  <w:tcW w:w="513" w:type="pct"/>
                  <w:vAlign w:val="center"/>
                </w:tcPr>
                <w:p w:rsidR="006A0761"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产生</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量</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w:t>
                  </w:r>
                  <w:r w:rsidRPr="00C31F95">
                    <w:rPr>
                      <w:rFonts w:ascii="Times New Roman" w:hAnsi="Times New Roman" w:cs="Times New Roman"/>
                      <w:szCs w:val="21"/>
                    </w:rPr>
                    <w:t>t/a</w:t>
                  </w:r>
                  <w:r w:rsidRPr="00C31F95">
                    <w:rPr>
                      <w:rFonts w:ascii="Times New Roman" w:hAnsi="Times New Roman" w:cs="Times New Roman" w:hint="eastAsia"/>
                      <w:szCs w:val="21"/>
                    </w:rPr>
                    <w:t>）</w:t>
                  </w:r>
                </w:p>
              </w:tc>
              <w:tc>
                <w:tcPr>
                  <w:tcW w:w="521" w:type="pct"/>
                  <w:vAlign w:val="center"/>
                </w:tcPr>
                <w:p w:rsidR="00681C79"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排放</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废水量（</w:t>
                  </w:r>
                  <w:r w:rsidRPr="00C31F95">
                    <w:rPr>
                      <w:rFonts w:ascii="Times New Roman" w:hAnsi="Times New Roman" w:cs="Times New Roman"/>
                      <w:szCs w:val="21"/>
                    </w:rPr>
                    <w:t>m</w:t>
                  </w:r>
                  <w:r w:rsidRPr="00C31F95">
                    <w:rPr>
                      <w:rFonts w:ascii="Times New Roman" w:hAnsi="Times New Roman" w:cs="Times New Roman"/>
                      <w:szCs w:val="21"/>
                      <w:vertAlign w:val="superscript"/>
                    </w:rPr>
                    <w:t>3</w:t>
                  </w:r>
                  <w:r w:rsidRPr="00C31F95">
                    <w:rPr>
                      <w:rFonts w:ascii="Times New Roman" w:hAnsi="Times New Roman" w:cs="Times New Roman"/>
                      <w:szCs w:val="21"/>
                    </w:rPr>
                    <w:t>/a</w:t>
                  </w:r>
                  <w:r w:rsidRPr="00C31F95">
                    <w:rPr>
                      <w:rFonts w:ascii="Times New Roman" w:hAnsi="Times New Roman" w:cs="Times New Roman" w:hint="eastAsia"/>
                      <w:szCs w:val="21"/>
                    </w:rPr>
                    <w:t>）</w:t>
                  </w:r>
                </w:p>
              </w:tc>
              <w:tc>
                <w:tcPr>
                  <w:tcW w:w="583" w:type="pct"/>
                  <w:vAlign w:val="center"/>
                </w:tcPr>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排放浓度</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w:t>
                  </w:r>
                  <w:r w:rsidRPr="00C31F95">
                    <w:rPr>
                      <w:rFonts w:ascii="Times New Roman" w:hAnsi="Times New Roman" w:cs="Times New Roman"/>
                      <w:szCs w:val="21"/>
                    </w:rPr>
                    <w:t>mg/L</w:t>
                  </w:r>
                  <w:r w:rsidRPr="00C31F95">
                    <w:rPr>
                      <w:rFonts w:ascii="Times New Roman" w:hAnsi="Times New Roman" w:cs="Times New Roman" w:hint="eastAsia"/>
                      <w:szCs w:val="21"/>
                    </w:rPr>
                    <w:t>）</w:t>
                  </w:r>
                </w:p>
              </w:tc>
              <w:tc>
                <w:tcPr>
                  <w:tcW w:w="458" w:type="pct"/>
                  <w:vAlign w:val="center"/>
                </w:tcPr>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排放量</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w:t>
                  </w:r>
                  <w:r w:rsidRPr="00C31F95">
                    <w:rPr>
                      <w:rFonts w:ascii="Times New Roman" w:hAnsi="Times New Roman" w:cs="Times New Roman"/>
                      <w:szCs w:val="21"/>
                    </w:rPr>
                    <w:t>t/a</w:t>
                  </w:r>
                  <w:r w:rsidRPr="00C31F95">
                    <w:rPr>
                      <w:rFonts w:ascii="Times New Roman" w:hAnsi="Times New Roman" w:cs="Times New Roman" w:hint="eastAsia"/>
                      <w:szCs w:val="21"/>
                    </w:rPr>
                    <w:t>）</w:t>
                  </w:r>
                </w:p>
              </w:tc>
            </w:tr>
            <w:tr w:rsidR="00C76B8A" w:rsidRPr="00C31F95" w:rsidTr="0056725B">
              <w:trPr>
                <w:trHeight w:val="227"/>
                <w:jc w:val="center"/>
              </w:trPr>
              <w:tc>
                <w:tcPr>
                  <w:tcW w:w="145" w:type="pct"/>
                  <w:vMerge w:val="restart"/>
                  <w:vAlign w:val="center"/>
                </w:tcPr>
                <w:p w:rsidR="005C6BBE" w:rsidRPr="00C31F95" w:rsidRDefault="0086236C" w:rsidP="005C6BBE">
                  <w:pPr>
                    <w:ind w:rightChars="-50" w:right="-105"/>
                    <w:jc w:val="center"/>
                    <w:rPr>
                      <w:rFonts w:ascii="Times New Roman" w:hAnsi="Times New Roman" w:cs="Times New Roman"/>
                      <w:szCs w:val="21"/>
                    </w:rPr>
                  </w:pPr>
                  <w:r w:rsidRPr="00C31F95">
                    <w:rPr>
                      <w:rFonts w:ascii="Times New Roman" w:hAnsi="Times New Roman" w:cs="Times New Roman"/>
                      <w:szCs w:val="21"/>
                    </w:rPr>
                    <w:t>1</w:t>
                  </w:r>
                </w:p>
              </w:tc>
              <w:tc>
                <w:tcPr>
                  <w:tcW w:w="524" w:type="pct"/>
                  <w:vMerge w:val="restart"/>
                  <w:vAlign w:val="center"/>
                </w:tcPr>
                <w:p w:rsidR="005C6BBE" w:rsidRPr="00C31F95" w:rsidRDefault="0086236C" w:rsidP="00B0627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员工生活</w:t>
                  </w:r>
                </w:p>
              </w:tc>
              <w:tc>
                <w:tcPr>
                  <w:tcW w:w="544" w:type="pct"/>
                  <w:vMerge w:val="restart"/>
                  <w:tcMar>
                    <w:left w:w="0" w:type="dxa"/>
                    <w:right w:w="0" w:type="dxa"/>
                  </w:tcMar>
                  <w:vAlign w:val="center"/>
                </w:tcPr>
                <w:p w:rsidR="005C6BBE" w:rsidRPr="00C31F95" w:rsidRDefault="0086236C" w:rsidP="00681C79">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生活</w:t>
                  </w:r>
                </w:p>
                <w:p w:rsidR="005C6BBE" w:rsidRPr="00C31F95" w:rsidRDefault="0086236C" w:rsidP="00681C79">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污水</w:t>
                  </w:r>
                </w:p>
              </w:tc>
              <w:tc>
                <w:tcPr>
                  <w:tcW w:w="513" w:type="pct"/>
                  <w:vAlign w:val="center"/>
                </w:tcPr>
                <w:p w:rsidR="005C6BBE" w:rsidRPr="00C31F95" w:rsidRDefault="0086236C" w:rsidP="005C6BBE">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COD</w:t>
                  </w:r>
                  <w:r w:rsidRPr="00C31F95">
                    <w:rPr>
                      <w:rFonts w:ascii="Times New Roman" w:hAnsi="Times New Roman" w:cs="Times New Roman"/>
                      <w:szCs w:val="21"/>
                      <w:vertAlign w:val="subscript"/>
                    </w:rPr>
                    <w:t>Cr</w:t>
                  </w:r>
                </w:p>
              </w:tc>
              <w:tc>
                <w:tcPr>
                  <w:tcW w:w="595" w:type="pct"/>
                  <w:vMerge w:val="restart"/>
                  <w:vAlign w:val="center"/>
                </w:tcPr>
                <w:p w:rsidR="005C6BBE" w:rsidRPr="00C31F95" w:rsidRDefault="0086236C" w:rsidP="005C6BBE">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765</w:t>
                  </w:r>
                </w:p>
              </w:tc>
              <w:tc>
                <w:tcPr>
                  <w:tcW w:w="602" w:type="pct"/>
                  <w:vAlign w:val="center"/>
                </w:tcPr>
                <w:p w:rsidR="005C6BBE" w:rsidRPr="00C31F95" w:rsidRDefault="0086236C" w:rsidP="001353F4">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350</w:t>
                  </w:r>
                </w:p>
              </w:tc>
              <w:tc>
                <w:tcPr>
                  <w:tcW w:w="513" w:type="pct"/>
                  <w:vAlign w:val="center"/>
                </w:tcPr>
                <w:p w:rsidR="005C6BBE" w:rsidRPr="00C31F95" w:rsidRDefault="0086236C" w:rsidP="001353F4">
                  <w:pPr>
                    <w:adjustRightInd w:val="0"/>
                    <w:snapToGrid w:val="0"/>
                    <w:jc w:val="center"/>
                    <w:rPr>
                      <w:rFonts w:ascii="Times New Roman" w:hAnsi="Times New Roman" w:cs="Times New Roman"/>
                      <w:szCs w:val="21"/>
                    </w:rPr>
                  </w:pPr>
                  <w:r w:rsidRPr="00C31F95">
                    <w:rPr>
                      <w:rFonts w:ascii="Times New Roman" w:hAnsi="Times New Roman" w:cs="Times New Roman"/>
                      <w:szCs w:val="21"/>
                    </w:rPr>
                    <w:t>0.268</w:t>
                  </w:r>
                </w:p>
              </w:tc>
              <w:tc>
                <w:tcPr>
                  <w:tcW w:w="521" w:type="pct"/>
                  <w:vMerge w:val="restart"/>
                  <w:vAlign w:val="center"/>
                </w:tcPr>
                <w:p w:rsidR="005C6BBE" w:rsidRPr="00C31F95" w:rsidRDefault="0086236C" w:rsidP="005C6BBE">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765</w:t>
                  </w:r>
                </w:p>
              </w:tc>
              <w:tc>
                <w:tcPr>
                  <w:tcW w:w="583" w:type="pct"/>
                  <w:vAlign w:val="center"/>
                </w:tcPr>
                <w:p w:rsidR="005C6BBE" w:rsidRPr="00C31F95" w:rsidRDefault="0086236C" w:rsidP="001353F4">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350</w:t>
                  </w:r>
                </w:p>
              </w:tc>
              <w:tc>
                <w:tcPr>
                  <w:tcW w:w="458" w:type="pct"/>
                  <w:vAlign w:val="center"/>
                </w:tcPr>
                <w:p w:rsidR="005C6BBE" w:rsidRPr="00C31F95" w:rsidRDefault="0086236C" w:rsidP="001353F4">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0.268</w:t>
                  </w:r>
                </w:p>
              </w:tc>
            </w:tr>
            <w:tr w:rsidR="00C76B8A" w:rsidRPr="00C31F95" w:rsidTr="0056725B">
              <w:trPr>
                <w:trHeight w:val="227"/>
                <w:jc w:val="center"/>
              </w:trPr>
              <w:tc>
                <w:tcPr>
                  <w:tcW w:w="145" w:type="pct"/>
                  <w:vMerge/>
                  <w:vAlign w:val="center"/>
                </w:tcPr>
                <w:p w:rsidR="005C6BBE" w:rsidRPr="00C31F95" w:rsidRDefault="005C6BBE"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524" w:type="pct"/>
                  <w:vMerge/>
                  <w:vAlign w:val="center"/>
                </w:tcPr>
                <w:p w:rsidR="005C6BBE" w:rsidRPr="00C31F95" w:rsidRDefault="005C6BBE"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544" w:type="pct"/>
                  <w:vMerge/>
                  <w:tcMar>
                    <w:left w:w="0" w:type="dxa"/>
                    <w:right w:w="0" w:type="dxa"/>
                  </w:tcMar>
                  <w:vAlign w:val="center"/>
                </w:tcPr>
                <w:p w:rsidR="005C6BBE" w:rsidRPr="00C31F95" w:rsidRDefault="005C6BBE" w:rsidP="00681C79">
                  <w:pPr>
                    <w:keepNext/>
                    <w:keepLines/>
                    <w:adjustRightInd w:val="0"/>
                    <w:snapToGrid w:val="0"/>
                    <w:spacing w:before="340" w:after="330" w:line="578" w:lineRule="auto"/>
                    <w:jc w:val="center"/>
                    <w:rPr>
                      <w:rFonts w:ascii="Times New Roman" w:hAnsi="Times New Roman" w:cs="Times New Roman"/>
                      <w:szCs w:val="21"/>
                    </w:rPr>
                  </w:pPr>
                </w:p>
              </w:tc>
              <w:tc>
                <w:tcPr>
                  <w:tcW w:w="513" w:type="pct"/>
                  <w:vAlign w:val="center"/>
                </w:tcPr>
                <w:p w:rsidR="005C6BBE" w:rsidRPr="00C31F95" w:rsidRDefault="0086236C" w:rsidP="005C6BBE">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氨氮</w:t>
                  </w:r>
                </w:p>
              </w:tc>
              <w:tc>
                <w:tcPr>
                  <w:tcW w:w="595" w:type="pct"/>
                  <w:vMerge/>
                  <w:vAlign w:val="center"/>
                </w:tcPr>
                <w:p w:rsidR="005C6BBE" w:rsidRPr="00C31F95" w:rsidRDefault="005C6BBE"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602" w:type="pct"/>
                  <w:vAlign w:val="center"/>
                </w:tcPr>
                <w:p w:rsidR="005C6BBE" w:rsidRPr="00C31F95" w:rsidRDefault="0086236C" w:rsidP="001353F4">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35</w:t>
                  </w:r>
                </w:p>
              </w:tc>
              <w:tc>
                <w:tcPr>
                  <w:tcW w:w="513" w:type="pct"/>
                  <w:vAlign w:val="center"/>
                </w:tcPr>
                <w:p w:rsidR="005C6BBE" w:rsidRPr="00C31F95" w:rsidRDefault="0086236C" w:rsidP="001353F4">
                  <w:pPr>
                    <w:adjustRightInd w:val="0"/>
                    <w:snapToGrid w:val="0"/>
                    <w:jc w:val="center"/>
                    <w:rPr>
                      <w:rFonts w:ascii="Times New Roman" w:hAnsi="Times New Roman" w:cs="Times New Roman"/>
                      <w:szCs w:val="21"/>
                    </w:rPr>
                  </w:pPr>
                  <w:r w:rsidRPr="00C31F95">
                    <w:rPr>
                      <w:rFonts w:ascii="Times New Roman" w:hAnsi="Times New Roman" w:cs="Times New Roman"/>
                      <w:szCs w:val="21"/>
                    </w:rPr>
                    <w:t>0.027</w:t>
                  </w:r>
                </w:p>
              </w:tc>
              <w:tc>
                <w:tcPr>
                  <w:tcW w:w="521" w:type="pct"/>
                  <w:vMerge/>
                  <w:vAlign w:val="center"/>
                </w:tcPr>
                <w:p w:rsidR="005C6BBE" w:rsidRPr="00C31F95" w:rsidRDefault="005C6BBE"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583" w:type="pct"/>
                  <w:vAlign w:val="center"/>
                </w:tcPr>
                <w:p w:rsidR="005C6BBE" w:rsidRPr="00C31F95" w:rsidRDefault="0086236C" w:rsidP="001353F4">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35</w:t>
                  </w:r>
                </w:p>
              </w:tc>
              <w:tc>
                <w:tcPr>
                  <w:tcW w:w="458" w:type="pct"/>
                  <w:vAlign w:val="center"/>
                </w:tcPr>
                <w:p w:rsidR="005C6BBE" w:rsidRPr="00C31F95" w:rsidRDefault="0086236C" w:rsidP="001353F4">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0.027</w:t>
                  </w:r>
                </w:p>
              </w:tc>
            </w:tr>
            <w:tr w:rsidR="00681C79" w:rsidRPr="00C31F95" w:rsidTr="0056725B">
              <w:trPr>
                <w:trHeight w:val="227"/>
                <w:jc w:val="center"/>
              </w:trPr>
              <w:tc>
                <w:tcPr>
                  <w:tcW w:w="145" w:type="pct"/>
                  <w:vMerge w:val="restart"/>
                  <w:vAlign w:val="center"/>
                </w:tcPr>
                <w:p w:rsidR="005C6BBE" w:rsidRPr="00C31F95" w:rsidRDefault="0086236C" w:rsidP="005C6BBE">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2</w:t>
                  </w:r>
                </w:p>
              </w:tc>
              <w:tc>
                <w:tcPr>
                  <w:tcW w:w="524" w:type="pct"/>
                  <w:vMerge w:val="restart"/>
                  <w:vAlign w:val="center"/>
                </w:tcPr>
                <w:p w:rsidR="005C6BBE" w:rsidRPr="00C31F95" w:rsidRDefault="0086236C" w:rsidP="001353F4">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脱脂清洗、超声波清洗</w:t>
                  </w:r>
                </w:p>
              </w:tc>
              <w:tc>
                <w:tcPr>
                  <w:tcW w:w="544" w:type="pct"/>
                  <w:vMerge w:val="restart"/>
                  <w:tcMar>
                    <w:left w:w="0" w:type="dxa"/>
                    <w:right w:w="0" w:type="dxa"/>
                  </w:tcMar>
                  <w:vAlign w:val="center"/>
                </w:tcPr>
                <w:p w:rsidR="005C6BBE" w:rsidRPr="00C31F95" w:rsidRDefault="0086236C" w:rsidP="00681C79">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脱脂清洗废水、超声波清洗废水</w:t>
                  </w:r>
                </w:p>
              </w:tc>
              <w:tc>
                <w:tcPr>
                  <w:tcW w:w="513" w:type="pct"/>
                  <w:vAlign w:val="center"/>
                </w:tcPr>
                <w:p w:rsidR="005C6BBE" w:rsidRPr="00C31F95" w:rsidRDefault="0086236C" w:rsidP="001353F4">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szCs w:val="21"/>
                    </w:rPr>
                    <w:t>COD</w:t>
                  </w:r>
                  <w:r w:rsidRPr="00C31F95">
                    <w:rPr>
                      <w:rFonts w:ascii="Times New Roman" w:hAnsi="Times New Roman" w:cs="Times New Roman"/>
                      <w:szCs w:val="21"/>
                      <w:vertAlign w:val="subscript"/>
                    </w:rPr>
                    <w:t>Cr</w:t>
                  </w:r>
                </w:p>
              </w:tc>
              <w:tc>
                <w:tcPr>
                  <w:tcW w:w="595" w:type="pct"/>
                  <w:vMerge w:val="restart"/>
                  <w:vAlign w:val="center"/>
                </w:tcPr>
                <w:p w:rsidR="005C6BBE" w:rsidRPr="00C31F95" w:rsidRDefault="00703146" w:rsidP="00434A7F">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785.2</w:t>
                  </w:r>
                </w:p>
              </w:tc>
              <w:tc>
                <w:tcPr>
                  <w:tcW w:w="602" w:type="pct"/>
                  <w:vAlign w:val="center"/>
                </w:tcPr>
                <w:p w:rsidR="005C6BBE" w:rsidRPr="00C31F95" w:rsidRDefault="0056725B" w:rsidP="00703146">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hint="eastAsia"/>
                      <w:kern w:val="0"/>
                      <w:szCs w:val="21"/>
                    </w:rPr>
                    <w:t>111</w:t>
                  </w:r>
                  <w:r w:rsidR="00703146" w:rsidRPr="00C31F95">
                    <w:rPr>
                      <w:rFonts w:ascii="Times New Roman" w:hAnsi="Times New Roman" w:cs="Times New Roman" w:hint="eastAsia"/>
                      <w:kern w:val="0"/>
                      <w:szCs w:val="21"/>
                    </w:rPr>
                    <w:t>7.42</w:t>
                  </w:r>
                </w:p>
              </w:tc>
              <w:tc>
                <w:tcPr>
                  <w:tcW w:w="513" w:type="pct"/>
                  <w:vAlign w:val="center"/>
                </w:tcPr>
                <w:p w:rsidR="005C6BBE" w:rsidRPr="00C31F95" w:rsidRDefault="0056725B" w:rsidP="00703146">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0.8</w:t>
                  </w:r>
                  <w:r w:rsidR="00703146" w:rsidRPr="00C31F95">
                    <w:rPr>
                      <w:rFonts w:ascii="Times New Roman" w:hAnsi="Times New Roman" w:cs="Times New Roman" w:hint="eastAsia"/>
                      <w:szCs w:val="21"/>
                    </w:rPr>
                    <w:t>77</w:t>
                  </w:r>
                </w:p>
              </w:tc>
              <w:tc>
                <w:tcPr>
                  <w:tcW w:w="1562" w:type="pct"/>
                  <w:gridSpan w:val="3"/>
                  <w:vMerge w:val="restart"/>
                  <w:vAlign w:val="center"/>
                </w:tcPr>
                <w:p w:rsidR="005C6BBE" w:rsidRPr="00C31F95" w:rsidRDefault="005C6BBE" w:rsidP="005C6BBE">
                  <w:pPr>
                    <w:ind w:leftChars="-50" w:left="-105" w:rightChars="-50" w:right="-105"/>
                    <w:jc w:val="center"/>
                    <w:rPr>
                      <w:rFonts w:ascii="Times New Roman" w:hAnsi="Times New Roman" w:cs="Times New Roman"/>
                      <w:szCs w:val="21"/>
                    </w:rPr>
                  </w:pPr>
                  <w:r w:rsidRPr="00C31F95">
                    <w:rPr>
                      <w:rFonts w:ascii="Times New Roman" w:hAnsi="Times New Roman" w:cs="Times New Roman"/>
                      <w:szCs w:val="21"/>
                    </w:rPr>
                    <w:t>经厂区内收集后转运至台州华浙环保科技有限公司处理，不外排。</w:t>
                  </w:r>
                </w:p>
              </w:tc>
            </w:tr>
            <w:tr w:rsidR="0056725B" w:rsidRPr="00C31F95" w:rsidTr="0056725B">
              <w:trPr>
                <w:trHeight w:val="227"/>
                <w:jc w:val="center"/>
              </w:trPr>
              <w:tc>
                <w:tcPr>
                  <w:tcW w:w="145" w:type="pct"/>
                  <w:vMerge/>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524" w:type="pct"/>
                  <w:vMerge/>
                  <w:vAlign w:val="center"/>
                </w:tcPr>
                <w:p w:rsidR="0056725B" w:rsidRPr="00C31F95" w:rsidRDefault="0056725B" w:rsidP="001353F4">
                  <w:pPr>
                    <w:keepNext/>
                    <w:keepLines/>
                    <w:adjustRightInd w:val="0"/>
                    <w:snapToGrid w:val="0"/>
                    <w:spacing w:before="340" w:after="330" w:line="578" w:lineRule="auto"/>
                    <w:jc w:val="center"/>
                    <w:rPr>
                      <w:rFonts w:ascii="Times New Roman" w:hAnsi="Times New Roman" w:cs="Times New Roman"/>
                      <w:szCs w:val="21"/>
                    </w:rPr>
                  </w:pPr>
                </w:p>
              </w:tc>
              <w:tc>
                <w:tcPr>
                  <w:tcW w:w="544" w:type="pct"/>
                  <w:vMerge/>
                  <w:tcMar>
                    <w:left w:w="0" w:type="dxa"/>
                    <w:right w:w="0" w:type="dxa"/>
                  </w:tcMar>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513" w:type="pct"/>
                  <w:vAlign w:val="center"/>
                </w:tcPr>
                <w:p w:rsidR="0056725B" w:rsidRPr="00C31F95" w:rsidRDefault="0056725B" w:rsidP="001353F4">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szCs w:val="21"/>
                    </w:rPr>
                    <w:t>NH</w:t>
                  </w:r>
                  <w:r w:rsidRPr="00C31F95">
                    <w:rPr>
                      <w:rFonts w:ascii="Times New Roman" w:hAnsi="Times New Roman" w:cs="Times New Roman"/>
                      <w:szCs w:val="21"/>
                      <w:vertAlign w:val="subscript"/>
                    </w:rPr>
                    <w:t>3</w:t>
                  </w:r>
                  <w:r w:rsidRPr="00C31F95">
                    <w:rPr>
                      <w:rFonts w:ascii="Times New Roman" w:hAnsi="Times New Roman" w:cs="Times New Roman"/>
                      <w:szCs w:val="21"/>
                    </w:rPr>
                    <w:t>-N</w:t>
                  </w:r>
                </w:p>
              </w:tc>
              <w:tc>
                <w:tcPr>
                  <w:tcW w:w="595" w:type="pct"/>
                  <w:vMerge/>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602" w:type="pct"/>
                  <w:vAlign w:val="center"/>
                </w:tcPr>
                <w:p w:rsidR="0056725B" w:rsidRPr="00C31F95" w:rsidRDefault="0056725B" w:rsidP="001353F4">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hint="eastAsia"/>
                      <w:szCs w:val="21"/>
                    </w:rPr>
                    <w:t>25</w:t>
                  </w:r>
                </w:p>
              </w:tc>
              <w:tc>
                <w:tcPr>
                  <w:tcW w:w="513" w:type="pct"/>
                  <w:vAlign w:val="center"/>
                </w:tcPr>
                <w:p w:rsidR="0056725B" w:rsidRPr="00C31F95" w:rsidRDefault="0056725B" w:rsidP="00703146">
                  <w:pPr>
                    <w:jc w:val="center"/>
                    <w:rPr>
                      <w:rFonts w:ascii="Times New Roman" w:hAnsi="Times New Roman" w:cs="Times New Roman"/>
                      <w:szCs w:val="21"/>
                    </w:rPr>
                  </w:pPr>
                  <w:r w:rsidRPr="00C31F95">
                    <w:rPr>
                      <w:rFonts w:ascii="Times New Roman" w:hAnsi="Times New Roman" w:cs="Times New Roman" w:hint="eastAsia"/>
                      <w:szCs w:val="21"/>
                    </w:rPr>
                    <w:t>0.0</w:t>
                  </w:r>
                  <w:r w:rsidR="00703146" w:rsidRPr="00C31F95">
                    <w:rPr>
                      <w:rFonts w:ascii="Times New Roman" w:hAnsi="Times New Roman" w:cs="Times New Roman" w:hint="eastAsia"/>
                      <w:szCs w:val="21"/>
                    </w:rPr>
                    <w:t>20</w:t>
                  </w:r>
                </w:p>
              </w:tc>
              <w:tc>
                <w:tcPr>
                  <w:tcW w:w="1562" w:type="pct"/>
                  <w:gridSpan w:val="3"/>
                  <w:vMerge/>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r>
            <w:tr w:rsidR="0056725B" w:rsidRPr="00C31F95" w:rsidTr="0056725B">
              <w:trPr>
                <w:trHeight w:val="227"/>
                <w:jc w:val="center"/>
              </w:trPr>
              <w:tc>
                <w:tcPr>
                  <w:tcW w:w="145" w:type="pct"/>
                  <w:vMerge/>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524" w:type="pct"/>
                  <w:vMerge/>
                  <w:vAlign w:val="center"/>
                </w:tcPr>
                <w:p w:rsidR="0056725B" w:rsidRPr="00C31F95" w:rsidRDefault="0056725B" w:rsidP="001353F4">
                  <w:pPr>
                    <w:keepNext/>
                    <w:keepLines/>
                    <w:adjustRightInd w:val="0"/>
                    <w:snapToGrid w:val="0"/>
                    <w:spacing w:before="340" w:after="330" w:line="578" w:lineRule="auto"/>
                    <w:jc w:val="center"/>
                    <w:rPr>
                      <w:rFonts w:ascii="Times New Roman" w:hAnsi="Times New Roman" w:cs="Times New Roman"/>
                      <w:szCs w:val="21"/>
                    </w:rPr>
                  </w:pPr>
                </w:p>
              </w:tc>
              <w:tc>
                <w:tcPr>
                  <w:tcW w:w="544" w:type="pct"/>
                  <w:vMerge/>
                  <w:tcMar>
                    <w:left w:w="0" w:type="dxa"/>
                    <w:right w:w="0" w:type="dxa"/>
                  </w:tcMar>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513" w:type="pct"/>
                  <w:vAlign w:val="center"/>
                </w:tcPr>
                <w:p w:rsidR="0056725B" w:rsidRPr="00C31F95" w:rsidRDefault="0056725B" w:rsidP="001353F4">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szCs w:val="21"/>
                    </w:rPr>
                    <w:t>SS</w:t>
                  </w:r>
                </w:p>
              </w:tc>
              <w:tc>
                <w:tcPr>
                  <w:tcW w:w="595" w:type="pct"/>
                  <w:vMerge/>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602" w:type="pct"/>
                  <w:vAlign w:val="center"/>
                </w:tcPr>
                <w:p w:rsidR="0056725B" w:rsidRPr="00C31F95" w:rsidRDefault="0056725B" w:rsidP="00703146">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hint="eastAsia"/>
                      <w:szCs w:val="21"/>
                    </w:rPr>
                    <w:t>270.</w:t>
                  </w:r>
                  <w:r w:rsidR="00703146" w:rsidRPr="00C31F95">
                    <w:rPr>
                      <w:rFonts w:ascii="Times New Roman" w:hAnsi="Times New Roman" w:cs="Times New Roman" w:hint="eastAsia"/>
                      <w:szCs w:val="21"/>
                    </w:rPr>
                    <w:t>58</w:t>
                  </w:r>
                </w:p>
              </w:tc>
              <w:tc>
                <w:tcPr>
                  <w:tcW w:w="513" w:type="pct"/>
                  <w:vAlign w:val="center"/>
                </w:tcPr>
                <w:p w:rsidR="0056725B" w:rsidRPr="00C31F95" w:rsidRDefault="0056725B" w:rsidP="00703146">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0.21</w:t>
                  </w:r>
                  <w:r w:rsidR="00703146" w:rsidRPr="00C31F95">
                    <w:rPr>
                      <w:rFonts w:ascii="Times New Roman" w:hAnsi="Times New Roman" w:cs="Times New Roman" w:hint="eastAsia"/>
                      <w:szCs w:val="21"/>
                    </w:rPr>
                    <w:t>2</w:t>
                  </w:r>
                </w:p>
              </w:tc>
              <w:tc>
                <w:tcPr>
                  <w:tcW w:w="1562" w:type="pct"/>
                  <w:gridSpan w:val="3"/>
                  <w:vMerge/>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r>
            <w:tr w:rsidR="0056725B" w:rsidRPr="00C31F95" w:rsidTr="0056725B">
              <w:trPr>
                <w:trHeight w:val="227"/>
                <w:jc w:val="center"/>
              </w:trPr>
              <w:tc>
                <w:tcPr>
                  <w:tcW w:w="145" w:type="pct"/>
                  <w:vMerge/>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524" w:type="pct"/>
                  <w:vMerge/>
                  <w:vAlign w:val="center"/>
                </w:tcPr>
                <w:p w:rsidR="0056725B" w:rsidRPr="00C31F95" w:rsidRDefault="0056725B" w:rsidP="001353F4">
                  <w:pPr>
                    <w:keepNext/>
                    <w:keepLines/>
                    <w:adjustRightInd w:val="0"/>
                    <w:snapToGrid w:val="0"/>
                    <w:spacing w:before="340" w:after="330" w:line="578" w:lineRule="auto"/>
                    <w:jc w:val="center"/>
                    <w:rPr>
                      <w:rFonts w:ascii="Times New Roman" w:hAnsi="Times New Roman" w:cs="Times New Roman"/>
                      <w:szCs w:val="21"/>
                    </w:rPr>
                  </w:pPr>
                </w:p>
              </w:tc>
              <w:tc>
                <w:tcPr>
                  <w:tcW w:w="544" w:type="pct"/>
                  <w:vMerge/>
                  <w:tcMar>
                    <w:left w:w="0" w:type="dxa"/>
                    <w:right w:w="0" w:type="dxa"/>
                  </w:tcMar>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513" w:type="pct"/>
                  <w:vAlign w:val="center"/>
                </w:tcPr>
                <w:p w:rsidR="0056725B" w:rsidRPr="00C31F95" w:rsidRDefault="0056725B" w:rsidP="001353F4">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hint="eastAsia"/>
                      <w:szCs w:val="21"/>
                    </w:rPr>
                    <w:t>石油类</w:t>
                  </w:r>
                </w:p>
              </w:tc>
              <w:tc>
                <w:tcPr>
                  <w:tcW w:w="595" w:type="pct"/>
                  <w:vMerge/>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602" w:type="pct"/>
                  <w:vAlign w:val="center"/>
                </w:tcPr>
                <w:p w:rsidR="0056725B" w:rsidRPr="00C31F95" w:rsidRDefault="009C1B36" w:rsidP="00703146">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hint="eastAsia"/>
                      <w:szCs w:val="21"/>
                    </w:rPr>
                    <w:t>111.74</w:t>
                  </w:r>
                </w:p>
              </w:tc>
              <w:tc>
                <w:tcPr>
                  <w:tcW w:w="513" w:type="pct"/>
                  <w:vAlign w:val="center"/>
                </w:tcPr>
                <w:p w:rsidR="0056725B" w:rsidRPr="00C31F95" w:rsidRDefault="00DA4581" w:rsidP="009C1B36">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0.</w:t>
                  </w:r>
                  <w:r w:rsidR="009C1B36" w:rsidRPr="00C31F95">
                    <w:rPr>
                      <w:rFonts w:ascii="Times New Roman" w:hAnsi="Times New Roman" w:cs="Times New Roman" w:hint="eastAsia"/>
                      <w:szCs w:val="21"/>
                    </w:rPr>
                    <w:t>08</w:t>
                  </w:r>
                  <w:r w:rsidRPr="00C31F95">
                    <w:rPr>
                      <w:rFonts w:ascii="Times New Roman" w:hAnsi="Times New Roman" w:cs="Times New Roman" w:hint="eastAsia"/>
                      <w:szCs w:val="21"/>
                    </w:rPr>
                    <w:t>8</w:t>
                  </w:r>
                </w:p>
              </w:tc>
              <w:tc>
                <w:tcPr>
                  <w:tcW w:w="1562" w:type="pct"/>
                  <w:gridSpan w:val="3"/>
                  <w:vMerge/>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r>
            <w:tr w:rsidR="0056725B" w:rsidRPr="00C31F95" w:rsidTr="0056725B">
              <w:trPr>
                <w:trHeight w:val="227"/>
                <w:jc w:val="center"/>
              </w:trPr>
              <w:tc>
                <w:tcPr>
                  <w:tcW w:w="145" w:type="pct"/>
                  <w:vMerge/>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524" w:type="pct"/>
                  <w:vMerge/>
                  <w:vAlign w:val="center"/>
                </w:tcPr>
                <w:p w:rsidR="0056725B" w:rsidRPr="00C31F95" w:rsidRDefault="0056725B" w:rsidP="001353F4">
                  <w:pPr>
                    <w:keepNext/>
                    <w:keepLines/>
                    <w:adjustRightInd w:val="0"/>
                    <w:snapToGrid w:val="0"/>
                    <w:spacing w:before="340" w:after="330" w:line="578" w:lineRule="auto"/>
                    <w:jc w:val="center"/>
                    <w:rPr>
                      <w:rFonts w:ascii="Times New Roman" w:hAnsi="Times New Roman" w:cs="Times New Roman"/>
                      <w:szCs w:val="21"/>
                    </w:rPr>
                  </w:pPr>
                </w:p>
              </w:tc>
              <w:tc>
                <w:tcPr>
                  <w:tcW w:w="544" w:type="pct"/>
                  <w:vMerge/>
                  <w:tcMar>
                    <w:left w:w="0" w:type="dxa"/>
                    <w:right w:w="0" w:type="dxa"/>
                  </w:tcMar>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513" w:type="pct"/>
                  <w:vAlign w:val="center"/>
                </w:tcPr>
                <w:p w:rsidR="0056725B" w:rsidRPr="00C31F95" w:rsidRDefault="0056725B" w:rsidP="001353F4">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szCs w:val="21"/>
                    </w:rPr>
                    <w:t>LAS</w:t>
                  </w:r>
                </w:p>
              </w:tc>
              <w:tc>
                <w:tcPr>
                  <w:tcW w:w="595" w:type="pct"/>
                  <w:vMerge/>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602" w:type="pct"/>
                  <w:vAlign w:val="center"/>
                </w:tcPr>
                <w:p w:rsidR="0056725B" w:rsidRPr="00C31F95" w:rsidRDefault="0056725B" w:rsidP="00703146">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hint="eastAsia"/>
                      <w:szCs w:val="21"/>
                    </w:rPr>
                    <w:t>24</w:t>
                  </w:r>
                  <w:r w:rsidR="00703146" w:rsidRPr="00C31F95">
                    <w:rPr>
                      <w:rFonts w:ascii="Times New Roman" w:hAnsi="Times New Roman" w:cs="Times New Roman" w:hint="eastAsia"/>
                      <w:szCs w:val="21"/>
                    </w:rPr>
                    <w:t>1.16</w:t>
                  </w:r>
                </w:p>
              </w:tc>
              <w:tc>
                <w:tcPr>
                  <w:tcW w:w="513" w:type="pct"/>
                  <w:vAlign w:val="center"/>
                </w:tcPr>
                <w:p w:rsidR="0056725B" w:rsidRPr="00C31F95" w:rsidRDefault="0056725B" w:rsidP="00703146">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0.18</w:t>
                  </w:r>
                  <w:r w:rsidR="00703146" w:rsidRPr="00C31F95">
                    <w:rPr>
                      <w:rFonts w:ascii="Times New Roman" w:hAnsi="Times New Roman" w:cs="Times New Roman" w:hint="eastAsia"/>
                      <w:szCs w:val="21"/>
                    </w:rPr>
                    <w:t>9</w:t>
                  </w:r>
                </w:p>
              </w:tc>
              <w:tc>
                <w:tcPr>
                  <w:tcW w:w="1562" w:type="pct"/>
                  <w:gridSpan w:val="3"/>
                  <w:vMerge/>
                  <w:vAlign w:val="center"/>
                </w:tcPr>
                <w:p w:rsidR="0056725B" w:rsidRPr="00C31F95" w:rsidRDefault="0056725B" w:rsidP="005C6BBE">
                  <w:pPr>
                    <w:keepNext/>
                    <w:keepLines/>
                    <w:spacing w:before="340" w:after="330" w:line="578" w:lineRule="auto"/>
                    <w:ind w:leftChars="-50" w:left="-105" w:rightChars="-50" w:right="-105"/>
                    <w:jc w:val="center"/>
                    <w:rPr>
                      <w:rFonts w:ascii="Times New Roman" w:hAnsi="Times New Roman" w:cs="Times New Roman"/>
                      <w:szCs w:val="21"/>
                    </w:rPr>
                  </w:pPr>
                </w:p>
              </w:tc>
            </w:tr>
          </w:tbl>
          <w:p w:rsidR="005C6BBE" w:rsidRPr="00C31F95" w:rsidRDefault="0086236C" w:rsidP="002E00EA">
            <w:pPr>
              <w:pStyle w:val="af1"/>
              <w:numPr>
                <w:ilvl w:val="0"/>
                <w:numId w:val="13"/>
              </w:numPr>
              <w:adjustRightInd w:val="0"/>
              <w:snapToGrid w:val="0"/>
              <w:ind w:left="0" w:firstLine="0"/>
              <w:jc w:val="center"/>
              <w:rPr>
                <w:rFonts w:ascii="Times New Roman" w:hAnsi="Times New Roman" w:cs="Times New Roman"/>
                <w:b/>
                <w:bCs/>
                <w:kern w:val="0"/>
                <w:szCs w:val="21"/>
              </w:rPr>
            </w:pPr>
            <w:r w:rsidRPr="00C31F95">
              <w:rPr>
                <w:rFonts w:ascii="Times New Roman" w:hAnsi="Times New Roman" w:cs="Times New Roman" w:hint="eastAsia"/>
                <w:b/>
                <w:bCs/>
                <w:kern w:val="0"/>
                <w:szCs w:val="21"/>
              </w:rPr>
              <w:t>玉环市大麦屿污水处理厂废水污染源源强核算表</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244"/>
              <w:gridCol w:w="912"/>
              <w:gridCol w:w="1214"/>
              <w:gridCol w:w="1214"/>
              <w:gridCol w:w="1064"/>
              <w:gridCol w:w="1062"/>
              <w:gridCol w:w="1015"/>
              <w:gridCol w:w="994"/>
            </w:tblGrid>
            <w:tr w:rsidR="005C6BBE" w:rsidRPr="00C31F95" w:rsidTr="006D2C1F">
              <w:trPr>
                <w:trHeight w:val="340"/>
                <w:tblHeader/>
                <w:jc w:val="center"/>
              </w:trPr>
              <w:tc>
                <w:tcPr>
                  <w:tcW w:w="714" w:type="pct"/>
                  <w:vMerge w:val="restart"/>
                  <w:vAlign w:val="center"/>
                </w:tcPr>
                <w:p w:rsidR="005C6BBE" w:rsidRPr="00C31F95" w:rsidRDefault="0086236C" w:rsidP="005C6BBE">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工序</w:t>
                  </w:r>
                </w:p>
              </w:tc>
              <w:tc>
                <w:tcPr>
                  <w:tcW w:w="523" w:type="pct"/>
                  <w:vMerge w:val="restart"/>
                  <w:vAlign w:val="center"/>
                </w:tcPr>
                <w:p w:rsidR="005C6BBE" w:rsidRPr="00C31F95" w:rsidRDefault="0086236C" w:rsidP="005C6BBE">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污染物</w:t>
                  </w:r>
                </w:p>
              </w:tc>
              <w:tc>
                <w:tcPr>
                  <w:tcW w:w="2002" w:type="pct"/>
                  <w:gridSpan w:val="3"/>
                  <w:vAlign w:val="center"/>
                </w:tcPr>
                <w:p w:rsidR="005C6BBE" w:rsidRPr="00C31F95" w:rsidRDefault="0086236C" w:rsidP="005C6BBE">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进入污水处理厂污染物情况</w:t>
                  </w:r>
                </w:p>
              </w:tc>
              <w:tc>
                <w:tcPr>
                  <w:tcW w:w="1761" w:type="pct"/>
                  <w:gridSpan w:val="3"/>
                  <w:vAlign w:val="center"/>
                </w:tcPr>
                <w:p w:rsidR="005C6BBE" w:rsidRPr="00C31F95" w:rsidRDefault="0086236C" w:rsidP="005C6BBE">
                  <w:pPr>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污染物排放</w:t>
                  </w:r>
                </w:p>
              </w:tc>
            </w:tr>
            <w:tr w:rsidR="005C6BBE" w:rsidRPr="00C31F95" w:rsidTr="006D2C1F">
              <w:trPr>
                <w:trHeight w:val="340"/>
                <w:tblHeader/>
                <w:jc w:val="center"/>
              </w:trPr>
              <w:tc>
                <w:tcPr>
                  <w:tcW w:w="714" w:type="pct"/>
                  <w:vMerge/>
                  <w:vAlign w:val="center"/>
                </w:tcPr>
                <w:p w:rsidR="005C6BBE" w:rsidRPr="00C31F95" w:rsidRDefault="005C6BBE"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523" w:type="pct"/>
                  <w:vMerge/>
                  <w:vAlign w:val="center"/>
                </w:tcPr>
                <w:p w:rsidR="005C6BBE" w:rsidRPr="00C31F95" w:rsidRDefault="005C6BBE" w:rsidP="005C6BBE">
                  <w:pPr>
                    <w:keepNext/>
                    <w:keepLines/>
                    <w:spacing w:before="340" w:after="330" w:line="578" w:lineRule="auto"/>
                    <w:ind w:leftChars="-50" w:left="-105" w:rightChars="-50" w:right="-105"/>
                    <w:jc w:val="center"/>
                    <w:rPr>
                      <w:rFonts w:ascii="Times New Roman" w:hAnsi="Times New Roman" w:cs="Times New Roman"/>
                      <w:szCs w:val="21"/>
                    </w:rPr>
                  </w:pPr>
                </w:p>
              </w:tc>
              <w:tc>
                <w:tcPr>
                  <w:tcW w:w="696" w:type="pct"/>
                  <w:vAlign w:val="center"/>
                </w:tcPr>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废水量</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w:t>
                  </w:r>
                  <w:r w:rsidRPr="00C31F95">
                    <w:rPr>
                      <w:rFonts w:ascii="Times New Roman" w:hAnsi="Times New Roman" w:cs="Times New Roman"/>
                      <w:szCs w:val="21"/>
                    </w:rPr>
                    <w:t>m</w:t>
                  </w:r>
                  <w:r w:rsidRPr="00C31F95">
                    <w:rPr>
                      <w:rFonts w:ascii="Times New Roman" w:hAnsi="Times New Roman" w:cs="Times New Roman"/>
                      <w:szCs w:val="21"/>
                      <w:vertAlign w:val="superscript"/>
                    </w:rPr>
                    <w:t>3</w:t>
                  </w:r>
                  <w:r w:rsidRPr="00C31F95">
                    <w:rPr>
                      <w:rFonts w:ascii="Times New Roman" w:hAnsi="Times New Roman" w:cs="Times New Roman"/>
                      <w:szCs w:val="21"/>
                    </w:rPr>
                    <w:t>/a</w:t>
                  </w:r>
                  <w:r w:rsidRPr="00C31F95">
                    <w:rPr>
                      <w:rFonts w:ascii="Times New Roman" w:hAnsi="Times New Roman" w:cs="Times New Roman" w:hint="eastAsia"/>
                      <w:szCs w:val="21"/>
                    </w:rPr>
                    <w:t>）</w:t>
                  </w:r>
                </w:p>
              </w:tc>
              <w:tc>
                <w:tcPr>
                  <w:tcW w:w="696" w:type="pct"/>
                  <w:vAlign w:val="center"/>
                </w:tcPr>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浓度</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w:t>
                  </w:r>
                  <w:r w:rsidRPr="00C31F95">
                    <w:rPr>
                      <w:rFonts w:ascii="Times New Roman" w:hAnsi="Times New Roman" w:cs="Times New Roman"/>
                      <w:szCs w:val="21"/>
                    </w:rPr>
                    <w:t>mg/L</w:t>
                  </w:r>
                  <w:r w:rsidRPr="00C31F95">
                    <w:rPr>
                      <w:rFonts w:ascii="Times New Roman" w:hAnsi="Times New Roman" w:cs="Times New Roman" w:hint="eastAsia"/>
                      <w:szCs w:val="21"/>
                    </w:rPr>
                    <w:t>）</w:t>
                  </w:r>
                </w:p>
              </w:tc>
              <w:tc>
                <w:tcPr>
                  <w:tcW w:w="610" w:type="pct"/>
                  <w:vAlign w:val="center"/>
                </w:tcPr>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进入量</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w:t>
                  </w:r>
                  <w:r w:rsidRPr="00C31F95">
                    <w:rPr>
                      <w:rFonts w:ascii="Times New Roman" w:hAnsi="Times New Roman" w:cs="Times New Roman"/>
                      <w:szCs w:val="21"/>
                    </w:rPr>
                    <w:t>t/a</w:t>
                  </w:r>
                  <w:r w:rsidRPr="00C31F95">
                    <w:rPr>
                      <w:rFonts w:ascii="Times New Roman" w:hAnsi="Times New Roman" w:cs="Times New Roman" w:hint="eastAsia"/>
                      <w:szCs w:val="21"/>
                    </w:rPr>
                    <w:t>）</w:t>
                  </w:r>
                </w:p>
              </w:tc>
              <w:tc>
                <w:tcPr>
                  <w:tcW w:w="609" w:type="pct"/>
                  <w:vAlign w:val="center"/>
                </w:tcPr>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废水量</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w:t>
                  </w:r>
                  <w:r w:rsidRPr="00C31F95">
                    <w:rPr>
                      <w:rFonts w:ascii="Times New Roman" w:hAnsi="Times New Roman" w:cs="Times New Roman"/>
                      <w:szCs w:val="21"/>
                    </w:rPr>
                    <w:t>m</w:t>
                  </w:r>
                  <w:r w:rsidRPr="00C31F95">
                    <w:rPr>
                      <w:rFonts w:ascii="Times New Roman" w:hAnsi="Times New Roman" w:cs="Times New Roman"/>
                      <w:szCs w:val="21"/>
                      <w:vertAlign w:val="superscript"/>
                    </w:rPr>
                    <w:t>3</w:t>
                  </w:r>
                  <w:r w:rsidRPr="00C31F95">
                    <w:rPr>
                      <w:rFonts w:ascii="Times New Roman" w:hAnsi="Times New Roman" w:cs="Times New Roman"/>
                      <w:szCs w:val="21"/>
                    </w:rPr>
                    <w:t>/a</w:t>
                  </w:r>
                  <w:r w:rsidRPr="00C31F95">
                    <w:rPr>
                      <w:rFonts w:ascii="Times New Roman" w:hAnsi="Times New Roman" w:cs="Times New Roman" w:hint="eastAsia"/>
                      <w:szCs w:val="21"/>
                    </w:rPr>
                    <w:t>）</w:t>
                  </w:r>
                </w:p>
              </w:tc>
              <w:tc>
                <w:tcPr>
                  <w:tcW w:w="582" w:type="pct"/>
                  <w:vAlign w:val="center"/>
                </w:tcPr>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浓度</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w:t>
                  </w:r>
                  <w:r w:rsidRPr="00C31F95">
                    <w:rPr>
                      <w:rFonts w:ascii="Times New Roman" w:hAnsi="Times New Roman" w:cs="Times New Roman"/>
                      <w:szCs w:val="21"/>
                    </w:rPr>
                    <w:t>mg/L</w:t>
                  </w:r>
                  <w:r w:rsidRPr="00C31F95">
                    <w:rPr>
                      <w:rFonts w:ascii="Times New Roman" w:hAnsi="Times New Roman" w:cs="Times New Roman" w:hint="eastAsia"/>
                      <w:szCs w:val="21"/>
                    </w:rPr>
                    <w:t>）</w:t>
                  </w:r>
                </w:p>
              </w:tc>
              <w:tc>
                <w:tcPr>
                  <w:tcW w:w="570" w:type="pct"/>
                  <w:vAlign w:val="center"/>
                </w:tcPr>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排放量</w:t>
                  </w:r>
                </w:p>
                <w:p w:rsidR="005C6BBE" w:rsidRPr="00C31F95" w:rsidRDefault="0086236C" w:rsidP="005C6BBE">
                  <w:pPr>
                    <w:spacing w:line="220" w:lineRule="exact"/>
                    <w:ind w:leftChars="-50" w:left="-105" w:rightChars="-50" w:right="-105"/>
                    <w:jc w:val="center"/>
                    <w:rPr>
                      <w:rFonts w:ascii="Times New Roman" w:hAnsi="Times New Roman" w:cs="Times New Roman"/>
                      <w:szCs w:val="21"/>
                    </w:rPr>
                  </w:pPr>
                  <w:r w:rsidRPr="00C31F95">
                    <w:rPr>
                      <w:rFonts w:ascii="Times New Roman" w:hAnsi="Times New Roman" w:cs="Times New Roman" w:hint="eastAsia"/>
                      <w:szCs w:val="21"/>
                    </w:rPr>
                    <w:t>（</w:t>
                  </w:r>
                  <w:r w:rsidRPr="00C31F95">
                    <w:rPr>
                      <w:rFonts w:ascii="Times New Roman" w:hAnsi="Times New Roman" w:cs="Times New Roman"/>
                      <w:szCs w:val="21"/>
                    </w:rPr>
                    <w:t>t/a</w:t>
                  </w:r>
                  <w:r w:rsidRPr="00C31F95">
                    <w:rPr>
                      <w:rFonts w:ascii="Times New Roman" w:hAnsi="Times New Roman" w:cs="Times New Roman" w:hint="eastAsia"/>
                      <w:szCs w:val="21"/>
                    </w:rPr>
                    <w:t>）</w:t>
                  </w:r>
                </w:p>
              </w:tc>
            </w:tr>
            <w:tr w:rsidR="005C6BBE" w:rsidRPr="00C31F95" w:rsidTr="006D2C1F">
              <w:trPr>
                <w:trHeight w:val="340"/>
                <w:tblHeader/>
                <w:jc w:val="center"/>
              </w:trPr>
              <w:tc>
                <w:tcPr>
                  <w:tcW w:w="714" w:type="pct"/>
                  <w:vMerge w:val="restart"/>
                  <w:vAlign w:val="center"/>
                </w:tcPr>
                <w:p w:rsidR="005C6BBE" w:rsidRPr="00C31F95" w:rsidRDefault="0086236C" w:rsidP="005C6BBE">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hint="eastAsia"/>
                      <w:kern w:val="0"/>
                      <w:szCs w:val="21"/>
                    </w:rPr>
                    <w:t>玉环市大麦屿污水处理厂</w:t>
                  </w:r>
                </w:p>
              </w:tc>
              <w:tc>
                <w:tcPr>
                  <w:tcW w:w="523" w:type="pct"/>
                  <w:vAlign w:val="center"/>
                </w:tcPr>
                <w:p w:rsidR="005C6BBE" w:rsidRPr="00C31F95" w:rsidRDefault="0086236C" w:rsidP="005C6BBE">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COD</w:t>
                  </w:r>
                </w:p>
              </w:tc>
              <w:tc>
                <w:tcPr>
                  <w:tcW w:w="696" w:type="pct"/>
                  <w:vMerge w:val="restart"/>
                  <w:vAlign w:val="center"/>
                </w:tcPr>
                <w:p w:rsidR="005C6BBE" w:rsidRPr="00C31F95" w:rsidRDefault="0086236C" w:rsidP="005C6BBE">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765</w:t>
                  </w:r>
                </w:p>
              </w:tc>
              <w:tc>
                <w:tcPr>
                  <w:tcW w:w="696" w:type="pct"/>
                  <w:vAlign w:val="center"/>
                </w:tcPr>
                <w:p w:rsidR="005C6BBE" w:rsidRPr="00C31F95" w:rsidRDefault="0086236C" w:rsidP="005C6BBE">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350</w:t>
                  </w:r>
                </w:p>
              </w:tc>
              <w:tc>
                <w:tcPr>
                  <w:tcW w:w="610" w:type="pct"/>
                  <w:vAlign w:val="center"/>
                </w:tcPr>
                <w:p w:rsidR="005C6BBE" w:rsidRPr="00C31F95" w:rsidRDefault="0086236C" w:rsidP="005C6BBE">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0.268</w:t>
                  </w:r>
                </w:p>
              </w:tc>
              <w:tc>
                <w:tcPr>
                  <w:tcW w:w="609" w:type="pct"/>
                  <w:vMerge w:val="restart"/>
                  <w:vAlign w:val="center"/>
                </w:tcPr>
                <w:p w:rsidR="005C6BBE" w:rsidRPr="00C31F95" w:rsidRDefault="0086236C" w:rsidP="005C6BBE">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765</w:t>
                  </w:r>
                </w:p>
              </w:tc>
              <w:tc>
                <w:tcPr>
                  <w:tcW w:w="582" w:type="pct"/>
                  <w:vAlign w:val="center"/>
                </w:tcPr>
                <w:p w:rsidR="005C6BBE" w:rsidRPr="00C31F95" w:rsidRDefault="0086236C" w:rsidP="005C6BBE">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30</w:t>
                  </w:r>
                </w:p>
              </w:tc>
              <w:tc>
                <w:tcPr>
                  <w:tcW w:w="570" w:type="pct"/>
                  <w:vAlign w:val="center"/>
                </w:tcPr>
                <w:p w:rsidR="005C6BBE" w:rsidRPr="00C31F95" w:rsidRDefault="0086236C" w:rsidP="005C6BBE">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0.023</w:t>
                  </w:r>
                </w:p>
              </w:tc>
            </w:tr>
            <w:tr w:rsidR="005C6BBE" w:rsidRPr="00C31F95" w:rsidTr="006D2C1F">
              <w:trPr>
                <w:trHeight w:val="340"/>
                <w:tblHeader/>
                <w:jc w:val="center"/>
              </w:trPr>
              <w:tc>
                <w:tcPr>
                  <w:tcW w:w="714" w:type="pct"/>
                  <w:vMerge/>
                  <w:vAlign w:val="center"/>
                </w:tcPr>
                <w:p w:rsidR="005C6BBE" w:rsidRPr="00C31F95" w:rsidRDefault="005C6BBE" w:rsidP="005C6BBE">
                  <w:pPr>
                    <w:keepNext/>
                    <w:keepLines/>
                    <w:widowControl/>
                    <w:adjustRightInd w:val="0"/>
                    <w:snapToGrid w:val="0"/>
                    <w:spacing w:before="340" w:after="330" w:line="578" w:lineRule="auto"/>
                    <w:jc w:val="center"/>
                    <w:textAlignment w:val="center"/>
                    <w:rPr>
                      <w:rFonts w:ascii="Times New Roman" w:hAnsi="Times New Roman" w:cs="Times New Roman"/>
                      <w:kern w:val="0"/>
                      <w:szCs w:val="21"/>
                    </w:rPr>
                  </w:pPr>
                </w:p>
              </w:tc>
              <w:tc>
                <w:tcPr>
                  <w:tcW w:w="523" w:type="pct"/>
                  <w:vAlign w:val="center"/>
                </w:tcPr>
                <w:p w:rsidR="005C6BBE" w:rsidRPr="00C31F95" w:rsidRDefault="0086236C" w:rsidP="005C6BBE">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hint="eastAsia"/>
                      <w:kern w:val="0"/>
                      <w:szCs w:val="21"/>
                    </w:rPr>
                    <w:t>氨氮</w:t>
                  </w:r>
                </w:p>
              </w:tc>
              <w:tc>
                <w:tcPr>
                  <w:tcW w:w="696" w:type="pct"/>
                  <w:vMerge/>
                  <w:vAlign w:val="center"/>
                </w:tcPr>
                <w:p w:rsidR="005C6BBE" w:rsidRPr="00C31F95" w:rsidRDefault="005C6BBE" w:rsidP="005C6BBE">
                  <w:pPr>
                    <w:keepNext/>
                    <w:keepLines/>
                    <w:widowControl/>
                    <w:adjustRightInd w:val="0"/>
                    <w:snapToGrid w:val="0"/>
                    <w:spacing w:before="340" w:after="330" w:line="578" w:lineRule="auto"/>
                    <w:jc w:val="center"/>
                    <w:textAlignment w:val="center"/>
                    <w:rPr>
                      <w:rFonts w:ascii="Times New Roman" w:hAnsi="Times New Roman" w:cs="Times New Roman"/>
                      <w:kern w:val="0"/>
                      <w:szCs w:val="21"/>
                    </w:rPr>
                  </w:pPr>
                </w:p>
              </w:tc>
              <w:tc>
                <w:tcPr>
                  <w:tcW w:w="696" w:type="pct"/>
                  <w:vAlign w:val="center"/>
                </w:tcPr>
                <w:p w:rsidR="005C6BBE" w:rsidRPr="00C31F95" w:rsidRDefault="0086236C" w:rsidP="005C6BBE">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35</w:t>
                  </w:r>
                </w:p>
              </w:tc>
              <w:tc>
                <w:tcPr>
                  <w:tcW w:w="610" w:type="pct"/>
                  <w:vAlign w:val="center"/>
                </w:tcPr>
                <w:p w:rsidR="005C6BBE" w:rsidRPr="00C31F95" w:rsidRDefault="0086236C" w:rsidP="005C6BBE">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0.027</w:t>
                  </w:r>
                </w:p>
              </w:tc>
              <w:tc>
                <w:tcPr>
                  <w:tcW w:w="609" w:type="pct"/>
                  <w:vMerge/>
                  <w:vAlign w:val="center"/>
                </w:tcPr>
                <w:p w:rsidR="005C6BBE" w:rsidRPr="00C31F95" w:rsidRDefault="005C6BBE" w:rsidP="005C6BBE">
                  <w:pPr>
                    <w:keepNext/>
                    <w:keepLines/>
                    <w:widowControl/>
                    <w:adjustRightInd w:val="0"/>
                    <w:snapToGrid w:val="0"/>
                    <w:spacing w:before="340" w:after="330" w:line="578" w:lineRule="auto"/>
                    <w:jc w:val="center"/>
                    <w:textAlignment w:val="center"/>
                    <w:rPr>
                      <w:rFonts w:ascii="Times New Roman" w:hAnsi="Times New Roman" w:cs="Times New Roman"/>
                      <w:kern w:val="0"/>
                      <w:szCs w:val="21"/>
                    </w:rPr>
                  </w:pPr>
                </w:p>
              </w:tc>
              <w:tc>
                <w:tcPr>
                  <w:tcW w:w="582" w:type="pct"/>
                  <w:vAlign w:val="center"/>
                </w:tcPr>
                <w:p w:rsidR="005C6BBE" w:rsidRPr="00C31F95" w:rsidRDefault="0086236C" w:rsidP="005C6BBE">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1.5</w:t>
                  </w:r>
                </w:p>
              </w:tc>
              <w:tc>
                <w:tcPr>
                  <w:tcW w:w="570" w:type="pct"/>
                  <w:vAlign w:val="center"/>
                </w:tcPr>
                <w:p w:rsidR="005C6BBE" w:rsidRPr="00C31F95" w:rsidRDefault="0086236C" w:rsidP="00CB44C5">
                  <w:pPr>
                    <w:widowControl/>
                    <w:adjustRightInd w:val="0"/>
                    <w:snapToGrid w:val="0"/>
                    <w:jc w:val="center"/>
                    <w:textAlignment w:val="center"/>
                    <w:rPr>
                      <w:rFonts w:ascii="Times New Roman" w:hAnsi="Times New Roman" w:cs="Times New Roman"/>
                      <w:kern w:val="0"/>
                      <w:szCs w:val="21"/>
                    </w:rPr>
                  </w:pPr>
                  <w:r w:rsidRPr="00C31F95">
                    <w:rPr>
                      <w:rFonts w:ascii="Times New Roman" w:hAnsi="Times New Roman" w:cs="Times New Roman"/>
                      <w:kern w:val="0"/>
                      <w:szCs w:val="21"/>
                    </w:rPr>
                    <w:t>0.001</w:t>
                  </w:r>
                </w:p>
              </w:tc>
            </w:tr>
          </w:tbl>
          <w:p w:rsidR="00D6638B" w:rsidRPr="00C31F95" w:rsidRDefault="0086236C" w:rsidP="006B0ED0">
            <w:pPr>
              <w:spacing w:line="360" w:lineRule="auto"/>
              <w:ind w:firstLineChars="200" w:firstLine="482"/>
              <w:rPr>
                <w:rFonts w:ascii="Times New Roman" w:hAnsi="Times New Roman" w:cs="Times New Roman"/>
                <w:b/>
                <w:sz w:val="24"/>
                <w:szCs w:val="24"/>
              </w:rPr>
            </w:pPr>
            <w:r w:rsidRPr="00C31F95">
              <w:rPr>
                <w:rFonts w:ascii="Times New Roman" w:hAnsi="Times New Roman" w:cs="Times New Roman"/>
                <w:b/>
                <w:sz w:val="24"/>
                <w:szCs w:val="24"/>
              </w:rPr>
              <w:t>1.2</w:t>
            </w:r>
            <w:r w:rsidRPr="00C31F95">
              <w:rPr>
                <w:rFonts w:ascii="Times New Roman" w:hAnsi="Times New Roman" w:cs="Times New Roman" w:hint="eastAsia"/>
                <w:b/>
                <w:sz w:val="24"/>
                <w:szCs w:val="24"/>
              </w:rPr>
              <w:t>源强核算过程</w:t>
            </w:r>
          </w:p>
          <w:p w:rsidR="003B0324" w:rsidRPr="00C31F95" w:rsidRDefault="0086236C" w:rsidP="003B3A81">
            <w:pPr>
              <w:spacing w:line="360" w:lineRule="auto"/>
              <w:ind w:firstLineChars="200" w:firstLine="480"/>
              <w:rPr>
                <w:rFonts w:ascii="Times New Roman" w:hAnsi="Times New Roman" w:cs="Times New Roman"/>
                <w:bCs/>
                <w:sz w:val="24"/>
                <w:szCs w:val="24"/>
              </w:rPr>
            </w:pPr>
            <w:r w:rsidRPr="00C31F95">
              <w:rPr>
                <w:rFonts w:ascii="Times New Roman" w:hAnsi="Times New Roman" w:cs="Times New Roman" w:hint="eastAsia"/>
                <w:bCs/>
                <w:sz w:val="24"/>
                <w:szCs w:val="24"/>
              </w:rPr>
              <w:t>（</w:t>
            </w:r>
            <w:r w:rsidRPr="00C31F95">
              <w:rPr>
                <w:rFonts w:ascii="Times New Roman" w:hAnsi="Times New Roman" w:cs="Times New Roman"/>
                <w:bCs/>
                <w:sz w:val="24"/>
                <w:szCs w:val="24"/>
              </w:rPr>
              <w:t>1</w:t>
            </w:r>
            <w:r w:rsidRPr="00C31F95">
              <w:rPr>
                <w:rFonts w:ascii="Times New Roman" w:hAnsi="Times New Roman" w:cs="Times New Roman" w:hint="eastAsia"/>
                <w:bCs/>
                <w:sz w:val="24"/>
                <w:szCs w:val="24"/>
              </w:rPr>
              <w:t>）生产废水</w:t>
            </w:r>
          </w:p>
          <w:p w:rsidR="00366D83" w:rsidRPr="00C31F95" w:rsidRDefault="0086236C" w:rsidP="003B3A81">
            <w:pPr>
              <w:spacing w:line="360" w:lineRule="auto"/>
              <w:ind w:firstLineChars="200" w:firstLine="480"/>
              <w:rPr>
                <w:rFonts w:ascii="Times New Roman" w:hAnsi="Times New Roman" w:cs="Times New Roman"/>
                <w:sz w:val="24"/>
              </w:rPr>
            </w:pPr>
            <w:r w:rsidRPr="00C31F95">
              <w:rPr>
                <w:rFonts w:asciiTheme="minorEastAsia" w:hAnsiTheme="minorEastAsia" w:cs="Times New Roman" w:hint="eastAsia"/>
                <w:bCs/>
                <w:sz w:val="24"/>
                <w:szCs w:val="24"/>
              </w:rPr>
              <w:t>①</w:t>
            </w:r>
            <w:r w:rsidRPr="00C31F95">
              <w:rPr>
                <w:rFonts w:ascii="Times New Roman" w:hAnsi="Times New Roman" w:cs="Times New Roman" w:hint="eastAsia"/>
                <w:bCs/>
                <w:sz w:val="24"/>
                <w:szCs w:val="24"/>
              </w:rPr>
              <w:t>脱脂清洗废水：</w:t>
            </w:r>
            <w:r w:rsidRPr="00C31F95">
              <w:rPr>
                <w:rFonts w:ascii="Times New Roman" w:hAnsi="Times New Roman" w:cs="Times New Roman" w:hint="eastAsia"/>
                <w:sz w:val="24"/>
              </w:rPr>
              <w:t>本项目设置</w:t>
            </w:r>
            <w:r w:rsidRPr="00C31F95">
              <w:rPr>
                <w:rFonts w:ascii="Times New Roman" w:hAnsi="Times New Roman" w:cs="Times New Roman"/>
                <w:sz w:val="24"/>
              </w:rPr>
              <w:t>1</w:t>
            </w:r>
            <w:r w:rsidRPr="00C31F95">
              <w:rPr>
                <w:rFonts w:ascii="Times New Roman" w:hAnsi="Times New Roman" w:cs="Times New Roman" w:hint="eastAsia"/>
                <w:sz w:val="24"/>
              </w:rPr>
              <w:t>条脱脂清洗生产线，</w:t>
            </w:r>
            <w:r w:rsidR="009B44F4" w:rsidRPr="00C31F95">
              <w:rPr>
                <w:rFonts w:ascii="Times New Roman" w:hAnsi="Times New Roman" w:cs="Times New Roman" w:hint="eastAsia"/>
                <w:sz w:val="24"/>
              </w:rPr>
              <w:t>清洗线均加盖密闭。设</w:t>
            </w:r>
            <w:r w:rsidRPr="00C31F95">
              <w:rPr>
                <w:rFonts w:ascii="Times New Roman" w:hAnsi="Times New Roman" w:cs="Times New Roman" w:hint="eastAsia"/>
                <w:sz w:val="24"/>
                <w:szCs w:val="24"/>
              </w:rPr>
              <w:t>有</w:t>
            </w:r>
            <w:r w:rsidRPr="00C31F95">
              <w:rPr>
                <w:rFonts w:ascii="Times New Roman" w:hAnsi="Times New Roman" w:cs="Times New Roman"/>
                <w:sz w:val="24"/>
                <w:szCs w:val="24"/>
              </w:rPr>
              <w:t>4</w:t>
            </w:r>
            <w:r w:rsidRPr="00C31F95">
              <w:rPr>
                <w:rFonts w:ascii="Times New Roman" w:hAnsi="Times New Roman" w:cs="Times New Roman" w:hint="eastAsia"/>
                <w:sz w:val="24"/>
                <w:szCs w:val="24"/>
              </w:rPr>
              <w:t>个清洗</w:t>
            </w:r>
            <w:r w:rsidR="009B44F4" w:rsidRPr="00C31F95">
              <w:rPr>
                <w:rFonts w:ascii="Times New Roman" w:hAnsi="Times New Roman" w:cs="Times New Roman" w:hint="eastAsia"/>
                <w:sz w:val="24"/>
                <w:szCs w:val="24"/>
              </w:rPr>
              <w:t>水箱</w:t>
            </w:r>
            <w:r w:rsidRPr="00C31F95">
              <w:rPr>
                <w:rFonts w:ascii="Times New Roman" w:hAnsi="Times New Roman" w:cs="Times New Roman" w:hint="eastAsia"/>
                <w:sz w:val="24"/>
                <w:szCs w:val="24"/>
              </w:rPr>
              <w:t>，包括</w:t>
            </w:r>
            <w:r w:rsidRPr="00C31F95">
              <w:rPr>
                <w:rFonts w:ascii="Times New Roman" w:hAnsi="Times New Roman" w:cs="Times New Roman"/>
                <w:sz w:val="24"/>
              </w:rPr>
              <w:t>1</w:t>
            </w:r>
            <w:r w:rsidRPr="00C31F95">
              <w:rPr>
                <w:rFonts w:ascii="Times New Roman" w:hAnsi="Times New Roman" w:cs="Times New Roman" w:hint="eastAsia"/>
                <w:sz w:val="24"/>
              </w:rPr>
              <w:t>个脱脂</w:t>
            </w:r>
            <w:r w:rsidR="009B44F4" w:rsidRPr="00C31F95">
              <w:rPr>
                <w:rFonts w:ascii="Times New Roman" w:hAnsi="Times New Roman" w:cs="Times New Roman" w:hint="eastAsia"/>
                <w:sz w:val="24"/>
              </w:rPr>
              <w:t>水箱</w:t>
            </w:r>
            <w:r w:rsidRPr="00C31F95">
              <w:rPr>
                <w:rFonts w:ascii="Times New Roman" w:hAnsi="Times New Roman" w:cs="Times New Roman" w:hint="eastAsia"/>
                <w:sz w:val="24"/>
              </w:rPr>
              <w:t>，</w:t>
            </w:r>
            <w:r w:rsidRPr="00C31F95">
              <w:rPr>
                <w:rFonts w:ascii="Times New Roman" w:hAnsi="Times New Roman" w:cs="Times New Roman"/>
                <w:sz w:val="24"/>
              </w:rPr>
              <w:t>3</w:t>
            </w:r>
            <w:r w:rsidRPr="00C31F95">
              <w:rPr>
                <w:rFonts w:ascii="Times New Roman" w:hAnsi="Times New Roman" w:cs="Times New Roman" w:hint="eastAsia"/>
                <w:sz w:val="24"/>
              </w:rPr>
              <w:t>个水洗</w:t>
            </w:r>
            <w:r w:rsidR="009B44F4" w:rsidRPr="00C31F95">
              <w:rPr>
                <w:rFonts w:ascii="Times New Roman" w:hAnsi="Times New Roman" w:cs="Times New Roman" w:hint="eastAsia"/>
                <w:sz w:val="24"/>
              </w:rPr>
              <w:t>水箱</w:t>
            </w:r>
            <w:r w:rsidRPr="00C31F95">
              <w:rPr>
                <w:rFonts w:ascii="Times New Roman" w:hAnsi="Times New Roman" w:cs="Times New Roman" w:hint="eastAsia"/>
                <w:sz w:val="24"/>
              </w:rPr>
              <w:t>（逆流水洗）</w:t>
            </w:r>
            <w:r w:rsidR="00810879" w:rsidRPr="00C31F95">
              <w:rPr>
                <w:rFonts w:ascii="Times New Roman" w:hAnsi="Times New Roman" w:cs="Times New Roman" w:hint="eastAsia"/>
                <w:sz w:val="24"/>
              </w:rPr>
              <w:t>，</w:t>
            </w:r>
            <w:r w:rsidRPr="00C31F95">
              <w:rPr>
                <w:rFonts w:ascii="Times New Roman" w:hAnsi="Times New Roman" w:cs="Times New Roman" w:hint="eastAsia"/>
                <w:sz w:val="24"/>
              </w:rPr>
              <w:t>清洗线年工作</w:t>
            </w:r>
            <w:r w:rsidRPr="00C31F95">
              <w:rPr>
                <w:rFonts w:ascii="Times New Roman" w:hAnsi="Times New Roman" w:cs="Times New Roman"/>
                <w:sz w:val="24"/>
              </w:rPr>
              <w:t>300</w:t>
            </w:r>
            <w:r w:rsidRPr="00C31F95">
              <w:rPr>
                <w:rFonts w:ascii="Times New Roman" w:hAnsi="Times New Roman" w:cs="Times New Roman" w:hint="eastAsia"/>
                <w:sz w:val="24"/>
              </w:rPr>
              <w:t>天，各</w:t>
            </w:r>
            <w:r w:rsidR="009B44F4" w:rsidRPr="00C31F95">
              <w:rPr>
                <w:rFonts w:ascii="Times New Roman" w:hAnsi="Times New Roman" w:cs="Times New Roman" w:hint="eastAsia"/>
                <w:sz w:val="24"/>
                <w:szCs w:val="24"/>
              </w:rPr>
              <w:t>水箱</w:t>
            </w:r>
            <w:r w:rsidRPr="00C31F95">
              <w:rPr>
                <w:rFonts w:ascii="Times New Roman" w:hAnsi="Times New Roman" w:cs="Times New Roman" w:hint="eastAsia"/>
                <w:sz w:val="24"/>
              </w:rPr>
              <w:t>用水及排水情况见下表</w:t>
            </w:r>
            <w:r w:rsidRPr="00C31F95">
              <w:rPr>
                <w:rFonts w:ascii="Times New Roman" w:hAnsi="Times New Roman" w:cs="Times New Roman"/>
                <w:sz w:val="24"/>
              </w:rPr>
              <w:t>4-3</w:t>
            </w:r>
            <w:r w:rsidRPr="00C31F95">
              <w:rPr>
                <w:rFonts w:ascii="Times New Roman" w:hAnsi="Times New Roman" w:cs="Times New Roman" w:hint="eastAsia"/>
                <w:sz w:val="24"/>
              </w:rPr>
              <w:t>。</w:t>
            </w:r>
          </w:p>
          <w:p w:rsidR="00793990" w:rsidRPr="00C31F95" w:rsidRDefault="00793990" w:rsidP="003B3A81">
            <w:pPr>
              <w:spacing w:line="360" w:lineRule="auto"/>
              <w:ind w:firstLineChars="200" w:firstLine="480"/>
              <w:rPr>
                <w:rFonts w:ascii="Times New Roman" w:hAnsi="Times New Roman" w:cs="Times New Roman"/>
                <w:sz w:val="24"/>
              </w:rPr>
            </w:pPr>
          </w:p>
          <w:p w:rsidR="00793990" w:rsidRPr="00C31F95" w:rsidRDefault="00793990" w:rsidP="003B3A81">
            <w:pPr>
              <w:spacing w:line="360" w:lineRule="auto"/>
              <w:ind w:firstLineChars="200" w:firstLine="480"/>
              <w:rPr>
                <w:rFonts w:ascii="Times New Roman" w:hAnsi="Times New Roman" w:cs="Times New Roman"/>
                <w:sz w:val="24"/>
              </w:rPr>
            </w:pPr>
          </w:p>
          <w:p w:rsidR="00793990" w:rsidRPr="00C31F95" w:rsidRDefault="00793990" w:rsidP="003B3A81">
            <w:pPr>
              <w:spacing w:line="360" w:lineRule="auto"/>
              <w:ind w:firstLineChars="200" w:firstLine="480"/>
              <w:rPr>
                <w:rFonts w:ascii="Times New Roman" w:hAnsi="Times New Roman" w:cs="Times New Roman"/>
                <w:sz w:val="24"/>
              </w:rPr>
            </w:pPr>
          </w:p>
          <w:p w:rsidR="00366D83" w:rsidRPr="00C31F95" w:rsidRDefault="0086236C" w:rsidP="002E00EA">
            <w:pPr>
              <w:pStyle w:val="af1"/>
              <w:numPr>
                <w:ilvl w:val="0"/>
                <w:numId w:val="13"/>
              </w:numPr>
              <w:adjustRightInd w:val="0"/>
              <w:snapToGrid w:val="0"/>
              <w:ind w:left="0" w:firstLine="0"/>
              <w:jc w:val="center"/>
              <w:rPr>
                <w:rFonts w:ascii="Times New Roman" w:hAnsi="Times New Roman" w:cs="Times New Roman"/>
                <w:b/>
                <w:bCs/>
                <w:kern w:val="0"/>
                <w:szCs w:val="21"/>
              </w:rPr>
            </w:pPr>
            <w:r w:rsidRPr="00C31F95">
              <w:rPr>
                <w:rFonts w:ascii="Times New Roman" w:hAnsi="Times New Roman" w:cs="Times New Roman" w:hint="eastAsia"/>
                <w:b/>
                <w:bCs/>
                <w:kern w:val="0"/>
                <w:szCs w:val="21"/>
              </w:rPr>
              <w:lastRenderedPageBreak/>
              <w:t>脱脂清洗线用水及排水情况表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426"/>
              <w:gridCol w:w="636"/>
              <w:gridCol w:w="636"/>
              <w:gridCol w:w="916"/>
              <w:gridCol w:w="1029"/>
              <w:gridCol w:w="1519"/>
              <w:gridCol w:w="646"/>
              <w:gridCol w:w="718"/>
              <w:gridCol w:w="689"/>
              <w:gridCol w:w="1074"/>
              <w:gridCol w:w="426"/>
            </w:tblGrid>
            <w:tr w:rsidR="002A1804" w:rsidRPr="00C31F95" w:rsidTr="00703146">
              <w:trPr>
                <w:trHeight w:val="340"/>
              </w:trPr>
              <w:tc>
                <w:tcPr>
                  <w:tcW w:w="238" w:type="pct"/>
                  <w:shd w:val="clear" w:color="auto" w:fill="auto"/>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序号</w:t>
                  </w:r>
                </w:p>
              </w:tc>
              <w:tc>
                <w:tcPr>
                  <w:tcW w:w="356" w:type="pct"/>
                  <w:shd w:val="clear" w:color="auto" w:fill="auto"/>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设备</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名称</w:t>
                  </w:r>
                </w:p>
              </w:tc>
              <w:tc>
                <w:tcPr>
                  <w:tcW w:w="356"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水池</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数量</w:t>
                  </w:r>
                </w:p>
              </w:tc>
              <w:tc>
                <w:tcPr>
                  <w:tcW w:w="513" w:type="pct"/>
                  <w:vAlign w:val="center"/>
                </w:tcPr>
                <w:p w:rsidR="00810879" w:rsidRPr="00C31F95" w:rsidRDefault="00810879" w:rsidP="00703146">
                  <w:pPr>
                    <w:jc w:val="center"/>
                    <w:rPr>
                      <w:rFonts w:ascii="Times New Roman" w:hAnsi="Times New Roman" w:cs="Times New Roman"/>
                      <w:szCs w:val="21"/>
                    </w:rPr>
                  </w:pPr>
                  <w:r w:rsidRPr="00C31F95">
                    <w:rPr>
                      <w:rFonts w:ascii="Times New Roman" w:hAnsi="Times New Roman" w:cs="Times New Roman" w:hint="eastAsia"/>
                      <w:szCs w:val="21"/>
                    </w:rPr>
                    <w:t>水洗温度</w:t>
                  </w:r>
                </w:p>
              </w:tc>
              <w:tc>
                <w:tcPr>
                  <w:tcW w:w="576" w:type="pct"/>
                  <w:vAlign w:val="center"/>
                </w:tcPr>
                <w:p w:rsidR="00810879" w:rsidRPr="00C31F95" w:rsidRDefault="00810879" w:rsidP="00703146">
                  <w:pPr>
                    <w:jc w:val="center"/>
                    <w:rPr>
                      <w:rFonts w:ascii="Times New Roman" w:hAnsi="Times New Roman" w:cs="Times New Roman"/>
                      <w:szCs w:val="21"/>
                    </w:rPr>
                  </w:pPr>
                  <w:r w:rsidRPr="00C31F95">
                    <w:rPr>
                      <w:rFonts w:ascii="Times New Roman" w:hAnsi="Times New Roman" w:cs="Times New Roman"/>
                      <w:szCs w:val="21"/>
                    </w:rPr>
                    <w:t>水池</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尺寸</w:t>
                  </w:r>
                </w:p>
              </w:tc>
              <w:tc>
                <w:tcPr>
                  <w:tcW w:w="918"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合计每日</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补充新鲜</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水量</w:t>
                  </w:r>
                </w:p>
              </w:tc>
              <w:tc>
                <w:tcPr>
                  <w:tcW w:w="417"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产生</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规律</w:t>
                  </w:r>
                </w:p>
              </w:tc>
              <w:tc>
                <w:tcPr>
                  <w:tcW w:w="402" w:type="pct"/>
                  <w:vAlign w:val="center"/>
                </w:tcPr>
                <w:p w:rsidR="00810879" w:rsidRPr="00C31F95" w:rsidRDefault="00C76B8A" w:rsidP="00703146">
                  <w:pPr>
                    <w:pStyle w:val="15"/>
                    <w:framePr w:wrap="auto" w:vAnchor="margin" w:yAlign="inline"/>
                    <w:rPr>
                      <w:rFonts w:eastAsiaTheme="minorEastAsia"/>
                      <w:szCs w:val="21"/>
                    </w:rPr>
                  </w:pPr>
                  <w:r w:rsidRPr="00C31F95">
                    <w:rPr>
                      <w:rFonts w:eastAsiaTheme="minorEastAsia" w:hint="eastAsia"/>
                      <w:szCs w:val="21"/>
                    </w:rPr>
                    <w:t>用水</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量</w:t>
                  </w:r>
                </w:p>
              </w:tc>
              <w:tc>
                <w:tcPr>
                  <w:tcW w:w="386"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排水</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量</w:t>
                  </w:r>
                </w:p>
              </w:tc>
              <w:tc>
                <w:tcPr>
                  <w:tcW w:w="601"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年排</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水量</w:t>
                  </w:r>
                </w:p>
              </w:tc>
              <w:tc>
                <w:tcPr>
                  <w:tcW w:w="238"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处理</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方式</w:t>
                  </w:r>
                </w:p>
              </w:tc>
            </w:tr>
            <w:tr w:rsidR="002A1804" w:rsidRPr="00C31F95" w:rsidTr="00703146">
              <w:trPr>
                <w:trHeight w:val="340"/>
              </w:trPr>
              <w:tc>
                <w:tcPr>
                  <w:tcW w:w="238" w:type="pct"/>
                  <w:shd w:val="clear" w:color="auto" w:fill="auto"/>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1</w:t>
                  </w:r>
                </w:p>
              </w:tc>
              <w:tc>
                <w:tcPr>
                  <w:tcW w:w="356" w:type="pct"/>
                  <w:shd w:val="clear" w:color="auto" w:fill="auto"/>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脱脂</w:t>
                  </w:r>
                </w:p>
                <w:p w:rsidR="00810879" w:rsidRPr="00C31F95" w:rsidRDefault="009B44F4" w:rsidP="00703146">
                  <w:pPr>
                    <w:pStyle w:val="15"/>
                    <w:framePr w:wrap="auto" w:vAnchor="margin" w:yAlign="inline"/>
                    <w:rPr>
                      <w:rFonts w:eastAsiaTheme="minorEastAsia"/>
                      <w:szCs w:val="21"/>
                    </w:rPr>
                  </w:pPr>
                  <w:r w:rsidRPr="00C31F95">
                    <w:rPr>
                      <w:rFonts w:eastAsiaTheme="minorEastAsia" w:hint="eastAsia"/>
                      <w:szCs w:val="21"/>
                    </w:rPr>
                    <w:t>水箱</w:t>
                  </w:r>
                </w:p>
              </w:tc>
              <w:tc>
                <w:tcPr>
                  <w:tcW w:w="356"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1</w:t>
                  </w:r>
                  <w:r w:rsidRPr="00C31F95">
                    <w:rPr>
                      <w:rFonts w:eastAsiaTheme="minorEastAsia"/>
                      <w:szCs w:val="21"/>
                    </w:rPr>
                    <w:t>个</w:t>
                  </w:r>
                </w:p>
              </w:tc>
              <w:tc>
                <w:tcPr>
                  <w:tcW w:w="513"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hint="eastAsia"/>
                      <w:szCs w:val="21"/>
                    </w:rPr>
                    <w:t>50-70</w:t>
                  </w:r>
                  <w:r w:rsidRPr="00C31F95">
                    <w:rPr>
                      <w:rFonts w:eastAsiaTheme="minorEastAsia" w:hint="eastAsia"/>
                      <w:szCs w:val="21"/>
                    </w:rPr>
                    <w:t>℃</w:t>
                  </w:r>
                </w:p>
              </w:tc>
              <w:tc>
                <w:tcPr>
                  <w:tcW w:w="576"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1m×2m</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×0.8m</w:t>
                  </w:r>
                </w:p>
              </w:tc>
              <w:tc>
                <w:tcPr>
                  <w:tcW w:w="918"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0.1</w:t>
                  </w:r>
                  <w:r w:rsidR="002A1804" w:rsidRPr="00C31F95">
                    <w:rPr>
                      <w:rFonts w:eastAsiaTheme="minorEastAsia" w:hint="eastAsia"/>
                      <w:szCs w:val="21"/>
                    </w:rPr>
                    <w:t>92</w:t>
                  </w:r>
                  <w:r w:rsidRPr="00C31F95">
                    <w:rPr>
                      <w:rFonts w:eastAsiaTheme="minorEastAsia"/>
                      <w:szCs w:val="21"/>
                    </w:rPr>
                    <w:t>m</w:t>
                  </w:r>
                  <w:r w:rsidRPr="00C31F95">
                    <w:rPr>
                      <w:rFonts w:eastAsiaTheme="minorEastAsia"/>
                      <w:szCs w:val="21"/>
                      <w:vertAlign w:val="superscript"/>
                    </w:rPr>
                    <w:t>3</w:t>
                  </w:r>
                  <w:r w:rsidRPr="00C31F95">
                    <w:rPr>
                      <w:rFonts w:eastAsiaTheme="minorEastAsia"/>
                      <w:szCs w:val="21"/>
                    </w:rPr>
                    <w:t>/d*</w:t>
                  </w:r>
                </w:p>
              </w:tc>
              <w:tc>
                <w:tcPr>
                  <w:tcW w:w="417"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1</w:t>
                  </w:r>
                  <w:r w:rsidRPr="00C31F95">
                    <w:rPr>
                      <w:rFonts w:eastAsiaTheme="minorEastAsia"/>
                      <w:szCs w:val="21"/>
                    </w:rPr>
                    <w:t>次</w:t>
                  </w:r>
                  <w:r w:rsidRPr="00C31F95">
                    <w:rPr>
                      <w:rFonts w:eastAsiaTheme="minorEastAsia"/>
                      <w:szCs w:val="21"/>
                    </w:rPr>
                    <w:t>/</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周</w:t>
                  </w:r>
                </w:p>
              </w:tc>
              <w:tc>
                <w:tcPr>
                  <w:tcW w:w="402" w:type="pct"/>
                  <w:vAlign w:val="center"/>
                </w:tcPr>
                <w:p w:rsidR="00810879" w:rsidRPr="00C31F95" w:rsidRDefault="00C76B8A" w:rsidP="00703146">
                  <w:pPr>
                    <w:pStyle w:val="15"/>
                    <w:framePr w:wrap="auto" w:vAnchor="margin" w:yAlign="inline"/>
                    <w:rPr>
                      <w:rFonts w:eastAsiaTheme="minorEastAsia"/>
                      <w:szCs w:val="21"/>
                    </w:rPr>
                  </w:pPr>
                  <w:r w:rsidRPr="00C31F95">
                    <w:rPr>
                      <w:rFonts w:eastAsiaTheme="minorEastAsia" w:hint="eastAsia"/>
                      <w:szCs w:val="21"/>
                    </w:rPr>
                    <w:t>2.432</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m</w:t>
                  </w:r>
                  <w:r w:rsidRPr="00C31F95">
                    <w:rPr>
                      <w:rFonts w:eastAsiaTheme="minorEastAsia"/>
                      <w:szCs w:val="21"/>
                      <w:vertAlign w:val="superscript"/>
                    </w:rPr>
                    <w:t>3</w:t>
                  </w:r>
                  <w:r w:rsidRPr="00C31F95">
                    <w:rPr>
                      <w:rFonts w:eastAsiaTheme="minorEastAsia"/>
                      <w:szCs w:val="21"/>
                    </w:rPr>
                    <w:t>/</w:t>
                  </w:r>
                  <w:r w:rsidRPr="00C31F95">
                    <w:rPr>
                      <w:rFonts w:eastAsiaTheme="minorEastAsia"/>
                      <w:szCs w:val="21"/>
                    </w:rPr>
                    <w:t>周</w:t>
                  </w:r>
                </w:p>
              </w:tc>
              <w:tc>
                <w:tcPr>
                  <w:tcW w:w="386" w:type="pct"/>
                  <w:vAlign w:val="center"/>
                </w:tcPr>
                <w:p w:rsidR="00810879" w:rsidRPr="00C31F95" w:rsidRDefault="00803450" w:rsidP="00703146">
                  <w:pPr>
                    <w:pStyle w:val="15"/>
                    <w:framePr w:wrap="auto" w:vAnchor="margin" w:yAlign="inline"/>
                    <w:rPr>
                      <w:rFonts w:eastAsiaTheme="minorEastAsia"/>
                      <w:szCs w:val="21"/>
                    </w:rPr>
                  </w:pPr>
                  <w:r w:rsidRPr="00C31F95">
                    <w:rPr>
                      <w:rFonts w:eastAsiaTheme="minorEastAsia" w:hint="eastAsia"/>
                      <w:szCs w:val="21"/>
                    </w:rPr>
                    <w:t>1.</w:t>
                  </w:r>
                  <w:r w:rsidR="00024880" w:rsidRPr="00C31F95">
                    <w:rPr>
                      <w:rFonts w:eastAsiaTheme="minorEastAsia" w:hint="eastAsia"/>
                      <w:szCs w:val="21"/>
                    </w:rPr>
                    <w:t>28</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m</w:t>
                  </w:r>
                  <w:r w:rsidRPr="00C31F95">
                    <w:rPr>
                      <w:rFonts w:eastAsiaTheme="minorEastAsia"/>
                      <w:szCs w:val="21"/>
                      <w:vertAlign w:val="superscript"/>
                    </w:rPr>
                    <w:t>3</w:t>
                  </w:r>
                  <w:r w:rsidRPr="00C31F95">
                    <w:rPr>
                      <w:rFonts w:eastAsiaTheme="minorEastAsia"/>
                      <w:szCs w:val="21"/>
                    </w:rPr>
                    <w:t>/</w:t>
                  </w:r>
                  <w:r w:rsidRPr="00C31F95">
                    <w:rPr>
                      <w:rFonts w:eastAsiaTheme="minorEastAsia"/>
                      <w:szCs w:val="21"/>
                    </w:rPr>
                    <w:t>周</w:t>
                  </w:r>
                </w:p>
              </w:tc>
              <w:tc>
                <w:tcPr>
                  <w:tcW w:w="601" w:type="pct"/>
                  <w:vAlign w:val="center"/>
                </w:tcPr>
                <w:p w:rsidR="00810879" w:rsidRPr="00C31F95" w:rsidRDefault="00024880" w:rsidP="00703146">
                  <w:pPr>
                    <w:jc w:val="center"/>
                    <w:rPr>
                      <w:rFonts w:ascii="Times New Roman" w:hAnsi="Times New Roman" w:cs="Times New Roman"/>
                      <w:szCs w:val="21"/>
                    </w:rPr>
                  </w:pPr>
                  <w:r w:rsidRPr="00C31F95">
                    <w:rPr>
                      <w:rFonts w:ascii="Times New Roman" w:hAnsi="Times New Roman" w:cs="Times New Roman" w:hint="eastAsia"/>
                      <w:szCs w:val="21"/>
                    </w:rPr>
                    <w:t>64</w:t>
                  </w:r>
                </w:p>
                <w:p w:rsidR="00810879" w:rsidRPr="00C31F95" w:rsidRDefault="00810879" w:rsidP="00703146">
                  <w:pPr>
                    <w:jc w:val="center"/>
                    <w:rPr>
                      <w:rFonts w:ascii="Times New Roman" w:hAnsi="Times New Roman" w:cs="Times New Roman"/>
                      <w:szCs w:val="21"/>
                    </w:rPr>
                  </w:pPr>
                  <w:r w:rsidRPr="00C31F95">
                    <w:rPr>
                      <w:rFonts w:ascii="Times New Roman" w:hAnsi="Times New Roman" w:cs="Times New Roman"/>
                      <w:szCs w:val="21"/>
                    </w:rPr>
                    <w:t>m</w:t>
                  </w:r>
                  <w:r w:rsidRPr="00C31F95">
                    <w:rPr>
                      <w:rFonts w:ascii="Times New Roman" w:hAnsi="Times New Roman" w:cs="Times New Roman"/>
                      <w:szCs w:val="21"/>
                      <w:vertAlign w:val="superscript"/>
                    </w:rPr>
                    <w:t>3</w:t>
                  </w:r>
                  <w:r w:rsidRPr="00C31F95">
                    <w:rPr>
                      <w:rFonts w:ascii="Times New Roman" w:hAnsi="Times New Roman" w:cs="Times New Roman"/>
                      <w:szCs w:val="21"/>
                    </w:rPr>
                    <w:t>/a*</w:t>
                  </w:r>
                </w:p>
              </w:tc>
              <w:tc>
                <w:tcPr>
                  <w:tcW w:w="238" w:type="pct"/>
                  <w:vMerge w:val="restart"/>
                  <w:vAlign w:val="center"/>
                </w:tcPr>
                <w:p w:rsidR="00810879" w:rsidRPr="00C31F95" w:rsidRDefault="00810879" w:rsidP="00703146">
                  <w:pPr>
                    <w:jc w:val="center"/>
                    <w:rPr>
                      <w:rFonts w:ascii="Times New Roman" w:hAnsi="Times New Roman" w:cs="Times New Roman"/>
                      <w:szCs w:val="21"/>
                    </w:rPr>
                  </w:pPr>
                  <w:r w:rsidRPr="00C31F95">
                    <w:rPr>
                      <w:rFonts w:ascii="Times New Roman" w:hAnsi="Times New Roman" w:cs="Times New Roman"/>
                      <w:szCs w:val="21"/>
                    </w:rPr>
                    <w:t>收集至厂区污水罐</w:t>
                  </w:r>
                </w:p>
              </w:tc>
            </w:tr>
            <w:tr w:rsidR="002A1804" w:rsidRPr="00C31F95" w:rsidTr="00703146">
              <w:trPr>
                <w:trHeight w:val="340"/>
              </w:trPr>
              <w:tc>
                <w:tcPr>
                  <w:tcW w:w="238" w:type="pct"/>
                  <w:shd w:val="clear" w:color="auto" w:fill="auto"/>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2</w:t>
                  </w:r>
                </w:p>
              </w:tc>
              <w:tc>
                <w:tcPr>
                  <w:tcW w:w="356" w:type="pct"/>
                  <w:shd w:val="clear" w:color="auto" w:fill="auto"/>
                  <w:vAlign w:val="center"/>
                </w:tcPr>
                <w:p w:rsidR="00810879" w:rsidRPr="00C31F95" w:rsidRDefault="00810879" w:rsidP="009B44F4">
                  <w:pPr>
                    <w:pStyle w:val="15"/>
                    <w:framePr w:wrap="auto" w:vAnchor="margin" w:yAlign="inline"/>
                    <w:rPr>
                      <w:rFonts w:eastAsiaTheme="minorEastAsia"/>
                      <w:szCs w:val="21"/>
                    </w:rPr>
                  </w:pPr>
                  <w:r w:rsidRPr="00C31F95">
                    <w:rPr>
                      <w:rFonts w:eastAsiaTheme="minorEastAsia"/>
                      <w:szCs w:val="21"/>
                    </w:rPr>
                    <w:t>水洗</w:t>
                  </w:r>
                  <w:r w:rsidR="009B44F4" w:rsidRPr="00C31F95">
                    <w:rPr>
                      <w:rFonts w:eastAsiaTheme="minorEastAsia" w:hint="eastAsia"/>
                      <w:szCs w:val="21"/>
                    </w:rPr>
                    <w:t>水箱</w:t>
                  </w:r>
                  <w:r w:rsidRPr="00C31F95">
                    <w:rPr>
                      <w:rFonts w:eastAsiaTheme="minorEastAsia"/>
                      <w:szCs w:val="21"/>
                    </w:rPr>
                    <w:t>（自来水）</w:t>
                  </w:r>
                </w:p>
              </w:tc>
              <w:tc>
                <w:tcPr>
                  <w:tcW w:w="356"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3</w:t>
                  </w:r>
                  <w:r w:rsidRPr="00C31F95">
                    <w:rPr>
                      <w:rFonts w:eastAsiaTheme="minorEastAsia"/>
                      <w:szCs w:val="21"/>
                    </w:rPr>
                    <w:t>个</w:t>
                  </w:r>
                  <w:r w:rsidRPr="00C31F95">
                    <w:rPr>
                      <w:rFonts w:eastAsiaTheme="minorEastAsia"/>
                    </w:rPr>
                    <w:t>（逆流）</w:t>
                  </w:r>
                </w:p>
              </w:tc>
              <w:tc>
                <w:tcPr>
                  <w:tcW w:w="513"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hint="eastAsia"/>
                      <w:szCs w:val="21"/>
                    </w:rPr>
                    <w:t>常温</w:t>
                  </w:r>
                </w:p>
              </w:tc>
              <w:tc>
                <w:tcPr>
                  <w:tcW w:w="576"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1m×1.5m</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×0.8m</w:t>
                  </w:r>
                </w:p>
              </w:tc>
              <w:tc>
                <w:tcPr>
                  <w:tcW w:w="918"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w:t>
                  </w:r>
                </w:p>
              </w:tc>
              <w:tc>
                <w:tcPr>
                  <w:tcW w:w="417"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1</w:t>
                  </w:r>
                  <w:r w:rsidRPr="00C31F95">
                    <w:rPr>
                      <w:rFonts w:eastAsiaTheme="minorEastAsia"/>
                      <w:szCs w:val="21"/>
                    </w:rPr>
                    <w:t>次</w:t>
                  </w:r>
                  <w:r w:rsidRPr="00C31F95">
                    <w:rPr>
                      <w:rFonts w:eastAsiaTheme="minorEastAsia"/>
                      <w:szCs w:val="21"/>
                    </w:rPr>
                    <w:t>/</w:t>
                  </w:r>
                  <w:r w:rsidRPr="00C31F95">
                    <w:rPr>
                      <w:rFonts w:eastAsiaTheme="minorEastAsia"/>
                      <w:szCs w:val="21"/>
                    </w:rPr>
                    <w:t>天</w:t>
                  </w:r>
                </w:p>
              </w:tc>
              <w:tc>
                <w:tcPr>
                  <w:tcW w:w="402"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0.96</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m</w:t>
                  </w:r>
                  <w:r w:rsidRPr="00C31F95">
                    <w:rPr>
                      <w:rFonts w:eastAsiaTheme="minorEastAsia"/>
                      <w:szCs w:val="21"/>
                      <w:vertAlign w:val="superscript"/>
                    </w:rPr>
                    <w:t>3</w:t>
                  </w:r>
                  <w:r w:rsidRPr="00C31F95">
                    <w:rPr>
                      <w:rFonts w:eastAsiaTheme="minorEastAsia"/>
                      <w:szCs w:val="21"/>
                    </w:rPr>
                    <w:t>/d*</w:t>
                  </w:r>
                </w:p>
              </w:tc>
              <w:tc>
                <w:tcPr>
                  <w:tcW w:w="386" w:type="pct"/>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0.864</w:t>
                  </w:r>
                </w:p>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m</w:t>
                  </w:r>
                  <w:r w:rsidRPr="00C31F95">
                    <w:rPr>
                      <w:rFonts w:eastAsiaTheme="minorEastAsia"/>
                      <w:szCs w:val="21"/>
                      <w:vertAlign w:val="superscript"/>
                    </w:rPr>
                    <w:t>3</w:t>
                  </w:r>
                  <w:r w:rsidRPr="00C31F95">
                    <w:rPr>
                      <w:rFonts w:eastAsiaTheme="minorEastAsia"/>
                      <w:szCs w:val="21"/>
                    </w:rPr>
                    <w:t>/d</w:t>
                  </w:r>
                </w:p>
              </w:tc>
              <w:tc>
                <w:tcPr>
                  <w:tcW w:w="601" w:type="pct"/>
                  <w:vAlign w:val="center"/>
                </w:tcPr>
                <w:p w:rsidR="00810879" w:rsidRPr="00C31F95" w:rsidRDefault="00810879" w:rsidP="00703146">
                  <w:pPr>
                    <w:jc w:val="center"/>
                    <w:rPr>
                      <w:rFonts w:ascii="Times New Roman" w:hAnsi="Times New Roman" w:cs="Times New Roman"/>
                      <w:szCs w:val="21"/>
                    </w:rPr>
                  </w:pPr>
                  <w:r w:rsidRPr="00C31F95">
                    <w:rPr>
                      <w:rFonts w:ascii="Times New Roman" w:hAnsi="Times New Roman" w:cs="Times New Roman"/>
                      <w:szCs w:val="21"/>
                    </w:rPr>
                    <w:t>259.2</w:t>
                  </w:r>
                </w:p>
                <w:p w:rsidR="00810879" w:rsidRPr="00C31F95" w:rsidRDefault="00810879" w:rsidP="00703146">
                  <w:pPr>
                    <w:jc w:val="center"/>
                    <w:rPr>
                      <w:rFonts w:ascii="Times New Roman" w:hAnsi="Times New Roman" w:cs="Times New Roman"/>
                      <w:szCs w:val="21"/>
                    </w:rPr>
                  </w:pPr>
                  <w:r w:rsidRPr="00C31F95">
                    <w:rPr>
                      <w:rFonts w:ascii="Times New Roman" w:hAnsi="Times New Roman" w:cs="Times New Roman"/>
                      <w:szCs w:val="21"/>
                    </w:rPr>
                    <w:t>m</w:t>
                  </w:r>
                  <w:r w:rsidRPr="00C31F95">
                    <w:rPr>
                      <w:rFonts w:ascii="Times New Roman" w:hAnsi="Times New Roman" w:cs="Times New Roman"/>
                      <w:szCs w:val="21"/>
                      <w:vertAlign w:val="superscript"/>
                    </w:rPr>
                    <w:t>3</w:t>
                  </w:r>
                  <w:r w:rsidRPr="00C31F95">
                    <w:rPr>
                      <w:rFonts w:ascii="Times New Roman" w:hAnsi="Times New Roman" w:cs="Times New Roman"/>
                      <w:szCs w:val="21"/>
                    </w:rPr>
                    <w:t>/a</w:t>
                  </w:r>
                </w:p>
              </w:tc>
              <w:tc>
                <w:tcPr>
                  <w:tcW w:w="238" w:type="pct"/>
                  <w:vMerge/>
                  <w:vAlign w:val="center"/>
                </w:tcPr>
                <w:p w:rsidR="00810879" w:rsidRPr="00C31F95" w:rsidRDefault="00810879" w:rsidP="00703146">
                  <w:pPr>
                    <w:keepNext/>
                    <w:keepLines/>
                    <w:spacing w:before="340" w:after="330" w:line="578" w:lineRule="auto"/>
                    <w:jc w:val="center"/>
                    <w:rPr>
                      <w:rFonts w:ascii="Times New Roman" w:hAnsi="Times New Roman" w:cs="Times New Roman"/>
                      <w:szCs w:val="21"/>
                    </w:rPr>
                  </w:pPr>
                </w:p>
              </w:tc>
            </w:tr>
            <w:tr w:rsidR="002A1804" w:rsidRPr="00C31F95" w:rsidTr="00703146">
              <w:trPr>
                <w:trHeight w:val="340"/>
              </w:trPr>
              <w:tc>
                <w:tcPr>
                  <w:tcW w:w="594" w:type="pct"/>
                  <w:gridSpan w:val="2"/>
                  <w:shd w:val="clear" w:color="auto" w:fill="auto"/>
                  <w:vAlign w:val="center"/>
                </w:tcPr>
                <w:p w:rsidR="00810879" w:rsidRPr="00C31F95" w:rsidRDefault="00810879" w:rsidP="00703146">
                  <w:pPr>
                    <w:pStyle w:val="15"/>
                    <w:framePr w:wrap="auto" w:vAnchor="margin" w:yAlign="inline"/>
                    <w:rPr>
                      <w:rFonts w:eastAsiaTheme="minorEastAsia"/>
                      <w:szCs w:val="21"/>
                    </w:rPr>
                  </w:pPr>
                  <w:r w:rsidRPr="00C31F95">
                    <w:rPr>
                      <w:rFonts w:eastAsiaTheme="minorEastAsia"/>
                      <w:szCs w:val="21"/>
                    </w:rPr>
                    <w:t>合计</w:t>
                  </w:r>
                </w:p>
              </w:tc>
              <w:tc>
                <w:tcPr>
                  <w:tcW w:w="356" w:type="pct"/>
                  <w:vAlign w:val="center"/>
                </w:tcPr>
                <w:p w:rsidR="00810879" w:rsidRPr="00C31F95" w:rsidRDefault="00810879" w:rsidP="00703146">
                  <w:pPr>
                    <w:jc w:val="center"/>
                    <w:rPr>
                      <w:rFonts w:ascii="Times New Roman" w:hAnsi="Times New Roman" w:cs="Times New Roman"/>
                      <w:szCs w:val="21"/>
                    </w:rPr>
                  </w:pPr>
                  <w:r w:rsidRPr="00C31F95">
                    <w:rPr>
                      <w:rFonts w:ascii="Times New Roman" w:hAnsi="Times New Roman" w:cs="Times New Roman"/>
                      <w:szCs w:val="21"/>
                    </w:rPr>
                    <w:t>/</w:t>
                  </w:r>
                </w:p>
              </w:tc>
              <w:tc>
                <w:tcPr>
                  <w:tcW w:w="513" w:type="pct"/>
                  <w:vAlign w:val="center"/>
                </w:tcPr>
                <w:p w:rsidR="00810879" w:rsidRPr="00C31F95" w:rsidRDefault="00810879" w:rsidP="00703146">
                  <w:pPr>
                    <w:jc w:val="center"/>
                    <w:rPr>
                      <w:rFonts w:ascii="Times New Roman" w:hAnsi="Times New Roman" w:cs="Times New Roman"/>
                      <w:szCs w:val="21"/>
                    </w:rPr>
                  </w:pPr>
                </w:p>
              </w:tc>
              <w:tc>
                <w:tcPr>
                  <w:tcW w:w="576" w:type="pct"/>
                  <w:vAlign w:val="center"/>
                </w:tcPr>
                <w:p w:rsidR="00810879" w:rsidRPr="00C31F95" w:rsidRDefault="00810879" w:rsidP="00703146">
                  <w:pPr>
                    <w:jc w:val="center"/>
                    <w:rPr>
                      <w:rFonts w:ascii="Times New Roman" w:hAnsi="Times New Roman" w:cs="Times New Roman"/>
                      <w:szCs w:val="21"/>
                    </w:rPr>
                  </w:pPr>
                  <w:r w:rsidRPr="00C31F95">
                    <w:rPr>
                      <w:rFonts w:ascii="Times New Roman" w:hAnsi="Times New Roman" w:cs="Times New Roman"/>
                      <w:szCs w:val="21"/>
                    </w:rPr>
                    <w:t>/</w:t>
                  </w:r>
                </w:p>
              </w:tc>
              <w:tc>
                <w:tcPr>
                  <w:tcW w:w="918" w:type="pct"/>
                  <w:vAlign w:val="center"/>
                </w:tcPr>
                <w:p w:rsidR="00810879" w:rsidRPr="00C31F95" w:rsidRDefault="00810879" w:rsidP="00703146">
                  <w:pPr>
                    <w:jc w:val="center"/>
                    <w:rPr>
                      <w:rFonts w:ascii="Times New Roman" w:hAnsi="Times New Roman" w:cs="Times New Roman"/>
                      <w:szCs w:val="21"/>
                    </w:rPr>
                  </w:pPr>
                  <w:r w:rsidRPr="00C31F95">
                    <w:rPr>
                      <w:rFonts w:ascii="Times New Roman" w:hAnsi="Times New Roman" w:cs="Times New Roman"/>
                      <w:szCs w:val="21"/>
                    </w:rPr>
                    <w:t>0.1</w:t>
                  </w:r>
                  <w:r w:rsidR="00C76B8A" w:rsidRPr="00C31F95">
                    <w:rPr>
                      <w:rFonts w:ascii="Times New Roman" w:hAnsi="Times New Roman" w:cs="Times New Roman" w:hint="eastAsia"/>
                      <w:szCs w:val="21"/>
                    </w:rPr>
                    <w:t>92</w:t>
                  </w:r>
                  <w:r w:rsidRPr="00C31F95">
                    <w:rPr>
                      <w:rFonts w:ascii="Times New Roman" w:hAnsi="Times New Roman" w:cs="Times New Roman"/>
                      <w:szCs w:val="21"/>
                    </w:rPr>
                    <w:t>m</w:t>
                  </w:r>
                  <w:r w:rsidRPr="00C31F95">
                    <w:rPr>
                      <w:rFonts w:ascii="Times New Roman" w:hAnsi="Times New Roman" w:cs="Times New Roman"/>
                      <w:szCs w:val="21"/>
                      <w:vertAlign w:val="superscript"/>
                    </w:rPr>
                    <w:t>3</w:t>
                  </w:r>
                  <w:r w:rsidRPr="00C31F95">
                    <w:rPr>
                      <w:rFonts w:ascii="Times New Roman" w:hAnsi="Times New Roman" w:cs="Times New Roman"/>
                      <w:szCs w:val="21"/>
                    </w:rPr>
                    <w:t>/d</w:t>
                  </w:r>
                </w:p>
              </w:tc>
              <w:tc>
                <w:tcPr>
                  <w:tcW w:w="417" w:type="pct"/>
                  <w:vAlign w:val="center"/>
                </w:tcPr>
                <w:p w:rsidR="00810879" w:rsidRPr="00C31F95" w:rsidRDefault="00810879" w:rsidP="00703146">
                  <w:pPr>
                    <w:jc w:val="center"/>
                    <w:rPr>
                      <w:rFonts w:ascii="Times New Roman" w:hAnsi="Times New Roman" w:cs="Times New Roman"/>
                      <w:szCs w:val="21"/>
                    </w:rPr>
                  </w:pPr>
                  <w:r w:rsidRPr="00C31F95">
                    <w:rPr>
                      <w:rFonts w:ascii="Times New Roman" w:hAnsi="Times New Roman" w:cs="Times New Roman"/>
                      <w:szCs w:val="21"/>
                    </w:rPr>
                    <w:t>/</w:t>
                  </w:r>
                </w:p>
              </w:tc>
              <w:tc>
                <w:tcPr>
                  <w:tcW w:w="402" w:type="pct"/>
                  <w:vAlign w:val="center"/>
                </w:tcPr>
                <w:p w:rsidR="00810879" w:rsidRPr="00C31F95" w:rsidRDefault="00810879" w:rsidP="00703146">
                  <w:pPr>
                    <w:jc w:val="center"/>
                    <w:rPr>
                      <w:rFonts w:ascii="Times New Roman" w:hAnsi="Times New Roman" w:cs="Times New Roman"/>
                      <w:szCs w:val="21"/>
                    </w:rPr>
                  </w:pPr>
                  <w:r w:rsidRPr="00C31F95">
                    <w:rPr>
                      <w:rFonts w:ascii="Times New Roman" w:hAnsi="Times New Roman" w:cs="Times New Roman"/>
                      <w:szCs w:val="21"/>
                    </w:rPr>
                    <w:t>/</w:t>
                  </w:r>
                </w:p>
              </w:tc>
              <w:tc>
                <w:tcPr>
                  <w:tcW w:w="386" w:type="pct"/>
                  <w:vAlign w:val="center"/>
                </w:tcPr>
                <w:p w:rsidR="00810879" w:rsidRPr="00C31F95" w:rsidRDefault="00810879" w:rsidP="00703146">
                  <w:pPr>
                    <w:jc w:val="center"/>
                    <w:rPr>
                      <w:rFonts w:ascii="Times New Roman" w:hAnsi="Times New Roman" w:cs="Times New Roman"/>
                      <w:szCs w:val="21"/>
                    </w:rPr>
                  </w:pPr>
                  <w:r w:rsidRPr="00C31F95">
                    <w:rPr>
                      <w:rFonts w:ascii="Times New Roman" w:hAnsi="Times New Roman" w:cs="Times New Roman"/>
                      <w:szCs w:val="21"/>
                    </w:rPr>
                    <w:t>/</w:t>
                  </w:r>
                </w:p>
              </w:tc>
              <w:tc>
                <w:tcPr>
                  <w:tcW w:w="601" w:type="pct"/>
                  <w:vAlign w:val="center"/>
                </w:tcPr>
                <w:p w:rsidR="00810879" w:rsidRPr="00C31F95" w:rsidRDefault="00C76B8A" w:rsidP="00703146">
                  <w:pPr>
                    <w:jc w:val="center"/>
                    <w:rPr>
                      <w:rFonts w:ascii="Times New Roman" w:hAnsi="Times New Roman" w:cs="Times New Roman"/>
                      <w:szCs w:val="21"/>
                    </w:rPr>
                  </w:pPr>
                  <w:r w:rsidRPr="00C31F95">
                    <w:rPr>
                      <w:rFonts w:ascii="Times New Roman" w:hAnsi="Times New Roman" w:cs="Times New Roman" w:hint="eastAsia"/>
                      <w:szCs w:val="21"/>
                    </w:rPr>
                    <w:t>323.2</w:t>
                  </w:r>
                  <w:r w:rsidR="00810879" w:rsidRPr="00C31F95">
                    <w:rPr>
                      <w:rFonts w:ascii="Times New Roman" w:hAnsi="Times New Roman" w:cs="Times New Roman"/>
                      <w:szCs w:val="21"/>
                    </w:rPr>
                    <w:t>m</w:t>
                  </w:r>
                  <w:r w:rsidR="00810879" w:rsidRPr="00C31F95">
                    <w:rPr>
                      <w:rFonts w:ascii="Times New Roman" w:hAnsi="Times New Roman" w:cs="Times New Roman"/>
                      <w:szCs w:val="21"/>
                      <w:vertAlign w:val="superscript"/>
                    </w:rPr>
                    <w:t>3</w:t>
                  </w:r>
                  <w:r w:rsidR="00810879" w:rsidRPr="00C31F95">
                    <w:rPr>
                      <w:rFonts w:ascii="Times New Roman" w:hAnsi="Times New Roman" w:cs="Times New Roman"/>
                      <w:szCs w:val="21"/>
                    </w:rPr>
                    <w:t>/a</w:t>
                  </w:r>
                </w:p>
              </w:tc>
              <w:tc>
                <w:tcPr>
                  <w:tcW w:w="238" w:type="pct"/>
                  <w:vAlign w:val="center"/>
                </w:tcPr>
                <w:p w:rsidR="00810879" w:rsidRPr="00C31F95" w:rsidRDefault="00810879" w:rsidP="00703146">
                  <w:pPr>
                    <w:jc w:val="center"/>
                    <w:rPr>
                      <w:rFonts w:ascii="Times New Roman" w:hAnsi="Times New Roman" w:cs="Times New Roman"/>
                      <w:szCs w:val="21"/>
                    </w:rPr>
                  </w:pPr>
                  <w:r w:rsidRPr="00C31F95">
                    <w:rPr>
                      <w:rFonts w:ascii="Times New Roman" w:hAnsi="Times New Roman" w:cs="Times New Roman"/>
                      <w:szCs w:val="21"/>
                    </w:rPr>
                    <w:t>/</w:t>
                  </w:r>
                </w:p>
              </w:tc>
            </w:tr>
          </w:tbl>
          <w:p w:rsidR="002D5748" w:rsidRPr="00C31F95" w:rsidRDefault="0086236C" w:rsidP="00B52245">
            <w:pPr>
              <w:spacing w:line="440" w:lineRule="exact"/>
              <w:ind w:firstLineChars="200" w:firstLine="420"/>
              <w:rPr>
                <w:rFonts w:ascii="Times New Roman" w:hAnsi="Times New Roman" w:cs="Times New Roman"/>
                <w:szCs w:val="21"/>
              </w:rPr>
            </w:pPr>
            <w:r w:rsidRPr="00C31F95">
              <w:rPr>
                <w:rFonts w:ascii="Times New Roman" w:hAnsi="Times New Roman" w:cs="Times New Roman"/>
                <w:szCs w:val="21"/>
              </w:rPr>
              <w:t>*</w:t>
            </w:r>
            <w:r w:rsidRPr="00C31F95">
              <w:rPr>
                <w:rFonts w:ascii="Times New Roman" w:hAnsi="Times New Roman" w:cs="Times New Roman" w:hint="eastAsia"/>
                <w:szCs w:val="21"/>
              </w:rPr>
              <w:t>备注：</w:t>
            </w:r>
            <w:r w:rsidR="00006188" w:rsidRPr="00C31F95">
              <w:rPr>
                <w:rFonts w:ascii="Times New Roman" w:hAnsi="Times New Roman" w:cs="Times New Roman"/>
                <w:szCs w:val="21"/>
              </w:rPr>
              <w:fldChar w:fldCharType="begin"/>
            </w:r>
            <w:r w:rsidRPr="00C31F95">
              <w:rPr>
                <w:rFonts w:ascii="Times New Roman" w:hAnsi="Times New Roman" w:cs="Times New Roman"/>
                <w:szCs w:val="21"/>
              </w:rPr>
              <w:instrText xml:space="preserve"> = 1 \* GB3 </w:instrText>
            </w:r>
            <w:r w:rsidR="00006188" w:rsidRPr="00C31F95">
              <w:rPr>
                <w:rFonts w:ascii="Times New Roman" w:hAnsi="Times New Roman" w:cs="Times New Roman"/>
                <w:szCs w:val="21"/>
              </w:rPr>
              <w:fldChar w:fldCharType="separate"/>
            </w:r>
            <w:r w:rsidRPr="00C31F95">
              <w:rPr>
                <w:rFonts w:ascii="Times New Roman" w:hAnsi="Times New Roman" w:cs="Times New Roman" w:hint="eastAsia"/>
                <w:noProof/>
                <w:szCs w:val="21"/>
              </w:rPr>
              <w:t>①</w:t>
            </w:r>
            <w:r w:rsidR="00006188" w:rsidRPr="00C31F95">
              <w:rPr>
                <w:rFonts w:ascii="Times New Roman" w:hAnsi="Times New Roman" w:cs="Times New Roman"/>
                <w:szCs w:val="21"/>
              </w:rPr>
              <w:fldChar w:fldCharType="end"/>
            </w:r>
            <w:r w:rsidR="006D2C1F" w:rsidRPr="00C31F95">
              <w:rPr>
                <w:rFonts w:ascii="Times New Roman" w:hAnsi="Times New Roman" w:cs="Times New Roman" w:hint="eastAsia"/>
                <w:szCs w:val="21"/>
              </w:rPr>
              <w:t>水</w:t>
            </w:r>
            <w:r w:rsidR="00B84656" w:rsidRPr="00C31F95">
              <w:rPr>
                <w:rFonts w:ascii="Times New Roman" w:hAnsi="Times New Roman" w:cs="Times New Roman" w:hint="eastAsia"/>
                <w:szCs w:val="21"/>
              </w:rPr>
              <w:t>箱</w:t>
            </w:r>
            <w:r w:rsidR="006D2C1F" w:rsidRPr="00C31F95">
              <w:rPr>
                <w:rFonts w:ascii="Times New Roman" w:hAnsi="Times New Roman" w:cs="Times New Roman" w:hint="eastAsia"/>
                <w:szCs w:val="21"/>
              </w:rPr>
              <w:t>装水量按照水</w:t>
            </w:r>
            <w:r w:rsidR="00B84656" w:rsidRPr="00C31F95">
              <w:rPr>
                <w:rFonts w:ascii="Times New Roman" w:hAnsi="Times New Roman" w:cs="Times New Roman" w:hint="eastAsia"/>
                <w:szCs w:val="21"/>
              </w:rPr>
              <w:t>箱</w:t>
            </w:r>
            <w:r w:rsidR="006D2C1F" w:rsidRPr="00C31F95">
              <w:rPr>
                <w:rFonts w:ascii="Times New Roman" w:hAnsi="Times New Roman" w:cs="Times New Roman" w:hint="eastAsia"/>
                <w:szCs w:val="21"/>
              </w:rPr>
              <w:t>容积的</w:t>
            </w:r>
            <w:r w:rsidR="006D2C1F" w:rsidRPr="00C31F95">
              <w:rPr>
                <w:rFonts w:ascii="Times New Roman" w:hAnsi="Times New Roman" w:cs="Times New Roman" w:hint="eastAsia"/>
                <w:szCs w:val="21"/>
              </w:rPr>
              <w:t>80%</w:t>
            </w:r>
            <w:r w:rsidR="006D2C1F" w:rsidRPr="00C31F95">
              <w:rPr>
                <w:rFonts w:ascii="Times New Roman" w:hAnsi="Times New Roman" w:cs="Times New Roman" w:hint="eastAsia"/>
                <w:szCs w:val="21"/>
              </w:rPr>
              <w:t>核算；</w:t>
            </w:r>
            <w:r w:rsidR="00006188" w:rsidRPr="00C31F95">
              <w:rPr>
                <w:rFonts w:ascii="Times New Roman" w:hAnsi="Times New Roman" w:cs="Times New Roman"/>
                <w:szCs w:val="21"/>
              </w:rPr>
              <w:fldChar w:fldCharType="begin"/>
            </w:r>
            <w:r w:rsidR="00803450" w:rsidRPr="00C31F95">
              <w:rPr>
                <w:rFonts w:ascii="Times New Roman" w:hAnsi="Times New Roman" w:cs="Times New Roman"/>
                <w:szCs w:val="21"/>
              </w:rPr>
              <w:instrText xml:space="preserve"> = 2 \* GB3 </w:instrText>
            </w:r>
            <w:r w:rsidR="00006188" w:rsidRPr="00C31F95">
              <w:rPr>
                <w:rFonts w:ascii="Times New Roman" w:hAnsi="Times New Roman" w:cs="Times New Roman"/>
                <w:szCs w:val="21"/>
              </w:rPr>
              <w:fldChar w:fldCharType="separate"/>
            </w:r>
            <w:r w:rsidR="00803450" w:rsidRPr="00C31F95">
              <w:rPr>
                <w:rFonts w:ascii="Times New Roman" w:hAnsi="Times New Roman" w:cs="Times New Roman" w:hint="eastAsia"/>
                <w:noProof/>
                <w:szCs w:val="21"/>
              </w:rPr>
              <w:t>②</w:t>
            </w:r>
            <w:r w:rsidR="00006188" w:rsidRPr="00C31F95">
              <w:rPr>
                <w:rFonts w:ascii="Times New Roman" w:hAnsi="Times New Roman" w:cs="Times New Roman"/>
                <w:szCs w:val="21"/>
              </w:rPr>
              <w:fldChar w:fldCharType="end"/>
            </w:r>
            <w:r w:rsidR="00B84656" w:rsidRPr="00C31F95">
              <w:rPr>
                <w:rFonts w:ascii="Times New Roman" w:hAnsi="Times New Roman" w:cs="Times New Roman" w:hint="eastAsia"/>
                <w:szCs w:val="21"/>
              </w:rPr>
              <w:t>脱脂</w:t>
            </w:r>
            <w:r w:rsidR="00803450" w:rsidRPr="00C31F95">
              <w:rPr>
                <w:rFonts w:ascii="Times New Roman" w:hAnsi="Times New Roman" w:cs="Times New Roman" w:hint="eastAsia"/>
                <w:szCs w:val="21"/>
              </w:rPr>
              <w:t>水洗温度为</w:t>
            </w:r>
            <w:r w:rsidR="00803450" w:rsidRPr="00C31F95">
              <w:rPr>
                <w:rFonts w:ascii="Times New Roman" w:hAnsi="Times New Roman" w:cs="Times New Roman" w:hint="eastAsia"/>
                <w:szCs w:val="21"/>
              </w:rPr>
              <w:t>50</w:t>
            </w:r>
            <w:r w:rsidR="00803450" w:rsidRPr="00C31F95">
              <w:rPr>
                <w:rFonts w:ascii="Times New Roman" w:hAnsi="Times New Roman" w:cs="Times New Roman" w:hint="eastAsia"/>
                <w:szCs w:val="21"/>
              </w:rPr>
              <w:t>—</w:t>
            </w:r>
            <w:r w:rsidR="00803450" w:rsidRPr="00C31F95">
              <w:rPr>
                <w:rFonts w:ascii="Times New Roman" w:hAnsi="Times New Roman" w:cs="Times New Roman" w:hint="eastAsia"/>
                <w:szCs w:val="21"/>
              </w:rPr>
              <w:t>70</w:t>
            </w:r>
            <w:r w:rsidR="00803450" w:rsidRPr="00C31F95">
              <w:rPr>
                <w:rFonts w:ascii="Times New Roman" w:hAnsi="Times New Roman" w:cs="Times New Roman" w:hint="eastAsia"/>
                <w:szCs w:val="21"/>
              </w:rPr>
              <w:t>℃，按照</w:t>
            </w:r>
            <w:r w:rsidR="00024880" w:rsidRPr="00C31F95">
              <w:rPr>
                <w:rFonts w:ascii="Times New Roman" w:hAnsi="Times New Roman" w:cs="Times New Roman" w:hint="eastAsia"/>
                <w:szCs w:val="21"/>
              </w:rPr>
              <w:t>每日</w:t>
            </w:r>
            <w:r w:rsidR="00803450" w:rsidRPr="00C31F95">
              <w:rPr>
                <w:rFonts w:ascii="Times New Roman" w:hAnsi="Times New Roman" w:cs="Times New Roman" w:hint="eastAsia"/>
                <w:szCs w:val="21"/>
              </w:rPr>
              <w:t>损耗</w:t>
            </w:r>
            <w:r w:rsidR="00803450" w:rsidRPr="00C31F95">
              <w:rPr>
                <w:rFonts w:ascii="Times New Roman" w:hAnsi="Times New Roman" w:cs="Times New Roman" w:hint="eastAsia"/>
                <w:szCs w:val="21"/>
              </w:rPr>
              <w:t>15%</w:t>
            </w:r>
            <w:r w:rsidR="00C76B8A" w:rsidRPr="00C31F95">
              <w:rPr>
                <w:rFonts w:ascii="Times New Roman" w:hAnsi="Times New Roman" w:cs="Times New Roman" w:hint="eastAsia"/>
                <w:szCs w:val="21"/>
              </w:rPr>
              <w:t>，补充</w:t>
            </w:r>
            <w:r w:rsidR="00C76B8A" w:rsidRPr="00C31F95">
              <w:rPr>
                <w:rFonts w:ascii="Times New Roman" w:hAnsi="Times New Roman" w:cs="Times New Roman" w:hint="eastAsia"/>
                <w:szCs w:val="21"/>
              </w:rPr>
              <w:t>15%</w:t>
            </w:r>
            <w:r w:rsidR="00803450" w:rsidRPr="00C31F95">
              <w:rPr>
                <w:rFonts w:ascii="Times New Roman" w:hAnsi="Times New Roman" w:cs="Times New Roman" w:hint="eastAsia"/>
                <w:szCs w:val="21"/>
              </w:rPr>
              <w:t>核算，后道水洗为常温，按照</w:t>
            </w:r>
            <w:r w:rsidR="0039348B" w:rsidRPr="00C31F95">
              <w:rPr>
                <w:rFonts w:ascii="Times New Roman" w:hAnsi="Times New Roman" w:cs="Times New Roman" w:hint="eastAsia"/>
                <w:szCs w:val="21"/>
              </w:rPr>
              <w:t>每日</w:t>
            </w:r>
            <w:r w:rsidR="00803450" w:rsidRPr="00C31F95">
              <w:rPr>
                <w:rFonts w:ascii="Times New Roman" w:hAnsi="Times New Roman" w:cs="Times New Roman" w:hint="eastAsia"/>
                <w:szCs w:val="21"/>
              </w:rPr>
              <w:t>损耗</w:t>
            </w:r>
            <w:r w:rsidR="00803450" w:rsidRPr="00C31F95">
              <w:rPr>
                <w:rFonts w:ascii="Times New Roman" w:hAnsi="Times New Roman" w:cs="Times New Roman" w:hint="eastAsia"/>
                <w:szCs w:val="21"/>
              </w:rPr>
              <w:t>10%</w:t>
            </w:r>
            <w:r w:rsidR="00803450" w:rsidRPr="00C31F95">
              <w:rPr>
                <w:rFonts w:ascii="Times New Roman" w:hAnsi="Times New Roman" w:cs="Times New Roman" w:hint="eastAsia"/>
                <w:szCs w:val="21"/>
              </w:rPr>
              <w:t>核算；</w:t>
            </w:r>
            <w:r w:rsidR="00006188" w:rsidRPr="00C31F95">
              <w:rPr>
                <w:rFonts w:ascii="Times New Roman" w:hAnsi="Times New Roman" w:cs="Times New Roman"/>
                <w:szCs w:val="21"/>
              </w:rPr>
              <w:fldChar w:fldCharType="begin"/>
            </w:r>
            <w:r w:rsidR="00803450" w:rsidRPr="00C31F95">
              <w:rPr>
                <w:rFonts w:ascii="Times New Roman" w:hAnsi="Times New Roman" w:cs="Times New Roman"/>
                <w:szCs w:val="21"/>
              </w:rPr>
              <w:instrText xml:space="preserve"> </w:instrText>
            </w:r>
            <w:r w:rsidR="00803450" w:rsidRPr="00C31F95">
              <w:rPr>
                <w:rFonts w:ascii="Times New Roman" w:hAnsi="Times New Roman" w:cs="Times New Roman" w:hint="eastAsia"/>
                <w:szCs w:val="21"/>
              </w:rPr>
              <w:instrText>= 3 \* GB3</w:instrText>
            </w:r>
            <w:r w:rsidR="00803450" w:rsidRPr="00C31F95">
              <w:rPr>
                <w:rFonts w:ascii="Times New Roman" w:hAnsi="Times New Roman" w:cs="Times New Roman"/>
                <w:szCs w:val="21"/>
              </w:rPr>
              <w:instrText xml:space="preserve"> </w:instrText>
            </w:r>
            <w:r w:rsidR="00006188" w:rsidRPr="00C31F95">
              <w:rPr>
                <w:rFonts w:ascii="Times New Roman" w:hAnsi="Times New Roman" w:cs="Times New Roman"/>
                <w:szCs w:val="21"/>
              </w:rPr>
              <w:fldChar w:fldCharType="separate"/>
            </w:r>
            <w:r w:rsidR="00803450" w:rsidRPr="00C31F95">
              <w:rPr>
                <w:rFonts w:ascii="Times New Roman" w:hAnsi="Times New Roman" w:cs="Times New Roman" w:hint="eastAsia"/>
                <w:noProof/>
                <w:szCs w:val="21"/>
              </w:rPr>
              <w:t>③</w:t>
            </w:r>
            <w:r w:rsidR="00006188" w:rsidRPr="00C31F95">
              <w:rPr>
                <w:rFonts w:ascii="Times New Roman" w:hAnsi="Times New Roman" w:cs="Times New Roman"/>
                <w:szCs w:val="21"/>
              </w:rPr>
              <w:fldChar w:fldCharType="end"/>
            </w:r>
            <w:r w:rsidR="00B52245" w:rsidRPr="00C31F95">
              <w:rPr>
                <w:rFonts w:ascii="Times New Roman" w:hAnsi="Times New Roman" w:cs="Times New Roman"/>
                <w:szCs w:val="21"/>
              </w:rPr>
              <w:t>按照一年</w:t>
            </w:r>
            <w:r w:rsidR="006D2C1F" w:rsidRPr="00C31F95">
              <w:rPr>
                <w:rFonts w:ascii="Times New Roman" w:hAnsi="Times New Roman" w:cs="Times New Roman" w:hint="eastAsia"/>
                <w:szCs w:val="21"/>
              </w:rPr>
              <w:t>工作</w:t>
            </w:r>
            <w:r w:rsidRPr="00C31F95">
              <w:rPr>
                <w:rFonts w:ascii="Times New Roman" w:hAnsi="Times New Roman" w:cs="Times New Roman"/>
                <w:szCs w:val="21"/>
              </w:rPr>
              <w:t>50</w:t>
            </w:r>
            <w:r w:rsidRPr="00C31F95">
              <w:rPr>
                <w:rFonts w:ascii="Times New Roman" w:hAnsi="Times New Roman" w:cs="Times New Roman" w:hint="eastAsia"/>
                <w:szCs w:val="21"/>
              </w:rPr>
              <w:t>周计算</w:t>
            </w:r>
            <w:r w:rsidR="006D2C1F" w:rsidRPr="00C31F95">
              <w:rPr>
                <w:rFonts w:ascii="Times New Roman" w:hAnsi="Times New Roman" w:cs="Times New Roman" w:hint="eastAsia"/>
                <w:szCs w:val="21"/>
              </w:rPr>
              <w:t>；</w:t>
            </w:r>
            <w:r w:rsidR="00006188" w:rsidRPr="00C31F95">
              <w:rPr>
                <w:rFonts w:ascii="Times New Roman" w:hAnsi="Times New Roman" w:cs="Times New Roman"/>
                <w:szCs w:val="21"/>
              </w:rPr>
              <w:fldChar w:fldCharType="begin"/>
            </w:r>
            <w:r w:rsidR="00803450" w:rsidRPr="00C31F95">
              <w:rPr>
                <w:rFonts w:ascii="Times New Roman" w:hAnsi="Times New Roman" w:cs="Times New Roman"/>
                <w:szCs w:val="21"/>
              </w:rPr>
              <w:instrText xml:space="preserve"> </w:instrText>
            </w:r>
            <w:r w:rsidR="00803450" w:rsidRPr="00C31F95">
              <w:rPr>
                <w:rFonts w:ascii="Times New Roman" w:hAnsi="Times New Roman" w:cs="Times New Roman" w:hint="eastAsia"/>
                <w:szCs w:val="21"/>
              </w:rPr>
              <w:instrText>= 4 \* GB3</w:instrText>
            </w:r>
            <w:r w:rsidR="00803450" w:rsidRPr="00C31F95">
              <w:rPr>
                <w:rFonts w:ascii="Times New Roman" w:hAnsi="Times New Roman" w:cs="Times New Roman"/>
                <w:szCs w:val="21"/>
              </w:rPr>
              <w:instrText xml:space="preserve"> </w:instrText>
            </w:r>
            <w:r w:rsidR="00006188" w:rsidRPr="00C31F95">
              <w:rPr>
                <w:rFonts w:ascii="Times New Roman" w:hAnsi="Times New Roman" w:cs="Times New Roman"/>
                <w:szCs w:val="21"/>
              </w:rPr>
              <w:fldChar w:fldCharType="separate"/>
            </w:r>
            <w:r w:rsidR="00803450" w:rsidRPr="00C31F95">
              <w:rPr>
                <w:rFonts w:ascii="Times New Roman" w:hAnsi="Times New Roman" w:cs="Times New Roman" w:hint="eastAsia"/>
                <w:noProof/>
                <w:szCs w:val="21"/>
              </w:rPr>
              <w:t>④</w:t>
            </w:r>
            <w:r w:rsidR="00006188" w:rsidRPr="00C31F95">
              <w:rPr>
                <w:rFonts w:ascii="Times New Roman" w:hAnsi="Times New Roman" w:cs="Times New Roman"/>
                <w:szCs w:val="21"/>
              </w:rPr>
              <w:fldChar w:fldCharType="end"/>
            </w:r>
            <w:r w:rsidRPr="00C31F95">
              <w:rPr>
                <w:rFonts w:ascii="Times New Roman" w:hAnsi="Times New Roman" w:cs="Times New Roman" w:hint="eastAsia"/>
                <w:szCs w:val="21"/>
              </w:rPr>
              <w:t>脱脂水洗为逆流水洗，仅最后一道清洗水排放，水洗废水产生量按照</w:t>
            </w:r>
            <w:r w:rsidRPr="00C31F95">
              <w:rPr>
                <w:rFonts w:ascii="Times New Roman" w:hAnsi="Times New Roman" w:cs="Times New Roman"/>
                <w:szCs w:val="21"/>
              </w:rPr>
              <w:t>1</w:t>
            </w:r>
            <w:r w:rsidRPr="00C31F95">
              <w:rPr>
                <w:rFonts w:ascii="Times New Roman" w:hAnsi="Times New Roman" w:cs="Times New Roman" w:hint="eastAsia"/>
                <w:szCs w:val="21"/>
              </w:rPr>
              <w:t>个水</w:t>
            </w:r>
            <w:r w:rsidR="00B84656" w:rsidRPr="00C31F95">
              <w:rPr>
                <w:rFonts w:ascii="Times New Roman" w:hAnsi="Times New Roman" w:cs="Times New Roman" w:hint="eastAsia"/>
                <w:szCs w:val="21"/>
              </w:rPr>
              <w:t>箱</w:t>
            </w:r>
            <w:r w:rsidRPr="00C31F95">
              <w:rPr>
                <w:rFonts w:ascii="Times New Roman" w:hAnsi="Times New Roman" w:cs="Times New Roman" w:hint="eastAsia"/>
                <w:szCs w:val="21"/>
              </w:rPr>
              <w:t>尺寸核算。</w:t>
            </w:r>
          </w:p>
          <w:p w:rsidR="00366D83" w:rsidRPr="00C31F95" w:rsidRDefault="00366D83" w:rsidP="00366D83">
            <w:pPr>
              <w:spacing w:line="440" w:lineRule="exact"/>
              <w:ind w:firstLineChars="200" w:firstLine="480"/>
              <w:rPr>
                <w:rFonts w:ascii="Times New Roman" w:hAnsi="Times New Roman" w:cs="Times New Roman"/>
                <w:sz w:val="24"/>
                <w:szCs w:val="24"/>
              </w:rPr>
            </w:pPr>
            <w:r w:rsidRPr="00C31F95">
              <w:rPr>
                <w:rFonts w:ascii="Times New Roman" w:hAnsi="Times New Roman" w:cs="Times New Roman"/>
                <w:sz w:val="24"/>
                <w:szCs w:val="24"/>
              </w:rPr>
              <w:t>本项目脱脂</w:t>
            </w:r>
            <w:r w:rsidR="0086236C" w:rsidRPr="00C31F95">
              <w:rPr>
                <w:rFonts w:ascii="Times New Roman" w:hAnsi="Times New Roman" w:cs="Times New Roman" w:hint="eastAsia"/>
                <w:sz w:val="24"/>
                <w:szCs w:val="24"/>
              </w:rPr>
              <w:t>清洗废水（</w:t>
            </w:r>
            <w:r w:rsidR="00D670D3" w:rsidRPr="00C31F95">
              <w:rPr>
                <w:rFonts w:ascii="Times New Roman" w:hAnsi="Times New Roman" w:cs="Times New Roman" w:hint="eastAsia"/>
                <w:sz w:val="24"/>
                <w:szCs w:val="24"/>
              </w:rPr>
              <w:t>323.2</w:t>
            </w:r>
            <w:r w:rsidR="0086236C" w:rsidRPr="00C31F95">
              <w:rPr>
                <w:rFonts w:ascii="Times New Roman" w:hAnsi="Times New Roman" w:cs="Times New Roman"/>
                <w:sz w:val="24"/>
                <w:szCs w:val="24"/>
              </w:rPr>
              <w:t>m</w:t>
            </w:r>
            <w:r w:rsidR="0086236C" w:rsidRPr="00C31F95">
              <w:rPr>
                <w:rFonts w:ascii="Times New Roman" w:hAnsi="Times New Roman" w:cs="Times New Roman"/>
                <w:sz w:val="24"/>
                <w:szCs w:val="24"/>
                <w:vertAlign w:val="superscript"/>
              </w:rPr>
              <w:t>3</w:t>
            </w:r>
            <w:r w:rsidR="0086236C" w:rsidRPr="00C31F95">
              <w:rPr>
                <w:rFonts w:ascii="Times New Roman" w:hAnsi="Times New Roman" w:cs="Times New Roman"/>
                <w:sz w:val="24"/>
                <w:szCs w:val="24"/>
              </w:rPr>
              <w:t>/a</w:t>
            </w:r>
            <w:r w:rsidR="0086236C" w:rsidRPr="00C31F95">
              <w:rPr>
                <w:rFonts w:ascii="Times New Roman" w:hAnsi="Times New Roman" w:cs="Times New Roman" w:hint="eastAsia"/>
                <w:sz w:val="24"/>
                <w:szCs w:val="24"/>
              </w:rPr>
              <w:t>）在厂区内收集，进入污水集水罐，转运至台州华浙环保科技有限公司处理。</w:t>
            </w:r>
          </w:p>
          <w:p w:rsidR="00366D83" w:rsidRPr="00C31F95" w:rsidRDefault="00006188" w:rsidP="00160B39">
            <w:pPr>
              <w:spacing w:line="440" w:lineRule="exact"/>
              <w:ind w:firstLineChars="200" w:firstLine="480"/>
              <w:rPr>
                <w:rFonts w:ascii="Times New Roman" w:hAnsi="Times New Roman" w:cs="Times New Roman"/>
                <w:sz w:val="24"/>
                <w:szCs w:val="24"/>
              </w:rPr>
            </w:pPr>
            <w:r w:rsidRPr="00C31F95">
              <w:rPr>
                <w:rFonts w:ascii="Times New Roman" w:hAnsi="Times New Roman" w:cs="Times New Roman"/>
                <w:sz w:val="24"/>
                <w:szCs w:val="24"/>
              </w:rPr>
              <w:fldChar w:fldCharType="begin"/>
            </w:r>
            <w:r w:rsidR="0086236C" w:rsidRPr="00C31F95">
              <w:rPr>
                <w:rFonts w:ascii="Times New Roman" w:hAnsi="Times New Roman" w:cs="Times New Roman"/>
                <w:sz w:val="24"/>
                <w:szCs w:val="24"/>
              </w:rPr>
              <w:instrText xml:space="preserve"> = 2 \* GB3 </w:instrText>
            </w:r>
            <w:r w:rsidRPr="00C31F95">
              <w:rPr>
                <w:rFonts w:ascii="Times New Roman" w:hAnsi="Times New Roman" w:cs="Times New Roman"/>
                <w:sz w:val="24"/>
                <w:szCs w:val="24"/>
              </w:rPr>
              <w:fldChar w:fldCharType="separate"/>
            </w:r>
            <w:r w:rsidR="0086236C" w:rsidRPr="00C31F95">
              <w:rPr>
                <w:rFonts w:ascii="Times New Roman" w:hAnsiTheme="minorEastAsia" w:cs="Times New Roman"/>
                <w:sz w:val="24"/>
                <w:szCs w:val="24"/>
              </w:rPr>
              <w:t>②</w:t>
            </w:r>
            <w:r w:rsidRPr="00C31F95">
              <w:rPr>
                <w:rFonts w:ascii="Times New Roman" w:hAnsi="Times New Roman" w:cs="Times New Roman"/>
                <w:sz w:val="24"/>
                <w:szCs w:val="24"/>
              </w:rPr>
              <w:fldChar w:fldCharType="end"/>
            </w:r>
            <w:r w:rsidR="00366D83" w:rsidRPr="00C31F95">
              <w:rPr>
                <w:rFonts w:ascii="Times New Roman" w:hAnsi="Times New Roman" w:cs="Times New Roman"/>
                <w:sz w:val="24"/>
                <w:szCs w:val="24"/>
              </w:rPr>
              <w:t>超声波清洗：本项目有</w:t>
            </w:r>
            <w:r w:rsidR="0086236C" w:rsidRPr="00C31F95">
              <w:rPr>
                <w:rFonts w:ascii="Times New Roman" w:hAnsi="Times New Roman" w:cs="Times New Roman"/>
                <w:sz w:val="24"/>
                <w:szCs w:val="24"/>
              </w:rPr>
              <w:t>1</w:t>
            </w:r>
            <w:r w:rsidR="0086236C" w:rsidRPr="00C31F95">
              <w:rPr>
                <w:rFonts w:ascii="Times New Roman" w:hAnsi="Times New Roman" w:cs="Times New Roman" w:hint="eastAsia"/>
                <w:sz w:val="24"/>
                <w:szCs w:val="24"/>
              </w:rPr>
              <w:t>台超声波清洗设备</w:t>
            </w:r>
            <w:r w:rsidR="00803450" w:rsidRPr="00C31F95">
              <w:rPr>
                <w:rFonts w:ascii="Times New Roman" w:hAnsi="Times New Roman" w:cs="Times New Roman" w:hint="eastAsia"/>
                <w:sz w:val="24"/>
                <w:szCs w:val="24"/>
              </w:rPr>
              <w:t>，清洗线密闭</w:t>
            </w:r>
            <w:r w:rsidR="0086236C" w:rsidRPr="00C31F95">
              <w:rPr>
                <w:rFonts w:ascii="Times New Roman" w:hAnsi="Times New Roman" w:cs="Times New Roman" w:hint="eastAsia"/>
                <w:sz w:val="24"/>
                <w:szCs w:val="24"/>
              </w:rPr>
              <w:t>，设有</w:t>
            </w:r>
            <w:r w:rsidR="0086236C" w:rsidRPr="00C31F95">
              <w:rPr>
                <w:rFonts w:ascii="Times New Roman" w:hAnsi="Times New Roman" w:cs="Times New Roman"/>
                <w:sz w:val="24"/>
                <w:szCs w:val="24"/>
              </w:rPr>
              <w:t>5</w:t>
            </w:r>
            <w:r w:rsidR="0086236C" w:rsidRPr="00C31F95">
              <w:rPr>
                <w:rFonts w:ascii="Times New Roman" w:hAnsi="Times New Roman" w:cs="Times New Roman" w:hint="eastAsia"/>
                <w:sz w:val="24"/>
                <w:szCs w:val="24"/>
              </w:rPr>
              <w:t>个清洗</w:t>
            </w:r>
            <w:r w:rsidR="00803450" w:rsidRPr="00C31F95">
              <w:rPr>
                <w:rFonts w:ascii="Times New Roman" w:hAnsi="Times New Roman" w:cs="Times New Roman" w:hint="eastAsia"/>
                <w:sz w:val="24"/>
                <w:szCs w:val="24"/>
              </w:rPr>
              <w:t>水箱</w:t>
            </w:r>
            <w:r w:rsidR="0086236C" w:rsidRPr="00C31F95">
              <w:rPr>
                <w:rFonts w:ascii="Times New Roman" w:hAnsi="Times New Roman" w:cs="Times New Roman" w:hint="eastAsia"/>
                <w:sz w:val="24"/>
                <w:szCs w:val="24"/>
              </w:rPr>
              <w:t>，包括</w:t>
            </w:r>
            <w:r w:rsidR="0086236C" w:rsidRPr="00C31F95">
              <w:rPr>
                <w:rFonts w:ascii="Times New Roman" w:hAnsi="Times New Roman" w:cs="Times New Roman"/>
                <w:sz w:val="24"/>
                <w:szCs w:val="24"/>
              </w:rPr>
              <w:t>1</w:t>
            </w:r>
            <w:r w:rsidR="0086236C" w:rsidRPr="00C31F95">
              <w:rPr>
                <w:rFonts w:ascii="Times New Roman" w:hAnsi="Times New Roman" w:cs="Times New Roman" w:hint="eastAsia"/>
                <w:sz w:val="24"/>
                <w:szCs w:val="24"/>
              </w:rPr>
              <w:t>个除蜡清洗</w:t>
            </w:r>
            <w:r w:rsidR="00803450" w:rsidRPr="00C31F95">
              <w:rPr>
                <w:rFonts w:ascii="Times New Roman" w:hAnsi="Times New Roman" w:cs="Times New Roman" w:hint="eastAsia"/>
                <w:sz w:val="24"/>
                <w:szCs w:val="24"/>
              </w:rPr>
              <w:t>水箱</w:t>
            </w:r>
            <w:r w:rsidR="0086236C" w:rsidRPr="00C31F95">
              <w:rPr>
                <w:rFonts w:ascii="Times New Roman" w:hAnsi="Times New Roman" w:cs="Times New Roman" w:hint="eastAsia"/>
                <w:sz w:val="24"/>
                <w:szCs w:val="24"/>
              </w:rPr>
              <w:t>、</w:t>
            </w:r>
            <w:r w:rsidR="0086236C" w:rsidRPr="00C31F95">
              <w:rPr>
                <w:rFonts w:ascii="Times New Roman" w:hAnsi="Times New Roman" w:cs="Times New Roman"/>
                <w:sz w:val="24"/>
                <w:szCs w:val="24"/>
              </w:rPr>
              <w:t>4</w:t>
            </w:r>
            <w:r w:rsidR="00803450" w:rsidRPr="00C31F95">
              <w:rPr>
                <w:rFonts w:ascii="Times New Roman" w:hAnsi="Times New Roman" w:cs="Times New Roman" w:hint="eastAsia"/>
                <w:sz w:val="24"/>
                <w:szCs w:val="24"/>
              </w:rPr>
              <w:t>个自来水漂洗水箱</w:t>
            </w:r>
            <w:r w:rsidR="0086236C" w:rsidRPr="00C31F95">
              <w:rPr>
                <w:rFonts w:ascii="Times New Roman" w:hAnsi="Times New Roman" w:cs="Times New Roman" w:hint="eastAsia"/>
                <w:sz w:val="24"/>
                <w:szCs w:val="24"/>
              </w:rPr>
              <w:t>。清洗设备年工作</w:t>
            </w:r>
            <w:r w:rsidR="0086236C" w:rsidRPr="00C31F95">
              <w:rPr>
                <w:rFonts w:ascii="Times New Roman" w:hAnsi="Times New Roman" w:cs="Times New Roman"/>
                <w:sz w:val="24"/>
                <w:szCs w:val="24"/>
              </w:rPr>
              <w:t>300</w:t>
            </w:r>
            <w:r w:rsidR="0086236C" w:rsidRPr="00C31F95">
              <w:rPr>
                <w:rFonts w:ascii="Times New Roman" w:hAnsi="Times New Roman" w:cs="Times New Roman" w:hint="eastAsia"/>
                <w:sz w:val="24"/>
                <w:szCs w:val="24"/>
              </w:rPr>
              <w:t>天。各水</w:t>
            </w:r>
            <w:r w:rsidR="00803450" w:rsidRPr="00C31F95">
              <w:rPr>
                <w:rFonts w:ascii="Times New Roman" w:hAnsi="Times New Roman" w:cs="Times New Roman" w:hint="eastAsia"/>
                <w:sz w:val="24"/>
                <w:szCs w:val="24"/>
              </w:rPr>
              <w:t>箱</w:t>
            </w:r>
            <w:r w:rsidR="0086236C" w:rsidRPr="00C31F95">
              <w:rPr>
                <w:rFonts w:ascii="Times New Roman" w:hAnsi="Times New Roman" w:cs="Times New Roman" w:hint="eastAsia"/>
                <w:sz w:val="24"/>
                <w:szCs w:val="24"/>
              </w:rPr>
              <w:t>用水及排水量见下表</w:t>
            </w:r>
            <w:r w:rsidR="0086236C" w:rsidRPr="00C31F95">
              <w:rPr>
                <w:rFonts w:ascii="Times New Roman" w:hAnsi="Times New Roman" w:cs="Times New Roman"/>
                <w:sz w:val="24"/>
                <w:szCs w:val="24"/>
              </w:rPr>
              <w:t>4-4</w:t>
            </w:r>
            <w:r w:rsidR="0086236C" w:rsidRPr="00C31F95">
              <w:rPr>
                <w:rFonts w:ascii="Times New Roman" w:hAnsi="Times New Roman" w:cs="Times New Roman" w:hint="eastAsia"/>
                <w:sz w:val="24"/>
                <w:szCs w:val="24"/>
              </w:rPr>
              <w:t>。</w:t>
            </w:r>
          </w:p>
          <w:p w:rsidR="00366D83" w:rsidRPr="00C31F95" w:rsidRDefault="0086236C" w:rsidP="00DF478C">
            <w:pPr>
              <w:pStyle w:val="af1"/>
              <w:numPr>
                <w:ilvl w:val="0"/>
                <w:numId w:val="13"/>
              </w:numPr>
              <w:adjustRightInd w:val="0"/>
              <w:snapToGrid w:val="0"/>
              <w:spacing w:line="360" w:lineRule="auto"/>
              <w:ind w:left="0" w:firstLine="0"/>
              <w:jc w:val="center"/>
              <w:rPr>
                <w:rFonts w:ascii="Times New Roman" w:hAnsi="Times New Roman" w:cs="Times New Roman"/>
                <w:b/>
                <w:bCs/>
                <w:kern w:val="0"/>
                <w:szCs w:val="21"/>
              </w:rPr>
            </w:pPr>
            <w:r w:rsidRPr="00C31F95">
              <w:rPr>
                <w:rFonts w:ascii="Times New Roman" w:hAnsi="Times New Roman" w:cs="Times New Roman" w:hint="eastAsia"/>
                <w:b/>
                <w:bCs/>
                <w:kern w:val="0"/>
                <w:szCs w:val="21"/>
              </w:rPr>
              <w:t>超声波清洗线用水及排水情况表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891"/>
              <w:gridCol w:w="619"/>
              <w:gridCol w:w="1053"/>
              <w:gridCol w:w="1053"/>
              <w:gridCol w:w="981"/>
              <w:gridCol w:w="620"/>
              <w:gridCol w:w="756"/>
              <w:gridCol w:w="753"/>
              <w:gridCol w:w="916"/>
              <w:gridCol w:w="647"/>
            </w:tblGrid>
            <w:tr w:rsidR="00C76B8A" w:rsidRPr="00C31F95" w:rsidTr="00793990">
              <w:trPr>
                <w:trHeight w:val="340"/>
                <w:jc w:val="center"/>
              </w:trPr>
              <w:tc>
                <w:tcPr>
                  <w:tcW w:w="238"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序号</w:t>
                  </w:r>
                </w:p>
              </w:tc>
              <w:tc>
                <w:tcPr>
                  <w:tcW w:w="515"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工艺</w:t>
                  </w:r>
                </w:p>
              </w:tc>
              <w:tc>
                <w:tcPr>
                  <w:tcW w:w="359"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水</w:t>
                  </w:r>
                  <w:r w:rsidR="002A1804" w:rsidRPr="00C31F95">
                    <w:rPr>
                      <w:rFonts w:ascii="Times New Roman" w:hAnsi="Times New Roman" w:cs="Times New Roman" w:hint="eastAsia"/>
                      <w:szCs w:val="21"/>
                    </w:rPr>
                    <w:t>箱</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数量</w:t>
                  </w:r>
                </w:p>
              </w:tc>
              <w:tc>
                <w:tcPr>
                  <w:tcW w:w="608" w:type="pct"/>
                  <w:vAlign w:val="center"/>
                </w:tcPr>
                <w:p w:rsidR="002A1804"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hint="eastAsia"/>
                      <w:szCs w:val="21"/>
                    </w:rPr>
                    <w:t>水洗</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hint="eastAsia"/>
                      <w:szCs w:val="21"/>
                    </w:rPr>
                    <w:t>温度</w:t>
                  </w:r>
                </w:p>
              </w:tc>
              <w:tc>
                <w:tcPr>
                  <w:tcW w:w="608"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水池</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尺寸</w:t>
                  </w:r>
                </w:p>
              </w:tc>
              <w:tc>
                <w:tcPr>
                  <w:tcW w:w="549"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每日补</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充新鲜</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水量</w:t>
                  </w:r>
                </w:p>
              </w:tc>
              <w:tc>
                <w:tcPr>
                  <w:tcW w:w="360"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产生</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规律</w:t>
                  </w:r>
                </w:p>
              </w:tc>
              <w:tc>
                <w:tcPr>
                  <w:tcW w:w="438" w:type="pct"/>
                  <w:vAlign w:val="center"/>
                </w:tcPr>
                <w:p w:rsidR="00810879" w:rsidRPr="00C31F95" w:rsidRDefault="00C76B8A" w:rsidP="002A1804">
                  <w:pPr>
                    <w:pStyle w:val="15"/>
                    <w:framePr w:wrap="auto" w:vAnchor="margin" w:yAlign="inline"/>
                    <w:contextualSpacing/>
                    <w:rPr>
                      <w:rFonts w:eastAsiaTheme="minorEastAsia"/>
                      <w:szCs w:val="21"/>
                    </w:rPr>
                  </w:pPr>
                  <w:r w:rsidRPr="00C31F95">
                    <w:rPr>
                      <w:rFonts w:eastAsiaTheme="minorEastAsia" w:hint="eastAsia"/>
                      <w:szCs w:val="21"/>
                    </w:rPr>
                    <w:t>用水</w:t>
                  </w:r>
                  <w:r w:rsidR="00810879" w:rsidRPr="00C31F95">
                    <w:rPr>
                      <w:rFonts w:eastAsiaTheme="minorEastAsia"/>
                      <w:szCs w:val="21"/>
                    </w:rPr>
                    <w:t>量</w:t>
                  </w:r>
                </w:p>
              </w:tc>
              <w:tc>
                <w:tcPr>
                  <w:tcW w:w="436" w:type="pct"/>
                  <w:vAlign w:val="center"/>
                </w:tcPr>
                <w:p w:rsidR="00810879" w:rsidRPr="00C31F95" w:rsidRDefault="00810879" w:rsidP="002A1804">
                  <w:pPr>
                    <w:pStyle w:val="15"/>
                    <w:framePr w:wrap="auto" w:vAnchor="margin" w:yAlign="inline"/>
                    <w:contextualSpacing/>
                    <w:rPr>
                      <w:rFonts w:eastAsiaTheme="minorEastAsia"/>
                      <w:szCs w:val="21"/>
                    </w:rPr>
                  </w:pPr>
                  <w:r w:rsidRPr="00C31F95">
                    <w:rPr>
                      <w:rFonts w:eastAsiaTheme="minorEastAsia"/>
                      <w:szCs w:val="21"/>
                    </w:rPr>
                    <w:t>排水量</w:t>
                  </w:r>
                </w:p>
              </w:tc>
              <w:tc>
                <w:tcPr>
                  <w:tcW w:w="513" w:type="pct"/>
                  <w:vAlign w:val="center"/>
                </w:tcPr>
                <w:p w:rsidR="00810879" w:rsidRPr="00C31F95" w:rsidRDefault="00810879" w:rsidP="002A1804">
                  <w:pPr>
                    <w:pStyle w:val="15"/>
                    <w:framePr w:wrap="auto" w:vAnchor="margin" w:yAlign="inline"/>
                    <w:contextualSpacing/>
                    <w:rPr>
                      <w:rFonts w:eastAsiaTheme="minorEastAsia"/>
                      <w:szCs w:val="21"/>
                    </w:rPr>
                  </w:pPr>
                  <w:r w:rsidRPr="00C31F95">
                    <w:rPr>
                      <w:rFonts w:eastAsiaTheme="minorEastAsia"/>
                      <w:szCs w:val="21"/>
                    </w:rPr>
                    <w:t>年排</w:t>
                  </w:r>
                </w:p>
                <w:p w:rsidR="00810879" w:rsidRPr="00C31F95" w:rsidRDefault="00810879" w:rsidP="002A1804">
                  <w:pPr>
                    <w:pStyle w:val="15"/>
                    <w:framePr w:wrap="auto" w:vAnchor="margin" w:yAlign="inline"/>
                    <w:contextualSpacing/>
                    <w:rPr>
                      <w:rFonts w:eastAsiaTheme="minorEastAsia"/>
                      <w:szCs w:val="21"/>
                    </w:rPr>
                  </w:pPr>
                  <w:r w:rsidRPr="00C31F95">
                    <w:rPr>
                      <w:rFonts w:eastAsiaTheme="minorEastAsia"/>
                      <w:szCs w:val="21"/>
                    </w:rPr>
                    <w:t>水量</w:t>
                  </w:r>
                </w:p>
              </w:tc>
              <w:tc>
                <w:tcPr>
                  <w:tcW w:w="376"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处理</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方式</w:t>
                  </w:r>
                </w:p>
              </w:tc>
            </w:tr>
            <w:tr w:rsidR="00C76B8A" w:rsidRPr="00C31F95" w:rsidTr="00793990">
              <w:trPr>
                <w:trHeight w:val="340"/>
                <w:jc w:val="center"/>
              </w:trPr>
              <w:tc>
                <w:tcPr>
                  <w:tcW w:w="238"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1</w:t>
                  </w:r>
                </w:p>
              </w:tc>
              <w:tc>
                <w:tcPr>
                  <w:tcW w:w="515"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超声波清洗</w:t>
                  </w:r>
                </w:p>
              </w:tc>
              <w:tc>
                <w:tcPr>
                  <w:tcW w:w="359"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1</w:t>
                  </w:r>
                  <w:r w:rsidRPr="00C31F95">
                    <w:rPr>
                      <w:rFonts w:ascii="Times New Roman" w:hAnsi="Times New Roman" w:cs="Times New Roman"/>
                      <w:szCs w:val="21"/>
                    </w:rPr>
                    <w:t>个</w:t>
                  </w:r>
                </w:p>
              </w:tc>
              <w:tc>
                <w:tcPr>
                  <w:tcW w:w="608" w:type="pct"/>
                  <w:vAlign w:val="center"/>
                </w:tcPr>
                <w:p w:rsidR="002A1804"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hint="eastAsia"/>
                      <w:szCs w:val="21"/>
                    </w:rPr>
                    <w:t>50-70</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hint="eastAsia"/>
                      <w:szCs w:val="21"/>
                    </w:rPr>
                    <w:t>℃</w:t>
                  </w:r>
                </w:p>
              </w:tc>
              <w:tc>
                <w:tcPr>
                  <w:tcW w:w="608"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3m×0.5m</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×0.5m</w:t>
                  </w:r>
                </w:p>
              </w:tc>
              <w:tc>
                <w:tcPr>
                  <w:tcW w:w="549" w:type="pct"/>
                  <w:vAlign w:val="center"/>
                </w:tcPr>
                <w:p w:rsidR="00803450" w:rsidRPr="00C31F95" w:rsidRDefault="00803450" w:rsidP="002A1804">
                  <w:pPr>
                    <w:contextualSpacing/>
                    <w:jc w:val="center"/>
                    <w:rPr>
                      <w:rFonts w:ascii="Times New Roman" w:hAnsi="Times New Roman" w:cs="Times New Roman"/>
                      <w:szCs w:val="21"/>
                    </w:rPr>
                  </w:pPr>
                  <w:r w:rsidRPr="00C31F95">
                    <w:rPr>
                      <w:rFonts w:ascii="Times New Roman" w:hAnsi="Times New Roman" w:cs="Times New Roman"/>
                      <w:szCs w:val="21"/>
                    </w:rPr>
                    <w:t>0.</w:t>
                  </w:r>
                  <w:r w:rsidR="00C76B8A" w:rsidRPr="00C31F95">
                    <w:rPr>
                      <w:rFonts w:ascii="Times New Roman" w:hAnsi="Times New Roman" w:cs="Times New Roman" w:hint="eastAsia"/>
                      <w:szCs w:val="21"/>
                    </w:rPr>
                    <w:t>09</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m</w:t>
                  </w:r>
                  <w:r w:rsidRPr="00C31F95">
                    <w:rPr>
                      <w:rFonts w:ascii="Times New Roman" w:hAnsi="Times New Roman" w:cs="Times New Roman"/>
                      <w:szCs w:val="21"/>
                      <w:vertAlign w:val="superscript"/>
                    </w:rPr>
                    <w:t>3</w:t>
                  </w:r>
                  <w:r w:rsidRPr="00C31F95">
                    <w:rPr>
                      <w:rFonts w:ascii="Times New Roman" w:hAnsi="Times New Roman" w:cs="Times New Roman"/>
                      <w:szCs w:val="21"/>
                    </w:rPr>
                    <w:t>/d*</w:t>
                  </w:r>
                </w:p>
              </w:tc>
              <w:tc>
                <w:tcPr>
                  <w:tcW w:w="360"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1</w:t>
                  </w:r>
                  <w:r w:rsidRPr="00C31F95">
                    <w:rPr>
                      <w:rFonts w:ascii="Times New Roman" w:hAnsi="Times New Roman" w:cs="Times New Roman"/>
                      <w:szCs w:val="21"/>
                    </w:rPr>
                    <w:t>次</w:t>
                  </w:r>
                  <w:r w:rsidRPr="00C31F95">
                    <w:rPr>
                      <w:rFonts w:ascii="Times New Roman" w:hAnsi="Times New Roman" w:cs="Times New Roman"/>
                      <w:szCs w:val="21"/>
                    </w:rPr>
                    <w:t>/</w:t>
                  </w:r>
                  <w:r w:rsidRPr="00C31F95">
                    <w:rPr>
                      <w:rFonts w:ascii="Times New Roman" w:hAnsi="Times New Roman" w:cs="Times New Roman"/>
                      <w:szCs w:val="21"/>
                    </w:rPr>
                    <w:t>周</w:t>
                  </w:r>
                </w:p>
              </w:tc>
              <w:tc>
                <w:tcPr>
                  <w:tcW w:w="438" w:type="pct"/>
                  <w:vAlign w:val="center"/>
                </w:tcPr>
                <w:p w:rsidR="00810879" w:rsidRPr="00C31F95" w:rsidRDefault="00C76B8A" w:rsidP="002A1804">
                  <w:pPr>
                    <w:contextualSpacing/>
                    <w:jc w:val="center"/>
                    <w:rPr>
                      <w:rFonts w:ascii="Times New Roman" w:hAnsi="Times New Roman" w:cs="Times New Roman"/>
                      <w:szCs w:val="21"/>
                    </w:rPr>
                  </w:pPr>
                  <w:r w:rsidRPr="00C31F95">
                    <w:rPr>
                      <w:rFonts w:ascii="Times New Roman" w:hAnsi="Times New Roman" w:cs="Times New Roman" w:hint="eastAsia"/>
                      <w:szCs w:val="21"/>
                    </w:rPr>
                    <w:t>1.14</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t/</w:t>
                  </w:r>
                  <w:r w:rsidRPr="00C31F95">
                    <w:rPr>
                      <w:rFonts w:ascii="Times New Roman" w:hAnsi="Times New Roman" w:cs="Times New Roman"/>
                      <w:szCs w:val="21"/>
                    </w:rPr>
                    <w:t>周</w:t>
                  </w:r>
                </w:p>
              </w:tc>
              <w:tc>
                <w:tcPr>
                  <w:tcW w:w="436" w:type="pct"/>
                  <w:vAlign w:val="center"/>
                </w:tcPr>
                <w:p w:rsidR="00810879" w:rsidRPr="00C31F95" w:rsidRDefault="00C76B8A" w:rsidP="002A1804">
                  <w:pPr>
                    <w:contextualSpacing/>
                    <w:jc w:val="center"/>
                    <w:rPr>
                      <w:rFonts w:ascii="Times New Roman" w:hAnsi="Times New Roman" w:cs="Times New Roman"/>
                      <w:szCs w:val="21"/>
                    </w:rPr>
                  </w:pPr>
                  <w:r w:rsidRPr="00C31F95">
                    <w:rPr>
                      <w:rFonts w:ascii="Times New Roman" w:hAnsi="Times New Roman" w:cs="Times New Roman" w:hint="eastAsia"/>
                      <w:szCs w:val="21"/>
                    </w:rPr>
                    <w:t>0.6</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t/</w:t>
                  </w:r>
                  <w:r w:rsidRPr="00C31F95">
                    <w:rPr>
                      <w:rFonts w:ascii="Times New Roman" w:hAnsi="Times New Roman" w:cs="Times New Roman"/>
                      <w:szCs w:val="21"/>
                    </w:rPr>
                    <w:t>周</w:t>
                  </w:r>
                  <w:r w:rsidR="00803450" w:rsidRPr="00C31F95">
                    <w:rPr>
                      <w:rFonts w:ascii="Times New Roman" w:hAnsi="Times New Roman" w:cs="Times New Roman" w:hint="eastAsia"/>
                      <w:szCs w:val="21"/>
                    </w:rPr>
                    <w:t>*</w:t>
                  </w:r>
                </w:p>
              </w:tc>
              <w:tc>
                <w:tcPr>
                  <w:tcW w:w="513" w:type="pct"/>
                  <w:vAlign w:val="center"/>
                </w:tcPr>
                <w:p w:rsidR="00810879" w:rsidRPr="00C31F95" w:rsidRDefault="00C76B8A" w:rsidP="002A1804">
                  <w:pPr>
                    <w:contextualSpacing/>
                    <w:jc w:val="center"/>
                    <w:rPr>
                      <w:rFonts w:ascii="Times New Roman" w:hAnsi="Times New Roman" w:cs="Times New Roman"/>
                      <w:szCs w:val="21"/>
                    </w:rPr>
                  </w:pPr>
                  <w:r w:rsidRPr="00C31F95">
                    <w:rPr>
                      <w:rFonts w:ascii="Times New Roman" w:hAnsi="Times New Roman" w:cs="Times New Roman" w:hint="eastAsia"/>
                      <w:szCs w:val="21"/>
                    </w:rPr>
                    <w:t>30</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m</w:t>
                  </w:r>
                  <w:r w:rsidRPr="00C31F95">
                    <w:rPr>
                      <w:rFonts w:ascii="Times New Roman" w:hAnsi="Times New Roman" w:cs="Times New Roman"/>
                      <w:szCs w:val="21"/>
                      <w:vertAlign w:val="superscript"/>
                    </w:rPr>
                    <w:t>3</w:t>
                  </w:r>
                  <w:r w:rsidRPr="00C31F95">
                    <w:rPr>
                      <w:rFonts w:ascii="Times New Roman" w:hAnsi="Times New Roman" w:cs="Times New Roman"/>
                      <w:szCs w:val="21"/>
                    </w:rPr>
                    <w:t>/a*</w:t>
                  </w:r>
                </w:p>
              </w:tc>
              <w:tc>
                <w:tcPr>
                  <w:tcW w:w="376" w:type="pct"/>
                  <w:vMerge w:val="restar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收集至厂区污水罐</w:t>
                  </w:r>
                </w:p>
              </w:tc>
            </w:tr>
            <w:tr w:rsidR="00C76B8A" w:rsidRPr="00C31F95" w:rsidTr="00793990">
              <w:trPr>
                <w:trHeight w:val="340"/>
                <w:jc w:val="center"/>
              </w:trPr>
              <w:tc>
                <w:tcPr>
                  <w:tcW w:w="238"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2</w:t>
                  </w:r>
                </w:p>
              </w:tc>
              <w:tc>
                <w:tcPr>
                  <w:tcW w:w="515"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自来水漂洗</w:t>
                  </w:r>
                </w:p>
              </w:tc>
              <w:tc>
                <w:tcPr>
                  <w:tcW w:w="359"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4</w:t>
                  </w:r>
                  <w:r w:rsidRPr="00C31F95">
                    <w:rPr>
                      <w:rFonts w:ascii="Times New Roman" w:hAnsi="Times New Roman" w:cs="Times New Roman"/>
                      <w:szCs w:val="21"/>
                    </w:rPr>
                    <w:t>个</w:t>
                  </w:r>
                </w:p>
              </w:tc>
              <w:tc>
                <w:tcPr>
                  <w:tcW w:w="608"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hint="eastAsia"/>
                      <w:szCs w:val="21"/>
                    </w:rPr>
                    <w:t>常温</w:t>
                  </w:r>
                </w:p>
              </w:tc>
              <w:tc>
                <w:tcPr>
                  <w:tcW w:w="608"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2m×0.5m</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×0.5m</w:t>
                  </w:r>
                </w:p>
              </w:tc>
              <w:tc>
                <w:tcPr>
                  <w:tcW w:w="549"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w:t>
                  </w:r>
                </w:p>
              </w:tc>
              <w:tc>
                <w:tcPr>
                  <w:tcW w:w="360"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1</w:t>
                  </w:r>
                  <w:r w:rsidRPr="00C31F95">
                    <w:rPr>
                      <w:rFonts w:ascii="Times New Roman" w:hAnsi="Times New Roman" w:cs="Times New Roman"/>
                      <w:szCs w:val="21"/>
                    </w:rPr>
                    <w:t>次</w:t>
                  </w:r>
                  <w:r w:rsidRPr="00C31F95">
                    <w:rPr>
                      <w:rFonts w:ascii="Times New Roman" w:hAnsi="Times New Roman" w:cs="Times New Roman"/>
                      <w:szCs w:val="21"/>
                    </w:rPr>
                    <w:t>/</w:t>
                  </w:r>
                  <w:r w:rsidRPr="00C31F95">
                    <w:rPr>
                      <w:rFonts w:ascii="Times New Roman" w:hAnsi="Times New Roman" w:cs="Times New Roman"/>
                      <w:szCs w:val="21"/>
                    </w:rPr>
                    <w:t>天</w:t>
                  </w:r>
                </w:p>
              </w:tc>
              <w:tc>
                <w:tcPr>
                  <w:tcW w:w="438"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1.6</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m</w:t>
                  </w:r>
                  <w:r w:rsidRPr="00C31F95">
                    <w:rPr>
                      <w:rFonts w:ascii="Times New Roman" w:hAnsi="Times New Roman" w:cs="Times New Roman"/>
                      <w:szCs w:val="21"/>
                      <w:vertAlign w:val="superscript"/>
                    </w:rPr>
                    <w:t>3</w:t>
                  </w:r>
                  <w:r w:rsidRPr="00C31F95">
                    <w:rPr>
                      <w:rFonts w:ascii="Times New Roman" w:hAnsi="Times New Roman" w:cs="Times New Roman"/>
                      <w:szCs w:val="21"/>
                    </w:rPr>
                    <w:t>/d</w:t>
                  </w:r>
                </w:p>
              </w:tc>
              <w:tc>
                <w:tcPr>
                  <w:tcW w:w="436"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1.44</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m</w:t>
                  </w:r>
                  <w:r w:rsidRPr="00C31F95">
                    <w:rPr>
                      <w:rFonts w:ascii="Times New Roman" w:hAnsi="Times New Roman" w:cs="Times New Roman"/>
                      <w:szCs w:val="21"/>
                      <w:vertAlign w:val="superscript"/>
                    </w:rPr>
                    <w:t>3</w:t>
                  </w:r>
                  <w:r w:rsidRPr="00C31F95">
                    <w:rPr>
                      <w:rFonts w:ascii="Times New Roman" w:hAnsi="Times New Roman" w:cs="Times New Roman"/>
                      <w:szCs w:val="21"/>
                    </w:rPr>
                    <w:t>/d</w:t>
                  </w:r>
                </w:p>
              </w:tc>
              <w:tc>
                <w:tcPr>
                  <w:tcW w:w="513"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432</w:t>
                  </w:r>
                </w:p>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m</w:t>
                  </w:r>
                  <w:r w:rsidRPr="00C31F95">
                    <w:rPr>
                      <w:rFonts w:ascii="Times New Roman" w:hAnsi="Times New Roman" w:cs="Times New Roman"/>
                      <w:szCs w:val="21"/>
                      <w:vertAlign w:val="superscript"/>
                    </w:rPr>
                    <w:t>3</w:t>
                  </w:r>
                  <w:r w:rsidRPr="00C31F95">
                    <w:rPr>
                      <w:rFonts w:ascii="Times New Roman" w:hAnsi="Times New Roman" w:cs="Times New Roman"/>
                      <w:szCs w:val="21"/>
                    </w:rPr>
                    <w:t>/a</w:t>
                  </w:r>
                </w:p>
              </w:tc>
              <w:tc>
                <w:tcPr>
                  <w:tcW w:w="376" w:type="pct"/>
                  <w:vMerge/>
                  <w:vAlign w:val="center"/>
                </w:tcPr>
                <w:p w:rsidR="00810879" w:rsidRPr="00C31F95" w:rsidRDefault="00810879" w:rsidP="002A1804">
                  <w:pPr>
                    <w:keepNext/>
                    <w:keepLines/>
                    <w:spacing w:before="340" w:after="330" w:line="578" w:lineRule="auto"/>
                    <w:contextualSpacing/>
                    <w:jc w:val="center"/>
                    <w:rPr>
                      <w:rFonts w:ascii="Times New Roman" w:hAnsi="Times New Roman" w:cs="Times New Roman"/>
                      <w:szCs w:val="21"/>
                    </w:rPr>
                  </w:pPr>
                </w:p>
              </w:tc>
            </w:tr>
            <w:tr w:rsidR="00C76B8A" w:rsidRPr="00C31F95" w:rsidTr="00793990">
              <w:trPr>
                <w:trHeight w:val="340"/>
                <w:jc w:val="center"/>
              </w:trPr>
              <w:tc>
                <w:tcPr>
                  <w:tcW w:w="754" w:type="pct"/>
                  <w:gridSpan w:val="2"/>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合计</w:t>
                  </w:r>
                </w:p>
              </w:tc>
              <w:tc>
                <w:tcPr>
                  <w:tcW w:w="359"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w:t>
                  </w:r>
                </w:p>
              </w:tc>
              <w:tc>
                <w:tcPr>
                  <w:tcW w:w="608"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hint="eastAsia"/>
                      <w:szCs w:val="21"/>
                    </w:rPr>
                    <w:t>/</w:t>
                  </w:r>
                </w:p>
              </w:tc>
              <w:tc>
                <w:tcPr>
                  <w:tcW w:w="608"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w:t>
                  </w:r>
                </w:p>
              </w:tc>
              <w:tc>
                <w:tcPr>
                  <w:tcW w:w="549" w:type="pct"/>
                  <w:vAlign w:val="center"/>
                </w:tcPr>
                <w:p w:rsidR="00810879" w:rsidRPr="00C31F95" w:rsidRDefault="00810879" w:rsidP="00C76B8A">
                  <w:pPr>
                    <w:contextualSpacing/>
                    <w:jc w:val="center"/>
                    <w:rPr>
                      <w:rFonts w:ascii="Times New Roman" w:hAnsi="Times New Roman" w:cs="Times New Roman"/>
                      <w:szCs w:val="21"/>
                    </w:rPr>
                  </w:pPr>
                  <w:r w:rsidRPr="00C31F95">
                    <w:rPr>
                      <w:rFonts w:ascii="Times New Roman" w:hAnsi="Times New Roman" w:cs="Times New Roman"/>
                      <w:szCs w:val="21"/>
                    </w:rPr>
                    <w:t>0.0</w:t>
                  </w:r>
                  <w:r w:rsidR="00C76B8A" w:rsidRPr="00C31F95">
                    <w:rPr>
                      <w:rFonts w:ascii="Times New Roman" w:hAnsi="Times New Roman" w:cs="Times New Roman" w:hint="eastAsia"/>
                      <w:szCs w:val="21"/>
                    </w:rPr>
                    <w:t>9</w:t>
                  </w:r>
                  <w:r w:rsidRPr="00C31F95">
                    <w:rPr>
                      <w:rFonts w:ascii="Times New Roman" w:hAnsi="Times New Roman" w:cs="Times New Roman"/>
                      <w:szCs w:val="21"/>
                    </w:rPr>
                    <w:t>m</w:t>
                  </w:r>
                  <w:r w:rsidRPr="00C31F95">
                    <w:rPr>
                      <w:rFonts w:ascii="Times New Roman" w:hAnsi="Times New Roman" w:cs="Times New Roman"/>
                      <w:szCs w:val="21"/>
                      <w:vertAlign w:val="superscript"/>
                    </w:rPr>
                    <w:t>3</w:t>
                  </w:r>
                  <w:r w:rsidRPr="00C31F95">
                    <w:rPr>
                      <w:rFonts w:ascii="Times New Roman" w:hAnsi="Times New Roman" w:cs="Times New Roman"/>
                      <w:szCs w:val="21"/>
                    </w:rPr>
                    <w:t>/d</w:t>
                  </w:r>
                </w:p>
              </w:tc>
              <w:tc>
                <w:tcPr>
                  <w:tcW w:w="360"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w:t>
                  </w:r>
                </w:p>
              </w:tc>
              <w:tc>
                <w:tcPr>
                  <w:tcW w:w="438"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w:t>
                  </w:r>
                </w:p>
              </w:tc>
              <w:tc>
                <w:tcPr>
                  <w:tcW w:w="436"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w:t>
                  </w:r>
                </w:p>
              </w:tc>
              <w:tc>
                <w:tcPr>
                  <w:tcW w:w="513" w:type="pct"/>
                  <w:vAlign w:val="center"/>
                </w:tcPr>
                <w:p w:rsidR="00810879" w:rsidRPr="00C31F95" w:rsidRDefault="00C76B8A" w:rsidP="002A1804">
                  <w:pPr>
                    <w:contextualSpacing/>
                    <w:jc w:val="center"/>
                    <w:rPr>
                      <w:rFonts w:ascii="Times New Roman" w:hAnsi="Times New Roman" w:cs="Times New Roman"/>
                      <w:szCs w:val="21"/>
                    </w:rPr>
                  </w:pPr>
                  <w:r w:rsidRPr="00C31F95">
                    <w:rPr>
                      <w:rFonts w:ascii="Times New Roman" w:hAnsi="Times New Roman" w:cs="Times New Roman" w:hint="eastAsia"/>
                      <w:szCs w:val="21"/>
                    </w:rPr>
                    <w:t>462</w:t>
                  </w:r>
                  <w:r w:rsidR="00810879" w:rsidRPr="00C31F95">
                    <w:rPr>
                      <w:rFonts w:ascii="Times New Roman" w:hAnsi="Times New Roman" w:cs="Times New Roman"/>
                      <w:szCs w:val="21"/>
                    </w:rPr>
                    <w:t>m</w:t>
                  </w:r>
                  <w:r w:rsidR="00810879" w:rsidRPr="00C31F95">
                    <w:rPr>
                      <w:rFonts w:ascii="Times New Roman" w:hAnsi="Times New Roman" w:cs="Times New Roman"/>
                      <w:szCs w:val="21"/>
                      <w:vertAlign w:val="superscript"/>
                    </w:rPr>
                    <w:t>3</w:t>
                  </w:r>
                  <w:r w:rsidR="00810879" w:rsidRPr="00C31F95">
                    <w:rPr>
                      <w:rFonts w:ascii="Times New Roman" w:hAnsi="Times New Roman" w:cs="Times New Roman"/>
                      <w:szCs w:val="21"/>
                    </w:rPr>
                    <w:t>/a</w:t>
                  </w:r>
                </w:p>
              </w:tc>
              <w:tc>
                <w:tcPr>
                  <w:tcW w:w="376" w:type="pct"/>
                  <w:vAlign w:val="center"/>
                </w:tcPr>
                <w:p w:rsidR="00810879" w:rsidRPr="00C31F95" w:rsidRDefault="00810879" w:rsidP="002A1804">
                  <w:pPr>
                    <w:contextualSpacing/>
                    <w:jc w:val="center"/>
                    <w:rPr>
                      <w:rFonts w:ascii="Times New Roman" w:hAnsi="Times New Roman" w:cs="Times New Roman"/>
                      <w:szCs w:val="21"/>
                    </w:rPr>
                  </w:pPr>
                  <w:r w:rsidRPr="00C31F95">
                    <w:rPr>
                      <w:rFonts w:ascii="Times New Roman" w:hAnsi="Times New Roman" w:cs="Times New Roman"/>
                      <w:szCs w:val="21"/>
                    </w:rPr>
                    <w:t>/</w:t>
                  </w:r>
                </w:p>
              </w:tc>
            </w:tr>
          </w:tbl>
          <w:p w:rsidR="00B52245" w:rsidRPr="00C31F95" w:rsidRDefault="0086236C" w:rsidP="00B52245">
            <w:pPr>
              <w:spacing w:line="440" w:lineRule="exact"/>
              <w:ind w:firstLineChars="200" w:firstLine="420"/>
              <w:rPr>
                <w:rFonts w:ascii="Times New Roman" w:hAnsi="Times New Roman" w:cs="Times New Roman"/>
                <w:szCs w:val="21"/>
              </w:rPr>
            </w:pPr>
            <w:r w:rsidRPr="00C31F95">
              <w:rPr>
                <w:rFonts w:ascii="Times New Roman" w:hAnsi="Times New Roman" w:cs="Times New Roman"/>
                <w:szCs w:val="21"/>
              </w:rPr>
              <w:t>*</w:t>
            </w:r>
            <w:r w:rsidRPr="00C31F95">
              <w:rPr>
                <w:rFonts w:ascii="Times New Roman" w:hAnsi="Times New Roman" w:cs="Times New Roman" w:hint="eastAsia"/>
                <w:szCs w:val="21"/>
              </w:rPr>
              <w:t>备注：</w:t>
            </w:r>
            <w:r w:rsidR="00006188" w:rsidRPr="00C31F95">
              <w:rPr>
                <w:rFonts w:ascii="Times New Roman" w:hAnsi="Times New Roman" w:cs="Times New Roman"/>
                <w:szCs w:val="21"/>
              </w:rPr>
              <w:fldChar w:fldCharType="begin"/>
            </w:r>
            <w:r w:rsidR="00DF478C" w:rsidRPr="00C31F95">
              <w:rPr>
                <w:rFonts w:ascii="Times New Roman" w:hAnsi="Times New Roman" w:cs="Times New Roman"/>
                <w:szCs w:val="21"/>
              </w:rPr>
              <w:instrText xml:space="preserve"> = 1 \* GB3 </w:instrText>
            </w:r>
            <w:r w:rsidR="00006188" w:rsidRPr="00C31F95">
              <w:rPr>
                <w:rFonts w:ascii="Times New Roman" w:hAnsi="Times New Roman" w:cs="Times New Roman"/>
                <w:szCs w:val="21"/>
              </w:rPr>
              <w:fldChar w:fldCharType="separate"/>
            </w:r>
            <w:r w:rsidR="00DF478C" w:rsidRPr="00C31F95">
              <w:rPr>
                <w:rFonts w:ascii="Times New Roman" w:hAnsi="Times New Roman" w:cs="Times New Roman" w:hint="eastAsia"/>
                <w:noProof/>
                <w:szCs w:val="21"/>
              </w:rPr>
              <w:t>①</w:t>
            </w:r>
            <w:r w:rsidR="00006188" w:rsidRPr="00C31F95">
              <w:rPr>
                <w:rFonts w:ascii="Times New Roman" w:hAnsi="Times New Roman" w:cs="Times New Roman"/>
                <w:szCs w:val="21"/>
              </w:rPr>
              <w:fldChar w:fldCharType="end"/>
            </w:r>
            <w:r w:rsidR="00DF478C" w:rsidRPr="00C31F95">
              <w:rPr>
                <w:rFonts w:ascii="Times New Roman" w:hAnsi="Times New Roman" w:cs="Times New Roman" w:hint="eastAsia"/>
                <w:szCs w:val="21"/>
              </w:rPr>
              <w:t>水</w:t>
            </w:r>
            <w:r w:rsidR="00B84656" w:rsidRPr="00C31F95">
              <w:rPr>
                <w:rFonts w:ascii="Times New Roman" w:hAnsi="Times New Roman" w:cs="Times New Roman" w:hint="eastAsia"/>
                <w:szCs w:val="21"/>
              </w:rPr>
              <w:t>箱</w:t>
            </w:r>
            <w:r w:rsidR="00DF478C" w:rsidRPr="00C31F95">
              <w:rPr>
                <w:rFonts w:ascii="Times New Roman" w:hAnsi="Times New Roman" w:cs="Times New Roman" w:hint="eastAsia"/>
                <w:szCs w:val="21"/>
              </w:rPr>
              <w:t>装水量按照水</w:t>
            </w:r>
            <w:r w:rsidR="00B84656" w:rsidRPr="00C31F95">
              <w:rPr>
                <w:rFonts w:ascii="Times New Roman" w:hAnsi="Times New Roman" w:cs="Times New Roman" w:hint="eastAsia"/>
                <w:szCs w:val="21"/>
              </w:rPr>
              <w:t>箱</w:t>
            </w:r>
            <w:r w:rsidR="00DF478C" w:rsidRPr="00C31F95">
              <w:rPr>
                <w:rFonts w:ascii="Times New Roman" w:hAnsi="Times New Roman" w:cs="Times New Roman" w:hint="eastAsia"/>
                <w:szCs w:val="21"/>
              </w:rPr>
              <w:t>容积的</w:t>
            </w:r>
            <w:r w:rsidR="00DF478C" w:rsidRPr="00C31F95">
              <w:rPr>
                <w:rFonts w:ascii="Times New Roman" w:hAnsi="Times New Roman" w:cs="Times New Roman" w:hint="eastAsia"/>
                <w:szCs w:val="21"/>
              </w:rPr>
              <w:t>80%</w:t>
            </w:r>
            <w:r w:rsidR="00DF478C" w:rsidRPr="00C31F95">
              <w:rPr>
                <w:rFonts w:ascii="Times New Roman" w:hAnsi="Times New Roman" w:cs="Times New Roman" w:hint="eastAsia"/>
                <w:szCs w:val="21"/>
              </w:rPr>
              <w:t>核算；</w:t>
            </w:r>
            <w:r w:rsidR="00006188" w:rsidRPr="00C31F95">
              <w:rPr>
                <w:rFonts w:ascii="Times New Roman" w:hAnsi="Times New Roman" w:cs="Times New Roman"/>
                <w:szCs w:val="21"/>
              </w:rPr>
              <w:fldChar w:fldCharType="begin"/>
            </w:r>
            <w:r w:rsidR="00DF478C" w:rsidRPr="00C31F95">
              <w:rPr>
                <w:rFonts w:ascii="Times New Roman" w:hAnsi="Times New Roman" w:cs="Times New Roman"/>
                <w:szCs w:val="21"/>
              </w:rPr>
              <w:instrText xml:space="preserve"> = 2 \* GB3 </w:instrText>
            </w:r>
            <w:r w:rsidR="00006188" w:rsidRPr="00C31F95">
              <w:rPr>
                <w:rFonts w:ascii="Times New Roman" w:hAnsi="Times New Roman" w:cs="Times New Roman"/>
                <w:szCs w:val="21"/>
              </w:rPr>
              <w:fldChar w:fldCharType="separate"/>
            </w:r>
            <w:r w:rsidR="00DF478C" w:rsidRPr="00C31F95">
              <w:rPr>
                <w:rFonts w:ascii="Times New Roman" w:hAnsi="Times New Roman" w:cs="Times New Roman" w:hint="eastAsia"/>
                <w:noProof/>
                <w:szCs w:val="21"/>
              </w:rPr>
              <w:t>②</w:t>
            </w:r>
            <w:r w:rsidR="00006188" w:rsidRPr="00C31F95">
              <w:rPr>
                <w:rFonts w:ascii="Times New Roman" w:hAnsi="Times New Roman" w:cs="Times New Roman"/>
                <w:szCs w:val="21"/>
              </w:rPr>
              <w:fldChar w:fldCharType="end"/>
            </w:r>
            <w:r w:rsidR="00803450" w:rsidRPr="00C31F95">
              <w:rPr>
                <w:rFonts w:ascii="Times New Roman" w:hAnsi="Times New Roman" w:cs="Times New Roman" w:hint="eastAsia"/>
                <w:szCs w:val="21"/>
              </w:rPr>
              <w:t>超声波清洗水洗温度为</w:t>
            </w:r>
            <w:r w:rsidR="00803450" w:rsidRPr="00C31F95">
              <w:rPr>
                <w:rFonts w:ascii="Times New Roman" w:hAnsi="Times New Roman" w:cs="Times New Roman" w:hint="eastAsia"/>
                <w:szCs w:val="21"/>
              </w:rPr>
              <w:t>50</w:t>
            </w:r>
            <w:r w:rsidR="00803450" w:rsidRPr="00C31F95">
              <w:rPr>
                <w:rFonts w:ascii="Times New Roman" w:hAnsi="Times New Roman" w:cs="Times New Roman" w:hint="eastAsia"/>
                <w:szCs w:val="21"/>
              </w:rPr>
              <w:t>—</w:t>
            </w:r>
            <w:r w:rsidR="00803450" w:rsidRPr="00C31F95">
              <w:rPr>
                <w:rFonts w:ascii="Times New Roman" w:hAnsi="Times New Roman" w:cs="Times New Roman" w:hint="eastAsia"/>
                <w:szCs w:val="21"/>
              </w:rPr>
              <w:t>70</w:t>
            </w:r>
            <w:r w:rsidR="00803450" w:rsidRPr="00C31F95">
              <w:rPr>
                <w:rFonts w:ascii="Times New Roman" w:hAnsi="Times New Roman" w:cs="Times New Roman" w:hint="eastAsia"/>
                <w:szCs w:val="21"/>
              </w:rPr>
              <w:t>℃，按照损耗</w:t>
            </w:r>
            <w:r w:rsidR="00803450" w:rsidRPr="00C31F95">
              <w:rPr>
                <w:rFonts w:ascii="Times New Roman" w:hAnsi="Times New Roman" w:cs="Times New Roman" w:hint="eastAsia"/>
                <w:szCs w:val="21"/>
              </w:rPr>
              <w:t>15%</w:t>
            </w:r>
            <w:r w:rsidR="00803450" w:rsidRPr="00C31F95">
              <w:rPr>
                <w:rFonts w:ascii="Times New Roman" w:hAnsi="Times New Roman" w:cs="Times New Roman" w:hint="eastAsia"/>
                <w:szCs w:val="21"/>
              </w:rPr>
              <w:t>核算，后道水洗为常温，按照</w:t>
            </w:r>
            <w:r w:rsidR="0039348B" w:rsidRPr="00C31F95">
              <w:rPr>
                <w:rFonts w:ascii="Times New Roman" w:hAnsi="Times New Roman" w:cs="Times New Roman" w:hint="eastAsia"/>
                <w:szCs w:val="21"/>
              </w:rPr>
              <w:t>每日</w:t>
            </w:r>
            <w:r w:rsidR="00803450" w:rsidRPr="00C31F95">
              <w:rPr>
                <w:rFonts w:ascii="Times New Roman" w:hAnsi="Times New Roman" w:cs="Times New Roman" w:hint="eastAsia"/>
                <w:szCs w:val="21"/>
              </w:rPr>
              <w:t>损耗</w:t>
            </w:r>
            <w:r w:rsidR="00803450" w:rsidRPr="00C31F95">
              <w:rPr>
                <w:rFonts w:ascii="Times New Roman" w:hAnsi="Times New Roman" w:cs="Times New Roman" w:hint="eastAsia"/>
                <w:szCs w:val="21"/>
              </w:rPr>
              <w:t>10%</w:t>
            </w:r>
            <w:r w:rsidR="00803450" w:rsidRPr="00C31F95">
              <w:rPr>
                <w:rFonts w:ascii="Times New Roman" w:hAnsi="Times New Roman" w:cs="Times New Roman" w:hint="eastAsia"/>
                <w:szCs w:val="21"/>
              </w:rPr>
              <w:t>核算；</w:t>
            </w:r>
            <w:r w:rsidR="00006188" w:rsidRPr="00C31F95">
              <w:rPr>
                <w:rFonts w:ascii="Times New Roman" w:hAnsi="Times New Roman" w:cs="Times New Roman"/>
                <w:szCs w:val="21"/>
              </w:rPr>
              <w:fldChar w:fldCharType="begin"/>
            </w:r>
            <w:r w:rsidR="00803450" w:rsidRPr="00C31F95">
              <w:rPr>
                <w:rFonts w:ascii="Times New Roman" w:hAnsi="Times New Roman" w:cs="Times New Roman"/>
                <w:szCs w:val="21"/>
              </w:rPr>
              <w:instrText xml:space="preserve"> </w:instrText>
            </w:r>
            <w:r w:rsidR="00803450" w:rsidRPr="00C31F95">
              <w:rPr>
                <w:rFonts w:ascii="Times New Roman" w:hAnsi="Times New Roman" w:cs="Times New Roman" w:hint="eastAsia"/>
                <w:szCs w:val="21"/>
              </w:rPr>
              <w:instrText>= 3 \* GB3</w:instrText>
            </w:r>
            <w:r w:rsidR="00803450" w:rsidRPr="00C31F95">
              <w:rPr>
                <w:rFonts w:ascii="Times New Roman" w:hAnsi="Times New Roman" w:cs="Times New Roman"/>
                <w:szCs w:val="21"/>
              </w:rPr>
              <w:instrText xml:space="preserve"> </w:instrText>
            </w:r>
            <w:r w:rsidR="00006188" w:rsidRPr="00C31F95">
              <w:rPr>
                <w:rFonts w:ascii="Times New Roman" w:hAnsi="Times New Roman" w:cs="Times New Roman"/>
                <w:szCs w:val="21"/>
              </w:rPr>
              <w:fldChar w:fldCharType="separate"/>
            </w:r>
            <w:r w:rsidR="00803450" w:rsidRPr="00C31F95">
              <w:rPr>
                <w:rFonts w:ascii="Times New Roman" w:hAnsi="Times New Roman" w:cs="Times New Roman" w:hint="eastAsia"/>
                <w:noProof/>
                <w:szCs w:val="21"/>
              </w:rPr>
              <w:t>③</w:t>
            </w:r>
            <w:r w:rsidR="00006188" w:rsidRPr="00C31F95">
              <w:rPr>
                <w:rFonts w:ascii="Times New Roman" w:hAnsi="Times New Roman" w:cs="Times New Roman"/>
                <w:szCs w:val="21"/>
              </w:rPr>
              <w:fldChar w:fldCharType="end"/>
            </w:r>
            <w:r w:rsidR="00DF478C" w:rsidRPr="00C31F95">
              <w:rPr>
                <w:rFonts w:ascii="Times New Roman" w:hAnsi="Times New Roman" w:cs="Times New Roman"/>
                <w:szCs w:val="21"/>
              </w:rPr>
              <w:t>按照一年</w:t>
            </w:r>
            <w:r w:rsidR="00DF478C" w:rsidRPr="00C31F95">
              <w:rPr>
                <w:rFonts w:ascii="Times New Roman" w:hAnsi="Times New Roman" w:cs="Times New Roman" w:hint="eastAsia"/>
                <w:szCs w:val="21"/>
              </w:rPr>
              <w:t>工作</w:t>
            </w:r>
            <w:r w:rsidR="00DF478C" w:rsidRPr="00C31F95">
              <w:rPr>
                <w:rFonts w:ascii="Times New Roman" w:hAnsi="Times New Roman" w:cs="Times New Roman"/>
                <w:szCs w:val="21"/>
              </w:rPr>
              <w:t>50</w:t>
            </w:r>
            <w:r w:rsidR="00DF478C" w:rsidRPr="00C31F95">
              <w:rPr>
                <w:rFonts w:ascii="Times New Roman" w:hAnsi="Times New Roman" w:cs="Times New Roman" w:hint="eastAsia"/>
                <w:szCs w:val="21"/>
              </w:rPr>
              <w:t>周计算</w:t>
            </w:r>
            <w:r w:rsidRPr="00C31F95">
              <w:rPr>
                <w:rFonts w:ascii="Times New Roman" w:hAnsi="Times New Roman" w:cs="Times New Roman" w:hint="eastAsia"/>
                <w:szCs w:val="21"/>
              </w:rPr>
              <w:t>。</w:t>
            </w:r>
          </w:p>
          <w:p w:rsidR="00690925" w:rsidRPr="00C31F95" w:rsidRDefault="0086236C" w:rsidP="00690925">
            <w:pPr>
              <w:spacing w:line="440" w:lineRule="exact"/>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本项目超声波清洗废水（</w:t>
            </w:r>
            <w:r w:rsidR="00C76B8A" w:rsidRPr="00C31F95">
              <w:rPr>
                <w:rFonts w:ascii="Times New Roman" w:hAnsi="Times New Roman" w:cs="Times New Roman" w:hint="eastAsia"/>
                <w:sz w:val="24"/>
                <w:szCs w:val="24"/>
              </w:rPr>
              <w:t>462</w:t>
            </w:r>
            <w:r w:rsidRPr="00C31F95">
              <w:rPr>
                <w:rFonts w:ascii="Times New Roman" w:hAnsi="Times New Roman" w:cs="Times New Roman"/>
                <w:sz w:val="24"/>
                <w:szCs w:val="24"/>
              </w:rPr>
              <w:t>m</w:t>
            </w:r>
            <w:r w:rsidRPr="00C31F95">
              <w:rPr>
                <w:rFonts w:ascii="Times New Roman" w:hAnsi="Times New Roman" w:cs="Times New Roman"/>
                <w:sz w:val="24"/>
                <w:szCs w:val="24"/>
                <w:vertAlign w:val="superscript"/>
              </w:rPr>
              <w:t>3</w:t>
            </w:r>
            <w:r w:rsidRPr="00C31F95">
              <w:rPr>
                <w:rFonts w:ascii="Times New Roman" w:hAnsi="Times New Roman" w:cs="Times New Roman"/>
                <w:sz w:val="24"/>
                <w:szCs w:val="24"/>
              </w:rPr>
              <w:t>/a</w:t>
            </w:r>
            <w:r w:rsidRPr="00C31F95">
              <w:rPr>
                <w:rFonts w:ascii="Times New Roman" w:hAnsi="Times New Roman" w:cs="Times New Roman" w:hint="eastAsia"/>
                <w:sz w:val="24"/>
                <w:szCs w:val="24"/>
              </w:rPr>
              <w:t>）在厂区内收集，进入污水集水罐，转运至台州华浙环保科技有限公司处理。</w:t>
            </w:r>
          </w:p>
          <w:p w:rsidR="003B0324" w:rsidRPr="00C31F95" w:rsidRDefault="00006188" w:rsidP="003B0324">
            <w:pPr>
              <w:spacing w:line="440" w:lineRule="exact"/>
              <w:ind w:firstLineChars="200" w:firstLine="480"/>
              <w:rPr>
                <w:rFonts w:ascii="Times New Roman" w:hAnsi="Times New Roman" w:cs="Times New Roman"/>
                <w:sz w:val="24"/>
              </w:rPr>
            </w:pPr>
            <w:r w:rsidRPr="00C31F95">
              <w:rPr>
                <w:rFonts w:ascii="Times New Roman" w:hAnsi="Times New Roman" w:cs="Times New Roman"/>
                <w:sz w:val="24"/>
                <w:szCs w:val="24"/>
              </w:rPr>
              <w:fldChar w:fldCharType="begin"/>
            </w:r>
            <w:r w:rsidR="0086236C" w:rsidRPr="00C31F95">
              <w:rPr>
                <w:rFonts w:ascii="Times New Roman" w:hAnsi="Times New Roman" w:cs="Times New Roman"/>
                <w:sz w:val="24"/>
                <w:szCs w:val="24"/>
              </w:rPr>
              <w:instrText xml:space="preserve"> = 3 \* GB3 </w:instrText>
            </w:r>
            <w:r w:rsidRPr="00C31F95">
              <w:rPr>
                <w:rFonts w:ascii="Times New Roman" w:hAnsi="Times New Roman" w:cs="Times New Roman"/>
                <w:sz w:val="24"/>
                <w:szCs w:val="24"/>
              </w:rPr>
              <w:fldChar w:fldCharType="separate"/>
            </w:r>
            <w:r w:rsidR="0086236C" w:rsidRPr="00C31F95">
              <w:rPr>
                <w:rFonts w:asciiTheme="minorEastAsia" w:hAnsi="Times New Roman" w:cs="Times New Roman" w:hint="eastAsia"/>
                <w:sz w:val="24"/>
                <w:szCs w:val="24"/>
              </w:rPr>
              <w:t>③</w:t>
            </w:r>
            <w:r w:rsidRPr="00C31F95">
              <w:rPr>
                <w:rFonts w:ascii="Times New Roman" w:hAnsi="Times New Roman" w:cs="Times New Roman"/>
                <w:sz w:val="24"/>
                <w:szCs w:val="24"/>
              </w:rPr>
              <w:fldChar w:fldCharType="end"/>
            </w:r>
            <w:r w:rsidR="003B0324" w:rsidRPr="00C31F95">
              <w:rPr>
                <w:rFonts w:ascii="Times New Roman" w:hAnsi="Times New Roman" w:cs="Times New Roman"/>
                <w:sz w:val="24"/>
                <w:szCs w:val="24"/>
              </w:rPr>
              <w:t>生</w:t>
            </w:r>
            <w:r w:rsidR="0086236C" w:rsidRPr="00C31F95">
              <w:rPr>
                <w:rFonts w:ascii="Times New Roman" w:hAnsi="Times New Roman" w:cs="Times New Roman" w:hint="eastAsia"/>
                <w:sz w:val="24"/>
              </w:rPr>
              <w:t>产废水小结</w:t>
            </w:r>
            <w:bookmarkStart w:id="17" w:name="_GoBack"/>
            <w:bookmarkEnd w:id="17"/>
          </w:p>
          <w:p w:rsidR="003B0324" w:rsidRPr="00C31F95" w:rsidRDefault="0086236C" w:rsidP="003B0324">
            <w:pPr>
              <w:spacing w:line="440" w:lineRule="exact"/>
              <w:ind w:firstLineChars="200" w:firstLine="480"/>
              <w:rPr>
                <w:rFonts w:ascii="Times New Roman" w:hAnsi="Times New Roman" w:cs="Times New Roman"/>
                <w:sz w:val="24"/>
              </w:rPr>
            </w:pPr>
            <w:r w:rsidRPr="00C31F95">
              <w:rPr>
                <w:rFonts w:ascii="Times New Roman" w:hAnsi="Times New Roman" w:cs="Times New Roman" w:hint="eastAsia"/>
                <w:sz w:val="24"/>
              </w:rPr>
              <w:t>类比同类项目，本项目生产废水中的主要污染物浓度见表</w:t>
            </w:r>
            <w:r w:rsidRPr="00C31F95">
              <w:rPr>
                <w:rFonts w:ascii="Times New Roman" w:hAnsi="Times New Roman" w:cs="Times New Roman"/>
                <w:sz w:val="24"/>
              </w:rPr>
              <w:t>4-5</w:t>
            </w:r>
            <w:r w:rsidRPr="00C31F95">
              <w:rPr>
                <w:rFonts w:ascii="Times New Roman" w:hAnsi="Times New Roman" w:cs="Times New Roman" w:hint="eastAsia"/>
                <w:sz w:val="24"/>
              </w:rPr>
              <w:t>。</w:t>
            </w:r>
          </w:p>
          <w:p w:rsidR="003B0324" w:rsidRPr="00C31F95" w:rsidRDefault="0086236C" w:rsidP="00DF478C">
            <w:pPr>
              <w:pStyle w:val="af1"/>
              <w:numPr>
                <w:ilvl w:val="0"/>
                <w:numId w:val="13"/>
              </w:numPr>
              <w:adjustRightInd w:val="0"/>
              <w:snapToGrid w:val="0"/>
              <w:spacing w:line="360" w:lineRule="auto"/>
              <w:ind w:left="0" w:firstLine="0"/>
              <w:jc w:val="center"/>
              <w:rPr>
                <w:rFonts w:ascii="Times New Roman" w:hAnsi="Times New Roman" w:cs="Times New Roman"/>
                <w:b/>
                <w:bCs/>
                <w:kern w:val="0"/>
                <w:szCs w:val="21"/>
              </w:rPr>
            </w:pPr>
            <w:r w:rsidRPr="00C31F95">
              <w:rPr>
                <w:rFonts w:ascii="Times New Roman" w:hAnsi="Times New Roman" w:cs="Times New Roman" w:hint="eastAsia"/>
                <w:b/>
                <w:bCs/>
                <w:kern w:val="0"/>
                <w:szCs w:val="21"/>
              </w:rPr>
              <w:lastRenderedPageBreak/>
              <w:t>本项目生产废水产污情况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54"/>
              <w:gridCol w:w="1215"/>
              <w:gridCol w:w="910"/>
              <w:gridCol w:w="912"/>
              <w:gridCol w:w="1082"/>
              <w:gridCol w:w="1196"/>
              <w:gridCol w:w="1246"/>
            </w:tblGrid>
            <w:tr w:rsidR="00434A7F" w:rsidRPr="00C31F95" w:rsidTr="00434A7F">
              <w:trPr>
                <w:jc w:val="center"/>
              </w:trPr>
              <w:tc>
                <w:tcPr>
                  <w:tcW w:w="1236" w:type="pct"/>
                  <w:vMerge w:val="restart"/>
                  <w:vAlign w:val="center"/>
                </w:tcPr>
                <w:p w:rsidR="00434A7F" w:rsidRPr="00C31F95" w:rsidRDefault="0086236C" w:rsidP="002E00EA">
                  <w:pPr>
                    <w:jc w:val="center"/>
                    <w:rPr>
                      <w:rFonts w:ascii="Times New Roman" w:hAnsi="Times New Roman" w:cs="Times New Roman"/>
                      <w:szCs w:val="21"/>
                    </w:rPr>
                  </w:pPr>
                  <w:r w:rsidRPr="00C31F95">
                    <w:rPr>
                      <w:rFonts w:ascii="Times New Roman" w:hAnsi="Times New Roman" w:cs="Times New Roman" w:hint="eastAsia"/>
                      <w:szCs w:val="21"/>
                    </w:rPr>
                    <w:t>废水种类</w:t>
                  </w:r>
                </w:p>
              </w:tc>
              <w:tc>
                <w:tcPr>
                  <w:tcW w:w="697" w:type="pct"/>
                  <w:vMerge w:val="restart"/>
                  <w:vAlign w:val="center"/>
                </w:tcPr>
                <w:p w:rsidR="00434A7F" w:rsidRPr="00C31F95" w:rsidRDefault="0086236C" w:rsidP="002E00EA">
                  <w:pPr>
                    <w:jc w:val="center"/>
                    <w:rPr>
                      <w:rFonts w:ascii="Times New Roman" w:hAnsi="Times New Roman" w:cs="Times New Roman"/>
                      <w:szCs w:val="21"/>
                    </w:rPr>
                  </w:pPr>
                  <w:r w:rsidRPr="00C31F95">
                    <w:rPr>
                      <w:rFonts w:ascii="Times New Roman" w:hAnsi="Times New Roman" w:cs="Times New Roman" w:hint="eastAsia"/>
                      <w:szCs w:val="21"/>
                    </w:rPr>
                    <w:t>废水量</w:t>
                  </w:r>
                </w:p>
                <w:p w:rsidR="00434A7F" w:rsidRPr="00C31F95" w:rsidRDefault="0086236C" w:rsidP="002E00EA">
                  <w:pPr>
                    <w:jc w:val="center"/>
                    <w:rPr>
                      <w:rFonts w:ascii="Times New Roman" w:hAnsi="Times New Roman" w:cs="Times New Roman"/>
                      <w:szCs w:val="21"/>
                    </w:rPr>
                  </w:pPr>
                  <w:r w:rsidRPr="00C31F95">
                    <w:rPr>
                      <w:rFonts w:ascii="Times New Roman" w:hAnsi="Times New Roman" w:cs="Times New Roman"/>
                      <w:szCs w:val="21"/>
                    </w:rPr>
                    <w:t>m</w:t>
                  </w:r>
                  <w:r w:rsidRPr="00C31F95">
                    <w:rPr>
                      <w:rFonts w:ascii="Times New Roman" w:hAnsi="Times New Roman" w:cs="Times New Roman"/>
                      <w:szCs w:val="21"/>
                      <w:vertAlign w:val="superscript"/>
                    </w:rPr>
                    <w:t>3</w:t>
                  </w:r>
                  <w:r w:rsidRPr="00C31F95">
                    <w:rPr>
                      <w:rFonts w:ascii="Times New Roman" w:hAnsi="Times New Roman" w:cs="Times New Roman"/>
                      <w:szCs w:val="21"/>
                    </w:rPr>
                    <w:t>/a</w:t>
                  </w:r>
                </w:p>
              </w:tc>
              <w:tc>
                <w:tcPr>
                  <w:tcW w:w="3067" w:type="pct"/>
                  <w:gridSpan w:val="5"/>
                  <w:vAlign w:val="center"/>
                </w:tcPr>
                <w:p w:rsidR="00434A7F" w:rsidRPr="00C31F95" w:rsidRDefault="0086236C" w:rsidP="002E00EA">
                  <w:pPr>
                    <w:jc w:val="center"/>
                    <w:rPr>
                      <w:rFonts w:ascii="Times New Roman" w:hAnsi="Times New Roman" w:cs="Times New Roman"/>
                      <w:szCs w:val="21"/>
                    </w:rPr>
                  </w:pPr>
                  <w:r w:rsidRPr="00C31F95">
                    <w:rPr>
                      <w:rFonts w:ascii="Times New Roman" w:hAnsi="Times New Roman" w:cs="Times New Roman" w:hint="eastAsia"/>
                      <w:szCs w:val="21"/>
                    </w:rPr>
                    <w:t>水质</w:t>
                  </w:r>
                  <w:r w:rsidRPr="00C31F95">
                    <w:rPr>
                      <w:rFonts w:ascii="Times New Roman" w:hAnsi="Times New Roman" w:cs="Times New Roman" w:hint="eastAsia"/>
                      <w:kern w:val="0"/>
                      <w:szCs w:val="21"/>
                    </w:rPr>
                    <w:t>（</w:t>
                  </w:r>
                  <w:r w:rsidRPr="00C31F95">
                    <w:rPr>
                      <w:rFonts w:ascii="Times New Roman" w:hAnsi="Times New Roman" w:cs="Times New Roman"/>
                      <w:kern w:val="0"/>
                      <w:szCs w:val="21"/>
                    </w:rPr>
                    <w:t>mg/L</w:t>
                  </w:r>
                  <w:r w:rsidRPr="00C31F95">
                    <w:rPr>
                      <w:rFonts w:ascii="Times New Roman" w:hAnsi="Times New Roman" w:cs="Times New Roman" w:hint="eastAsia"/>
                      <w:kern w:val="0"/>
                      <w:szCs w:val="21"/>
                    </w:rPr>
                    <w:t>）</w:t>
                  </w:r>
                </w:p>
              </w:tc>
            </w:tr>
            <w:tr w:rsidR="001E5CE1" w:rsidRPr="00C31F95" w:rsidTr="00434A7F">
              <w:trPr>
                <w:jc w:val="center"/>
              </w:trPr>
              <w:tc>
                <w:tcPr>
                  <w:tcW w:w="1236" w:type="pct"/>
                  <w:vMerge/>
                  <w:vAlign w:val="center"/>
                </w:tcPr>
                <w:p w:rsidR="00434A7F" w:rsidRPr="00C31F95" w:rsidRDefault="00434A7F" w:rsidP="002E00EA">
                  <w:pPr>
                    <w:jc w:val="center"/>
                    <w:rPr>
                      <w:rFonts w:ascii="Times New Roman" w:hAnsi="Times New Roman" w:cs="Times New Roman"/>
                      <w:szCs w:val="21"/>
                    </w:rPr>
                  </w:pPr>
                </w:p>
              </w:tc>
              <w:tc>
                <w:tcPr>
                  <w:tcW w:w="697" w:type="pct"/>
                  <w:vMerge/>
                  <w:vAlign w:val="center"/>
                </w:tcPr>
                <w:p w:rsidR="00434A7F" w:rsidRPr="00C31F95" w:rsidRDefault="00434A7F" w:rsidP="002E00EA">
                  <w:pPr>
                    <w:jc w:val="center"/>
                    <w:rPr>
                      <w:rFonts w:ascii="Times New Roman" w:hAnsi="Times New Roman" w:cs="Times New Roman"/>
                      <w:szCs w:val="21"/>
                    </w:rPr>
                  </w:pPr>
                </w:p>
              </w:tc>
              <w:tc>
                <w:tcPr>
                  <w:tcW w:w="522" w:type="pct"/>
                  <w:vAlign w:val="center"/>
                </w:tcPr>
                <w:p w:rsidR="00434A7F" w:rsidRPr="00C31F95" w:rsidRDefault="0086236C" w:rsidP="002E00EA">
                  <w:pPr>
                    <w:jc w:val="center"/>
                    <w:rPr>
                      <w:rFonts w:ascii="Times New Roman" w:hAnsi="Times New Roman" w:cs="Times New Roman"/>
                      <w:szCs w:val="21"/>
                    </w:rPr>
                  </w:pPr>
                  <w:r w:rsidRPr="00C31F95">
                    <w:rPr>
                      <w:rFonts w:ascii="Times New Roman" w:hAnsi="Times New Roman" w:cs="Times New Roman"/>
                      <w:szCs w:val="21"/>
                    </w:rPr>
                    <w:t>COD</w:t>
                  </w:r>
                </w:p>
              </w:tc>
              <w:tc>
                <w:tcPr>
                  <w:tcW w:w="523" w:type="pct"/>
                  <w:vAlign w:val="center"/>
                </w:tcPr>
                <w:p w:rsidR="00434A7F" w:rsidRPr="00C31F95" w:rsidRDefault="0086236C" w:rsidP="002E00EA">
                  <w:pPr>
                    <w:jc w:val="center"/>
                    <w:rPr>
                      <w:rFonts w:ascii="Times New Roman" w:hAnsi="Times New Roman" w:cs="Times New Roman"/>
                      <w:szCs w:val="21"/>
                    </w:rPr>
                  </w:pPr>
                  <w:r w:rsidRPr="00C31F95">
                    <w:rPr>
                      <w:rFonts w:ascii="Times New Roman" w:hAnsi="Times New Roman" w:cs="Times New Roman" w:hint="eastAsia"/>
                      <w:szCs w:val="21"/>
                    </w:rPr>
                    <w:t>氨氮</w:t>
                  </w:r>
                </w:p>
              </w:tc>
              <w:tc>
                <w:tcPr>
                  <w:tcW w:w="621" w:type="pct"/>
                  <w:vAlign w:val="center"/>
                </w:tcPr>
                <w:p w:rsidR="00434A7F" w:rsidRPr="00C31F95" w:rsidRDefault="0086236C" w:rsidP="002E00EA">
                  <w:pPr>
                    <w:jc w:val="center"/>
                    <w:rPr>
                      <w:rFonts w:ascii="Times New Roman" w:hAnsi="Times New Roman" w:cs="Times New Roman"/>
                      <w:szCs w:val="21"/>
                    </w:rPr>
                  </w:pPr>
                  <w:r w:rsidRPr="00C31F95">
                    <w:rPr>
                      <w:rFonts w:ascii="Times New Roman" w:hAnsi="Times New Roman" w:cs="Times New Roman"/>
                      <w:szCs w:val="21"/>
                    </w:rPr>
                    <w:t>SS</w:t>
                  </w:r>
                </w:p>
              </w:tc>
              <w:tc>
                <w:tcPr>
                  <w:tcW w:w="686" w:type="pct"/>
                  <w:vAlign w:val="center"/>
                </w:tcPr>
                <w:p w:rsidR="00434A7F" w:rsidRPr="00C31F95" w:rsidRDefault="0086236C" w:rsidP="002E00EA">
                  <w:pPr>
                    <w:jc w:val="center"/>
                    <w:rPr>
                      <w:rFonts w:ascii="Times New Roman" w:hAnsi="Times New Roman" w:cs="Times New Roman"/>
                      <w:szCs w:val="21"/>
                    </w:rPr>
                  </w:pPr>
                  <w:r w:rsidRPr="00C31F95">
                    <w:rPr>
                      <w:rFonts w:ascii="Times New Roman" w:hAnsi="Times New Roman" w:cs="Times New Roman" w:hint="eastAsia"/>
                      <w:szCs w:val="21"/>
                    </w:rPr>
                    <w:t>石油类</w:t>
                  </w:r>
                </w:p>
              </w:tc>
              <w:tc>
                <w:tcPr>
                  <w:tcW w:w="715" w:type="pct"/>
                  <w:vAlign w:val="center"/>
                </w:tcPr>
                <w:p w:rsidR="00434A7F" w:rsidRPr="00C31F95" w:rsidRDefault="0086236C" w:rsidP="002E00EA">
                  <w:pPr>
                    <w:jc w:val="center"/>
                    <w:rPr>
                      <w:rFonts w:ascii="Times New Roman" w:hAnsi="Times New Roman" w:cs="Times New Roman"/>
                      <w:szCs w:val="21"/>
                    </w:rPr>
                  </w:pPr>
                  <w:r w:rsidRPr="00C31F95">
                    <w:rPr>
                      <w:rFonts w:ascii="Times New Roman" w:hAnsi="Times New Roman" w:cs="Times New Roman"/>
                      <w:szCs w:val="21"/>
                    </w:rPr>
                    <w:t>LAS</w:t>
                  </w:r>
                </w:p>
              </w:tc>
            </w:tr>
            <w:tr w:rsidR="004633F3" w:rsidRPr="00C31F95" w:rsidTr="00434A7F">
              <w:trPr>
                <w:jc w:val="center"/>
              </w:trPr>
              <w:tc>
                <w:tcPr>
                  <w:tcW w:w="1236" w:type="pct"/>
                  <w:vAlign w:val="center"/>
                </w:tcPr>
                <w:p w:rsidR="004633F3" w:rsidRPr="00C31F95" w:rsidRDefault="0086236C" w:rsidP="002E00EA">
                  <w:pPr>
                    <w:jc w:val="center"/>
                    <w:rPr>
                      <w:rFonts w:ascii="Times New Roman" w:hAnsi="Times New Roman" w:cs="Times New Roman"/>
                      <w:szCs w:val="21"/>
                    </w:rPr>
                  </w:pPr>
                  <w:r w:rsidRPr="00C31F95">
                    <w:rPr>
                      <w:rFonts w:ascii="Times New Roman" w:hAnsi="Times New Roman" w:cs="Times New Roman" w:hint="eastAsia"/>
                      <w:szCs w:val="21"/>
                    </w:rPr>
                    <w:t>脱脂清洗废水</w:t>
                  </w:r>
                </w:p>
              </w:tc>
              <w:tc>
                <w:tcPr>
                  <w:tcW w:w="697" w:type="pct"/>
                  <w:vAlign w:val="center"/>
                </w:tcPr>
                <w:p w:rsidR="004633F3" w:rsidRPr="00C31F95" w:rsidRDefault="00D670D3" w:rsidP="00D670D3">
                  <w:pPr>
                    <w:jc w:val="center"/>
                    <w:rPr>
                      <w:rFonts w:ascii="Times New Roman" w:hAnsi="Times New Roman" w:cs="Times New Roman"/>
                      <w:szCs w:val="21"/>
                    </w:rPr>
                  </w:pPr>
                  <w:r w:rsidRPr="00C31F95">
                    <w:rPr>
                      <w:rFonts w:ascii="Times New Roman" w:hAnsi="Times New Roman" w:cs="Times New Roman" w:hint="eastAsia"/>
                      <w:szCs w:val="21"/>
                    </w:rPr>
                    <w:t>323.2</w:t>
                  </w:r>
                </w:p>
              </w:tc>
              <w:tc>
                <w:tcPr>
                  <w:tcW w:w="522" w:type="pct"/>
                  <w:vAlign w:val="center"/>
                </w:tcPr>
                <w:p w:rsidR="004633F3" w:rsidRPr="00C31F95" w:rsidRDefault="0086236C">
                  <w:pPr>
                    <w:jc w:val="center"/>
                    <w:rPr>
                      <w:rFonts w:ascii="Times New Roman" w:eastAsia="宋体" w:hAnsi="Times New Roman" w:cs="Times New Roman"/>
                      <w:szCs w:val="21"/>
                    </w:rPr>
                  </w:pPr>
                  <w:r w:rsidRPr="00C31F95">
                    <w:rPr>
                      <w:rFonts w:ascii="Times New Roman" w:hAnsi="Times New Roman" w:cs="Times New Roman"/>
                      <w:szCs w:val="21"/>
                    </w:rPr>
                    <w:t>2000</w:t>
                  </w:r>
                </w:p>
              </w:tc>
              <w:tc>
                <w:tcPr>
                  <w:tcW w:w="523" w:type="pct"/>
                  <w:vAlign w:val="center"/>
                </w:tcPr>
                <w:p w:rsidR="004633F3" w:rsidRPr="00C31F95" w:rsidRDefault="0086236C">
                  <w:pPr>
                    <w:jc w:val="center"/>
                    <w:rPr>
                      <w:rFonts w:ascii="Times New Roman" w:eastAsia="宋体" w:hAnsi="Times New Roman" w:cs="Times New Roman"/>
                      <w:szCs w:val="21"/>
                    </w:rPr>
                  </w:pPr>
                  <w:r w:rsidRPr="00C31F95">
                    <w:rPr>
                      <w:rFonts w:ascii="Times New Roman" w:hAnsi="Times New Roman" w:cs="Times New Roman"/>
                      <w:szCs w:val="21"/>
                    </w:rPr>
                    <w:t>25</w:t>
                  </w:r>
                </w:p>
              </w:tc>
              <w:tc>
                <w:tcPr>
                  <w:tcW w:w="621" w:type="pct"/>
                  <w:vAlign w:val="center"/>
                </w:tcPr>
                <w:p w:rsidR="004633F3" w:rsidRPr="00C31F95" w:rsidRDefault="0086236C">
                  <w:pPr>
                    <w:jc w:val="center"/>
                    <w:rPr>
                      <w:rFonts w:ascii="Times New Roman" w:eastAsia="宋体" w:hAnsi="Times New Roman" w:cs="Times New Roman"/>
                      <w:szCs w:val="21"/>
                    </w:rPr>
                  </w:pPr>
                  <w:r w:rsidRPr="00C31F95">
                    <w:rPr>
                      <w:rFonts w:ascii="Times New Roman" w:hAnsi="Times New Roman" w:cs="Times New Roman"/>
                      <w:szCs w:val="21"/>
                    </w:rPr>
                    <w:t>300</w:t>
                  </w:r>
                </w:p>
              </w:tc>
              <w:tc>
                <w:tcPr>
                  <w:tcW w:w="686" w:type="pct"/>
                  <w:vAlign w:val="center"/>
                </w:tcPr>
                <w:p w:rsidR="004633F3" w:rsidRPr="00C31F95" w:rsidRDefault="009C1B36">
                  <w:pPr>
                    <w:jc w:val="center"/>
                    <w:rPr>
                      <w:rFonts w:ascii="Times New Roman" w:eastAsia="宋体" w:hAnsi="Times New Roman" w:cs="Times New Roman"/>
                      <w:szCs w:val="21"/>
                    </w:rPr>
                  </w:pPr>
                  <w:r w:rsidRPr="00C31F95">
                    <w:rPr>
                      <w:rFonts w:ascii="Times New Roman" w:hAnsi="Times New Roman" w:cs="Times New Roman" w:hint="eastAsia"/>
                      <w:szCs w:val="21"/>
                    </w:rPr>
                    <w:t>2</w:t>
                  </w:r>
                  <w:r w:rsidR="009D6D49" w:rsidRPr="00C31F95">
                    <w:rPr>
                      <w:rFonts w:ascii="Times New Roman" w:hAnsi="Times New Roman" w:cs="Times New Roman" w:hint="eastAsia"/>
                      <w:szCs w:val="21"/>
                    </w:rPr>
                    <w:t>00</w:t>
                  </w:r>
                </w:p>
              </w:tc>
              <w:tc>
                <w:tcPr>
                  <w:tcW w:w="715" w:type="pct"/>
                  <w:vAlign w:val="center"/>
                </w:tcPr>
                <w:p w:rsidR="004633F3" w:rsidRPr="00C31F95" w:rsidRDefault="0086236C">
                  <w:pPr>
                    <w:jc w:val="center"/>
                    <w:rPr>
                      <w:rFonts w:ascii="Times New Roman" w:eastAsia="宋体" w:hAnsi="Times New Roman" w:cs="Times New Roman"/>
                      <w:szCs w:val="21"/>
                    </w:rPr>
                  </w:pPr>
                  <w:r w:rsidRPr="00C31F95">
                    <w:rPr>
                      <w:rFonts w:ascii="Times New Roman" w:hAnsi="Times New Roman" w:cs="Times New Roman"/>
                      <w:szCs w:val="21"/>
                    </w:rPr>
                    <w:t>300</w:t>
                  </w:r>
                </w:p>
              </w:tc>
            </w:tr>
            <w:tr w:rsidR="004633F3" w:rsidRPr="00C31F95" w:rsidTr="00434A7F">
              <w:trPr>
                <w:jc w:val="center"/>
              </w:trPr>
              <w:tc>
                <w:tcPr>
                  <w:tcW w:w="1236" w:type="pct"/>
                  <w:vAlign w:val="center"/>
                </w:tcPr>
                <w:p w:rsidR="004633F3" w:rsidRPr="00C31F95" w:rsidRDefault="0086236C" w:rsidP="002E00EA">
                  <w:pPr>
                    <w:jc w:val="center"/>
                    <w:rPr>
                      <w:rFonts w:ascii="Times New Roman" w:hAnsi="Times New Roman" w:cs="Times New Roman"/>
                      <w:szCs w:val="21"/>
                    </w:rPr>
                  </w:pPr>
                  <w:r w:rsidRPr="00C31F95">
                    <w:rPr>
                      <w:rFonts w:ascii="Times New Roman" w:hAnsi="Times New Roman" w:cs="Times New Roman" w:hint="eastAsia"/>
                      <w:szCs w:val="21"/>
                    </w:rPr>
                    <w:t>超声波清洗废水</w:t>
                  </w:r>
                </w:p>
              </w:tc>
              <w:tc>
                <w:tcPr>
                  <w:tcW w:w="697" w:type="pct"/>
                  <w:vAlign w:val="center"/>
                </w:tcPr>
                <w:p w:rsidR="004633F3" w:rsidRPr="00C31F95" w:rsidRDefault="00D670D3" w:rsidP="002A1804">
                  <w:pPr>
                    <w:jc w:val="center"/>
                    <w:rPr>
                      <w:rFonts w:ascii="Times New Roman" w:hAnsi="Times New Roman" w:cs="Times New Roman"/>
                      <w:szCs w:val="21"/>
                    </w:rPr>
                  </w:pPr>
                  <w:r w:rsidRPr="00C31F95">
                    <w:rPr>
                      <w:rFonts w:ascii="Times New Roman" w:hAnsi="Times New Roman" w:cs="Times New Roman" w:hint="eastAsia"/>
                      <w:szCs w:val="21"/>
                    </w:rPr>
                    <w:t>462</w:t>
                  </w:r>
                </w:p>
              </w:tc>
              <w:tc>
                <w:tcPr>
                  <w:tcW w:w="522" w:type="pct"/>
                  <w:vAlign w:val="center"/>
                </w:tcPr>
                <w:p w:rsidR="004633F3" w:rsidRPr="00C31F95" w:rsidRDefault="0086236C" w:rsidP="00296D06">
                  <w:pPr>
                    <w:jc w:val="center"/>
                    <w:rPr>
                      <w:rFonts w:ascii="Times New Roman" w:eastAsia="宋体" w:hAnsi="Times New Roman" w:cs="Times New Roman"/>
                      <w:szCs w:val="21"/>
                    </w:rPr>
                  </w:pPr>
                  <w:r w:rsidRPr="00C31F95">
                    <w:rPr>
                      <w:rFonts w:ascii="Times New Roman" w:hAnsi="Times New Roman" w:cs="Times New Roman"/>
                      <w:szCs w:val="21"/>
                    </w:rPr>
                    <w:t>5</w:t>
                  </w:r>
                  <w:r w:rsidR="00296D06" w:rsidRPr="00C31F95">
                    <w:rPr>
                      <w:rFonts w:ascii="Times New Roman" w:hAnsi="Times New Roman" w:cs="Times New Roman" w:hint="eastAsia"/>
                      <w:szCs w:val="21"/>
                    </w:rPr>
                    <w:t>0</w:t>
                  </w:r>
                  <w:r w:rsidRPr="00C31F95">
                    <w:rPr>
                      <w:rFonts w:ascii="Times New Roman" w:hAnsi="Times New Roman" w:cs="Times New Roman"/>
                      <w:szCs w:val="21"/>
                    </w:rPr>
                    <w:t>0</w:t>
                  </w:r>
                </w:p>
              </w:tc>
              <w:tc>
                <w:tcPr>
                  <w:tcW w:w="523" w:type="pct"/>
                  <w:vAlign w:val="center"/>
                </w:tcPr>
                <w:p w:rsidR="004633F3" w:rsidRPr="00C31F95" w:rsidRDefault="0086236C">
                  <w:pPr>
                    <w:jc w:val="center"/>
                    <w:rPr>
                      <w:rFonts w:ascii="Times New Roman" w:eastAsia="宋体" w:hAnsi="Times New Roman" w:cs="Times New Roman"/>
                      <w:szCs w:val="21"/>
                    </w:rPr>
                  </w:pPr>
                  <w:r w:rsidRPr="00C31F95">
                    <w:rPr>
                      <w:rFonts w:ascii="Times New Roman" w:hAnsi="Times New Roman" w:cs="Times New Roman"/>
                      <w:szCs w:val="21"/>
                    </w:rPr>
                    <w:t>25</w:t>
                  </w:r>
                </w:p>
              </w:tc>
              <w:tc>
                <w:tcPr>
                  <w:tcW w:w="621" w:type="pct"/>
                  <w:vAlign w:val="center"/>
                </w:tcPr>
                <w:p w:rsidR="004633F3" w:rsidRPr="00C31F95" w:rsidRDefault="0086236C">
                  <w:pPr>
                    <w:jc w:val="center"/>
                    <w:rPr>
                      <w:rFonts w:ascii="Times New Roman" w:eastAsia="宋体" w:hAnsi="Times New Roman" w:cs="Times New Roman"/>
                      <w:szCs w:val="21"/>
                    </w:rPr>
                  </w:pPr>
                  <w:r w:rsidRPr="00C31F95">
                    <w:rPr>
                      <w:rFonts w:ascii="Times New Roman" w:hAnsi="Times New Roman" w:cs="Times New Roman"/>
                      <w:szCs w:val="21"/>
                    </w:rPr>
                    <w:t>250</w:t>
                  </w:r>
                </w:p>
              </w:tc>
              <w:tc>
                <w:tcPr>
                  <w:tcW w:w="686" w:type="pct"/>
                  <w:vAlign w:val="center"/>
                </w:tcPr>
                <w:p w:rsidR="004633F3" w:rsidRPr="00C31F95" w:rsidRDefault="009C1B36" w:rsidP="009C1B36">
                  <w:pPr>
                    <w:jc w:val="center"/>
                    <w:rPr>
                      <w:rFonts w:ascii="Times New Roman" w:eastAsia="宋体" w:hAnsi="Times New Roman" w:cs="Times New Roman"/>
                      <w:szCs w:val="21"/>
                    </w:rPr>
                  </w:pPr>
                  <w:r w:rsidRPr="00C31F95">
                    <w:rPr>
                      <w:rFonts w:ascii="Times New Roman" w:hAnsi="Times New Roman" w:cs="Times New Roman" w:hint="eastAsia"/>
                      <w:szCs w:val="21"/>
                    </w:rPr>
                    <w:t>5</w:t>
                  </w:r>
                  <w:r w:rsidR="00870CB1" w:rsidRPr="00C31F95">
                    <w:rPr>
                      <w:rFonts w:ascii="Times New Roman" w:hAnsi="Times New Roman" w:cs="Times New Roman" w:hint="eastAsia"/>
                      <w:szCs w:val="21"/>
                    </w:rPr>
                    <w:t>0</w:t>
                  </w:r>
                </w:p>
              </w:tc>
              <w:tc>
                <w:tcPr>
                  <w:tcW w:w="715" w:type="pct"/>
                  <w:vAlign w:val="center"/>
                </w:tcPr>
                <w:p w:rsidR="004633F3" w:rsidRPr="00C31F95" w:rsidRDefault="0086236C">
                  <w:pPr>
                    <w:jc w:val="center"/>
                    <w:rPr>
                      <w:rFonts w:ascii="Times New Roman" w:eastAsia="宋体" w:hAnsi="Times New Roman" w:cs="Times New Roman"/>
                      <w:szCs w:val="21"/>
                    </w:rPr>
                  </w:pPr>
                  <w:r w:rsidRPr="00C31F95">
                    <w:rPr>
                      <w:rFonts w:ascii="Times New Roman" w:hAnsi="Times New Roman" w:cs="Times New Roman"/>
                      <w:szCs w:val="21"/>
                    </w:rPr>
                    <w:t>200</w:t>
                  </w:r>
                </w:p>
              </w:tc>
            </w:tr>
            <w:tr w:rsidR="004633F3" w:rsidRPr="00C31F95" w:rsidTr="00434A7F">
              <w:trPr>
                <w:jc w:val="center"/>
              </w:trPr>
              <w:tc>
                <w:tcPr>
                  <w:tcW w:w="1236" w:type="pct"/>
                  <w:vAlign w:val="center"/>
                </w:tcPr>
                <w:p w:rsidR="004633F3" w:rsidRPr="00C31F95" w:rsidRDefault="0086236C" w:rsidP="002E00EA">
                  <w:pPr>
                    <w:jc w:val="center"/>
                    <w:rPr>
                      <w:rFonts w:ascii="Times New Roman" w:hAnsi="Times New Roman" w:cs="Times New Roman"/>
                      <w:szCs w:val="21"/>
                    </w:rPr>
                  </w:pPr>
                  <w:r w:rsidRPr="00C31F95">
                    <w:rPr>
                      <w:rFonts w:ascii="Times New Roman" w:hAnsi="Times New Roman" w:cs="Times New Roman" w:hint="eastAsia"/>
                      <w:szCs w:val="21"/>
                    </w:rPr>
                    <w:t>合计</w:t>
                  </w:r>
                </w:p>
              </w:tc>
              <w:tc>
                <w:tcPr>
                  <w:tcW w:w="697" w:type="pct"/>
                  <w:vAlign w:val="center"/>
                </w:tcPr>
                <w:p w:rsidR="004633F3" w:rsidRPr="00C31F95" w:rsidRDefault="00D670D3" w:rsidP="002E00EA">
                  <w:pPr>
                    <w:jc w:val="center"/>
                    <w:rPr>
                      <w:rFonts w:ascii="Times New Roman" w:hAnsi="Times New Roman" w:cs="Times New Roman"/>
                      <w:szCs w:val="21"/>
                    </w:rPr>
                  </w:pPr>
                  <w:r w:rsidRPr="00C31F95">
                    <w:rPr>
                      <w:rFonts w:ascii="Times New Roman" w:hAnsi="Times New Roman" w:cs="Times New Roman" w:hint="eastAsia"/>
                      <w:szCs w:val="21"/>
                    </w:rPr>
                    <w:t>785.2</w:t>
                  </w:r>
                </w:p>
              </w:tc>
              <w:tc>
                <w:tcPr>
                  <w:tcW w:w="522" w:type="pct"/>
                  <w:vAlign w:val="center"/>
                </w:tcPr>
                <w:p w:rsidR="004633F3" w:rsidRPr="00C31F95" w:rsidRDefault="00A069D7" w:rsidP="00C4064D">
                  <w:pPr>
                    <w:jc w:val="center"/>
                    <w:rPr>
                      <w:rFonts w:ascii="Times New Roman" w:hAnsi="Times New Roman" w:cs="Times New Roman"/>
                      <w:szCs w:val="21"/>
                    </w:rPr>
                  </w:pPr>
                  <w:r w:rsidRPr="00C31F95">
                    <w:rPr>
                      <w:rFonts w:ascii="Times New Roman" w:hAnsi="Times New Roman" w:cs="Times New Roman" w:hint="eastAsia"/>
                      <w:szCs w:val="21"/>
                    </w:rPr>
                    <w:t>1117.42</w:t>
                  </w:r>
                </w:p>
              </w:tc>
              <w:tc>
                <w:tcPr>
                  <w:tcW w:w="523" w:type="pct"/>
                  <w:vAlign w:val="center"/>
                </w:tcPr>
                <w:p w:rsidR="004633F3" w:rsidRPr="00C31F95" w:rsidRDefault="00A069D7" w:rsidP="00C4064D">
                  <w:pPr>
                    <w:jc w:val="center"/>
                    <w:rPr>
                      <w:rFonts w:ascii="Times New Roman" w:hAnsi="Times New Roman" w:cs="Times New Roman"/>
                      <w:szCs w:val="21"/>
                    </w:rPr>
                  </w:pPr>
                  <w:r w:rsidRPr="00C31F95">
                    <w:rPr>
                      <w:rFonts w:ascii="Times New Roman" w:hAnsi="Times New Roman" w:cs="Times New Roman" w:hint="eastAsia"/>
                      <w:szCs w:val="21"/>
                    </w:rPr>
                    <w:t>25</w:t>
                  </w:r>
                </w:p>
              </w:tc>
              <w:tc>
                <w:tcPr>
                  <w:tcW w:w="621" w:type="pct"/>
                  <w:vAlign w:val="center"/>
                </w:tcPr>
                <w:p w:rsidR="004633F3" w:rsidRPr="00C31F95" w:rsidRDefault="00A069D7" w:rsidP="00C4064D">
                  <w:pPr>
                    <w:jc w:val="center"/>
                    <w:rPr>
                      <w:rFonts w:ascii="Times New Roman" w:hAnsi="Times New Roman" w:cs="Times New Roman"/>
                      <w:szCs w:val="21"/>
                    </w:rPr>
                  </w:pPr>
                  <w:r w:rsidRPr="00C31F95">
                    <w:rPr>
                      <w:rFonts w:ascii="Times New Roman" w:hAnsi="Times New Roman" w:cs="Times New Roman" w:hint="eastAsia"/>
                      <w:szCs w:val="21"/>
                    </w:rPr>
                    <w:t>270.58</w:t>
                  </w:r>
                </w:p>
              </w:tc>
              <w:tc>
                <w:tcPr>
                  <w:tcW w:w="686" w:type="pct"/>
                  <w:vAlign w:val="center"/>
                </w:tcPr>
                <w:p w:rsidR="004633F3" w:rsidRPr="00C31F95" w:rsidRDefault="009C1B36" w:rsidP="00C4064D">
                  <w:pPr>
                    <w:jc w:val="center"/>
                    <w:rPr>
                      <w:rFonts w:ascii="Times New Roman" w:hAnsi="Times New Roman" w:cs="Times New Roman"/>
                      <w:szCs w:val="21"/>
                    </w:rPr>
                  </w:pPr>
                  <w:r w:rsidRPr="00C31F95">
                    <w:rPr>
                      <w:rFonts w:ascii="Times New Roman" w:hAnsi="Times New Roman" w:cs="Times New Roman" w:hint="eastAsia"/>
                      <w:szCs w:val="21"/>
                    </w:rPr>
                    <w:t>111.74</w:t>
                  </w:r>
                </w:p>
              </w:tc>
              <w:tc>
                <w:tcPr>
                  <w:tcW w:w="715" w:type="pct"/>
                  <w:vAlign w:val="center"/>
                </w:tcPr>
                <w:p w:rsidR="004633F3" w:rsidRPr="00C31F95" w:rsidRDefault="00A069D7" w:rsidP="00C4064D">
                  <w:pPr>
                    <w:jc w:val="center"/>
                    <w:rPr>
                      <w:rFonts w:ascii="Times New Roman" w:hAnsi="Times New Roman" w:cs="Times New Roman"/>
                      <w:szCs w:val="21"/>
                    </w:rPr>
                  </w:pPr>
                  <w:r w:rsidRPr="00C31F95">
                    <w:rPr>
                      <w:rFonts w:ascii="Times New Roman" w:hAnsi="Times New Roman" w:cs="Times New Roman" w:hint="eastAsia"/>
                      <w:szCs w:val="21"/>
                    </w:rPr>
                    <w:t>241.16</w:t>
                  </w:r>
                </w:p>
              </w:tc>
            </w:tr>
            <w:tr w:rsidR="00E05C82" w:rsidRPr="00C31F95" w:rsidTr="00434A7F">
              <w:trPr>
                <w:jc w:val="center"/>
              </w:trPr>
              <w:tc>
                <w:tcPr>
                  <w:tcW w:w="1236" w:type="pct"/>
                  <w:vAlign w:val="center"/>
                </w:tcPr>
                <w:p w:rsidR="00E05C82" w:rsidRPr="00C31F95" w:rsidRDefault="00E05C82" w:rsidP="002E00EA">
                  <w:pPr>
                    <w:jc w:val="center"/>
                    <w:rPr>
                      <w:rFonts w:ascii="Times New Roman" w:hAnsi="Times New Roman" w:cs="Times New Roman"/>
                      <w:szCs w:val="21"/>
                    </w:rPr>
                  </w:pPr>
                  <w:r w:rsidRPr="00C31F95">
                    <w:rPr>
                      <w:rFonts w:ascii="Times New Roman" w:hAnsi="Times New Roman" w:cs="Times New Roman" w:hint="eastAsia"/>
                      <w:szCs w:val="21"/>
                    </w:rPr>
                    <w:t>污染物产生量（</w:t>
                  </w:r>
                  <w:r w:rsidRPr="00C31F95">
                    <w:rPr>
                      <w:rFonts w:ascii="Times New Roman" w:hAnsi="Times New Roman" w:cs="Times New Roman"/>
                      <w:szCs w:val="21"/>
                    </w:rPr>
                    <w:t>t/a</w:t>
                  </w:r>
                  <w:r w:rsidRPr="00C31F95">
                    <w:rPr>
                      <w:rFonts w:ascii="Times New Roman" w:hAnsi="Times New Roman" w:cs="Times New Roman" w:hint="eastAsia"/>
                      <w:szCs w:val="21"/>
                    </w:rPr>
                    <w:t>）</w:t>
                  </w:r>
                </w:p>
              </w:tc>
              <w:tc>
                <w:tcPr>
                  <w:tcW w:w="697" w:type="pct"/>
                  <w:vAlign w:val="center"/>
                </w:tcPr>
                <w:p w:rsidR="00E05C82" w:rsidRPr="00C31F95" w:rsidRDefault="00E05C82" w:rsidP="002E00EA">
                  <w:pPr>
                    <w:jc w:val="center"/>
                    <w:rPr>
                      <w:rFonts w:ascii="Times New Roman" w:hAnsi="Times New Roman" w:cs="Times New Roman"/>
                      <w:szCs w:val="21"/>
                    </w:rPr>
                  </w:pPr>
                  <w:r w:rsidRPr="00C31F95">
                    <w:rPr>
                      <w:rFonts w:ascii="Times New Roman" w:hAnsi="Times New Roman" w:cs="Times New Roman"/>
                      <w:szCs w:val="21"/>
                    </w:rPr>
                    <w:t>/</w:t>
                  </w:r>
                </w:p>
              </w:tc>
              <w:tc>
                <w:tcPr>
                  <w:tcW w:w="522" w:type="pct"/>
                  <w:vAlign w:val="center"/>
                </w:tcPr>
                <w:p w:rsidR="00E05C82" w:rsidRPr="00C31F95" w:rsidRDefault="00A069D7" w:rsidP="008E6B39">
                  <w:pPr>
                    <w:jc w:val="center"/>
                    <w:rPr>
                      <w:rFonts w:ascii="Times New Roman" w:hAnsi="Times New Roman" w:cs="Times New Roman"/>
                      <w:szCs w:val="21"/>
                    </w:rPr>
                  </w:pPr>
                  <w:r w:rsidRPr="00C31F95">
                    <w:rPr>
                      <w:rFonts w:ascii="Times New Roman" w:hAnsi="Times New Roman" w:cs="Times New Roman" w:hint="eastAsia"/>
                      <w:szCs w:val="21"/>
                    </w:rPr>
                    <w:t>0.877</w:t>
                  </w:r>
                </w:p>
              </w:tc>
              <w:tc>
                <w:tcPr>
                  <w:tcW w:w="523" w:type="pct"/>
                  <w:vAlign w:val="center"/>
                </w:tcPr>
                <w:p w:rsidR="00E05C82" w:rsidRPr="00C31F95" w:rsidRDefault="00A069D7" w:rsidP="008E6B39">
                  <w:pPr>
                    <w:jc w:val="center"/>
                    <w:rPr>
                      <w:rFonts w:ascii="Times New Roman" w:hAnsi="Times New Roman" w:cs="Times New Roman"/>
                      <w:szCs w:val="21"/>
                    </w:rPr>
                  </w:pPr>
                  <w:r w:rsidRPr="00C31F95">
                    <w:rPr>
                      <w:rFonts w:ascii="Times New Roman" w:hAnsi="Times New Roman" w:cs="Times New Roman" w:hint="eastAsia"/>
                      <w:szCs w:val="21"/>
                    </w:rPr>
                    <w:t>0.020</w:t>
                  </w:r>
                </w:p>
              </w:tc>
              <w:tc>
                <w:tcPr>
                  <w:tcW w:w="621" w:type="pct"/>
                  <w:vAlign w:val="center"/>
                </w:tcPr>
                <w:p w:rsidR="00E05C82" w:rsidRPr="00C31F95" w:rsidRDefault="00A069D7" w:rsidP="008E6B39">
                  <w:pPr>
                    <w:jc w:val="center"/>
                    <w:rPr>
                      <w:rFonts w:ascii="Times New Roman" w:hAnsi="Times New Roman" w:cs="Times New Roman"/>
                      <w:szCs w:val="21"/>
                    </w:rPr>
                  </w:pPr>
                  <w:r w:rsidRPr="00C31F95">
                    <w:rPr>
                      <w:rFonts w:ascii="Times New Roman" w:hAnsi="Times New Roman" w:cs="Times New Roman" w:hint="eastAsia"/>
                      <w:szCs w:val="21"/>
                    </w:rPr>
                    <w:t>0.212</w:t>
                  </w:r>
                </w:p>
              </w:tc>
              <w:tc>
                <w:tcPr>
                  <w:tcW w:w="686" w:type="pct"/>
                  <w:vAlign w:val="center"/>
                </w:tcPr>
                <w:p w:rsidR="00E05C82" w:rsidRPr="00C31F95" w:rsidRDefault="009C1B36" w:rsidP="008E6B39">
                  <w:pPr>
                    <w:jc w:val="center"/>
                    <w:rPr>
                      <w:rFonts w:ascii="Times New Roman" w:hAnsi="Times New Roman" w:cs="Times New Roman"/>
                      <w:szCs w:val="21"/>
                    </w:rPr>
                  </w:pPr>
                  <w:r w:rsidRPr="00C31F95">
                    <w:rPr>
                      <w:rFonts w:ascii="Times New Roman" w:hAnsi="Times New Roman" w:cs="Times New Roman" w:hint="eastAsia"/>
                      <w:szCs w:val="21"/>
                    </w:rPr>
                    <w:t>0.088</w:t>
                  </w:r>
                </w:p>
              </w:tc>
              <w:tc>
                <w:tcPr>
                  <w:tcW w:w="715" w:type="pct"/>
                  <w:vAlign w:val="center"/>
                </w:tcPr>
                <w:p w:rsidR="00E05C82" w:rsidRPr="00C31F95" w:rsidRDefault="00A069D7" w:rsidP="008E6B39">
                  <w:pPr>
                    <w:jc w:val="center"/>
                    <w:rPr>
                      <w:rFonts w:ascii="Times New Roman" w:hAnsi="Times New Roman" w:cs="Times New Roman"/>
                      <w:szCs w:val="21"/>
                    </w:rPr>
                  </w:pPr>
                  <w:r w:rsidRPr="00C31F95">
                    <w:rPr>
                      <w:rFonts w:ascii="Times New Roman" w:hAnsi="Times New Roman" w:cs="Times New Roman" w:hint="eastAsia"/>
                      <w:szCs w:val="21"/>
                    </w:rPr>
                    <w:t>0.189</w:t>
                  </w:r>
                </w:p>
              </w:tc>
            </w:tr>
          </w:tbl>
          <w:p w:rsidR="003B0324" w:rsidRPr="00C31F95" w:rsidRDefault="0086236C" w:rsidP="00160B39">
            <w:pPr>
              <w:spacing w:line="360" w:lineRule="auto"/>
              <w:ind w:firstLineChars="200" w:firstLine="480"/>
              <w:rPr>
                <w:rFonts w:ascii="Times New Roman" w:hAnsi="Times New Roman" w:cs="Times New Roman"/>
                <w:sz w:val="24"/>
              </w:rPr>
            </w:pPr>
            <w:r w:rsidRPr="00C31F95">
              <w:rPr>
                <w:rFonts w:ascii="Times New Roman" w:hAnsi="Times New Roman" w:cs="Times New Roman" w:hint="eastAsia"/>
                <w:sz w:val="24"/>
              </w:rPr>
              <w:t>本项目生产废水产生量为</w:t>
            </w:r>
            <w:r w:rsidR="00A069D7" w:rsidRPr="00C31F95">
              <w:rPr>
                <w:rFonts w:ascii="Times New Roman" w:hAnsi="Times New Roman" w:cs="Times New Roman" w:hint="eastAsia"/>
                <w:sz w:val="24"/>
              </w:rPr>
              <w:t>785.2</w:t>
            </w:r>
            <w:r w:rsidRPr="00C31F95">
              <w:rPr>
                <w:rFonts w:ascii="Times New Roman" w:hAnsi="Times New Roman" w:cs="Times New Roman"/>
                <w:sz w:val="24"/>
              </w:rPr>
              <w:t>m</w:t>
            </w:r>
            <w:r w:rsidRPr="00C31F95">
              <w:rPr>
                <w:rFonts w:ascii="Times New Roman" w:hAnsi="Times New Roman" w:cs="Times New Roman"/>
                <w:sz w:val="24"/>
                <w:vertAlign w:val="superscript"/>
              </w:rPr>
              <w:t>3</w:t>
            </w:r>
            <w:r w:rsidRPr="00C31F95">
              <w:rPr>
                <w:rFonts w:ascii="Times New Roman" w:hAnsi="Times New Roman" w:cs="Times New Roman"/>
                <w:sz w:val="24"/>
              </w:rPr>
              <w:t>/a</w:t>
            </w:r>
            <w:r w:rsidRPr="00C31F95">
              <w:rPr>
                <w:rFonts w:ascii="Times New Roman" w:hAnsi="Times New Roman" w:cs="Times New Roman" w:hint="eastAsia"/>
                <w:sz w:val="24"/>
              </w:rPr>
              <w:t>，污染物产生量为</w:t>
            </w:r>
            <w:r w:rsidRPr="00C31F95">
              <w:rPr>
                <w:rFonts w:ascii="Times New Roman" w:hAnsi="Times New Roman" w:cs="Times New Roman"/>
                <w:sz w:val="24"/>
              </w:rPr>
              <w:t>COD</w:t>
            </w:r>
            <w:r w:rsidRPr="00C31F95">
              <w:rPr>
                <w:rFonts w:ascii="Times New Roman" w:hAnsi="Times New Roman" w:cs="Times New Roman"/>
                <w:sz w:val="24"/>
                <w:vertAlign w:val="subscript"/>
              </w:rPr>
              <w:t>Cr</w:t>
            </w:r>
            <w:r w:rsidRPr="00C31F95">
              <w:rPr>
                <w:rFonts w:ascii="Times New Roman" w:hAnsi="Times New Roman" w:cs="Times New Roman" w:hint="eastAsia"/>
                <w:sz w:val="24"/>
              </w:rPr>
              <w:t>：</w:t>
            </w:r>
            <w:r w:rsidR="00A069D7" w:rsidRPr="00C31F95">
              <w:rPr>
                <w:rFonts w:ascii="Times New Roman" w:hAnsi="Times New Roman" w:cs="Times New Roman" w:hint="eastAsia"/>
                <w:sz w:val="24"/>
              </w:rPr>
              <w:t>0.877</w:t>
            </w:r>
            <w:r w:rsidRPr="00C31F95">
              <w:rPr>
                <w:rFonts w:ascii="Times New Roman" w:hAnsi="Times New Roman" w:cs="Times New Roman"/>
                <w:sz w:val="24"/>
              </w:rPr>
              <w:t>t/a</w:t>
            </w:r>
            <w:r w:rsidRPr="00C31F95">
              <w:rPr>
                <w:rFonts w:ascii="Times New Roman" w:hAnsi="Times New Roman" w:cs="Times New Roman" w:hint="eastAsia"/>
                <w:sz w:val="24"/>
              </w:rPr>
              <w:t>，氨氮：</w:t>
            </w:r>
            <w:r w:rsidR="00E05C82" w:rsidRPr="00C31F95">
              <w:rPr>
                <w:rFonts w:ascii="Times New Roman" w:hAnsi="Times New Roman" w:cs="Times New Roman" w:hint="eastAsia"/>
                <w:sz w:val="24"/>
              </w:rPr>
              <w:t>0.0</w:t>
            </w:r>
            <w:r w:rsidR="00A069D7" w:rsidRPr="00C31F95">
              <w:rPr>
                <w:rFonts w:ascii="Times New Roman" w:hAnsi="Times New Roman" w:cs="Times New Roman" w:hint="eastAsia"/>
                <w:sz w:val="24"/>
              </w:rPr>
              <w:t>20</w:t>
            </w:r>
            <w:r w:rsidRPr="00C31F95">
              <w:rPr>
                <w:rFonts w:ascii="Times New Roman" w:hAnsi="Times New Roman" w:cs="Times New Roman"/>
                <w:sz w:val="24"/>
              </w:rPr>
              <w:t>t/a</w:t>
            </w:r>
            <w:r w:rsidRPr="00C31F95">
              <w:rPr>
                <w:rFonts w:ascii="Times New Roman" w:hAnsi="Times New Roman" w:cs="Times New Roman" w:hint="eastAsia"/>
                <w:sz w:val="24"/>
              </w:rPr>
              <w:t>，石油类：</w:t>
            </w:r>
            <w:r w:rsidR="0097316C" w:rsidRPr="00C31F95">
              <w:rPr>
                <w:rFonts w:ascii="Times New Roman" w:hAnsi="Times New Roman" w:cs="Times New Roman" w:hint="eastAsia"/>
                <w:sz w:val="24"/>
              </w:rPr>
              <w:t>0.</w:t>
            </w:r>
            <w:r w:rsidR="009C1B36" w:rsidRPr="00C31F95">
              <w:rPr>
                <w:rFonts w:ascii="Times New Roman" w:hAnsi="Times New Roman" w:cs="Times New Roman" w:hint="eastAsia"/>
                <w:sz w:val="24"/>
              </w:rPr>
              <w:t>08</w:t>
            </w:r>
            <w:r w:rsidR="0097316C" w:rsidRPr="00C31F95">
              <w:rPr>
                <w:rFonts w:ascii="Times New Roman" w:hAnsi="Times New Roman" w:cs="Times New Roman" w:hint="eastAsia"/>
                <w:sz w:val="24"/>
              </w:rPr>
              <w:t>8</w:t>
            </w:r>
            <w:r w:rsidRPr="00C31F95">
              <w:rPr>
                <w:rFonts w:ascii="Times New Roman" w:hAnsi="Times New Roman" w:cs="Times New Roman"/>
                <w:sz w:val="24"/>
              </w:rPr>
              <w:t>t/a</w:t>
            </w:r>
            <w:r w:rsidRPr="00C31F95">
              <w:rPr>
                <w:rFonts w:ascii="Times New Roman" w:hAnsi="Times New Roman" w:cs="Times New Roman" w:hint="eastAsia"/>
                <w:sz w:val="24"/>
              </w:rPr>
              <w:t>，</w:t>
            </w:r>
            <w:r w:rsidRPr="00C31F95">
              <w:rPr>
                <w:rFonts w:ascii="Times New Roman" w:hAnsi="Times New Roman" w:cs="Times New Roman"/>
                <w:sz w:val="24"/>
              </w:rPr>
              <w:t>SS</w:t>
            </w:r>
            <w:r w:rsidRPr="00C31F95">
              <w:rPr>
                <w:rFonts w:ascii="Times New Roman" w:hAnsi="Times New Roman" w:cs="Times New Roman" w:hint="eastAsia"/>
                <w:sz w:val="24"/>
              </w:rPr>
              <w:t>：</w:t>
            </w:r>
            <w:r w:rsidR="00E05C82" w:rsidRPr="00C31F95">
              <w:rPr>
                <w:rFonts w:ascii="Times New Roman" w:hAnsi="Times New Roman" w:cs="Times New Roman" w:hint="eastAsia"/>
                <w:sz w:val="24"/>
              </w:rPr>
              <w:t>0.2</w:t>
            </w:r>
            <w:r w:rsidR="00A069D7" w:rsidRPr="00C31F95">
              <w:rPr>
                <w:rFonts w:ascii="Times New Roman" w:hAnsi="Times New Roman" w:cs="Times New Roman" w:hint="eastAsia"/>
                <w:sz w:val="24"/>
              </w:rPr>
              <w:t>12</w:t>
            </w:r>
            <w:r w:rsidRPr="00C31F95">
              <w:rPr>
                <w:rFonts w:ascii="Times New Roman" w:hAnsi="Times New Roman" w:cs="Times New Roman"/>
                <w:sz w:val="24"/>
              </w:rPr>
              <w:t>t/a</w:t>
            </w:r>
            <w:r w:rsidRPr="00C31F95">
              <w:rPr>
                <w:rFonts w:ascii="Times New Roman" w:hAnsi="Times New Roman" w:cs="Times New Roman" w:hint="eastAsia"/>
                <w:sz w:val="24"/>
              </w:rPr>
              <w:t>，</w:t>
            </w:r>
            <w:r w:rsidRPr="00C31F95">
              <w:rPr>
                <w:rFonts w:ascii="Times New Roman" w:hAnsi="Times New Roman" w:cs="Times New Roman"/>
                <w:sz w:val="24"/>
              </w:rPr>
              <w:t>LAS</w:t>
            </w:r>
            <w:r w:rsidRPr="00C31F95">
              <w:rPr>
                <w:rFonts w:ascii="Times New Roman" w:hAnsi="Times New Roman" w:cs="Times New Roman" w:hint="eastAsia"/>
                <w:sz w:val="24"/>
              </w:rPr>
              <w:t>：</w:t>
            </w:r>
            <w:r w:rsidR="00E05C82" w:rsidRPr="00C31F95">
              <w:rPr>
                <w:rFonts w:ascii="Times New Roman" w:hAnsi="Times New Roman" w:cs="Times New Roman" w:hint="eastAsia"/>
                <w:sz w:val="24"/>
              </w:rPr>
              <w:t>0.18</w:t>
            </w:r>
            <w:r w:rsidR="00A069D7" w:rsidRPr="00C31F95">
              <w:rPr>
                <w:rFonts w:ascii="Times New Roman" w:hAnsi="Times New Roman" w:cs="Times New Roman" w:hint="eastAsia"/>
                <w:sz w:val="24"/>
              </w:rPr>
              <w:t>9</w:t>
            </w:r>
            <w:r w:rsidRPr="00C31F95">
              <w:rPr>
                <w:rFonts w:ascii="Times New Roman" w:hAnsi="Times New Roman" w:cs="Times New Roman"/>
                <w:sz w:val="24"/>
              </w:rPr>
              <w:t>t/a</w:t>
            </w:r>
            <w:r w:rsidRPr="00C31F95">
              <w:rPr>
                <w:rFonts w:ascii="Times New Roman" w:hAnsi="Times New Roman" w:cs="Times New Roman" w:hint="eastAsia"/>
                <w:sz w:val="24"/>
              </w:rPr>
              <w:t>。</w:t>
            </w:r>
            <w:r w:rsidR="009957F2" w:rsidRPr="00C31F95">
              <w:rPr>
                <w:rFonts w:ascii="Times New Roman" w:hAnsi="Times New Roman" w:cs="Times New Roman"/>
                <w:sz w:val="24"/>
              </w:rPr>
              <w:t>生产</w:t>
            </w:r>
            <w:r w:rsidRPr="00C31F95">
              <w:rPr>
                <w:rFonts w:ascii="Times New Roman" w:hAnsi="Times New Roman" w:cs="Times New Roman" w:hint="eastAsia"/>
                <w:sz w:val="24"/>
              </w:rPr>
              <w:t>废水</w:t>
            </w:r>
            <w:r w:rsidRPr="00C31F95">
              <w:rPr>
                <w:rFonts w:ascii="Times New Roman" w:hAnsi="Times New Roman" w:cs="Times New Roman" w:hint="eastAsia"/>
                <w:sz w:val="24"/>
                <w:szCs w:val="24"/>
              </w:rPr>
              <w:t>在厂区内收集，进入污水集水罐，转运至台州华浙环保科技有限公司处理</w:t>
            </w:r>
            <w:r w:rsidRPr="00C31F95">
              <w:rPr>
                <w:rFonts w:ascii="Times New Roman" w:hAnsi="Times New Roman" w:cs="Times New Roman" w:hint="eastAsia"/>
                <w:sz w:val="24"/>
              </w:rPr>
              <w:t>。</w:t>
            </w:r>
          </w:p>
          <w:p w:rsidR="00F477D5" w:rsidRPr="00C31F95" w:rsidRDefault="0086236C" w:rsidP="00160B39">
            <w:pPr>
              <w:spacing w:line="360" w:lineRule="auto"/>
              <w:ind w:firstLineChars="200" w:firstLine="480"/>
              <w:rPr>
                <w:rFonts w:ascii="Times New Roman" w:hAnsi="Times New Roman" w:cs="Times New Roman"/>
                <w:sz w:val="24"/>
              </w:rPr>
            </w:pPr>
            <w:r w:rsidRPr="00C31F95">
              <w:rPr>
                <w:rFonts w:ascii="Times New Roman" w:hAnsi="Times New Roman" w:cs="Times New Roman" w:hint="eastAsia"/>
                <w:sz w:val="24"/>
              </w:rPr>
              <w:t>（</w:t>
            </w:r>
            <w:r w:rsidRPr="00C31F95">
              <w:rPr>
                <w:rFonts w:ascii="Times New Roman" w:hAnsi="Times New Roman" w:cs="Times New Roman"/>
                <w:sz w:val="24"/>
              </w:rPr>
              <w:t>2</w:t>
            </w:r>
            <w:r w:rsidRPr="00C31F95">
              <w:rPr>
                <w:rFonts w:ascii="Times New Roman" w:hAnsi="Times New Roman" w:cs="Times New Roman" w:hint="eastAsia"/>
                <w:sz w:val="24"/>
              </w:rPr>
              <w:t>）生活污水</w:t>
            </w:r>
          </w:p>
          <w:p w:rsidR="00F477D5" w:rsidRPr="00C31F95" w:rsidRDefault="0086236C" w:rsidP="00160B39">
            <w:pPr>
              <w:spacing w:line="360" w:lineRule="auto"/>
              <w:ind w:firstLineChars="200" w:firstLine="480"/>
              <w:rPr>
                <w:rFonts w:ascii="Times New Roman" w:hAnsi="Times New Roman" w:cs="Times New Roman"/>
                <w:sz w:val="24"/>
              </w:rPr>
            </w:pPr>
            <w:r w:rsidRPr="00C31F95">
              <w:rPr>
                <w:rFonts w:ascii="Times New Roman" w:hAnsi="Times New Roman" w:cs="Times New Roman" w:hint="eastAsia"/>
                <w:sz w:val="24"/>
              </w:rPr>
              <w:t>本项目职工为</w:t>
            </w:r>
            <w:r w:rsidRPr="00C31F95">
              <w:rPr>
                <w:rFonts w:ascii="Times New Roman" w:hAnsi="Times New Roman" w:cs="Times New Roman"/>
                <w:sz w:val="24"/>
              </w:rPr>
              <w:t>60</w:t>
            </w:r>
            <w:r w:rsidRPr="00C31F95">
              <w:rPr>
                <w:rFonts w:ascii="Times New Roman" w:hAnsi="Times New Roman" w:cs="Times New Roman" w:hint="eastAsia"/>
                <w:sz w:val="24"/>
              </w:rPr>
              <w:t>人，厂区内不提供食宿，生活用水量以每人每天</w:t>
            </w:r>
            <w:r w:rsidRPr="00C31F95">
              <w:rPr>
                <w:rFonts w:ascii="Times New Roman" w:hAnsi="Times New Roman" w:cs="Times New Roman"/>
                <w:sz w:val="24"/>
              </w:rPr>
              <w:t>50L</w:t>
            </w:r>
            <w:r w:rsidRPr="00C31F95">
              <w:rPr>
                <w:rFonts w:ascii="Times New Roman" w:hAnsi="Times New Roman" w:cs="Times New Roman" w:hint="eastAsia"/>
                <w:sz w:val="24"/>
              </w:rPr>
              <w:t>计，年工作</w:t>
            </w:r>
            <w:r w:rsidRPr="00C31F95">
              <w:rPr>
                <w:rFonts w:ascii="Times New Roman" w:hAnsi="Times New Roman" w:cs="Times New Roman"/>
                <w:sz w:val="24"/>
              </w:rPr>
              <w:t>300</w:t>
            </w:r>
            <w:r w:rsidRPr="00C31F95">
              <w:rPr>
                <w:rFonts w:ascii="Times New Roman" w:hAnsi="Times New Roman" w:cs="Times New Roman" w:hint="eastAsia"/>
                <w:sz w:val="24"/>
              </w:rPr>
              <w:t>天，则生活用水量约为</w:t>
            </w:r>
            <w:r w:rsidRPr="00C31F95">
              <w:rPr>
                <w:rFonts w:ascii="Times New Roman" w:hAnsi="Times New Roman" w:cs="Times New Roman"/>
                <w:sz w:val="24"/>
              </w:rPr>
              <w:t>900t/a</w:t>
            </w:r>
            <w:r w:rsidRPr="00C31F95">
              <w:rPr>
                <w:rFonts w:ascii="Times New Roman" w:hAnsi="Times New Roman" w:cs="Times New Roman" w:hint="eastAsia"/>
                <w:sz w:val="24"/>
              </w:rPr>
              <w:t>，生活污水的产生量按用水量的</w:t>
            </w:r>
            <w:r w:rsidRPr="00C31F95">
              <w:rPr>
                <w:rFonts w:ascii="Times New Roman" w:hAnsi="Times New Roman" w:cs="Times New Roman"/>
                <w:sz w:val="24"/>
              </w:rPr>
              <w:t>85%</w:t>
            </w:r>
            <w:r w:rsidRPr="00C31F95">
              <w:rPr>
                <w:rFonts w:ascii="Times New Roman" w:hAnsi="Times New Roman" w:cs="Times New Roman" w:hint="eastAsia"/>
                <w:sz w:val="24"/>
              </w:rPr>
              <w:t>计，则生活污水的产生量为</w:t>
            </w:r>
            <w:r w:rsidRPr="00C31F95">
              <w:rPr>
                <w:rFonts w:ascii="Times New Roman" w:hAnsi="Times New Roman" w:cs="Times New Roman"/>
                <w:sz w:val="24"/>
              </w:rPr>
              <w:t>765m</w:t>
            </w:r>
            <w:r w:rsidRPr="00C31F95">
              <w:rPr>
                <w:rFonts w:ascii="Times New Roman" w:hAnsi="Times New Roman" w:cs="Times New Roman"/>
                <w:sz w:val="24"/>
                <w:vertAlign w:val="superscript"/>
              </w:rPr>
              <w:t>3</w:t>
            </w:r>
            <w:r w:rsidRPr="00C31F95">
              <w:rPr>
                <w:rFonts w:ascii="Times New Roman" w:hAnsi="Times New Roman" w:cs="Times New Roman"/>
                <w:sz w:val="24"/>
              </w:rPr>
              <w:t>/a</w:t>
            </w:r>
            <w:r w:rsidRPr="00C31F95">
              <w:rPr>
                <w:rFonts w:ascii="Times New Roman" w:hAnsi="Times New Roman" w:cs="Times New Roman" w:hint="eastAsia"/>
                <w:sz w:val="24"/>
              </w:rPr>
              <w:t>。生活污水的</w:t>
            </w:r>
            <w:r w:rsidRPr="00C31F95">
              <w:rPr>
                <w:rFonts w:ascii="Times New Roman" w:hAnsi="Times New Roman" w:cs="Times New Roman"/>
                <w:sz w:val="24"/>
              </w:rPr>
              <w:t>COD</w:t>
            </w:r>
            <w:r w:rsidRPr="00C31F95">
              <w:rPr>
                <w:rFonts w:ascii="Times New Roman" w:hAnsi="Times New Roman" w:cs="Times New Roman"/>
                <w:sz w:val="24"/>
                <w:vertAlign w:val="subscript"/>
              </w:rPr>
              <w:t>Cr</w:t>
            </w:r>
            <w:r w:rsidRPr="00C31F95">
              <w:rPr>
                <w:rFonts w:ascii="Times New Roman" w:hAnsi="Times New Roman" w:cs="Times New Roman" w:hint="eastAsia"/>
                <w:sz w:val="24"/>
              </w:rPr>
              <w:t>以</w:t>
            </w:r>
            <w:r w:rsidRPr="00C31F95">
              <w:rPr>
                <w:rFonts w:ascii="Times New Roman" w:hAnsi="Times New Roman" w:cs="Times New Roman"/>
                <w:sz w:val="24"/>
              </w:rPr>
              <w:t>350mg/L</w:t>
            </w:r>
            <w:r w:rsidRPr="00C31F95">
              <w:rPr>
                <w:rFonts w:ascii="Times New Roman" w:hAnsi="Times New Roman" w:cs="Times New Roman" w:hint="eastAsia"/>
                <w:sz w:val="24"/>
              </w:rPr>
              <w:t>、氨氮以</w:t>
            </w:r>
            <w:r w:rsidRPr="00C31F95">
              <w:rPr>
                <w:rFonts w:ascii="Times New Roman" w:hAnsi="Times New Roman" w:cs="Times New Roman"/>
                <w:sz w:val="24"/>
              </w:rPr>
              <w:t>35mg/L</w:t>
            </w:r>
            <w:r w:rsidRPr="00C31F95">
              <w:rPr>
                <w:rFonts w:ascii="Times New Roman" w:hAnsi="Times New Roman" w:cs="Times New Roman" w:hint="eastAsia"/>
                <w:sz w:val="24"/>
              </w:rPr>
              <w:t>，则</w:t>
            </w:r>
            <w:r w:rsidRPr="00C31F95">
              <w:rPr>
                <w:rFonts w:ascii="Times New Roman" w:hAnsi="Times New Roman" w:cs="Times New Roman"/>
                <w:sz w:val="24"/>
              </w:rPr>
              <w:t>COD</w:t>
            </w:r>
            <w:r w:rsidRPr="00C31F95">
              <w:rPr>
                <w:rFonts w:ascii="Times New Roman" w:hAnsi="Times New Roman" w:cs="Times New Roman"/>
                <w:sz w:val="24"/>
                <w:vertAlign w:val="subscript"/>
              </w:rPr>
              <w:t>Cr</w:t>
            </w:r>
            <w:r w:rsidRPr="00C31F95">
              <w:rPr>
                <w:rFonts w:ascii="Times New Roman" w:hAnsi="Times New Roman" w:cs="Times New Roman" w:hint="eastAsia"/>
                <w:sz w:val="24"/>
              </w:rPr>
              <w:t>的产生量为</w:t>
            </w:r>
            <w:r w:rsidRPr="00C31F95">
              <w:rPr>
                <w:rFonts w:ascii="Times New Roman" w:hAnsi="Times New Roman" w:cs="Times New Roman"/>
                <w:sz w:val="24"/>
              </w:rPr>
              <w:t>0.268t/a</w:t>
            </w:r>
            <w:r w:rsidRPr="00C31F95">
              <w:rPr>
                <w:rFonts w:ascii="Times New Roman" w:hAnsi="Times New Roman" w:cs="Times New Roman" w:hint="eastAsia"/>
                <w:sz w:val="24"/>
              </w:rPr>
              <w:t>，氨氮的产生量为</w:t>
            </w:r>
            <w:r w:rsidRPr="00C31F95">
              <w:rPr>
                <w:rFonts w:ascii="Times New Roman" w:hAnsi="Times New Roman" w:cs="Times New Roman"/>
                <w:sz w:val="24"/>
              </w:rPr>
              <w:t>0.027t/a</w:t>
            </w:r>
            <w:r w:rsidRPr="00C31F95">
              <w:rPr>
                <w:rFonts w:ascii="Times New Roman" w:hAnsi="Times New Roman" w:cs="Times New Roman" w:hint="eastAsia"/>
                <w:sz w:val="24"/>
              </w:rPr>
              <w:t>。</w:t>
            </w:r>
          </w:p>
          <w:p w:rsidR="005C6BBE" w:rsidRPr="00C31F95" w:rsidRDefault="0086236C" w:rsidP="00160B39">
            <w:pPr>
              <w:spacing w:line="360" w:lineRule="auto"/>
              <w:ind w:firstLineChars="200" w:firstLine="482"/>
              <w:rPr>
                <w:rFonts w:ascii="Times New Roman" w:hAnsi="Times New Roman" w:cs="Times New Roman"/>
                <w:b/>
                <w:sz w:val="24"/>
                <w:szCs w:val="24"/>
              </w:rPr>
            </w:pPr>
            <w:r w:rsidRPr="00C31F95">
              <w:rPr>
                <w:rFonts w:ascii="Times New Roman" w:hAnsi="Times New Roman" w:cs="Times New Roman"/>
                <w:b/>
                <w:sz w:val="24"/>
                <w:szCs w:val="24"/>
              </w:rPr>
              <w:t>1.3</w:t>
            </w:r>
            <w:r w:rsidRPr="00C31F95">
              <w:rPr>
                <w:rFonts w:ascii="Times New Roman" w:hAnsi="Times New Roman" w:cs="Times New Roman" w:hint="eastAsia"/>
                <w:b/>
                <w:sz w:val="24"/>
                <w:szCs w:val="24"/>
              </w:rPr>
              <w:t>废水污染</w:t>
            </w:r>
            <w:r w:rsidRPr="00C31F95">
              <w:rPr>
                <w:rFonts w:ascii="Times New Roman" w:hAnsi="Times New Roman" w:cs="Times New Roman" w:hint="eastAsia"/>
                <w:b/>
                <w:kern w:val="0"/>
                <w:sz w:val="24"/>
                <w:szCs w:val="24"/>
              </w:rPr>
              <w:t>防治措施</w:t>
            </w:r>
          </w:p>
          <w:p w:rsidR="005C6BBE" w:rsidRPr="00C31F95" w:rsidRDefault="0086236C" w:rsidP="00160B39">
            <w:pPr>
              <w:spacing w:line="360" w:lineRule="auto"/>
              <w:ind w:firstLineChars="200" w:firstLine="480"/>
              <w:rPr>
                <w:rFonts w:ascii="Times New Roman" w:hAnsi="Times New Roman" w:cs="Times New Roman"/>
                <w:kern w:val="0"/>
                <w:sz w:val="24"/>
                <w:szCs w:val="24"/>
              </w:rPr>
            </w:pPr>
            <w:r w:rsidRPr="00C31F95">
              <w:rPr>
                <w:rFonts w:ascii="Times New Roman" w:hAnsi="Times New Roman" w:cs="Times New Roman" w:hint="eastAsia"/>
                <w:kern w:val="0"/>
                <w:sz w:val="24"/>
                <w:szCs w:val="24"/>
              </w:rPr>
              <w:t>本项目生活污水产生量为</w:t>
            </w:r>
            <w:r w:rsidRPr="00C31F95">
              <w:rPr>
                <w:rFonts w:ascii="Times New Roman" w:hAnsi="Times New Roman" w:cs="Times New Roman"/>
                <w:kern w:val="0"/>
                <w:sz w:val="24"/>
                <w:szCs w:val="24"/>
              </w:rPr>
              <w:t>765m</w:t>
            </w:r>
            <w:r w:rsidRPr="00C31F95">
              <w:rPr>
                <w:rFonts w:ascii="Times New Roman" w:hAnsi="Times New Roman" w:cs="Times New Roman"/>
                <w:kern w:val="0"/>
                <w:sz w:val="24"/>
                <w:szCs w:val="24"/>
                <w:vertAlign w:val="superscript"/>
              </w:rPr>
              <w:t>3</w:t>
            </w:r>
            <w:r w:rsidRPr="00C31F95">
              <w:rPr>
                <w:rFonts w:ascii="Times New Roman" w:hAnsi="Times New Roman" w:cs="Times New Roman"/>
                <w:kern w:val="0"/>
                <w:sz w:val="24"/>
                <w:szCs w:val="24"/>
              </w:rPr>
              <w:t>/a</w:t>
            </w:r>
            <w:r w:rsidRPr="00C31F95">
              <w:rPr>
                <w:rFonts w:ascii="Times New Roman" w:hAnsi="Times New Roman" w:cs="Times New Roman" w:hint="eastAsia"/>
                <w:kern w:val="0"/>
                <w:sz w:val="24"/>
                <w:szCs w:val="24"/>
              </w:rPr>
              <w:t>，生活污水经预处理后纳入玉环市大麦屿污水处理厂处理达《台州市城镇污水处理厂出水指标及标准限值表（试行）》中的相关标准（准地表水Ⅳ类）后外排。</w:t>
            </w:r>
          </w:p>
          <w:p w:rsidR="005C6BBE" w:rsidRPr="00C31F95" w:rsidRDefault="0086236C" w:rsidP="00160B39">
            <w:pPr>
              <w:spacing w:line="360" w:lineRule="auto"/>
              <w:ind w:firstLineChars="200" w:firstLine="480"/>
              <w:rPr>
                <w:rFonts w:ascii="Times New Roman" w:hAnsi="Times New Roman" w:cs="Times New Roman"/>
                <w:kern w:val="0"/>
                <w:sz w:val="24"/>
                <w:szCs w:val="24"/>
              </w:rPr>
            </w:pPr>
            <w:r w:rsidRPr="00C31F95">
              <w:rPr>
                <w:rFonts w:ascii="Times New Roman" w:hAnsi="Times New Roman" w:cs="Times New Roman" w:hint="eastAsia"/>
                <w:kern w:val="0"/>
                <w:sz w:val="24"/>
                <w:szCs w:val="24"/>
              </w:rPr>
              <w:t>本项目生产废水主要为脱脂清洗废水及超声波清洗废水，废水产生总量为</w:t>
            </w:r>
            <w:r w:rsidR="001F2BEA" w:rsidRPr="00C31F95">
              <w:rPr>
                <w:rFonts w:ascii="Times New Roman" w:hAnsi="Times New Roman" w:cs="Times New Roman" w:hint="eastAsia"/>
                <w:sz w:val="24"/>
              </w:rPr>
              <w:t>785.2</w:t>
            </w:r>
            <w:r w:rsidRPr="00C31F95">
              <w:rPr>
                <w:rFonts w:ascii="Times New Roman" w:hAnsi="Times New Roman" w:cs="Times New Roman"/>
                <w:sz w:val="24"/>
              </w:rPr>
              <w:t>m</w:t>
            </w:r>
            <w:r w:rsidRPr="00C31F95">
              <w:rPr>
                <w:rFonts w:ascii="Times New Roman" w:hAnsi="Times New Roman" w:cs="Times New Roman"/>
                <w:sz w:val="24"/>
                <w:vertAlign w:val="superscript"/>
              </w:rPr>
              <w:t>3</w:t>
            </w:r>
            <w:r w:rsidRPr="00C31F95">
              <w:rPr>
                <w:rFonts w:ascii="Times New Roman" w:hAnsi="Times New Roman" w:cs="Times New Roman"/>
                <w:sz w:val="24"/>
              </w:rPr>
              <w:t>/a</w:t>
            </w:r>
            <w:r w:rsidRPr="00C31F95">
              <w:rPr>
                <w:rFonts w:ascii="Times New Roman" w:hAnsi="Times New Roman" w:cs="Times New Roman" w:hint="eastAsia"/>
                <w:kern w:val="0"/>
                <w:sz w:val="24"/>
                <w:szCs w:val="24"/>
              </w:rPr>
              <w:t>，废水</w:t>
            </w:r>
            <w:r w:rsidR="005C6BBE" w:rsidRPr="00C31F95">
              <w:rPr>
                <w:rFonts w:ascii="Times New Roman" w:hAnsi="Times New Roman" w:cs="Times New Roman"/>
                <w:kern w:val="0"/>
                <w:sz w:val="24"/>
                <w:szCs w:val="24"/>
              </w:rPr>
              <w:t>经收集后</w:t>
            </w:r>
            <w:r w:rsidRPr="00C31F95">
              <w:rPr>
                <w:rFonts w:ascii="Times New Roman" w:hAnsi="Times New Roman" w:cs="Times New Roman" w:hint="eastAsia"/>
                <w:kern w:val="0"/>
                <w:sz w:val="24"/>
                <w:szCs w:val="24"/>
              </w:rPr>
              <w:t>转运至台州华浙环保科技有限公司处理，不外排。</w:t>
            </w:r>
          </w:p>
          <w:p w:rsidR="005C6BBE" w:rsidRPr="00C31F95" w:rsidRDefault="0086236C" w:rsidP="00160B39">
            <w:pPr>
              <w:spacing w:line="360" w:lineRule="auto"/>
              <w:ind w:firstLineChars="200" w:firstLine="480"/>
              <w:rPr>
                <w:rFonts w:ascii="Times New Roman" w:hAnsi="Times New Roman" w:cs="Times New Roman"/>
                <w:kern w:val="0"/>
                <w:sz w:val="24"/>
                <w:szCs w:val="24"/>
              </w:rPr>
            </w:pPr>
            <w:r w:rsidRPr="00C31F95">
              <w:rPr>
                <w:rFonts w:ascii="Times New Roman" w:hAnsi="Times New Roman" w:cs="Times New Roman" w:hint="eastAsia"/>
                <w:kern w:val="0"/>
                <w:sz w:val="24"/>
                <w:szCs w:val="24"/>
              </w:rPr>
              <w:t>项目废水防治设施相关参数见表</w:t>
            </w:r>
            <w:r w:rsidRPr="00C31F95">
              <w:rPr>
                <w:rFonts w:ascii="Times New Roman" w:hAnsi="Times New Roman" w:cs="Times New Roman"/>
                <w:kern w:val="0"/>
                <w:sz w:val="24"/>
                <w:szCs w:val="24"/>
              </w:rPr>
              <w:t>4-6</w:t>
            </w:r>
            <w:r w:rsidRPr="00C31F95">
              <w:rPr>
                <w:rFonts w:ascii="Times New Roman" w:hAnsi="Times New Roman" w:cs="Times New Roman" w:hint="eastAsia"/>
                <w:kern w:val="0"/>
                <w:sz w:val="24"/>
                <w:szCs w:val="24"/>
              </w:rPr>
              <w:t>。</w:t>
            </w:r>
          </w:p>
          <w:p w:rsidR="002F754B" w:rsidRPr="00C31F95" w:rsidRDefault="0086236C" w:rsidP="002E00EA">
            <w:pPr>
              <w:pStyle w:val="af1"/>
              <w:numPr>
                <w:ilvl w:val="0"/>
                <w:numId w:val="13"/>
              </w:numPr>
              <w:adjustRightInd w:val="0"/>
              <w:snapToGrid w:val="0"/>
              <w:ind w:left="0" w:firstLine="0"/>
              <w:jc w:val="center"/>
              <w:rPr>
                <w:rFonts w:ascii="Times New Roman" w:hAnsi="Times New Roman" w:cs="Times New Roman"/>
                <w:b/>
                <w:bCs/>
                <w:kern w:val="0"/>
                <w:szCs w:val="21"/>
              </w:rPr>
            </w:pPr>
            <w:r w:rsidRPr="00C31F95">
              <w:rPr>
                <w:rFonts w:ascii="Times New Roman" w:hAnsi="Times New Roman" w:cs="Times New Roman" w:hint="eastAsia"/>
                <w:b/>
                <w:bCs/>
                <w:kern w:val="0"/>
                <w:szCs w:val="21"/>
              </w:rPr>
              <w:t>项目废水防治设施相关参数一览表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1278"/>
              <w:gridCol w:w="1277"/>
              <w:gridCol w:w="1277"/>
              <w:gridCol w:w="1026"/>
              <w:gridCol w:w="1026"/>
              <w:gridCol w:w="1026"/>
              <w:gridCol w:w="1026"/>
              <w:gridCol w:w="773"/>
            </w:tblGrid>
            <w:tr w:rsidR="002F754B" w:rsidRPr="00C31F95" w:rsidTr="002033FD">
              <w:trPr>
                <w:trHeight w:val="20"/>
                <w:jc w:val="center"/>
              </w:trPr>
              <w:tc>
                <w:tcPr>
                  <w:tcW w:w="733" w:type="pct"/>
                  <w:vMerge w:val="restart"/>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产排污</w:t>
                  </w:r>
                </w:p>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环节</w:t>
                  </w:r>
                </w:p>
              </w:tc>
              <w:tc>
                <w:tcPr>
                  <w:tcW w:w="733" w:type="pct"/>
                  <w:vMerge w:val="restart"/>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类别</w:t>
                  </w:r>
                </w:p>
              </w:tc>
              <w:tc>
                <w:tcPr>
                  <w:tcW w:w="733" w:type="pct"/>
                  <w:vMerge w:val="restart"/>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污染物种类</w:t>
                  </w:r>
                </w:p>
              </w:tc>
              <w:tc>
                <w:tcPr>
                  <w:tcW w:w="2355" w:type="pct"/>
                  <w:gridSpan w:val="4"/>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治理设施</w:t>
                  </w:r>
                </w:p>
              </w:tc>
              <w:tc>
                <w:tcPr>
                  <w:tcW w:w="444" w:type="pct"/>
                  <w:vMerge w:val="restart"/>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排放口</w:t>
                  </w:r>
                </w:p>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类型</w:t>
                  </w:r>
                </w:p>
              </w:tc>
            </w:tr>
            <w:tr w:rsidR="002F754B" w:rsidRPr="00C31F95" w:rsidTr="002033FD">
              <w:trPr>
                <w:trHeight w:val="20"/>
                <w:jc w:val="center"/>
              </w:trPr>
              <w:tc>
                <w:tcPr>
                  <w:tcW w:w="733" w:type="pct"/>
                  <w:vMerge/>
                  <w:tcBorders>
                    <w:bottom w:val="single" w:sz="6" w:space="0" w:color="auto"/>
                  </w:tcBorders>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733" w:type="pct"/>
                  <w:vMerge/>
                  <w:tcBorders>
                    <w:bottom w:val="single" w:sz="6" w:space="0" w:color="auto"/>
                  </w:tcBorders>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733" w:type="pct"/>
                  <w:vMerge/>
                  <w:tcBorders>
                    <w:bottom w:val="single" w:sz="6" w:space="0" w:color="auto"/>
                  </w:tcBorders>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589" w:type="pct"/>
                  <w:tcBorders>
                    <w:bottom w:val="single" w:sz="6" w:space="0" w:color="auto"/>
                  </w:tcBorders>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处理能力</w:t>
                  </w:r>
                </w:p>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w:t>
                  </w:r>
                  <w:r w:rsidRPr="00C31F95">
                    <w:rPr>
                      <w:rFonts w:ascii="Times New Roman" w:hAnsi="Times New Roman" w:cs="Times New Roman"/>
                      <w:szCs w:val="21"/>
                    </w:rPr>
                    <w:t>t/d</w:t>
                  </w:r>
                  <w:r w:rsidRPr="00C31F95">
                    <w:rPr>
                      <w:rFonts w:ascii="Times New Roman" w:hAnsi="Times New Roman" w:cs="Times New Roman" w:hint="eastAsia"/>
                      <w:szCs w:val="21"/>
                    </w:rPr>
                    <w:t>）</w:t>
                  </w:r>
                </w:p>
              </w:tc>
              <w:tc>
                <w:tcPr>
                  <w:tcW w:w="589" w:type="pct"/>
                  <w:tcBorders>
                    <w:bottom w:val="single" w:sz="6" w:space="0" w:color="auto"/>
                  </w:tcBorders>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治理工艺</w:t>
                  </w:r>
                </w:p>
              </w:tc>
              <w:tc>
                <w:tcPr>
                  <w:tcW w:w="589" w:type="pct"/>
                  <w:tcBorders>
                    <w:bottom w:val="single" w:sz="6" w:space="0" w:color="auto"/>
                  </w:tcBorders>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治理效率</w:t>
                  </w:r>
                </w:p>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szCs w:val="21"/>
                    </w:rPr>
                    <w:t>%</w:t>
                  </w:r>
                </w:p>
              </w:tc>
              <w:tc>
                <w:tcPr>
                  <w:tcW w:w="589" w:type="pct"/>
                  <w:tcBorders>
                    <w:bottom w:val="single" w:sz="6" w:space="0" w:color="auto"/>
                  </w:tcBorders>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是否为</w:t>
                  </w:r>
                </w:p>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可行技术</w:t>
                  </w:r>
                </w:p>
              </w:tc>
              <w:tc>
                <w:tcPr>
                  <w:tcW w:w="444" w:type="pct"/>
                  <w:vMerge/>
                  <w:tcBorders>
                    <w:bottom w:val="single" w:sz="6" w:space="0" w:color="auto"/>
                  </w:tcBorders>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r>
            <w:tr w:rsidR="002F754B" w:rsidRPr="00C31F95" w:rsidTr="002033FD">
              <w:trPr>
                <w:trHeight w:val="20"/>
                <w:jc w:val="center"/>
              </w:trPr>
              <w:tc>
                <w:tcPr>
                  <w:tcW w:w="733" w:type="pct"/>
                  <w:vMerge w:val="restart"/>
                  <w:tcBorders>
                    <w:right w:val="single" w:sz="6" w:space="0" w:color="000000"/>
                  </w:tcBorders>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员工生活</w:t>
                  </w:r>
                </w:p>
              </w:tc>
              <w:tc>
                <w:tcPr>
                  <w:tcW w:w="733" w:type="pct"/>
                  <w:vMerge w:val="restart"/>
                  <w:tcBorders>
                    <w:left w:val="single" w:sz="6" w:space="0" w:color="000000"/>
                  </w:tcBorders>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生活</w:t>
                  </w:r>
                </w:p>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污水</w:t>
                  </w:r>
                </w:p>
              </w:tc>
              <w:tc>
                <w:tcPr>
                  <w:tcW w:w="733" w:type="pct"/>
                  <w:tcBorders>
                    <w:left w:val="single" w:sz="6" w:space="0" w:color="000000"/>
                  </w:tcBorders>
                  <w:vAlign w:val="center"/>
                </w:tcPr>
                <w:p w:rsidR="002F754B" w:rsidRPr="00C31F95" w:rsidRDefault="0086236C" w:rsidP="002033FD">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szCs w:val="21"/>
                    </w:rPr>
                    <w:t>COD</w:t>
                  </w:r>
                  <w:r w:rsidRPr="00C31F95">
                    <w:rPr>
                      <w:rFonts w:ascii="Times New Roman" w:hAnsi="Times New Roman" w:cs="Times New Roman"/>
                      <w:szCs w:val="21"/>
                      <w:vertAlign w:val="subscript"/>
                    </w:rPr>
                    <w:t>Cr</w:t>
                  </w:r>
                </w:p>
              </w:tc>
              <w:tc>
                <w:tcPr>
                  <w:tcW w:w="589" w:type="pct"/>
                  <w:vMerge w:val="restart"/>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szCs w:val="21"/>
                    </w:rPr>
                    <w:t>2.55</w:t>
                  </w:r>
                </w:p>
              </w:tc>
              <w:tc>
                <w:tcPr>
                  <w:tcW w:w="589" w:type="pct"/>
                  <w:vMerge w:val="restart"/>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kern w:val="0"/>
                      <w:szCs w:val="21"/>
                    </w:rPr>
                    <w:t>化粪池</w:t>
                  </w:r>
                </w:p>
              </w:tc>
              <w:tc>
                <w:tcPr>
                  <w:tcW w:w="589" w:type="pct"/>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szCs w:val="21"/>
                    </w:rPr>
                    <w:t>/</w:t>
                  </w:r>
                </w:p>
              </w:tc>
              <w:tc>
                <w:tcPr>
                  <w:tcW w:w="589" w:type="pct"/>
                  <w:vMerge w:val="restart"/>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是</w:t>
                  </w:r>
                </w:p>
              </w:tc>
              <w:tc>
                <w:tcPr>
                  <w:tcW w:w="444" w:type="pct"/>
                  <w:vMerge w:val="restart"/>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一般排放口</w:t>
                  </w:r>
                </w:p>
              </w:tc>
            </w:tr>
            <w:tr w:rsidR="002F754B" w:rsidRPr="00C31F95" w:rsidTr="002033FD">
              <w:trPr>
                <w:trHeight w:val="20"/>
                <w:jc w:val="center"/>
              </w:trPr>
              <w:tc>
                <w:tcPr>
                  <w:tcW w:w="733" w:type="pct"/>
                  <w:vMerge/>
                  <w:tcBorders>
                    <w:right w:val="single" w:sz="6" w:space="0" w:color="000000"/>
                  </w:tcBorders>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733" w:type="pct"/>
                  <w:vMerge/>
                  <w:tcBorders>
                    <w:left w:val="single" w:sz="6" w:space="0" w:color="000000"/>
                  </w:tcBorders>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kern w:val="0"/>
                      <w:szCs w:val="21"/>
                    </w:rPr>
                  </w:pPr>
                </w:p>
              </w:tc>
              <w:tc>
                <w:tcPr>
                  <w:tcW w:w="733" w:type="pct"/>
                  <w:tcBorders>
                    <w:left w:val="single" w:sz="6" w:space="0" w:color="000000"/>
                  </w:tcBorders>
                  <w:vAlign w:val="center"/>
                </w:tcPr>
                <w:p w:rsidR="002F754B" w:rsidRPr="00C31F95" w:rsidRDefault="0086236C" w:rsidP="002033FD">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szCs w:val="21"/>
                    </w:rPr>
                    <w:t>NH</w:t>
                  </w:r>
                  <w:r w:rsidRPr="00C31F95">
                    <w:rPr>
                      <w:rFonts w:ascii="Times New Roman" w:hAnsi="Times New Roman" w:cs="Times New Roman"/>
                      <w:szCs w:val="21"/>
                      <w:vertAlign w:val="subscript"/>
                    </w:rPr>
                    <w:t>3</w:t>
                  </w:r>
                  <w:r w:rsidRPr="00C31F95">
                    <w:rPr>
                      <w:rFonts w:ascii="Times New Roman" w:hAnsi="Times New Roman" w:cs="Times New Roman"/>
                      <w:szCs w:val="21"/>
                    </w:rPr>
                    <w:t>-N</w:t>
                  </w: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589" w:type="pct"/>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szCs w:val="21"/>
                    </w:rPr>
                    <w:t>/</w:t>
                  </w: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444"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r>
            <w:tr w:rsidR="002F754B" w:rsidRPr="00C31F95" w:rsidTr="002033FD">
              <w:trPr>
                <w:trHeight w:val="20"/>
                <w:jc w:val="center"/>
              </w:trPr>
              <w:tc>
                <w:tcPr>
                  <w:tcW w:w="733" w:type="pct"/>
                  <w:vMerge w:val="restart"/>
                  <w:tcBorders>
                    <w:right w:val="single" w:sz="6" w:space="0" w:color="000000"/>
                  </w:tcBorders>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脱脂清洗、</w:t>
                  </w:r>
                </w:p>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超声波清洗</w:t>
                  </w:r>
                </w:p>
              </w:tc>
              <w:tc>
                <w:tcPr>
                  <w:tcW w:w="733" w:type="pct"/>
                  <w:vMerge w:val="restart"/>
                  <w:tcBorders>
                    <w:left w:val="single" w:sz="6" w:space="0" w:color="000000"/>
                  </w:tcBorders>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脱脂清洗</w:t>
                  </w:r>
                </w:p>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废水、超声</w:t>
                  </w:r>
                </w:p>
                <w:p w:rsidR="002F754B" w:rsidRPr="00C31F95" w:rsidRDefault="0086236C" w:rsidP="002033FD">
                  <w:pPr>
                    <w:adjustRightInd w:val="0"/>
                    <w:snapToGrid w:val="0"/>
                    <w:jc w:val="center"/>
                    <w:rPr>
                      <w:rFonts w:ascii="Times New Roman" w:hAnsi="Times New Roman" w:cs="Times New Roman"/>
                      <w:kern w:val="0"/>
                      <w:szCs w:val="21"/>
                    </w:rPr>
                  </w:pPr>
                  <w:r w:rsidRPr="00C31F95">
                    <w:rPr>
                      <w:rFonts w:ascii="Times New Roman" w:hAnsi="Times New Roman" w:cs="Times New Roman" w:hint="eastAsia"/>
                      <w:szCs w:val="21"/>
                    </w:rPr>
                    <w:t>波清洗废水</w:t>
                  </w:r>
                </w:p>
              </w:tc>
              <w:tc>
                <w:tcPr>
                  <w:tcW w:w="733" w:type="pct"/>
                  <w:tcBorders>
                    <w:left w:val="single" w:sz="6" w:space="0" w:color="000000"/>
                  </w:tcBorders>
                  <w:vAlign w:val="center"/>
                </w:tcPr>
                <w:p w:rsidR="002F754B" w:rsidRPr="00C31F95" w:rsidRDefault="0086236C" w:rsidP="002033FD">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szCs w:val="21"/>
                    </w:rPr>
                    <w:t>COD</w:t>
                  </w:r>
                  <w:r w:rsidRPr="00C31F95">
                    <w:rPr>
                      <w:rFonts w:ascii="Times New Roman" w:hAnsi="Times New Roman" w:cs="Times New Roman"/>
                      <w:szCs w:val="21"/>
                      <w:vertAlign w:val="subscript"/>
                    </w:rPr>
                    <w:t>Cr</w:t>
                  </w:r>
                </w:p>
              </w:tc>
              <w:tc>
                <w:tcPr>
                  <w:tcW w:w="589" w:type="pct"/>
                  <w:vMerge w:val="restart"/>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szCs w:val="21"/>
                    </w:rPr>
                    <w:t>/</w:t>
                  </w:r>
                </w:p>
              </w:tc>
              <w:tc>
                <w:tcPr>
                  <w:tcW w:w="589" w:type="pct"/>
                  <w:vMerge w:val="restart"/>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szCs w:val="21"/>
                    </w:rPr>
                    <w:t>/</w:t>
                  </w:r>
                </w:p>
              </w:tc>
              <w:tc>
                <w:tcPr>
                  <w:tcW w:w="589" w:type="pct"/>
                  <w:vMerge w:val="restart"/>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szCs w:val="21"/>
                    </w:rPr>
                    <w:t>/</w:t>
                  </w:r>
                </w:p>
              </w:tc>
              <w:tc>
                <w:tcPr>
                  <w:tcW w:w="589" w:type="pct"/>
                  <w:vMerge w:val="restart"/>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szCs w:val="21"/>
                    </w:rPr>
                    <w:t>/</w:t>
                  </w:r>
                </w:p>
              </w:tc>
              <w:tc>
                <w:tcPr>
                  <w:tcW w:w="444" w:type="pct"/>
                  <w:vMerge w:val="restart"/>
                  <w:vAlign w:val="center"/>
                </w:tcPr>
                <w:p w:rsidR="002F754B" w:rsidRPr="00C31F95" w:rsidRDefault="0086236C" w:rsidP="002033FD">
                  <w:pPr>
                    <w:adjustRightInd w:val="0"/>
                    <w:snapToGrid w:val="0"/>
                    <w:jc w:val="center"/>
                    <w:rPr>
                      <w:rFonts w:ascii="Times New Roman" w:hAnsi="Times New Roman" w:cs="Times New Roman"/>
                      <w:szCs w:val="21"/>
                    </w:rPr>
                  </w:pPr>
                  <w:r w:rsidRPr="00C31F95">
                    <w:rPr>
                      <w:rFonts w:ascii="Times New Roman" w:hAnsi="Times New Roman" w:cs="Times New Roman"/>
                      <w:szCs w:val="21"/>
                    </w:rPr>
                    <w:t>/</w:t>
                  </w:r>
                </w:p>
              </w:tc>
            </w:tr>
            <w:tr w:rsidR="002F754B" w:rsidRPr="00C31F95" w:rsidTr="002033FD">
              <w:trPr>
                <w:trHeight w:val="20"/>
                <w:jc w:val="center"/>
              </w:trPr>
              <w:tc>
                <w:tcPr>
                  <w:tcW w:w="733" w:type="pct"/>
                  <w:vMerge/>
                  <w:tcBorders>
                    <w:right w:val="single" w:sz="6" w:space="0" w:color="000000"/>
                  </w:tcBorders>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733" w:type="pct"/>
                  <w:vMerge/>
                  <w:tcBorders>
                    <w:left w:val="single" w:sz="6" w:space="0" w:color="000000"/>
                  </w:tcBorders>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kern w:val="0"/>
                      <w:szCs w:val="21"/>
                    </w:rPr>
                  </w:pPr>
                </w:p>
              </w:tc>
              <w:tc>
                <w:tcPr>
                  <w:tcW w:w="733" w:type="pct"/>
                  <w:tcBorders>
                    <w:left w:val="single" w:sz="6" w:space="0" w:color="000000"/>
                  </w:tcBorders>
                  <w:vAlign w:val="center"/>
                </w:tcPr>
                <w:p w:rsidR="002F754B" w:rsidRPr="00C31F95" w:rsidRDefault="0086236C" w:rsidP="002033FD">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szCs w:val="21"/>
                    </w:rPr>
                    <w:t>NH</w:t>
                  </w:r>
                  <w:r w:rsidRPr="00C31F95">
                    <w:rPr>
                      <w:rFonts w:ascii="Times New Roman" w:hAnsi="Times New Roman" w:cs="Times New Roman"/>
                      <w:szCs w:val="21"/>
                      <w:vertAlign w:val="subscript"/>
                    </w:rPr>
                    <w:t>3</w:t>
                  </w:r>
                  <w:r w:rsidRPr="00C31F95">
                    <w:rPr>
                      <w:rFonts w:ascii="Times New Roman" w:hAnsi="Times New Roman" w:cs="Times New Roman"/>
                      <w:szCs w:val="21"/>
                    </w:rPr>
                    <w:t>-N</w:t>
                  </w: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444"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r>
            <w:tr w:rsidR="002F754B" w:rsidRPr="00C31F95" w:rsidTr="002033FD">
              <w:trPr>
                <w:trHeight w:val="20"/>
                <w:jc w:val="center"/>
              </w:trPr>
              <w:tc>
                <w:tcPr>
                  <w:tcW w:w="733" w:type="pct"/>
                  <w:vMerge/>
                  <w:tcBorders>
                    <w:right w:val="single" w:sz="6" w:space="0" w:color="000000"/>
                  </w:tcBorders>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733" w:type="pct"/>
                  <w:vMerge/>
                  <w:tcBorders>
                    <w:left w:val="single" w:sz="6" w:space="0" w:color="000000"/>
                  </w:tcBorders>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kern w:val="0"/>
                      <w:szCs w:val="21"/>
                    </w:rPr>
                  </w:pPr>
                </w:p>
              </w:tc>
              <w:tc>
                <w:tcPr>
                  <w:tcW w:w="733" w:type="pct"/>
                  <w:tcBorders>
                    <w:left w:val="single" w:sz="6" w:space="0" w:color="000000"/>
                  </w:tcBorders>
                  <w:vAlign w:val="center"/>
                </w:tcPr>
                <w:p w:rsidR="002F754B" w:rsidRPr="00C31F95" w:rsidRDefault="0086236C" w:rsidP="002033FD">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szCs w:val="21"/>
                    </w:rPr>
                    <w:t>SS</w:t>
                  </w: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444"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r>
            <w:tr w:rsidR="002F754B" w:rsidRPr="00C31F95" w:rsidTr="002033FD">
              <w:trPr>
                <w:trHeight w:val="20"/>
                <w:jc w:val="center"/>
              </w:trPr>
              <w:tc>
                <w:tcPr>
                  <w:tcW w:w="733" w:type="pct"/>
                  <w:vMerge/>
                  <w:tcBorders>
                    <w:right w:val="single" w:sz="6" w:space="0" w:color="000000"/>
                  </w:tcBorders>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733" w:type="pct"/>
                  <w:vMerge/>
                  <w:tcBorders>
                    <w:left w:val="single" w:sz="6" w:space="0" w:color="000000"/>
                  </w:tcBorders>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kern w:val="0"/>
                      <w:szCs w:val="21"/>
                    </w:rPr>
                  </w:pPr>
                </w:p>
              </w:tc>
              <w:tc>
                <w:tcPr>
                  <w:tcW w:w="733" w:type="pct"/>
                  <w:tcBorders>
                    <w:left w:val="single" w:sz="6" w:space="0" w:color="000000"/>
                  </w:tcBorders>
                  <w:vAlign w:val="center"/>
                </w:tcPr>
                <w:p w:rsidR="002F754B" w:rsidRPr="00C31F95" w:rsidRDefault="0086236C" w:rsidP="002033FD">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hint="eastAsia"/>
                      <w:szCs w:val="21"/>
                    </w:rPr>
                    <w:t>石油类</w:t>
                  </w: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444"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r>
            <w:tr w:rsidR="002F754B" w:rsidRPr="00C31F95" w:rsidTr="002033FD">
              <w:trPr>
                <w:trHeight w:val="20"/>
                <w:jc w:val="center"/>
              </w:trPr>
              <w:tc>
                <w:tcPr>
                  <w:tcW w:w="733" w:type="pct"/>
                  <w:vMerge/>
                  <w:tcBorders>
                    <w:right w:val="single" w:sz="6" w:space="0" w:color="000000"/>
                  </w:tcBorders>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733" w:type="pct"/>
                  <w:vMerge/>
                  <w:tcBorders>
                    <w:left w:val="single" w:sz="6" w:space="0" w:color="000000"/>
                  </w:tcBorders>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kern w:val="0"/>
                      <w:szCs w:val="21"/>
                    </w:rPr>
                  </w:pPr>
                </w:p>
              </w:tc>
              <w:tc>
                <w:tcPr>
                  <w:tcW w:w="733" w:type="pct"/>
                  <w:tcBorders>
                    <w:left w:val="single" w:sz="6" w:space="0" w:color="000000"/>
                  </w:tcBorders>
                  <w:vAlign w:val="center"/>
                </w:tcPr>
                <w:p w:rsidR="002F754B" w:rsidRPr="00C31F95" w:rsidRDefault="0086236C" w:rsidP="002033FD">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szCs w:val="21"/>
                    </w:rPr>
                    <w:t>LAS</w:t>
                  </w: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589"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c>
                <w:tcPr>
                  <w:tcW w:w="444" w:type="pct"/>
                  <w:vMerge/>
                  <w:vAlign w:val="center"/>
                </w:tcPr>
                <w:p w:rsidR="002F754B" w:rsidRPr="00C31F95" w:rsidRDefault="002F754B" w:rsidP="002033FD">
                  <w:pPr>
                    <w:keepNext/>
                    <w:keepLines/>
                    <w:adjustRightInd w:val="0"/>
                    <w:snapToGrid w:val="0"/>
                    <w:spacing w:before="340" w:after="330" w:line="578" w:lineRule="auto"/>
                    <w:jc w:val="center"/>
                    <w:rPr>
                      <w:rFonts w:ascii="Times New Roman" w:hAnsi="Times New Roman" w:cs="Times New Roman"/>
                      <w:szCs w:val="21"/>
                    </w:rPr>
                  </w:pPr>
                </w:p>
              </w:tc>
            </w:tr>
          </w:tbl>
          <w:p w:rsidR="005C6BBE" w:rsidRPr="00C31F95" w:rsidRDefault="0086236C" w:rsidP="005C6BBE">
            <w:pPr>
              <w:adjustRightInd w:val="0"/>
              <w:snapToGrid w:val="0"/>
              <w:spacing w:line="360" w:lineRule="auto"/>
              <w:ind w:firstLine="345"/>
              <w:rPr>
                <w:rFonts w:ascii="Times New Roman" w:hAnsi="Times New Roman" w:cs="Times New Roman"/>
                <w:bCs/>
                <w:sz w:val="24"/>
                <w:szCs w:val="24"/>
              </w:rPr>
            </w:pPr>
            <w:r w:rsidRPr="00C31F95">
              <w:rPr>
                <w:rFonts w:ascii="Times New Roman" w:hAnsi="Times New Roman" w:cs="Times New Roman" w:hint="eastAsia"/>
                <w:bCs/>
                <w:sz w:val="24"/>
                <w:szCs w:val="24"/>
              </w:rPr>
              <w:t>项目废水排放口基本情况详见下表</w:t>
            </w:r>
            <w:r w:rsidRPr="00C31F95">
              <w:rPr>
                <w:rFonts w:ascii="Times New Roman" w:hAnsi="Times New Roman" w:cs="Times New Roman"/>
                <w:bCs/>
                <w:sz w:val="24"/>
                <w:szCs w:val="24"/>
              </w:rPr>
              <w:t>4-7</w:t>
            </w:r>
            <w:r w:rsidRPr="00C31F95">
              <w:rPr>
                <w:rFonts w:ascii="Times New Roman" w:hAnsi="Times New Roman" w:cs="Times New Roman" w:hint="eastAsia"/>
                <w:bCs/>
                <w:sz w:val="24"/>
                <w:szCs w:val="24"/>
              </w:rPr>
              <w:t>。</w:t>
            </w:r>
          </w:p>
          <w:p w:rsidR="00E434E1" w:rsidRPr="00C31F95" w:rsidRDefault="00E434E1" w:rsidP="005C6BBE">
            <w:pPr>
              <w:adjustRightInd w:val="0"/>
              <w:snapToGrid w:val="0"/>
              <w:spacing w:line="360" w:lineRule="auto"/>
              <w:ind w:firstLine="345"/>
              <w:rPr>
                <w:rFonts w:ascii="Times New Roman" w:hAnsi="Times New Roman" w:cs="Times New Roman"/>
                <w:bCs/>
                <w:sz w:val="24"/>
                <w:szCs w:val="24"/>
              </w:rPr>
            </w:pPr>
          </w:p>
          <w:p w:rsidR="00E434E1" w:rsidRPr="00C31F95" w:rsidRDefault="00E434E1" w:rsidP="005C6BBE">
            <w:pPr>
              <w:adjustRightInd w:val="0"/>
              <w:snapToGrid w:val="0"/>
              <w:spacing w:line="360" w:lineRule="auto"/>
              <w:ind w:firstLine="345"/>
              <w:rPr>
                <w:rFonts w:ascii="Times New Roman" w:hAnsi="Times New Roman" w:cs="Times New Roman"/>
                <w:bCs/>
                <w:sz w:val="24"/>
                <w:szCs w:val="24"/>
              </w:rPr>
            </w:pPr>
          </w:p>
          <w:p w:rsidR="005C6BBE" w:rsidRPr="00C31F95" w:rsidRDefault="0086236C" w:rsidP="002E00EA">
            <w:pPr>
              <w:pStyle w:val="af1"/>
              <w:numPr>
                <w:ilvl w:val="0"/>
                <w:numId w:val="13"/>
              </w:numPr>
              <w:adjustRightInd w:val="0"/>
              <w:snapToGrid w:val="0"/>
              <w:ind w:left="0" w:firstLine="0"/>
              <w:jc w:val="center"/>
              <w:rPr>
                <w:rFonts w:ascii="Times New Roman" w:hAnsi="Times New Roman" w:cs="Times New Roman"/>
                <w:b/>
                <w:bCs/>
                <w:kern w:val="0"/>
                <w:szCs w:val="21"/>
              </w:rPr>
            </w:pPr>
            <w:r w:rsidRPr="00C31F95">
              <w:rPr>
                <w:rFonts w:ascii="Times New Roman" w:hAnsi="Times New Roman" w:cs="Times New Roman" w:hint="eastAsia"/>
                <w:b/>
                <w:bCs/>
                <w:kern w:val="0"/>
                <w:szCs w:val="21"/>
              </w:rPr>
              <w:lastRenderedPageBreak/>
              <w:t>项目废水排放口情况</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tblPr>
            <w:tblGrid>
              <w:gridCol w:w="590"/>
              <w:gridCol w:w="832"/>
              <w:gridCol w:w="1107"/>
              <w:gridCol w:w="1013"/>
              <w:gridCol w:w="793"/>
              <w:gridCol w:w="492"/>
              <w:gridCol w:w="949"/>
              <w:gridCol w:w="432"/>
              <w:gridCol w:w="471"/>
              <w:gridCol w:w="809"/>
              <w:gridCol w:w="1231"/>
            </w:tblGrid>
            <w:tr w:rsidR="00402762" w:rsidRPr="00C31F95" w:rsidTr="001F2BEA">
              <w:trPr>
                <w:trHeight w:val="340"/>
                <w:tblHeader/>
                <w:jc w:val="center"/>
              </w:trPr>
              <w:tc>
                <w:tcPr>
                  <w:tcW w:w="338" w:type="pct"/>
                  <w:vMerge w:val="restart"/>
                  <w:tcBorders>
                    <w:top w:val="single" w:sz="2" w:space="0" w:color="auto"/>
                    <w:left w:val="single" w:sz="2" w:space="0" w:color="auto"/>
                    <w:bottom w:val="single" w:sz="2" w:space="0" w:color="auto"/>
                    <w:right w:val="single" w:sz="2" w:space="0" w:color="auto"/>
                  </w:tcBorders>
                  <w:vAlign w:val="center"/>
                </w:tcPr>
                <w:p w:rsidR="00402762"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序号</w:t>
                  </w:r>
                </w:p>
              </w:tc>
              <w:tc>
                <w:tcPr>
                  <w:tcW w:w="477" w:type="pct"/>
                  <w:vMerge w:val="restart"/>
                  <w:tcBorders>
                    <w:top w:val="single" w:sz="2" w:space="0" w:color="auto"/>
                    <w:left w:val="single" w:sz="2" w:space="0" w:color="auto"/>
                    <w:bottom w:val="single" w:sz="2" w:space="0" w:color="auto"/>
                    <w:right w:val="single" w:sz="2" w:space="0" w:color="auto"/>
                  </w:tcBorders>
                  <w:vAlign w:val="center"/>
                </w:tcPr>
                <w:p w:rsidR="00402762"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排放口</w:t>
                  </w:r>
                </w:p>
                <w:p w:rsidR="00402762"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编号</w:t>
                  </w:r>
                </w:p>
              </w:tc>
              <w:tc>
                <w:tcPr>
                  <w:tcW w:w="1216" w:type="pct"/>
                  <w:gridSpan w:val="2"/>
                  <w:tcBorders>
                    <w:top w:val="single" w:sz="2" w:space="0" w:color="auto"/>
                    <w:left w:val="single" w:sz="2" w:space="0" w:color="auto"/>
                    <w:bottom w:val="single" w:sz="2" w:space="0" w:color="auto"/>
                    <w:right w:val="single" w:sz="2" w:space="0" w:color="auto"/>
                  </w:tcBorders>
                  <w:vAlign w:val="center"/>
                </w:tcPr>
                <w:p w:rsidR="00402762"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排放口地理坐标</w:t>
                  </w:r>
                </w:p>
              </w:tc>
              <w:tc>
                <w:tcPr>
                  <w:tcW w:w="455" w:type="pct"/>
                  <w:vMerge w:val="restart"/>
                  <w:tcBorders>
                    <w:top w:val="single" w:sz="2" w:space="0" w:color="auto"/>
                    <w:left w:val="single" w:sz="2" w:space="0" w:color="auto"/>
                    <w:bottom w:val="single" w:sz="2" w:space="0" w:color="auto"/>
                    <w:right w:val="single" w:sz="2" w:space="0" w:color="auto"/>
                  </w:tcBorders>
                  <w:vAlign w:val="center"/>
                </w:tcPr>
                <w:p w:rsidR="00402762"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废水排放量</w:t>
                  </w:r>
                  <w:r w:rsidRPr="00C31F95">
                    <w:rPr>
                      <w:rFonts w:ascii="Times New Roman" w:hAnsi="Times New Roman" w:cs="Times New Roman"/>
                      <w:szCs w:val="21"/>
                    </w:rPr>
                    <w:t>/</w:t>
                  </w:r>
                  <w:r w:rsidRPr="00C31F95">
                    <w:rPr>
                      <w:rFonts w:ascii="Times New Roman" w:hAnsi="Times New Roman" w:cs="Times New Roman" w:hint="eastAsia"/>
                      <w:szCs w:val="21"/>
                    </w:rPr>
                    <w:t>（万</w:t>
                  </w:r>
                  <w:r w:rsidRPr="00C31F95">
                    <w:rPr>
                      <w:rFonts w:ascii="Times New Roman" w:hAnsi="Times New Roman" w:cs="Times New Roman"/>
                      <w:szCs w:val="21"/>
                    </w:rPr>
                    <w:t>t/a</w:t>
                  </w:r>
                  <w:r w:rsidRPr="00C31F95">
                    <w:rPr>
                      <w:rFonts w:ascii="Times New Roman" w:hAnsi="Times New Roman" w:cs="Times New Roman" w:hint="eastAsia"/>
                      <w:szCs w:val="21"/>
                    </w:rPr>
                    <w:t>）</w:t>
                  </w:r>
                </w:p>
              </w:tc>
              <w:tc>
                <w:tcPr>
                  <w:tcW w:w="282" w:type="pct"/>
                  <w:vMerge w:val="restart"/>
                  <w:tcBorders>
                    <w:top w:val="single" w:sz="2" w:space="0" w:color="auto"/>
                    <w:left w:val="single" w:sz="2" w:space="0" w:color="auto"/>
                    <w:bottom w:val="single" w:sz="2" w:space="0" w:color="auto"/>
                    <w:right w:val="single" w:sz="2" w:space="0" w:color="auto"/>
                  </w:tcBorders>
                  <w:vAlign w:val="center"/>
                </w:tcPr>
                <w:p w:rsidR="00402762"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排放去向</w:t>
                  </w:r>
                </w:p>
              </w:tc>
              <w:tc>
                <w:tcPr>
                  <w:tcW w:w="544" w:type="pct"/>
                  <w:vMerge w:val="restart"/>
                  <w:tcBorders>
                    <w:top w:val="single" w:sz="2" w:space="0" w:color="auto"/>
                    <w:left w:val="single" w:sz="2" w:space="0" w:color="auto"/>
                    <w:bottom w:val="single" w:sz="2" w:space="0" w:color="auto"/>
                    <w:right w:val="single" w:sz="2" w:space="0" w:color="auto"/>
                  </w:tcBorders>
                  <w:vAlign w:val="center"/>
                </w:tcPr>
                <w:p w:rsidR="00402762" w:rsidRPr="00C31F95" w:rsidRDefault="0086236C" w:rsidP="00402762">
                  <w:pPr>
                    <w:spacing w:line="320" w:lineRule="exact"/>
                    <w:jc w:val="center"/>
                    <w:rPr>
                      <w:rFonts w:ascii="Times New Roman" w:hAnsi="Times New Roman" w:cs="Times New Roman"/>
                      <w:bCs/>
                      <w:szCs w:val="21"/>
                    </w:rPr>
                  </w:pPr>
                  <w:r w:rsidRPr="00C31F95">
                    <w:rPr>
                      <w:rFonts w:ascii="Times New Roman" w:hAnsi="Times New Roman" w:cs="Times New Roman" w:hint="eastAsia"/>
                      <w:bCs/>
                      <w:szCs w:val="21"/>
                    </w:rPr>
                    <w:t>排放规律</w:t>
                  </w:r>
                </w:p>
              </w:tc>
              <w:tc>
                <w:tcPr>
                  <w:tcW w:w="248" w:type="pct"/>
                  <w:vMerge w:val="restart"/>
                  <w:tcBorders>
                    <w:top w:val="single" w:sz="2" w:space="0" w:color="auto"/>
                    <w:left w:val="single" w:sz="2" w:space="0" w:color="auto"/>
                    <w:bottom w:val="single" w:sz="2" w:space="0" w:color="auto"/>
                    <w:right w:val="single" w:sz="2" w:space="0" w:color="auto"/>
                  </w:tcBorders>
                  <w:vAlign w:val="center"/>
                </w:tcPr>
                <w:p w:rsidR="00402762"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间歇排放时段</w:t>
                  </w:r>
                </w:p>
              </w:tc>
              <w:tc>
                <w:tcPr>
                  <w:tcW w:w="1440" w:type="pct"/>
                  <w:gridSpan w:val="3"/>
                  <w:tcBorders>
                    <w:top w:val="single" w:sz="2" w:space="0" w:color="auto"/>
                    <w:left w:val="single" w:sz="2" w:space="0" w:color="auto"/>
                    <w:bottom w:val="single" w:sz="2" w:space="0" w:color="auto"/>
                    <w:right w:val="single" w:sz="2" w:space="0" w:color="auto"/>
                  </w:tcBorders>
                  <w:vAlign w:val="center"/>
                </w:tcPr>
                <w:p w:rsidR="00402762"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受纳污水处理厂信息</w:t>
                  </w:r>
                </w:p>
              </w:tc>
            </w:tr>
            <w:tr w:rsidR="001F2BEA" w:rsidRPr="00C31F95" w:rsidTr="001F2BEA">
              <w:trPr>
                <w:trHeight w:val="340"/>
                <w:tblHeader/>
                <w:jc w:val="center"/>
              </w:trPr>
              <w:tc>
                <w:tcPr>
                  <w:tcW w:w="338" w:type="pct"/>
                  <w:vMerge/>
                  <w:tcBorders>
                    <w:top w:val="single" w:sz="2" w:space="0" w:color="auto"/>
                    <w:left w:val="single" w:sz="2" w:space="0" w:color="auto"/>
                    <w:bottom w:val="single" w:sz="2" w:space="0" w:color="auto"/>
                    <w:right w:val="single" w:sz="2" w:space="0" w:color="auto"/>
                  </w:tcBorders>
                  <w:vAlign w:val="center"/>
                </w:tcPr>
                <w:p w:rsidR="00402762" w:rsidRPr="00C31F95" w:rsidRDefault="00402762" w:rsidP="00402762">
                  <w:pPr>
                    <w:keepNext/>
                    <w:keepLines/>
                    <w:spacing w:before="340" w:after="330" w:line="320" w:lineRule="exact"/>
                    <w:rPr>
                      <w:rFonts w:ascii="Times New Roman" w:hAnsi="Times New Roman" w:cs="Times New Roman"/>
                      <w:szCs w:val="21"/>
                    </w:rPr>
                  </w:pPr>
                </w:p>
              </w:tc>
              <w:tc>
                <w:tcPr>
                  <w:tcW w:w="477" w:type="pct"/>
                  <w:vMerge/>
                  <w:tcBorders>
                    <w:top w:val="single" w:sz="2" w:space="0" w:color="auto"/>
                    <w:left w:val="single" w:sz="2" w:space="0" w:color="auto"/>
                    <w:bottom w:val="single" w:sz="2" w:space="0" w:color="auto"/>
                    <w:right w:val="single" w:sz="2" w:space="0" w:color="auto"/>
                  </w:tcBorders>
                  <w:vAlign w:val="center"/>
                </w:tcPr>
                <w:p w:rsidR="00402762" w:rsidRPr="00C31F95" w:rsidRDefault="00402762" w:rsidP="00402762">
                  <w:pPr>
                    <w:keepNext/>
                    <w:keepLines/>
                    <w:spacing w:before="340" w:after="330" w:line="320" w:lineRule="exact"/>
                    <w:rPr>
                      <w:rFonts w:ascii="Times New Roman" w:hAnsi="Times New Roman" w:cs="Times New Roman"/>
                      <w:szCs w:val="21"/>
                    </w:rPr>
                  </w:pPr>
                </w:p>
              </w:tc>
              <w:tc>
                <w:tcPr>
                  <w:tcW w:w="635" w:type="pct"/>
                  <w:tcBorders>
                    <w:top w:val="single" w:sz="2" w:space="0" w:color="auto"/>
                    <w:left w:val="single" w:sz="2" w:space="0" w:color="auto"/>
                    <w:bottom w:val="single" w:sz="2" w:space="0" w:color="auto"/>
                    <w:right w:val="single" w:sz="2" w:space="0" w:color="auto"/>
                  </w:tcBorders>
                  <w:vAlign w:val="center"/>
                </w:tcPr>
                <w:p w:rsidR="00402762"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经度</w:t>
                  </w:r>
                </w:p>
              </w:tc>
              <w:tc>
                <w:tcPr>
                  <w:tcW w:w="581" w:type="pct"/>
                  <w:tcBorders>
                    <w:top w:val="single" w:sz="2" w:space="0" w:color="auto"/>
                    <w:left w:val="single" w:sz="2" w:space="0" w:color="auto"/>
                    <w:bottom w:val="single" w:sz="2" w:space="0" w:color="auto"/>
                    <w:right w:val="single" w:sz="2" w:space="0" w:color="auto"/>
                  </w:tcBorders>
                  <w:vAlign w:val="center"/>
                </w:tcPr>
                <w:p w:rsidR="00402762"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纬度</w:t>
                  </w:r>
                </w:p>
              </w:tc>
              <w:tc>
                <w:tcPr>
                  <w:tcW w:w="455" w:type="pct"/>
                  <w:vMerge/>
                  <w:tcBorders>
                    <w:top w:val="single" w:sz="2" w:space="0" w:color="auto"/>
                    <w:left w:val="single" w:sz="2" w:space="0" w:color="auto"/>
                    <w:bottom w:val="single" w:sz="2" w:space="0" w:color="auto"/>
                    <w:right w:val="single" w:sz="2" w:space="0" w:color="auto"/>
                  </w:tcBorders>
                  <w:vAlign w:val="center"/>
                </w:tcPr>
                <w:p w:rsidR="00402762" w:rsidRPr="00C31F95" w:rsidRDefault="00402762" w:rsidP="00402762">
                  <w:pPr>
                    <w:keepNext/>
                    <w:keepLines/>
                    <w:spacing w:before="340" w:after="330" w:line="320" w:lineRule="exact"/>
                    <w:rPr>
                      <w:rFonts w:ascii="Times New Roman" w:hAnsi="Times New Roman" w:cs="Times New Roman"/>
                      <w:szCs w:val="21"/>
                    </w:rPr>
                  </w:pPr>
                </w:p>
              </w:tc>
              <w:tc>
                <w:tcPr>
                  <w:tcW w:w="282" w:type="pct"/>
                  <w:vMerge/>
                  <w:tcBorders>
                    <w:top w:val="single" w:sz="2" w:space="0" w:color="auto"/>
                    <w:left w:val="single" w:sz="2" w:space="0" w:color="auto"/>
                    <w:bottom w:val="single" w:sz="2" w:space="0" w:color="auto"/>
                    <w:right w:val="single" w:sz="2" w:space="0" w:color="auto"/>
                  </w:tcBorders>
                  <w:vAlign w:val="center"/>
                </w:tcPr>
                <w:p w:rsidR="00402762" w:rsidRPr="00C31F95" w:rsidRDefault="00402762" w:rsidP="00402762">
                  <w:pPr>
                    <w:keepNext/>
                    <w:keepLines/>
                    <w:spacing w:before="340" w:after="330" w:line="320" w:lineRule="exact"/>
                    <w:rPr>
                      <w:rFonts w:ascii="Times New Roman" w:hAnsi="Times New Roman" w:cs="Times New Roman"/>
                      <w:szCs w:val="21"/>
                    </w:rPr>
                  </w:pPr>
                </w:p>
              </w:tc>
              <w:tc>
                <w:tcPr>
                  <w:tcW w:w="544" w:type="pct"/>
                  <w:vMerge/>
                  <w:tcBorders>
                    <w:top w:val="single" w:sz="2" w:space="0" w:color="auto"/>
                    <w:left w:val="single" w:sz="2" w:space="0" w:color="auto"/>
                    <w:bottom w:val="single" w:sz="2" w:space="0" w:color="auto"/>
                    <w:right w:val="single" w:sz="2" w:space="0" w:color="auto"/>
                  </w:tcBorders>
                  <w:vAlign w:val="center"/>
                </w:tcPr>
                <w:p w:rsidR="00402762" w:rsidRPr="00C31F95" w:rsidRDefault="00402762" w:rsidP="00402762">
                  <w:pPr>
                    <w:keepNext/>
                    <w:keepLines/>
                    <w:spacing w:before="340" w:after="330" w:line="320" w:lineRule="exact"/>
                    <w:jc w:val="center"/>
                    <w:rPr>
                      <w:rFonts w:ascii="Times New Roman" w:hAnsi="Times New Roman" w:cs="Times New Roman"/>
                      <w:bCs/>
                      <w:szCs w:val="21"/>
                    </w:rPr>
                  </w:pPr>
                </w:p>
              </w:tc>
              <w:tc>
                <w:tcPr>
                  <w:tcW w:w="248" w:type="pct"/>
                  <w:vMerge/>
                  <w:tcBorders>
                    <w:top w:val="single" w:sz="2" w:space="0" w:color="auto"/>
                    <w:left w:val="single" w:sz="2" w:space="0" w:color="auto"/>
                    <w:bottom w:val="single" w:sz="2" w:space="0" w:color="auto"/>
                    <w:right w:val="single" w:sz="2" w:space="0" w:color="auto"/>
                  </w:tcBorders>
                  <w:vAlign w:val="center"/>
                </w:tcPr>
                <w:p w:rsidR="00402762" w:rsidRPr="00C31F95" w:rsidRDefault="00402762" w:rsidP="00402762">
                  <w:pPr>
                    <w:keepNext/>
                    <w:keepLines/>
                    <w:spacing w:before="340" w:after="330" w:line="320" w:lineRule="exact"/>
                    <w:rPr>
                      <w:rFonts w:ascii="Times New Roman" w:hAnsi="Times New Roman" w:cs="Times New Roman"/>
                      <w:szCs w:val="21"/>
                    </w:rPr>
                  </w:pPr>
                </w:p>
              </w:tc>
              <w:tc>
                <w:tcPr>
                  <w:tcW w:w="270" w:type="pct"/>
                  <w:tcBorders>
                    <w:top w:val="single" w:sz="2" w:space="0" w:color="auto"/>
                    <w:left w:val="single" w:sz="2" w:space="0" w:color="auto"/>
                    <w:bottom w:val="single" w:sz="2" w:space="0" w:color="auto"/>
                    <w:right w:val="single" w:sz="2" w:space="0" w:color="auto"/>
                  </w:tcBorders>
                  <w:vAlign w:val="center"/>
                </w:tcPr>
                <w:p w:rsidR="00402762"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名称</w:t>
                  </w:r>
                </w:p>
              </w:tc>
              <w:tc>
                <w:tcPr>
                  <w:tcW w:w="464" w:type="pct"/>
                  <w:tcBorders>
                    <w:top w:val="single" w:sz="2" w:space="0" w:color="auto"/>
                    <w:left w:val="single" w:sz="2" w:space="0" w:color="auto"/>
                    <w:bottom w:val="single" w:sz="2" w:space="0" w:color="auto"/>
                    <w:right w:val="single" w:sz="2" w:space="0" w:color="auto"/>
                  </w:tcBorders>
                  <w:vAlign w:val="center"/>
                </w:tcPr>
                <w:p w:rsidR="00402762"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污染物种类</w:t>
                  </w:r>
                </w:p>
              </w:tc>
              <w:tc>
                <w:tcPr>
                  <w:tcW w:w="705" w:type="pct"/>
                  <w:tcBorders>
                    <w:top w:val="single" w:sz="2" w:space="0" w:color="auto"/>
                    <w:left w:val="single" w:sz="2" w:space="0" w:color="auto"/>
                    <w:bottom w:val="single" w:sz="2" w:space="0" w:color="auto"/>
                    <w:right w:val="single" w:sz="2" w:space="0" w:color="auto"/>
                  </w:tcBorders>
                  <w:vAlign w:val="center"/>
                </w:tcPr>
                <w:p w:rsidR="00402762"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国家或地方污染物排放标准浓度限值</w:t>
                  </w:r>
                  <w:r w:rsidRPr="00C31F95">
                    <w:rPr>
                      <w:rFonts w:ascii="Times New Roman" w:hAnsi="Times New Roman" w:cs="Times New Roman"/>
                      <w:szCs w:val="21"/>
                    </w:rPr>
                    <w:t>/</w:t>
                  </w:r>
                  <w:r w:rsidRPr="00C31F95">
                    <w:rPr>
                      <w:rFonts w:ascii="Times New Roman" w:hAnsi="Times New Roman" w:cs="Times New Roman" w:hint="eastAsia"/>
                      <w:szCs w:val="21"/>
                    </w:rPr>
                    <w:t>（</w:t>
                  </w:r>
                  <w:r w:rsidRPr="00C31F95">
                    <w:rPr>
                      <w:rFonts w:ascii="Times New Roman" w:hAnsi="Times New Roman" w:cs="Times New Roman"/>
                      <w:szCs w:val="21"/>
                    </w:rPr>
                    <w:t>mg/L</w:t>
                  </w:r>
                  <w:r w:rsidRPr="00C31F95">
                    <w:rPr>
                      <w:rFonts w:ascii="Times New Roman" w:hAnsi="Times New Roman" w:cs="Times New Roman" w:hint="eastAsia"/>
                      <w:szCs w:val="21"/>
                    </w:rPr>
                    <w:t>）</w:t>
                  </w:r>
                </w:p>
              </w:tc>
            </w:tr>
            <w:tr w:rsidR="001F2BEA" w:rsidRPr="00C31F95" w:rsidTr="001F2BEA">
              <w:trPr>
                <w:trHeight w:val="458"/>
                <w:jc w:val="center"/>
              </w:trPr>
              <w:tc>
                <w:tcPr>
                  <w:tcW w:w="338" w:type="pct"/>
                  <w:vMerge w:val="restart"/>
                  <w:tcBorders>
                    <w:top w:val="single" w:sz="2" w:space="0" w:color="auto"/>
                    <w:left w:val="single" w:sz="2" w:space="0" w:color="auto"/>
                    <w:bottom w:val="single" w:sz="2" w:space="0" w:color="auto"/>
                    <w:right w:val="single" w:sz="2" w:space="0" w:color="auto"/>
                  </w:tcBorders>
                  <w:vAlign w:val="center"/>
                </w:tcPr>
                <w:p w:rsidR="002D5748"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szCs w:val="21"/>
                    </w:rPr>
                    <w:t>1</w:t>
                  </w:r>
                </w:p>
              </w:tc>
              <w:tc>
                <w:tcPr>
                  <w:tcW w:w="477" w:type="pct"/>
                  <w:vMerge w:val="restart"/>
                  <w:tcBorders>
                    <w:top w:val="single" w:sz="2" w:space="0" w:color="auto"/>
                    <w:left w:val="single" w:sz="2" w:space="0" w:color="auto"/>
                    <w:bottom w:val="single" w:sz="2" w:space="0" w:color="auto"/>
                    <w:right w:val="single" w:sz="2" w:space="0" w:color="auto"/>
                  </w:tcBorders>
                  <w:vAlign w:val="center"/>
                </w:tcPr>
                <w:p w:rsidR="002D5748"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szCs w:val="21"/>
                    </w:rPr>
                    <w:t>DW001</w:t>
                  </w:r>
                </w:p>
              </w:tc>
              <w:tc>
                <w:tcPr>
                  <w:tcW w:w="635" w:type="pct"/>
                  <w:vMerge w:val="restart"/>
                  <w:tcBorders>
                    <w:top w:val="single" w:sz="2" w:space="0" w:color="auto"/>
                    <w:left w:val="single" w:sz="2" w:space="0" w:color="auto"/>
                    <w:bottom w:val="single" w:sz="2" w:space="0" w:color="auto"/>
                    <w:right w:val="single" w:sz="2" w:space="0" w:color="auto"/>
                  </w:tcBorders>
                  <w:vAlign w:val="center"/>
                </w:tcPr>
                <w:p w:rsidR="002D5748" w:rsidRPr="00C31F95" w:rsidRDefault="0086236C" w:rsidP="00580586">
                  <w:pPr>
                    <w:pStyle w:val="af5"/>
                    <w:adjustRightInd w:val="0"/>
                    <w:snapToGrid w:val="0"/>
                    <w:spacing w:after="0"/>
                    <w:jc w:val="center"/>
                    <w:rPr>
                      <w:rFonts w:ascii="Times New Roman" w:hAnsi="Times New Roman" w:cs="Times New Roman"/>
                      <w:szCs w:val="21"/>
                    </w:rPr>
                  </w:pPr>
                  <w:r w:rsidRPr="00C31F95">
                    <w:rPr>
                      <w:rFonts w:ascii="Times New Roman" w:hAnsi="Times New Roman" w:cs="Times New Roman" w:hint="eastAsia"/>
                      <w:szCs w:val="21"/>
                    </w:rPr>
                    <w:t>121</w:t>
                  </w:r>
                  <w:r w:rsidRPr="00C31F95">
                    <w:rPr>
                      <w:rFonts w:ascii="Times New Roman" w:hAnsi="Times New Roman" w:cs="Times New Roman" w:hint="eastAsia"/>
                      <w:szCs w:val="21"/>
                    </w:rPr>
                    <w:t>°</w:t>
                  </w:r>
                  <w:r w:rsidRPr="00C31F95">
                    <w:rPr>
                      <w:rFonts w:ascii="Times New Roman" w:hAnsi="Times New Roman" w:cs="Times New Roman" w:hint="eastAsia"/>
                      <w:szCs w:val="21"/>
                    </w:rPr>
                    <w:t>9</w:t>
                  </w:r>
                  <w:r w:rsidRPr="00C31F95">
                    <w:rPr>
                      <w:rFonts w:ascii="Times New Roman" w:hAnsi="Times New Roman" w:cs="Times New Roman" w:hint="eastAsia"/>
                      <w:szCs w:val="21"/>
                    </w:rPr>
                    <w:t>′</w:t>
                  </w:r>
                  <w:r w:rsidRPr="00C31F95">
                    <w:rPr>
                      <w:rFonts w:ascii="Times New Roman" w:hAnsi="Times New Roman" w:cs="Times New Roman" w:hint="eastAsia"/>
                      <w:szCs w:val="21"/>
                    </w:rPr>
                    <w:t>10.79</w:t>
                  </w:r>
                  <w:r w:rsidRPr="00C31F95">
                    <w:rPr>
                      <w:rFonts w:ascii="Times New Roman" w:hAnsi="Times New Roman" w:cs="Times New Roman" w:hint="eastAsia"/>
                      <w:szCs w:val="21"/>
                    </w:rPr>
                    <w:t>″</w:t>
                  </w:r>
                </w:p>
              </w:tc>
              <w:tc>
                <w:tcPr>
                  <w:tcW w:w="581" w:type="pct"/>
                  <w:vMerge w:val="restart"/>
                  <w:tcBorders>
                    <w:top w:val="single" w:sz="2" w:space="0" w:color="auto"/>
                    <w:left w:val="single" w:sz="2" w:space="0" w:color="auto"/>
                    <w:bottom w:val="single" w:sz="2" w:space="0" w:color="auto"/>
                    <w:right w:val="single" w:sz="2" w:space="0" w:color="auto"/>
                  </w:tcBorders>
                  <w:vAlign w:val="center"/>
                </w:tcPr>
                <w:p w:rsidR="002D5748" w:rsidRPr="00C31F95" w:rsidRDefault="0086236C" w:rsidP="00580586">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28</w:t>
                  </w:r>
                  <w:r w:rsidRPr="00C31F95">
                    <w:rPr>
                      <w:rFonts w:ascii="Times New Roman" w:hAnsi="Times New Roman" w:cs="Times New Roman" w:hint="eastAsia"/>
                      <w:szCs w:val="21"/>
                    </w:rPr>
                    <w:t>°</w:t>
                  </w:r>
                  <w:r w:rsidRPr="00C31F95">
                    <w:rPr>
                      <w:rFonts w:ascii="Times New Roman" w:hAnsi="Times New Roman" w:cs="Times New Roman" w:hint="eastAsia"/>
                      <w:szCs w:val="21"/>
                    </w:rPr>
                    <w:t>8</w:t>
                  </w:r>
                  <w:r w:rsidRPr="00C31F95">
                    <w:rPr>
                      <w:rFonts w:ascii="Times New Roman" w:hAnsi="Times New Roman" w:cs="Times New Roman" w:hint="eastAsia"/>
                      <w:szCs w:val="21"/>
                    </w:rPr>
                    <w:t>′</w:t>
                  </w:r>
                  <w:r w:rsidRPr="00C31F95">
                    <w:rPr>
                      <w:rFonts w:ascii="Times New Roman" w:hAnsi="Times New Roman" w:cs="Times New Roman" w:hint="eastAsia"/>
                      <w:szCs w:val="21"/>
                    </w:rPr>
                    <w:t>08.94</w:t>
                  </w:r>
                  <w:r w:rsidRPr="00C31F95">
                    <w:rPr>
                      <w:rFonts w:ascii="Times New Roman" w:hAnsi="Times New Roman" w:cs="Times New Roman" w:hint="eastAsia"/>
                      <w:szCs w:val="21"/>
                    </w:rPr>
                    <w:t>″</w:t>
                  </w:r>
                </w:p>
              </w:tc>
              <w:tc>
                <w:tcPr>
                  <w:tcW w:w="455" w:type="pct"/>
                  <w:vMerge w:val="restart"/>
                  <w:tcBorders>
                    <w:top w:val="single" w:sz="2" w:space="0" w:color="auto"/>
                    <w:left w:val="single" w:sz="2" w:space="0" w:color="auto"/>
                    <w:bottom w:val="single" w:sz="2" w:space="0" w:color="auto"/>
                    <w:right w:val="single" w:sz="2" w:space="0" w:color="auto"/>
                  </w:tcBorders>
                  <w:vAlign w:val="center"/>
                </w:tcPr>
                <w:p w:rsidR="002D5748"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szCs w:val="21"/>
                    </w:rPr>
                    <w:t>0.0765</w:t>
                  </w:r>
                </w:p>
              </w:tc>
              <w:tc>
                <w:tcPr>
                  <w:tcW w:w="282" w:type="pct"/>
                  <w:vMerge w:val="restart"/>
                  <w:tcBorders>
                    <w:top w:val="single" w:sz="2" w:space="0" w:color="auto"/>
                    <w:left w:val="single" w:sz="2" w:space="0" w:color="auto"/>
                    <w:bottom w:val="single" w:sz="2" w:space="0" w:color="auto"/>
                    <w:right w:val="single" w:sz="2" w:space="0" w:color="auto"/>
                  </w:tcBorders>
                  <w:vAlign w:val="center"/>
                </w:tcPr>
                <w:p w:rsidR="002D5748" w:rsidRPr="00C31F95" w:rsidRDefault="0086236C" w:rsidP="002D5748">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玉环市</w:t>
                  </w:r>
                </w:p>
                <w:p w:rsidR="002D5748" w:rsidRPr="00C31F95" w:rsidRDefault="0086236C" w:rsidP="002D5748">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大麦屿</w:t>
                  </w:r>
                </w:p>
                <w:p w:rsidR="002D5748" w:rsidRPr="00C31F95" w:rsidRDefault="0086236C" w:rsidP="002D5748">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污水处</w:t>
                  </w:r>
                </w:p>
                <w:p w:rsidR="002D5748" w:rsidRPr="00C31F95" w:rsidRDefault="0086236C" w:rsidP="002D5748">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理厂</w:t>
                  </w:r>
                </w:p>
              </w:tc>
              <w:tc>
                <w:tcPr>
                  <w:tcW w:w="544" w:type="pct"/>
                  <w:vMerge w:val="restart"/>
                  <w:tcBorders>
                    <w:top w:val="single" w:sz="2" w:space="0" w:color="auto"/>
                    <w:left w:val="single" w:sz="2" w:space="0" w:color="auto"/>
                    <w:bottom w:val="single" w:sz="2" w:space="0" w:color="auto"/>
                    <w:right w:val="single" w:sz="2" w:space="0" w:color="auto"/>
                  </w:tcBorders>
                  <w:vAlign w:val="center"/>
                </w:tcPr>
                <w:p w:rsidR="002D5748" w:rsidRPr="00C31F95" w:rsidRDefault="0086236C" w:rsidP="00402762">
                  <w:pPr>
                    <w:spacing w:line="320" w:lineRule="exact"/>
                    <w:jc w:val="center"/>
                    <w:rPr>
                      <w:rFonts w:ascii="Times New Roman" w:hAnsi="Times New Roman" w:cs="Times New Roman"/>
                      <w:bCs/>
                      <w:szCs w:val="21"/>
                    </w:rPr>
                  </w:pPr>
                  <w:r w:rsidRPr="00C31F95">
                    <w:rPr>
                      <w:rFonts w:ascii="Times New Roman" w:hAnsi="Times New Roman" w:cs="Times New Roman" w:hint="eastAsia"/>
                      <w:bCs/>
                      <w:szCs w:val="21"/>
                    </w:rPr>
                    <w:t>间断排放，排放期间流量不稳定且无规律，但不属于冲击型</w:t>
                  </w:r>
                  <w:r w:rsidRPr="00C31F95">
                    <w:rPr>
                      <w:rFonts w:ascii="Times New Roman" w:hAnsi="Times New Roman" w:cs="Times New Roman" w:hint="eastAsia"/>
                      <w:szCs w:val="21"/>
                    </w:rPr>
                    <w:t>排放</w:t>
                  </w:r>
                </w:p>
              </w:tc>
              <w:tc>
                <w:tcPr>
                  <w:tcW w:w="248" w:type="pct"/>
                  <w:vMerge w:val="restart"/>
                  <w:tcBorders>
                    <w:top w:val="single" w:sz="2" w:space="0" w:color="auto"/>
                    <w:left w:val="single" w:sz="2" w:space="0" w:color="auto"/>
                    <w:bottom w:val="single" w:sz="2" w:space="0" w:color="auto"/>
                    <w:right w:val="single" w:sz="2" w:space="0" w:color="auto"/>
                  </w:tcBorders>
                  <w:vAlign w:val="center"/>
                </w:tcPr>
                <w:p w:rsidR="002D5748"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工作</w:t>
                  </w:r>
                </w:p>
                <w:p w:rsidR="002D5748"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时段</w:t>
                  </w:r>
                </w:p>
              </w:tc>
              <w:tc>
                <w:tcPr>
                  <w:tcW w:w="270" w:type="pct"/>
                  <w:vMerge w:val="restart"/>
                  <w:tcBorders>
                    <w:top w:val="single" w:sz="2" w:space="0" w:color="auto"/>
                    <w:left w:val="single" w:sz="2" w:space="0" w:color="auto"/>
                    <w:bottom w:val="single" w:sz="2" w:space="0" w:color="auto"/>
                    <w:right w:val="single" w:sz="2" w:space="0" w:color="auto"/>
                  </w:tcBorders>
                  <w:vAlign w:val="center"/>
                </w:tcPr>
                <w:p w:rsidR="00592ED4" w:rsidRPr="00C31F95" w:rsidRDefault="0086236C" w:rsidP="00592ED4">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玉环市</w:t>
                  </w:r>
                </w:p>
                <w:p w:rsidR="00592ED4" w:rsidRPr="00C31F95" w:rsidRDefault="0086236C" w:rsidP="00592ED4">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大麦屿</w:t>
                  </w:r>
                </w:p>
                <w:p w:rsidR="00592ED4" w:rsidRPr="00C31F95" w:rsidRDefault="0086236C" w:rsidP="00592ED4">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污水处</w:t>
                  </w:r>
                </w:p>
                <w:p w:rsidR="002D5748" w:rsidRPr="00C31F95" w:rsidRDefault="0086236C" w:rsidP="00592ED4">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理厂</w:t>
                  </w:r>
                </w:p>
              </w:tc>
              <w:tc>
                <w:tcPr>
                  <w:tcW w:w="464" w:type="pct"/>
                  <w:tcBorders>
                    <w:top w:val="single" w:sz="2" w:space="0" w:color="auto"/>
                    <w:left w:val="single" w:sz="2" w:space="0" w:color="auto"/>
                    <w:bottom w:val="single" w:sz="2" w:space="0" w:color="auto"/>
                    <w:right w:val="single" w:sz="2" w:space="0" w:color="auto"/>
                  </w:tcBorders>
                  <w:vAlign w:val="center"/>
                </w:tcPr>
                <w:p w:rsidR="002D5748"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szCs w:val="21"/>
                    </w:rPr>
                    <w:t>COD</w:t>
                  </w:r>
                  <w:r w:rsidRPr="00C31F95">
                    <w:rPr>
                      <w:rFonts w:ascii="Times New Roman" w:hAnsi="Times New Roman" w:cs="Times New Roman"/>
                      <w:szCs w:val="21"/>
                      <w:vertAlign w:val="subscript"/>
                    </w:rPr>
                    <w:t>Cr</w:t>
                  </w:r>
                </w:p>
              </w:tc>
              <w:tc>
                <w:tcPr>
                  <w:tcW w:w="705" w:type="pct"/>
                  <w:tcBorders>
                    <w:top w:val="single" w:sz="2" w:space="0" w:color="auto"/>
                    <w:left w:val="single" w:sz="2" w:space="0" w:color="auto"/>
                    <w:bottom w:val="single" w:sz="2" w:space="0" w:color="auto"/>
                    <w:right w:val="single" w:sz="2" w:space="0" w:color="auto"/>
                  </w:tcBorders>
                  <w:vAlign w:val="center"/>
                </w:tcPr>
                <w:p w:rsidR="002D5748"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szCs w:val="21"/>
                    </w:rPr>
                    <w:t>30</w:t>
                  </w:r>
                </w:p>
              </w:tc>
            </w:tr>
            <w:tr w:rsidR="001F2BEA" w:rsidRPr="00C31F95" w:rsidTr="001F2BEA">
              <w:trPr>
                <w:trHeight w:val="340"/>
                <w:jc w:val="center"/>
              </w:trPr>
              <w:tc>
                <w:tcPr>
                  <w:tcW w:w="338" w:type="pct"/>
                  <w:vMerge/>
                  <w:tcBorders>
                    <w:top w:val="single" w:sz="2" w:space="0" w:color="auto"/>
                    <w:left w:val="single" w:sz="2" w:space="0" w:color="auto"/>
                    <w:bottom w:val="single" w:sz="2" w:space="0" w:color="auto"/>
                    <w:right w:val="single" w:sz="2" w:space="0" w:color="auto"/>
                  </w:tcBorders>
                  <w:vAlign w:val="center"/>
                </w:tcPr>
                <w:p w:rsidR="00402762" w:rsidRPr="00C31F95" w:rsidRDefault="00402762" w:rsidP="00402762">
                  <w:pPr>
                    <w:keepNext/>
                    <w:keepLines/>
                    <w:spacing w:before="340" w:after="330" w:line="320" w:lineRule="exact"/>
                    <w:rPr>
                      <w:rFonts w:ascii="Times New Roman" w:hAnsi="Times New Roman" w:cs="Times New Roman"/>
                      <w:szCs w:val="21"/>
                    </w:rPr>
                  </w:pPr>
                </w:p>
              </w:tc>
              <w:tc>
                <w:tcPr>
                  <w:tcW w:w="477" w:type="pct"/>
                  <w:vMerge/>
                  <w:tcBorders>
                    <w:top w:val="single" w:sz="2" w:space="0" w:color="auto"/>
                    <w:left w:val="single" w:sz="2" w:space="0" w:color="auto"/>
                    <w:bottom w:val="single" w:sz="2" w:space="0" w:color="auto"/>
                    <w:right w:val="single" w:sz="2" w:space="0" w:color="auto"/>
                  </w:tcBorders>
                  <w:vAlign w:val="center"/>
                </w:tcPr>
                <w:p w:rsidR="00402762" w:rsidRPr="00C31F95" w:rsidRDefault="00402762" w:rsidP="00402762">
                  <w:pPr>
                    <w:keepNext/>
                    <w:keepLines/>
                    <w:spacing w:before="340" w:after="330" w:line="320" w:lineRule="exact"/>
                    <w:rPr>
                      <w:rFonts w:ascii="Times New Roman" w:hAnsi="Times New Roman" w:cs="Times New Roman"/>
                      <w:szCs w:val="21"/>
                    </w:rPr>
                  </w:pPr>
                </w:p>
              </w:tc>
              <w:tc>
                <w:tcPr>
                  <w:tcW w:w="635" w:type="pct"/>
                  <w:vMerge/>
                  <w:tcBorders>
                    <w:top w:val="single" w:sz="2" w:space="0" w:color="auto"/>
                    <w:left w:val="single" w:sz="2" w:space="0" w:color="auto"/>
                    <w:bottom w:val="single" w:sz="2" w:space="0" w:color="auto"/>
                    <w:right w:val="single" w:sz="2" w:space="0" w:color="auto"/>
                  </w:tcBorders>
                  <w:vAlign w:val="center"/>
                </w:tcPr>
                <w:p w:rsidR="00402762" w:rsidRPr="00C31F95" w:rsidRDefault="00402762" w:rsidP="00402762">
                  <w:pPr>
                    <w:keepNext/>
                    <w:keepLines/>
                    <w:spacing w:before="340" w:after="330" w:line="320" w:lineRule="exact"/>
                    <w:rPr>
                      <w:rFonts w:ascii="Times New Roman" w:hAnsi="Times New Roman" w:cs="Times New Roman"/>
                      <w:szCs w:val="21"/>
                    </w:rPr>
                  </w:pPr>
                </w:p>
              </w:tc>
              <w:tc>
                <w:tcPr>
                  <w:tcW w:w="581" w:type="pct"/>
                  <w:vMerge/>
                  <w:tcBorders>
                    <w:top w:val="single" w:sz="2" w:space="0" w:color="auto"/>
                    <w:left w:val="single" w:sz="2" w:space="0" w:color="auto"/>
                    <w:bottom w:val="single" w:sz="2" w:space="0" w:color="auto"/>
                    <w:right w:val="single" w:sz="2" w:space="0" w:color="auto"/>
                  </w:tcBorders>
                  <w:vAlign w:val="center"/>
                </w:tcPr>
                <w:p w:rsidR="00402762" w:rsidRPr="00C31F95" w:rsidRDefault="00402762" w:rsidP="00402762">
                  <w:pPr>
                    <w:keepNext/>
                    <w:keepLines/>
                    <w:spacing w:before="340" w:after="330" w:line="320" w:lineRule="exact"/>
                    <w:rPr>
                      <w:rFonts w:ascii="Times New Roman" w:hAnsi="Times New Roman" w:cs="Times New Roman"/>
                      <w:szCs w:val="21"/>
                    </w:rPr>
                  </w:pPr>
                </w:p>
              </w:tc>
              <w:tc>
                <w:tcPr>
                  <w:tcW w:w="455" w:type="pct"/>
                  <w:vMerge/>
                  <w:tcBorders>
                    <w:top w:val="single" w:sz="2" w:space="0" w:color="auto"/>
                    <w:left w:val="single" w:sz="2" w:space="0" w:color="auto"/>
                    <w:bottom w:val="single" w:sz="2" w:space="0" w:color="auto"/>
                    <w:right w:val="single" w:sz="2" w:space="0" w:color="auto"/>
                  </w:tcBorders>
                  <w:vAlign w:val="center"/>
                </w:tcPr>
                <w:p w:rsidR="00402762" w:rsidRPr="00C31F95" w:rsidRDefault="00402762" w:rsidP="00402762">
                  <w:pPr>
                    <w:keepNext/>
                    <w:keepLines/>
                    <w:spacing w:before="340" w:after="330" w:line="320" w:lineRule="exact"/>
                    <w:rPr>
                      <w:rFonts w:ascii="Times New Roman" w:hAnsi="Times New Roman" w:cs="Times New Roman"/>
                      <w:szCs w:val="21"/>
                    </w:rPr>
                  </w:pPr>
                </w:p>
              </w:tc>
              <w:tc>
                <w:tcPr>
                  <w:tcW w:w="282" w:type="pct"/>
                  <w:vMerge/>
                  <w:tcBorders>
                    <w:top w:val="single" w:sz="2" w:space="0" w:color="auto"/>
                    <w:left w:val="single" w:sz="2" w:space="0" w:color="auto"/>
                    <w:bottom w:val="single" w:sz="2" w:space="0" w:color="auto"/>
                    <w:right w:val="single" w:sz="2" w:space="0" w:color="auto"/>
                  </w:tcBorders>
                  <w:vAlign w:val="center"/>
                </w:tcPr>
                <w:p w:rsidR="00402762" w:rsidRPr="00C31F95" w:rsidRDefault="00402762" w:rsidP="00402762">
                  <w:pPr>
                    <w:keepNext/>
                    <w:keepLines/>
                    <w:spacing w:before="340" w:after="330" w:line="320" w:lineRule="exact"/>
                    <w:rPr>
                      <w:rFonts w:ascii="Times New Roman" w:hAnsi="Times New Roman" w:cs="Times New Roman"/>
                      <w:szCs w:val="21"/>
                    </w:rPr>
                  </w:pPr>
                </w:p>
              </w:tc>
              <w:tc>
                <w:tcPr>
                  <w:tcW w:w="544" w:type="pct"/>
                  <w:vMerge/>
                  <w:tcBorders>
                    <w:top w:val="single" w:sz="2" w:space="0" w:color="auto"/>
                    <w:left w:val="single" w:sz="2" w:space="0" w:color="auto"/>
                    <w:bottom w:val="single" w:sz="2" w:space="0" w:color="auto"/>
                    <w:right w:val="single" w:sz="2" w:space="0" w:color="auto"/>
                  </w:tcBorders>
                  <w:vAlign w:val="center"/>
                </w:tcPr>
                <w:p w:rsidR="00402762" w:rsidRPr="00C31F95" w:rsidRDefault="00402762" w:rsidP="00402762">
                  <w:pPr>
                    <w:keepNext/>
                    <w:keepLines/>
                    <w:spacing w:before="340" w:after="330" w:line="320" w:lineRule="exact"/>
                    <w:rPr>
                      <w:rFonts w:ascii="Times New Roman" w:hAnsi="Times New Roman" w:cs="Times New Roman"/>
                      <w:szCs w:val="21"/>
                    </w:rPr>
                  </w:pPr>
                </w:p>
              </w:tc>
              <w:tc>
                <w:tcPr>
                  <w:tcW w:w="248" w:type="pct"/>
                  <w:vMerge/>
                  <w:tcBorders>
                    <w:top w:val="single" w:sz="2" w:space="0" w:color="auto"/>
                    <w:left w:val="single" w:sz="2" w:space="0" w:color="auto"/>
                    <w:bottom w:val="single" w:sz="2" w:space="0" w:color="auto"/>
                    <w:right w:val="single" w:sz="2" w:space="0" w:color="auto"/>
                  </w:tcBorders>
                  <w:vAlign w:val="center"/>
                </w:tcPr>
                <w:p w:rsidR="00402762" w:rsidRPr="00C31F95" w:rsidRDefault="00402762" w:rsidP="00402762">
                  <w:pPr>
                    <w:keepNext/>
                    <w:keepLines/>
                    <w:spacing w:before="340" w:after="330" w:line="320" w:lineRule="exact"/>
                    <w:rPr>
                      <w:rFonts w:ascii="Times New Roman" w:hAnsi="Times New Roman" w:cs="Times New Roman"/>
                      <w:szCs w:val="21"/>
                    </w:rPr>
                  </w:pPr>
                </w:p>
              </w:tc>
              <w:tc>
                <w:tcPr>
                  <w:tcW w:w="270" w:type="pct"/>
                  <w:vMerge/>
                  <w:tcBorders>
                    <w:top w:val="single" w:sz="2" w:space="0" w:color="auto"/>
                    <w:left w:val="single" w:sz="2" w:space="0" w:color="auto"/>
                    <w:bottom w:val="single" w:sz="2" w:space="0" w:color="auto"/>
                    <w:right w:val="single" w:sz="2" w:space="0" w:color="auto"/>
                  </w:tcBorders>
                  <w:vAlign w:val="center"/>
                </w:tcPr>
                <w:p w:rsidR="00402762" w:rsidRPr="00C31F95" w:rsidRDefault="00402762" w:rsidP="00402762">
                  <w:pPr>
                    <w:keepNext/>
                    <w:keepLines/>
                    <w:spacing w:before="340" w:after="330" w:line="320" w:lineRule="exact"/>
                    <w:rPr>
                      <w:rFonts w:ascii="Times New Roman" w:hAnsi="Times New Roman" w:cs="Times New Roman"/>
                      <w:szCs w:val="21"/>
                    </w:rPr>
                  </w:pPr>
                </w:p>
              </w:tc>
              <w:tc>
                <w:tcPr>
                  <w:tcW w:w="464" w:type="pct"/>
                  <w:tcBorders>
                    <w:top w:val="single" w:sz="2" w:space="0" w:color="auto"/>
                    <w:left w:val="single" w:sz="2" w:space="0" w:color="auto"/>
                    <w:bottom w:val="single" w:sz="2" w:space="0" w:color="auto"/>
                    <w:right w:val="single" w:sz="2" w:space="0" w:color="auto"/>
                  </w:tcBorders>
                  <w:vAlign w:val="center"/>
                </w:tcPr>
                <w:p w:rsidR="00402762"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hint="eastAsia"/>
                      <w:szCs w:val="21"/>
                    </w:rPr>
                    <w:t>氨氮</w:t>
                  </w:r>
                </w:p>
              </w:tc>
              <w:tc>
                <w:tcPr>
                  <w:tcW w:w="705" w:type="pct"/>
                  <w:tcBorders>
                    <w:top w:val="single" w:sz="2" w:space="0" w:color="auto"/>
                    <w:left w:val="single" w:sz="2" w:space="0" w:color="auto"/>
                    <w:bottom w:val="single" w:sz="2" w:space="0" w:color="auto"/>
                    <w:right w:val="single" w:sz="2" w:space="0" w:color="auto"/>
                  </w:tcBorders>
                  <w:vAlign w:val="center"/>
                </w:tcPr>
                <w:p w:rsidR="00402762" w:rsidRPr="00C31F95" w:rsidRDefault="0086236C" w:rsidP="00402762">
                  <w:pPr>
                    <w:spacing w:line="320" w:lineRule="exact"/>
                    <w:jc w:val="center"/>
                    <w:rPr>
                      <w:rFonts w:ascii="Times New Roman" w:hAnsi="Times New Roman" w:cs="Times New Roman"/>
                      <w:szCs w:val="21"/>
                    </w:rPr>
                  </w:pPr>
                  <w:r w:rsidRPr="00C31F95">
                    <w:rPr>
                      <w:rFonts w:ascii="Times New Roman" w:hAnsi="Times New Roman" w:cs="Times New Roman"/>
                      <w:szCs w:val="21"/>
                    </w:rPr>
                    <w:t>1.5</w:t>
                  </w:r>
                </w:p>
              </w:tc>
            </w:tr>
          </w:tbl>
          <w:p w:rsidR="00033CC1" w:rsidRPr="00C31F95" w:rsidRDefault="0086236C" w:rsidP="00504CEF">
            <w:pPr>
              <w:spacing w:line="360" w:lineRule="auto"/>
              <w:ind w:firstLineChars="200" w:firstLine="482"/>
              <w:rPr>
                <w:rFonts w:ascii="Times New Roman" w:hAnsi="Times New Roman" w:cs="Times New Roman"/>
                <w:b/>
                <w:sz w:val="24"/>
                <w:szCs w:val="24"/>
              </w:rPr>
            </w:pPr>
            <w:r w:rsidRPr="00C31F95">
              <w:rPr>
                <w:rFonts w:ascii="Times New Roman" w:hAnsi="Times New Roman" w:cs="Times New Roman"/>
                <w:b/>
                <w:sz w:val="24"/>
                <w:szCs w:val="24"/>
              </w:rPr>
              <w:t>1.4</w:t>
            </w:r>
            <w:r w:rsidRPr="00C31F95">
              <w:rPr>
                <w:rFonts w:ascii="Times New Roman" w:hAnsi="Times New Roman" w:cs="Times New Roman" w:hint="eastAsia"/>
                <w:b/>
                <w:sz w:val="24"/>
                <w:szCs w:val="24"/>
              </w:rPr>
              <w:t>环境影响分析</w:t>
            </w:r>
          </w:p>
          <w:p w:rsidR="00125D2C" w:rsidRPr="00C31F95" w:rsidRDefault="0086236C" w:rsidP="00033CC1">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项目生产废水</w:t>
            </w:r>
            <w:r w:rsidRPr="00C31F95">
              <w:rPr>
                <w:rFonts w:ascii="Times New Roman" w:hAnsi="Times New Roman" w:cs="Times New Roman" w:hint="eastAsia"/>
                <w:kern w:val="0"/>
                <w:sz w:val="24"/>
                <w:szCs w:val="24"/>
              </w:rPr>
              <w:t>委托台州华浙环保科技有限公司处理，不外排；生活污水为间接排放，经化粪池预处理达标后，纳管至玉环市大麦屿污水处理厂集中处理达标后外排。</w:t>
            </w:r>
          </w:p>
          <w:p w:rsidR="00033CC1" w:rsidRPr="00C31F95" w:rsidRDefault="0086236C" w:rsidP="00033CC1">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w:t>
            </w:r>
            <w:r w:rsidRPr="00C31F95">
              <w:rPr>
                <w:rFonts w:ascii="Times New Roman" w:hAnsi="Times New Roman" w:cs="Times New Roman"/>
                <w:snapToGrid w:val="0"/>
                <w:sz w:val="24"/>
                <w:szCs w:val="24"/>
              </w:rPr>
              <w:t>1</w:t>
            </w:r>
            <w:r w:rsidRPr="00C31F95">
              <w:rPr>
                <w:rFonts w:ascii="Times New Roman" w:hAnsi="Times New Roman" w:cs="Times New Roman" w:hint="eastAsia"/>
                <w:snapToGrid w:val="0"/>
                <w:sz w:val="24"/>
                <w:szCs w:val="24"/>
              </w:rPr>
              <w:t>）依托污水处理厂概况</w:t>
            </w:r>
          </w:p>
          <w:p w:rsidR="00CD14ED" w:rsidRPr="00C31F95" w:rsidRDefault="0086236C" w:rsidP="00CD14ED">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①台州华浙环保科技有限公司概况</w:t>
            </w:r>
          </w:p>
          <w:p w:rsidR="00CD14ED" w:rsidRPr="00C31F95" w:rsidRDefault="0086236C" w:rsidP="00CD14ED">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台州华浙环保科技有限公司位于玉环市古顺工业区，总投资</w:t>
            </w:r>
            <w:r w:rsidRPr="00C31F95">
              <w:rPr>
                <w:rFonts w:ascii="Times New Roman" w:hAnsi="Times New Roman" w:cs="Times New Roman"/>
                <w:snapToGrid w:val="0"/>
                <w:sz w:val="24"/>
                <w:szCs w:val="24"/>
              </w:rPr>
              <w:t>315.571</w:t>
            </w:r>
            <w:r w:rsidRPr="00C31F95">
              <w:rPr>
                <w:rFonts w:ascii="Times New Roman" w:hAnsi="Times New Roman" w:cs="Times New Roman" w:hint="eastAsia"/>
                <w:snapToGrid w:val="0"/>
                <w:sz w:val="24"/>
                <w:szCs w:val="24"/>
              </w:rPr>
              <w:t>万元，为一家工业废水处理企业，主要服务于玉环市境内的工业企业，进水水源以眼镜厂滚光废水为主（还包括其他企业产生的超声波清洗废水、研磨废水等）。废水处理工艺主要采用国际通用两级物化反应法，集中处理节能减排技术或工艺，购置</w:t>
            </w:r>
            <w:r w:rsidRPr="00C31F95">
              <w:rPr>
                <w:rFonts w:ascii="Times New Roman" w:hAnsi="Times New Roman" w:cs="Times New Roman"/>
                <w:snapToGrid w:val="0"/>
                <w:sz w:val="24"/>
                <w:szCs w:val="24"/>
              </w:rPr>
              <w:t>PLC</w:t>
            </w:r>
            <w:r w:rsidRPr="00C31F95">
              <w:rPr>
                <w:rFonts w:ascii="Times New Roman" w:hAnsi="Times New Roman" w:cs="Times New Roman" w:hint="eastAsia"/>
                <w:snapToGrid w:val="0"/>
                <w:sz w:val="24"/>
                <w:szCs w:val="24"/>
              </w:rPr>
              <w:t>程控自动隔膜压滤机，</w:t>
            </w:r>
            <w:r w:rsidRPr="00C31F95">
              <w:rPr>
                <w:rFonts w:ascii="Times New Roman" w:hAnsi="Times New Roman" w:cs="Times New Roman"/>
                <w:snapToGrid w:val="0"/>
                <w:sz w:val="24"/>
                <w:szCs w:val="24"/>
              </w:rPr>
              <w:t>pH</w:t>
            </w:r>
            <w:r w:rsidRPr="00C31F95">
              <w:rPr>
                <w:rFonts w:ascii="Times New Roman" w:hAnsi="Times New Roman" w:cs="Times New Roman" w:hint="eastAsia"/>
                <w:snapToGrid w:val="0"/>
                <w:sz w:val="24"/>
                <w:szCs w:val="24"/>
              </w:rPr>
              <w:t>控制系统，自动加药装置等国产设备，设计处理规模达</w:t>
            </w:r>
            <w:r w:rsidRPr="00C31F95">
              <w:rPr>
                <w:rFonts w:ascii="Times New Roman" w:hAnsi="Times New Roman" w:cs="Times New Roman"/>
                <w:snapToGrid w:val="0"/>
                <w:sz w:val="24"/>
                <w:szCs w:val="24"/>
              </w:rPr>
              <w:t>500m</w:t>
            </w:r>
            <w:r w:rsidRPr="00C31F95">
              <w:rPr>
                <w:rFonts w:ascii="Times New Roman" w:hAnsi="Times New Roman" w:cs="Times New Roman"/>
                <w:snapToGrid w:val="0"/>
                <w:sz w:val="24"/>
                <w:szCs w:val="24"/>
                <w:vertAlign w:val="superscript"/>
              </w:rPr>
              <w:t>3</w:t>
            </w:r>
            <w:r w:rsidRPr="00C31F95">
              <w:rPr>
                <w:rFonts w:ascii="Times New Roman" w:hAnsi="Times New Roman" w:cs="Times New Roman"/>
                <w:snapToGrid w:val="0"/>
                <w:sz w:val="24"/>
                <w:szCs w:val="24"/>
              </w:rPr>
              <w:t>/d</w:t>
            </w:r>
            <w:r w:rsidRPr="00C31F95">
              <w:rPr>
                <w:rFonts w:ascii="Times New Roman" w:hAnsi="Times New Roman" w:cs="Times New Roman" w:hint="eastAsia"/>
                <w:snapToGrid w:val="0"/>
                <w:sz w:val="24"/>
                <w:szCs w:val="24"/>
              </w:rPr>
              <w:t>。废水处理后纳入市政污水管网，送玉环市大麦屿污水处理厂处理达标后外排，最终纳污水体为古顺防洪河道。</w:t>
            </w:r>
          </w:p>
          <w:p w:rsidR="00CD14ED" w:rsidRPr="00C31F95" w:rsidRDefault="0086236C" w:rsidP="00CD14ED">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《台州华浙环保科技有限公司年处理</w:t>
            </w:r>
            <w:r w:rsidRPr="00C31F95">
              <w:rPr>
                <w:rFonts w:ascii="Times New Roman" w:hAnsi="Times New Roman" w:cs="Times New Roman"/>
                <w:snapToGrid w:val="0"/>
                <w:sz w:val="24"/>
                <w:szCs w:val="24"/>
              </w:rPr>
              <w:t>15</w:t>
            </w:r>
            <w:r w:rsidRPr="00C31F95">
              <w:rPr>
                <w:rFonts w:ascii="Times New Roman" w:hAnsi="Times New Roman" w:cs="Times New Roman" w:hint="eastAsia"/>
                <w:snapToGrid w:val="0"/>
                <w:sz w:val="24"/>
                <w:szCs w:val="24"/>
              </w:rPr>
              <w:t>万吨工业废水技改项目环境影响报告书》于</w:t>
            </w:r>
            <w:r w:rsidRPr="00C31F95">
              <w:rPr>
                <w:rFonts w:ascii="Times New Roman" w:hAnsi="Times New Roman" w:cs="Times New Roman"/>
                <w:snapToGrid w:val="0"/>
                <w:sz w:val="24"/>
                <w:szCs w:val="24"/>
              </w:rPr>
              <w:t>2016</w:t>
            </w:r>
            <w:r w:rsidRPr="00C31F95">
              <w:rPr>
                <w:rFonts w:ascii="Times New Roman" w:hAnsi="Times New Roman" w:cs="Times New Roman" w:hint="eastAsia"/>
                <w:snapToGrid w:val="0"/>
                <w:sz w:val="24"/>
                <w:szCs w:val="24"/>
              </w:rPr>
              <w:t>年</w:t>
            </w:r>
            <w:r w:rsidRPr="00C31F95">
              <w:rPr>
                <w:rFonts w:ascii="Times New Roman" w:hAnsi="Times New Roman" w:cs="Times New Roman"/>
                <w:snapToGrid w:val="0"/>
                <w:sz w:val="24"/>
                <w:szCs w:val="24"/>
              </w:rPr>
              <w:t>10</w:t>
            </w:r>
            <w:r w:rsidRPr="00C31F95">
              <w:rPr>
                <w:rFonts w:ascii="Times New Roman" w:hAnsi="Times New Roman" w:cs="Times New Roman" w:hint="eastAsia"/>
                <w:snapToGrid w:val="0"/>
                <w:sz w:val="24"/>
                <w:szCs w:val="24"/>
              </w:rPr>
              <w:t>月获得环评批复。建成后由于进水水质与原设计进水水质差距较大，因此企业对现有的废水处理工艺及设备进行提升改造，重新编制的《台州华浙环保科技有限公司年处理</w:t>
            </w:r>
            <w:r w:rsidRPr="00C31F95">
              <w:rPr>
                <w:rFonts w:ascii="Times New Roman" w:hAnsi="Times New Roman" w:cs="Times New Roman"/>
                <w:snapToGrid w:val="0"/>
                <w:sz w:val="24"/>
                <w:szCs w:val="24"/>
              </w:rPr>
              <w:t>15</w:t>
            </w:r>
            <w:r w:rsidRPr="00C31F95">
              <w:rPr>
                <w:rFonts w:ascii="Times New Roman" w:hAnsi="Times New Roman" w:cs="Times New Roman" w:hint="eastAsia"/>
                <w:snapToGrid w:val="0"/>
                <w:sz w:val="24"/>
                <w:szCs w:val="24"/>
              </w:rPr>
              <w:t>万吨工业废水提升改造技改项目环境影响报告表》于</w:t>
            </w:r>
            <w:r w:rsidRPr="00C31F95">
              <w:rPr>
                <w:rFonts w:ascii="Times New Roman" w:hAnsi="Times New Roman" w:cs="Times New Roman"/>
                <w:snapToGrid w:val="0"/>
                <w:sz w:val="24"/>
                <w:szCs w:val="24"/>
              </w:rPr>
              <w:t>2019</w:t>
            </w:r>
            <w:r w:rsidRPr="00C31F95">
              <w:rPr>
                <w:rFonts w:ascii="Times New Roman" w:hAnsi="Times New Roman" w:cs="Times New Roman" w:hint="eastAsia"/>
                <w:snapToGrid w:val="0"/>
                <w:sz w:val="24"/>
                <w:szCs w:val="24"/>
              </w:rPr>
              <w:t>年</w:t>
            </w:r>
            <w:r w:rsidRPr="00C31F95">
              <w:rPr>
                <w:rFonts w:ascii="Times New Roman" w:hAnsi="Times New Roman" w:cs="Times New Roman"/>
                <w:snapToGrid w:val="0"/>
                <w:sz w:val="24"/>
                <w:szCs w:val="24"/>
              </w:rPr>
              <w:t>3</w:t>
            </w:r>
            <w:r w:rsidRPr="00C31F95">
              <w:rPr>
                <w:rFonts w:ascii="Times New Roman" w:hAnsi="Times New Roman" w:cs="Times New Roman" w:hint="eastAsia"/>
                <w:snapToGrid w:val="0"/>
                <w:sz w:val="24"/>
                <w:szCs w:val="24"/>
              </w:rPr>
              <w:t>月获得环评批复，</w:t>
            </w:r>
            <w:r w:rsidRPr="00C31F95">
              <w:rPr>
                <w:rFonts w:ascii="Times New Roman" w:hAnsi="Times New Roman" w:cs="Times New Roman"/>
                <w:snapToGrid w:val="0"/>
                <w:sz w:val="24"/>
                <w:szCs w:val="24"/>
              </w:rPr>
              <w:t>2019</w:t>
            </w:r>
            <w:r w:rsidRPr="00C31F95">
              <w:rPr>
                <w:rFonts w:ascii="Times New Roman" w:hAnsi="Times New Roman" w:cs="Times New Roman" w:hint="eastAsia"/>
                <w:snapToGrid w:val="0"/>
                <w:sz w:val="24"/>
                <w:szCs w:val="24"/>
              </w:rPr>
              <w:t>年</w:t>
            </w:r>
            <w:r w:rsidRPr="00C31F95">
              <w:rPr>
                <w:rFonts w:ascii="Times New Roman" w:hAnsi="Times New Roman" w:cs="Times New Roman"/>
                <w:snapToGrid w:val="0"/>
                <w:sz w:val="24"/>
                <w:szCs w:val="24"/>
              </w:rPr>
              <w:t>11</w:t>
            </w:r>
            <w:r w:rsidRPr="00C31F95">
              <w:rPr>
                <w:rFonts w:ascii="Times New Roman" w:hAnsi="Times New Roman" w:cs="Times New Roman" w:hint="eastAsia"/>
                <w:snapToGrid w:val="0"/>
                <w:sz w:val="24"/>
                <w:szCs w:val="24"/>
              </w:rPr>
              <w:t>月完成竣工验收。</w:t>
            </w:r>
          </w:p>
          <w:p w:rsidR="00CD14ED" w:rsidRPr="00C31F95" w:rsidRDefault="00793990" w:rsidP="00793990">
            <w:pPr>
              <w:adjustRightInd w:val="0"/>
              <w:snapToGrid w:val="0"/>
              <w:spacing w:line="360" w:lineRule="auto"/>
              <w:jc w:val="center"/>
              <w:rPr>
                <w:rFonts w:ascii="Times New Roman" w:hAnsi="Times New Roman" w:cs="Times New Roman"/>
                <w:snapToGrid w:val="0"/>
                <w:sz w:val="24"/>
                <w:szCs w:val="24"/>
              </w:rPr>
            </w:pPr>
            <w:r w:rsidRPr="00C31F95">
              <w:rPr>
                <w:rFonts w:ascii="Times New Roman" w:hAnsi="Times New Roman" w:cs="Times New Roman"/>
              </w:rPr>
              <w:object w:dxaOrig="8230" w:dyaOrig="2764">
                <v:shape id="_x0000_i1030" type="#_x0000_t75" style="width:425.25pt;height:153.75pt" o:ole="">
                  <v:imagedata r:id="rId26" o:title=""/>
                </v:shape>
                <o:OLEObject Type="Embed" ProgID="Visio.Drawing.11" ShapeID="_x0000_i1030" DrawAspect="Content" ObjectID="_1690712967" r:id="rId27"/>
              </w:object>
            </w:r>
          </w:p>
          <w:p w:rsidR="00CD14ED" w:rsidRPr="00C31F95" w:rsidRDefault="0086236C" w:rsidP="001E5CE1">
            <w:pPr>
              <w:adjustRightInd w:val="0"/>
              <w:snapToGrid w:val="0"/>
              <w:spacing w:line="360" w:lineRule="auto"/>
              <w:jc w:val="center"/>
              <w:rPr>
                <w:rFonts w:ascii="Times New Roman" w:hAnsi="Times New Roman" w:cs="Times New Roman"/>
                <w:b/>
                <w:snapToGrid w:val="0"/>
                <w:szCs w:val="21"/>
              </w:rPr>
            </w:pPr>
            <w:r w:rsidRPr="00C31F95">
              <w:rPr>
                <w:rFonts w:ascii="Times New Roman" w:hAnsi="Times New Roman" w:cs="Times New Roman" w:hint="eastAsia"/>
                <w:b/>
                <w:snapToGrid w:val="0"/>
                <w:szCs w:val="21"/>
              </w:rPr>
              <w:t>图</w:t>
            </w:r>
            <w:r w:rsidRPr="00C31F95">
              <w:rPr>
                <w:rFonts w:ascii="Times New Roman" w:hAnsi="Times New Roman" w:cs="Times New Roman"/>
                <w:b/>
                <w:snapToGrid w:val="0"/>
                <w:szCs w:val="21"/>
              </w:rPr>
              <w:t>4-2</w:t>
            </w:r>
            <w:r w:rsidRPr="00C31F95">
              <w:rPr>
                <w:rFonts w:ascii="Times New Roman" w:hAnsi="Times New Roman" w:cs="Times New Roman" w:hint="eastAsia"/>
                <w:b/>
                <w:snapToGrid w:val="0"/>
                <w:szCs w:val="21"/>
              </w:rPr>
              <w:t>台州华浙环保科技有限公司污水处理流程图</w:t>
            </w:r>
          </w:p>
          <w:p w:rsidR="00CD14ED" w:rsidRPr="00C31F95" w:rsidRDefault="0086236C" w:rsidP="002E00EA">
            <w:pPr>
              <w:pStyle w:val="af1"/>
              <w:numPr>
                <w:ilvl w:val="0"/>
                <w:numId w:val="13"/>
              </w:numPr>
              <w:adjustRightInd w:val="0"/>
              <w:snapToGrid w:val="0"/>
              <w:ind w:left="0" w:firstLine="0"/>
              <w:jc w:val="center"/>
              <w:rPr>
                <w:rFonts w:ascii="Times New Roman" w:hAnsi="Times New Roman" w:cs="Times New Roman"/>
                <w:b/>
                <w:bCs/>
                <w:kern w:val="0"/>
                <w:szCs w:val="21"/>
              </w:rPr>
            </w:pPr>
            <w:r w:rsidRPr="00C31F95">
              <w:rPr>
                <w:rFonts w:ascii="Times New Roman" w:hAnsi="Times New Roman" w:cs="Times New Roman" w:hint="eastAsia"/>
                <w:b/>
                <w:snapToGrid w:val="0"/>
                <w:szCs w:val="21"/>
              </w:rPr>
              <w:t>台州华浙环保科技有限公司</w:t>
            </w:r>
            <w:r w:rsidRPr="00C31F95">
              <w:rPr>
                <w:rFonts w:ascii="Times New Roman" w:hAnsi="Times New Roman" w:cs="Times New Roman" w:hint="eastAsia"/>
                <w:b/>
                <w:bCs/>
                <w:kern w:val="0"/>
                <w:szCs w:val="21"/>
              </w:rPr>
              <w:t>进出水设计指标单位：</w:t>
            </w:r>
            <w:r w:rsidRPr="00C31F95">
              <w:rPr>
                <w:rFonts w:ascii="Times New Roman" w:hAnsi="Times New Roman" w:cs="Times New Roman"/>
                <w:b/>
                <w:bCs/>
                <w:kern w:val="0"/>
                <w:szCs w:val="21"/>
              </w:rPr>
              <w:t>mg/L pH</w:t>
            </w:r>
            <w:r w:rsidRPr="00C31F95">
              <w:rPr>
                <w:rFonts w:ascii="Times New Roman" w:hAnsi="Times New Roman" w:cs="Times New Roman" w:hint="eastAsia"/>
                <w:b/>
                <w:bCs/>
                <w:kern w:val="0"/>
                <w:szCs w:val="21"/>
              </w:rPr>
              <w:t>除外</w:t>
            </w:r>
          </w:p>
          <w:tbl>
            <w:tblPr>
              <w:tblStyle w:val="a5"/>
              <w:tblW w:w="5000" w:type="pct"/>
              <w:tblLook w:val="04A0"/>
            </w:tblPr>
            <w:tblGrid>
              <w:gridCol w:w="2249"/>
              <w:gridCol w:w="917"/>
              <w:gridCol w:w="1218"/>
              <w:gridCol w:w="1112"/>
              <w:gridCol w:w="967"/>
              <w:gridCol w:w="967"/>
              <w:gridCol w:w="1285"/>
            </w:tblGrid>
            <w:tr w:rsidR="00093E4E" w:rsidRPr="00C31F95" w:rsidTr="00093E4E">
              <w:trPr>
                <w:trHeight w:val="284"/>
              </w:trPr>
              <w:tc>
                <w:tcPr>
                  <w:tcW w:w="1290"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污染因子</w:t>
                  </w:r>
                </w:p>
              </w:tc>
              <w:tc>
                <w:tcPr>
                  <w:tcW w:w="526"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pH</w:t>
                  </w:r>
                </w:p>
              </w:tc>
              <w:tc>
                <w:tcPr>
                  <w:tcW w:w="699"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COD</w:t>
                  </w:r>
                  <w:r w:rsidRPr="00C31F95">
                    <w:rPr>
                      <w:rFonts w:ascii="Times New Roman" w:hAnsi="Times New Roman" w:cs="Times New Roman"/>
                      <w:szCs w:val="21"/>
                      <w:vertAlign w:val="subscript"/>
                    </w:rPr>
                    <w:t>Cr</w:t>
                  </w:r>
                </w:p>
              </w:tc>
              <w:tc>
                <w:tcPr>
                  <w:tcW w:w="638"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BOD</w:t>
                  </w:r>
                  <w:r w:rsidRPr="00C31F95">
                    <w:rPr>
                      <w:rFonts w:ascii="Times New Roman" w:hAnsi="Times New Roman" w:cs="Times New Roman"/>
                      <w:szCs w:val="21"/>
                      <w:vertAlign w:val="subscript"/>
                    </w:rPr>
                    <w:t>5</w:t>
                  </w:r>
                </w:p>
              </w:tc>
              <w:tc>
                <w:tcPr>
                  <w:tcW w:w="555"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SS</w:t>
                  </w:r>
                </w:p>
              </w:tc>
              <w:tc>
                <w:tcPr>
                  <w:tcW w:w="555"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hint="eastAsia"/>
                      <w:szCs w:val="21"/>
                    </w:rPr>
                    <w:t>总磷</w:t>
                  </w:r>
                </w:p>
              </w:tc>
              <w:tc>
                <w:tcPr>
                  <w:tcW w:w="739"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hint="eastAsia"/>
                      <w:szCs w:val="21"/>
                    </w:rPr>
                    <w:t>石油类</w:t>
                  </w:r>
                </w:p>
              </w:tc>
            </w:tr>
            <w:tr w:rsidR="00093E4E" w:rsidRPr="00C31F95" w:rsidTr="00093E4E">
              <w:trPr>
                <w:trHeight w:val="284"/>
              </w:trPr>
              <w:tc>
                <w:tcPr>
                  <w:tcW w:w="1290"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设计进水指标</w:t>
                  </w:r>
                </w:p>
              </w:tc>
              <w:tc>
                <w:tcPr>
                  <w:tcW w:w="526"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4-12</w:t>
                  </w:r>
                </w:p>
              </w:tc>
              <w:tc>
                <w:tcPr>
                  <w:tcW w:w="699"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10000</w:t>
                  </w:r>
                </w:p>
              </w:tc>
              <w:tc>
                <w:tcPr>
                  <w:tcW w:w="638"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2000</w:t>
                  </w:r>
                </w:p>
              </w:tc>
              <w:tc>
                <w:tcPr>
                  <w:tcW w:w="555"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1000</w:t>
                  </w:r>
                </w:p>
              </w:tc>
              <w:tc>
                <w:tcPr>
                  <w:tcW w:w="555"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40</w:t>
                  </w:r>
                </w:p>
              </w:tc>
              <w:tc>
                <w:tcPr>
                  <w:tcW w:w="739"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w:t>
                  </w:r>
                </w:p>
              </w:tc>
            </w:tr>
            <w:tr w:rsidR="00093E4E" w:rsidRPr="00C31F95" w:rsidTr="00093E4E">
              <w:trPr>
                <w:trHeight w:val="284"/>
              </w:trPr>
              <w:tc>
                <w:tcPr>
                  <w:tcW w:w="1290"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设计出水指标</w:t>
                  </w:r>
                </w:p>
              </w:tc>
              <w:tc>
                <w:tcPr>
                  <w:tcW w:w="526"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6-9</w:t>
                  </w:r>
                </w:p>
              </w:tc>
              <w:tc>
                <w:tcPr>
                  <w:tcW w:w="699"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400</w:t>
                  </w:r>
                </w:p>
              </w:tc>
              <w:tc>
                <w:tcPr>
                  <w:tcW w:w="638"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160</w:t>
                  </w:r>
                </w:p>
              </w:tc>
              <w:tc>
                <w:tcPr>
                  <w:tcW w:w="555"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300</w:t>
                  </w:r>
                </w:p>
              </w:tc>
              <w:tc>
                <w:tcPr>
                  <w:tcW w:w="555"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8</w:t>
                  </w:r>
                </w:p>
              </w:tc>
              <w:tc>
                <w:tcPr>
                  <w:tcW w:w="739" w:type="pct"/>
                  <w:vAlign w:val="center"/>
                </w:tcPr>
                <w:p w:rsidR="00093E4E" w:rsidRPr="00C31F95" w:rsidRDefault="0086236C" w:rsidP="006358F2">
                  <w:pPr>
                    <w:jc w:val="center"/>
                    <w:rPr>
                      <w:rFonts w:ascii="Times New Roman" w:hAnsi="Times New Roman" w:cs="Times New Roman"/>
                      <w:snapToGrid w:val="0"/>
                      <w:szCs w:val="21"/>
                    </w:rPr>
                  </w:pPr>
                  <w:r w:rsidRPr="00C31F95">
                    <w:rPr>
                      <w:rFonts w:ascii="Times New Roman" w:hAnsi="Times New Roman" w:cs="Times New Roman"/>
                      <w:szCs w:val="21"/>
                    </w:rPr>
                    <w:t>20</w:t>
                  </w:r>
                </w:p>
              </w:tc>
            </w:tr>
          </w:tbl>
          <w:p w:rsidR="001E5CE1" w:rsidRPr="00C31F95" w:rsidRDefault="0086236C" w:rsidP="002E00EA">
            <w:pPr>
              <w:pStyle w:val="af1"/>
              <w:numPr>
                <w:ilvl w:val="0"/>
                <w:numId w:val="13"/>
              </w:numPr>
              <w:adjustRightInd w:val="0"/>
              <w:snapToGrid w:val="0"/>
              <w:ind w:left="0" w:firstLine="0"/>
              <w:jc w:val="center"/>
              <w:rPr>
                <w:rFonts w:ascii="Times New Roman" w:hAnsi="Times New Roman" w:cs="Times New Roman"/>
                <w:b/>
                <w:bCs/>
                <w:kern w:val="0"/>
                <w:szCs w:val="21"/>
              </w:rPr>
            </w:pPr>
            <w:r w:rsidRPr="00C31F95">
              <w:rPr>
                <w:rFonts w:ascii="Times New Roman" w:hAnsi="Times New Roman" w:cs="Times New Roman" w:hint="eastAsia"/>
                <w:b/>
                <w:bCs/>
                <w:kern w:val="0"/>
                <w:szCs w:val="21"/>
              </w:rPr>
              <w:t>台州华浙环保科技有限公司</w:t>
            </w:r>
            <w:r w:rsidRPr="00C31F95">
              <w:rPr>
                <w:rFonts w:ascii="Times New Roman" w:hAnsi="Times New Roman" w:cs="Times New Roman"/>
                <w:b/>
                <w:bCs/>
                <w:kern w:val="0"/>
                <w:szCs w:val="21"/>
              </w:rPr>
              <w:t>2020</w:t>
            </w:r>
            <w:r w:rsidRPr="00C31F95">
              <w:rPr>
                <w:rFonts w:ascii="Times New Roman" w:hAnsi="Times New Roman" w:cs="Times New Roman" w:hint="eastAsia"/>
                <w:b/>
                <w:bCs/>
                <w:kern w:val="0"/>
                <w:szCs w:val="21"/>
              </w:rPr>
              <w:t>年</w:t>
            </w:r>
            <w:r w:rsidRPr="00C31F95">
              <w:rPr>
                <w:rFonts w:ascii="Times New Roman" w:hAnsi="Times New Roman" w:cs="Times New Roman"/>
                <w:b/>
                <w:bCs/>
                <w:kern w:val="0"/>
                <w:szCs w:val="21"/>
              </w:rPr>
              <w:t>9</w:t>
            </w:r>
            <w:r w:rsidRPr="00C31F95">
              <w:rPr>
                <w:rFonts w:ascii="Times New Roman" w:hAnsi="Times New Roman" w:cs="Times New Roman" w:hint="eastAsia"/>
                <w:b/>
                <w:bCs/>
                <w:kern w:val="0"/>
                <w:szCs w:val="21"/>
              </w:rPr>
              <w:t>月污染源自动监测数据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93"/>
              <w:gridCol w:w="1377"/>
              <w:gridCol w:w="1489"/>
              <w:gridCol w:w="1494"/>
              <w:gridCol w:w="1377"/>
              <w:gridCol w:w="1485"/>
            </w:tblGrid>
            <w:tr w:rsidR="00093E4E" w:rsidRPr="00C31F95" w:rsidTr="00907F84">
              <w:tc>
                <w:tcPr>
                  <w:tcW w:w="857" w:type="pct"/>
                  <w:vAlign w:val="center"/>
                </w:tcPr>
                <w:p w:rsidR="00093E4E" w:rsidRPr="00C31F95" w:rsidRDefault="0086236C" w:rsidP="00093E4E">
                  <w:pPr>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监测时间</w:t>
                  </w:r>
                </w:p>
              </w:tc>
              <w:tc>
                <w:tcPr>
                  <w:tcW w:w="790" w:type="pct"/>
                  <w:vAlign w:val="center"/>
                </w:tcPr>
                <w:p w:rsidR="00093E4E" w:rsidRPr="00C31F95" w:rsidRDefault="0086236C" w:rsidP="00093E4E">
                  <w:pPr>
                    <w:jc w:val="center"/>
                    <w:rPr>
                      <w:rFonts w:ascii="Times New Roman" w:hAnsi="Times New Roman" w:cs="Times New Roman"/>
                      <w:snapToGrid w:val="0"/>
                      <w:szCs w:val="21"/>
                    </w:rPr>
                  </w:pPr>
                  <w:r w:rsidRPr="00C31F95">
                    <w:rPr>
                      <w:rFonts w:ascii="Times New Roman" w:hAnsi="Times New Roman" w:cs="Times New Roman"/>
                      <w:snapToGrid w:val="0"/>
                      <w:szCs w:val="21"/>
                    </w:rPr>
                    <w:t>pH</w:t>
                  </w:r>
                  <w:r w:rsidRPr="00C31F95">
                    <w:rPr>
                      <w:rFonts w:ascii="Times New Roman" w:hAnsi="Times New Roman" w:cs="Times New Roman" w:hint="eastAsia"/>
                      <w:snapToGrid w:val="0"/>
                      <w:szCs w:val="21"/>
                    </w:rPr>
                    <w:t>值</w:t>
                  </w:r>
                </w:p>
              </w:tc>
              <w:tc>
                <w:tcPr>
                  <w:tcW w:w="854" w:type="pct"/>
                  <w:vAlign w:val="center"/>
                </w:tcPr>
                <w:p w:rsidR="00093E4E" w:rsidRPr="00C31F95" w:rsidRDefault="0086236C" w:rsidP="00093E4E">
                  <w:pPr>
                    <w:jc w:val="center"/>
                    <w:rPr>
                      <w:rFonts w:ascii="Times New Roman" w:hAnsi="Times New Roman" w:cs="Times New Roman"/>
                      <w:snapToGrid w:val="0"/>
                      <w:szCs w:val="21"/>
                    </w:rPr>
                  </w:pPr>
                  <w:r w:rsidRPr="00C31F95">
                    <w:rPr>
                      <w:rFonts w:ascii="Times New Roman" w:hAnsi="Times New Roman" w:cs="Times New Roman"/>
                      <w:snapToGrid w:val="0"/>
                      <w:szCs w:val="21"/>
                    </w:rPr>
                    <w:t>COD</w:t>
                  </w:r>
                  <w:r w:rsidRPr="00C31F95">
                    <w:rPr>
                      <w:rFonts w:ascii="Times New Roman" w:hAnsi="Times New Roman" w:cs="Times New Roman" w:hint="eastAsia"/>
                      <w:snapToGrid w:val="0"/>
                      <w:szCs w:val="21"/>
                    </w:rPr>
                    <w:t>（</w:t>
                  </w:r>
                  <w:r w:rsidRPr="00C31F95">
                    <w:rPr>
                      <w:rFonts w:ascii="Times New Roman" w:hAnsi="Times New Roman" w:cs="Times New Roman"/>
                      <w:snapToGrid w:val="0"/>
                      <w:szCs w:val="21"/>
                    </w:rPr>
                    <w:t>mg/L</w:t>
                  </w:r>
                  <w:r w:rsidRPr="00C31F95">
                    <w:rPr>
                      <w:rFonts w:ascii="Times New Roman" w:hAnsi="Times New Roman" w:cs="Times New Roman" w:hint="eastAsia"/>
                      <w:snapToGrid w:val="0"/>
                      <w:szCs w:val="21"/>
                    </w:rPr>
                    <w:t>）</w:t>
                  </w:r>
                </w:p>
              </w:tc>
              <w:tc>
                <w:tcPr>
                  <w:tcW w:w="857" w:type="pct"/>
                  <w:vAlign w:val="center"/>
                </w:tcPr>
                <w:p w:rsidR="00093E4E" w:rsidRPr="00C31F95" w:rsidRDefault="0086236C" w:rsidP="00093E4E">
                  <w:pPr>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监测时间</w:t>
                  </w:r>
                </w:p>
              </w:tc>
              <w:tc>
                <w:tcPr>
                  <w:tcW w:w="790" w:type="pct"/>
                  <w:vAlign w:val="center"/>
                </w:tcPr>
                <w:p w:rsidR="00093E4E" w:rsidRPr="00C31F95" w:rsidRDefault="0086236C" w:rsidP="00093E4E">
                  <w:pPr>
                    <w:jc w:val="center"/>
                    <w:rPr>
                      <w:rFonts w:ascii="Times New Roman" w:hAnsi="Times New Roman" w:cs="Times New Roman"/>
                      <w:snapToGrid w:val="0"/>
                      <w:szCs w:val="21"/>
                    </w:rPr>
                  </w:pPr>
                  <w:r w:rsidRPr="00C31F95">
                    <w:rPr>
                      <w:rFonts w:ascii="Times New Roman" w:hAnsi="Times New Roman" w:cs="Times New Roman"/>
                      <w:snapToGrid w:val="0"/>
                      <w:szCs w:val="21"/>
                    </w:rPr>
                    <w:t>pH</w:t>
                  </w:r>
                  <w:r w:rsidRPr="00C31F95">
                    <w:rPr>
                      <w:rFonts w:ascii="Times New Roman" w:hAnsi="Times New Roman" w:cs="Times New Roman" w:hint="eastAsia"/>
                      <w:snapToGrid w:val="0"/>
                      <w:szCs w:val="21"/>
                    </w:rPr>
                    <w:t>值</w:t>
                  </w:r>
                </w:p>
              </w:tc>
              <w:tc>
                <w:tcPr>
                  <w:tcW w:w="854" w:type="pct"/>
                  <w:vAlign w:val="center"/>
                </w:tcPr>
                <w:p w:rsidR="00093E4E" w:rsidRPr="00C31F95" w:rsidRDefault="0086236C" w:rsidP="00093E4E">
                  <w:pPr>
                    <w:jc w:val="center"/>
                    <w:rPr>
                      <w:rFonts w:ascii="Times New Roman" w:hAnsi="Times New Roman" w:cs="Times New Roman"/>
                      <w:snapToGrid w:val="0"/>
                      <w:szCs w:val="21"/>
                    </w:rPr>
                  </w:pPr>
                  <w:r w:rsidRPr="00C31F95">
                    <w:rPr>
                      <w:rFonts w:ascii="Times New Roman" w:hAnsi="Times New Roman" w:cs="Times New Roman"/>
                      <w:snapToGrid w:val="0"/>
                      <w:szCs w:val="21"/>
                    </w:rPr>
                    <w:t>COD</w:t>
                  </w:r>
                  <w:r w:rsidRPr="00C31F95">
                    <w:rPr>
                      <w:rFonts w:ascii="Times New Roman" w:hAnsi="Times New Roman" w:cs="Times New Roman" w:hint="eastAsia"/>
                      <w:snapToGrid w:val="0"/>
                      <w:szCs w:val="21"/>
                    </w:rPr>
                    <w:t>（</w:t>
                  </w:r>
                  <w:r w:rsidRPr="00C31F95">
                    <w:rPr>
                      <w:rFonts w:ascii="Times New Roman" w:hAnsi="Times New Roman" w:cs="Times New Roman"/>
                      <w:snapToGrid w:val="0"/>
                      <w:szCs w:val="21"/>
                    </w:rPr>
                    <w:t>mg/L</w:t>
                  </w:r>
                  <w:r w:rsidRPr="00C31F95">
                    <w:rPr>
                      <w:rFonts w:ascii="Times New Roman" w:hAnsi="Times New Roman" w:cs="Times New Roman" w:hint="eastAsia"/>
                      <w:snapToGrid w:val="0"/>
                      <w:szCs w:val="21"/>
                    </w:rPr>
                    <w:t>）</w:t>
                  </w:r>
                </w:p>
              </w:tc>
            </w:tr>
            <w:tr w:rsidR="00093E4E" w:rsidRPr="00C31F95" w:rsidTr="00907F84">
              <w:tc>
                <w:tcPr>
                  <w:tcW w:w="857" w:type="pct"/>
                  <w:vAlign w:val="center"/>
                </w:tcPr>
                <w:p w:rsidR="00093E4E" w:rsidRPr="00C31F95" w:rsidRDefault="0086236C" w:rsidP="00093E4E">
                  <w:pPr>
                    <w:jc w:val="center"/>
                    <w:rPr>
                      <w:rFonts w:ascii="Times New Roman" w:hAnsi="Times New Roman" w:cs="Times New Roman"/>
                      <w:snapToGrid w:val="0"/>
                      <w:szCs w:val="21"/>
                    </w:rPr>
                  </w:pPr>
                  <w:r w:rsidRPr="00C31F95">
                    <w:rPr>
                      <w:rFonts w:ascii="Times New Roman" w:hAnsi="Times New Roman" w:cs="Times New Roman"/>
                      <w:snapToGrid w:val="0"/>
                      <w:szCs w:val="21"/>
                    </w:rPr>
                    <w:t>2020-9-1</w:t>
                  </w:r>
                </w:p>
              </w:tc>
              <w:tc>
                <w:tcPr>
                  <w:tcW w:w="790" w:type="pct"/>
                  <w:vAlign w:val="center"/>
                </w:tcPr>
                <w:p w:rsidR="00093E4E" w:rsidRPr="00C31F95" w:rsidRDefault="0086236C" w:rsidP="00093E4E">
                  <w:pPr>
                    <w:jc w:val="center"/>
                    <w:rPr>
                      <w:rFonts w:ascii="Times New Roman" w:hAnsi="Times New Roman" w:cs="Times New Roman"/>
                      <w:snapToGrid w:val="0"/>
                      <w:szCs w:val="21"/>
                    </w:rPr>
                  </w:pPr>
                  <w:r w:rsidRPr="00C31F95">
                    <w:rPr>
                      <w:rFonts w:ascii="Times New Roman" w:hAnsi="Times New Roman" w:cs="Times New Roman"/>
                      <w:snapToGrid w:val="0"/>
                      <w:szCs w:val="21"/>
                    </w:rPr>
                    <w:t>7.64</w:t>
                  </w:r>
                </w:p>
              </w:tc>
              <w:tc>
                <w:tcPr>
                  <w:tcW w:w="854" w:type="pct"/>
                  <w:vAlign w:val="center"/>
                </w:tcPr>
                <w:p w:rsidR="00093E4E" w:rsidRPr="00C31F95" w:rsidRDefault="0086236C" w:rsidP="00093E4E">
                  <w:pPr>
                    <w:jc w:val="center"/>
                    <w:rPr>
                      <w:rFonts w:ascii="Times New Roman" w:hAnsi="Times New Roman" w:cs="Times New Roman"/>
                      <w:snapToGrid w:val="0"/>
                      <w:szCs w:val="21"/>
                    </w:rPr>
                  </w:pPr>
                  <w:r w:rsidRPr="00C31F95">
                    <w:rPr>
                      <w:rFonts w:ascii="Times New Roman" w:hAnsi="Times New Roman" w:cs="Times New Roman"/>
                      <w:snapToGrid w:val="0"/>
                      <w:szCs w:val="21"/>
                    </w:rPr>
                    <w:t>280.7</w:t>
                  </w:r>
                </w:p>
              </w:tc>
              <w:tc>
                <w:tcPr>
                  <w:tcW w:w="857" w:type="pct"/>
                  <w:vAlign w:val="center"/>
                </w:tcPr>
                <w:p w:rsidR="00093E4E" w:rsidRPr="00C31F95" w:rsidRDefault="0086236C" w:rsidP="00093E4E">
                  <w:pPr>
                    <w:jc w:val="center"/>
                    <w:rPr>
                      <w:rFonts w:ascii="Times New Roman" w:hAnsi="Times New Roman" w:cs="Times New Roman"/>
                      <w:snapToGrid w:val="0"/>
                      <w:szCs w:val="21"/>
                    </w:rPr>
                  </w:pPr>
                  <w:r w:rsidRPr="00C31F95">
                    <w:rPr>
                      <w:rFonts w:ascii="Times New Roman" w:hAnsi="Times New Roman" w:cs="Times New Roman"/>
                      <w:snapToGrid w:val="0"/>
                      <w:szCs w:val="21"/>
                    </w:rPr>
                    <w:t>2020-9-16</w:t>
                  </w:r>
                </w:p>
              </w:tc>
              <w:tc>
                <w:tcPr>
                  <w:tcW w:w="790" w:type="pct"/>
                  <w:vAlign w:val="center"/>
                </w:tcPr>
                <w:p w:rsidR="00093E4E" w:rsidRPr="00C31F95" w:rsidRDefault="0086236C" w:rsidP="00093E4E">
                  <w:pPr>
                    <w:jc w:val="center"/>
                    <w:rPr>
                      <w:rFonts w:ascii="Times New Roman" w:hAnsi="Times New Roman" w:cs="Times New Roman"/>
                      <w:snapToGrid w:val="0"/>
                      <w:szCs w:val="21"/>
                    </w:rPr>
                  </w:pPr>
                  <w:r w:rsidRPr="00C31F95">
                    <w:rPr>
                      <w:rFonts w:ascii="Times New Roman" w:hAnsi="Times New Roman" w:cs="Times New Roman"/>
                      <w:snapToGrid w:val="0"/>
                      <w:szCs w:val="21"/>
                    </w:rPr>
                    <w:t>8.43</w:t>
                  </w:r>
                </w:p>
              </w:tc>
              <w:tc>
                <w:tcPr>
                  <w:tcW w:w="854" w:type="pct"/>
                  <w:vAlign w:val="center"/>
                </w:tcPr>
                <w:p w:rsidR="00093E4E" w:rsidRPr="00C31F95" w:rsidRDefault="0086236C" w:rsidP="00093E4E">
                  <w:pPr>
                    <w:jc w:val="center"/>
                    <w:rPr>
                      <w:rFonts w:ascii="Times New Roman" w:hAnsi="Times New Roman" w:cs="Times New Roman"/>
                      <w:snapToGrid w:val="0"/>
                      <w:szCs w:val="21"/>
                    </w:rPr>
                  </w:pPr>
                  <w:r w:rsidRPr="00C31F95">
                    <w:rPr>
                      <w:rFonts w:ascii="Times New Roman" w:hAnsi="Times New Roman" w:cs="Times New Roman"/>
                      <w:snapToGrid w:val="0"/>
                      <w:szCs w:val="21"/>
                    </w:rPr>
                    <w:t>236.9</w:t>
                  </w:r>
                </w:p>
              </w:tc>
            </w:tr>
            <w:tr w:rsidR="00093E4E" w:rsidRPr="00C31F95" w:rsidTr="00907F84">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2020-9-2</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7.64</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257.5</w:t>
                  </w:r>
                </w:p>
              </w:tc>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2020-9-17</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7.59</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255.9</w:t>
                  </w:r>
                </w:p>
              </w:tc>
            </w:tr>
            <w:tr w:rsidR="00093E4E" w:rsidRPr="00C31F95" w:rsidTr="00907F84">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2020-9-3</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7.66</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247.8</w:t>
                  </w:r>
                </w:p>
              </w:tc>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2020-9-18</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7.47</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220.1</w:t>
                  </w:r>
                </w:p>
              </w:tc>
            </w:tr>
            <w:tr w:rsidR="00093E4E" w:rsidRPr="00C31F95" w:rsidTr="00907F84">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2020-9-4</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7.83</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214.2</w:t>
                  </w:r>
                </w:p>
              </w:tc>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2020-9-19</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7.58</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216.5</w:t>
                  </w:r>
                </w:p>
              </w:tc>
            </w:tr>
            <w:tr w:rsidR="00093E4E" w:rsidRPr="00C31F95" w:rsidTr="00907F84">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2020-9-5</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7.29</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253.2</w:t>
                  </w:r>
                </w:p>
              </w:tc>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2020-9-20</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7.321</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227.9</w:t>
                  </w:r>
                </w:p>
              </w:tc>
            </w:tr>
            <w:tr w:rsidR="00093E4E" w:rsidRPr="00C31F95" w:rsidTr="00907F84">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2020-9-6</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7.088</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277.5</w:t>
                  </w:r>
                </w:p>
              </w:tc>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2020-9-21</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7.36</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286.3</w:t>
                  </w:r>
                </w:p>
              </w:tc>
            </w:tr>
            <w:tr w:rsidR="00093E4E" w:rsidRPr="00C31F95" w:rsidTr="00907F84">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2020-9-7</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7.43</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267.9</w:t>
                  </w:r>
                </w:p>
              </w:tc>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2020-9-22</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7.3</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214.2</w:t>
                  </w:r>
                </w:p>
              </w:tc>
            </w:tr>
            <w:tr w:rsidR="00093E4E" w:rsidRPr="00C31F95" w:rsidTr="00907F84">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2020-9-8</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7.15</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304.6</w:t>
                  </w:r>
                </w:p>
              </w:tc>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2020-9-23</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7.49</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245.7</w:t>
                  </w:r>
                </w:p>
              </w:tc>
            </w:tr>
            <w:tr w:rsidR="00093E4E" w:rsidRPr="00C31F95" w:rsidTr="00907F84">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2020-9-9</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7.7</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250.1</w:t>
                  </w:r>
                </w:p>
              </w:tc>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2020-9-24</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7.8</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226.5</w:t>
                  </w:r>
                </w:p>
              </w:tc>
            </w:tr>
            <w:tr w:rsidR="00093E4E" w:rsidRPr="00C31F95" w:rsidTr="00907F84">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2020-9-10</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8.03</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214</w:t>
                  </w:r>
                </w:p>
              </w:tc>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2020-9-25</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7.86</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198.4</w:t>
                  </w:r>
                </w:p>
              </w:tc>
            </w:tr>
            <w:tr w:rsidR="00093E4E" w:rsidRPr="00C31F95" w:rsidTr="00907F84">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2020-9-11</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8.09</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239.6</w:t>
                  </w:r>
                </w:p>
              </w:tc>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2020-9-26</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7.78</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253.2</w:t>
                  </w:r>
                </w:p>
              </w:tc>
            </w:tr>
            <w:tr w:rsidR="00093E4E" w:rsidRPr="00C31F95" w:rsidTr="00907F84">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2020-9-12</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8.04</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254.3</w:t>
                  </w:r>
                </w:p>
              </w:tc>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2020-9-27</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7.109</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322.6</w:t>
                  </w:r>
                </w:p>
              </w:tc>
            </w:tr>
            <w:tr w:rsidR="00093E4E" w:rsidRPr="00C31F95" w:rsidTr="00907F84">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2020-9-13</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7.24</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260.5</w:t>
                  </w:r>
                </w:p>
              </w:tc>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2020-9-28</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7.71</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281.7</w:t>
                  </w:r>
                </w:p>
              </w:tc>
            </w:tr>
            <w:tr w:rsidR="00093E4E" w:rsidRPr="00C31F95" w:rsidTr="00907F84">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2020-9-14</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7.98</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214.8</w:t>
                  </w:r>
                </w:p>
              </w:tc>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2020-9-29</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8.05</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262.1</w:t>
                  </w:r>
                </w:p>
              </w:tc>
            </w:tr>
            <w:tr w:rsidR="00093E4E" w:rsidRPr="00C31F95" w:rsidTr="00907F84">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2020-9-15</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7.86</w:t>
                  </w:r>
                </w:p>
              </w:tc>
              <w:tc>
                <w:tcPr>
                  <w:tcW w:w="854"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223.3</w:t>
                  </w:r>
                </w:p>
              </w:tc>
              <w:tc>
                <w:tcPr>
                  <w:tcW w:w="857"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2020-9-30</w:t>
                  </w:r>
                </w:p>
              </w:tc>
              <w:tc>
                <w:tcPr>
                  <w:tcW w:w="790" w:type="pct"/>
                  <w:vAlign w:val="center"/>
                </w:tcPr>
                <w:p w:rsidR="00093E4E" w:rsidRPr="00C31F95" w:rsidRDefault="0086236C" w:rsidP="00DB4BA8">
                  <w:pPr>
                    <w:jc w:val="center"/>
                    <w:rPr>
                      <w:rFonts w:ascii="Times New Roman" w:hAnsi="Times New Roman" w:cs="Times New Roman"/>
                      <w:snapToGrid w:val="0"/>
                      <w:szCs w:val="21"/>
                    </w:rPr>
                  </w:pPr>
                  <w:r w:rsidRPr="00C31F95">
                    <w:rPr>
                      <w:rFonts w:ascii="Times New Roman" w:hAnsi="Times New Roman" w:cs="Times New Roman"/>
                      <w:snapToGrid w:val="0"/>
                      <w:szCs w:val="21"/>
                    </w:rPr>
                    <w:t>6.97</w:t>
                  </w:r>
                </w:p>
              </w:tc>
              <w:tc>
                <w:tcPr>
                  <w:tcW w:w="854" w:type="pct"/>
                  <w:vAlign w:val="center"/>
                </w:tcPr>
                <w:p w:rsidR="00093E4E" w:rsidRPr="00C31F95" w:rsidRDefault="0086236C" w:rsidP="00093E4E">
                  <w:pPr>
                    <w:jc w:val="center"/>
                    <w:rPr>
                      <w:rFonts w:ascii="Times New Roman" w:hAnsi="Times New Roman" w:cs="Times New Roman"/>
                      <w:snapToGrid w:val="0"/>
                      <w:szCs w:val="21"/>
                    </w:rPr>
                  </w:pPr>
                  <w:r w:rsidRPr="00C31F95">
                    <w:rPr>
                      <w:rFonts w:ascii="Times New Roman" w:hAnsi="Times New Roman" w:cs="Times New Roman"/>
                      <w:snapToGrid w:val="0"/>
                      <w:szCs w:val="21"/>
                    </w:rPr>
                    <w:t>304.7</w:t>
                  </w:r>
                </w:p>
              </w:tc>
            </w:tr>
          </w:tbl>
          <w:p w:rsidR="006358F2" w:rsidRPr="00C31F95" w:rsidRDefault="0086236C" w:rsidP="002E00EA">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根据台州华浙环保科技有限公司</w:t>
            </w:r>
            <w:r w:rsidRPr="00C31F95">
              <w:rPr>
                <w:rFonts w:ascii="Times New Roman" w:hAnsi="Times New Roman" w:cs="Times New Roman"/>
                <w:snapToGrid w:val="0"/>
                <w:sz w:val="24"/>
                <w:szCs w:val="24"/>
              </w:rPr>
              <w:t>2020</w:t>
            </w:r>
            <w:r w:rsidRPr="00C31F95">
              <w:rPr>
                <w:rFonts w:ascii="Times New Roman" w:hAnsi="Times New Roman" w:cs="Times New Roman" w:hint="eastAsia"/>
                <w:snapToGrid w:val="0"/>
                <w:sz w:val="24"/>
                <w:szCs w:val="24"/>
              </w:rPr>
              <w:t>年</w:t>
            </w:r>
            <w:r w:rsidRPr="00C31F95">
              <w:rPr>
                <w:rFonts w:ascii="Times New Roman" w:hAnsi="Times New Roman" w:cs="Times New Roman"/>
                <w:snapToGrid w:val="0"/>
                <w:sz w:val="24"/>
                <w:szCs w:val="24"/>
              </w:rPr>
              <w:t>7</w:t>
            </w:r>
            <w:r w:rsidRPr="00C31F95">
              <w:rPr>
                <w:rFonts w:ascii="Times New Roman" w:hAnsi="Times New Roman" w:cs="Times New Roman" w:hint="eastAsia"/>
                <w:snapToGrid w:val="0"/>
                <w:sz w:val="24"/>
                <w:szCs w:val="24"/>
              </w:rPr>
              <w:t>月至</w:t>
            </w:r>
            <w:r w:rsidRPr="00C31F95">
              <w:rPr>
                <w:rFonts w:ascii="Times New Roman" w:hAnsi="Times New Roman" w:cs="Times New Roman"/>
                <w:snapToGrid w:val="0"/>
                <w:sz w:val="24"/>
                <w:szCs w:val="24"/>
              </w:rPr>
              <w:t>9</w:t>
            </w:r>
            <w:r w:rsidRPr="00C31F95">
              <w:rPr>
                <w:rFonts w:ascii="Times New Roman" w:hAnsi="Times New Roman" w:cs="Times New Roman" w:hint="eastAsia"/>
                <w:snapToGrid w:val="0"/>
                <w:sz w:val="24"/>
                <w:szCs w:val="24"/>
              </w:rPr>
              <w:t>月污染源自动监测数据显示，</w:t>
            </w:r>
            <w:r w:rsidRPr="00C31F95">
              <w:rPr>
                <w:rFonts w:ascii="Times New Roman" w:hAnsi="Times New Roman" w:cs="Times New Roman" w:hint="eastAsia"/>
                <w:sz w:val="24"/>
              </w:rPr>
              <w:t>目前实际</w:t>
            </w:r>
            <w:r w:rsidRPr="00C31F95">
              <w:rPr>
                <w:rFonts w:ascii="Times New Roman" w:hAnsi="Times New Roman" w:cs="Times New Roman" w:hint="eastAsia"/>
                <w:snapToGrid w:val="0"/>
                <w:sz w:val="24"/>
                <w:szCs w:val="24"/>
              </w:rPr>
              <w:t>平均每日处理量约为</w:t>
            </w:r>
            <w:r w:rsidRPr="00C31F95">
              <w:rPr>
                <w:rFonts w:ascii="Times New Roman" w:hAnsi="Times New Roman" w:cs="Times New Roman"/>
                <w:snapToGrid w:val="0"/>
                <w:sz w:val="24"/>
                <w:szCs w:val="24"/>
              </w:rPr>
              <w:t>2</w:t>
            </w:r>
            <w:r w:rsidR="0056725B" w:rsidRPr="00C31F95">
              <w:rPr>
                <w:rFonts w:ascii="Times New Roman" w:hAnsi="Times New Roman" w:cs="Times New Roman" w:hint="eastAsia"/>
                <w:snapToGrid w:val="0"/>
                <w:sz w:val="24"/>
                <w:szCs w:val="24"/>
              </w:rPr>
              <w:t>4</w:t>
            </w:r>
            <w:r w:rsidRPr="00C31F95">
              <w:rPr>
                <w:rFonts w:ascii="Times New Roman" w:hAnsi="Times New Roman" w:cs="Times New Roman"/>
                <w:snapToGrid w:val="0"/>
                <w:sz w:val="24"/>
                <w:szCs w:val="24"/>
              </w:rPr>
              <w:t>0m</w:t>
            </w:r>
            <w:r w:rsidRPr="00C31F95">
              <w:rPr>
                <w:rFonts w:ascii="Times New Roman" w:hAnsi="Times New Roman" w:cs="Times New Roman"/>
                <w:snapToGrid w:val="0"/>
                <w:sz w:val="24"/>
                <w:szCs w:val="24"/>
                <w:vertAlign w:val="superscript"/>
              </w:rPr>
              <w:t>3</w:t>
            </w:r>
            <w:r w:rsidRPr="00C31F95">
              <w:rPr>
                <w:rFonts w:ascii="Times New Roman" w:hAnsi="Times New Roman" w:cs="Times New Roman" w:hint="eastAsia"/>
                <w:snapToGrid w:val="0"/>
                <w:sz w:val="24"/>
                <w:szCs w:val="24"/>
              </w:rPr>
              <w:t>，余量为</w:t>
            </w:r>
            <w:r w:rsidRPr="00C31F95">
              <w:rPr>
                <w:rFonts w:ascii="Times New Roman" w:hAnsi="Times New Roman" w:cs="Times New Roman"/>
                <w:snapToGrid w:val="0"/>
                <w:sz w:val="24"/>
                <w:szCs w:val="24"/>
              </w:rPr>
              <w:t>2</w:t>
            </w:r>
            <w:r w:rsidR="0056725B" w:rsidRPr="00C31F95">
              <w:rPr>
                <w:rFonts w:ascii="Times New Roman" w:hAnsi="Times New Roman" w:cs="Times New Roman" w:hint="eastAsia"/>
                <w:snapToGrid w:val="0"/>
                <w:sz w:val="24"/>
                <w:szCs w:val="24"/>
              </w:rPr>
              <w:t>6</w:t>
            </w:r>
            <w:r w:rsidRPr="00C31F95">
              <w:rPr>
                <w:rFonts w:ascii="Times New Roman" w:hAnsi="Times New Roman" w:cs="Times New Roman"/>
                <w:snapToGrid w:val="0"/>
                <w:sz w:val="24"/>
                <w:szCs w:val="24"/>
              </w:rPr>
              <w:t>0m</w:t>
            </w:r>
            <w:r w:rsidRPr="00C31F95">
              <w:rPr>
                <w:rFonts w:ascii="Times New Roman" w:hAnsi="Times New Roman" w:cs="Times New Roman"/>
                <w:snapToGrid w:val="0"/>
                <w:sz w:val="24"/>
                <w:szCs w:val="24"/>
                <w:vertAlign w:val="superscript"/>
              </w:rPr>
              <w:t>3</w:t>
            </w:r>
            <w:r w:rsidRPr="00C31F95">
              <w:rPr>
                <w:rFonts w:ascii="Times New Roman" w:hAnsi="Times New Roman" w:cs="Times New Roman"/>
                <w:snapToGrid w:val="0"/>
                <w:sz w:val="24"/>
                <w:szCs w:val="24"/>
              </w:rPr>
              <w:t>/d</w:t>
            </w:r>
            <w:r w:rsidRPr="00C31F95">
              <w:rPr>
                <w:rFonts w:ascii="Times New Roman" w:hAnsi="Times New Roman" w:cs="Times New Roman" w:hint="eastAsia"/>
                <w:sz w:val="24"/>
              </w:rPr>
              <w:t>。</w:t>
            </w:r>
            <w:r w:rsidR="00093E4E" w:rsidRPr="00C31F95">
              <w:rPr>
                <w:rFonts w:ascii="Times New Roman" w:hAnsi="Times New Roman" w:cs="Times New Roman"/>
                <w:sz w:val="24"/>
              </w:rPr>
              <w:t>根据表</w:t>
            </w:r>
            <w:r w:rsidRPr="00C31F95">
              <w:rPr>
                <w:rFonts w:ascii="Times New Roman" w:hAnsi="Times New Roman" w:cs="Times New Roman"/>
                <w:sz w:val="24"/>
              </w:rPr>
              <w:t>4-9</w:t>
            </w:r>
            <w:r w:rsidRPr="00C31F95">
              <w:rPr>
                <w:rFonts w:ascii="Times New Roman" w:hAnsi="Times New Roman" w:cs="Times New Roman" w:hint="eastAsia"/>
                <w:sz w:val="24"/>
              </w:rPr>
              <w:t>，</w:t>
            </w:r>
            <w:r w:rsidRPr="00C31F95">
              <w:rPr>
                <w:rFonts w:ascii="Times New Roman" w:hAnsi="Times New Roman" w:cs="Times New Roman" w:hint="eastAsia"/>
                <w:snapToGrid w:val="0"/>
                <w:sz w:val="24"/>
                <w:szCs w:val="24"/>
              </w:rPr>
              <w:t>台州华浙环保科技有限公司近期出水水质较为稳定，能达到出水设计指标。</w:t>
            </w:r>
          </w:p>
          <w:p w:rsidR="00125D2C" w:rsidRPr="00C31F95" w:rsidRDefault="0086236C" w:rsidP="00125D2C">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②玉环市大麦屿污水处理厂概况</w:t>
            </w:r>
          </w:p>
          <w:p w:rsidR="00125D2C" w:rsidRPr="00C31F95" w:rsidRDefault="0086236C" w:rsidP="00125D2C">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玉环市大麦屿污水处理厂位于大麦屿街道古顺村、环海村和十五亩村，占地面积</w:t>
            </w:r>
            <w:r w:rsidRPr="00C31F95">
              <w:rPr>
                <w:rFonts w:ascii="Times New Roman" w:hAnsi="Times New Roman" w:cs="Times New Roman"/>
                <w:snapToGrid w:val="0"/>
                <w:sz w:val="24"/>
                <w:szCs w:val="24"/>
              </w:rPr>
              <w:t>40000m</w:t>
            </w:r>
            <w:r w:rsidRPr="00C31F95">
              <w:rPr>
                <w:rFonts w:ascii="Times New Roman" w:hAnsi="Times New Roman" w:cs="Times New Roman"/>
                <w:snapToGrid w:val="0"/>
                <w:sz w:val="24"/>
                <w:szCs w:val="24"/>
                <w:vertAlign w:val="superscript"/>
              </w:rPr>
              <w:t>2</w:t>
            </w:r>
            <w:r w:rsidRPr="00C31F95">
              <w:rPr>
                <w:rFonts w:ascii="Times New Roman" w:hAnsi="Times New Roman" w:cs="Times New Roman" w:hint="eastAsia"/>
                <w:snapToGrid w:val="0"/>
                <w:sz w:val="24"/>
                <w:szCs w:val="24"/>
              </w:rPr>
              <w:t>，主要服务区域为大麦屿街道。随着</w:t>
            </w:r>
            <w:r w:rsidRPr="00C31F95">
              <w:rPr>
                <w:rFonts w:ascii="Times New Roman" w:hAnsi="Times New Roman" w:cs="Times New Roman"/>
                <w:snapToGrid w:val="0"/>
                <w:sz w:val="24"/>
                <w:szCs w:val="24"/>
              </w:rPr>
              <w:t>“</w:t>
            </w:r>
            <w:r w:rsidRPr="00C31F95">
              <w:rPr>
                <w:rFonts w:ascii="Times New Roman" w:hAnsi="Times New Roman" w:cs="Times New Roman" w:hint="eastAsia"/>
                <w:snapToGrid w:val="0"/>
                <w:sz w:val="24"/>
                <w:szCs w:val="24"/>
              </w:rPr>
              <w:t>五水共治</w:t>
            </w:r>
            <w:r w:rsidRPr="00C31F95">
              <w:rPr>
                <w:rFonts w:ascii="Times New Roman" w:hAnsi="Times New Roman" w:cs="Times New Roman"/>
                <w:snapToGrid w:val="0"/>
                <w:sz w:val="24"/>
                <w:szCs w:val="24"/>
              </w:rPr>
              <w:t>”</w:t>
            </w:r>
            <w:r w:rsidRPr="00C31F95">
              <w:rPr>
                <w:rFonts w:ascii="Times New Roman" w:hAnsi="Times New Roman" w:cs="Times New Roman" w:hint="eastAsia"/>
                <w:snapToGrid w:val="0"/>
                <w:sz w:val="24"/>
                <w:szCs w:val="24"/>
              </w:rPr>
              <w:t>建设的全面开展，玉环市已加大污水管道的建设力度，污水管网系统也在不断完善，根据浙江省委省政府、</w:t>
            </w:r>
            <w:r w:rsidRPr="00C31F95">
              <w:rPr>
                <w:rFonts w:ascii="Times New Roman" w:hAnsi="Times New Roman" w:cs="Times New Roman" w:hint="eastAsia"/>
                <w:snapToGrid w:val="0"/>
                <w:sz w:val="24"/>
                <w:szCs w:val="24"/>
              </w:rPr>
              <w:lastRenderedPageBreak/>
              <w:t>台州市政府的要求，玉环市大麦屿污水处理厂土建按</w:t>
            </w:r>
            <w:r w:rsidRPr="00C31F95">
              <w:rPr>
                <w:rFonts w:ascii="Times New Roman" w:hAnsi="Times New Roman" w:cs="Times New Roman"/>
                <w:snapToGrid w:val="0"/>
                <w:sz w:val="24"/>
                <w:szCs w:val="24"/>
              </w:rPr>
              <w:t>3</w:t>
            </w:r>
            <w:r w:rsidRPr="00C31F95">
              <w:rPr>
                <w:rFonts w:ascii="Times New Roman" w:hAnsi="Times New Roman" w:cs="Times New Roman" w:hint="eastAsia"/>
                <w:snapToGrid w:val="0"/>
                <w:sz w:val="24"/>
                <w:szCs w:val="24"/>
              </w:rPr>
              <w:t>万吨</w:t>
            </w:r>
            <w:r w:rsidRPr="00C31F95">
              <w:rPr>
                <w:rFonts w:ascii="Times New Roman" w:hAnsi="Times New Roman" w:cs="Times New Roman"/>
                <w:snapToGrid w:val="0"/>
                <w:sz w:val="24"/>
                <w:szCs w:val="24"/>
              </w:rPr>
              <w:t>/</w:t>
            </w:r>
            <w:r w:rsidRPr="00C31F95">
              <w:rPr>
                <w:rFonts w:ascii="Times New Roman" w:hAnsi="Times New Roman" w:cs="Times New Roman" w:hint="eastAsia"/>
                <w:snapToGrid w:val="0"/>
                <w:sz w:val="24"/>
                <w:szCs w:val="24"/>
              </w:rPr>
              <w:t>日最终规模设计建设，设备按</w:t>
            </w:r>
            <w:r w:rsidRPr="00C31F95">
              <w:rPr>
                <w:rFonts w:ascii="Times New Roman" w:hAnsi="Times New Roman" w:cs="Times New Roman"/>
                <w:snapToGrid w:val="0"/>
                <w:sz w:val="24"/>
                <w:szCs w:val="24"/>
              </w:rPr>
              <w:t>1.5</w:t>
            </w:r>
            <w:r w:rsidRPr="00C31F95">
              <w:rPr>
                <w:rFonts w:ascii="Times New Roman" w:hAnsi="Times New Roman" w:cs="Times New Roman" w:hint="eastAsia"/>
                <w:snapToGrid w:val="0"/>
                <w:sz w:val="24"/>
                <w:szCs w:val="24"/>
              </w:rPr>
              <w:t>万</w:t>
            </w:r>
            <w:r w:rsidRPr="00C31F95">
              <w:rPr>
                <w:rFonts w:ascii="Times New Roman" w:hAnsi="Times New Roman" w:cs="Times New Roman"/>
                <w:snapToGrid w:val="0"/>
                <w:sz w:val="24"/>
                <w:szCs w:val="24"/>
              </w:rPr>
              <w:t>m</w:t>
            </w:r>
            <w:r w:rsidRPr="00C31F95">
              <w:rPr>
                <w:rFonts w:ascii="Times New Roman" w:hAnsi="Times New Roman" w:cs="Times New Roman"/>
                <w:snapToGrid w:val="0"/>
                <w:sz w:val="24"/>
                <w:szCs w:val="24"/>
                <w:vertAlign w:val="superscript"/>
              </w:rPr>
              <w:t>3</w:t>
            </w:r>
            <w:r w:rsidRPr="00C31F95">
              <w:rPr>
                <w:rFonts w:ascii="Times New Roman" w:hAnsi="Times New Roman" w:cs="Times New Roman"/>
                <w:snapToGrid w:val="0"/>
                <w:sz w:val="24"/>
                <w:szCs w:val="24"/>
              </w:rPr>
              <w:t>/d</w:t>
            </w:r>
            <w:r w:rsidRPr="00C31F95">
              <w:rPr>
                <w:rFonts w:ascii="Times New Roman" w:hAnsi="Times New Roman" w:cs="Times New Roman" w:hint="eastAsia"/>
                <w:snapToGrid w:val="0"/>
                <w:sz w:val="24"/>
                <w:szCs w:val="24"/>
              </w:rPr>
              <w:t>布置，出水水质执行《台州市城镇污水处理厂出水指标及标准限值表（试行）》中的准Ⅳ类标准，纳污水体为古顺防洪河道。</w:t>
            </w:r>
          </w:p>
          <w:p w:rsidR="00125D2C" w:rsidRPr="00C31F95" w:rsidRDefault="00035D9B" w:rsidP="00125D2C">
            <w:pPr>
              <w:adjustRightInd w:val="0"/>
              <w:snapToGrid w:val="0"/>
              <w:spacing w:line="360" w:lineRule="auto"/>
              <w:jc w:val="center"/>
              <w:rPr>
                <w:rFonts w:ascii="Times New Roman" w:hAnsi="Times New Roman" w:cs="Times New Roman"/>
              </w:rPr>
            </w:pPr>
            <w:r w:rsidRPr="00C31F95">
              <w:rPr>
                <w:rFonts w:ascii="Times New Roman" w:hAnsi="Times New Roman" w:cs="Times New Roman"/>
              </w:rPr>
              <w:object w:dxaOrig="6982" w:dyaOrig="4147">
                <v:shape id="_x0000_i1031" type="#_x0000_t75" style="width:413.25pt;height:246pt" o:ole="">
                  <v:imagedata r:id="rId28" o:title=""/>
                </v:shape>
                <o:OLEObject Type="Embed" ProgID="Visio.Drawing.11" ShapeID="_x0000_i1031" DrawAspect="Content" ObjectID="_1690712968" r:id="rId29"/>
              </w:object>
            </w:r>
          </w:p>
          <w:p w:rsidR="00125D2C" w:rsidRPr="00C31F95" w:rsidRDefault="0086236C" w:rsidP="00125D2C">
            <w:pPr>
              <w:adjustRightInd w:val="0"/>
              <w:snapToGrid w:val="0"/>
              <w:spacing w:line="360" w:lineRule="auto"/>
              <w:jc w:val="center"/>
              <w:rPr>
                <w:rFonts w:ascii="Times New Roman" w:hAnsi="Times New Roman" w:cs="Times New Roman"/>
                <w:b/>
                <w:snapToGrid w:val="0"/>
                <w:szCs w:val="21"/>
              </w:rPr>
            </w:pPr>
            <w:r w:rsidRPr="00C31F95">
              <w:rPr>
                <w:rFonts w:ascii="Times New Roman" w:hAnsi="Times New Roman" w:cs="Times New Roman" w:hint="eastAsia"/>
                <w:b/>
                <w:snapToGrid w:val="0"/>
                <w:szCs w:val="21"/>
              </w:rPr>
              <w:t>图</w:t>
            </w:r>
            <w:r w:rsidRPr="00C31F95">
              <w:rPr>
                <w:rFonts w:ascii="Times New Roman" w:hAnsi="Times New Roman" w:cs="Times New Roman"/>
                <w:b/>
                <w:snapToGrid w:val="0"/>
                <w:szCs w:val="21"/>
              </w:rPr>
              <w:t xml:space="preserve">4-1 </w:t>
            </w:r>
            <w:r w:rsidRPr="00C31F95">
              <w:rPr>
                <w:rFonts w:ascii="Times New Roman" w:hAnsi="Times New Roman" w:cs="Times New Roman" w:hint="eastAsia"/>
                <w:b/>
                <w:snapToGrid w:val="0"/>
                <w:szCs w:val="21"/>
              </w:rPr>
              <w:t>玉环市大麦屿污水处理厂处理工艺流程图</w:t>
            </w:r>
          </w:p>
          <w:p w:rsidR="00125D2C" w:rsidRPr="00C31F95" w:rsidRDefault="0086236C" w:rsidP="00125D2C">
            <w:pPr>
              <w:pStyle w:val="af1"/>
              <w:numPr>
                <w:ilvl w:val="0"/>
                <w:numId w:val="13"/>
              </w:numPr>
              <w:adjustRightInd w:val="0"/>
              <w:snapToGrid w:val="0"/>
              <w:spacing w:line="360" w:lineRule="auto"/>
              <w:jc w:val="center"/>
              <w:rPr>
                <w:rFonts w:ascii="Times New Roman" w:hAnsi="Times New Roman" w:cs="Times New Roman"/>
                <w:b/>
                <w:bCs/>
                <w:kern w:val="0"/>
                <w:szCs w:val="21"/>
              </w:rPr>
            </w:pPr>
            <w:r w:rsidRPr="00C31F95">
              <w:rPr>
                <w:rFonts w:ascii="Times New Roman" w:hAnsi="Times New Roman" w:cs="Times New Roman" w:hint="eastAsia"/>
                <w:b/>
                <w:bCs/>
                <w:kern w:val="0"/>
                <w:szCs w:val="21"/>
              </w:rPr>
              <w:t>玉环市大麦屿污水处理厂进管及出水标准单位：</w:t>
            </w:r>
            <w:r w:rsidRPr="00C31F95">
              <w:rPr>
                <w:rFonts w:ascii="Times New Roman" w:hAnsi="Times New Roman" w:cs="Times New Roman"/>
                <w:b/>
                <w:bCs/>
                <w:kern w:val="0"/>
                <w:szCs w:val="21"/>
              </w:rPr>
              <w:t>mg/L pH</w:t>
            </w:r>
            <w:r w:rsidRPr="00C31F95">
              <w:rPr>
                <w:rFonts w:ascii="Times New Roman" w:hAnsi="Times New Roman" w:cs="Times New Roman" w:hint="eastAsia"/>
                <w:b/>
                <w:bCs/>
                <w:kern w:val="0"/>
                <w:szCs w:val="21"/>
              </w:rPr>
              <w:t>除外</w:t>
            </w:r>
          </w:p>
          <w:tbl>
            <w:tblPr>
              <w:tblStyle w:val="a5"/>
              <w:tblW w:w="5000" w:type="pct"/>
              <w:tblLook w:val="04A0"/>
            </w:tblPr>
            <w:tblGrid>
              <w:gridCol w:w="1734"/>
              <w:gridCol w:w="797"/>
              <w:gridCol w:w="1178"/>
              <w:gridCol w:w="1075"/>
              <w:gridCol w:w="783"/>
              <w:gridCol w:w="1299"/>
              <w:gridCol w:w="1143"/>
              <w:gridCol w:w="706"/>
            </w:tblGrid>
            <w:tr w:rsidR="00125D2C" w:rsidRPr="00C31F95" w:rsidTr="00F33BD1">
              <w:trPr>
                <w:trHeight w:val="284"/>
              </w:trPr>
              <w:tc>
                <w:tcPr>
                  <w:tcW w:w="994" w:type="pct"/>
                  <w:vAlign w:val="center"/>
                </w:tcPr>
                <w:p w:rsidR="00125D2C" w:rsidRPr="00C31F95" w:rsidRDefault="0086236C" w:rsidP="00125D2C">
                  <w:pPr>
                    <w:pStyle w:val="12"/>
                    <w:adjustRightInd/>
                    <w:snapToGrid/>
                    <w:rPr>
                      <w:rFonts w:eastAsiaTheme="minorEastAsia"/>
                      <w:kern w:val="24"/>
                    </w:rPr>
                  </w:pPr>
                  <w:r w:rsidRPr="00C31F95">
                    <w:rPr>
                      <w:rFonts w:eastAsiaTheme="minorEastAsia" w:hint="eastAsia"/>
                      <w:kern w:val="24"/>
                    </w:rPr>
                    <w:t>污染因子</w:t>
                  </w:r>
                </w:p>
              </w:tc>
              <w:tc>
                <w:tcPr>
                  <w:tcW w:w="457" w:type="pct"/>
                  <w:vAlign w:val="center"/>
                </w:tcPr>
                <w:p w:rsidR="00125D2C" w:rsidRPr="00C31F95" w:rsidRDefault="0086236C" w:rsidP="00125D2C">
                  <w:pPr>
                    <w:pStyle w:val="12"/>
                    <w:adjustRightInd/>
                    <w:snapToGrid/>
                    <w:rPr>
                      <w:rFonts w:eastAsiaTheme="minorEastAsia"/>
                      <w:kern w:val="24"/>
                    </w:rPr>
                  </w:pPr>
                  <w:r w:rsidRPr="00C31F95">
                    <w:rPr>
                      <w:rFonts w:eastAsiaTheme="minorEastAsia"/>
                      <w:kern w:val="24"/>
                    </w:rPr>
                    <w:t>pH</w:t>
                  </w:r>
                </w:p>
              </w:tc>
              <w:tc>
                <w:tcPr>
                  <w:tcW w:w="676" w:type="pct"/>
                  <w:vAlign w:val="center"/>
                </w:tcPr>
                <w:p w:rsidR="00125D2C" w:rsidRPr="00C31F95" w:rsidRDefault="0086236C" w:rsidP="00125D2C">
                  <w:pPr>
                    <w:pStyle w:val="12"/>
                    <w:adjustRightInd/>
                    <w:snapToGrid/>
                    <w:rPr>
                      <w:rFonts w:eastAsiaTheme="minorEastAsia"/>
                      <w:kern w:val="24"/>
                      <w:vertAlign w:val="subscript"/>
                    </w:rPr>
                  </w:pPr>
                  <w:r w:rsidRPr="00C31F95">
                    <w:rPr>
                      <w:rFonts w:eastAsiaTheme="minorEastAsia"/>
                      <w:kern w:val="24"/>
                    </w:rPr>
                    <w:t>COD</w:t>
                  </w:r>
                  <w:r w:rsidRPr="00C31F95">
                    <w:rPr>
                      <w:rFonts w:eastAsiaTheme="minorEastAsia"/>
                      <w:kern w:val="24"/>
                      <w:vertAlign w:val="subscript"/>
                    </w:rPr>
                    <w:t>Cr</w:t>
                  </w:r>
                </w:p>
              </w:tc>
              <w:tc>
                <w:tcPr>
                  <w:tcW w:w="617" w:type="pct"/>
                  <w:vAlign w:val="center"/>
                </w:tcPr>
                <w:p w:rsidR="00125D2C" w:rsidRPr="00C31F95" w:rsidRDefault="0086236C" w:rsidP="00125D2C">
                  <w:pPr>
                    <w:pStyle w:val="12"/>
                    <w:adjustRightInd/>
                    <w:snapToGrid/>
                    <w:rPr>
                      <w:rFonts w:eastAsiaTheme="minorEastAsia"/>
                      <w:kern w:val="24"/>
                      <w:vertAlign w:val="subscript"/>
                    </w:rPr>
                  </w:pPr>
                  <w:r w:rsidRPr="00C31F95">
                    <w:rPr>
                      <w:rFonts w:eastAsiaTheme="minorEastAsia"/>
                      <w:kern w:val="24"/>
                    </w:rPr>
                    <w:t>BOD</w:t>
                  </w:r>
                  <w:r w:rsidRPr="00C31F95">
                    <w:rPr>
                      <w:rFonts w:eastAsiaTheme="minorEastAsia"/>
                      <w:kern w:val="24"/>
                      <w:vertAlign w:val="subscript"/>
                    </w:rPr>
                    <w:t>5</w:t>
                  </w:r>
                </w:p>
              </w:tc>
              <w:tc>
                <w:tcPr>
                  <w:tcW w:w="449" w:type="pct"/>
                  <w:vAlign w:val="center"/>
                </w:tcPr>
                <w:p w:rsidR="00125D2C" w:rsidRPr="00C31F95" w:rsidRDefault="0086236C" w:rsidP="00125D2C">
                  <w:pPr>
                    <w:pStyle w:val="12"/>
                    <w:adjustRightInd/>
                    <w:snapToGrid/>
                    <w:rPr>
                      <w:rFonts w:eastAsiaTheme="minorEastAsia"/>
                      <w:kern w:val="24"/>
                    </w:rPr>
                  </w:pPr>
                  <w:r w:rsidRPr="00C31F95">
                    <w:rPr>
                      <w:rFonts w:eastAsiaTheme="minorEastAsia"/>
                      <w:kern w:val="24"/>
                    </w:rPr>
                    <w:t>SS</w:t>
                  </w:r>
                </w:p>
              </w:tc>
              <w:tc>
                <w:tcPr>
                  <w:tcW w:w="745" w:type="pct"/>
                  <w:vAlign w:val="center"/>
                </w:tcPr>
                <w:p w:rsidR="00125D2C" w:rsidRPr="00C31F95" w:rsidRDefault="0086236C" w:rsidP="00125D2C">
                  <w:pPr>
                    <w:pStyle w:val="12"/>
                    <w:adjustRightInd/>
                    <w:snapToGrid/>
                    <w:rPr>
                      <w:rFonts w:eastAsiaTheme="minorEastAsia"/>
                      <w:kern w:val="24"/>
                    </w:rPr>
                  </w:pPr>
                  <w:r w:rsidRPr="00C31F95">
                    <w:rPr>
                      <w:rFonts w:eastAsiaTheme="minorEastAsia"/>
                      <w:kern w:val="24"/>
                    </w:rPr>
                    <w:t>NH</w:t>
                  </w:r>
                  <w:r w:rsidRPr="00C31F95">
                    <w:rPr>
                      <w:rFonts w:eastAsiaTheme="minorEastAsia"/>
                      <w:kern w:val="24"/>
                      <w:vertAlign w:val="subscript"/>
                    </w:rPr>
                    <w:t>3</w:t>
                  </w:r>
                  <w:r w:rsidRPr="00C31F95">
                    <w:rPr>
                      <w:rFonts w:eastAsiaTheme="minorEastAsia"/>
                      <w:kern w:val="24"/>
                    </w:rPr>
                    <w:t>-N</w:t>
                  </w:r>
                </w:p>
              </w:tc>
              <w:tc>
                <w:tcPr>
                  <w:tcW w:w="656" w:type="pct"/>
                  <w:vAlign w:val="center"/>
                </w:tcPr>
                <w:p w:rsidR="00125D2C" w:rsidRPr="00C31F95" w:rsidRDefault="0086236C" w:rsidP="00125D2C">
                  <w:pPr>
                    <w:pStyle w:val="12"/>
                    <w:adjustRightInd/>
                    <w:snapToGrid/>
                    <w:rPr>
                      <w:rFonts w:eastAsiaTheme="minorEastAsia"/>
                      <w:kern w:val="24"/>
                    </w:rPr>
                  </w:pPr>
                  <w:r w:rsidRPr="00C31F95">
                    <w:rPr>
                      <w:rFonts w:eastAsiaTheme="minorEastAsia" w:hint="eastAsia"/>
                      <w:kern w:val="24"/>
                    </w:rPr>
                    <w:t>总氮</w:t>
                  </w:r>
                </w:p>
              </w:tc>
              <w:tc>
                <w:tcPr>
                  <w:tcW w:w="405" w:type="pct"/>
                  <w:vAlign w:val="center"/>
                </w:tcPr>
                <w:p w:rsidR="00125D2C" w:rsidRPr="00C31F95" w:rsidRDefault="0086236C" w:rsidP="00125D2C">
                  <w:pPr>
                    <w:pStyle w:val="12"/>
                    <w:adjustRightInd/>
                    <w:snapToGrid/>
                    <w:rPr>
                      <w:rFonts w:eastAsiaTheme="minorEastAsia"/>
                      <w:kern w:val="24"/>
                    </w:rPr>
                  </w:pPr>
                  <w:r w:rsidRPr="00C31F95">
                    <w:rPr>
                      <w:rFonts w:eastAsiaTheme="minorEastAsia"/>
                      <w:kern w:val="24"/>
                    </w:rPr>
                    <w:t>TP</w:t>
                  </w:r>
                </w:p>
              </w:tc>
            </w:tr>
            <w:tr w:rsidR="00125D2C" w:rsidRPr="00C31F95" w:rsidTr="00F33BD1">
              <w:trPr>
                <w:trHeight w:val="284"/>
              </w:trPr>
              <w:tc>
                <w:tcPr>
                  <w:tcW w:w="994" w:type="pct"/>
                  <w:vAlign w:val="center"/>
                </w:tcPr>
                <w:p w:rsidR="00125D2C" w:rsidRPr="00C31F95" w:rsidRDefault="0086236C" w:rsidP="00125D2C">
                  <w:pPr>
                    <w:pStyle w:val="12"/>
                    <w:adjustRightInd/>
                    <w:snapToGrid/>
                    <w:rPr>
                      <w:rFonts w:eastAsiaTheme="minorEastAsia"/>
                      <w:kern w:val="24"/>
                    </w:rPr>
                  </w:pPr>
                  <w:r w:rsidRPr="00C31F95">
                    <w:rPr>
                      <w:rFonts w:eastAsiaTheme="minorEastAsia" w:hint="eastAsia"/>
                      <w:kern w:val="24"/>
                    </w:rPr>
                    <w:t>进管标准</w:t>
                  </w:r>
                </w:p>
              </w:tc>
              <w:tc>
                <w:tcPr>
                  <w:tcW w:w="457" w:type="pct"/>
                  <w:vAlign w:val="center"/>
                </w:tcPr>
                <w:p w:rsidR="00125D2C" w:rsidRPr="00C31F95" w:rsidRDefault="0086236C" w:rsidP="00125D2C">
                  <w:pPr>
                    <w:pStyle w:val="12"/>
                    <w:adjustRightInd/>
                    <w:snapToGrid/>
                    <w:rPr>
                      <w:rFonts w:eastAsiaTheme="minorEastAsia"/>
                      <w:kern w:val="24"/>
                    </w:rPr>
                  </w:pPr>
                  <w:r w:rsidRPr="00C31F95">
                    <w:rPr>
                      <w:rFonts w:eastAsiaTheme="minorEastAsia"/>
                      <w:kern w:val="24"/>
                    </w:rPr>
                    <w:t>6~9</w:t>
                  </w:r>
                </w:p>
              </w:tc>
              <w:tc>
                <w:tcPr>
                  <w:tcW w:w="676" w:type="pct"/>
                  <w:vAlign w:val="center"/>
                </w:tcPr>
                <w:p w:rsidR="00125D2C" w:rsidRPr="00C31F95" w:rsidRDefault="0086236C" w:rsidP="00125D2C">
                  <w:pPr>
                    <w:pStyle w:val="12"/>
                    <w:adjustRightInd/>
                    <w:snapToGrid/>
                    <w:rPr>
                      <w:rFonts w:eastAsiaTheme="minorEastAsia"/>
                      <w:kern w:val="24"/>
                    </w:rPr>
                  </w:pPr>
                  <w:r w:rsidRPr="00C31F95">
                    <w:rPr>
                      <w:rFonts w:eastAsiaTheme="minorEastAsia"/>
                      <w:kern w:val="24"/>
                    </w:rPr>
                    <w:t>400</w:t>
                  </w:r>
                </w:p>
              </w:tc>
              <w:tc>
                <w:tcPr>
                  <w:tcW w:w="617" w:type="pct"/>
                  <w:vAlign w:val="center"/>
                </w:tcPr>
                <w:p w:rsidR="00125D2C" w:rsidRPr="00C31F95" w:rsidRDefault="0086236C" w:rsidP="00125D2C">
                  <w:pPr>
                    <w:pStyle w:val="12"/>
                    <w:adjustRightInd/>
                    <w:snapToGrid/>
                    <w:rPr>
                      <w:rFonts w:eastAsiaTheme="minorEastAsia"/>
                      <w:kern w:val="24"/>
                    </w:rPr>
                  </w:pPr>
                  <w:r w:rsidRPr="00C31F95">
                    <w:rPr>
                      <w:rFonts w:eastAsiaTheme="minorEastAsia"/>
                      <w:kern w:val="24"/>
                    </w:rPr>
                    <w:t>160</w:t>
                  </w:r>
                </w:p>
              </w:tc>
              <w:tc>
                <w:tcPr>
                  <w:tcW w:w="449" w:type="pct"/>
                  <w:vAlign w:val="center"/>
                </w:tcPr>
                <w:p w:rsidR="00125D2C" w:rsidRPr="00C31F95" w:rsidRDefault="0086236C" w:rsidP="00125D2C">
                  <w:pPr>
                    <w:pStyle w:val="12"/>
                    <w:adjustRightInd/>
                    <w:snapToGrid/>
                    <w:rPr>
                      <w:rFonts w:eastAsiaTheme="minorEastAsia"/>
                      <w:kern w:val="24"/>
                    </w:rPr>
                  </w:pPr>
                  <w:r w:rsidRPr="00C31F95">
                    <w:rPr>
                      <w:rFonts w:eastAsiaTheme="minorEastAsia"/>
                      <w:kern w:val="24"/>
                    </w:rPr>
                    <w:t>300</w:t>
                  </w:r>
                </w:p>
              </w:tc>
              <w:tc>
                <w:tcPr>
                  <w:tcW w:w="745" w:type="pct"/>
                  <w:vAlign w:val="center"/>
                </w:tcPr>
                <w:p w:rsidR="00125D2C" w:rsidRPr="00C31F95" w:rsidRDefault="0086236C" w:rsidP="00125D2C">
                  <w:pPr>
                    <w:pStyle w:val="12"/>
                    <w:adjustRightInd/>
                    <w:snapToGrid/>
                    <w:rPr>
                      <w:rFonts w:eastAsiaTheme="minorEastAsia"/>
                      <w:kern w:val="24"/>
                    </w:rPr>
                  </w:pPr>
                  <w:r w:rsidRPr="00C31F95">
                    <w:rPr>
                      <w:rFonts w:eastAsiaTheme="minorEastAsia"/>
                      <w:kern w:val="24"/>
                    </w:rPr>
                    <w:t>35</w:t>
                  </w:r>
                </w:p>
              </w:tc>
              <w:tc>
                <w:tcPr>
                  <w:tcW w:w="656" w:type="pct"/>
                  <w:vAlign w:val="center"/>
                </w:tcPr>
                <w:p w:rsidR="00125D2C" w:rsidRPr="00C31F95" w:rsidRDefault="0086236C" w:rsidP="00125D2C">
                  <w:pPr>
                    <w:pStyle w:val="12"/>
                    <w:adjustRightInd/>
                    <w:snapToGrid/>
                    <w:rPr>
                      <w:rFonts w:eastAsiaTheme="minorEastAsia"/>
                      <w:kern w:val="24"/>
                    </w:rPr>
                  </w:pPr>
                  <w:r w:rsidRPr="00C31F95">
                    <w:rPr>
                      <w:rFonts w:eastAsiaTheme="minorEastAsia"/>
                      <w:kern w:val="24"/>
                    </w:rPr>
                    <w:t>50</w:t>
                  </w:r>
                </w:p>
              </w:tc>
              <w:tc>
                <w:tcPr>
                  <w:tcW w:w="405" w:type="pct"/>
                  <w:vAlign w:val="center"/>
                </w:tcPr>
                <w:p w:rsidR="00125D2C" w:rsidRPr="00C31F95" w:rsidRDefault="0086236C" w:rsidP="00125D2C">
                  <w:pPr>
                    <w:pStyle w:val="12"/>
                    <w:adjustRightInd/>
                    <w:snapToGrid/>
                    <w:rPr>
                      <w:rFonts w:eastAsiaTheme="minorEastAsia"/>
                      <w:kern w:val="24"/>
                    </w:rPr>
                  </w:pPr>
                  <w:r w:rsidRPr="00C31F95">
                    <w:rPr>
                      <w:rFonts w:eastAsiaTheme="minorEastAsia"/>
                      <w:kern w:val="24"/>
                    </w:rPr>
                    <w:t>8.5</w:t>
                  </w:r>
                </w:p>
              </w:tc>
            </w:tr>
            <w:tr w:rsidR="00125D2C" w:rsidRPr="00C31F95" w:rsidTr="00F33BD1">
              <w:trPr>
                <w:trHeight w:val="284"/>
              </w:trPr>
              <w:tc>
                <w:tcPr>
                  <w:tcW w:w="994" w:type="pct"/>
                  <w:vAlign w:val="center"/>
                </w:tcPr>
                <w:p w:rsidR="00125D2C" w:rsidRPr="00C31F95" w:rsidRDefault="0086236C" w:rsidP="00125D2C">
                  <w:pPr>
                    <w:pStyle w:val="12"/>
                    <w:adjustRightInd/>
                    <w:snapToGrid/>
                    <w:rPr>
                      <w:rFonts w:eastAsiaTheme="minorEastAsia"/>
                      <w:kern w:val="24"/>
                    </w:rPr>
                  </w:pPr>
                  <w:r w:rsidRPr="00C31F95">
                    <w:rPr>
                      <w:rFonts w:eastAsiaTheme="minorEastAsia" w:hint="eastAsia"/>
                      <w:kern w:val="24"/>
                    </w:rPr>
                    <w:t>出水标准</w:t>
                  </w:r>
                </w:p>
              </w:tc>
              <w:tc>
                <w:tcPr>
                  <w:tcW w:w="457" w:type="pct"/>
                  <w:vAlign w:val="center"/>
                </w:tcPr>
                <w:p w:rsidR="00125D2C" w:rsidRPr="00C31F95" w:rsidRDefault="0086236C" w:rsidP="00125D2C">
                  <w:pPr>
                    <w:pStyle w:val="12"/>
                    <w:adjustRightInd/>
                    <w:snapToGrid/>
                    <w:rPr>
                      <w:rFonts w:eastAsiaTheme="minorEastAsia"/>
                    </w:rPr>
                  </w:pPr>
                  <w:r w:rsidRPr="00C31F95">
                    <w:rPr>
                      <w:rFonts w:eastAsiaTheme="minorEastAsia"/>
                    </w:rPr>
                    <w:t>6~9</w:t>
                  </w:r>
                </w:p>
              </w:tc>
              <w:tc>
                <w:tcPr>
                  <w:tcW w:w="676" w:type="pct"/>
                  <w:vAlign w:val="center"/>
                </w:tcPr>
                <w:p w:rsidR="00125D2C" w:rsidRPr="00C31F95" w:rsidRDefault="0086236C" w:rsidP="00125D2C">
                  <w:pPr>
                    <w:pStyle w:val="12"/>
                    <w:adjustRightInd/>
                    <w:snapToGrid/>
                    <w:rPr>
                      <w:rFonts w:eastAsiaTheme="minorEastAsia"/>
                    </w:rPr>
                  </w:pPr>
                  <w:r w:rsidRPr="00C31F95">
                    <w:rPr>
                      <w:rFonts w:eastAsiaTheme="minorEastAsia"/>
                    </w:rPr>
                    <w:t>30</w:t>
                  </w:r>
                </w:p>
              </w:tc>
              <w:tc>
                <w:tcPr>
                  <w:tcW w:w="617" w:type="pct"/>
                  <w:vAlign w:val="center"/>
                </w:tcPr>
                <w:p w:rsidR="00125D2C" w:rsidRPr="00C31F95" w:rsidRDefault="0086236C" w:rsidP="00125D2C">
                  <w:pPr>
                    <w:pStyle w:val="12"/>
                    <w:adjustRightInd/>
                    <w:snapToGrid/>
                    <w:rPr>
                      <w:rFonts w:eastAsiaTheme="minorEastAsia"/>
                    </w:rPr>
                  </w:pPr>
                  <w:r w:rsidRPr="00C31F95">
                    <w:rPr>
                      <w:rFonts w:eastAsiaTheme="minorEastAsia"/>
                    </w:rPr>
                    <w:t>6</w:t>
                  </w:r>
                </w:p>
              </w:tc>
              <w:tc>
                <w:tcPr>
                  <w:tcW w:w="449" w:type="pct"/>
                  <w:vAlign w:val="center"/>
                </w:tcPr>
                <w:p w:rsidR="00125D2C" w:rsidRPr="00C31F95" w:rsidRDefault="0086236C" w:rsidP="00125D2C">
                  <w:pPr>
                    <w:pStyle w:val="12"/>
                    <w:adjustRightInd/>
                    <w:snapToGrid/>
                    <w:rPr>
                      <w:rFonts w:eastAsiaTheme="minorEastAsia"/>
                    </w:rPr>
                  </w:pPr>
                  <w:r w:rsidRPr="00C31F95">
                    <w:rPr>
                      <w:rFonts w:eastAsiaTheme="minorEastAsia"/>
                    </w:rPr>
                    <w:t>5</w:t>
                  </w:r>
                </w:p>
              </w:tc>
              <w:tc>
                <w:tcPr>
                  <w:tcW w:w="745" w:type="pct"/>
                  <w:vAlign w:val="center"/>
                </w:tcPr>
                <w:p w:rsidR="00125D2C" w:rsidRPr="00C31F95" w:rsidRDefault="0086236C" w:rsidP="00125D2C">
                  <w:pPr>
                    <w:pStyle w:val="12"/>
                    <w:adjustRightInd/>
                    <w:snapToGrid/>
                    <w:rPr>
                      <w:rFonts w:eastAsiaTheme="minorEastAsia"/>
                    </w:rPr>
                  </w:pPr>
                  <w:r w:rsidRPr="00C31F95">
                    <w:rPr>
                      <w:rFonts w:eastAsiaTheme="minorEastAsia"/>
                    </w:rPr>
                    <w:t>1.5</w:t>
                  </w:r>
                  <w:r w:rsidRPr="00C31F95">
                    <w:rPr>
                      <w:rFonts w:eastAsiaTheme="minorEastAsia" w:hint="eastAsia"/>
                    </w:rPr>
                    <w:t>（</w:t>
                  </w:r>
                  <w:r w:rsidRPr="00C31F95">
                    <w:rPr>
                      <w:rFonts w:eastAsiaTheme="minorEastAsia"/>
                    </w:rPr>
                    <w:t>2.5</w:t>
                  </w:r>
                  <w:r w:rsidRPr="00C31F95">
                    <w:rPr>
                      <w:rFonts w:eastAsiaTheme="minorEastAsia" w:hint="eastAsia"/>
                    </w:rPr>
                    <w:t>）</w:t>
                  </w:r>
                </w:p>
              </w:tc>
              <w:tc>
                <w:tcPr>
                  <w:tcW w:w="656" w:type="pct"/>
                  <w:vAlign w:val="center"/>
                </w:tcPr>
                <w:p w:rsidR="00125D2C" w:rsidRPr="00C31F95" w:rsidRDefault="0086236C" w:rsidP="00125D2C">
                  <w:pPr>
                    <w:pStyle w:val="12"/>
                    <w:adjustRightInd/>
                    <w:snapToGrid/>
                    <w:rPr>
                      <w:rFonts w:eastAsiaTheme="minorEastAsia"/>
                    </w:rPr>
                  </w:pPr>
                  <w:r w:rsidRPr="00C31F95">
                    <w:rPr>
                      <w:rFonts w:eastAsiaTheme="minorEastAsia"/>
                    </w:rPr>
                    <w:t>12</w:t>
                  </w:r>
                  <w:r w:rsidRPr="00C31F95">
                    <w:rPr>
                      <w:rFonts w:eastAsiaTheme="minorEastAsia" w:hint="eastAsia"/>
                    </w:rPr>
                    <w:t>（</w:t>
                  </w:r>
                  <w:r w:rsidRPr="00C31F95">
                    <w:rPr>
                      <w:rFonts w:eastAsiaTheme="minorEastAsia"/>
                    </w:rPr>
                    <w:t>15</w:t>
                  </w:r>
                  <w:r w:rsidRPr="00C31F95">
                    <w:rPr>
                      <w:rFonts w:eastAsiaTheme="minorEastAsia" w:hint="eastAsia"/>
                    </w:rPr>
                    <w:t>）</w:t>
                  </w:r>
                </w:p>
              </w:tc>
              <w:tc>
                <w:tcPr>
                  <w:tcW w:w="405" w:type="pct"/>
                  <w:vAlign w:val="center"/>
                </w:tcPr>
                <w:p w:rsidR="00125D2C" w:rsidRPr="00C31F95" w:rsidRDefault="0086236C" w:rsidP="00125D2C">
                  <w:pPr>
                    <w:pStyle w:val="12"/>
                    <w:adjustRightInd/>
                    <w:snapToGrid/>
                    <w:rPr>
                      <w:rFonts w:eastAsiaTheme="minorEastAsia"/>
                    </w:rPr>
                  </w:pPr>
                  <w:r w:rsidRPr="00C31F95">
                    <w:rPr>
                      <w:rFonts w:eastAsiaTheme="minorEastAsia"/>
                    </w:rPr>
                    <w:t>0.3</w:t>
                  </w:r>
                </w:p>
              </w:tc>
            </w:tr>
          </w:tbl>
          <w:p w:rsidR="00125D2C" w:rsidRPr="00C31F95" w:rsidRDefault="0086236C" w:rsidP="00125D2C">
            <w:pPr>
              <w:adjustRightInd w:val="0"/>
              <w:snapToGrid w:val="0"/>
              <w:spacing w:line="360" w:lineRule="auto"/>
              <w:ind w:firstLineChars="200" w:firstLine="420"/>
              <w:rPr>
                <w:rFonts w:ascii="Times New Roman" w:hAnsi="Times New Roman" w:cs="Times New Roman"/>
                <w:snapToGrid w:val="0"/>
                <w:szCs w:val="21"/>
              </w:rPr>
            </w:pPr>
            <w:r w:rsidRPr="00C31F95">
              <w:rPr>
                <w:rFonts w:ascii="Times New Roman" w:hAnsi="Times New Roman" w:cs="Times New Roman" w:hint="eastAsia"/>
                <w:snapToGrid w:val="0"/>
                <w:szCs w:val="21"/>
              </w:rPr>
              <w:t>注：每年</w:t>
            </w:r>
            <w:r w:rsidRPr="00C31F95">
              <w:rPr>
                <w:rFonts w:ascii="Times New Roman" w:hAnsi="Times New Roman" w:cs="Times New Roman"/>
                <w:snapToGrid w:val="0"/>
                <w:szCs w:val="21"/>
              </w:rPr>
              <w:t>12</w:t>
            </w:r>
            <w:r w:rsidRPr="00C31F95">
              <w:rPr>
                <w:rFonts w:ascii="Times New Roman" w:hAnsi="Times New Roman" w:cs="Times New Roman" w:hint="eastAsia"/>
                <w:snapToGrid w:val="0"/>
                <w:szCs w:val="21"/>
              </w:rPr>
              <w:t>月</w:t>
            </w:r>
            <w:r w:rsidRPr="00C31F95">
              <w:rPr>
                <w:rFonts w:ascii="Times New Roman" w:hAnsi="Times New Roman" w:cs="Times New Roman"/>
                <w:snapToGrid w:val="0"/>
                <w:szCs w:val="21"/>
              </w:rPr>
              <w:t>1</w:t>
            </w:r>
            <w:r w:rsidRPr="00C31F95">
              <w:rPr>
                <w:rFonts w:ascii="Times New Roman" w:hAnsi="Times New Roman" w:cs="Times New Roman" w:hint="eastAsia"/>
                <w:snapToGrid w:val="0"/>
                <w:szCs w:val="21"/>
              </w:rPr>
              <w:t>日到次年</w:t>
            </w:r>
            <w:r w:rsidRPr="00C31F95">
              <w:rPr>
                <w:rFonts w:ascii="Times New Roman" w:hAnsi="Times New Roman" w:cs="Times New Roman"/>
                <w:snapToGrid w:val="0"/>
                <w:szCs w:val="21"/>
              </w:rPr>
              <w:t>3</w:t>
            </w:r>
            <w:r w:rsidRPr="00C31F95">
              <w:rPr>
                <w:rFonts w:ascii="Times New Roman" w:hAnsi="Times New Roman" w:cs="Times New Roman" w:hint="eastAsia"/>
                <w:snapToGrid w:val="0"/>
                <w:szCs w:val="21"/>
              </w:rPr>
              <w:t>月</w:t>
            </w:r>
            <w:r w:rsidRPr="00C31F95">
              <w:rPr>
                <w:rFonts w:ascii="Times New Roman" w:hAnsi="Times New Roman" w:cs="Times New Roman"/>
                <w:snapToGrid w:val="0"/>
                <w:szCs w:val="21"/>
              </w:rPr>
              <w:t>31</w:t>
            </w:r>
            <w:r w:rsidRPr="00C31F95">
              <w:rPr>
                <w:rFonts w:ascii="Times New Roman" w:hAnsi="Times New Roman" w:cs="Times New Roman" w:hint="eastAsia"/>
                <w:snapToGrid w:val="0"/>
                <w:szCs w:val="21"/>
              </w:rPr>
              <w:t>日执行括号内的排放限值。</w:t>
            </w:r>
          </w:p>
          <w:p w:rsidR="00125D2C" w:rsidRPr="00C31F95" w:rsidRDefault="0086236C" w:rsidP="00125D2C">
            <w:pPr>
              <w:pStyle w:val="af1"/>
              <w:numPr>
                <w:ilvl w:val="0"/>
                <w:numId w:val="13"/>
              </w:numPr>
              <w:adjustRightInd w:val="0"/>
              <w:snapToGrid w:val="0"/>
              <w:spacing w:line="360" w:lineRule="auto"/>
              <w:ind w:left="0"/>
              <w:jc w:val="center"/>
              <w:rPr>
                <w:rFonts w:ascii="Times New Roman" w:hAnsi="Times New Roman" w:cs="Times New Roman"/>
                <w:b/>
                <w:bCs/>
                <w:kern w:val="0"/>
                <w:szCs w:val="21"/>
              </w:rPr>
            </w:pPr>
            <w:r w:rsidRPr="00C31F95">
              <w:rPr>
                <w:rFonts w:ascii="Times New Roman" w:hAnsi="Times New Roman" w:cs="Times New Roman" w:hint="eastAsia"/>
                <w:b/>
                <w:bCs/>
                <w:kern w:val="0"/>
                <w:szCs w:val="21"/>
              </w:rPr>
              <w:t>玉环市大麦屿污水处理厂</w:t>
            </w:r>
            <w:r w:rsidRPr="00C31F95">
              <w:rPr>
                <w:rFonts w:ascii="Times New Roman" w:hAnsi="Times New Roman" w:cs="Times New Roman"/>
                <w:b/>
                <w:bCs/>
                <w:kern w:val="0"/>
                <w:szCs w:val="21"/>
              </w:rPr>
              <w:t>2020</w:t>
            </w:r>
            <w:r w:rsidRPr="00C31F95">
              <w:rPr>
                <w:rFonts w:ascii="Times New Roman" w:hAnsi="Times New Roman" w:cs="Times New Roman" w:hint="eastAsia"/>
                <w:b/>
                <w:bCs/>
                <w:kern w:val="0"/>
                <w:szCs w:val="21"/>
              </w:rPr>
              <w:t>年</w:t>
            </w:r>
            <w:r w:rsidRPr="00C31F95">
              <w:rPr>
                <w:rFonts w:ascii="Times New Roman" w:hAnsi="Times New Roman" w:cs="Times New Roman"/>
                <w:b/>
                <w:bCs/>
                <w:kern w:val="0"/>
                <w:szCs w:val="21"/>
              </w:rPr>
              <w:t>7</w:t>
            </w:r>
            <w:r w:rsidRPr="00C31F95">
              <w:rPr>
                <w:rFonts w:ascii="Times New Roman" w:hAnsi="Times New Roman" w:cs="Times New Roman" w:hint="eastAsia"/>
                <w:b/>
                <w:bCs/>
                <w:kern w:val="0"/>
                <w:szCs w:val="21"/>
              </w:rPr>
              <w:t>月至</w:t>
            </w:r>
            <w:r w:rsidRPr="00C31F95">
              <w:rPr>
                <w:rFonts w:ascii="Times New Roman" w:hAnsi="Times New Roman" w:cs="Times New Roman"/>
                <w:b/>
                <w:bCs/>
                <w:kern w:val="0"/>
                <w:szCs w:val="21"/>
              </w:rPr>
              <w:t>9</w:t>
            </w:r>
            <w:r w:rsidRPr="00C31F95">
              <w:rPr>
                <w:rFonts w:ascii="Times New Roman" w:hAnsi="Times New Roman" w:cs="Times New Roman" w:hint="eastAsia"/>
                <w:b/>
                <w:bCs/>
                <w:kern w:val="0"/>
                <w:szCs w:val="21"/>
              </w:rPr>
              <w:t>月均值污染源自动监测数据</w:t>
            </w:r>
          </w:p>
          <w:tbl>
            <w:tblPr>
              <w:tblStyle w:val="a5"/>
              <w:tblW w:w="5000" w:type="pct"/>
              <w:jc w:val="center"/>
              <w:tblLook w:val="04A0"/>
            </w:tblPr>
            <w:tblGrid>
              <w:gridCol w:w="533"/>
              <w:gridCol w:w="1173"/>
              <w:gridCol w:w="1243"/>
              <w:gridCol w:w="680"/>
              <w:gridCol w:w="1194"/>
              <w:gridCol w:w="1168"/>
              <w:gridCol w:w="1168"/>
              <w:gridCol w:w="1556"/>
            </w:tblGrid>
            <w:tr w:rsidR="00125D2C" w:rsidRPr="00C31F95" w:rsidTr="00F33BD1">
              <w:trPr>
                <w:jc w:val="center"/>
              </w:trPr>
              <w:tc>
                <w:tcPr>
                  <w:tcW w:w="305"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序号</w:t>
                  </w:r>
                </w:p>
              </w:tc>
              <w:tc>
                <w:tcPr>
                  <w:tcW w:w="673"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时间</w:t>
                  </w:r>
                </w:p>
              </w:tc>
              <w:tc>
                <w:tcPr>
                  <w:tcW w:w="713"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化学需氧</w:t>
                  </w:r>
                </w:p>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量（</w:t>
                  </w:r>
                  <w:r w:rsidRPr="00C31F95">
                    <w:rPr>
                      <w:rFonts w:ascii="Times New Roman" w:hAnsi="Times New Roman" w:cs="Times New Roman"/>
                      <w:bCs/>
                      <w:kern w:val="0"/>
                      <w:szCs w:val="21"/>
                    </w:rPr>
                    <w:t>mg/L</w:t>
                  </w:r>
                  <w:r w:rsidRPr="00C31F95">
                    <w:rPr>
                      <w:rFonts w:ascii="Times New Roman" w:hAnsi="Times New Roman" w:cs="Times New Roman" w:hint="eastAsia"/>
                      <w:snapToGrid w:val="0"/>
                      <w:szCs w:val="21"/>
                    </w:rPr>
                    <w:t>）</w:t>
                  </w:r>
                </w:p>
              </w:tc>
              <w:tc>
                <w:tcPr>
                  <w:tcW w:w="390"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pH</w:t>
                  </w:r>
                  <w:r w:rsidRPr="00C31F95">
                    <w:rPr>
                      <w:rFonts w:ascii="Times New Roman" w:hAnsi="Times New Roman" w:cs="Times New Roman" w:hint="eastAsia"/>
                      <w:snapToGrid w:val="0"/>
                      <w:szCs w:val="21"/>
                    </w:rPr>
                    <w:t>值</w:t>
                  </w:r>
                </w:p>
              </w:tc>
              <w:tc>
                <w:tcPr>
                  <w:tcW w:w="685"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氨氮</w:t>
                  </w:r>
                </w:p>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w:t>
                  </w:r>
                  <w:r w:rsidRPr="00C31F95">
                    <w:rPr>
                      <w:rFonts w:ascii="Times New Roman" w:hAnsi="Times New Roman" w:cs="Times New Roman"/>
                      <w:bCs/>
                      <w:kern w:val="0"/>
                      <w:szCs w:val="21"/>
                    </w:rPr>
                    <w:t>mg/L</w:t>
                  </w:r>
                  <w:r w:rsidRPr="00C31F95">
                    <w:rPr>
                      <w:rFonts w:ascii="Times New Roman" w:hAnsi="Times New Roman" w:cs="Times New Roman" w:hint="eastAsia"/>
                      <w:snapToGrid w:val="0"/>
                      <w:szCs w:val="21"/>
                    </w:rPr>
                    <w:t>）</w:t>
                  </w:r>
                </w:p>
              </w:tc>
              <w:tc>
                <w:tcPr>
                  <w:tcW w:w="670"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总磷</w:t>
                  </w:r>
                </w:p>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w:t>
                  </w:r>
                  <w:r w:rsidRPr="00C31F95">
                    <w:rPr>
                      <w:rFonts w:ascii="Times New Roman" w:hAnsi="Times New Roman" w:cs="Times New Roman"/>
                      <w:bCs/>
                      <w:kern w:val="0"/>
                      <w:szCs w:val="21"/>
                    </w:rPr>
                    <w:t>mg/L</w:t>
                  </w:r>
                  <w:r w:rsidRPr="00C31F95">
                    <w:rPr>
                      <w:rFonts w:ascii="Times New Roman" w:hAnsi="Times New Roman" w:cs="Times New Roman" w:hint="eastAsia"/>
                      <w:snapToGrid w:val="0"/>
                      <w:szCs w:val="21"/>
                    </w:rPr>
                    <w:t>）</w:t>
                  </w:r>
                </w:p>
              </w:tc>
              <w:tc>
                <w:tcPr>
                  <w:tcW w:w="670"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总氮</w:t>
                  </w:r>
                </w:p>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w:t>
                  </w:r>
                  <w:r w:rsidRPr="00C31F95">
                    <w:rPr>
                      <w:rFonts w:ascii="Times New Roman" w:hAnsi="Times New Roman" w:cs="Times New Roman"/>
                      <w:bCs/>
                      <w:kern w:val="0"/>
                      <w:szCs w:val="21"/>
                    </w:rPr>
                    <w:t>mg/L</w:t>
                  </w:r>
                  <w:r w:rsidRPr="00C31F95">
                    <w:rPr>
                      <w:rFonts w:ascii="Times New Roman" w:hAnsi="Times New Roman" w:cs="Times New Roman" w:hint="eastAsia"/>
                      <w:snapToGrid w:val="0"/>
                      <w:szCs w:val="21"/>
                    </w:rPr>
                    <w:t>）</w:t>
                  </w:r>
                </w:p>
              </w:tc>
              <w:tc>
                <w:tcPr>
                  <w:tcW w:w="893"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废水瞬时流量（</w:t>
                  </w:r>
                  <w:r w:rsidRPr="00C31F95">
                    <w:rPr>
                      <w:rFonts w:ascii="Times New Roman" w:hAnsi="Times New Roman" w:cs="Times New Roman"/>
                      <w:bCs/>
                      <w:kern w:val="0"/>
                      <w:szCs w:val="21"/>
                    </w:rPr>
                    <w:t>m</w:t>
                  </w:r>
                  <w:r w:rsidRPr="00C31F95">
                    <w:rPr>
                      <w:rFonts w:ascii="Times New Roman" w:hAnsi="Times New Roman" w:cs="Times New Roman"/>
                      <w:bCs/>
                      <w:kern w:val="0"/>
                      <w:szCs w:val="21"/>
                      <w:vertAlign w:val="superscript"/>
                    </w:rPr>
                    <w:t>3</w:t>
                  </w:r>
                  <w:r w:rsidRPr="00C31F95">
                    <w:rPr>
                      <w:rFonts w:ascii="Times New Roman" w:hAnsi="Times New Roman" w:cs="Times New Roman"/>
                      <w:bCs/>
                      <w:kern w:val="0"/>
                      <w:szCs w:val="21"/>
                    </w:rPr>
                    <w:t>/d</w:t>
                  </w:r>
                  <w:r w:rsidRPr="00C31F95">
                    <w:rPr>
                      <w:rFonts w:ascii="Times New Roman" w:hAnsi="Times New Roman" w:cs="Times New Roman" w:hint="eastAsia"/>
                      <w:snapToGrid w:val="0"/>
                      <w:szCs w:val="21"/>
                    </w:rPr>
                    <w:t>）</w:t>
                  </w:r>
                </w:p>
              </w:tc>
            </w:tr>
            <w:tr w:rsidR="00125D2C" w:rsidRPr="00C31F95" w:rsidTr="00F33BD1">
              <w:trPr>
                <w:jc w:val="center"/>
              </w:trPr>
              <w:tc>
                <w:tcPr>
                  <w:tcW w:w="305"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1</w:t>
                  </w:r>
                </w:p>
              </w:tc>
              <w:tc>
                <w:tcPr>
                  <w:tcW w:w="673"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2020</w:t>
                  </w:r>
                  <w:r w:rsidRPr="00C31F95">
                    <w:rPr>
                      <w:rFonts w:ascii="Times New Roman" w:hAnsi="Times New Roman" w:cs="Times New Roman" w:hint="eastAsia"/>
                      <w:snapToGrid w:val="0"/>
                      <w:szCs w:val="21"/>
                    </w:rPr>
                    <w:t>年</w:t>
                  </w:r>
                  <w:r w:rsidRPr="00C31F95">
                    <w:rPr>
                      <w:rFonts w:ascii="Times New Roman" w:hAnsi="Times New Roman" w:cs="Times New Roman"/>
                      <w:snapToGrid w:val="0"/>
                      <w:szCs w:val="21"/>
                    </w:rPr>
                    <w:t>7</w:t>
                  </w:r>
                  <w:r w:rsidRPr="00C31F95">
                    <w:rPr>
                      <w:rFonts w:ascii="Times New Roman" w:hAnsi="Times New Roman" w:cs="Times New Roman" w:hint="eastAsia"/>
                      <w:snapToGrid w:val="0"/>
                      <w:szCs w:val="21"/>
                    </w:rPr>
                    <w:t>月均值</w:t>
                  </w:r>
                </w:p>
              </w:tc>
              <w:tc>
                <w:tcPr>
                  <w:tcW w:w="713"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17.000</w:t>
                  </w:r>
                </w:p>
              </w:tc>
              <w:tc>
                <w:tcPr>
                  <w:tcW w:w="390"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7.14</w:t>
                  </w:r>
                </w:p>
              </w:tc>
              <w:tc>
                <w:tcPr>
                  <w:tcW w:w="685"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0.043</w:t>
                  </w:r>
                </w:p>
              </w:tc>
              <w:tc>
                <w:tcPr>
                  <w:tcW w:w="670"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0.065</w:t>
                  </w:r>
                </w:p>
              </w:tc>
              <w:tc>
                <w:tcPr>
                  <w:tcW w:w="670"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8.365</w:t>
                  </w:r>
                </w:p>
              </w:tc>
              <w:tc>
                <w:tcPr>
                  <w:tcW w:w="893"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9475.4</w:t>
                  </w:r>
                </w:p>
              </w:tc>
            </w:tr>
            <w:tr w:rsidR="00125D2C" w:rsidRPr="00C31F95" w:rsidTr="00F33BD1">
              <w:trPr>
                <w:jc w:val="center"/>
              </w:trPr>
              <w:tc>
                <w:tcPr>
                  <w:tcW w:w="305"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2</w:t>
                  </w:r>
                </w:p>
              </w:tc>
              <w:tc>
                <w:tcPr>
                  <w:tcW w:w="673"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2020</w:t>
                  </w:r>
                  <w:r w:rsidRPr="00C31F95">
                    <w:rPr>
                      <w:rFonts w:ascii="Times New Roman" w:hAnsi="Times New Roman" w:cs="Times New Roman" w:hint="eastAsia"/>
                      <w:snapToGrid w:val="0"/>
                      <w:szCs w:val="21"/>
                    </w:rPr>
                    <w:t>年</w:t>
                  </w:r>
                  <w:r w:rsidRPr="00C31F95">
                    <w:rPr>
                      <w:rFonts w:ascii="Times New Roman" w:hAnsi="Times New Roman" w:cs="Times New Roman"/>
                      <w:snapToGrid w:val="0"/>
                      <w:szCs w:val="21"/>
                    </w:rPr>
                    <w:t>8</w:t>
                  </w:r>
                  <w:r w:rsidRPr="00C31F95">
                    <w:rPr>
                      <w:rFonts w:ascii="Times New Roman" w:hAnsi="Times New Roman" w:cs="Times New Roman" w:hint="eastAsia"/>
                      <w:snapToGrid w:val="0"/>
                      <w:szCs w:val="21"/>
                    </w:rPr>
                    <w:t>月均值</w:t>
                  </w:r>
                </w:p>
              </w:tc>
              <w:tc>
                <w:tcPr>
                  <w:tcW w:w="713"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20.945</w:t>
                  </w:r>
                </w:p>
              </w:tc>
              <w:tc>
                <w:tcPr>
                  <w:tcW w:w="390"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7.35</w:t>
                  </w:r>
                </w:p>
              </w:tc>
              <w:tc>
                <w:tcPr>
                  <w:tcW w:w="685"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0.145</w:t>
                  </w:r>
                </w:p>
              </w:tc>
              <w:tc>
                <w:tcPr>
                  <w:tcW w:w="670"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0.047</w:t>
                  </w:r>
                </w:p>
              </w:tc>
              <w:tc>
                <w:tcPr>
                  <w:tcW w:w="670"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9.678</w:t>
                  </w:r>
                </w:p>
              </w:tc>
              <w:tc>
                <w:tcPr>
                  <w:tcW w:w="893"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7357.99</w:t>
                  </w:r>
                </w:p>
              </w:tc>
            </w:tr>
            <w:tr w:rsidR="00125D2C" w:rsidRPr="00C31F95" w:rsidTr="00F33BD1">
              <w:trPr>
                <w:jc w:val="center"/>
              </w:trPr>
              <w:tc>
                <w:tcPr>
                  <w:tcW w:w="305"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3</w:t>
                  </w:r>
                </w:p>
              </w:tc>
              <w:tc>
                <w:tcPr>
                  <w:tcW w:w="673"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2020</w:t>
                  </w:r>
                  <w:r w:rsidRPr="00C31F95">
                    <w:rPr>
                      <w:rFonts w:ascii="Times New Roman" w:hAnsi="Times New Roman" w:cs="Times New Roman" w:hint="eastAsia"/>
                      <w:snapToGrid w:val="0"/>
                      <w:szCs w:val="21"/>
                    </w:rPr>
                    <w:t>年</w:t>
                  </w:r>
                  <w:r w:rsidRPr="00C31F95">
                    <w:rPr>
                      <w:rFonts w:ascii="Times New Roman" w:hAnsi="Times New Roman" w:cs="Times New Roman"/>
                      <w:snapToGrid w:val="0"/>
                      <w:szCs w:val="21"/>
                    </w:rPr>
                    <w:t>9</w:t>
                  </w:r>
                  <w:r w:rsidRPr="00C31F95">
                    <w:rPr>
                      <w:rFonts w:ascii="Times New Roman" w:hAnsi="Times New Roman" w:cs="Times New Roman" w:hint="eastAsia"/>
                      <w:snapToGrid w:val="0"/>
                      <w:szCs w:val="21"/>
                    </w:rPr>
                    <w:t>月均值</w:t>
                  </w:r>
                </w:p>
              </w:tc>
              <w:tc>
                <w:tcPr>
                  <w:tcW w:w="713"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19.327</w:t>
                  </w:r>
                </w:p>
              </w:tc>
              <w:tc>
                <w:tcPr>
                  <w:tcW w:w="390"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7.25</w:t>
                  </w:r>
                </w:p>
              </w:tc>
              <w:tc>
                <w:tcPr>
                  <w:tcW w:w="685"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0.031</w:t>
                  </w:r>
                </w:p>
              </w:tc>
              <w:tc>
                <w:tcPr>
                  <w:tcW w:w="670"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0.046</w:t>
                  </w:r>
                </w:p>
              </w:tc>
              <w:tc>
                <w:tcPr>
                  <w:tcW w:w="670"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8.402</w:t>
                  </w:r>
                </w:p>
              </w:tc>
              <w:tc>
                <w:tcPr>
                  <w:tcW w:w="893"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9254.3</w:t>
                  </w:r>
                </w:p>
              </w:tc>
            </w:tr>
            <w:tr w:rsidR="00125D2C" w:rsidRPr="00C31F95" w:rsidTr="00F33BD1">
              <w:trPr>
                <w:jc w:val="center"/>
              </w:trPr>
              <w:tc>
                <w:tcPr>
                  <w:tcW w:w="305"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4</w:t>
                  </w:r>
                </w:p>
              </w:tc>
              <w:tc>
                <w:tcPr>
                  <w:tcW w:w="673"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hint="eastAsia"/>
                      <w:snapToGrid w:val="0"/>
                      <w:szCs w:val="21"/>
                    </w:rPr>
                    <w:t>标准值（准</w:t>
                  </w:r>
                  <w:r w:rsidR="00006188" w:rsidRPr="00C31F95">
                    <w:rPr>
                      <w:rFonts w:ascii="Times New Roman" w:hAnsi="Times New Roman" w:cs="Times New Roman"/>
                      <w:snapToGrid w:val="0"/>
                      <w:szCs w:val="21"/>
                    </w:rPr>
                    <w:fldChar w:fldCharType="begin"/>
                  </w:r>
                  <w:r w:rsidRPr="00C31F95">
                    <w:rPr>
                      <w:rFonts w:ascii="Times New Roman" w:hAnsi="Times New Roman" w:cs="Times New Roman"/>
                      <w:snapToGrid w:val="0"/>
                      <w:szCs w:val="21"/>
                    </w:rPr>
                    <w:instrText xml:space="preserve"> = 4 \* ROMAN </w:instrText>
                  </w:r>
                  <w:r w:rsidR="00006188" w:rsidRPr="00C31F95">
                    <w:rPr>
                      <w:rFonts w:ascii="Times New Roman" w:hAnsi="Times New Roman" w:cs="Times New Roman"/>
                      <w:snapToGrid w:val="0"/>
                      <w:szCs w:val="21"/>
                    </w:rPr>
                    <w:fldChar w:fldCharType="separate"/>
                  </w:r>
                  <w:r w:rsidRPr="00C31F95">
                    <w:rPr>
                      <w:rFonts w:ascii="Times New Roman" w:hAnsi="Times New Roman" w:cs="Times New Roman"/>
                      <w:noProof/>
                      <w:snapToGrid w:val="0"/>
                      <w:szCs w:val="21"/>
                    </w:rPr>
                    <w:t>IV</w:t>
                  </w:r>
                  <w:r w:rsidR="00006188" w:rsidRPr="00C31F95">
                    <w:rPr>
                      <w:rFonts w:ascii="Times New Roman" w:hAnsi="Times New Roman" w:cs="Times New Roman"/>
                      <w:snapToGrid w:val="0"/>
                      <w:szCs w:val="21"/>
                    </w:rPr>
                    <w:fldChar w:fldCharType="end"/>
                  </w:r>
                  <w:r w:rsidR="00125D2C" w:rsidRPr="00C31F95">
                    <w:rPr>
                      <w:rFonts w:ascii="Times New Roman" w:hAnsi="Times New Roman" w:cs="Times New Roman"/>
                      <w:snapToGrid w:val="0"/>
                      <w:szCs w:val="21"/>
                    </w:rPr>
                    <w:t>类）</w:t>
                  </w:r>
                </w:p>
              </w:tc>
              <w:tc>
                <w:tcPr>
                  <w:tcW w:w="713"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30</w:t>
                  </w:r>
                </w:p>
              </w:tc>
              <w:tc>
                <w:tcPr>
                  <w:tcW w:w="390"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6~9</w:t>
                  </w:r>
                </w:p>
              </w:tc>
              <w:tc>
                <w:tcPr>
                  <w:tcW w:w="685"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1.5</w:t>
                  </w:r>
                  <w:r w:rsidRPr="00C31F95">
                    <w:rPr>
                      <w:rFonts w:ascii="Times New Roman" w:hAnsi="Times New Roman" w:cs="Times New Roman" w:hint="eastAsia"/>
                      <w:snapToGrid w:val="0"/>
                      <w:szCs w:val="21"/>
                    </w:rPr>
                    <w:t>（</w:t>
                  </w:r>
                  <w:r w:rsidRPr="00C31F95">
                    <w:rPr>
                      <w:rFonts w:ascii="Times New Roman" w:hAnsi="Times New Roman" w:cs="Times New Roman"/>
                      <w:snapToGrid w:val="0"/>
                      <w:szCs w:val="21"/>
                    </w:rPr>
                    <w:t>2.5</w:t>
                  </w:r>
                  <w:r w:rsidRPr="00C31F95">
                    <w:rPr>
                      <w:rFonts w:ascii="Times New Roman" w:hAnsi="Times New Roman" w:cs="Times New Roman" w:hint="eastAsia"/>
                      <w:snapToGrid w:val="0"/>
                      <w:szCs w:val="21"/>
                    </w:rPr>
                    <w:t>）</w:t>
                  </w:r>
                </w:p>
              </w:tc>
              <w:tc>
                <w:tcPr>
                  <w:tcW w:w="670"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0.3</w:t>
                  </w:r>
                </w:p>
              </w:tc>
              <w:tc>
                <w:tcPr>
                  <w:tcW w:w="670"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12</w:t>
                  </w:r>
                  <w:r w:rsidRPr="00C31F95">
                    <w:rPr>
                      <w:rFonts w:ascii="Times New Roman" w:hAnsi="Times New Roman" w:cs="Times New Roman" w:hint="eastAsia"/>
                      <w:snapToGrid w:val="0"/>
                      <w:szCs w:val="21"/>
                    </w:rPr>
                    <w:t>（</w:t>
                  </w:r>
                  <w:r w:rsidRPr="00C31F95">
                    <w:rPr>
                      <w:rFonts w:ascii="Times New Roman" w:hAnsi="Times New Roman" w:cs="Times New Roman"/>
                      <w:snapToGrid w:val="0"/>
                      <w:szCs w:val="21"/>
                    </w:rPr>
                    <w:t>15</w:t>
                  </w:r>
                  <w:r w:rsidRPr="00C31F95">
                    <w:rPr>
                      <w:rFonts w:ascii="Times New Roman" w:hAnsi="Times New Roman" w:cs="Times New Roman" w:hint="eastAsia"/>
                      <w:snapToGrid w:val="0"/>
                      <w:szCs w:val="21"/>
                    </w:rPr>
                    <w:t>）</w:t>
                  </w:r>
                </w:p>
              </w:tc>
              <w:tc>
                <w:tcPr>
                  <w:tcW w:w="893" w:type="pct"/>
                  <w:vAlign w:val="center"/>
                </w:tcPr>
                <w:p w:rsidR="00125D2C" w:rsidRPr="00C31F95" w:rsidRDefault="0086236C" w:rsidP="00125D2C">
                  <w:pPr>
                    <w:adjustRightInd w:val="0"/>
                    <w:snapToGrid w:val="0"/>
                    <w:jc w:val="center"/>
                    <w:rPr>
                      <w:rFonts w:ascii="Times New Roman" w:hAnsi="Times New Roman" w:cs="Times New Roman"/>
                      <w:snapToGrid w:val="0"/>
                      <w:szCs w:val="21"/>
                    </w:rPr>
                  </w:pPr>
                  <w:r w:rsidRPr="00C31F95">
                    <w:rPr>
                      <w:rFonts w:ascii="Times New Roman" w:hAnsi="Times New Roman" w:cs="Times New Roman"/>
                      <w:snapToGrid w:val="0"/>
                      <w:szCs w:val="21"/>
                    </w:rPr>
                    <w:t>--</w:t>
                  </w:r>
                </w:p>
              </w:tc>
            </w:tr>
          </w:tbl>
          <w:p w:rsidR="00125D2C" w:rsidRPr="00C31F95" w:rsidRDefault="0086236C" w:rsidP="00125D2C">
            <w:pPr>
              <w:adjustRightInd w:val="0"/>
              <w:snapToGrid w:val="0"/>
              <w:spacing w:line="360" w:lineRule="auto"/>
              <w:ind w:firstLineChars="200" w:firstLine="420"/>
              <w:rPr>
                <w:rFonts w:ascii="Times New Roman" w:hAnsi="Times New Roman" w:cs="Times New Roman"/>
                <w:snapToGrid w:val="0"/>
                <w:szCs w:val="21"/>
              </w:rPr>
            </w:pPr>
            <w:r w:rsidRPr="00C31F95">
              <w:rPr>
                <w:rFonts w:ascii="Times New Roman" w:hAnsi="Times New Roman" w:cs="Times New Roman" w:hint="eastAsia"/>
                <w:snapToGrid w:val="0"/>
                <w:szCs w:val="21"/>
              </w:rPr>
              <w:t>注：每年</w:t>
            </w:r>
            <w:r w:rsidRPr="00C31F95">
              <w:rPr>
                <w:rFonts w:ascii="Times New Roman" w:hAnsi="Times New Roman" w:cs="Times New Roman"/>
                <w:snapToGrid w:val="0"/>
                <w:szCs w:val="21"/>
              </w:rPr>
              <w:t>12</w:t>
            </w:r>
            <w:r w:rsidRPr="00C31F95">
              <w:rPr>
                <w:rFonts w:ascii="Times New Roman" w:hAnsi="Times New Roman" w:cs="Times New Roman" w:hint="eastAsia"/>
                <w:snapToGrid w:val="0"/>
                <w:szCs w:val="21"/>
              </w:rPr>
              <w:t>月</w:t>
            </w:r>
            <w:r w:rsidRPr="00C31F95">
              <w:rPr>
                <w:rFonts w:ascii="Times New Roman" w:hAnsi="Times New Roman" w:cs="Times New Roman"/>
                <w:snapToGrid w:val="0"/>
                <w:szCs w:val="21"/>
              </w:rPr>
              <w:t>1</w:t>
            </w:r>
            <w:r w:rsidRPr="00C31F95">
              <w:rPr>
                <w:rFonts w:ascii="Times New Roman" w:hAnsi="Times New Roman" w:cs="Times New Roman" w:hint="eastAsia"/>
                <w:snapToGrid w:val="0"/>
                <w:szCs w:val="21"/>
              </w:rPr>
              <w:t>日到次年</w:t>
            </w:r>
            <w:r w:rsidRPr="00C31F95">
              <w:rPr>
                <w:rFonts w:ascii="Times New Roman" w:hAnsi="Times New Roman" w:cs="Times New Roman"/>
                <w:snapToGrid w:val="0"/>
                <w:szCs w:val="21"/>
              </w:rPr>
              <w:t>3</w:t>
            </w:r>
            <w:r w:rsidRPr="00C31F95">
              <w:rPr>
                <w:rFonts w:ascii="Times New Roman" w:hAnsi="Times New Roman" w:cs="Times New Roman" w:hint="eastAsia"/>
                <w:snapToGrid w:val="0"/>
                <w:szCs w:val="21"/>
              </w:rPr>
              <w:t>月</w:t>
            </w:r>
            <w:r w:rsidRPr="00C31F95">
              <w:rPr>
                <w:rFonts w:ascii="Times New Roman" w:hAnsi="Times New Roman" w:cs="Times New Roman"/>
                <w:snapToGrid w:val="0"/>
                <w:szCs w:val="21"/>
              </w:rPr>
              <w:t>31</w:t>
            </w:r>
            <w:r w:rsidRPr="00C31F95">
              <w:rPr>
                <w:rFonts w:ascii="Times New Roman" w:hAnsi="Times New Roman" w:cs="Times New Roman" w:hint="eastAsia"/>
                <w:snapToGrid w:val="0"/>
                <w:szCs w:val="21"/>
              </w:rPr>
              <w:t>日执行括号内的排放限值。</w:t>
            </w:r>
          </w:p>
          <w:p w:rsidR="00125D2C" w:rsidRPr="00C31F95" w:rsidRDefault="0086236C" w:rsidP="00125D2C">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根据玉环市大麦屿污水处理厂</w:t>
            </w:r>
            <w:r w:rsidRPr="00C31F95">
              <w:rPr>
                <w:rFonts w:ascii="Times New Roman" w:hAnsi="Times New Roman" w:cs="Times New Roman"/>
                <w:snapToGrid w:val="0"/>
                <w:sz w:val="24"/>
                <w:szCs w:val="24"/>
              </w:rPr>
              <w:t>2020</w:t>
            </w:r>
            <w:r w:rsidRPr="00C31F95">
              <w:rPr>
                <w:rFonts w:ascii="Times New Roman" w:hAnsi="Times New Roman" w:cs="Times New Roman" w:hint="eastAsia"/>
                <w:snapToGrid w:val="0"/>
                <w:sz w:val="24"/>
                <w:szCs w:val="24"/>
              </w:rPr>
              <w:t>年</w:t>
            </w:r>
            <w:r w:rsidRPr="00C31F95">
              <w:rPr>
                <w:rFonts w:ascii="Times New Roman" w:hAnsi="Times New Roman" w:cs="Times New Roman"/>
                <w:snapToGrid w:val="0"/>
                <w:sz w:val="24"/>
                <w:szCs w:val="24"/>
              </w:rPr>
              <w:t>7</w:t>
            </w:r>
            <w:r w:rsidRPr="00C31F95">
              <w:rPr>
                <w:rFonts w:ascii="Times New Roman" w:hAnsi="Times New Roman" w:cs="Times New Roman" w:hint="eastAsia"/>
                <w:snapToGrid w:val="0"/>
                <w:sz w:val="24"/>
                <w:szCs w:val="24"/>
              </w:rPr>
              <w:t>月至</w:t>
            </w:r>
            <w:r w:rsidRPr="00C31F95">
              <w:rPr>
                <w:rFonts w:ascii="Times New Roman" w:hAnsi="Times New Roman" w:cs="Times New Roman"/>
                <w:snapToGrid w:val="0"/>
                <w:sz w:val="24"/>
                <w:szCs w:val="24"/>
              </w:rPr>
              <w:t>9</w:t>
            </w:r>
            <w:r w:rsidRPr="00C31F95">
              <w:rPr>
                <w:rFonts w:ascii="Times New Roman" w:hAnsi="Times New Roman" w:cs="Times New Roman" w:hint="eastAsia"/>
                <w:snapToGrid w:val="0"/>
                <w:sz w:val="24"/>
                <w:szCs w:val="24"/>
              </w:rPr>
              <w:t>月均值污染源自动监测数据显示，玉环市大麦屿污水处理厂近期出水水质较为稳定，能达到《台州市城镇污水处理厂出水指标及标准限值表（试行）》中的相关标准（准地表水Ⅳ类）。</w:t>
            </w:r>
          </w:p>
          <w:p w:rsidR="00D00E15" w:rsidRPr="00C31F95" w:rsidRDefault="0086236C" w:rsidP="002E00EA">
            <w:pPr>
              <w:adjustRightInd w:val="0"/>
              <w:snapToGrid w:val="0"/>
              <w:spacing w:line="360" w:lineRule="auto"/>
              <w:ind w:firstLineChars="200" w:firstLine="480"/>
              <w:rPr>
                <w:rFonts w:ascii="Times New Roman" w:hAnsi="Times New Roman" w:cs="Times New Roman"/>
                <w:sz w:val="24"/>
              </w:rPr>
            </w:pPr>
            <w:r w:rsidRPr="00C31F95">
              <w:rPr>
                <w:rFonts w:ascii="Times New Roman" w:hAnsi="Times New Roman" w:cs="Times New Roman" w:hint="eastAsia"/>
                <w:snapToGrid w:val="0"/>
                <w:sz w:val="24"/>
                <w:szCs w:val="24"/>
              </w:rPr>
              <w:lastRenderedPageBreak/>
              <w:t>（</w:t>
            </w:r>
            <w:r w:rsidRPr="00C31F95">
              <w:rPr>
                <w:rFonts w:ascii="Times New Roman" w:hAnsi="Times New Roman" w:cs="Times New Roman"/>
                <w:snapToGrid w:val="0"/>
                <w:sz w:val="24"/>
                <w:szCs w:val="24"/>
              </w:rPr>
              <w:t>2</w:t>
            </w:r>
            <w:r w:rsidRPr="00C31F95">
              <w:rPr>
                <w:rFonts w:ascii="Times New Roman" w:hAnsi="Times New Roman" w:cs="Times New Roman" w:hint="eastAsia"/>
                <w:snapToGrid w:val="0"/>
                <w:sz w:val="24"/>
                <w:szCs w:val="24"/>
              </w:rPr>
              <w:t>）依托可行性分析</w:t>
            </w:r>
          </w:p>
          <w:p w:rsidR="002E00EA" w:rsidRPr="00C31F95" w:rsidRDefault="0056725B" w:rsidP="0081047B">
            <w:pPr>
              <w:adjustRightInd w:val="0"/>
              <w:snapToGrid w:val="0"/>
              <w:spacing w:line="360" w:lineRule="auto"/>
              <w:ind w:firstLineChars="200" w:firstLine="480"/>
              <w:rPr>
                <w:rFonts w:ascii="Times New Roman" w:hAnsi="Times New Roman" w:cs="Times New Roman"/>
                <w:snapToGrid w:val="0"/>
                <w:sz w:val="24"/>
                <w:szCs w:val="24"/>
              </w:rPr>
            </w:pPr>
            <w:commentRangeStart w:id="18"/>
            <w:commentRangeEnd w:id="18"/>
            <w:r w:rsidRPr="00C31F95">
              <w:rPr>
                <w:rFonts w:ascii="Times New Roman" w:hAnsi="Times New Roman" w:cs="Times New Roman" w:hint="eastAsia"/>
                <w:sz w:val="24"/>
              </w:rPr>
              <w:t>本项目生产废水产生量为</w:t>
            </w:r>
            <w:r w:rsidR="00035D9B" w:rsidRPr="00C31F95">
              <w:rPr>
                <w:rFonts w:ascii="Times New Roman" w:hAnsi="Times New Roman" w:cs="Times New Roman" w:hint="eastAsia"/>
                <w:sz w:val="24"/>
              </w:rPr>
              <w:t>785.2</w:t>
            </w:r>
            <w:r w:rsidRPr="00C31F95">
              <w:rPr>
                <w:rFonts w:ascii="Times New Roman" w:hAnsi="Times New Roman" w:cs="Times New Roman"/>
                <w:sz w:val="24"/>
              </w:rPr>
              <w:t>m</w:t>
            </w:r>
            <w:r w:rsidRPr="00C31F95">
              <w:rPr>
                <w:rFonts w:ascii="Times New Roman" w:hAnsi="Times New Roman" w:cs="Times New Roman"/>
                <w:sz w:val="24"/>
                <w:vertAlign w:val="superscript"/>
              </w:rPr>
              <w:t>3</w:t>
            </w:r>
            <w:r w:rsidRPr="00C31F95">
              <w:rPr>
                <w:rFonts w:ascii="Times New Roman" w:hAnsi="Times New Roman" w:cs="Times New Roman"/>
                <w:sz w:val="24"/>
              </w:rPr>
              <w:t>/a</w:t>
            </w:r>
            <w:r w:rsidRPr="00C31F95">
              <w:rPr>
                <w:rFonts w:ascii="Times New Roman" w:hAnsi="Times New Roman" w:cs="Times New Roman" w:hint="eastAsia"/>
                <w:sz w:val="24"/>
              </w:rPr>
              <w:t>，污染物产生量为</w:t>
            </w:r>
            <w:r w:rsidRPr="00C31F95">
              <w:rPr>
                <w:rFonts w:ascii="Times New Roman" w:hAnsi="Times New Roman" w:cs="Times New Roman"/>
                <w:sz w:val="24"/>
              </w:rPr>
              <w:t>COD</w:t>
            </w:r>
            <w:r w:rsidRPr="00C31F95">
              <w:rPr>
                <w:rFonts w:ascii="Times New Roman" w:hAnsi="Times New Roman" w:cs="Times New Roman"/>
                <w:sz w:val="24"/>
                <w:vertAlign w:val="subscript"/>
              </w:rPr>
              <w:t>Cr</w:t>
            </w:r>
            <w:r w:rsidRPr="00C31F95">
              <w:rPr>
                <w:rFonts w:ascii="Times New Roman" w:hAnsi="Times New Roman" w:cs="Times New Roman" w:hint="eastAsia"/>
                <w:sz w:val="24"/>
              </w:rPr>
              <w:t>：</w:t>
            </w:r>
            <w:r w:rsidR="00035D9B" w:rsidRPr="00C31F95">
              <w:rPr>
                <w:rFonts w:ascii="Times New Roman" w:hAnsi="Times New Roman" w:cs="Times New Roman" w:hint="eastAsia"/>
                <w:sz w:val="24"/>
              </w:rPr>
              <w:t>0.877</w:t>
            </w:r>
            <w:r w:rsidRPr="00C31F95">
              <w:rPr>
                <w:rFonts w:ascii="Times New Roman" w:hAnsi="Times New Roman" w:cs="Times New Roman"/>
                <w:sz w:val="24"/>
              </w:rPr>
              <w:t>t/a</w:t>
            </w:r>
            <w:r w:rsidRPr="00C31F95">
              <w:rPr>
                <w:rFonts w:ascii="Times New Roman" w:hAnsi="Times New Roman" w:cs="Times New Roman" w:hint="eastAsia"/>
                <w:sz w:val="24"/>
              </w:rPr>
              <w:t>，氨氮：</w:t>
            </w:r>
            <w:r w:rsidRPr="00C31F95">
              <w:rPr>
                <w:rFonts w:ascii="Times New Roman" w:hAnsi="Times New Roman" w:cs="Times New Roman" w:hint="eastAsia"/>
                <w:sz w:val="24"/>
              </w:rPr>
              <w:t>0.0</w:t>
            </w:r>
            <w:r w:rsidR="00035D9B" w:rsidRPr="00C31F95">
              <w:rPr>
                <w:rFonts w:ascii="Times New Roman" w:hAnsi="Times New Roman" w:cs="Times New Roman" w:hint="eastAsia"/>
                <w:sz w:val="24"/>
              </w:rPr>
              <w:t>20</w:t>
            </w:r>
            <w:r w:rsidRPr="00C31F95">
              <w:rPr>
                <w:rFonts w:ascii="Times New Roman" w:hAnsi="Times New Roman" w:cs="Times New Roman"/>
                <w:sz w:val="24"/>
              </w:rPr>
              <w:t>t/a</w:t>
            </w:r>
            <w:r w:rsidRPr="00C31F95">
              <w:rPr>
                <w:rFonts w:ascii="Times New Roman" w:hAnsi="Times New Roman" w:cs="Times New Roman" w:hint="eastAsia"/>
                <w:sz w:val="24"/>
              </w:rPr>
              <w:t>，石油类：</w:t>
            </w:r>
            <w:r w:rsidR="0097316C" w:rsidRPr="00C31F95">
              <w:rPr>
                <w:rFonts w:ascii="Times New Roman" w:hAnsi="Times New Roman" w:cs="Times New Roman" w:hint="eastAsia"/>
                <w:sz w:val="24"/>
              </w:rPr>
              <w:t>0.</w:t>
            </w:r>
            <w:r w:rsidR="009C1B36" w:rsidRPr="00C31F95">
              <w:rPr>
                <w:rFonts w:ascii="Times New Roman" w:hAnsi="Times New Roman" w:cs="Times New Roman" w:hint="eastAsia"/>
                <w:sz w:val="24"/>
              </w:rPr>
              <w:t>08</w:t>
            </w:r>
            <w:r w:rsidR="0097316C" w:rsidRPr="00C31F95">
              <w:rPr>
                <w:rFonts w:ascii="Times New Roman" w:hAnsi="Times New Roman" w:cs="Times New Roman" w:hint="eastAsia"/>
                <w:sz w:val="24"/>
              </w:rPr>
              <w:t>8</w:t>
            </w:r>
            <w:r w:rsidRPr="00C31F95">
              <w:rPr>
                <w:rFonts w:ascii="Times New Roman" w:hAnsi="Times New Roman" w:cs="Times New Roman"/>
                <w:sz w:val="24"/>
              </w:rPr>
              <w:t>t/a</w:t>
            </w:r>
            <w:r w:rsidRPr="00C31F95">
              <w:rPr>
                <w:rFonts w:ascii="Times New Roman" w:hAnsi="Times New Roman" w:cs="Times New Roman" w:hint="eastAsia"/>
                <w:sz w:val="24"/>
              </w:rPr>
              <w:t>，</w:t>
            </w:r>
            <w:r w:rsidRPr="00C31F95">
              <w:rPr>
                <w:rFonts w:ascii="Times New Roman" w:hAnsi="Times New Roman" w:cs="Times New Roman"/>
                <w:sz w:val="24"/>
              </w:rPr>
              <w:t>SS</w:t>
            </w:r>
            <w:r w:rsidRPr="00C31F95">
              <w:rPr>
                <w:rFonts w:ascii="Times New Roman" w:hAnsi="Times New Roman" w:cs="Times New Roman" w:hint="eastAsia"/>
                <w:sz w:val="24"/>
              </w:rPr>
              <w:t>：</w:t>
            </w:r>
            <w:r w:rsidRPr="00C31F95">
              <w:rPr>
                <w:rFonts w:ascii="Times New Roman" w:hAnsi="Times New Roman" w:cs="Times New Roman" w:hint="eastAsia"/>
                <w:sz w:val="24"/>
              </w:rPr>
              <w:t>0.21</w:t>
            </w:r>
            <w:r w:rsidR="00035D9B" w:rsidRPr="00C31F95">
              <w:rPr>
                <w:rFonts w:ascii="Times New Roman" w:hAnsi="Times New Roman" w:cs="Times New Roman" w:hint="eastAsia"/>
                <w:sz w:val="24"/>
              </w:rPr>
              <w:t>2</w:t>
            </w:r>
            <w:r w:rsidRPr="00C31F95">
              <w:rPr>
                <w:rFonts w:ascii="Times New Roman" w:hAnsi="Times New Roman" w:cs="Times New Roman"/>
                <w:sz w:val="24"/>
              </w:rPr>
              <w:t>t/a</w:t>
            </w:r>
            <w:r w:rsidRPr="00C31F95">
              <w:rPr>
                <w:rFonts w:ascii="Times New Roman" w:hAnsi="Times New Roman" w:cs="Times New Roman" w:hint="eastAsia"/>
                <w:sz w:val="24"/>
              </w:rPr>
              <w:t>，</w:t>
            </w:r>
            <w:r w:rsidRPr="00C31F95">
              <w:rPr>
                <w:rFonts w:ascii="Times New Roman" w:hAnsi="Times New Roman" w:cs="Times New Roman"/>
                <w:sz w:val="24"/>
              </w:rPr>
              <w:t>LAS</w:t>
            </w:r>
            <w:r w:rsidRPr="00C31F95">
              <w:rPr>
                <w:rFonts w:ascii="Times New Roman" w:hAnsi="Times New Roman" w:cs="Times New Roman" w:hint="eastAsia"/>
                <w:sz w:val="24"/>
              </w:rPr>
              <w:t>：</w:t>
            </w:r>
            <w:r w:rsidRPr="00C31F95">
              <w:rPr>
                <w:rFonts w:ascii="Times New Roman" w:hAnsi="Times New Roman" w:cs="Times New Roman" w:hint="eastAsia"/>
                <w:sz w:val="24"/>
              </w:rPr>
              <w:t>0.18</w:t>
            </w:r>
            <w:r w:rsidR="00035D9B" w:rsidRPr="00C31F95">
              <w:rPr>
                <w:rFonts w:ascii="Times New Roman" w:hAnsi="Times New Roman" w:cs="Times New Roman" w:hint="eastAsia"/>
                <w:sz w:val="24"/>
              </w:rPr>
              <w:t>9</w:t>
            </w:r>
            <w:r w:rsidRPr="00C31F95">
              <w:rPr>
                <w:rFonts w:ascii="Times New Roman" w:hAnsi="Times New Roman" w:cs="Times New Roman"/>
                <w:sz w:val="24"/>
              </w:rPr>
              <w:t>t/a</w:t>
            </w:r>
            <w:r w:rsidRPr="00C31F95">
              <w:rPr>
                <w:rFonts w:ascii="Times New Roman" w:hAnsi="Times New Roman" w:cs="Times New Roman" w:hint="eastAsia"/>
                <w:sz w:val="24"/>
              </w:rPr>
              <w:t>。</w:t>
            </w:r>
            <w:r w:rsidR="0086236C" w:rsidRPr="00C31F95">
              <w:rPr>
                <w:rFonts w:ascii="Times New Roman" w:hAnsi="Times New Roman" w:cs="Times New Roman" w:hint="eastAsia"/>
                <w:snapToGrid w:val="0"/>
                <w:sz w:val="24"/>
                <w:szCs w:val="24"/>
              </w:rPr>
              <w:t>生产废水经厂区内妥善收集后委托台州华浙环保科技有限公司处理，不外排。台州华浙环保科技有限公司设计处理规模为</w:t>
            </w:r>
            <w:r w:rsidR="0086236C" w:rsidRPr="00C31F95">
              <w:rPr>
                <w:rFonts w:ascii="Times New Roman" w:hAnsi="Times New Roman" w:cs="Times New Roman"/>
                <w:snapToGrid w:val="0"/>
                <w:sz w:val="24"/>
                <w:szCs w:val="24"/>
              </w:rPr>
              <w:t>500m</w:t>
            </w:r>
            <w:r w:rsidR="0086236C" w:rsidRPr="00C31F95">
              <w:rPr>
                <w:rFonts w:ascii="Times New Roman" w:hAnsi="Times New Roman" w:cs="Times New Roman"/>
                <w:snapToGrid w:val="0"/>
                <w:sz w:val="24"/>
                <w:szCs w:val="24"/>
                <w:vertAlign w:val="superscript"/>
              </w:rPr>
              <w:t>3</w:t>
            </w:r>
            <w:r w:rsidR="0086236C" w:rsidRPr="00C31F95">
              <w:rPr>
                <w:rFonts w:ascii="Times New Roman" w:hAnsi="Times New Roman" w:cs="Times New Roman"/>
                <w:snapToGrid w:val="0"/>
                <w:sz w:val="24"/>
                <w:szCs w:val="24"/>
              </w:rPr>
              <w:t>/d</w:t>
            </w:r>
            <w:r w:rsidR="0086236C" w:rsidRPr="00C31F95">
              <w:rPr>
                <w:rFonts w:ascii="Times New Roman" w:hAnsi="Times New Roman" w:cs="Times New Roman" w:hint="eastAsia"/>
                <w:snapToGrid w:val="0"/>
                <w:sz w:val="24"/>
                <w:szCs w:val="24"/>
              </w:rPr>
              <w:t>，现处理量平均约</w:t>
            </w:r>
            <w:r w:rsidR="0086236C" w:rsidRPr="00C31F95">
              <w:rPr>
                <w:rFonts w:ascii="Times New Roman" w:hAnsi="Times New Roman" w:cs="Times New Roman"/>
                <w:snapToGrid w:val="0"/>
                <w:sz w:val="24"/>
                <w:szCs w:val="24"/>
              </w:rPr>
              <w:t>2</w:t>
            </w:r>
            <w:r w:rsidRPr="00C31F95">
              <w:rPr>
                <w:rFonts w:ascii="Times New Roman" w:hAnsi="Times New Roman" w:cs="Times New Roman" w:hint="eastAsia"/>
                <w:snapToGrid w:val="0"/>
                <w:sz w:val="24"/>
                <w:szCs w:val="24"/>
              </w:rPr>
              <w:t>4</w:t>
            </w:r>
            <w:r w:rsidR="0086236C" w:rsidRPr="00C31F95">
              <w:rPr>
                <w:rFonts w:ascii="Times New Roman" w:hAnsi="Times New Roman" w:cs="Times New Roman"/>
                <w:snapToGrid w:val="0"/>
                <w:sz w:val="24"/>
                <w:szCs w:val="24"/>
              </w:rPr>
              <w:t>0m</w:t>
            </w:r>
            <w:r w:rsidR="0086236C" w:rsidRPr="00C31F95">
              <w:rPr>
                <w:rFonts w:ascii="Times New Roman" w:hAnsi="Times New Roman" w:cs="Times New Roman"/>
                <w:snapToGrid w:val="0"/>
                <w:sz w:val="24"/>
                <w:szCs w:val="24"/>
                <w:vertAlign w:val="superscript"/>
              </w:rPr>
              <w:t>3</w:t>
            </w:r>
            <w:r w:rsidR="0086236C" w:rsidRPr="00C31F95">
              <w:rPr>
                <w:rFonts w:ascii="Times New Roman" w:hAnsi="Times New Roman" w:cs="Times New Roman"/>
                <w:snapToGrid w:val="0"/>
                <w:sz w:val="24"/>
                <w:szCs w:val="24"/>
              </w:rPr>
              <w:t>/d</w:t>
            </w:r>
            <w:r w:rsidR="0086236C" w:rsidRPr="00C31F95">
              <w:rPr>
                <w:rFonts w:ascii="Times New Roman" w:hAnsi="Times New Roman" w:cs="Times New Roman" w:hint="eastAsia"/>
                <w:snapToGrid w:val="0"/>
                <w:sz w:val="24"/>
                <w:szCs w:val="24"/>
              </w:rPr>
              <w:t>，余量约</w:t>
            </w:r>
            <w:r w:rsidR="0086236C" w:rsidRPr="00C31F95">
              <w:rPr>
                <w:rFonts w:ascii="Times New Roman" w:hAnsi="Times New Roman" w:cs="Times New Roman"/>
                <w:snapToGrid w:val="0"/>
                <w:sz w:val="24"/>
                <w:szCs w:val="24"/>
              </w:rPr>
              <w:t>2</w:t>
            </w:r>
            <w:r w:rsidRPr="00C31F95">
              <w:rPr>
                <w:rFonts w:ascii="Times New Roman" w:hAnsi="Times New Roman" w:cs="Times New Roman" w:hint="eastAsia"/>
                <w:snapToGrid w:val="0"/>
                <w:sz w:val="24"/>
                <w:szCs w:val="24"/>
              </w:rPr>
              <w:t>6</w:t>
            </w:r>
            <w:r w:rsidR="0086236C" w:rsidRPr="00C31F95">
              <w:rPr>
                <w:rFonts w:ascii="Times New Roman" w:hAnsi="Times New Roman" w:cs="Times New Roman"/>
                <w:snapToGrid w:val="0"/>
                <w:sz w:val="24"/>
                <w:szCs w:val="24"/>
              </w:rPr>
              <w:t>0m</w:t>
            </w:r>
            <w:r w:rsidR="0086236C" w:rsidRPr="00C31F95">
              <w:rPr>
                <w:rFonts w:ascii="Times New Roman" w:hAnsi="Times New Roman" w:cs="Times New Roman"/>
                <w:snapToGrid w:val="0"/>
                <w:sz w:val="24"/>
                <w:szCs w:val="24"/>
                <w:vertAlign w:val="superscript"/>
              </w:rPr>
              <w:t>3</w:t>
            </w:r>
            <w:r w:rsidR="0086236C" w:rsidRPr="00C31F95">
              <w:rPr>
                <w:rFonts w:ascii="Times New Roman" w:hAnsi="Times New Roman" w:cs="Times New Roman"/>
                <w:snapToGrid w:val="0"/>
                <w:sz w:val="24"/>
                <w:szCs w:val="24"/>
              </w:rPr>
              <w:t>/d</w:t>
            </w:r>
            <w:r w:rsidR="00586411" w:rsidRPr="00C31F95">
              <w:rPr>
                <w:rFonts w:ascii="Times New Roman" w:hAnsi="Times New Roman" w:cs="Times New Roman" w:hint="eastAsia"/>
                <w:snapToGrid w:val="0"/>
                <w:sz w:val="24"/>
                <w:szCs w:val="24"/>
              </w:rPr>
              <w:t>。</w:t>
            </w:r>
            <w:r w:rsidR="0086236C" w:rsidRPr="00C31F95">
              <w:rPr>
                <w:rFonts w:ascii="Times New Roman" w:hAnsi="Times New Roman" w:cs="Times New Roman" w:hint="eastAsia"/>
                <w:snapToGrid w:val="0"/>
                <w:sz w:val="24"/>
                <w:szCs w:val="24"/>
              </w:rPr>
              <w:t>本项目</w:t>
            </w:r>
            <w:r w:rsidR="0086236C" w:rsidRPr="00C31F95">
              <w:rPr>
                <w:rFonts w:ascii="Times New Roman" w:hAnsi="Times New Roman" w:cs="Times New Roman" w:hint="eastAsia"/>
                <w:sz w:val="24"/>
              </w:rPr>
              <w:t>生产废水</w:t>
            </w:r>
            <w:r w:rsidR="0086236C" w:rsidRPr="00C31F95">
              <w:rPr>
                <w:rFonts w:ascii="Times New Roman" w:hAnsi="Times New Roman" w:cs="Times New Roman" w:hint="eastAsia"/>
                <w:snapToGrid w:val="0"/>
                <w:sz w:val="24"/>
                <w:szCs w:val="24"/>
              </w:rPr>
              <w:t>产生量为</w:t>
            </w:r>
            <w:r w:rsidR="00035D9B" w:rsidRPr="00C31F95">
              <w:rPr>
                <w:rFonts w:ascii="Times New Roman" w:hAnsi="Times New Roman" w:cs="Times New Roman" w:hint="eastAsia"/>
                <w:sz w:val="24"/>
              </w:rPr>
              <w:t>785.2</w:t>
            </w:r>
            <w:r w:rsidR="0086236C" w:rsidRPr="00C31F95">
              <w:rPr>
                <w:rFonts w:ascii="Times New Roman" w:hAnsi="Times New Roman" w:cs="Times New Roman"/>
                <w:snapToGrid w:val="0"/>
                <w:sz w:val="24"/>
                <w:szCs w:val="24"/>
              </w:rPr>
              <w:t>m</w:t>
            </w:r>
            <w:r w:rsidR="0086236C" w:rsidRPr="00C31F95">
              <w:rPr>
                <w:rFonts w:ascii="Times New Roman" w:hAnsi="Times New Roman" w:cs="Times New Roman"/>
                <w:snapToGrid w:val="0"/>
                <w:sz w:val="24"/>
                <w:szCs w:val="24"/>
                <w:vertAlign w:val="superscript"/>
              </w:rPr>
              <w:t>3</w:t>
            </w:r>
            <w:r w:rsidR="0086236C" w:rsidRPr="00C31F95">
              <w:rPr>
                <w:rFonts w:ascii="Times New Roman" w:hAnsi="Times New Roman" w:cs="Times New Roman"/>
                <w:snapToGrid w:val="0"/>
                <w:sz w:val="24"/>
                <w:szCs w:val="24"/>
              </w:rPr>
              <w:t>/a</w:t>
            </w:r>
            <w:r w:rsidR="0086236C" w:rsidRPr="00C31F95">
              <w:rPr>
                <w:rFonts w:ascii="Times New Roman" w:hAnsi="Times New Roman" w:cs="Times New Roman" w:hint="eastAsia"/>
                <w:snapToGrid w:val="0"/>
                <w:sz w:val="24"/>
                <w:szCs w:val="24"/>
              </w:rPr>
              <w:t>，约</w:t>
            </w:r>
            <w:r w:rsidR="00035D9B" w:rsidRPr="00C31F95">
              <w:rPr>
                <w:rFonts w:ascii="Times New Roman" w:hAnsi="Times New Roman" w:cs="Times New Roman" w:hint="eastAsia"/>
                <w:snapToGrid w:val="0"/>
                <w:sz w:val="24"/>
                <w:szCs w:val="24"/>
              </w:rPr>
              <w:t>2.617</w:t>
            </w:r>
            <w:r w:rsidR="0086236C" w:rsidRPr="00C31F95">
              <w:rPr>
                <w:rFonts w:ascii="Times New Roman" w:hAnsi="Times New Roman" w:cs="Times New Roman"/>
                <w:snapToGrid w:val="0"/>
                <w:sz w:val="24"/>
                <w:szCs w:val="24"/>
              </w:rPr>
              <w:t>m</w:t>
            </w:r>
            <w:r w:rsidR="0086236C" w:rsidRPr="00C31F95">
              <w:rPr>
                <w:rFonts w:ascii="Times New Roman" w:hAnsi="Times New Roman" w:cs="Times New Roman"/>
                <w:snapToGrid w:val="0"/>
                <w:sz w:val="24"/>
                <w:szCs w:val="24"/>
                <w:vertAlign w:val="superscript"/>
              </w:rPr>
              <w:t>3</w:t>
            </w:r>
            <w:r w:rsidR="0086236C" w:rsidRPr="00C31F95">
              <w:rPr>
                <w:rFonts w:ascii="Times New Roman" w:hAnsi="Times New Roman" w:cs="Times New Roman"/>
                <w:snapToGrid w:val="0"/>
                <w:sz w:val="24"/>
                <w:szCs w:val="24"/>
              </w:rPr>
              <w:t>/d</w:t>
            </w:r>
            <w:r w:rsidR="0086236C" w:rsidRPr="00C31F95">
              <w:rPr>
                <w:rFonts w:ascii="Times New Roman" w:hAnsi="Times New Roman" w:cs="Times New Roman" w:hint="eastAsia"/>
                <w:snapToGrid w:val="0"/>
                <w:sz w:val="24"/>
                <w:szCs w:val="24"/>
              </w:rPr>
              <w:t>，约占处理余量的</w:t>
            </w:r>
            <w:r w:rsidR="00035D9B" w:rsidRPr="00C31F95">
              <w:rPr>
                <w:rFonts w:ascii="Times New Roman" w:hAnsi="Times New Roman" w:cs="Times New Roman" w:hint="eastAsia"/>
                <w:snapToGrid w:val="0"/>
                <w:sz w:val="24"/>
                <w:szCs w:val="24"/>
              </w:rPr>
              <w:t>1.01</w:t>
            </w:r>
            <w:r w:rsidR="0086236C" w:rsidRPr="00C31F95">
              <w:rPr>
                <w:rFonts w:ascii="Times New Roman" w:hAnsi="Times New Roman" w:cs="Times New Roman"/>
                <w:snapToGrid w:val="0"/>
                <w:sz w:val="24"/>
                <w:szCs w:val="24"/>
              </w:rPr>
              <w:t>%</w:t>
            </w:r>
            <w:r w:rsidR="0086236C" w:rsidRPr="00C31F95">
              <w:rPr>
                <w:rFonts w:ascii="Times New Roman" w:hAnsi="Times New Roman" w:cs="Times New Roman" w:hint="eastAsia"/>
                <w:snapToGrid w:val="0"/>
                <w:sz w:val="24"/>
                <w:szCs w:val="24"/>
              </w:rPr>
              <w:t>，因此，项目</w:t>
            </w:r>
            <w:r w:rsidR="0086236C" w:rsidRPr="00C31F95">
              <w:rPr>
                <w:rFonts w:ascii="Times New Roman" w:hAnsi="Times New Roman" w:cs="Times New Roman" w:hint="eastAsia"/>
                <w:sz w:val="24"/>
              </w:rPr>
              <w:t>生产废水</w:t>
            </w:r>
            <w:r w:rsidR="0086236C" w:rsidRPr="00C31F95">
              <w:rPr>
                <w:rFonts w:ascii="Times New Roman" w:hAnsi="Times New Roman" w:cs="Times New Roman" w:hint="eastAsia"/>
                <w:snapToGrid w:val="0"/>
                <w:sz w:val="24"/>
                <w:szCs w:val="24"/>
              </w:rPr>
              <w:t>产生量在台州华浙环保科技有限公司处理余量范围内。</w:t>
            </w:r>
          </w:p>
          <w:p w:rsidR="00CD14ED" w:rsidRPr="00C31F95" w:rsidRDefault="0086236C" w:rsidP="00CD14ED">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玉环市大麦屿污水处理厂平均每日处理量</w:t>
            </w:r>
            <w:r w:rsidRPr="00C31F95">
              <w:rPr>
                <w:rFonts w:ascii="Times New Roman" w:hAnsi="Times New Roman" w:cs="Times New Roman"/>
                <w:snapToGrid w:val="0"/>
                <w:sz w:val="24"/>
                <w:szCs w:val="24"/>
              </w:rPr>
              <w:t>8695.9m</w:t>
            </w:r>
            <w:r w:rsidRPr="00C31F95">
              <w:rPr>
                <w:rFonts w:ascii="Times New Roman" w:hAnsi="Times New Roman" w:cs="Times New Roman"/>
                <w:snapToGrid w:val="0"/>
                <w:sz w:val="24"/>
                <w:szCs w:val="24"/>
                <w:vertAlign w:val="superscript"/>
              </w:rPr>
              <w:t>3</w:t>
            </w:r>
            <w:r w:rsidRPr="00C31F95">
              <w:rPr>
                <w:rFonts w:ascii="Times New Roman" w:hAnsi="Times New Roman" w:cs="Times New Roman" w:hint="eastAsia"/>
                <w:snapToGrid w:val="0"/>
                <w:sz w:val="24"/>
                <w:szCs w:val="24"/>
              </w:rPr>
              <w:t>，余量为</w:t>
            </w:r>
            <w:r w:rsidRPr="00C31F95">
              <w:rPr>
                <w:rFonts w:ascii="Times New Roman" w:hAnsi="Times New Roman" w:cs="Times New Roman"/>
                <w:snapToGrid w:val="0"/>
                <w:sz w:val="24"/>
                <w:szCs w:val="24"/>
              </w:rPr>
              <w:t>6304.1m</w:t>
            </w:r>
            <w:r w:rsidRPr="00C31F95">
              <w:rPr>
                <w:rFonts w:ascii="Times New Roman" w:hAnsi="Times New Roman" w:cs="Times New Roman"/>
                <w:snapToGrid w:val="0"/>
                <w:sz w:val="24"/>
                <w:szCs w:val="24"/>
                <w:vertAlign w:val="superscript"/>
              </w:rPr>
              <w:t>3</w:t>
            </w:r>
            <w:r w:rsidRPr="00C31F95">
              <w:rPr>
                <w:rFonts w:ascii="Times New Roman" w:hAnsi="Times New Roman" w:cs="Times New Roman"/>
                <w:snapToGrid w:val="0"/>
                <w:sz w:val="24"/>
                <w:szCs w:val="24"/>
              </w:rPr>
              <w:t>/d</w:t>
            </w:r>
            <w:r w:rsidRPr="00C31F95">
              <w:rPr>
                <w:rFonts w:ascii="Times New Roman" w:hAnsi="Times New Roman" w:cs="Times New Roman" w:hint="eastAsia"/>
                <w:snapToGrid w:val="0"/>
                <w:sz w:val="24"/>
                <w:szCs w:val="24"/>
              </w:rPr>
              <w:t>，本项目生活污水产生量为</w:t>
            </w:r>
            <w:r w:rsidRPr="00C31F95">
              <w:rPr>
                <w:rFonts w:ascii="Times New Roman" w:hAnsi="Times New Roman" w:cs="Times New Roman"/>
                <w:snapToGrid w:val="0"/>
                <w:sz w:val="24"/>
                <w:szCs w:val="24"/>
              </w:rPr>
              <w:t>765m</w:t>
            </w:r>
            <w:r w:rsidRPr="00C31F95">
              <w:rPr>
                <w:rFonts w:ascii="Times New Roman" w:hAnsi="Times New Roman" w:cs="Times New Roman"/>
                <w:snapToGrid w:val="0"/>
                <w:sz w:val="24"/>
                <w:szCs w:val="24"/>
                <w:vertAlign w:val="superscript"/>
              </w:rPr>
              <w:t>3</w:t>
            </w:r>
            <w:r w:rsidRPr="00C31F95">
              <w:rPr>
                <w:rFonts w:ascii="Times New Roman" w:hAnsi="Times New Roman" w:cs="Times New Roman"/>
                <w:snapToGrid w:val="0"/>
                <w:sz w:val="24"/>
                <w:szCs w:val="24"/>
              </w:rPr>
              <w:t>/a</w:t>
            </w:r>
            <w:r w:rsidRPr="00C31F95">
              <w:rPr>
                <w:rFonts w:ascii="Times New Roman" w:hAnsi="Times New Roman" w:cs="Times New Roman" w:hint="eastAsia"/>
                <w:snapToGrid w:val="0"/>
                <w:sz w:val="24"/>
                <w:szCs w:val="24"/>
              </w:rPr>
              <w:t>，即</w:t>
            </w:r>
            <w:r w:rsidRPr="00C31F95">
              <w:rPr>
                <w:rFonts w:ascii="Times New Roman" w:hAnsi="Times New Roman" w:cs="Times New Roman"/>
                <w:snapToGrid w:val="0"/>
                <w:sz w:val="24"/>
                <w:szCs w:val="24"/>
              </w:rPr>
              <w:t>2.55m</w:t>
            </w:r>
            <w:r w:rsidRPr="00C31F95">
              <w:rPr>
                <w:rFonts w:ascii="Times New Roman" w:hAnsi="Times New Roman" w:cs="Times New Roman"/>
                <w:snapToGrid w:val="0"/>
                <w:sz w:val="24"/>
                <w:szCs w:val="24"/>
                <w:vertAlign w:val="superscript"/>
              </w:rPr>
              <w:t>3</w:t>
            </w:r>
            <w:r w:rsidRPr="00C31F95">
              <w:rPr>
                <w:rFonts w:ascii="Times New Roman" w:hAnsi="Times New Roman" w:cs="Times New Roman"/>
                <w:snapToGrid w:val="0"/>
                <w:sz w:val="24"/>
                <w:szCs w:val="24"/>
              </w:rPr>
              <w:t>/d</w:t>
            </w:r>
            <w:r w:rsidRPr="00C31F95">
              <w:rPr>
                <w:rFonts w:ascii="Times New Roman" w:hAnsi="Times New Roman" w:cs="Times New Roman" w:hint="eastAsia"/>
                <w:snapToGrid w:val="0"/>
                <w:sz w:val="24"/>
                <w:szCs w:val="24"/>
              </w:rPr>
              <w:t>，本项目生活污水产生量在玉环市大麦屿污水处理厂处理能力范围内，且生活污水水质简单，不会对玉环市大麦屿污水处理厂造成明显影响。</w:t>
            </w:r>
          </w:p>
          <w:p w:rsidR="00D6638B" w:rsidRPr="00C31F95" w:rsidRDefault="0086236C" w:rsidP="00033CC1">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综上，项目废水为生产废水和生活污水，生产废水经妥善收集后委托台州华浙环保科技有限公司处理，不外排。</w:t>
            </w:r>
            <w:r w:rsidR="009205D0" w:rsidRPr="00C31F95">
              <w:rPr>
                <w:rFonts w:ascii="Times New Roman" w:hAnsi="Times New Roman" w:cs="Times New Roman" w:hint="eastAsia"/>
                <w:snapToGrid w:val="0"/>
                <w:sz w:val="24"/>
                <w:szCs w:val="24"/>
              </w:rPr>
              <w:t>本项目</w:t>
            </w:r>
            <w:r w:rsidRPr="00C31F95">
              <w:rPr>
                <w:rFonts w:ascii="Times New Roman" w:hAnsi="Times New Roman" w:cs="Times New Roman" w:hint="eastAsia"/>
                <w:snapToGrid w:val="0"/>
                <w:sz w:val="24"/>
                <w:szCs w:val="24"/>
              </w:rPr>
              <w:t>生活污水排放量不大，且生活污水水质简单，不会对玉环市大麦屿污水处理厂造成冲击，项目废水纳管后不会对周围水体造成不良影响。</w:t>
            </w:r>
          </w:p>
          <w:p w:rsidR="002033FD" w:rsidRPr="00C31F95" w:rsidRDefault="002033FD" w:rsidP="006B0ED0">
            <w:pPr>
              <w:keepNext/>
              <w:keepLines/>
              <w:adjustRightInd w:val="0"/>
              <w:snapToGrid w:val="0"/>
              <w:spacing w:before="260" w:after="260" w:line="360" w:lineRule="auto"/>
              <w:ind w:firstLineChars="200" w:firstLine="420"/>
              <w:outlineLvl w:val="2"/>
              <w:rPr>
                <w:rFonts w:ascii="Times New Roman" w:hAnsi="Times New Roman"/>
              </w:rPr>
            </w:pPr>
          </w:p>
          <w:p w:rsidR="009205D0" w:rsidRPr="00C31F95" w:rsidRDefault="009205D0" w:rsidP="006B0ED0">
            <w:pPr>
              <w:keepNext/>
              <w:keepLines/>
              <w:adjustRightInd w:val="0"/>
              <w:snapToGrid w:val="0"/>
              <w:spacing w:before="260" w:after="260" w:line="360" w:lineRule="auto"/>
              <w:ind w:firstLineChars="200" w:firstLine="420"/>
              <w:outlineLvl w:val="2"/>
              <w:rPr>
                <w:rFonts w:ascii="Times New Roman" w:hAnsi="Times New Roman"/>
              </w:rPr>
            </w:pPr>
          </w:p>
          <w:p w:rsidR="009205D0" w:rsidRPr="00C31F95" w:rsidRDefault="009205D0" w:rsidP="006B0ED0">
            <w:pPr>
              <w:keepNext/>
              <w:keepLines/>
              <w:adjustRightInd w:val="0"/>
              <w:snapToGrid w:val="0"/>
              <w:spacing w:before="260" w:after="260" w:line="360" w:lineRule="auto"/>
              <w:ind w:firstLineChars="200" w:firstLine="420"/>
              <w:outlineLvl w:val="2"/>
              <w:rPr>
                <w:rFonts w:ascii="Times New Roman" w:hAnsi="Times New Roman"/>
              </w:rPr>
            </w:pPr>
          </w:p>
          <w:p w:rsidR="009205D0" w:rsidRPr="00C31F95" w:rsidRDefault="009205D0" w:rsidP="006B0ED0">
            <w:pPr>
              <w:keepNext/>
              <w:keepLines/>
              <w:adjustRightInd w:val="0"/>
              <w:snapToGrid w:val="0"/>
              <w:spacing w:before="260" w:after="260" w:line="360" w:lineRule="auto"/>
              <w:ind w:firstLineChars="200" w:firstLine="420"/>
              <w:outlineLvl w:val="2"/>
              <w:rPr>
                <w:rFonts w:ascii="Times New Roman" w:hAnsi="Times New Roman"/>
              </w:rPr>
            </w:pPr>
          </w:p>
          <w:p w:rsidR="009205D0" w:rsidRPr="00C31F95" w:rsidRDefault="009205D0" w:rsidP="006B0ED0">
            <w:pPr>
              <w:keepNext/>
              <w:keepLines/>
              <w:adjustRightInd w:val="0"/>
              <w:snapToGrid w:val="0"/>
              <w:spacing w:before="260" w:after="260" w:line="360" w:lineRule="auto"/>
              <w:ind w:firstLineChars="200" w:firstLine="420"/>
              <w:outlineLvl w:val="2"/>
              <w:rPr>
                <w:rFonts w:ascii="Times New Roman" w:hAnsi="Times New Roman"/>
              </w:rPr>
            </w:pPr>
          </w:p>
          <w:p w:rsidR="009205D0" w:rsidRPr="00C31F95" w:rsidRDefault="009205D0" w:rsidP="006B0ED0">
            <w:pPr>
              <w:keepNext/>
              <w:keepLines/>
              <w:adjustRightInd w:val="0"/>
              <w:snapToGrid w:val="0"/>
              <w:spacing w:before="260" w:after="260" w:line="360" w:lineRule="auto"/>
              <w:ind w:firstLineChars="200" w:firstLine="420"/>
              <w:outlineLvl w:val="2"/>
              <w:rPr>
                <w:rFonts w:ascii="Times New Roman" w:hAnsi="Times New Roman"/>
              </w:rPr>
            </w:pPr>
          </w:p>
          <w:p w:rsidR="009205D0" w:rsidRPr="00C31F95" w:rsidRDefault="009205D0" w:rsidP="006B0ED0">
            <w:pPr>
              <w:keepNext/>
              <w:keepLines/>
              <w:adjustRightInd w:val="0"/>
              <w:snapToGrid w:val="0"/>
              <w:spacing w:before="260" w:after="260" w:line="360" w:lineRule="auto"/>
              <w:ind w:firstLineChars="200" w:firstLine="420"/>
              <w:outlineLvl w:val="2"/>
              <w:rPr>
                <w:rFonts w:ascii="Times New Roman" w:hAnsi="Times New Roman"/>
              </w:rPr>
            </w:pPr>
          </w:p>
          <w:p w:rsidR="009205D0" w:rsidRPr="00C31F95" w:rsidRDefault="009205D0" w:rsidP="006B0ED0">
            <w:pPr>
              <w:keepNext/>
              <w:keepLines/>
              <w:adjustRightInd w:val="0"/>
              <w:snapToGrid w:val="0"/>
              <w:spacing w:before="260" w:after="260" w:line="360" w:lineRule="auto"/>
              <w:ind w:firstLineChars="200" w:firstLine="420"/>
              <w:outlineLvl w:val="2"/>
              <w:rPr>
                <w:rFonts w:ascii="Times New Roman" w:hAnsi="Times New Roman"/>
              </w:rPr>
            </w:pPr>
          </w:p>
          <w:p w:rsidR="009205D0" w:rsidRPr="00C31F95" w:rsidRDefault="009205D0" w:rsidP="006B0ED0">
            <w:pPr>
              <w:keepNext/>
              <w:keepLines/>
              <w:adjustRightInd w:val="0"/>
              <w:snapToGrid w:val="0"/>
              <w:spacing w:before="260" w:after="260" w:line="360" w:lineRule="auto"/>
              <w:ind w:firstLineChars="200" w:firstLine="420"/>
              <w:outlineLvl w:val="2"/>
              <w:rPr>
                <w:rFonts w:ascii="Times New Roman" w:hAnsi="Times New Roman"/>
              </w:rPr>
            </w:pPr>
          </w:p>
          <w:p w:rsidR="009205D0" w:rsidRPr="00C31F95" w:rsidRDefault="009205D0" w:rsidP="006B0ED0">
            <w:pPr>
              <w:keepNext/>
              <w:keepLines/>
              <w:adjustRightInd w:val="0"/>
              <w:snapToGrid w:val="0"/>
              <w:spacing w:before="260" w:after="260" w:line="360" w:lineRule="auto"/>
              <w:ind w:firstLineChars="200" w:firstLine="420"/>
              <w:outlineLvl w:val="2"/>
              <w:rPr>
                <w:rFonts w:ascii="Times New Roman" w:hAnsi="Times New Roman"/>
              </w:rPr>
            </w:pPr>
          </w:p>
        </w:tc>
      </w:tr>
    </w:tbl>
    <w:p w:rsidR="002203DA" w:rsidRPr="00C31F95" w:rsidRDefault="002203DA" w:rsidP="0079582F">
      <w:pPr>
        <w:jc w:val="center"/>
        <w:rPr>
          <w:rFonts w:ascii="Times New Roman" w:hAnsi="Times New Roman" w:cs="Times New Roman"/>
          <w:sz w:val="30"/>
          <w:szCs w:val="30"/>
        </w:rPr>
        <w:sectPr w:rsidR="002203DA" w:rsidRPr="00C31F95" w:rsidSect="005F29A6">
          <w:pgSz w:w="11906" w:h="16838"/>
          <w:pgMar w:top="1440" w:right="1610" w:bottom="1440" w:left="1610" w:header="851" w:footer="992" w:gutter="0"/>
          <w:cols w:space="425"/>
          <w:titlePg/>
          <w:docGrid w:type="lines" w:linePitch="312"/>
        </w:sectPr>
      </w:pPr>
    </w:p>
    <w:p w:rsidR="00780753" w:rsidRPr="00C31F95" w:rsidRDefault="00780753" w:rsidP="0079582F">
      <w:pPr>
        <w:jc w:val="center"/>
        <w:outlineLvl w:val="0"/>
        <w:rPr>
          <w:rFonts w:ascii="Times New Roman" w:hAnsi="Times New Roman" w:cs="Times New Roman"/>
          <w:sz w:val="30"/>
          <w:szCs w:val="30"/>
        </w:rPr>
        <w:sectPr w:rsidR="00780753" w:rsidRPr="00C31F95" w:rsidSect="003C4C59">
          <w:type w:val="continuous"/>
          <w:pgSz w:w="11906" w:h="16838"/>
          <w:pgMar w:top="1440" w:right="1610" w:bottom="1440" w:left="1610" w:header="851" w:footer="992" w:gutter="0"/>
          <w:cols w:space="425"/>
          <w:docGrid w:type="lines" w:linePitch="312"/>
        </w:sectPr>
      </w:pPr>
      <w:bookmarkStart w:id="19" w:name="_Toc68591040"/>
    </w:p>
    <w:tbl>
      <w:tblPr>
        <w:tblStyle w:val="a5"/>
        <w:tblW w:w="5000" w:type="pct"/>
        <w:tblLook w:val="04A0"/>
      </w:tblPr>
      <w:tblGrid>
        <w:gridCol w:w="456"/>
        <w:gridCol w:w="13378"/>
      </w:tblGrid>
      <w:tr w:rsidR="00E17C84" w:rsidRPr="00C31F95" w:rsidTr="00615530">
        <w:tc>
          <w:tcPr>
            <w:tcW w:w="154" w:type="pct"/>
          </w:tcPr>
          <w:p w:rsidR="00E17C84" w:rsidRPr="00C31F95" w:rsidRDefault="0086236C" w:rsidP="0079582F">
            <w:pPr>
              <w:adjustRightInd w:val="0"/>
              <w:snapToGrid w:val="0"/>
              <w:jc w:val="center"/>
              <w:rPr>
                <w:rFonts w:ascii="Times New Roman" w:hAnsi="Times New Roman" w:cs="Times New Roman"/>
                <w:bCs/>
                <w:sz w:val="24"/>
                <w:szCs w:val="24"/>
              </w:rPr>
            </w:pPr>
            <w:r w:rsidRPr="00C31F95">
              <w:rPr>
                <w:rFonts w:ascii="Times New Roman" w:hAnsi="Times New Roman" w:cs="Times New Roman" w:hint="eastAsia"/>
                <w:bCs/>
                <w:sz w:val="24"/>
                <w:szCs w:val="24"/>
              </w:rPr>
              <w:lastRenderedPageBreak/>
              <w:t>运营</w:t>
            </w:r>
          </w:p>
          <w:p w:rsidR="00E17C84" w:rsidRPr="00C31F95" w:rsidRDefault="0086236C" w:rsidP="0079582F">
            <w:pPr>
              <w:adjustRightInd w:val="0"/>
              <w:snapToGrid w:val="0"/>
              <w:jc w:val="center"/>
              <w:rPr>
                <w:rFonts w:ascii="Times New Roman" w:hAnsi="Times New Roman" w:cs="Times New Roman"/>
                <w:bCs/>
                <w:sz w:val="24"/>
                <w:szCs w:val="24"/>
              </w:rPr>
            </w:pPr>
            <w:r w:rsidRPr="00C31F95">
              <w:rPr>
                <w:rFonts w:ascii="Times New Roman" w:hAnsi="Times New Roman" w:cs="Times New Roman" w:hint="eastAsia"/>
                <w:bCs/>
                <w:sz w:val="24"/>
                <w:szCs w:val="24"/>
              </w:rPr>
              <w:t>期环</w:t>
            </w:r>
          </w:p>
          <w:p w:rsidR="00E17C84" w:rsidRPr="00C31F95" w:rsidRDefault="0086236C" w:rsidP="0079582F">
            <w:pPr>
              <w:adjustRightInd w:val="0"/>
              <w:snapToGrid w:val="0"/>
              <w:jc w:val="center"/>
              <w:rPr>
                <w:rFonts w:ascii="Times New Roman" w:hAnsi="Times New Roman" w:cs="Times New Roman"/>
                <w:bCs/>
                <w:sz w:val="24"/>
                <w:szCs w:val="24"/>
              </w:rPr>
            </w:pPr>
            <w:r w:rsidRPr="00C31F95">
              <w:rPr>
                <w:rFonts w:ascii="Times New Roman" w:hAnsi="Times New Roman" w:cs="Times New Roman" w:hint="eastAsia"/>
                <w:bCs/>
                <w:sz w:val="24"/>
                <w:szCs w:val="24"/>
              </w:rPr>
              <w:t>境影</w:t>
            </w:r>
          </w:p>
          <w:p w:rsidR="00E17C84" w:rsidRPr="00C31F95" w:rsidRDefault="0086236C" w:rsidP="0079582F">
            <w:pPr>
              <w:adjustRightInd w:val="0"/>
              <w:snapToGrid w:val="0"/>
              <w:jc w:val="center"/>
              <w:rPr>
                <w:rFonts w:ascii="Times New Roman" w:hAnsi="Times New Roman" w:cs="Times New Roman"/>
                <w:bCs/>
                <w:sz w:val="24"/>
                <w:szCs w:val="24"/>
              </w:rPr>
            </w:pPr>
            <w:r w:rsidRPr="00C31F95">
              <w:rPr>
                <w:rFonts w:ascii="Times New Roman" w:hAnsi="Times New Roman" w:cs="Times New Roman" w:hint="eastAsia"/>
                <w:bCs/>
                <w:sz w:val="24"/>
                <w:szCs w:val="24"/>
              </w:rPr>
              <w:t>响和</w:t>
            </w:r>
          </w:p>
          <w:p w:rsidR="00E17C84" w:rsidRPr="00C31F95" w:rsidRDefault="0086236C" w:rsidP="0079582F">
            <w:pPr>
              <w:adjustRightInd w:val="0"/>
              <w:snapToGrid w:val="0"/>
              <w:jc w:val="center"/>
              <w:rPr>
                <w:rFonts w:ascii="Times New Roman" w:hAnsi="Times New Roman" w:cs="Times New Roman"/>
                <w:bCs/>
                <w:sz w:val="24"/>
                <w:szCs w:val="24"/>
              </w:rPr>
            </w:pPr>
            <w:r w:rsidRPr="00C31F95">
              <w:rPr>
                <w:rFonts w:ascii="Times New Roman" w:hAnsi="Times New Roman" w:cs="Times New Roman" w:hint="eastAsia"/>
                <w:bCs/>
                <w:sz w:val="24"/>
                <w:szCs w:val="24"/>
              </w:rPr>
              <w:t>保护</w:t>
            </w:r>
          </w:p>
          <w:p w:rsidR="00E17C84" w:rsidRPr="00C31F95" w:rsidRDefault="0086236C" w:rsidP="0079582F">
            <w:pPr>
              <w:jc w:val="center"/>
              <w:outlineLvl w:val="0"/>
              <w:rPr>
                <w:rFonts w:ascii="Times New Roman" w:hAnsi="Times New Roman" w:cs="Times New Roman"/>
                <w:sz w:val="24"/>
                <w:szCs w:val="24"/>
              </w:rPr>
            </w:pPr>
            <w:r w:rsidRPr="00C31F95">
              <w:rPr>
                <w:rFonts w:ascii="Times New Roman" w:hAnsi="Times New Roman" w:cs="Times New Roman" w:hint="eastAsia"/>
                <w:bCs/>
                <w:sz w:val="24"/>
                <w:szCs w:val="24"/>
              </w:rPr>
              <w:t>措施</w:t>
            </w:r>
          </w:p>
        </w:tc>
        <w:tc>
          <w:tcPr>
            <w:tcW w:w="4846" w:type="pct"/>
          </w:tcPr>
          <w:p w:rsidR="00E17C84" w:rsidRPr="00C31F95" w:rsidRDefault="0086236C" w:rsidP="00182AAD">
            <w:pPr>
              <w:adjustRightInd w:val="0"/>
              <w:snapToGrid w:val="0"/>
              <w:spacing w:line="360" w:lineRule="auto"/>
              <w:rPr>
                <w:rFonts w:ascii="Times New Roman" w:hAnsi="Times New Roman" w:cs="Times New Roman"/>
                <w:b/>
                <w:snapToGrid w:val="0"/>
                <w:kern w:val="0"/>
                <w:sz w:val="24"/>
                <w:szCs w:val="24"/>
              </w:rPr>
            </w:pPr>
            <w:r w:rsidRPr="00C31F95">
              <w:rPr>
                <w:rFonts w:ascii="Times New Roman" w:hAnsi="Times New Roman" w:cs="Times New Roman"/>
                <w:b/>
                <w:snapToGrid w:val="0"/>
                <w:kern w:val="0"/>
                <w:sz w:val="24"/>
                <w:szCs w:val="24"/>
              </w:rPr>
              <w:t>2</w:t>
            </w:r>
            <w:r w:rsidRPr="00C31F95">
              <w:rPr>
                <w:rFonts w:ascii="Times New Roman" w:hAnsi="Times New Roman" w:cs="Times New Roman" w:hint="eastAsia"/>
                <w:b/>
                <w:snapToGrid w:val="0"/>
                <w:kern w:val="0"/>
                <w:sz w:val="24"/>
                <w:szCs w:val="24"/>
              </w:rPr>
              <w:t>、废气</w:t>
            </w:r>
          </w:p>
          <w:p w:rsidR="00E17C84" w:rsidRPr="00C31F95" w:rsidRDefault="0086236C" w:rsidP="006B0ED0">
            <w:pPr>
              <w:pStyle w:val="af9"/>
              <w:snapToGrid w:val="0"/>
              <w:ind w:firstLineChars="200" w:firstLine="480"/>
              <w:rPr>
                <w:rFonts w:ascii="Times New Roman" w:eastAsiaTheme="minorEastAsia" w:hAnsi="Times New Roman" w:cs="Times New Roman"/>
              </w:rPr>
            </w:pPr>
            <w:r w:rsidRPr="00C31F95">
              <w:rPr>
                <w:rFonts w:ascii="Times New Roman" w:eastAsiaTheme="minorEastAsia" w:hAnsi="Times New Roman" w:cs="Times New Roman" w:hint="eastAsia"/>
              </w:rPr>
              <w:t>项目废气主要为工件抛光过程产生的抛光粉尘。</w:t>
            </w:r>
          </w:p>
          <w:p w:rsidR="00E17C84" w:rsidRPr="00C31F95" w:rsidRDefault="0086236C" w:rsidP="00182AAD">
            <w:pPr>
              <w:pStyle w:val="af0"/>
              <w:adjustRightInd w:val="0"/>
              <w:snapToGrid w:val="0"/>
              <w:spacing w:line="360" w:lineRule="auto"/>
              <w:ind w:firstLineChars="200" w:firstLine="482"/>
              <w:rPr>
                <w:rFonts w:ascii="Times New Roman" w:eastAsiaTheme="minorEastAsia" w:hAnsi="Times New Roman" w:cs="Times New Roman"/>
                <w:b/>
                <w:sz w:val="24"/>
                <w:szCs w:val="24"/>
              </w:rPr>
            </w:pPr>
            <w:r w:rsidRPr="00C31F95">
              <w:rPr>
                <w:rFonts w:ascii="Times New Roman" w:eastAsiaTheme="minorEastAsia" w:hAnsi="Times New Roman" w:cs="Times New Roman"/>
                <w:b/>
                <w:sz w:val="24"/>
                <w:szCs w:val="24"/>
              </w:rPr>
              <w:t>2.1</w:t>
            </w:r>
            <w:r w:rsidRPr="00C31F95">
              <w:rPr>
                <w:rFonts w:ascii="Times New Roman" w:eastAsiaTheme="minorEastAsia" w:hAnsi="Times New Roman" w:cs="Times New Roman" w:hint="eastAsia"/>
                <w:b/>
                <w:sz w:val="24"/>
                <w:szCs w:val="24"/>
              </w:rPr>
              <w:t>源强核算</w:t>
            </w:r>
          </w:p>
          <w:p w:rsidR="00E17C84" w:rsidRPr="00C31F95" w:rsidRDefault="0086236C" w:rsidP="006B0ED0">
            <w:pPr>
              <w:pStyle w:val="af9"/>
              <w:snapToGrid w:val="0"/>
              <w:ind w:firstLineChars="200" w:firstLine="480"/>
              <w:rPr>
                <w:rFonts w:ascii="Times New Roman" w:eastAsiaTheme="minorEastAsia" w:hAnsi="Times New Roman" w:cs="Times New Roman"/>
              </w:rPr>
            </w:pPr>
            <w:r w:rsidRPr="00C31F95">
              <w:rPr>
                <w:rFonts w:ascii="Times New Roman" w:eastAsiaTheme="minorEastAsia" w:hAnsi="Times New Roman" w:cs="Times New Roman" w:hint="eastAsia"/>
              </w:rPr>
              <w:t>本项目废气产排情况及达标性判定见表</w:t>
            </w:r>
            <w:r w:rsidRPr="00C31F95">
              <w:rPr>
                <w:rFonts w:ascii="Times New Roman" w:eastAsiaTheme="minorEastAsia" w:hAnsi="Times New Roman" w:cs="Times New Roman"/>
              </w:rPr>
              <w:t>4-12</w:t>
            </w:r>
            <w:r w:rsidRPr="00C31F95">
              <w:rPr>
                <w:rFonts w:ascii="Times New Roman" w:eastAsiaTheme="minorEastAsia" w:hAnsi="Times New Roman" w:cs="Times New Roman" w:hint="eastAsia"/>
              </w:rPr>
              <w:t>。</w:t>
            </w:r>
          </w:p>
          <w:p w:rsidR="008D540F" w:rsidRPr="00C31F95" w:rsidRDefault="0086236C" w:rsidP="00160D14">
            <w:pPr>
              <w:pStyle w:val="a8"/>
              <w:widowControl/>
              <w:numPr>
                <w:ilvl w:val="0"/>
                <w:numId w:val="13"/>
              </w:numPr>
              <w:adjustRightInd w:val="0"/>
              <w:snapToGrid w:val="0"/>
              <w:spacing w:before="60"/>
              <w:ind w:firstLineChars="0"/>
              <w:jc w:val="center"/>
              <w:rPr>
                <w:rFonts w:ascii="Times New Roman" w:eastAsiaTheme="minorEastAsia" w:hAnsi="Times New Roman"/>
                <w:b/>
                <w:bCs/>
                <w:sz w:val="21"/>
                <w:szCs w:val="21"/>
              </w:rPr>
            </w:pPr>
            <w:r w:rsidRPr="00C31F95">
              <w:rPr>
                <w:rFonts w:ascii="Times New Roman" w:eastAsiaTheme="minorEastAsia" w:hAnsi="Times New Roman" w:hint="eastAsia"/>
                <w:b/>
                <w:bCs/>
                <w:sz w:val="21"/>
                <w:szCs w:val="21"/>
              </w:rPr>
              <w:t>本项目废气产排情况及达标性判定汇总表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667"/>
              <w:gridCol w:w="571"/>
              <w:gridCol w:w="565"/>
              <w:gridCol w:w="728"/>
              <w:gridCol w:w="689"/>
              <w:gridCol w:w="442"/>
              <w:gridCol w:w="555"/>
              <w:gridCol w:w="528"/>
              <w:gridCol w:w="331"/>
              <w:gridCol w:w="331"/>
              <w:gridCol w:w="555"/>
              <w:gridCol w:w="468"/>
              <w:gridCol w:w="728"/>
              <w:gridCol w:w="689"/>
              <w:gridCol w:w="371"/>
              <w:gridCol w:w="371"/>
              <w:gridCol w:w="389"/>
              <w:gridCol w:w="376"/>
              <w:gridCol w:w="218"/>
              <w:gridCol w:w="873"/>
              <w:gridCol w:w="965"/>
              <w:gridCol w:w="687"/>
              <w:gridCol w:w="505"/>
              <w:gridCol w:w="544"/>
            </w:tblGrid>
            <w:tr w:rsidR="00D117F2" w:rsidRPr="00C31F95" w:rsidTr="00540072">
              <w:trPr>
                <w:trHeight w:val="20"/>
                <w:jc w:val="center"/>
              </w:trPr>
              <w:tc>
                <w:tcPr>
                  <w:tcW w:w="254" w:type="pct"/>
                  <w:vMerge w:val="restar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产排</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污环节</w:t>
                  </w:r>
                </w:p>
              </w:tc>
              <w:tc>
                <w:tcPr>
                  <w:tcW w:w="217" w:type="pct"/>
                  <w:vMerge w:val="restar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污染</w:t>
                  </w:r>
                </w:p>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物</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种类</w:t>
                  </w:r>
                </w:p>
              </w:tc>
              <w:tc>
                <w:tcPr>
                  <w:tcW w:w="754" w:type="pct"/>
                  <w:gridSpan w:val="3"/>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产生情况</w:t>
                  </w:r>
                </w:p>
              </w:tc>
              <w:tc>
                <w:tcPr>
                  <w:tcW w:w="168"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排放</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形式</w:t>
                  </w:r>
                </w:p>
              </w:tc>
              <w:tc>
                <w:tcPr>
                  <w:tcW w:w="875" w:type="pct"/>
                  <w:gridSpan w:val="5"/>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治理设施</w:t>
                  </w:r>
                </w:p>
              </w:tc>
              <w:tc>
                <w:tcPr>
                  <w:tcW w:w="717" w:type="pct"/>
                  <w:gridSpan w:val="3"/>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排放情况</w:t>
                  </w:r>
                </w:p>
              </w:tc>
              <w:tc>
                <w:tcPr>
                  <w:tcW w:w="1355" w:type="pct"/>
                  <w:gridSpan w:val="7"/>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排放口基本情况</w:t>
                  </w:r>
                </w:p>
              </w:tc>
              <w:tc>
                <w:tcPr>
                  <w:tcW w:w="453" w:type="pct"/>
                  <w:gridSpan w:val="2"/>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排放标准</w:t>
                  </w:r>
                </w:p>
              </w:tc>
              <w:tc>
                <w:tcPr>
                  <w:tcW w:w="207"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是否达标</w:t>
                  </w:r>
                </w:p>
              </w:tc>
            </w:tr>
            <w:tr w:rsidR="00D117F2" w:rsidRPr="00C31F95" w:rsidTr="00540072">
              <w:trPr>
                <w:trHeight w:val="20"/>
                <w:jc w:val="center"/>
              </w:trPr>
              <w:tc>
                <w:tcPr>
                  <w:tcW w:w="254"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217"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215"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产生</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量</w:t>
                  </w:r>
                </w:p>
                <w:p w:rsidR="008D540F"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spacing w:val="-4"/>
                      <w:szCs w:val="21"/>
                    </w:rPr>
                    <w:t>(t/a)</w:t>
                  </w:r>
                </w:p>
              </w:tc>
              <w:tc>
                <w:tcPr>
                  <w:tcW w:w="277"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产生</w:t>
                  </w:r>
                </w:p>
                <w:p w:rsidR="008D540F"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速率</w:t>
                  </w:r>
                  <w:r w:rsidRPr="00C31F95">
                    <w:rPr>
                      <w:rFonts w:ascii="Times New Roman" w:hAnsi="Times New Roman" w:cs="Times New Roman"/>
                      <w:spacing w:val="-4"/>
                      <w:szCs w:val="21"/>
                    </w:rPr>
                    <w:t>(kg/h)</w:t>
                  </w:r>
                </w:p>
              </w:tc>
              <w:tc>
                <w:tcPr>
                  <w:tcW w:w="262"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产生</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浓度</w:t>
                  </w:r>
                </w:p>
                <w:p w:rsidR="008D540F"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spacing w:val="-4"/>
                      <w:szCs w:val="21"/>
                    </w:rPr>
                    <w:t>(mg/m</w:t>
                  </w:r>
                  <w:r w:rsidRPr="00C31F95">
                    <w:rPr>
                      <w:rFonts w:ascii="Times New Roman" w:hAnsi="Times New Roman" w:cs="Times New Roman"/>
                      <w:spacing w:val="-4"/>
                      <w:szCs w:val="21"/>
                      <w:vertAlign w:val="superscript"/>
                    </w:rPr>
                    <w:t>3</w:t>
                  </w:r>
                  <w:r w:rsidRPr="00C31F95">
                    <w:rPr>
                      <w:rFonts w:ascii="Times New Roman" w:hAnsi="Times New Roman" w:cs="Times New Roman"/>
                      <w:spacing w:val="-4"/>
                      <w:szCs w:val="21"/>
                    </w:rPr>
                    <w:t>)</w:t>
                  </w:r>
                </w:p>
              </w:tc>
              <w:tc>
                <w:tcPr>
                  <w:tcW w:w="168"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211"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名称</w:t>
                  </w:r>
                </w:p>
              </w:tc>
              <w:tc>
                <w:tcPr>
                  <w:tcW w:w="201"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处理</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能力</w:t>
                  </w:r>
                </w:p>
                <w:p w:rsidR="008D540F"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spacing w:val="-4"/>
                      <w:szCs w:val="21"/>
                    </w:rPr>
                    <w:t>(m</w:t>
                  </w:r>
                  <w:r w:rsidRPr="00C31F95">
                    <w:rPr>
                      <w:rFonts w:ascii="Times New Roman" w:hAnsi="Times New Roman" w:cs="Times New Roman"/>
                      <w:spacing w:val="-4"/>
                      <w:szCs w:val="21"/>
                      <w:vertAlign w:val="superscript"/>
                    </w:rPr>
                    <w:t>3</w:t>
                  </w:r>
                  <w:r w:rsidRPr="00C31F95">
                    <w:rPr>
                      <w:rFonts w:ascii="Times New Roman" w:hAnsi="Times New Roman" w:cs="Times New Roman"/>
                      <w:spacing w:val="-4"/>
                      <w:szCs w:val="21"/>
                    </w:rPr>
                    <w:t>/h)</w:t>
                  </w:r>
                </w:p>
              </w:tc>
              <w:tc>
                <w:tcPr>
                  <w:tcW w:w="126"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收集</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效率</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126"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去除</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率</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211"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是否</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可行技术</w:t>
                  </w:r>
                </w:p>
              </w:tc>
              <w:tc>
                <w:tcPr>
                  <w:tcW w:w="178"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排放</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量</w:t>
                  </w:r>
                </w:p>
                <w:p w:rsidR="008D540F"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spacing w:val="-4"/>
                      <w:szCs w:val="21"/>
                    </w:rPr>
                    <w:t>(t/a)</w:t>
                  </w:r>
                </w:p>
              </w:tc>
              <w:tc>
                <w:tcPr>
                  <w:tcW w:w="277"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排放</w:t>
                  </w:r>
                </w:p>
                <w:p w:rsidR="008D540F"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速率</w:t>
                  </w:r>
                  <w:r w:rsidRPr="00C31F95">
                    <w:rPr>
                      <w:rFonts w:ascii="Times New Roman" w:hAnsi="Times New Roman" w:cs="Times New Roman"/>
                      <w:spacing w:val="-4"/>
                      <w:szCs w:val="21"/>
                    </w:rPr>
                    <w:t>(kg/h)</w:t>
                  </w:r>
                </w:p>
              </w:tc>
              <w:tc>
                <w:tcPr>
                  <w:tcW w:w="262" w:type="pct"/>
                  <w:vMerge w:val="restart"/>
                  <w:vAlign w:val="center"/>
                </w:tcPr>
                <w:p w:rsidR="00C91EC4"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排放</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浓度</w:t>
                  </w:r>
                </w:p>
                <w:p w:rsidR="008D540F"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spacing w:val="-4"/>
                      <w:szCs w:val="21"/>
                    </w:rPr>
                    <w:t>(mg/m</w:t>
                  </w:r>
                  <w:r w:rsidRPr="00C31F95">
                    <w:rPr>
                      <w:rFonts w:ascii="Times New Roman" w:hAnsi="Times New Roman" w:cs="Times New Roman"/>
                      <w:spacing w:val="-4"/>
                      <w:szCs w:val="21"/>
                      <w:vertAlign w:val="superscript"/>
                    </w:rPr>
                    <w:t>3</w:t>
                  </w:r>
                  <w:r w:rsidRPr="00C31F95">
                    <w:rPr>
                      <w:rFonts w:ascii="Times New Roman" w:hAnsi="Times New Roman" w:cs="Times New Roman"/>
                      <w:spacing w:val="-4"/>
                      <w:szCs w:val="21"/>
                    </w:rPr>
                    <w:t>)</w:t>
                  </w:r>
                </w:p>
              </w:tc>
              <w:tc>
                <w:tcPr>
                  <w:tcW w:w="141"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高度</w:t>
                  </w:r>
                </w:p>
                <w:p w:rsidR="008D540F"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spacing w:val="-4"/>
                      <w:szCs w:val="21"/>
                    </w:rPr>
                    <w:t>(m)</w:t>
                  </w:r>
                </w:p>
              </w:tc>
              <w:tc>
                <w:tcPr>
                  <w:tcW w:w="141"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内径</w:t>
                  </w:r>
                </w:p>
                <w:p w:rsidR="008D540F"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spacing w:val="-4"/>
                      <w:szCs w:val="21"/>
                    </w:rPr>
                    <w:t>(m)</w:t>
                  </w:r>
                </w:p>
              </w:tc>
              <w:tc>
                <w:tcPr>
                  <w:tcW w:w="148"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温度</w:t>
                  </w:r>
                </w:p>
                <w:p w:rsidR="008D540F"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spacing w:val="-4"/>
                      <w:szCs w:val="21"/>
                    </w:rPr>
                    <w:t>(</w:t>
                  </w:r>
                  <w:r w:rsidRPr="00C31F95">
                    <w:rPr>
                      <w:rFonts w:ascii="Times New Roman" w:hAnsi="Times New Roman" w:cs="Times New Roman" w:hint="eastAsia"/>
                      <w:spacing w:val="-4"/>
                      <w:szCs w:val="21"/>
                    </w:rPr>
                    <w:t>℃</w:t>
                  </w:r>
                  <w:r w:rsidRPr="00C31F95">
                    <w:rPr>
                      <w:rFonts w:ascii="Times New Roman" w:hAnsi="Times New Roman" w:cs="Times New Roman"/>
                      <w:spacing w:val="-4"/>
                      <w:szCs w:val="21"/>
                    </w:rPr>
                    <w:t>)</w:t>
                  </w:r>
                </w:p>
              </w:tc>
              <w:tc>
                <w:tcPr>
                  <w:tcW w:w="143" w:type="pct"/>
                  <w:vMerge w:val="restart"/>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编号</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及</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名称</w:t>
                  </w:r>
                </w:p>
              </w:tc>
              <w:tc>
                <w:tcPr>
                  <w:tcW w:w="83" w:type="pct"/>
                  <w:vMerge w:val="restart"/>
                  <w:vAlign w:val="center"/>
                </w:tcPr>
                <w:p w:rsidR="009631E8"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类</w:t>
                  </w:r>
                </w:p>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型</w:t>
                  </w:r>
                </w:p>
              </w:tc>
              <w:tc>
                <w:tcPr>
                  <w:tcW w:w="699" w:type="pct"/>
                  <w:gridSpan w:val="2"/>
                  <w:vAlign w:val="center"/>
                </w:tcPr>
                <w:p w:rsidR="008D540F"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地理坐标（</w:t>
                  </w:r>
                  <w:r w:rsidRPr="00C31F95">
                    <w:rPr>
                      <w:rFonts w:ascii="Times New Roman" w:hAnsi="Times New Roman" w:cs="Times New Roman"/>
                      <w:spacing w:val="-4"/>
                      <w:szCs w:val="21"/>
                    </w:rPr>
                    <w:t>51R</w:t>
                  </w:r>
                  <w:r w:rsidRPr="00C31F95">
                    <w:rPr>
                      <w:rFonts w:ascii="Times New Roman" w:hAnsi="Times New Roman" w:cs="Times New Roman" w:hint="eastAsia"/>
                      <w:spacing w:val="-4"/>
                      <w:szCs w:val="21"/>
                    </w:rPr>
                    <w:t>）</w:t>
                  </w:r>
                </w:p>
              </w:tc>
              <w:tc>
                <w:tcPr>
                  <w:tcW w:w="261" w:type="pct"/>
                  <w:vMerge w:val="restart"/>
                  <w:vAlign w:val="center"/>
                </w:tcPr>
                <w:p w:rsidR="008D540F" w:rsidRPr="00C31F95" w:rsidRDefault="0086236C" w:rsidP="00E73757">
                  <w:pPr>
                    <w:autoSpaceDE w:val="0"/>
                    <w:autoSpaceDN w:val="0"/>
                    <w:adjustRightInd w:val="0"/>
                    <w:jc w:val="center"/>
                    <w:rPr>
                      <w:rFonts w:ascii="Times New Roman" w:hAnsi="Times New Roman" w:cs="Times New Roman"/>
                      <w:spacing w:val="-4"/>
                      <w:szCs w:val="21"/>
                    </w:rPr>
                  </w:pPr>
                  <w:r w:rsidRPr="00C31F95">
                    <w:rPr>
                      <w:rFonts w:ascii="Times New Roman" w:hAnsi="Times New Roman" w:cs="Times New Roman" w:hint="eastAsia"/>
                      <w:spacing w:val="-4"/>
                      <w:szCs w:val="21"/>
                    </w:rPr>
                    <w:t>浓度</w:t>
                  </w:r>
                </w:p>
                <w:p w:rsidR="008D540F" w:rsidRPr="00C31F95" w:rsidRDefault="0086236C" w:rsidP="009631E8">
                  <w:pPr>
                    <w:autoSpaceDE w:val="0"/>
                    <w:autoSpaceDN w:val="0"/>
                    <w:adjustRightInd w:val="0"/>
                    <w:jc w:val="center"/>
                    <w:rPr>
                      <w:rFonts w:ascii="Times New Roman" w:hAnsi="Times New Roman" w:cs="Times New Roman"/>
                      <w:spacing w:val="-4"/>
                      <w:szCs w:val="21"/>
                    </w:rPr>
                  </w:pPr>
                  <w:r w:rsidRPr="00C31F95">
                    <w:rPr>
                      <w:rFonts w:ascii="Times New Roman" w:hAnsi="Times New Roman" w:cs="Times New Roman"/>
                      <w:spacing w:val="-4"/>
                      <w:szCs w:val="21"/>
                    </w:rPr>
                    <w:t>(mg/m</w:t>
                  </w:r>
                  <w:r w:rsidRPr="00C31F95">
                    <w:rPr>
                      <w:rFonts w:ascii="Times New Roman" w:hAnsi="Times New Roman" w:cs="Times New Roman"/>
                      <w:spacing w:val="-4"/>
                      <w:szCs w:val="21"/>
                      <w:vertAlign w:val="superscript"/>
                    </w:rPr>
                    <w:t>3</w:t>
                  </w:r>
                  <w:r w:rsidRPr="00C31F95">
                    <w:rPr>
                      <w:rFonts w:ascii="Times New Roman" w:hAnsi="Times New Roman" w:cs="Times New Roman"/>
                      <w:spacing w:val="-4"/>
                      <w:szCs w:val="21"/>
                    </w:rPr>
                    <w:t>)</w:t>
                  </w:r>
                </w:p>
              </w:tc>
              <w:tc>
                <w:tcPr>
                  <w:tcW w:w="192" w:type="pct"/>
                  <w:vMerge w:val="restart"/>
                  <w:vAlign w:val="center"/>
                </w:tcPr>
                <w:p w:rsidR="008D540F" w:rsidRPr="00C31F95" w:rsidRDefault="0086236C" w:rsidP="00E73757">
                  <w:pPr>
                    <w:autoSpaceDE w:val="0"/>
                    <w:autoSpaceDN w:val="0"/>
                    <w:adjustRightInd w:val="0"/>
                    <w:jc w:val="center"/>
                    <w:rPr>
                      <w:rFonts w:ascii="Times New Roman" w:hAnsi="Times New Roman" w:cs="Times New Roman"/>
                      <w:spacing w:val="-4"/>
                      <w:szCs w:val="21"/>
                    </w:rPr>
                  </w:pPr>
                  <w:r w:rsidRPr="00C31F95">
                    <w:rPr>
                      <w:rFonts w:ascii="Times New Roman" w:hAnsi="Times New Roman" w:cs="Times New Roman" w:hint="eastAsia"/>
                      <w:spacing w:val="-4"/>
                      <w:szCs w:val="21"/>
                    </w:rPr>
                    <w:t>速率</w:t>
                  </w:r>
                </w:p>
                <w:p w:rsidR="008D540F" w:rsidRPr="00C31F95" w:rsidRDefault="0086236C" w:rsidP="009631E8">
                  <w:pPr>
                    <w:autoSpaceDE w:val="0"/>
                    <w:autoSpaceDN w:val="0"/>
                    <w:adjustRightInd w:val="0"/>
                    <w:jc w:val="center"/>
                    <w:rPr>
                      <w:rFonts w:ascii="Times New Roman" w:hAnsi="Times New Roman" w:cs="Times New Roman"/>
                      <w:spacing w:val="-4"/>
                      <w:szCs w:val="21"/>
                    </w:rPr>
                  </w:pPr>
                  <w:r w:rsidRPr="00C31F95">
                    <w:rPr>
                      <w:rFonts w:ascii="Times New Roman" w:hAnsi="Times New Roman" w:cs="Times New Roman"/>
                      <w:spacing w:val="-4"/>
                      <w:szCs w:val="21"/>
                    </w:rPr>
                    <w:t>(kg/h)</w:t>
                  </w:r>
                </w:p>
              </w:tc>
              <w:tc>
                <w:tcPr>
                  <w:tcW w:w="207" w:type="pct"/>
                  <w:vMerge/>
                  <w:vAlign w:val="center"/>
                </w:tcPr>
                <w:p w:rsidR="008D540F" w:rsidRPr="00C31F95" w:rsidRDefault="008D540F" w:rsidP="00E73757">
                  <w:pPr>
                    <w:keepNext/>
                    <w:keepLines/>
                    <w:autoSpaceDE w:val="0"/>
                    <w:autoSpaceDN w:val="0"/>
                    <w:adjustRightInd w:val="0"/>
                    <w:spacing w:before="340" w:after="330" w:line="578" w:lineRule="auto"/>
                    <w:jc w:val="center"/>
                    <w:rPr>
                      <w:rFonts w:ascii="Times New Roman" w:hAnsi="Times New Roman" w:cs="Times New Roman"/>
                      <w:spacing w:val="-4"/>
                      <w:szCs w:val="21"/>
                    </w:rPr>
                  </w:pPr>
                </w:p>
              </w:tc>
            </w:tr>
            <w:tr w:rsidR="00D117F2" w:rsidRPr="00C31F95" w:rsidTr="00540072">
              <w:trPr>
                <w:trHeight w:val="20"/>
                <w:jc w:val="center"/>
              </w:trPr>
              <w:tc>
                <w:tcPr>
                  <w:tcW w:w="254"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217"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215"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277"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262"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168"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211"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201"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126"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126"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211"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178"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277"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262"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141"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141"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148"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143"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83"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332" w:type="pct"/>
                  <w:vAlign w:val="center"/>
                </w:tcPr>
                <w:p w:rsidR="008D540F"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spacing w:val="-4"/>
                      <w:szCs w:val="21"/>
                    </w:rPr>
                    <w:t>X(m)</w:t>
                  </w:r>
                </w:p>
              </w:tc>
              <w:tc>
                <w:tcPr>
                  <w:tcW w:w="367" w:type="pct"/>
                  <w:vAlign w:val="center"/>
                </w:tcPr>
                <w:p w:rsidR="008D540F" w:rsidRPr="00C31F95" w:rsidRDefault="0086236C" w:rsidP="009631E8">
                  <w:pPr>
                    <w:jc w:val="center"/>
                    <w:rPr>
                      <w:rFonts w:ascii="Times New Roman" w:hAnsi="Times New Roman" w:cs="Times New Roman"/>
                      <w:b/>
                      <w:spacing w:val="-4"/>
                      <w:szCs w:val="21"/>
                    </w:rPr>
                  </w:pPr>
                  <w:r w:rsidRPr="00C31F95">
                    <w:rPr>
                      <w:rFonts w:ascii="Times New Roman" w:hAnsi="Times New Roman" w:cs="Times New Roman"/>
                      <w:spacing w:val="-4"/>
                      <w:szCs w:val="21"/>
                    </w:rPr>
                    <w:t>Y(m)</w:t>
                  </w:r>
                </w:p>
              </w:tc>
              <w:tc>
                <w:tcPr>
                  <w:tcW w:w="261"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192"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c>
                <w:tcPr>
                  <w:tcW w:w="207" w:type="pct"/>
                  <w:vMerge/>
                  <w:vAlign w:val="center"/>
                </w:tcPr>
                <w:p w:rsidR="008D540F" w:rsidRPr="00C31F95" w:rsidRDefault="008D540F" w:rsidP="00E73757">
                  <w:pPr>
                    <w:keepNext/>
                    <w:keepLines/>
                    <w:spacing w:before="340" w:after="330" w:line="578" w:lineRule="auto"/>
                    <w:jc w:val="center"/>
                    <w:rPr>
                      <w:rFonts w:ascii="Times New Roman" w:hAnsi="Times New Roman" w:cs="Times New Roman"/>
                      <w:spacing w:val="-4"/>
                      <w:szCs w:val="21"/>
                    </w:rPr>
                  </w:pPr>
                </w:p>
              </w:tc>
            </w:tr>
            <w:tr w:rsidR="00D117F2" w:rsidRPr="00C31F95" w:rsidTr="00540072">
              <w:trPr>
                <w:trHeight w:val="20"/>
                <w:jc w:val="center"/>
              </w:trPr>
              <w:tc>
                <w:tcPr>
                  <w:tcW w:w="254" w:type="pct"/>
                  <w:vMerge w:val="restar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抛光生产线</w:t>
                  </w:r>
                </w:p>
              </w:tc>
              <w:tc>
                <w:tcPr>
                  <w:tcW w:w="217" w:type="pct"/>
                  <w:vMerge w:val="restar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抛光</w:t>
                  </w:r>
                </w:p>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粉尘</w:t>
                  </w:r>
                </w:p>
              </w:tc>
              <w:tc>
                <w:tcPr>
                  <w:tcW w:w="215" w:type="pct"/>
                  <w:vAlign w:val="center"/>
                </w:tcPr>
                <w:p w:rsidR="00D117F2" w:rsidRPr="00C31F95" w:rsidRDefault="0086236C" w:rsidP="00C91EC4">
                  <w:pPr>
                    <w:jc w:val="center"/>
                    <w:rPr>
                      <w:rFonts w:ascii="Times New Roman" w:hAnsi="Times New Roman" w:cs="Times New Roman"/>
                      <w:spacing w:val="-4"/>
                      <w:szCs w:val="21"/>
                    </w:rPr>
                  </w:pPr>
                  <w:r w:rsidRPr="00C31F95">
                    <w:rPr>
                      <w:rFonts w:ascii="Times New Roman" w:hAnsi="Times New Roman" w:cs="Times New Roman"/>
                      <w:spacing w:val="-4"/>
                      <w:szCs w:val="21"/>
                    </w:rPr>
                    <w:t>0.704</w:t>
                  </w:r>
                </w:p>
              </w:tc>
              <w:tc>
                <w:tcPr>
                  <w:tcW w:w="277" w:type="pct"/>
                  <w:vAlign w:val="center"/>
                </w:tcPr>
                <w:p w:rsidR="00D117F2" w:rsidRPr="00C31F95" w:rsidRDefault="0086236C" w:rsidP="00C91EC4">
                  <w:pPr>
                    <w:jc w:val="center"/>
                    <w:rPr>
                      <w:rFonts w:ascii="Times New Roman" w:hAnsi="Times New Roman" w:cs="Times New Roman"/>
                      <w:spacing w:val="-4"/>
                      <w:szCs w:val="21"/>
                    </w:rPr>
                  </w:pPr>
                  <w:r w:rsidRPr="00C31F95">
                    <w:rPr>
                      <w:rFonts w:ascii="Times New Roman" w:hAnsi="Times New Roman" w:cs="Times New Roman"/>
                      <w:spacing w:val="-4"/>
                      <w:szCs w:val="21"/>
                    </w:rPr>
                    <w:t>0.293</w:t>
                  </w:r>
                </w:p>
              </w:tc>
              <w:tc>
                <w:tcPr>
                  <w:tcW w:w="262" w:type="pct"/>
                  <w:vAlign w:val="center"/>
                </w:tcPr>
                <w:p w:rsidR="00D117F2" w:rsidRPr="00C31F95" w:rsidRDefault="0086236C" w:rsidP="00C91EC4">
                  <w:pPr>
                    <w:jc w:val="center"/>
                    <w:rPr>
                      <w:rFonts w:ascii="Times New Roman" w:hAnsi="Times New Roman" w:cs="Times New Roman"/>
                      <w:spacing w:val="-4"/>
                      <w:szCs w:val="21"/>
                    </w:rPr>
                  </w:pPr>
                  <w:r w:rsidRPr="00C31F95">
                    <w:rPr>
                      <w:rFonts w:ascii="Times New Roman" w:hAnsi="Times New Roman" w:cs="Times New Roman"/>
                      <w:spacing w:val="-4"/>
                      <w:szCs w:val="21"/>
                    </w:rPr>
                    <w:t>14.658</w:t>
                  </w:r>
                </w:p>
              </w:tc>
              <w:tc>
                <w:tcPr>
                  <w:tcW w:w="168"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有组织</w:t>
                  </w:r>
                </w:p>
              </w:tc>
              <w:tc>
                <w:tcPr>
                  <w:tcW w:w="211"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布袋除尘</w:t>
                  </w:r>
                </w:p>
              </w:tc>
              <w:tc>
                <w:tcPr>
                  <w:tcW w:w="201"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20000</w:t>
                  </w:r>
                </w:p>
              </w:tc>
              <w:tc>
                <w:tcPr>
                  <w:tcW w:w="126" w:type="pct"/>
                  <w:vAlign w:val="center"/>
                </w:tcPr>
                <w:p w:rsidR="00D117F2" w:rsidRPr="00C31F95" w:rsidRDefault="0086236C" w:rsidP="00613408">
                  <w:pPr>
                    <w:jc w:val="center"/>
                    <w:rPr>
                      <w:rFonts w:ascii="Times New Roman" w:hAnsi="Times New Roman" w:cs="Times New Roman"/>
                      <w:spacing w:val="-4"/>
                      <w:szCs w:val="21"/>
                    </w:rPr>
                  </w:pPr>
                  <w:r w:rsidRPr="00C31F95">
                    <w:rPr>
                      <w:rFonts w:ascii="Times New Roman" w:hAnsi="Times New Roman" w:cs="Times New Roman"/>
                      <w:spacing w:val="-4"/>
                      <w:szCs w:val="21"/>
                    </w:rPr>
                    <w:t>80</w:t>
                  </w:r>
                </w:p>
              </w:tc>
              <w:tc>
                <w:tcPr>
                  <w:tcW w:w="126"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98</w:t>
                  </w:r>
                </w:p>
              </w:tc>
              <w:tc>
                <w:tcPr>
                  <w:tcW w:w="211"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是</w:t>
                  </w:r>
                </w:p>
              </w:tc>
              <w:tc>
                <w:tcPr>
                  <w:tcW w:w="178" w:type="pct"/>
                  <w:vAlign w:val="center"/>
                </w:tcPr>
                <w:p w:rsidR="00D117F2" w:rsidRPr="00C31F95" w:rsidRDefault="0086236C" w:rsidP="00613408">
                  <w:pPr>
                    <w:jc w:val="center"/>
                    <w:rPr>
                      <w:rFonts w:ascii="Times New Roman" w:hAnsi="Times New Roman" w:cs="Times New Roman"/>
                      <w:spacing w:val="-4"/>
                      <w:szCs w:val="21"/>
                    </w:rPr>
                  </w:pPr>
                  <w:r w:rsidRPr="00C31F95">
                    <w:rPr>
                      <w:rFonts w:ascii="Times New Roman" w:hAnsi="Times New Roman" w:cs="Times New Roman"/>
                      <w:spacing w:val="-4"/>
                      <w:szCs w:val="21"/>
                    </w:rPr>
                    <w:t>0.014</w:t>
                  </w:r>
                </w:p>
              </w:tc>
              <w:tc>
                <w:tcPr>
                  <w:tcW w:w="277" w:type="pct"/>
                  <w:vAlign w:val="center"/>
                </w:tcPr>
                <w:p w:rsidR="00D117F2" w:rsidRPr="00C31F95" w:rsidRDefault="0086236C" w:rsidP="00613408">
                  <w:pPr>
                    <w:jc w:val="center"/>
                    <w:rPr>
                      <w:rFonts w:ascii="Times New Roman" w:hAnsi="Times New Roman" w:cs="Times New Roman"/>
                      <w:spacing w:val="-4"/>
                      <w:szCs w:val="21"/>
                    </w:rPr>
                  </w:pPr>
                  <w:r w:rsidRPr="00C31F95">
                    <w:rPr>
                      <w:rFonts w:ascii="Times New Roman" w:hAnsi="Times New Roman" w:cs="Times New Roman"/>
                      <w:spacing w:val="-4"/>
                      <w:szCs w:val="21"/>
                    </w:rPr>
                    <w:t>0.006</w:t>
                  </w:r>
                </w:p>
              </w:tc>
              <w:tc>
                <w:tcPr>
                  <w:tcW w:w="262" w:type="pct"/>
                  <w:vAlign w:val="center"/>
                </w:tcPr>
                <w:p w:rsidR="00D117F2" w:rsidRPr="00C31F95" w:rsidRDefault="0086236C" w:rsidP="00613408">
                  <w:pPr>
                    <w:jc w:val="center"/>
                    <w:rPr>
                      <w:rFonts w:ascii="Times New Roman" w:hAnsi="Times New Roman" w:cs="Times New Roman"/>
                      <w:spacing w:val="-4"/>
                      <w:szCs w:val="21"/>
                    </w:rPr>
                  </w:pPr>
                  <w:r w:rsidRPr="00C31F95">
                    <w:rPr>
                      <w:rFonts w:ascii="Times New Roman" w:hAnsi="Times New Roman" w:cs="Times New Roman"/>
                      <w:spacing w:val="-4"/>
                      <w:szCs w:val="21"/>
                    </w:rPr>
                    <w:t>0.293</w:t>
                  </w:r>
                </w:p>
              </w:tc>
              <w:tc>
                <w:tcPr>
                  <w:tcW w:w="141"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15</w:t>
                  </w:r>
                </w:p>
              </w:tc>
              <w:tc>
                <w:tcPr>
                  <w:tcW w:w="141" w:type="pct"/>
                  <w:vAlign w:val="center"/>
                </w:tcPr>
                <w:p w:rsidR="00D117F2" w:rsidRPr="00C31F95" w:rsidRDefault="0086236C" w:rsidP="001113ED">
                  <w:pPr>
                    <w:jc w:val="center"/>
                    <w:rPr>
                      <w:rFonts w:ascii="Times New Roman" w:hAnsi="Times New Roman" w:cs="Times New Roman"/>
                      <w:spacing w:val="-4"/>
                      <w:szCs w:val="21"/>
                    </w:rPr>
                  </w:pPr>
                  <w:r w:rsidRPr="00C31F95">
                    <w:rPr>
                      <w:rFonts w:ascii="Times New Roman" w:hAnsi="Times New Roman" w:cs="Times New Roman"/>
                      <w:spacing w:val="-4"/>
                      <w:szCs w:val="21"/>
                    </w:rPr>
                    <w:t>0.6</w:t>
                  </w:r>
                </w:p>
              </w:tc>
              <w:tc>
                <w:tcPr>
                  <w:tcW w:w="148"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25</w:t>
                  </w:r>
                </w:p>
              </w:tc>
              <w:tc>
                <w:tcPr>
                  <w:tcW w:w="143"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DA</w:t>
                  </w:r>
                </w:p>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001</w:t>
                  </w:r>
                </w:p>
              </w:tc>
              <w:tc>
                <w:tcPr>
                  <w:tcW w:w="83" w:type="pct"/>
                  <w:vMerge w:val="restart"/>
                </w:tcPr>
                <w:p w:rsidR="00D117F2"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一</w:t>
                  </w:r>
                </w:p>
                <w:p w:rsidR="00D117F2"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般</w:t>
                  </w:r>
                </w:p>
                <w:p w:rsidR="00D117F2"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排</w:t>
                  </w:r>
                </w:p>
                <w:p w:rsidR="00D117F2"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放</w:t>
                  </w:r>
                </w:p>
                <w:p w:rsidR="00D117F2" w:rsidRPr="00C31F95" w:rsidRDefault="0086236C" w:rsidP="009631E8">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口</w:t>
                  </w:r>
                </w:p>
              </w:tc>
              <w:tc>
                <w:tcPr>
                  <w:tcW w:w="332"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318587.12</w:t>
                  </w:r>
                </w:p>
              </w:tc>
              <w:tc>
                <w:tcPr>
                  <w:tcW w:w="367"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3113595.72</w:t>
                  </w:r>
                </w:p>
              </w:tc>
              <w:tc>
                <w:tcPr>
                  <w:tcW w:w="261"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120</w:t>
                  </w:r>
                </w:p>
              </w:tc>
              <w:tc>
                <w:tcPr>
                  <w:tcW w:w="192"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3.5</w:t>
                  </w:r>
                </w:p>
              </w:tc>
              <w:tc>
                <w:tcPr>
                  <w:tcW w:w="207"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是</w:t>
                  </w:r>
                </w:p>
              </w:tc>
            </w:tr>
            <w:tr w:rsidR="00D117F2" w:rsidRPr="00C31F95" w:rsidTr="00540072">
              <w:trPr>
                <w:trHeight w:val="20"/>
                <w:jc w:val="center"/>
              </w:trPr>
              <w:tc>
                <w:tcPr>
                  <w:tcW w:w="254" w:type="pct"/>
                  <w:vMerge/>
                  <w:vAlign w:val="center"/>
                </w:tcPr>
                <w:p w:rsidR="00D117F2" w:rsidRPr="00C31F95" w:rsidRDefault="00D117F2" w:rsidP="00E73757">
                  <w:pPr>
                    <w:keepNext/>
                    <w:keepLines/>
                    <w:spacing w:before="340" w:after="330" w:line="578" w:lineRule="auto"/>
                    <w:jc w:val="center"/>
                    <w:rPr>
                      <w:rFonts w:ascii="Times New Roman" w:hAnsi="Times New Roman" w:cs="Times New Roman"/>
                      <w:spacing w:val="-4"/>
                      <w:szCs w:val="21"/>
                    </w:rPr>
                  </w:pPr>
                </w:p>
              </w:tc>
              <w:tc>
                <w:tcPr>
                  <w:tcW w:w="217" w:type="pct"/>
                  <w:vMerge/>
                  <w:vAlign w:val="center"/>
                </w:tcPr>
                <w:p w:rsidR="00D117F2" w:rsidRPr="00C31F95" w:rsidRDefault="00D117F2" w:rsidP="00E73757">
                  <w:pPr>
                    <w:keepNext/>
                    <w:keepLines/>
                    <w:spacing w:before="340" w:after="330" w:line="578" w:lineRule="auto"/>
                    <w:jc w:val="center"/>
                    <w:rPr>
                      <w:rFonts w:ascii="Times New Roman" w:hAnsi="Times New Roman" w:cs="Times New Roman"/>
                      <w:spacing w:val="-4"/>
                      <w:szCs w:val="21"/>
                    </w:rPr>
                  </w:pPr>
                </w:p>
              </w:tc>
              <w:tc>
                <w:tcPr>
                  <w:tcW w:w="215" w:type="pct"/>
                  <w:vAlign w:val="center"/>
                </w:tcPr>
                <w:p w:rsidR="00D117F2" w:rsidRPr="00C31F95" w:rsidRDefault="0086236C" w:rsidP="00C91EC4">
                  <w:pPr>
                    <w:jc w:val="center"/>
                    <w:rPr>
                      <w:rFonts w:ascii="Times New Roman" w:hAnsi="Times New Roman" w:cs="Times New Roman"/>
                      <w:spacing w:val="-4"/>
                      <w:szCs w:val="21"/>
                    </w:rPr>
                  </w:pPr>
                  <w:r w:rsidRPr="00C31F95">
                    <w:rPr>
                      <w:rFonts w:ascii="Times New Roman" w:hAnsi="Times New Roman" w:cs="Times New Roman"/>
                      <w:spacing w:val="-4"/>
                      <w:szCs w:val="21"/>
                    </w:rPr>
                    <w:t>0.704</w:t>
                  </w:r>
                </w:p>
              </w:tc>
              <w:tc>
                <w:tcPr>
                  <w:tcW w:w="277" w:type="pct"/>
                  <w:vAlign w:val="center"/>
                </w:tcPr>
                <w:p w:rsidR="00D117F2" w:rsidRPr="00C31F95" w:rsidRDefault="0086236C" w:rsidP="00C91EC4">
                  <w:pPr>
                    <w:jc w:val="center"/>
                    <w:rPr>
                      <w:rFonts w:ascii="Times New Roman" w:hAnsi="Times New Roman" w:cs="Times New Roman"/>
                      <w:spacing w:val="-4"/>
                      <w:szCs w:val="21"/>
                    </w:rPr>
                  </w:pPr>
                  <w:r w:rsidRPr="00C31F95">
                    <w:rPr>
                      <w:rFonts w:ascii="Times New Roman" w:hAnsi="Times New Roman" w:cs="Times New Roman"/>
                      <w:spacing w:val="-4"/>
                      <w:szCs w:val="21"/>
                    </w:rPr>
                    <w:t>0.293</w:t>
                  </w:r>
                </w:p>
              </w:tc>
              <w:tc>
                <w:tcPr>
                  <w:tcW w:w="262" w:type="pct"/>
                  <w:vAlign w:val="center"/>
                </w:tcPr>
                <w:p w:rsidR="00D117F2" w:rsidRPr="00C31F95" w:rsidRDefault="0086236C" w:rsidP="00C91EC4">
                  <w:pPr>
                    <w:jc w:val="center"/>
                    <w:rPr>
                      <w:rFonts w:ascii="Times New Roman" w:hAnsi="Times New Roman" w:cs="Times New Roman"/>
                      <w:spacing w:val="-4"/>
                      <w:szCs w:val="21"/>
                    </w:rPr>
                  </w:pPr>
                  <w:r w:rsidRPr="00C31F95">
                    <w:rPr>
                      <w:rFonts w:ascii="Times New Roman" w:hAnsi="Times New Roman" w:cs="Times New Roman"/>
                      <w:spacing w:val="-4"/>
                      <w:szCs w:val="21"/>
                    </w:rPr>
                    <w:t>14.658</w:t>
                  </w:r>
                </w:p>
              </w:tc>
              <w:tc>
                <w:tcPr>
                  <w:tcW w:w="168" w:type="pct"/>
                  <w:vAlign w:val="center"/>
                </w:tcPr>
                <w:p w:rsidR="00D117F2" w:rsidRPr="00C31F95" w:rsidRDefault="0086236C" w:rsidP="00940E4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有组织</w:t>
                  </w:r>
                </w:p>
              </w:tc>
              <w:tc>
                <w:tcPr>
                  <w:tcW w:w="211" w:type="pct"/>
                  <w:vAlign w:val="center"/>
                </w:tcPr>
                <w:p w:rsidR="00D117F2" w:rsidRPr="00C31F95" w:rsidRDefault="0086236C" w:rsidP="00940E4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布袋除尘</w:t>
                  </w:r>
                </w:p>
              </w:tc>
              <w:tc>
                <w:tcPr>
                  <w:tcW w:w="201" w:type="pct"/>
                  <w:vAlign w:val="center"/>
                </w:tcPr>
                <w:p w:rsidR="00D117F2" w:rsidRPr="00C31F95" w:rsidRDefault="0086236C" w:rsidP="00940E4C">
                  <w:pPr>
                    <w:jc w:val="center"/>
                    <w:rPr>
                      <w:rFonts w:ascii="Times New Roman" w:hAnsi="Times New Roman" w:cs="Times New Roman"/>
                      <w:spacing w:val="-4"/>
                      <w:szCs w:val="21"/>
                    </w:rPr>
                  </w:pPr>
                  <w:r w:rsidRPr="00C31F95">
                    <w:rPr>
                      <w:rFonts w:ascii="Times New Roman" w:hAnsi="Times New Roman" w:cs="Times New Roman"/>
                      <w:spacing w:val="-4"/>
                      <w:szCs w:val="21"/>
                    </w:rPr>
                    <w:t>20000</w:t>
                  </w:r>
                </w:p>
              </w:tc>
              <w:tc>
                <w:tcPr>
                  <w:tcW w:w="126" w:type="pct"/>
                  <w:vAlign w:val="center"/>
                </w:tcPr>
                <w:p w:rsidR="00D117F2" w:rsidRPr="00C31F95" w:rsidRDefault="0086236C" w:rsidP="00613408">
                  <w:pPr>
                    <w:jc w:val="center"/>
                    <w:rPr>
                      <w:rFonts w:ascii="Times New Roman" w:hAnsi="Times New Roman" w:cs="Times New Roman"/>
                      <w:spacing w:val="-4"/>
                      <w:szCs w:val="21"/>
                    </w:rPr>
                  </w:pPr>
                  <w:r w:rsidRPr="00C31F95">
                    <w:rPr>
                      <w:rFonts w:ascii="Times New Roman" w:hAnsi="Times New Roman" w:cs="Times New Roman"/>
                      <w:spacing w:val="-4"/>
                      <w:szCs w:val="21"/>
                    </w:rPr>
                    <w:t>80</w:t>
                  </w:r>
                </w:p>
              </w:tc>
              <w:tc>
                <w:tcPr>
                  <w:tcW w:w="126" w:type="pct"/>
                  <w:vAlign w:val="center"/>
                </w:tcPr>
                <w:p w:rsidR="00D117F2" w:rsidRPr="00C31F95" w:rsidRDefault="0086236C" w:rsidP="00940E4C">
                  <w:pPr>
                    <w:jc w:val="center"/>
                    <w:rPr>
                      <w:rFonts w:ascii="Times New Roman" w:hAnsi="Times New Roman" w:cs="Times New Roman"/>
                      <w:spacing w:val="-4"/>
                      <w:szCs w:val="21"/>
                    </w:rPr>
                  </w:pPr>
                  <w:r w:rsidRPr="00C31F95">
                    <w:rPr>
                      <w:rFonts w:ascii="Times New Roman" w:hAnsi="Times New Roman" w:cs="Times New Roman"/>
                      <w:spacing w:val="-4"/>
                      <w:szCs w:val="21"/>
                    </w:rPr>
                    <w:t>98</w:t>
                  </w:r>
                </w:p>
              </w:tc>
              <w:tc>
                <w:tcPr>
                  <w:tcW w:w="211" w:type="pct"/>
                  <w:vAlign w:val="center"/>
                </w:tcPr>
                <w:p w:rsidR="00D117F2" w:rsidRPr="00C31F95" w:rsidRDefault="0086236C" w:rsidP="00940E4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是</w:t>
                  </w:r>
                </w:p>
              </w:tc>
              <w:tc>
                <w:tcPr>
                  <w:tcW w:w="178" w:type="pct"/>
                  <w:vAlign w:val="center"/>
                </w:tcPr>
                <w:p w:rsidR="00D117F2" w:rsidRPr="00C31F95" w:rsidRDefault="0086236C" w:rsidP="00613408">
                  <w:pPr>
                    <w:jc w:val="center"/>
                    <w:rPr>
                      <w:rFonts w:ascii="Times New Roman" w:hAnsi="Times New Roman" w:cs="Times New Roman"/>
                      <w:spacing w:val="-4"/>
                      <w:szCs w:val="21"/>
                    </w:rPr>
                  </w:pPr>
                  <w:r w:rsidRPr="00C31F95">
                    <w:rPr>
                      <w:rFonts w:ascii="Times New Roman" w:hAnsi="Times New Roman" w:cs="Times New Roman"/>
                      <w:spacing w:val="-4"/>
                      <w:szCs w:val="21"/>
                    </w:rPr>
                    <w:t>0.014</w:t>
                  </w:r>
                </w:p>
              </w:tc>
              <w:tc>
                <w:tcPr>
                  <w:tcW w:w="277" w:type="pct"/>
                  <w:vAlign w:val="center"/>
                </w:tcPr>
                <w:p w:rsidR="00D117F2" w:rsidRPr="00C31F95" w:rsidRDefault="0086236C" w:rsidP="00613408">
                  <w:pPr>
                    <w:jc w:val="center"/>
                    <w:rPr>
                      <w:rFonts w:ascii="Times New Roman" w:hAnsi="Times New Roman" w:cs="Times New Roman"/>
                      <w:spacing w:val="-4"/>
                      <w:szCs w:val="21"/>
                    </w:rPr>
                  </w:pPr>
                  <w:r w:rsidRPr="00C31F95">
                    <w:rPr>
                      <w:rFonts w:ascii="Times New Roman" w:hAnsi="Times New Roman" w:cs="Times New Roman"/>
                      <w:spacing w:val="-4"/>
                      <w:szCs w:val="21"/>
                    </w:rPr>
                    <w:t>0.006</w:t>
                  </w:r>
                </w:p>
              </w:tc>
              <w:tc>
                <w:tcPr>
                  <w:tcW w:w="262" w:type="pct"/>
                  <w:vAlign w:val="center"/>
                </w:tcPr>
                <w:p w:rsidR="00D117F2" w:rsidRPr="00C31F95" w:rsidRDefault="0086236C" w:rsidP="00613408">
                  <w:pPr>
                    <w:jc w:val="center"/>
                    <w:rPr>
                      <w:rFonts w:ascii="Times New Roman" w:hAnsi="Times New Roman" w:cs="Times New Roman"/>
                      <w:spacing w:val="-4"/>
                      <w:szCs w:val="21"/>
                    </w:rPr>
                  </w:pPr>
                  <w:r w:rsidRPr="00C31F95">
                    <w:rPr>
                      <w:rFonts w:ascii="Times New Roman" w:hAnsi="Times New Roman" w:cs="Times New Roman"/>
                      <w:spacing w:val="-4"/>
                      <w:szCs w:val="21"/>
                    </w:rPr>
                    <w:t>0.293</w:t>
                  </w:r>
                </w:p>
              </w:tc>
              <w:tc>
                <w:tcPr>
                  <w:tcW w:w="141" w:type="pct"/>
                  <w:vAlign w:val="center"/>
                </w:tcPr>
                <w:p w:rsidR="00D117F2" w:rsidRPr="00C31F95" w:rsidRDefault="0086236C" w:rsidP="00940E4C">
                  <w:pPr>
                    <w:jc w:val="center"/>
                    <w:rPr>
                      <w:rFonts w:ascii="Times New Roman" w:hAnsi="Times New Roman" w:cs="Times New Roman"/>
                      <w:spacing w:val="-4"/>
                      <w:szCs w:val="21"/>
                    </w:rPr>
                  </w:pPr>
                  <w:r w:rsidRPr="00C31F95">
                    <w:rPr>
                      <w:rFonts w:ascii="Times New Roman" w:hAnsi="Times New Roman" w:cs="Times New Roman"/>
                      <w:spacing w:val="-4"/>
                      <w:szCs w:val="21"/>
                    </w:rPr>
                    <w:t>15</w:t>
                  </w:r>
                </w:p>
              </w:tc>
              <w:tc>
                <w:tcPr>
                  <w:tcW w:w="141" w:type="pct"/>
                  <w:vAlign w:val="center"/>
                </w:tcPr>
                <w:p w:rsidR="00D117F2" w:rsidRPr="00C31F95" w:rsidRDefault="0086236C" w:rsidP="00940E4C">
                  <w:pPr>
                    <w:jc w:val="center"/>
                    <w:rPr>
                      <w:rFonts w:ascii="Times New Roman" w:hAnsi="Times New Roman" w:cs="Times New Roman"/>
                      <w:spacing w:val="-4"/>
                      <w:szCs w:val="21"/>
                    </w:rPr>
                  </w:pPr>
                  <w:r w:rsidRPr="00C31F95">
                    <w:rPr>
                      <w:rFonts w:ascii="Times New Roman" w:hAnsi="Times New Roman" w:cs="Times New Roman"/>
                      <w:spacing w:val="-4"/>
                      <w:szCs w:val="21"/>
                    </w:rPr>
                    <w:t>0.6</w:t>
                  </w:r>
                </w:p>
              </w:tc>
              <w:tc>
                <w:tcPr>
                  <w:tcW w:w="148" w:type="pct"/>
                  <w:vAlign w:val="center"/>
                </w:tcPr>
                <w:p w:rsidR="00D117F2" w:rsidRPr="00C31F95" w:rsidRDefault="0086236C" w:rsidP="00940E4C">
                  <w:pPr>
                    <w:jc w:val="center"/>
                    <w:rPr>
                      <w:rFonts w:ascii="Times New Roman" w:hAnsi="Times New Roman" w:cs="Times New Roman"/>
                      <w:spacing w:val="-4"/>
                      <w:szCs w:val="21"/>
                    </w:rPr>
                  </w:pPr>
                  <w:r w:rsidRPr="00C31F95">
                    <w:rPr>
                      <w:rFonts w:ascii="Times New Roman" w:hAnsi="Times New Roman" w:cs="Times New Roman"/>
                      <w:spacing w:val="-4"/>
                      <w:szCs w:val="21"/>
                    </w:rPr>
                    <w:t>25</w:t>
                  </w:r>
                </w:p>
              </w:tc>
              <w:tc>
                <w:tcPr>
                  <w:tcW w:w="143" w:type="pct"/>
                  <w:vAlign w:val="center"/>
                </w:tcPr>
                <w:p w:rsidR="00D117F2" w:rsidRPr="00C31F95" w:rsidRDefault="0086236C" w:rsidP="00C21D27">
                  <w:pPr>
                    <w:jc w:val="center"/>
                    <w:rPr>
                      <w:rFonts w:ascii="Times New Roman" w:hAnsi="Times New Roman" w:cs="Times New Roman"/>
                      <w:spacing w:val="-4"/>
                      <w:szCs w:val="21"/>
                    </w:rPr>
                  </w:pPr>
                  <w:r w:rsidRPr="00C31F95">
                    <w:rPr>
                      <w:rFonts w:ascii="Times New Roman" w:hAnsi="Times New Roman" w:cs="Times New Roman"/>
                      <w:spacing w:val="-4"/>
                      <w:szCs w:val="21"/>
                    </w:rPr>
                    <w:t>DA</w:t>
                  </w:r>
                </w:p>
                <w:p w:rsidR="00D117F2" w:rsidRPr="00C31F95" w:rsidRDefault="0086236C" w:rsidP="00C21D27">
                  <w:pPr>
                    <w:jc w:val="center"/>
                    <w:rPr>
                      <w:rFonts w:ascii="Times New Roman" w:hAnsi="Times New Roman" w:cs="Times New Roman"/>
                      <w:spacing w:val="-4"/>
                      <w:szCs w:val="21"/>
                    </w:rPr>
                  </w:pPr>
                  <w:r w:rsidRPr="00C31F95">
                    <w:rPr>
                      <w:rFonts w:ascii="Times New Roman" w:hAnsi="Times New Roman" w:cs="Times New Roman"/>
                      <w:spacing w:val="-4"/>
                      <w:szCs w:val="21"/>
                    </w:rPr>
                    <w:t>002</w:t>
                  </w:r>
                </w:p>
              </w:tc>
              <w:tc>
                <w:tcPr>
                  <w:tcW w:w="83" w:type="pct"/>
                  <w:vMerge/>
                </w:tcPr>
                <w:p w:rsidR="00D117F2" w:rsidRPr="00C31F95" w:rsidRDefault="00D117F2" w:rsidP="00E73757">
                  <w:pPr>
                    <w:keepNext/>
                    <w:keepLines/>
                    <w:spacing w:before="340" w:after="330" w:line="578" w:lineRule="auto"/>
                    <w:rPr>
                      <w:rFonts w:ascii="Times New Roman" w:hAnsi="Times New Roman" w:cs="Times New Roman"/>
                      <w:spacing w:val="-4"/>
                      <w:szCs w:val="21"/>
                    </w:rPr>
                  </w:pPr>
                </w:p>
              </w:tc>
              <w:tc>
                <w:tcPr>
                  <w:tcW w:w="332"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318604.77</w:t>
                  </w:r>
                </w:p>
              </w:tc>
              <w:tc>
                <w:tcPr>
                  <w:tcW w:w="367"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3113594.18</w:t>
                  </w:r>
                </w:p>
              </w:tc>
              <w:tc>
                <w:tcPr>
                  <w:tcW w:w="261" w:type="pct"/>
                  <w:vAlign w:val="center"/>
                </w:tcPr>
                <w:p w:rsidR="00D117F2" w:rsidRPr="00C31F95" w:rsidRDefault="0086236C" w:rsidP="00940E4C">
                  <w:pPr>
                    <w:jc w:val="center"/>
                    <w:rPr>
                      <w:rFonts w:ascii="Times New Roman" w:hAnsi="Times New Roman" w:cs="Times New Roman"/>
                      <w:spacing w:val="-4"/>
                      <w:szCs w:val="21"/>
                    </w:rPr>
                  </w:pPr>
                  <w:r w:rsidRPr="00C31F95">
                    <w:rPr>
                      <w:rFonts w:ascii="Times New Roman" w:hAnsi="Times New Roman" w:cs="Times New Roman"/>
                      <w:spacing w:val="-4"/>
                      <w:szCs w:val="21"/>
                    </w:rPr>
                    <w:t>120</w:t>
                  </w:r>
                </w:p>
              </w:tc>
              <w:tc>
                <w:tcPr>
                  <w:tcW w:w="192" w:type="pct"/>
                  <w:vAlign w:val="center"/>
                </w:tcPr>
                <w:p w:rsidR="00D117F2" w:rsidRPr="00C31F95" w:rsidRDefault="0086236C" w:rsidP="00940E4C">
                  <w:pPr>
                    <w:jc w:val="center"/>
                    <w:rPr>
                      <w:rFonts w:ascii="Times New Roman" w:hAnsi="Times New Roman" w:cs="Times New Roman"/>
                      <w:spacing w:val="-4"/>
                      <w:szCs w:val="21"/>
                    </w:rPr>
                  </w:pPr>
                  <w:r w:rsidRPr="00C31F95">
                    <w:rPr>
                      <w:rFonts w:ascii="Times New Roman" w:hAnsi="Times New Roman" w:cs="Times New Roman"/>
                      <w:spacing w:val="-4"/>
                      <w:szCs w:val="21"/>
                    </w:rPr>
                    <w:t>3.5</w:t>
                  </w:r>
                </w:p>
              </w:tc>
              <w:tc>
                <w:tcPr>
                  <w:tcW w:w="207" w:type="pct"/>
                  <w:vAlign w:val="center"/>
                </w:tcPr>
                <w:p w:rsidR="00D117F2" w:rsidRPr="00C31F95" w:rsidRDefault="0086236C" w:rsidP="00940E4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是</w:t>
                  </w:r>
                </w:p>
              </w:tc>
            </w:tr>
            <w:tr w:rsidR="00D117F2" w:rsidRPr="00C31F95" w:rsidTr="00540072">
              <w:trPr>
                <w:trHeight w:val="20"/>
                <w:jc w:val="center"/>
              </w:trPr>
              <w:tc>
                <w:tcPr>
                  <w:tcW w:w="254" w:type="pct"/>
                  <w:vMerge/>
                  <w:vAlign w:val="center"/>
                </w:tcPr>
                <w:p w:rsidR="00D117F2" w:rsidRPr="00C31F95" w:rsidRDefault="00D117F2" w:rsidP="00E73757">
                  <w:pPr>
                    <w:keepNext/>
                    <w:keepLines/>
                    <w:spacing w:before="340" w:after="330" w:line="578" w:lineRule="auto"/>
                    <w:jc w:val="center"/>
                    <w:rPr>
                      <w:rFonts w:ascii="Times New Roman" w:hAnsi="Times New Roman" w:cs="Times New Roman"/>
                      <w:spacing w:val="-4"/>
                      <w:szCs w:val="21"/>
                    </w:rPr>
                  </w:pPr>
                </w:p>
              </w:tc>
              <w:tc>
                <w:tcPr>
                  <w:tcW w:w="217" w:type="pct"/>
                  <w:vMerge/>
                  <w:vAlign w:val="center"/>
                </w:tcPr>
                <w:p w:rsidR="00D117F2" w:rsidRPr="00C31F95" w:rsidRDefault="00D117F2" w:rsidP="00E73757">
                  <w:pPr>
                    <w:keepNext/>
                    <w:keepLines/>
                    <w:spacing w:before="340" w:after="330" w:line="578" w:lineRule="auto"/>
                    <w:jc w:val="center"/>
                    <w:rPr>
                      <w:rFonts w:ascii="Times New Roman" w:hAnsi="Times New Roman" w:cs="Times New Roman"/>
                      <w:spacing w:val="-4"/>
                      <w:szCs w:val="21"/>
                    </w:rPr>
                  </w:pPr>
                </w:p>
              </w:tc>
              <w:tc>
                <w:tcPr>
                  <w:tcW w:w="215" w:type="pct"/>
                  <w:vAlign w:val="center"/>
                </w:tcPr>
                <w:p w:rsidR="00D117F2" w:rsidRPr="00C31F95" w:rsidRDefault="0086236C" w:rsidP="00613408">
                  <w:pPr>
                    <w:jc w:val="center"/>
                    <w:rPr>
                      <w:rFonts w:ascii="Times New Roman" w:hAnsi="Times New Roman" w:cs="Times New Roman"/>
                      <w:spacing w:val="-4"/>
                      <w:szCs w:val="21"/>
                    </w:rPr>
                  </w:pPr>
                  <w:r w:rsidRPr="00C31F95">
                    <w:rPr>
                      <w:rFonts w:ascii="Times New Roman" w:hAnsi="Times New Roman" w:cs="Times New Roman"/>
                      <w:spacing w:val="-4"/>
                      <w:szCs w:val="21"/>
                    </w:rPr>
                    <w:t>0.141</w:t>
                  </w:r>
                </w:p>
              </w:tc>
              <w:tc>
                <w:tcPr>
                  <w:tcW w:w="277" w:type="pct"/>
                  <w:vAlign w:val="center"/>
                </w:tcPr>
                <w:p w:rsidR="00D117F2" w:rsidRPr="00C31F95" w:rsidRDefault="0086236C" w:rsidP="00613408">
                  <w:pPr>
                    <w:jc w:val="center"/>
                    <w:rPr>
                      <w:rFonts w:ascii="Times New Roman" w:hAnsi="Times New Roman" w:cs="Times New Roman"/>
                      <w:spacing w:val="-4"/>
                      <w:szCs w:val="21"/>
                    </w:rPr>
                  </w:pPr>
                  <w:r w:rsidRPr="00C31F95">
                    <w:rPr>
                      <w:rFonts w:ascii="Times New Roman" w:hAnsi="Times New Roman" w:cs="Times New Roman"/>
                      <w:spacing w:val="-4"/>
                      <w:szCs w:val="21"/>
                    </w:rPr>
                    <w:t>0.059</w:t>
                  </w:r>
                </w:p>
              </w:tc>
              <w:tc>
                <w:tcPr>
                  <w:tcW w:w="262"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168"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无组织</w:t>
                  </w:r>
                </w:p>
              </w:tc>
              <w:tc>
                <w:tcPr>
                  <w:tcW w:w="211"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201"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126"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126"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211"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178" w:type="pct"/>
                  <w:vAlign w:val="center"/>
                </w:tcPr>
                <w:p w:rsidR="00D117F2" w:rsidRPr="00C31F95" w:rsidRDefault="0086236C" w:rsidP="00613408">
                  <w:pPr>
                    <w:jc w:val="center"/>
                    <w:rPr>
                      <w:rFonts w:ascii="Times New Roman" w:hAnsi="Times New Roman" w:cs="Times New Roman"/>
                      <w:spacing w:val="-4"/>
                      <w:szCs w:val="21"/>
                    </w:rPr>
                  </w:pPr>
                  <w:r w:rsidRPr="00C31F95">
                    <w:rPr>
                      <w:rFonts w:ascii="Times New Roman" w:hAnsi="Times New Roman" w:cs="Times New Roman"/>
                      <w:spacing w:val="-4"/>
                      <w:szCs w:val="21"/>
                    </w:rPr>
                    <w:t>0.141</w:t>
                  </w:r>
                </w:p>
              </w:tc>
              <w:tc>
                <w:tcPr>
                  <w:tcW w:w="277" w:type="pct"/>
                  <w:vAlign w:val="center"/>
                </w:tcPr>
                <w:p w:rsidR="00D117F2" w:rsidRPr="00C31F95" w:rsidRDefault="0086236C" w:rsidP="00613408">
                  <w:pPr>
                    <w:jc w:val="center"/>
                    <w:rPr>
                      <w:rFonts w:ascii="Times New Roman" w:hAnsi="Times New Roman" w:cs="Times New Roman"/>
                      <w:spacing w:val="-4"/>
                      <w:szCs w:val="21"/>
                    </w:rPr>
                  </w:pPr>
                  <w:r w:rsidRPr="00C31F95">
                    <w:rPr>
                      <w:rFonts w:ascii="Times New Roman" w:hAnsi="Times New Roman" w:cs="Times New Roman"/>
                      <w:spacing w:val="-4"/>
                      <w:szCs w:val="21"/>
                    </w:rPr>
                    <w:t>0.059</w:t>
                  </w:r>
                </w:p>
              </w:tc>
              <w:tc>
                <w:tcPr>
                  <w:tcW w:w="262"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141"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141"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148"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143"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83"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332"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367"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261"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1.0</w:t>
                  </w:r>
                </w:p>
              </w:tc>
              <w:tc>
                <w:tcPr>
                  <w:tcW w:w="192"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spacing w:val="-4"/>
                      <w:szCs w:val="21"/>
                    </w:rPr>
                    <w:t>/</w:t>
                  </w:r>
                </w:p>
              </w:tc>
              <w:tc>
                <w:tcPr>
                  <w:tcW w:w="207" w:type="pct"/>
                  <w:vAlign w:val="center"/>
                </w:tcPr>
                <w:p w:rsidR="00D117F2" w:rsidRPr="00C31F95" w:rsidRDefault="0086236C" w:rsidP="00E73757">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是</w:t>
                  </w:r>
                </w:p>
              </w:tc>
            </w:tr>
            <w:tr w:rsidR="00035D9B" w:rsidRPr="00C31F95" w:rsidTr="00540072">
              <w:trPr>
                <w:trHeight w:val="20"/>
                <w:jc w:val="center"/>
              </w:trPr>
              <w:tc>
                <w:tcPr>
                  <w:tcW w:w="254" w:type="pct"/>
                  <w:vAlign w:val="center"/>
                </w:tcPr>
                <w:p w:rsidR="00035D9B" w:rsidRPr="00C31F95" w:rsidRDefault="00035D9B" w:rsidP="00C62DF0">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退火</w:t>
                  </w:r>
                </w:p>
              </w:tc>
              <w:tc>
                <w:tcPr>
                  <w:tcW w:w="217"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非甲烷总烃</w:t>
                  </w:r>
                </w:p>
              </w:tc>
              <w:tc>
                <w:tcPr>
                  <w:tcW w:w="215"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少量</w:t>
                  </w:r>
                </w:p>
              </w:tc>
              <w:tc>
                <w:tcPr>
                  <w:tcW w:w="277"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262"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168"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无组织</w:t>
                  </w:r>
                </w:p>
              </w:tc>
              <w:tc>
                <w:tcPr>
                  <w:tcW w:w="211"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201"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126"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126"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211"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178"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少量</w:t>
                  </w:r>
                </w:p>
              </w:tc>
              <w:tc>
                <w:tcPr>
                  <w:tcW w:w="277"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262"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141"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141"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148"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143"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83"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332"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367"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w:t>
                  </w:r>
                </w:p>
              </w:tc>
              <w:tc>
                <w:tcPr>
                  <w:tcW w:w="261" w:type="pct"/>
                  <w:vAlign w:val="center"/>
                </w:tcPr>
                <w:p w:rsidR="00035D9B" w:rsidRPr="00C31F95" w:rsidRDefault="00843ECC"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120</w:t>
                  </w:r>
                </w:p>
              </w:tc>
              <w:tc>
                <w:tcPr>
                  <w:tcW w:w="192" w:type="pct"/>
                  <w:vAlign w:val="center"/>
                </w:tcPr>
                <w:p w:rsidR="00035D9B" w:rsidRPr="00C31F95" w:rsidRDefault="00843ECC"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10</w:t>
                  </w:r>
                </w:p>
              </w:tc>
              <w:tc>
                <w:tcPr>
                  <w:tcW w:w="207" w:type="pct"/>
                  <w:vAlign w:val="center"/>
                </w:tcPr>
                <w:p w:rsidR="00035D9B" w:rsidRPr="00C31F95" w:rsidRDefault="00035D9B" w:rsidP="00843ECC">
                  <w:pPr>
                    <w:jc w:val="center"/>
                    <w:rPr>
                      <w:rFonts w:ascii="Times New Roman" w:hAnsi="Times New Roman" w:cs="Times New Roman"/>
                      <w:spacing w:val="-4"/>
                      <w:szCs w:val="21"/>
                    </w:rPr>
                  </w:pPr>
                  <w:r w:rsidRPr="00C31F95">
                    <w:rPr>
                      <w:rFonts w:ascii="Times New Roman" w:hAnsi="Times New Roman" w:cs="Times New Roman" w:hint="eastAsia"/>
                      <w:spacing w:val="-4"/>
                      <w:szCs w:val="21"/>
                    </w:rPr>
                    <w:t>是</w:t>
                  </w:r>
                </w:p>
              </w:tc>
            </w:tr>
          </w:tbl>
          <w:p w:rsidR="00513E65" w:rsidRPr="00C31F95" w:rsidRDefault="00513E65" w:rsidP="00901791">
            <w:pPr>
              <w:adjustRightInd w:val="0"/>
              <w:snapToGrid w:val="0"/>
              <w:ind w:firstLineChars="200" w:firstLine="480"/>
              <w:rPr>
                <w:rFonts w:ascii="Times New Roman" w:hAnsi="Times New Roman" w:cs="Times New Roman"/>
                <w:sz w:val="24"/>
                <w:szCs w:val="24"/>
              </w:rPr>
            </w:pPr>
          </w:p>
          <w:p w:rsidR="00035D9B" w:rsidRPr="00C31F95" w:rsidRDefault="00035D9B" w:rsidP="00901791">
            <w:pPr>
              <w:adjustRightInd w:val="0"/>
              <w:snapToGrid w:val="0"/>
              <w:ind w:firstLineChars="200" w:firstLine="480"/>
              <w:rPr>
                <w:rFonts w:ascii="Times New Roman" w:hAnsi="Times New Roman" w:cs="Times New Roman"/>
                <w:sz w:val="24"/>
                <w:szCs w:val="24"/>
              </w:rPr>
            </w:pPr>
          </w:p>
          <w:p w:rsidR="00035D9B" w:rsidRPr="00C31F95" w:rsidRDefault="00035D9B" w:rsidP="00901791">
            <w:pPr>
              <w:adjustRightInd w:val="0"/>
              <w:snapToGrid w:val="0"/>
              <w:ind w:firstLineChars="200" w:firstLine="480"/>
              <w:rPr>
                <w:rFonts w:ascii="Times New Roman" w:hAnsi="Times New Roman" w:cs="Times New Roman"/>
                <w:sz w:val="24"/>
                <w:szCs w:val="24"/>
              </w:rPr>
            </w:pPr>
          </w:p>
          <w:p w:rsidR="009631E8" w:rsidRPr="00C31F95" w:rsidRDefault="009631E8" w:rsidP="00901791">
            <w:pPr>
              <w:adjustRightInd w:val="0"/>
              <w:snapToGrid w:val="0"/>
              <w:ind w:firstLineChars="200" w:firstLine="480"/>
              <w:rPr>
                <w:rFonts w:ascii="Times New Roman" w:hAnsi="Times New Roman" w:cs="Times New Roman"/>
                <w:sz w:val="24"/>
                <w:szCs w:val="24"/>
              </w:rPr>
            </w:pPr>
          </w:p>
          <w:p w:rsidR="009631E8" w:rsidRPr="00C31F95" w:rsidRDefault="009631E8" w:rsidP="00901791">
            <w:pPr>
              <w:adjustRightInd w:val="0"/>
              <w:snapToGrid w:val="0"/>
              <w:ind w:firstLineChars="200" w:firstLine="480"/>
              <w:rPr>
                <w:rFonts w:ascii="Times New Roman" w:hAnsi="Times New Roman" w:cs="Times New Roman"/>
                <w:sz w:val="24"/>
                <w:szCs w:val="24"/>
              </w:rPr>
            </w:pPr>
          </w:p>
        </w:tc>
      </w:tr>
    </w:tbl>
    <w:p w:rsidR="00E17C84" w:rsidRPr="00C31F95" w:rsidRDefault="00E17C84" w:rsidP="0079582F">
      <w:pPr>
        <w:jc w:val="center"/>
        <w:outlineLvl w:val="0"/>
        <w:rPr>
          <w:rFonts w:ascii="Times New Roman" w:hAnsi="Times New Roman" w:cs="Times New Roman"/>
          <w:sz w:val="30"/>
          <w:szCs w:val="30"/>
        </w:rPr>
        <w:sectPr w:rsidR="00E17C84" w:rsidRPr="00C31F95" w:rsidSect="003C4C59">
          <w:pgSz w:w="16838" w:h="11906" w:orient="landscape"/>
          <w:pgMar w:top="1440" w:right="1610" w:bottom="1440" w:left="1610" w:header="851" w:footer="992" w:gutter="0"/>
          <w:cols w:space="425"/>
          <w:docGrid w:type="lines" w:linePitch="312"/>
        </w:sectPr>
      </w:pPr>
    </w:p>
    <w:tbl>
      <w:tblPr>
        <w:tblStyle w:val="a5"/>
        <w:tblW w:w="9039" w:type="dxa"/>
        <w:jc w:val="center"/>
        <w:tblLook w:val="04A0"/>
      </w:tblPr>
      <w:tblGrid>
        <w:gridCol w:w="473"/>
        <w:gridCol w:w="8566"/>
      </w:tblGrid>
      <w:tr w:rsidR="00E17C84" w:rsidRPr="00C31F95" w:rsidTr="00072097">
        <w:trPr>
          <w:jc w:val="center"/>
        </w:trPr>
        <w:tc>
          <w:tcPr>
            <w:tcW w:w="473" w:type="dxa"/>
          </w:tcPr>
          <w:p w:rsidR="00E17C84" w:rsidRPr="00C31F95" w:rsidRDefault="0086236C" w:rsidP="0079582F">
            <w:pPr>
              <w:adjustRightInd w:val="0"/>
              <w:snapToGrid w:val="0"/>
              <w:jc w:val="center"/>
              <w:rPr>
                <w:rFonts w:ascii="Times New Roman" w:hAnsi="Times New Roman" w:cs="Times New Roman"/>
                <w:bCs/>
                <w:sz w:val="24"/>
                <w:szCs w:val="24"/>
              </w:rPr>
            </w:pPr>
            <w:r w:rsidRPr="00C31F95">
              <w:rPr>
                <w:rFonts w:ascii="Times New Roman" w:hAnsi="Times New Roman" w:cs="Times New Roman" w:hint="eastAsia"/>
                <w:bCs/>
                <w:sz w:val="24"/>
                <w:szCs w:val="24"/>
              </w:rPr>
              <w:lastRenderedPageBreak/>
              <w:t>运营</w:t>
            </w:r>
          </w:p>
          <w:p w:rsidR="00E17C84" w:rsidRPr="00C31F95" w:rsidRDefault="0086236C" w:rsidP="0079582F">
            <w:pPr>
              <w:adjustRightInd w:val="0"/>
              <w:snapToGrid w:val="0"/>
              <w:jc w:val="center"/>
              <w:rPr>
                <w:rFonts w:ascii="Times New Roman" w:hAnsi="Times New Roman" w:cs="Times New Roman"/>
                <w:bCs/>
                <w:sz w:val="24"/>
                <w:szCs w:val="24"/>
              </w:rPr>
            </w:pPr>
            <w:r w:rsidRPr="00C31F95">
              <w:rPr>
                <w:rFonts w:ascii="Times New Roman" w:hAnsi="Times New Roman" w:cs="Times New Roman" w:hint="eastAsia"/>
                <w:bCs/>
                <w:sz w:val="24"/>
                <w:szCs w:val="24"/>
              </w:rPr>
              <w:t>期环</w:t>
            </w:r>
          </w:p>
          <w:p w:rsidR="00E17C84" w:rsidRPr="00C31F95" w:rsidRDefault="0086236C" w:rsidP="0079582F">
            <w:pPr>
              <w:adjustRightInd w:val="0"/>
              <w:snapToGrid w:val="0"/>
              <w:jc w:val="center"/>
              <w:rPr>
                <w:rFonts w:ascii="Times New Roman" w:hAnsi="Times New Roman" w:cs="Times New Roman"/>
                <w:bCs/>
                <w:sz w:val="24"/>
                <w:szCs w:val="24"/>
              </w:rPr>
            </w:pPr>
            <w:r w:rsidRPr="00C31F95">
              <w:rPr>
                <w:rFonts w:ascii="Times New Roman" w:hAnsi="Times New Roman" w:cs="Times New Roman" w:hint="eastAsia"/>
                <w:bCs/>
                <w:sz w:val="24"/>
                <w:szCs w:val="24"/>
              </w:rPr>
              <w:t>境影</w:t>
            </w:r>
          </w:p>
          <w:p w:rsidR="00E17C84" w:rsidRPr="00C31F95" w:rsidRDefault="0086236C" w:rsidP="0079582F">
            <w:pPr>
              <w:adjustRightInd w:val="0"/>
              <w:snapToGrid w:val="0"/>
              <w:jc w:val="center"/>
              <w:rPr>
                <w:rFonts w:ascii="Times New Roman" w:hAnsi="Times New Roman" w:cs="Times New Roman"/>
                <w:bCs/>
                <w:sz w:val="24"/>
                <w:szCs w:val="24"/>
              </w:rPr>
            </w:pPr>
            <w:r w:rsidRPr="00C31F95">
              <w:rPr>
                <w:rFonts w:ascii="Times New Roman" w:hAnsi="Times New Roman" w:cs="Times New Roman" w:hint="eastAsia"/>
                <w:bCs/>
                <w:sz w:val="24"/>
                <w:szCs w:val="24"/>
              </w:rPr>
              <w:t>响和</w:t>
            </w:r>
          </w:p>
          <w:p w:rsidR="00E17C84" w:rsidRPr="00C31F95" w:rsidRDefault="0086236C" w:rsidP="0079582F">
            <w:pPr>
              <w:adjustRightInd w:val="0"/>
              <w:snapToGrid w:val="0"/>
              <w:jc w:val="center"/>
              <w:rPr>
                <w:rFonts w:ascii="Times New Roman" w:hAnsi="Times New Roman" w:cs="Times New Roman"/>
                <w:bCs/>
                <w:sz w:val="24"/>
                <w:szCs w:val="24"/>
              </w:rPr>
            </w:pPr>
            <w:r w:rsidRPr="00C31F95">
              <w:rPr>
                <w:rFonts w:ascii="Times New Roman" w:hAnsi="Times New Roman" w:cs="Times New Roman" w:hint="eastAsia"/>
                <w:bCs/>
                <w:sz w:val="24"/>
                <w:szCs w:val="24"/>
              </w:rPr>
              <w:t>保护</w:t>
            </w:r>
          </w:p>
          <w:p w:rsidR="00E17C84" w:rsidRPr="00C31F95" w:rsidRDefault="0086236C" w:rsidP="0079582F">
            <w:pPr>
              <w:adjustRightInd w:val="0"/>
              <w:snapToGrid w:val="0"/>
              <w:jc w:val="center"/>
              <w:rPr>
                <w:rFonts w:ascii="Times New Roman" w:hAnsi="Times New Roman" w:cs="Times New Roman"/>
                <w:bCs/>
                <w:sz w:val="24"/>
                <w:szCs w:val="24"/>
              </w:rPr>
            </w:pPr>
            <w:r w:rsidRPr="00C31F95">
              <w:rPr>
                <w:rFonts w:ascii="Times New Roman" w:hAnsi="Times New Roman" w:cs="Times New Roman" w:hint="eastAsia"/>
                <w:bCs/>
                <w:sz w:val="24"/>
                <w:szCs w:val="24"/>
              </w:rPr>
              <w:t>措施</w:t>
            </w:r>
          </w:p>
        </w:tc>
        <w:tc>
          <w:tcPr>
            <w:tcW w:w="8566" w:type="dxa"/>
          </w:tcPr>
          <w:p w:rsidR="00E17C84" w:rsidRPr="00C31F95" w:rsidRDefault="0086236C" w:rsidP="008E6B39">
            <w:pPr>
              <w:pStyle w:val="-"/>
              <w:ind w:firstLine="482"/>
              <w:rPr>
                <w:rFonts w:ascii="Times New Roman" w:eastAsiaTheme="minorEastAsia" w:hAnsi="Times New Roman"/>
                <w:b/>
                <w:bCs/>
                <w:szCs w:val="24"/>
              </w:rPr>
            </w:pPr>
            <w:r w:rsidRPr="00C31F95">
              <w:rPr>
                <w:rFonts w:ascii="Times New Roman" w:eastAsiaTheme="minorEastAsia" w:hAnsi="Times New Roman"/>
                <w:b/>
                <w:bCs/>
                <w:szCs w:val="24"/>
              </w:rPr>
              <w:t>2.2</w:t>
            </w:r>
            <w:r w:rsidRPr="00C31F95">
              <w:rPr>
                <w:rFonts w:ascii="Times New Roman" w:eastAsiaTheme="minorEastAsia" w:hAnsi="Times New Roman" w:hint="eastAsia"/>
                <w:b/>
                <w:bCs/>
                <w:szCs w:val="24"/>
              </w:rPr>
              <w:t>废气污染源强分析</w:t>
            </w:r>
          </w:p>
          <w:p w:rsidR="008E6B39" w:rsidRPr="00C31F95" w:rsidRDefault="000E6F7E" w:rsidP="008E6B39">
            <w:pPr>
              <w:pStyle w:val="-"/>
              <w:ind w:firstLine="480"/>
              <w:rPr>
                <w:rFonts w:ascii="Times New Roman" w:eastAsiaTheme="minorEastAsia" w:hAnsi="Times New Roman"/>
                <w:snapToGrid/>
                <w:kern w:val="2"/>
                <w:szCs w:val="22"/>
              </w:rPr>
            </w:pPr>
            <w:r w:rsidRPr="00C31F95">
              <w:rPr>
                <w:rFonts w:ascii="Times New Roman" w:eastAsiaTheme="minorEastAsia" w:hAnsi="Times New Roman" w:hint="eastAsia"/>
                <w:snapToGrid/>
                <w:kern w:val="2"/>
                <w:szCs w:val="22"/>
              </w:rPr>
              <w:t>本</w:t>
            </w:r>
            <w:r w:rsidR="008E6B39" w:rsidRPr="00C31F95">
              <w:rPr>
                <w:rFonts w:ascii="Times New Roman" w:eastAsiaTheme="minorEastAsia" w:hAnsi="Times New Roman" w:hint="eastAsia"/>
                <w:snapToGrid/>
                <w:kern w:val="2"/>
                <w:szCs w:val="22"/>
              </w:rPr>
              <w:t>项目</w:t>
            </w:r>
            <w:r w:rsidRPr="00C31F95">
              <w:rPr>
                <w:rFonts w:ascii="Times New Roman" w:eastAsiaTheme="minorEastAsia" w:hAnsi="Times New Roman" w:hint="eastAsia"/>
                <w:snapToGrid/>
                <w:kern w:val="2"/>
                <w:szCs w:val="22"/>
              </w:rPr>
              <w:t>工件拉伸之后一般不需要进行退火，</w:t>
            </w:r>
            <w:r w:rsidR="008E6B39" w:rsidRPr="00C31F95">
              <w:rPr>
                <w:rFonts w:ascii="Times New Roman" w:eastAsiaTheme="minorEastAsia" w:hAnsi="Times New Roman" w:hint="eastAsia"/>
                <w:snapToGrid/>
                <w:kern w:val="2"/>
                <w:szCs w:val="22"/>
              </w:rPr>
              <w:t>仅少部分</w:t>
            </w:r>
            <w:r w:rsidRPr="00C31F95">
              <w:rPr>
                <w:rFonts w:ascii="Times New Roman" w:eastAsiaTheme="minorEastAsia" w:hAnsi="Times New Roman"/>
                <w:snapToGrid/>
                <w:kern w:val="2"/>
                <w:szCs w:val="22"/>
              </w:rPr>
              <w:t>产生了内应力以及硬化等现象的工件，影响产品结构力，和变形等缺陷的</w:t>
            </w:r>
            <w:r w:rsidR="00F92442" w:rsidRPr="00C31F95">
              <w:rPr>
                <w:rFonts w:ascii="Times New Roman" w:eastAsiaTheme="minorEastAsia" w:hAnsi="Times New Roman" w:hint="eastAsia"/>
                <w:snapToGrid/>
                <w:kern w:val="2"/>
                <w:szCs w:val="22"/>
              </w:rPr>
              <w:t>情况</w:t>
            </w:r>
            <w:r w:rsidRPr="00C31F95">
              <w:rPr>
                <w:rFonts w:ascii="Times New Roman" w:eastAsiaTheme="minorEastAsia" w:hAnsi="Times New Roman" w:hint="eastAsia"/>
                <w:snapToGrid/>
                <w:kern w:val="2"/>
                <w:szCs w:val="22"/>
              </w:rPr>
              <w:t>，</w:t>
            </w:r>
            <w:r w:rsidR="008E6B39" w:rsidRPr="00C31F95">
              <w:rPr>
                <w:rFonts w:ascii="Times New Roman" w:eastAsiaTheme="minorEastAsia" w:hAnsi="Times New Roman" w:hint="eastAsia"/>
                <w:snapToGrid/>
                <w:kern w:val="2"/>
                <w:szCs w:val="22"/>
              </w:rPr>
              <w:t>需要进行退火加工</w:t>
            </w:r>
            <w:r w:rsidRPr="00C31F95">
              <w:rPr>
                <w:rFonts w:ascii="Times New Roman" w:eastAsiaTheme="minorEastAsia" w:hAnsi="Times New Roman" w:hint="eastAsia"/>
                <w:snapToGrid/>
                <w:kern w:val="2"/>
                <w:szCs w:val="22"/>
              </w:rPr>
              <w:t>。本项目</w:t>
            </w:r>
            <w:r w:rsidR="008E6B39" w:rsidRPr="00C31F95">
              <w:rPr>
                <w:rFonts w:ascii="Times New Roman" w:eastAsiaTheme="minorEastAsia" w:hAnsi="Times New Roman" w:hint="eastAsia"/>
                <w:snapToGrid/>
                <w:kern w:val="2"/>
                <w:szCs w:val="22"/>
              </w:rPr>
              <w:t>退火</w:t>
            </w:r>
            <w:r w:rsidRPr="00C31F95">
              <w:rPr>
                <w:rFonts w:ascii="Times New Roman" w:eastAsiaTheme="minorEastAsia" w:hAnsi="Times New Roman" w:hint="eastAsia"/>
                <w:snapToGrid/>
                <w:kern w:val="2"/>
                <w:szCs w:val="22"/>
              </w:rPr>
              <w:t>加工后工件冷却方式为</w:t>
            </w:r>
            <w:r w:rsidR="008E6B39" w:rsidRPr="00C31F95">
              <w:rPr>
                <w:rFonts w:ascii="Times New Roman" w:eastAsiaTheme="minorEastAsia" w:hAnsi="Times New Roman" w:hint="eastAsia"/>
                <w:snapToGrid/>
                <w:kern w:val="2"/>
                <w:szCs w:val="22"/>
              </w:rPr>
              <w:t>自然冷却。退火工序</w:t>
            </w:r>
            <w:r w:rsidR="002875AE" w:rsidRPr="00C31F95">
              <w:rPr>
                <w:rFonts w:ascii="Times New Roman" w:eastAsiaTheme="minorEastAsia" w:hAnsi="Times New Roman" w:hint="eastAsia"/>
                <w:snapToGrid/>
                <w:kern w:val="2"/>
                <w:szCs w:val="22"/>
              </w:rPr>
              <w:t>温度较高，会有少量</w:t>
            </w:r>
            <w:r w:rsidR="008E6B39" w:rsidRPr="00C31F95">
              <w:rPr>
                <w:rFonts w:ascii="Times New Roman" w:eastAsiaTheme="minorEastAsia" w:hAnsi="Times New Roman" w:hint="eastAsia"/>
                <w:snapToGrid/>
                <w:kern w:val="2"/>
                <w:szCs w:val="22"/>
              </w:rPr>
              <w:t>拉伸油挥发</w:t>
            </w:r>
            <w:r w:rsidR="002875AE" w:rsidRPr="00C31F95">
              <w:rPr>
                <w:rFonts w:ascii="Times New Roman" w:eastAsiaTheme="minorEastAsia" w:hAnsi="Times New Roman" w:hint="eastAsia"/>
                <w:snapToGrid/>
                <w:kern w:val="2"/>
                <w:szCs w:val="22"/>
              </w:rPr>
              <w:t>，主要污染因子为非甲烷总烃</w:t>
            </w:r>
            <w:r w:rsidRPr="00C31F95">
              <w:rPr>
                <w:rFonts w:ascii="Times New Roman" w:eastAsiaTheme="minorEastAsia" w:hAnsi="Times New Roman" w:hint="eastAsia"/>
                <w:snapToGrid/>
                <w:kern w:val="2"/>
                <w:szCs w:val="22"/>
              </w:rPr>
              <w:t>。</w:t>
            </w:r>
            <w:r w:rsidR="002875AE" w:rsidRPr="00C31F95">
              <w:rPr>
                <w:rFonts w:ascii="Times New Roman" w:eastAsiaTheme="minorEastAsia" w:hAnsi="Times New Roman" w:hint="eastAsia"/>
                <w:snapToGrid/>
                <w:kern w:val="2"/>
                <w:szCs w:val="22"/>
              </w:rPr>
              <w:t>由于</w:t>
            </w:r>
            <w:r w:rsidRPr="00C31F95">
              <w:rPr>
                <w:rFonts w:ascii="Times New Roman" w:eastAsiaTheme="minorEastAsia" w:hAnsi="Times New Roman" w:hint="eastAsia"/>
                <w:snapToGrid/>
                <w:kern w:val="2"/>
                <w:szCs w:val="22"/>
              </w:rPr>
              <w:t>本项目退火工件较少，</w:t>
            </w:r>
            <w:r w:rsidR="00F92442" w:rsidRPr="00C31F95">
              <w:rPr>
                <w:rFonts w:ascii="Times New Roman" w:eastAsiaTheme="minorEastAsia" w:hAnsi="Times New Roman" w:hint="eastAsia"/>
                <w:snapToGrid/>
                <w:kern w:val="2"/>
                <w:szCs w:val="22"/>
              </w:rPr>
              <w:t>拉伸油</w:t>
            </w:r>
            <w:r w:rsidR="002875AE" w:rsidRPr="00C31F95">
              <w:rPr>
                <w:rFonts w:ascii="Times New Roman" w:eastAsiaTheme="minorEastAsia" w:hAnsi="Times New Roman" w:hint="eastAsia"/>
                <w:snapToGrid/>
                <w:kern w:val="2"/>
                <w:szCs w:val="22"/>
              </w:rPr>
              <w:t>挥发</w:t>
            </w:r>
            <w:r w:rsidR="008E6B39" w:rsidRPr="00C31F95">
              <w:rPr>
                <w:rFonts w:ascii="Times New Roman" w:eastAsiaTheme="minorEastAsia" w:hAnsi="Times New Roman" w:hint="eastAsia"/>
                <w:snapToGrid/>
                <w:kern w:val="2"/>
                <w:szCs w:val="22"/>
              </w:rPr>
              <w:t>量较少，在加强车间通风的情况下，对周边环境影响不大，</w:t>
            </w:r>
            <w:r w:rsidR="002875AE" w:rsidRPr="00C31F95">
              <w:rPr>
                <w:rFonts w:ascii="Times New Roman" w:eastAsiaTheme="minorEastAsia" w:hAnsi="Times New Roman" w:hint="eastAsia"/>
                <w:snapToGrid/>
                <w:kern w:val="2"/>
                <w:szCs w:val="22"/>
              </w:rPr>
              <w:t>因此</w:t>
            </w:r>
            <w:r w:rsidR="008E6B39" w:rsidRPr="00C31F95">
              <w:rPr>
                <w:rFonts w:ascii="Times New Roman" w:eastAsiaTheme="minorEastAsia" w:hAnsi="Times New Roman" w:hint="eastAsia"/>
                <w:snapToGrid/>
                <w:kern w:val="2"/>
                <w:szCs w:val="22"/>
              </w:rPr>
              <w:t>本环评不作定量分析。</w:t>
            </w:r>
          </w:p>
          <w:p w:rsidR="008A1EF9" w:rsidRPr="00C31F95" w:rsidRDefault="0086236C" w:rsidP="008E6B39">
            <w:pPr>
              <w:pStyle w:val="-"/>
              <w:ind w:firstLine="480"/>
              <w:rPr>
                <w:rFonts w:ascii="Times New Roman" w:hAnsi="Times New Roman"/>
              </w:rPr>
            </w:pPr>
            <w:r w:rsidRPr="00C31F95">
              <w:rPr>
                <w:rFonts w:ascii="Times New Roman" w:hAnsi="Times New Roman" w:hint="eastAsia"/>
              </w:rPr>
              <w:t>本项目</w:t>
            </w:r>
            <w:r w:rsidR="008E6B39" w:rsidRPr="00C31F95">
              <w:rPr>
                <w:rFonts w:ascii="Times New Roman" w:hAnsi="Times New Roman" w:hint="eastAsia"/>
              </w:rPr>
              <w:t>生产过程中</w:t>
            </w:r>
            <w:r w:rsidRPr="00C31F95">
              <w:rPr>
                <w:rFonts w:ascii="Times New Roman" w:hAnsi="Times New Roman" w:hint="eastAsia"/>
              </w:rPr>
              <w:t>产生的废气主要为抛光粉尘。</w:t>
            </w:r>
          </w:p>
          <w:p w:rsidR="00C21D27" w:rsidRPr="00C31F95" w:rsidRDefault="0086236C" w:rsidP="008E6B39">
            <w:pPr>
              <w:spacing w:line="440" w:lineRule="exact"/>
              <w:ind w:firstLine="482"/>
              <w:rPr>
                <w:rFonts w:ascii="Times New Roman" w:hAnsi="Times New Roman" w:cs="Times New Roman"/>
                <w:sz w:val="24"/>
                <w:szCs w:val="24"/>
              </w:rPr>
            </w:pPr>
            <w:r w:rsidRPr="00C31F95">
              <w:rPr>
                <w:rFonts w:ascii="Times New Roman" w:hAnsi="Times New Roman" w:cs="Times New Roman" w:hint="eastAsia"/>
                <w:sz w:val="24"/>
              </w:rPr>
              <w:t>抛光主要采用砂光机及手抛机对不锈钢锅及锅盖外表面进行机械抛光，在抛光过程有粉尘产生，其污染因子主要为颗粒物。</w:t>
            </w:r>
            <w:r w:rsidRPr="00C31F95">
              <w:rPr>
                <w:rFonts w:ascii="Times New Roman" w:hAnsi="Times New Roman" w:cs="Times New Roman" w:hint="eastAsia"/>
                <w:sz w:val="24"/>
                <w:szCs w:val="24"/>
              </w:rPr>
              <w:t>根据《</w:t>
            </w:r>
            <w:r w:rsidRPr="00C31F95">
              <w:rPr>
                <w:rFonts w:ascii="Times New Roman" w:hAnsi="Times New Roman" w:cs="Times New Roman" w:hint="eastAsia"/>
                <w:kern w:val="0"/>
                <w:sz w:val="24"/>
                <w:szCs w:val="24"/>
              </w:rPr>
              <w:t>排放源统计调查产排污核算方法和系数手册</w:t>
            </w:r>
            <w:r w:rsidRPr="00C31F95">
              <w:rPr>
                <w:rFonts w:ascii="Times New Roman" w:hAnsi="Times New Roman" w:cs="Times New Roman" w:hint="eastAsia"/>
                <w:sz w:val="24"/>
                <w:szCs w:val="24"/>
              </w:rPr>
              <w:t>》</w:t>
            </w:r>
            <w:r w:rsidRPr="00C31F95">
              <w:rPr>
                <w:rFonts w:ascii="Times New Roman" w:hAnsi="Times New Roman" w:cs="Times New Roman" w:hint="eastAsia"/>
                <w:kern w:val="0"/>
                <w:sz w:val="24"/>
                <w:szCs w:val="24"/>
              </w:rPr>
              <w:t>（公告</w:t>
            </w:r>
            <w:r w:rsidRPr="00C31F95">
              <w:rPr>
                <w:rFonts w:ascii="Times New Roman" w:hAnsi="Times New Roman" w:cs="Times New Roman"/>
                <w:kern w:val="0"/>
                <w:sz w:val="24"/>
                <w:szCs w:val="24"/>
              </w:rPr>
              <w:t>2021</w:t>
            </w:r>
            <w:r w:rsidRPr="00C31F95">
              <w:rPr>
                <w:rFonts w:ascii="Times New Roman" w:hAnsi="Times New Roman" w:cs="Times New Roman" w:hint="eastAsia"/>
                <w:kern w:val="0"/>
                <w:sz w:val="24"/>
                <w:szCs w:val="24"/>
              </w:rPr>
              <w:t>年第</w:t>
            </w:r>
            <w:r w:rsidRPr="00C31F95">
              <w:rPr>
                <w:rFonts w:ascii="Times New Roman" w:hAnsi="Times New Roman" w:cs="Times New Roman"/>
                <w:kern w:val="0"/>
                <w:sz w:val="24"/>
                <w:szCs w:val="24"/>
              </w:rPr>
              <w:t>24</w:t>
            </w:r>
            <w:r w:rsidRPr="00C31F95">
              <w:rPr>
                <w:rFonts w:ascii="Times New Roman" w:hAnsi="Times New Roman" w:cs="Times New Roman" w:hint="eastAsia"/>
                <w:kern w:val="0"/>
                <w:sz w:val="24"/>
                <w:szCs w:val="24"/>
              </w:rPr>
              <w:t>号）</w:t>
            </w:r>
            <w:r w:rsidRPr="00C31F95">
              <w:rPr>
                <w:rFonts w:ascii="Times New Roman" w:hAnsi="Times New Roman" w:cs="Times New Roman" w:hint="eastAsia"/>
                <w:sz w:val="24"/>
                <w:szCs w:val="24"/>
              </w:rPr>
              <w:t>，</w:t>
            </w:r>
            <w:r w:rsidRPr="00C31F95">
              <w:rPr>
                <w:rFonts w:ascii="Times New Roman" w:hAnsi="Times New Roman" w:cs="Times New Roman"/>
                <w:sz w:val="24"/>
                <w:szCs w:val="24"/>
              </w:rPr>
              <w:t>33</w:t>
            </w:r>
            <w:r w:rsidRPr="00C31F95">
              <w:rPr>
                <w:rFonts w:ascii="Times New Roman" w:hAnsi="Times New Roman" w:cs="Times New Roman" w:hint="eastAsia"/>
                <w:sz w:val="24"/>
                <w:szCs w:val="24"/>
              </w:rPr>
              <w:t>金属制品业、</w:t>
            </w:r>
            <w:r w:rsidRPr="00C31F95">
              <w:rPr>
                <w:rFonts w:ascii="Times New Roman" w:hAnsi="Times New Roman" w:cs="Times New Roman"/>
                <w:sz w:val="24"/>
                <w:szCs w:val="24"/>
              </w:rPr>
              <w:t>34</w:t>
            </w:r>
            <w:r w:rsidRPr="00C31F95">
              <w:rPr>
                <w:rFonts w:ascii="Times New Roman" w:hAnsi="Times New Roman" w:cs="Times New Roman" w:hint="eastAsia"/>
                <w:sz w:val="24"/>
                <w:szCs w:val="24"/>
              </w:rPr>
              <w:t>通用设备制造业、</w:t>
            </w:r>
            <w:r w:rsidRPr="00C31F95">
              <w:rPr>
                <w:rFonts w:ascii="Times New Roman" w:hAnsi="Times New Roman" w:cs="Times New Roman"/>
                <w:sz w:val="24"/>
                <w:szCs w:val="24"/>
              </w:rPr>
              <w:t>35</w:t>
            </w:r>
            <w:r w:rsidRPr="00C31F95">
              <w:rPr>
                <w:rFonts w:ascii="Times New Roman" w:hAnsi="Times New Roman" w:cs="Times New Roman" w:hint="eastAsia"/>
                <w:sz w:val="24"/>
                <w:szCs w:val="24"/>
              </w:rPr>
              <w:t>专用设备制造业、</w:t>
            </w:r>
            <w:r w:rsidRPr="00C31F95">
              <w:rPr>
                <w:rFonts w:ascii="Times New Roman" w:hAnsi="Times New Roman" w:cs="Times New Roman"/>
                <w:sz w:val="24"/>
                <w:szCs w:val="24"/>
              </w:rPr>
              <w:t>36</w:t>
            </w:r>
            <w:r w:rsidRPr="00C31F95">
              <w:rPr>
                <w:rFonts w:ascii="Times New Roman" w:hAnsi="Times New Roman" w:cs="Times New Roman" w:hint="eastAsia"/>
                <w:sz w:val="24"/>
                <w:szCs w:val="24"/>
              </w:rPr>
              <w:t>汽车制造业、</w:t>
            </w:r>
            <w:r w:rsidRPr="00C31F95">
              <w:rPr>
                <w:rFonts w:ascii="Times New Roman" w:hAnsi="Times New Roman" w:cs="Times New Roman"/>
                <w:sz w:val="24"/>
                <w:szCs w:val="24"/>
              </w:rPr>
              <w:t>37</w:t>
            </w:r>
            <w:r w:rsidRPr="00C31F95">
              <w:rPr>
                <w:rFonts w:ascii="Times New Roman" w:hAnsi="Times New Roman" w:cs="Times New Roman" w:hint="eastAsia"/>
                <w:sz w:val="24"/>
                <w:szCs w:val="24"/>
              </w:rPr>
              <w:t>铁路、船舶、航空航天和其他运输设备制造业、</w:t>
            </w:r>
            <w:r w:rsidRPr="00C31F95">
              <w:rPr>
                <w:rFonts w:ascii="Times New Roman" w:hAnsi="Times New Roman" w:cs="Times New Roman"/>
                <w:sz w:val="24"/>
                <w:szCs w:val="24"/>
              </w:rPr>
              <w:t>431</w:t>
            </w:r>
            <w:r w:rsidRPr="00C31F95">
              <w:rPr>
                <w:rFonts w:ascii="Times New Roman" w:hAnsi="Times New Roman" w:cs="Times New Roman" w:hint="eastAsia"/>
                <w:sz w:val="24"/>
                <w:szCs w:val="24"/>
              </w:rPr>
              <w:t>金属制品修理、</w:t>
            </w:r>
            <w:r w:rsidRPr="00C31F95">
              <w:rPr>
                <w:rFonts w:ascii="Times New Roman" w:hAnsi="Times New Roman" w:cs="Times New Roman"/>
                <w:sz w:val="24"/>
                <w:szCs w:val="24"/>
              </w:rPr>
              <w:t>432</w:t>
            </w:r>
            <w:r w:rsidRPr="00C31F95">
              <w:rPr>
                <w:rFonts w:ascii="Times New Roman" w:hAnsi="Times New Roman" w:cs="Times New Roman" w:hint="eastAsia"/>
                <w:sz w:val="24"/>
                <w:szCs w:val="24"/>
              </w:rPr>
              <w:t>通用设备修理、</w:t>
            </w:r>
            <w:r w:rsidRPr="00C31F95">
              <w:rPr>
                <w:rFonts w:ascii="Times New Roman" w:hAnsi="Times New Roman" w:cs="Times New Roman"/>
                <w:sz w:val="24"/>
                <w:szCs w:val="24"/>
              </w:rPr>
              <w:t>433</w:t>
            </w:r>
            <w:r w:rsidRPr="00C31F95">
              <w:rPr>
                <w:rFonts w:ascii="Times New Roman" w:hAnsi="Times New Roman" w:cs="Times New Roman" w:hint="eastAsia"/>
                <w:sz w:val="24"/>
                <w:szCs w:val="24"/>
              </w:rPr>
              <w:t>专用设备修理、</w:t>
            </w:r>
            <w:r w:rsidRPr="00C31F95">
              <w:rPr>
                <w:rFonts w:ascii="Times New Roman" w:hAnsi="Times New Roman" w:cs="Times New Roman"/>
                <w:sz w:val="24"/>
                <w:szCs w:val="24"/>
              </w:rPr>
              <w:t>434</w:t>
            </w:r>
            <w:r w:rsidRPr="00C31F95">
              <w:rPr>
                <w:rFonts w:ascii="Times New Roman" w:hAnsi="Times New Roman" w:cs="Times New Roman" w:hint="eastAsia"/>
                <w:sz w:val="24"/>
                <w:szCs w:val="24"/>
              </w:rPr>
              <w:t>铁路、船舶、航空航天等运输设备修理（不包括电镀工艺）行业系数手册，参照抛丸、喷砂、打磨、滚筒工艺，颗粒物产生量按</w:t>
            </w:r>
            <w:r w:rsidRPr="00C31F95">
              <w:rPr>
                <w:rFonts w:ascii="Times New Roman" w:hAnsi="Times New Roman" w:cs="Times New Roman"/>
                <w:sz w:val="24"/>
                <w:szCs w:val="24"/>
              </w:rPr>
              <w:t>2.19kg/t</w:t>
            </w:r>
            <w:r w:rsidRPr="00C31F95">
              <w:rPr>
                <w:rFonts w:ascii="Times New Roman" w:hAnsi="Times New Roman" w:cs="Times New Roman" w:hint="eastAsia"/>
                <w:sz w:val="24"/>
                <w:szCs w:val="24"/>
              </w:rPr>
              <w:t>原料，</w:t>
            </w:r>
            <w:r w:rsidRPr="00C31F95">
              <w:rPr>
                <w:rFonts w:ascii="Times New Roman" w:hAnsi="Times New Roman" w:cs="Times New Roman" w:hint="eastAsia"/>
                <w:sz w:val="24"/>
              </w:rPr>
              <w:t>本项目不锈钢卷</w:t>
            </w:r>
            <w:r w:rsidRPr="00C31F95">
              <w:rPr>
                <w:rFonts w:ascii="Times New Roman" w:hAnsi="Times New Roman" w:cs="Times New Roman" w:hint="eastAsia"/>
                <w:sz w:val="24"/>
                <w:szCs w:val="24"/>
              </w:rPr>
              <w:t>用量为</w:t>
            </w:r>
            <w:r w:rsidRPr="00C31F95">
              <w:rPr>
                <w:rFonts w:ascii="Times New Roman" w:hAnsi="Times New Roman" w:cs="Times New Roman"/>
                <w:sz w:val="24"/>
                <w:szCs w:val="24"/>
              </w:rPr>
              <w:t>800</w:t>
            </w:r>
            <w:r w:rsidRPr="00C31F95">
              <w:rPr>
                <w:rFonts w:ascii="Times New Roman" w:hAnsi="Times New Roman" w:cs="Times New Roman" w:hint="eastAsia"/>
                <w:sz w:val="24"/>
                <w:szCs w:val="24"/>
              </w:rPr>
              <w:t>吨，金刚砂用量约为</w:t>
            </w:r>
            <w:r w:rsidRPr="00C31F95">
              <w:rPr>
                <w:rFonts w:ascii="Times New Roman" w:hAnsi="Times New Roman" w:cs="Times New Roman"/>
                <w:sz w:val="24"/>
                <w:szCs w:val="24"/>
              </w:rPr>
              <w:t>3</w:t>
            </w:r>
            <w:r w:rsidRPr="00C31F95">
              <w:rPr>
                <w:rFonts w:ascii="Times New Roman" w:hAnsi="Times New Roman" w:cs="Times New Roman" w:hint="eastAsia"/>
                <w:sz w:val="24"/>
                <w:szCs w:val="24"/>
              </w:rPr>
              <w:t>吨，则抛光过程中颗粒物产生量约</w:t>
            </w:r>
            <w:r w:rsidRPr="00C31F95">
              <w:rPr>
                <w:rFonts w:ascii="Times New Roman" w:hAnsi="Times New Roman" w:cs="Times New Roman"/>
                <w:sz w:val="24"/>
                <w:szCs w:val="24"/>
              </w:rPr>
              <w:t>1.759t/a</w:t>
            </w:r>
            <w:r w:rsidRPr="00C31F95">
              <w:rPr>
                <w:rFonts w:ascii="Times New Roman" w:hAnsi="Times New Roman" w:cs="Times New Roman" w:hint="eastAsia"/>
                <w:sz w:val="24"/>
                <w:szCs w:val="24"/>
              </w:rPr>
              <w:t>。</w:t>
            </w:r>
          </w:p>
          <w:p w:rsidR="008A1EF9" w:rsidRPr="00C31F95" w:rsidRDefault="0086236C" w:rsidP="008A1EF9">
            <w:pPr>
              <w:spacing w:line="440" w:lineRule="exact"/>
              <w:ind w:firstLine="482"/>
              <w:rPr>
                <w:rFonts w:ascii="Times New Roman" w:hAnsi="Times New Roman" w:cs="Times New Roman"/>
                <w:sz w:val="24"/>
              </w:rPr>
            </w:pPr>
            <w:r w:rsidRPr="00C31F95">
              <w:rPr>
                <w:rFonts w:ascii="Times New Roman" w:hAnsi="Times New Roman" w:cs="Times New Roman" w:hint="eastAsia"/>
                <w:sz w:val="24"/>
                <w:szCs w:val="24"/>
              </w:rPr>
              <w:t>根据车间设备布局情况，抛光分为两条生产线，每台砂光机工作台侧边设置集气罩，手抛机同样采用侧边吸风收集。单条线设</w:t>
            </w:r>
            <w:r w:rsidRPr="00C31F95">
              <w:rPr>
                <w:rFonts w:ascii="Times New Roman" w:hAnsi="Times New Roman" w:cs="Times New Roman"/>
                <w:sz w:val="24"/>
                <w:szCs w:val="24"/>
              </w:rPr>
              <w:t>12</w:t>
            </w:r>
            <w:r w:rsidRPr="00C31F95">
              <w:rPr>
                <w:rFonts w:ascii="Times New Roman" w:hAnsi="Times New Roman" w:cs="Times New Roman" w:hint="eastAsia"/>
                <w:sz w:val="24"/>
                <w:szCs w:val="24"/>
              </w:rPr>
              <w:t>个</w:t>
            </w:r>
            <w:r w:rsidRPr="00C31F95">
              <w:rPr>
                <w:rFonts w:ascii="Times New Roman" w:hAnsi="Times New Roman" w:cs="Times New Roman"/>
                <w:sz w:val="24"/>
                <w:szCs w:val="24"/>
              </w:rPr>
              <w:t>Φ200mm</w:t>
            </w:r>
            <w:r w:rsidRPr="00C31F95">
              <w:rPr>
                <w:rFonts w:ascii="Times New Roman" w:hAnsi="Times New Roman" w:cs="Times New Roman" w:hint="eastAsia"/>
                <w:sz w:val="24"/>
                <w:szCs w:val="24"/>
              </w:rPr>
              <w:t>的吸口，吸口设计风速为</w:t>
            </w:r>
            <w:r w:rsidRPr="00C31F95">
              <w:rPr>
                <w:rFonts w:ascii="Times New Roman" w:hAnsi="Times New Roman" w:cs="Times New Roman"/>
                <w:sz w:val="24"/>
                <w:szCs w:val="24"/>
              </w:rPr>
              <w:t>12m/s</w:t>
            </w:r>
            <w:r w:rsidRPr="00C31F95">
              <w:rPr>
                <w:rFonts w:ascii="Times New Roman" w:hAnsi="Times New Roman" w:cs="Times New Roman" w:hint="eastAsia"/>
                <w:sz w:val="24"/>
                <w:szCs w:val="24"/>
              </w:rPr>
              <w:t>，经计算，风量为</w:t>
            </w:r>
            <w:r w:rsidRPr="00C31F95">
              <w:rPr>
                <w:rFonts w:ascii="Times New Roman" w:hAnsi="Times New Roman" w:cs="Times New Roman"/>
                <w:sz w:val="24"/>
                <w:szCs w:val="24"/>
              </w:rPr>
              <w:t>16277.76m</w:t>
            </w:r>
            <w:r w:rsidRPr="00C31F95">
              <w:rPr>
                <w:rFonts w:ascii="Times New Roman" w:hAnsi="Times New Roman" w:cs="Times New Roman"/>
                <w:sz w:val="24"/>
                <w:szCs w:val="24"/>
                <w:vertAlign w:val="superscript"/>
              </w:rPr>
              <w:t>3</w:t>
            </w:r>
            <w:r w:rsidRPr="00C31F95">
              <w:rPr>
                <w:rFonts w:ascii="Times New Roman" w:hAnsi="Times New Roman" w:cs="Times New Roman"/>
                <w:sz w:val="24"/>
                <w:szCs w:val="24"/>
              </w:rPr>
              <w:t>/h</w:t>
            </w:r>
            <w:r w:rsidRPr="00C31F95">
              <w:rPr>
                <w:rFonts w:ascii="Times New Roman" w:hAnsi="Times New Roman" w:cs="Times New Roman" w:hint="eastAsia"/>
                <w:sz w:val="24"/>
                <w:szCs w:val="24"/>
              </w:rPr>
              <w:t>。同时，设计风量按最大废气排放量的</w:t>
            </w:r>
            <w:r w:rsidRPr="00C31F95">
              <w:rPr>
                <w:rFonts w:ascii="Times New Roman" w:hAnsi="Times New Roman" w:cs="Times New Roman"/>
                <w:sz w:val="24"/>
                <w:szCs w:val="24"/>
              </w:rPr>
              <w:t>120%</w:t>
            </w:r>
            <w:r w:rsidRPr="00C31F95">
              <w:rPr>
                <w:rFonts w:ascii="Times New Roman" w:hAnsi="Times New Roman" w:cs="Times New Roman" w:hint="eastAsia"/>
                <w:sz w:val="24"/>
                <w:szCs w:val="24"/>
              </w:rPr>
              <w:t>进行设计，根据计算，单条抛光生产线集气风量约为</w:t>
            </w:r>
            <w:r w:rsidRPr="00C31F95">
              <w:rPr>
                <w:rFonts w:ascii="Times New Roman" w:hAnsi="Times New Roman" w:cs="Times New Roman"/>
                <w:sz w:val="24"/>
                <w:szCs w:val="24"/>
              </w:rPr>
              <w:t>20000m</w:t>
            </w:r>
            <w:r w:rsidRPr="00C31F95">
              <w:rPr>
                <w:rFonts w:ascii="Times New Roman" w:hAnsi="Times New Roman" w:cs="Times New Roman"/>
                <w:sz w:val="24"/>
                <w:szCs w:val="24"/>
                <w:vertAlign w:val="superscript"/>
              </w:rPr>
              <w:t>3</w:t>
            </w:r>
            <w:r w:rsidRPr="00C31F95">
              <w:rPr>
                <w:rFonts w:ascii="Times New Roman" w:hAnsi="Times New Roman" w:cs="Times New Roman"/>
                <w:sz w:val="24"/>
                <w:szCs w:val="24"/>
              </w:rPr>
              <w:t>/h</w:t>
            </w:r>
            <w:r w:rsidRPr="00C31F95">
              <w:rPr>
                <w:rFonts w:ascii="Times New Roman" w:hAnsi="Times New Roman" w:cs="Times New Roman" w:hint="eastAsia"/>
                <w:sz w:val="24"/>
                <w:szCs w:val="24"/>
              </w:rPr>
              <w:t>，抛光工作时间以</w:t>
            </w:r>
            <w:r w:rsidRPr="00C31F95">
              <w:rPr>
                <w:rFonts w:ascii="Times New Roman" w:hAnsi="Times New Roman" w:cs="Times New Roman"/>
                <w:sz w:val="24"/>
                <w:szCs w:val="24"/>
              </w:rPr>
              <w:t>2400h/a</w:t>
            </w:r>
            <w:r w:rsidRPr="00C31F95">
              <w:rPr>
                <w:rFonts w:ascii="Times New Roman" w:hAnsi="Times New Roman" w:cs="Times New Roman" w:hint="eastAsia"/>
                <w:sz w:val="24"/>
                <w:szCs w:val="24"/>
              </w:rPr>
              <w:t>计。由于产生的粉尘主要为金</w:t>
            </w:r>
            <w:r w:rsidR="008A1EF9" w:rsidRPr="00C31F95">
              <w:rPr>
                <w:rFonts w:ascii="Times New Roman" w:hAnsi="Times New Roman" w:cs="Times New Roman"/>
                <w:sz w:val="24"/>
                <w:szCs w:val="24"/>
              </w:rPr>
              <w:t>属颗粒物，约</w:t>
            </w:r>
            <w:r w:rsidRPr="00C31F95">
              <w:rPr>
                <w:rFonts w:ascii="Times New Roman" w:hAnsi="Times New Roman" w:cs="Times New Roman"/>
                <w:sz w:val="24"/>
                <w:szCs w:val="24"/>
              </w:rPr>
              <w:t>80%</w:t>
            </w:r>
            <w:r w:rsidRPr="00C31F95">
              <w:rPr>
                <w:rFonts w:ascii="Times New Roman" w:hAnsi="Times New Roman" w:cs="Times New Roman" w:hint="eastAsia"/>
                <w:sz w:val="24"/>
                <w:szCs w:val="24"/>
              </w:rPr>
              <w:t>被集气罩收集，未收集的粉尘约</w:t>
            </w:r>
            <w:r w:rsidRPr="00C31F95">
              <w:rPr>
                <w:rFonts w:ascii="Times New Roman" w:hAnsi="Times New Roman" w:cs="Times New Roman"/>
                <w:sz w:val="24"/>
                <w:szCs w:val="24"/>
              </w:rPr>
              <w:t>40%</w:t>
            </w:r>
            <w:r w:rsidRPr="00C31F95">
              <w:rPr>
                <w:rFonts w:ascii="Times New Roman" w:hAnsi="Times New Roman" w:cs="Times New Roman" w:hint="eastAsia"/>
                <w:sz w:val="24"/>
                <w:szCs w:val="24"/>
              </w:rPr>
              <w:t>散逸在空气中，其余</w:t>
            </w:r>
            <w:r w:rsidRPr="00C31F95">
              <w:rPr>
                <w:rFonts w:ascii="Times New Roman" w:hAnsi="Times New Roman" w:cs="Times New Roman"/>
                <w:sz w:val="24"/>
                <w:szCs w:val="24"/>
              </w:rPr>
              <w:t>60%</w:t>
            </w:r>
            <w:r w:rsidRPr="00C31F95">
              <w:rPr>
                <w:rFonts w:ascii="Times New Roman" w:hAnsi="Times New Roman" w:cs="Times New Roman" w:hint="eastAsia"/>
                <w:sz w:val="24"/>
                <w:szCs w:val="24"/>
              </w:rPr>
              <w:t>在车间地面沉降，成为固废。集尘罩收集的颗粒物经布袋除尘后通过</w:t>
            </w:r>
            <w:r w:rsidRPr="00C31F95">
              <w:rPr>
                <w:rFonts w:ascii="Times New Roman" w:hAnsi="Times New Roman" w:cs="Times New Roman"/>
                <w:sz w:val="24"/>
                <w:szCs w:val="24"/>
              </w:rPr>
              <w:t>2</w:t>
            </w:r>
            <w:r w:rsidRPr="00C31F95">
              <w:rPr>
                <w:rFonts w:ascii="Times New Roman" w:hAnsi="Times New Roman" w:cs="Times New Roman" w:hint="eastAsia"/>
                <w:sz w:val="24"/>
                <w:szCs w:val="24"/>
              </w:rPr>
              <w:t>个不低于</w:t>
            </w:r>
            <w:r w:rsidRPr="00C31F95">
              <w:rPr>
                <w:rFonts w:ascii="Times New Roman" w:hAnsi="Times New Roman" w:cs="Times New Roman"/>
                <w:sz w:val="24"/>
                <w:szCs w:val="24"/>
              </w:rPr>
              <w:t>15m</w:t>
            </w:r>
            <w:r w:rsidRPr="00C31F95">
              <w:rPr>
                <w:rFonts w:ascii="Times New Roman" w:hAnsi="Times New Roman" w:cs="Times New Roman" w:hint="eastAsia"/>
                <w:sz w:val="24"/>
                <w:szCs w:val="24"/>
              </w:rPr>
              <w:t>高的排气筒排放，布袋除尘去除率大于</w:t>
            </w:r>
            <w:r w:rsidRPr="00C31F95">
              <w:rPr>
                <w:rFonts w:ascii="Times New Roman" w:hAnsi="Times New Roman" w:cs="Times New Roman"/>
                <w:sz w:val="24"/>
                <w:szCs w:val="24"/>
              </w:rPr>
              <w:t>98%</w:t>
            </w:r>
            <w:r w:rsidRPr="00C31F95">
              <w:rPr>
                <w:rFonts w:ascii="Times New Roman" w:hAnsi="Times New Roman" w:cs="Times New Roman" w:hint="eastAsia"/>
                <w:sz w:val="24"/>
                <w:szCs w:val="24"/>
              </w:rPr>
              <w:t>，为防治车间粉尘浓度过高引起的对工人的健康影响及可能的爆炸危险，须做好车间内通风工作，配备换气扇保证车间强通风。同时及时对沉降地面的金属颗粒和废金刚砂及时进行清扫。经上述处理，抛光粉尘产生、排放情况见表</w:t>
            </w:r>
            <w:r w:rsidRPr="00C31F95">
              <w:rPr>
                <w:rFonts w:ascii="Times New Roman" w:hAnsi="Times New Roman" w:cs="Times New Roman"/>
                <w:sz w:val="24"/>
                <w:szCs w:val="24"/>
              </w:rPr>
              <w:t>4-13</w:t>
            </w:r>
            <w:r w:rsidRPr="00C31F95">
              <w:rPr>
                <w:rFonts w:ascii="Times New Roman" w:hAnsi="Times New Roman" w:cs="Times New Roman" w:hint="eastAsia"/>
                <w:sz w:val="24"/>
                <w:szCs w:val="24"/>
              </w:rPr>
              <w:t>。</w:t>
            </w:r>
          </w:p>
          <w:p w:rsidR="001113ED" w:rsidRPr="00C31F95" w:rsidRDefault="0086236C" w:rsidP="001113ED">
            <w:pPr>
              <w:pStyle w:val="a8"/>
              <w:widowControl/>
              <w:numPr>
                <w:ilvl w:val="0"/>
                <w:numId w:val="13"/>
              </w:numPr>
              <w:adjustRightInd w:val="0"/>
              <w:snapToGrid w:val="0"/>
              <w:spacing w:before="60"/>
              <w:ind w:firstLineChars="0"/>
              <w:jc w:val="center"/>
              <w:rPr>
                <w:rFonts w:ascii="Times New Roman" w:eastAsiaTheme="minorEastAsia" w:hAnsi="Times New Roman"/>
                <w:b/>
                <w:bCs/>
                <w:sz w:val="21"/>
                <w:szCs w:val="21"/>
              </w:rPr>
            </w:pPr>
            <w:r w:rsidRPr="00C31F95">
              <w:rPr>
                <w:rFonts w:ascii="Times New Roman" w:eastAsiaTheme="minorEastAsia" w:hAnsi="Times New Roman" w:hint="eastAsia"/>
                <w:b/>
                <w:bCs/>
                <w:sz w:val="21"/>
                <w:szCs w:val="21"/>
              </w:rPr>
              <w:t>抛光粉尘产生、排放情况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637"/>
              <w:gridCol w:w="689"/>
              <w:gridCol w:w="731"/>
              <w:gridCol w:w="979"/>
              <w:gridCol w:w="791"/>
              <w:gridCol w:w="904"/>
              <w:gridCol w:w="689"/>
              <w:gridCol w:w="731"/>
              <w:gridCol w:w="916"/>
              <w:gridCol w:w="636"/>
            </w:tblGrid>
            <w:tr w:rsidR="007C3CC6" w:rsidRPr="00C31F95" w:rsidTr="00DE10B1">
              <w:trPr>
                <w:trHeight w:val="20"/>
              </w:trPr>
              <w:tc>
                <w:tcPr>
                  <w:tcW w:w="382" w:type="pct"/>
                  <w:vMerge w:val="restart"/>
                  <w:shd w:val="clear" w:color="auto" w:fill="auto"/>
                  <w:vAlign w:val="center"/>
                  <w:hideMark/>
                </w:tcPr>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产排污</w:t>
                  </w:r>
                </w:p>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环节</w:t>
                  </w:r>
                </w:p>
              </w:tc>
              <w:tc>
                <w:tcPr>
                  <w:tcW w:w="382" w:type="pct"/>
                  <w:vMerge w:val="restart"/>
                  <w:shd w:val="clear" w:color="auto" w:fill="auto"/>
                  <w:vAlign w:val="center"/>
                  <w:hideMark/>
                </w:tcPr>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污染物</w:t>
                  </w:r>
                </w:p>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种类</w:t>
                  </w:r>
                </w:p>
              </w:tc>
              <w:tc>
                <w:tcPr>
                  <w:tcW w:w="1438" w:type="pct"/>
                  <w:gridSpan w:val="3"/>
                  <w:shd w:val="clear" w:color="auto" w:fill="auto"/>
                  <w:vAlign w:val="center"/>
                  <w:hideMark/>
                </w:tcPr>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产生情况</w:t>
                  </w:r>
                </w:p>
              </w:tc>
              <w:tc>
                <w:tcPr>
                  <w:tcW w:w="474" w:type="pct"/>
                  <w:vMerge w:val="restart"/>
                  <w:vAlign w:val="center"/>
                </w:tcPr>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排放</w:t>
                  </w:r>
                </w:p>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方式</w:t>
                  </w:r>
                </w:p>
              </w:tc>
              <w:tc>
                <w:tcPr>
                  <w:tcW w:w="542" w:type="pct"/>
                  <w:vMerge w:val="restart"/>
                  <w:vAlign w:val="center"/>
                </w:tcPr>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排放口编号</w:t>
                  </w:r>
                </w:p>
              </w:tc>
              <w:tc>
                <w:tcPr>
                  <w:tcW w:w="1400" w:type="pct"/>
                  <w:gridSpan w:val="3"/>
                  <w:vAlign w:val="center"/>
                </w:tcPr>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排放情况</w:t>
                  </w:r>
                </w:p>
              </w:tc>
              <w:tc>
                <w:tcPr>
                  <w:tcW w:w="381" w:type="pct"/>
                  <w:vMerge w:val="restart"/>
                  <w:vAlign w:val="center"/>
                </w:tcPr>
                <w:p w:rsidR="006E5E66" w:rsidRPr="00C31F95" w:rsidRDefault="0086236C" w:rsidP="00C31619">
                  <w:pPr>
                    <w:widowControl/>
                    <w:contextualSpacing/>
                    <w:jc w:val="center"/>
                    <w:rPr>
                      <w:rFonts w:ascii="Times New Roman" w:hAnsi="Times New Roman" w:cs="Times New Roman"/>
                      <w:szCs w:val="21"/>
                    </w:rPr>
                  </w:pPr>
                  <w:r w:rsidRPr="00C31F95">
                    <w:rPr>
                      <w:rFonts w:ascii="Times New Roman" w:hAnsi="Times New Roman" w:cs="Times New Roman" w:hint="eastAsia"/>
                      <w:szCs w:val="21"/>
                    </w:rPr>
                    <w:t>工作</w:t>
                  </w:r>
                </w:p>
                <w:p w:rsidR="006E5E66" w:rsidRPr="00C31F95" w:rsidRDefault="0086236C" w:rsidP="00C31619">
                  <w:pPr>
                    <w:widowControl/>
                    <w:contextualSpacing/>
                    <w:jc w:val="center"/>
                    <w:rPr>
                      <w:rFonts w:ascii="Times New Roman" w:hAnsi="Times New Roman" w:cs="Times New Roman"/>
                      <w:szCs w:val="21"/>
                    </w:rPr>
                  </w:pPr>
                  <w:r w:rsidRPr="00C31F95">
                    <w:rPr>
                      <w:rFonts w:ascii="Times New Roman" w:hAnsi="Times New Roman" w:cs="Times New Roman" w:hint="eastAsia"/>
                      <w:szCs w:val="21"/>
                    </w:rPr>
                    <w:t>时间</w:t>
                  </w:r>
                </w:p>
                <w:p w:rsidR="006E5E66" w:rsidRPr="00C31F95" w:rsidRDefault="0086236C" w:rsidP="00A15A4C">
                  <w:pPr>
                    <w:widowControl/>
                    <w:contextualSpacing/>
                    <w:jc w:val="center"/>
                    <w:rPr>
                      <w:rFonts w:ascii="Times New Roman" w:hAnsi="Times New Roman" w:cs="Times New Roman"/>
                      <w:kern w:val="0"/>
                      <w:szCs w:val="21"/>
                    </w:rPr>
                  </w:pPr>
                  <w:r w:rsidRPr="00C31F95">
                    <w:rPr>
                      <w:rFonts w:ascii="Times New Roman" w:hAnsi="Times New Roman" w:cs="Times New Roman"/>
                      <w:szCs w:val="21"/>
                    </w:rPr>
                    <w:t>(h)</w:t>
                  </w:r>
                </w:p>
              </w:tc>
            </w:tr>
            <w:tr w:rsidR="007C3CC6" w:rsidRPr="00C31F95" w:rsidTr="00DE10B1">
              <w:trPr>
                <w:trHeight w:val="20"/>
              </w:trPr>
              <w:tc>
                <w:tcPr>
                  <w:tcW w:w="382" w:type="pct"/>
                  <w:vMerge/>
                  <w:vAlign w:val="center"/>
                  <w:hideMark/>
                </w:tcPr>
                <w:p w:rsidR="006E5E66" w:rsidRPr="00C31F95" w:rsidRDefault="006E5E66" w:rsidP="00C31619">
                  <w:pPr>
                    <w:keepNext/>
                    <w:keepLines/>
                    <w:widowControl/>
                    <w:spacing w:before="340" w:after="330" w:line="578" w:lineRule="auto"/>
                    <w:contextualSpacing/>
                    <w:jc w:val="center"/>
                    <w:rPr>
                      <w:rFonts w:ascii="Times New Roman" w:hAnsi="Times New Roman" w:cs="Times New Roman"/>
                      <w:kern w:val="0"/>
                      <w:szCs w:val="21"/>
                    </w:rPr>
                  </w:pPr>
                </w:p>
              </w:tc>
              <w:tc>
                <w:tcPr>
                  <w:tcW w:w="382" w:type="pct"/>
                  <w:vMerge/>
                  <w:vAlign w:val="center"/>
                  <w:hideMark/>
                </w:tcPr>
                <w:p w:rsidR="006E5E66" w:rsidRPr="00C31F95" w:rsidRDefault="006E5E66" w:rsidP="00C31619">
                  <w:pPr>
                    <w:keepNext/>
                    <w:keepLines/>
                    <w:widowControl/>
                    <w:spacing w:before="340" w:after="330" w:line="578" w:lineRule="auto"/>
                    <w:contextualSpacing/>
                    <w:jc w:val="center"/>
                    <w:rPr>
                      <w:rFonts w:ascii="Times New Roman" w:hAnsi="Times New Roman" w:cs="Times New Roman"/>
                      <w:kern w:val="0"/>
                      <w:szCs w:val="21"/>
                    </w:rPr>
                  </w:pPr>
                </w:p>
              </w:tc>
              <w:tc>
                <w:tcPr>
                  <w:tcW w:w="413" w:type="pct"/>
                  <w:shd w:val="clear" w:color="auto" w:fill="auto"/>
                  <w:vAlign w:val="center"/>
                  <w:hideMark/>
                </w:tcPr>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产生</w:t>
                  </w:r>
                </w:p>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量</w:t>
                  </w:r>
                </w:p>
                <w:p w:rsidR="006E5E66" w:rsidRPr="00C31F95" w:rsidRDefault="0086236C" w:rsidP="00A15A4C">
                  <w:pPr>
                    <w:widowControl/>
                    <w:contextualSpacing/>
                    <w:jc w:val="center"/>
                    <w:rPr>
                      <w:rFonts w:ascii="Times New Roman" w:hAnsi="Times New Roman" w:cs="Times New Roman"/>
                      <w:kern w:val="0"/>
                      <w:szCs w:val="21"/>
                    </w:rPr>
                  </w:pPr>
                  <w:r w:rsidRPr="00C31F95">
                    <w:rPr>
                      <w:rFonts w:ascii="Times New Roman" w:hAnsi="Times New Roman" w:cs="Times New Roman"/>
                      <w:kern w:val="0"/>
                      <w:szCs w:val="21"/>
                    </w:rPr>
                    <w:t>(t/a)</w:t>
                  </w:r>
                </w:p>
              </w:tc>
              <w:tc>
                <w:tcPr>
                  <w:tcW w:w="438" w:type="pct"/>
                  <w:shd w:val="clear" w:color="auto" w:fill="auto"/>
                  <w:vAlign w:val="center"/>
                  <w:hideMark/>
                </w:tcPr>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产生</w:t>
                  </w:r>
                </w:p>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速率</w:t>
                  </w:r>
                </w:p>
                <w:p w:rsidR="006E5E66" w:rsidRPr="00C31F95" w:rsidRDefault="0086236C" w:rsidP="00A15A4C">
                  <w:pPr>
                    <w:widowControl/>
                    <w:contextualSpacing/>
                    <w:jc w:val="center"/>
                    <w:rPr>
                      <w:rFonts w:ascii="Times New Roman" w:hAnsi="Times New Roman" w:cs="Times New Roman"/>
                      <w:kern w:val="0"/>
                      <w:szCs w:val="21"/>
                    </w:rPr>
                  </w:pPr>
                  <w:r w:rsidRPr="00C31F95">
                    <w:rPr>
                      <w:rFonts w:ascii="Times New Roman" w:hAnsi="Times New Roman" w:cs="Times New Roman"/>
                      <w:kern w:val="0"/>
                      <w:szCs w:val="21"/>
                    </w:rPr>
                    <w:t>(kg/h)</w:t>
                  </w:r>
                </w:p>
              </w:tc>
              <w:tc>
                <w:tcPr>
                  <w:tcW w:w="586" w:type="pct"/>
                  <w:vAlign w:val="center"/>
                </w:tcPr>
                <w:p w:rsidR="006E5E66" w:rsidRPr="00C31F95" w:rsidRDefault="0086236C" w:rsidP="00C31619">
                  <w:pPr>
                    <w:widowControl/>
                    <w:contextualSpacing/>
                    <w:jc w:val="center"/>
                    <w:rPr>
                      <w:rFonts w:ascii="Times New Roman" w:hAnsi="Times New Roman" w:cs="Times New Roman"/>
                      <w:szCs w:val="21"/>
                    </w:rPr>
                  </w:pPr>
                  <w:r w:rsidRPr="00C31F95">
                    <w:rPr>
                      <w:rFonts w:ascii="Times New Roman" w:hAnsi="Times New Roman" w:cs="Times New Roman" w:hint="eastAsia"/>
                      <w:szCs w:val="21"/>
                    </w:rPr>
                    <w:t>产生</w:t>
                  </w:r>
                </w:p>
                <w:p w:rsidR="006E5E66" w:rsidRPr="00C31F95" w:rsidRDefault="0086236C" w:rsidP="00A15A4C">
                  <w:pPr>
                    <w:widowControl/>
                    <w:contextualSpacing/>
                    <w:jc w:val="center"/>
                    <w:rPr>
                      <w:rFonts w:ascii="Times New Roman" w:hAnsi="Times New Roman" w:cs="Times New Roman"/>
                      <w:kern w:val="0"/>
                      <w:szCs w:val="21"/>
                    </w:rPr>
                  </w:pPr>
                  <w:r w:rsidRPr="00C31F95">
                    <w:rPr>
                      <w:rFonts w:ascii="Times New Roman" w:hAnsi="Times New Roman" w:cs="Times New Roman" w:hint="eastAsia"/>
                      <w:szCs w:val="21"/>
                    </w:rPr>
                    <w:t>浓度</w:t>
                  </w:r>
                  <w:r w:rsidRPr="00C31F95">
                    <w:rPr>
                      <w:rFonts w:ascii="Times New Roman" w:hAnsi="Times New Roman" w:cs="Times New Roman"/>
                      <w:szCs w:val="21"/>
                    </w:rPr>
                    <w:t>(mg/m</w:t>
                  </w:r>
                  <w:r w:rsidRPr="00C31F95">
                    <w:rPr>
                      <w:rFonts w:ascii="Times New Roman" w:hAnsi="Times New Roman" w:cs="Times New Roman"/>
                      <w:szCs w:val="21"/>
                      <w:vertAlign w:val="superscript"/>
                    </w:rPr>
                    <w:t>3</w:t>
                  </w:r>
                  <w:r w:rsidRPr="00C31F95">
                    <w:rPr>
                      <w:rFonts w:ascii="Times New Roman" w:hAnsi="Times New Roman" w:cs="Times New Roman"/>
                      <w:szCs w:val="21"/>
                    </w:rPr>
                    <w:t>)</w:t>
                  </w:r>
                </w:p>
              </w:tc>
              <w:tc>
                <w:tcPr>
                  <w:tcW w:w="474" w:type="pct"/>
                  <w:vMerge/>
                  <w:vAlign w:val="center"/>
                </w:tcPr>
                <w:p w:rsidR="006E5E66" w:rsidRPr="00C31F95" w:rsidRDefault="006E5E66" w:rsidP="00C31619">
                  <w:pPr>
                    <w:keepNext/>
                    <w:keepLines/>
                    <w:widowControl/>
                    <w:spacing w:before="340" w:after="330" w:line="578" w:lineRule="auto"/>
                    <w:contextualSpacing/>
                    <w:jc w:val="center"/>
                    <w:rPr>
                      <w:rFonts w:ascii="Times New Roman" w:hAnsi="Times New Roman" w:cs="Times New Roman"/>
                      <w:kern w:val="0"/>
                      <w:szCs w:val="21"/>
                    </w:rPr>
                  </w:pPr>
                </w:p>
              </w:tc>
              <w:tc>
                <w:tcPr>
                  <w:tcW w:w="542" w:type="pct"/>
                  <w:vMerge/>
                  <w:vAlign w:val="center"/>
                </w:tcPr>
                <w:p w:rsidR="006E5E66" w:rsidRPr="00C31F95" w:rsidRDefault="006E5E66" w:rsidP="00C31619">
                  <w:pPr>
                    <w:keepNext/>
                    <w:keepLines/>
                    <w:widowControl/>
                    <w:spacing w:before="340" w:after="330" w:line="578" w:lineRule="auto"/>
                    <w:contextualSpacing/>
                    <w:jc w:val="center"/>
                    <w:rPr>
                      <w:rFonts w:ascii="Times New Roman" w:hAnsi="Times New Roman" w:cs="Times New Roman"/>
                      <w:kern w:val="0"/>
                      <w:szCs w:val="21"/>
                    </w:rPr>
                  </w:pPr>
                </w:p>
              </w:tc>
              <w:tc>
                <w:tcPr>
                  <w:tcW w:w="413" w:type="pct"/>
                  <w:vAlign w:val="center"/>
                </w:tcPr>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排放</w:t>
                  </w:r>
                </w:p>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量</w:t>
                  </w:r>
                </w:p>
                <w:p w:rsidR="006E5E66" w:rsidRPr="00C31F95" w:rsidRDefault="0086236C" w:rsidP="00A15A4C">
                  <w:pPr>
                    <w:widowControl/>
                    <w:contextualSpacing/>
                    <w:jc w:val="center"/>
                    <w:rPr>
                      <w:rFonts w:ascii="Times New Roman" w:hAnsi="Times New Roman" w:cs="Times New Roman"/>
                      <w:kern w:val="0"/>
                      <w:szCs w:val="21"/>
                    </w:rPr>
                  </w:pPr>
                  <w:r w:rsidRPr="00C31F95">
                    <w:rPr>
                      <w:rFonts w:ascii="Times New Roman" w:hAnsi="Times New Roman" w:cs="Times New Roman"/>
                      <w:kern w:val="0"/>
                      <w:szCs w:val="21"/>
                    </w:rPr>
                    <w:t>(t/a)</w:t>
                  </w:r>
                </w:p>
              </w:tc>
              <w:tc>
                <w:tcPr>
                  <w:tcW w:w="438" w:type="pct"/>
                  <w:vAlign w:val="center"/>
                </w:tcPr>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排放</w:t>
                  </w:r>
                </w:p>
                <w:p w:rsidR="006E5E66"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速率</w:t>
                  </w:r>
                </w:p>
                <w:p w:rsidR="006E5E66" w:rsidRPr="00C31F95" w:rsidRDefault="0086236C" w:rsidP="00A15A4C">
                  <w:pPr>
                    <w:widowControl/>
                    <w:contextualSpacing/>
                    <w:jc w:val="center"/>
                    <w:rPr>
                      <w:rFonts w:ascii="Times New Roman" w:hAnsi="Times New Roman" w:cs="Times New Roman"/>
                      <w:kern w:val="0"/>
                      <w:szCs w:val="21"/>
                    </w:rPr>
                  </w:pPr>
                  <w:r w:rsidRPr="00C31F95">
                    <w:rPr>
                      <w:rFonts w:ascii="Times New Roman" w:hAnsi="Times New Roman" w:cs="Times New Roman"/>
                      <w:kern w:val="0"/>
                      <w:szCs w:val="21"/>
                    </w:rPr>
                    <w:t>(kg/h)</w:t>
                  </w:r>
                </w:p>
              </w:tc>
              <w:tc>
                <w:tcPr>
                  <w:tcW w:w="549" w:type="pct"/>
                  <w:vAlign w:val="center"/>
                </w:tcPr>
                <w:p w:rsidR="006E5E66" w:rsidRPr="00C31F95" w:rsidRDefault="0086236C" w:rsidP="00C31619">
                  <w:pPr>
                    <w:widowControl/>
                    <w:contextualSpacing/>
                    <w:jc w:val="center"/>
                    <w:rPr>
                      <w:rFonts w:ascii="Times New Roman" w:hAnsi="Times New Roman" w:cs="Times New Roman"/>
                      <w:szCs w:val="21"/>
                    </w:rPr>
                  </w:pPr>
                  <w:r w:rsidRPr="00C31F95">
                    <w:rPr>
                      <w:rFonts w:ascii="Times New Roman" w:hAnsi="Times New Roman" w:cs="Times New Roman" w:hint="eastAsia"/>
                      <w:szCs w:val="21"/>
                    </w:rPr>
                    <w:t>排放</w:t>
                  </w:r>
                </w:p>
                <w:p w:rsidR="006E5E66" w:rsidRPr="00C31F95" w:rsidRDefault="0086236C" w:rsidP="00C31619">
                  <w:pPr>
                    <w:widowControl/>
                    <w:contextualSpacing/>
                    <w:jc w:val="center"/>
                    <w:rPr>
                      <w:rFonts w:ascii="Times New Roman" w:hAnsi="Times New Roman" w:cs="Times New Roman"/>
                      <w:szCs w:val="21"/>
                    </w:rPr>
                  </w:pPr>
                  <w:r w:rsidRPr="00C31F95">
                    <w:rPr>
                      <w:rFonts w:ascii="Times New Roman" w:hAnsi="Times New Roman" w:cs="Times New Roman" w:hint="eastAsia"/>
                      <w:szCs w:val="21"/>
                    </w:rPr>
                    <w:t>浓度</w:t>
                  </w:r>
                </w:p>
                <w:p w:rsidR="006E5E66" w:rsidRPr="00C31F95" w:rsidRDefault="0086236C" w:rsidP="00A15A4C">
                  <w:pPr>
                    <w:widowControl/>
                    <w:contextualSpacing/>
                    <w:jc w:val="center"/>
                    <w:rPr>
                      <w:rFonts w:ascii="Times New Roman" w:hAnsi="Times New Roman" w:cs="Times New Roman"/>
                      <w:kern w:val="0"/>
                      <w:szCs w:val="21"/>
                    </w:rPr>
                  </w:pPr>
                  <w:r w:rsidRPr="00C31F95">
                    <w:rPr>
                      <w:rFonts w:ascii="Times New Roman" w:hAnsi="Times New Roman" w:cs="Times New Roman"/>
                      <w:szCs w:val="21"/>
                    </w:rPr>
                    <w:t>(mg/m</w:t>
                  </w:r>
                  <w:r w:rsidRPr="00C31F95">
                    <w:rPr>
                      <w:rFonts w:ascii="Times New Roman" w:hAnsi="Times New Roman" w:cs="Times New Roman"/>
                      <w:szCs w:val="21"/>
                      <w:vertAlign w:val="superscript"/>
                    </w:rPr>
                    <w:t>3</w:t>
                  </w:r>
                  <w:r w:rsidRPr="00C31F95">
                    <w:rPr>
                      <w:rFonts w:ascii="Times New Roman" w:hAnsi="Times New Roman" w:cs="Times New Roman"/>
                      <w:szCs w:val="21"/>
                    </w:rPr>
                    <w:t>)</w:t>
                  </w:r>
                </w:p>
              </w:tc>
              <w:tc>
                <w:tcPr>
                  <w:tcW w:w="381" w:type="pct"/>
                  <w:vMerge/>
                  <w:vAlign w:val="center"/>
                </w:tcPr>
                <w:p w:rsidR="006E5E66" w:rsidRPr="00C31F95" w:rsidRDefault="006E5E66" w:rsidP="00C31619">
                  <w:pPr>
                    <w:keepNext/>
                    <w:keepLines/>
                    <w:widowControl/>
                    <w:spacing w:before="340" w:after="330" w:line="578" w:lineRule="auto"/>
                    <w:contextualSpacing/>
                    <w:jc w:val="center"/>
                    <w:rPr>
                      <w:rFonts w:ascii="Times New Roman" w:hAnsi="Times New Roman" w:cs="Times New Roman"/>
                      <w:kern w:val="0"/>
                      <w:szCs w:val="21"/>
                    </w:rPr>
                  </w:pPr>
                </w:p>
              </w:tc>
            </w:tr>
            <w:tr w:rsidR="007C3CC6" w:rsidRPr="00C31F95" w:rsidTr="00DE10B1">
              <w:trPr>
                <w:trHeight w:val="20"/>
              </w:trPr>
              <w:tc>
                <w:tcPr>
                  <w:tcW w:w="382" w:type="pct"/>
                  <w:vMerge w:val="restart"/>
                  <w:shd w:val="clear" w:color="auto" w:fill="auto"/>
                  <w:vAlign w:val="center"/>
                  <w:hideMark/>
                </w:tcPr>
                <w:p w:rsidR="00043CBD"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抛光</w:t>
                  </w:r>
                </w:p>
                <w:p w:rsidR="00043CBD"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t>生产</w:t>
                  </w:r>
                  <w:r w:rsidRPr="00C31F95">
                    <w:rPr>
                      <w:rFonts w:ascii="Times New Roman" w:hAnsi="Times New Roman" w:cs="Times New Roman" w:hint="eastAsia"/>
                      <w:kern w:val="0"/>
                      <w:szCs w:val="21"/>
                    </w:rPr>
                    <w:lastRenderedPageBreak/>
                    <w:t>线</w:t>
                  </w:r>
                </w:p>
              </w:tc>
              <w:tc>
                <w:tcPr>
                  <w:tcW w:w="382" w:type="pct"/>
                  <w:vMerge w:val="restart"/>
                  <w:shd w:val="clear" w:color="auto" w:fill="auto"/>
                  <w:vAlign w:val="center"/>
                  <w:hideMark/>
                </w:tcPr>
                <w:p w:rsidR="00043CBD" w:rsidRPr="00C31F95" w:rsidRDefault="0086236C" w:rsidP="00C31619">
                  <w:pPr>
                    <w:widowControl/>
                    <w:contextualSpacing/>
                    <w:jc w:val="center"/>
                    <w:rPr>
                      <w:rFonts w:ascii="Times New Roman" w:hAnsi="Times New Roman" w:cs="Times New Roman"/>
                      <w:kern w:val="0"/>
                      <w:szCs w:val="21"/>
                    </w:rPr>
                  </w:pPr>
                  <w:r w:rsidRPr="00C31F95">
                    <w:rPr>
                      <w:rFonts w:ascii="Times New Roman" w:hAnsi="Times New Roman" w:cs="Times New Roman" w:hint="eastAsia"/>
                      <w:kern w:val="0"/>
                      <w:szCs w:val="21"/>
                    </w:rPr>
                    <w:lastRenderedPageBreak/>
                    <w:t>颗粒物</w:t>
                  </w:r>
                </w:p>
              </w:tc>
              <w:tc>
                <w:tcPr>
                  <w:tcW w:w="413" w:type="pct"/>
                  <w:shd w:val="clear" w:color="auto" w:fill="auto"/>
                  <w:vAlign w:val="center"/>
                  <w:hideMark/>
                </w:tcPr>
                <w:p w:rsidR="00043CBD" w:rsidRPr="00C31F95" w:rsidRDefault="0086236C" w:rsidP="00C31619">
                  <w:pPr>
                    <w:contextualSpacing/>
                    <w:jc w:val="center"/>
                    <w:rPr>
                      <w:rFonts w:ascii="Times New Roman" w:hAnsi="Times New Roman" w:cs="Times New Roman"/>
                      <w:szCs w:val="21"/>
                    </w:rPr>
                  </w:pPr>
                  <w:r w:rsidRPr="00C31F95">
                    <w:rPr>
                      <w:rFonts w:ascii="Times New Roman" w:hAnsi="Times New Roman" w:cs="Times New Roman"/>
                      <w:szCs w:val="21"/>
                    </w:rPr>
                    <w:t>0.704</w:t>
                  </w:r>
                </w:p>
              </w:tc>
              <w:tc>
                <w:tcPr>
                  <w:tcW w:w="438" w:type="pct"/>
                  <w:shd w:val="clear" w:color="auto" w:fill="auto"/>
                  <w:vAlign w:val="center"/>
                  <w:hideMark/>
                </w:tcPr>
                <w:p w:rsidR="00043CBD" w:rsidRPr="00C31F95" w:rsidRDefault="0086236C" w:rsidP="00C31619">
                  <w:pPr>
                    <w:contextualSpacing/>
                    <w:jc w:val="center"/>
                    <w:rPr>
                      <w:rFonts w:ascii="Times New Roman" w:hAnsi="Times New Roman" w:cs="Times New Roman"/>
                      <w:szCs w:val="21"/>
                    </w:rPr>
                  </w:pPr>
                  <w:r w:rsidRPr="00C31F95">
                    <w:rPr>
                      <w:rFonts w:ascii="Times New Roman" w:hAnsi="Times New Roman" w:cs="Times New Roman"/>
                      <w:szCs w:val="21"/>
                    </w:rPr>
                    <w:t>0.293</w:t>
                  </w:r>
                </w:p>
              </w:tc>
              <w:tc>
                <w:tcPr>
                  <w:tcW w:w="586" w:type="pct"/>
                  <w:vAlign w:val="center"/>
                </w:tcPr>
                <w:p w:rsidR="00043CBD" w:rsidRPr="00C31F95" w:rsidRDefault="0086236C" w:rsidP="00C31619">
                  <w:pPr>
                    <w:contextualSpacing/>
                    <w:jc w:val="center"/>
                    <w:rPr>
                      <w:rFonts w:ascii="Times New Roman" w:hAnsi="Times New Roman" w:cs="Times New Roman"/>
                      <w:szCs w:val="21"/>
                    </w:rPr>
                  </w:pPr>
                  <w:r w:rsidRPr="00C31F95">
                    <w:rPr>
                      <w:rFonts w:ascii="Times New Roman" w:hAnsi="Times New Roman" w:cs="Times New Roman"/>
                      <w:szCs w:val="21"/>
                    </w:rPr>
                    <w:t>14.685</w:t>
                  </w:r>
                </w:p>
              </w:tc>
              <w:tc>
                <w:tcPr>
                  <w:tcW w:w="474" w:type="pct"/>
                  <w:vAlign w:val="center"/>
                </w:tcPr>
                <w:p w:rsidR="00043CBD" w:rsidRPr="00C31F95" w:rsidRDefault="0086236C" w:rsidP="00C31619">
                  <w:pPr>
                    <w:widowControl/>
                    <w:contextualSpacing/>
                    <w:jc w:val="center"/>
                    <w:rPr>
                      <w:rFonts w:ascii="Times New Roman" w:hAnsi="Times New Roman" w:cs="Times New Roman"/>
                      <w:szCs w:val="21"/>
                    </w:rPr>
                  </w:pPr>
                  <w:r w:rsidRPr="00C31F95">
                    <w:rPr>
                      <w:rFonts w:ascii="Times New Roman" w:hAnsi="Times New Roman" w:cs="Times New Roman" w:hint="eastAsia"/>
                      <w:szCs w:val="21"/>
                    </w:rPr>
                    <w:t>有组织</w:t>
                  </w:r>
                </w:p>
              </w:tc>
              <w:tc>
                <w:tcPr>
                  <w:tcW w:w="542" w:type="pct"/>
                  <w:vAlign w:val="center"/>
                </w:tcPr>
                <w:p w:rsidR="00043CBD" w:rsidRPr="00C31F95" w:rsidRDefault="0086236C" w:rsidP="00DE10B1">
                  <w:pPr>
                    <w:contextualSpacing/>
                    <w:jc w:val="center"/>
                    <w:rPr>
                      <w:rFonts w:ascii="Times New Roman" w:hAnsi="Times New Roman" w:cs="Times New Roman"/>
                      <w:szCs w:val="21"/>
                    </w:rPr>
                  </w:pPr>
                  <w:r w:rsidRPr="00C31F95">
                    <w:rPr>
                      <w:rFonts w:ascii="Times New Roman" w:hAnsi="Times New Roman" w:cs="Times New Roman"/>
                      <w:szCs w:val="21"/>
                    </w:rPr>
                    <w:t>DA001</w:t>
                  </w:r>
                </w:p>
              </w:tc>
              <w:tc>
                <w:tcPr>
                  <w:tcW w:w="413" w:type="pct"/>
                  <w:vAlign w:val="center"/>
                </w:tcPr>
                <w:p w:rsidR="00043CBD" w:rsidRPr="00C31F95" w:rsidRDefault="0086236C" w:rsidP="007C3CC6">
                  <w:pPr>
                    <w:contextualSpacing/>
                    <w:jc w:val="center"/>
                    <w:rPr>
                      <w:rFonts w:ascii="Times New Roman" w:hAnsi="Times New Roman" w:cs="Times New Roman"/>
                      <w:szCs w:val="21"/>
                    </w:rPr>
                  </w:pPr>
                  <w:r w:rsidRPr="00C31F95">
                    <w:rPr>
                      <w:rFonts w:ascii="Times New Roman" w:hAnsi="Times New Roman" w:cs="Times New Roman"/>
                      <w:szCs w:val="21"/>
                    </w:rPr>
                    <w:t>0.014</w:t>
                  </w:r>
                </w:p>
              </w:tc>
              <w:tc>
                <w:tcPr>
                  <w:tcW w:w="438" w:type="pct"/>
                  <w:vAlign w:val="center"/>
                </w:tcPr>
                <w:p w:rsidR="00043CBD" w:rsidRPr="00C31F95" w:rsidRDefault="0086236C" w:rsidP="007C3CC6">
                  <w:pPr>
                    <w:contextualSpacing/>
                    <w:jc w:val="center"/>
                    <w:rPr>
                      <w:rFonts w:ascii="Times New Roman" w:hAnsi="Times New Roman" w:cs="Times New Roman"/>
                      <w:szCs w:val="21"/>
                    </w:rPr>
                  </w:pPr>
                  <w:r w:rsidRPr="00C31F95">
                    <w:rPr>
                      <w:rFonts w:ascii="Times New Roman" w:hAnsi="Times New Roman" w:cs="Times New Roman"/>
                      <w:szCs w:val="21"/>
                    </w:rPr>
                    <w:t>0.006</w:t>
                  </w:r>
                </w:p>
              </w:tc>
              <w:tc>
                <w:tcPr>
                  <w:tcW w:w="549" w:type="pct"/>
                  <w:vAlign w:val="center"/>
                </w:tcPr>
                <w:p w:rsidR="00043CBD" w:rsidRPr="00C31F95" w:rsidRDefault="0086236C" w:rsidP="007C3CC6">
                  <w:pPr>
                    <w:contextualSpacing/>
                    <w:jc w:val="center"/>
                    <w:rPr>
                      <w:rFonts w:ascii="Times New Roman" w:hAnsi="Times New Roman" w:cs="Times New Roman"/>
                      <w:szCs w:val="21"/>
                    </w:rPr>
                  </w:pPr>
                  <w:r w:rsidRPr="00C31F95">
                    <w:rPr>
                      <w:rFonts w:ascii="Times New Roman" w:hAnsi="Times New Roman" w:cs="Times New Roman"/>
                      <w:szCs w:val="21"/>
                    </w:rPr>
                    <w:t>0.293</w:t>
                  </w:r>
                </w:p>
              </w:tc>
              <w:tc>
                <w:tcPr>
                  <w:tcW w:w="381" w:type="pct"/>
                  <w:vMerge w:val="restart"/>
                  <w:vAlign w:val="center"/>
                </w:tcPr>
                <w:p w:rsidR="00043CBD" w:rsidRPr="00C31F95" w:rsidRDefault="0086236C" w:rsidP="00C31619">
                  <w:pPr>
                    <w:contextualSpacing/>
                    <w:jc w:val="center"/>
                    <w:rPr>
                      <w:rFonts w:ascii="Times New Roman" w:hAnsi="Times New Roman" w:cs="Times New Roman"/>
                      <w:szCs w:val="21"/>
                    </w:rPr>
                  </w:pPr>
                  <w:r w:rsidRPr="00C31F95">
                    <w:rPr>
                      <w:rFonts w:ascii="Times New Roman" w:hAnsi="Times New Roman" w:cs="Times New Roman"/>
                      <w:szCs w:val="21"/>
                    </w:rPr>
                    <w:t>2400</w:t>
                  </w:r>
                </w:p>
              </w:tc>
            </w:tr>
            <w:tr w:rsidR="007C3CC6" w:rsidRPr="00C31F95" w:rsidTr="00DE10B1">
              <w:trPr>
                <w:trHeight w:val="20"/>
              </w:trPr>
              <w:tc>
                <w:tcPr>
                  <w:tcW w:w="382" w:type="pct"/>
                  <w:vMerge/>
                  <w:shd w:val="clear" w:color="auto" w:fill="auto"/>
                  <w:vAlign w:val="center"/>
                  <w:hideMark/>
                </w:tcPr>
                <w:p w:rsidR="00043CBD" w:rsidRPr="00C31F95" w:rsidRDefault="00043CBD" w:rsidP="00C31619">
                  <w:pPr>
                    <w:keepNext/>
                    <w:keepLines/>
                    <w:widowControl/>
                    <w:spacing w:before="340" w:after="330" w:line="578" w:lineRule="auto"/>
                    <w:contextualSpacing/>
                    <w:jc w:val="center"/>
                    <w:rPr>
                      <w:rFonts w:ascii="Times New Roman" w:hAnsi="Times New Roman" w:cs="Times New Roman"/>
                      <w:kern w:val="0"/>
                      <w:szCs w:val="21"/>
                    </w:rPr>
                  </w:pPr>
                </w:p>
              </w:tc>
              <w:tc>
                <w:tcPr>
                  <w:tcW w:w="382" w:type="pct"/>
                  <w:vMerge/>
                  <w:shd w:val="clear" w:color="auto" w:fill="auto"/>
                  <w:vAlign w:val="center"/>
                  <w:hideMark/>
                </w:tcPr>
                <w:p w:rsidR="00043CBD" w:rsidRPr="00C31F95" w:rsidRDefault="00043CBD" w:rsidP="00C31619">
                  <w:pPr>
                    <w:keepNext/>
                    <w:keepLines/>
                    <w:spacing w:before="340" w:after="330" w:line="578" w:lineRule="auto"/>
                    <w:contextualSpacing/>
                    <w:jc w:val="center"/>
                    <w:rPr>
                      <w:rFonts w:ascii="Times New Roman" w:hAnsi="Times New Roman" w:cs="Times New Roman"/>
                      <w:kern w:val="0"/>
                      <w:szCs w:val="21"/>
                    </w:rPr>
                  </w:pPr>
                </w:p>
              </w:tc>
              <w:tc>
                <w:tcPr>
                  <w:tcW w:w="413" w:type="pct"/>
                  <w:shd w:val="clear" w:color="auto" w:fill="auto"/>
                  <w:vAlign w:val="center"/>
                  <w:hideMark/>
                </w:tcPr>
                <w:p w:rsidR="00043CBD" w:rsidRPr="00C31F95" w:rsidRDefault="0086236C" w:rsidP="00C31619">
                  <w:pPr>
                    <w:contextualSpacing/>
                    <w:jc w:val="center"/>
                    <w:rPr>
                      <w:rFonts w:ascii="Times New Roman" w:hAnsi="Times New Roman" w:cs="Times New Roman"/>
                      <w:szCs w:val="21"/>
                    </w:rPr>
                  </w:pPr>
                  <w:r w:rsidRPr="00C31F95">
                    <w:rPr>
                      <w:rFonts w:ascii="Times New Roman" w:hAnsi="Times New Roman" w:cs="Times New Roman"/>
                      <w:szCs w:val="21"/>
                    </w:rPr>
                    <w:t>0.704</w:t>
                  </w:r>
                </w:p>
              </w:tc>
              <w:tc>
                <w:tcPr>
                  <w:tcW w:w="438" w:type="pct"/>
                  <w:shd w:val="clear" w:color="auto" w:fill="auto"/>
                  <w:vAlign w:val="center"/>
                  <w:hideMark/>
                </w:tcPr>
                <w:p w:rsidR="00043CBD" w:rsidRPr="00C31F95" w:rsidRDefault="0086236C" w:rsidP="00C31619">
                  <w:pPr>
                    <w:contextualSpacing/>
                    <w:jc w:val="center"/>
                    <w:rPr>
                      <w:rFonts w:ascii="Times New Roman" w:hAnsi="Times New Roman" w:cs="Times New Roman"/>
                      <w:szCs w:val="21"/>
                    </w:rPr>
                  </w:pPr>
                  <w:r w:rsidRPr="00C31F95">
                    <w:rPr>
                      <w:rFonts w:ascii="Times New Roman" w:hAnsi="Times New Roman" w:cs="Times New Roman"/>
                      <w:szCs w:val="21"/>
                    </w:rPr>
                    <w:t>0.293</w:t>
                  </w:r>
                </w:p>
              </w:tc>
              <w:tc>
                <w:tcPr>
                  <w:tcW w:w="586" w:type="pct"/>
                  <w:vAlign w:val="center"/>
                </w:tcPr>
                <w:p w:rsidR="00043CBD" w:rsidRPr="00C31F95" w:rsidRDefault="0086236C" w:rsidP="00C31619">
                  <w:pPr>
                    <w:contextualSpacing/>
                    <w:jc w:val="center"/>
                    <w:rPr>
                      <w:rFonts w:ascii="Times New Roman" w:hAnsi="Times New Roman" w:cs="Times New Roman"/>
                      <w:szCs w:val="21"/>
                    </w:rPr>
                  </w:pPr>
                  <w:r w:rsidRPr="00C31F95">
                    <w:rPr>
                      <w:rFonts w:ascii="Times New Roman" w:hAnsi="Times New Roman" w:cs="Times New Roman"/>
                      <w:szCs w:val="21"/>
                    </w:rPr>
                    <w:t>14.685</w:t>
                  </w:r>
                </w:p>
              </w:tc>
              <w:tc>
                <w:tcPr>
                  <w:tcW w:w="474" w:type="pct"/>
                  <w:vAlign w:val="center"/>
                </w:tcPr>
                <w:p w:rsidR="00043CBD" w:rsidRPr="00C31F95" w:rsidRDefault="0086236C" w:rsidP="00C31619">
                  <w:pPr>
                    <w:widowControl/>
                    <w:contextualSpacing/>
                    <w:jc w:val="center"/>
                    <w:rPr>
                      <w:rFonts w:ascii="Times New Roman" w:hAnsi="Times New Roman" w:cs="Times New Roman"/>
                      <w:szCs w:val="21"/>
                    </w:rPr>
                  </w:pPr>
                  <w:r w:rsidRPr="00C31F95">
                    <w:rPr>
                      <w:rFonts w:ascii="Times New Roman" w:hAnsi="Times New Roman" w:cs="Times New Roman" w:hint="eastAsia"/>
                      <w:szCs w:val="21"/>
                    </w:rPr>
                    <w:t>有组织</w:t>
                  </w:r>
                </w:p>
              </w:tc>
              <w:tc>
                <w:tcPr>
                  <w:tcW w:w="542" w:type="pct"/>
                  <w:vAlign w:val="center"/>
                </w:tcPr>
                <w:p w:rsidR="00043CBD" w:rsidRPr="00C31F95" w:rsidRDefault="0086236C" w:rsidP="00DE10B1">
                  <w:pPr>
                    <w:contextualSpacing/>
                    <w:jc w:val="center"/>
                    <w:rPr>
                      <w:rFonts w:ascii="Times New Roman" w:hAnsi="Times New Roman" w:cs="Times New Roman"/>
                      <w:szCs w:val="21"/>
                    </w:rPr>
                  </w:pPr>
                  <w:r w:rsidRPr="00C31F95">
                    <w:rPr>
                      <w:rFonts w:ascii="Times New Roman" w:hAnsi="Times New Roman" w:cs="Times New Roman"/>
                      <w:szCs w:val="21"/>
                    </w:rPr>
                    <w:t>DA002</w:t>
                  </w:r>
                </w:p>
              </w:tc>
              <w:tc>
                <w:tcPr>
                  <w:tcW w:w="413" w:type="pct"/>
                  <w:vAlign w:val="center"/>
                </w:tcPr>
                <w:p w:rsidR="00043CBD" w:rsidRPr="00C31F95" w:rsidRDefault="0086236C" w:rsidP="007C3CC6">
                  <w:pPr>
                    <w:contextualSpacing/>
                    <w:jc w:val="center"/>
                    <w:rPr>
                      <w:rFonts w:ascii="Times New Roman" w:hAnsi="Times New Roman" w:cs="Times New Roman"/>
                      <w:szCs w:val="21"/>
                    </w:rPr>
                  </w:pPr>
                  <w:r w:rsidRPr="00C31F95">
                    <w:rPr>
                      <w:rFonts w:ascii="Times New Roman" w:hAnsi="Times New Roman" w:cs="Times New Roman"/>
                      <w:szCs w:val="21"/>
                    </w:rPr>
                    <w:t>0.014</w:t>
                  </w:r>
                </w:p>
              </w:tc>
              <w:tc>
                <w:tcPr>
                  <w:tcW w:w="438" w:type="pct"/>
                  <w:vAlign w:val="center"/>
                </w:tcPr>
                <w:p w:rsidR="00043CBD" w:rsidRPr="00C31F95" w:rsidRDefault="0086236C" w:rsidP="007C3CC6">
                  <w:pPr>
                    <w:contextualSpacing/>
                    <w:jc w:val="center"/>
                    <w:rPr>
                      <w:rFonts w:ascii="Times New Roman" w:hAnsi="Times New Roman" w:cs="Times New Roman"/>
                      <w:szCs w:val="21"/>
                    </w:rPr>
                  </w:pPr>
                  <w:r w:rsidRPr="00C31F95">
                    <w:rPr>
                      <w:rFonts w:ascii="Times New Roman" w:hAnsi="Times New Roman" w:cs="Times New Roman"/>
                      <w:szCs w:val="21"/>
                    </w:rPr>
                    <w:t>0.006</w:t>
                  </w:r>
                </w:p>
              </w:tc>
              <w:tc>
                <w:tcPr>
                  <w:tcW w:w="549" w:type="pct"/>
                  <w:vAlign w:val="center"/>
                </w:tcPr>
                <w:p w:rsidR="00043CBD" w:rsidRPr="00C31F95" w:rsidRDefault="0086236C" w:rsidP="007C3CC6">
                  <w:pPr>
                    <w:contextualSpacing/>
                    <w:jc w:val="center"/>
                    <w:rPr>
                      <w:rFonts w:ascii="Times New Roman" w:hAnsi="Times New Roman" w:cs="Times New Roman"/>
                      <w:szCs w:val="21"/>
                    </w:rPr>
                  </w:pPr>
                  <w:r w:rsidRPr="00C31F95">
                    <w:rPr>
                      <w:rFonts w:ascii="Times New Roman" w:hAnsi="Times New Roman" w:cs="Times New Roman"/>
                      <w:szCs w:val="21"/>
                    </w:rPr>
                    <w:t>0.293</w:t>
                  </w:r>
                </w:p>
              </w:tc>
              <w:tc>
                <w:tcPr>
                  <w:tcW w:w="381" w:type="pct"/>
                  <w:vMerge/>
                  <w:vAlign w:val="center"/>
                </w:tcPr>
                <w:p w:rsidR="00043CBD" w:rsidRPr="00C31F95" w:rsidRDefault="00043CBD" w:rsidP="00C31619">
                  <w:pPr>
                    <w:keepNext/>
                    <w:keepLines/>
                    <w:spacing w:before="340" w:after="330" w:line="578" w:lineRule="auto"/>
                    <w:contextualSpacing/>
                    <w:jc w:val="center"/>
                    <w:rPr>
                      <w:rFonts w:ascii="Times New Roman" w:hAnsi="Times New Roman" w:cs="Times New Roman"/>
                      <w:szCs w:val="21"/>
                    </w:rPr>
                  </w:pPr>
                </w:p>
              </w:tc>
            </w:tr>
            <w:tr w:rsidR="007C3CC6" w:rsidRPr="00C31F95" w:rsidTr="00DE10B1">
              <w:trPr>
                <w:trHeight w:val="20"/>
              </w:trPr>
              <w:tc>
                <w:tcPr>
                  <w:tcW w:w="382" w:type="pct"/>
                  <w:vMerge/>
                  <w:vAlign w:val="center"/>
                  <w:hideMark/>
                </w:tcPr>
                <w:p w:rsidR="00043CBD" w:rsidRPr="00C31F95" w:rsidRDefault="00043CBD" w:rsidP="00C31619">
                  <w:pPr>
                    <w:keepNext/>
                    <w:keepLines/>
                    <w:widowControl/>
                    <w:spacing w:before="340" w:after="330" w:line="578" w:lineRule="auto"/>
                    <w:contextualSpacing/>
                    <w:jc w:val="center"/>
                    <w:rPr>
                      <w:rFonts w:ascii="Times New Roman" w:hAnsi="Times New Roman" w:cs="Times New Roman"/>
                      <w:kern w:val="0"/>
                      <w:szCs w:val="21"/>
                    </w:rPr>
                  </w:pPr>
                </w:p>
              </w:tc>
              <w:tc>
                <w:tcPr>
                  <w:tcW w:w="382" w:type="pct"/>
                  <w:vMerge/>
                  <w:shd w:val="clear" w:color="auto" w:fill="auto"/>
                  <w:vAlign w:val="center"/>
                  <w:hideMark/>
                </w:tcPr>
                <w:p w:rsidR="00043CBD" w:rsidRPr="00C31F95" w:rsidRDefault="00043CBD" w:rsidP="00C31619">
                  <w:pPr>
                    <w:keepNext/>
                    <w:keepLines/>
                    <w:widowControl/>
                    <w:spacing w:before="340" w:after="330" w:line="578" w:lineRule="auto"/>
                    <w:contextualSpacing/>
                    <w:jc w:val="center"/>
                    <w:rPr>
                      <w:rFonts w:ascii="Times New Roman" w:hAnsi="Times New Roman" w:cs="Times New Roman"/>
                      <w:kern w:val="0"/>
                      <w:szCs w:val="21"/>
                    </w:rPr>
                  </w:pPr>
                </w:p>
              </w:tc>
              <w:tc>
                <w:tcPr>
                  <w:tcW w:w="413" w:type="pct"/>
                  <w:shd w:val="clear" w:color="auto" w:fill="auto"/>
                  <w:vAlign w:val="center"/>
                  <w:hideMark/>
                </w:tcPr>
                <w:p w:rsidR="00043CBD" w:rsidRPr="00C31F95" w:rsidRDefault="0086236C" w:rsidP="00C31619">
                  <w:pPr>
                    <w:contextualSpacing/>
                    <w:jc w:val="center"/>
                    <w:rPr>
                      <w:rFonts w:ascii="Times New Roman" w:hAnsi="Times New Roman" w:cs="Times New Roman"/>
                      <w:szCs w:val="21"/>
                    </w:rPr>
                  </w:pPr>
                  <w:r w:rsidRPr="00C31F95">
                    <w:rPr>
                      <w:rFonts w:ascii="Times New Roman" w:hAnsi="Times New Roman" w:cs="Times New Roman"/>
                      <w:szCs w:val="21"/>
                    </w:rPr>
                    <w:t>0.141</w:t>
                  </w:r>
                </w:p>
              </w:tc>
              <w:tc>
                <w:tcPr>
                  <w:tcW w:w="438" w:type="pct"/>
                  <w:shd w:val="clear" w:color="auto" w:fill="auto"/>
                  <w:vAlign w:val="center"/>
                  <w:hideMark/>
                </w:tcPr>
                <w:p w:rsidR="00043CBD" w:rsidRPr="00C31F95" w:rsidRDefault="0086236C" w:rsidP="00C31619">
                  <w:pPr>
                    <w:contextualSpacing/>
                    <w:jc w:val="center"/>
                    <w:rPr>
                      <w:rFonts w:ascii="Times New Roman" w:hAnsi="Times New Roman" w:cs="Times New Roman"/>
                      <w:szCs w:val="21"/>
                    </w:rPr>
                  </w:pPr>
                  <w:r w:rsidRPr="00C31F95">
                    <w:rPr>
                      <w:rFonts w:ascii="Times New Roman" w:hAnsi="Times New Roman" w:cs="Times New Roman"/>
                      <w:szCs w:val="21"/>
                    </w:rPr>
                    <w:t>0.059</w:t>
                  </w:r>
                </w:p>
              </w:tc>
              <w:tc>
                <w:tcPr>
                  <w:tcW w:w="586" w:type="pct"/>
                  <w:vAlign w:val="center"/>
                </w:tcPr>
                <w:p w:rsidR="00043CBD" w:rsidRPr="00C31F95" w:rsidRDefault="0086236C" w:rsidP="00C31619">
                  <w:pPr>
                    <w:widowControl/>
                    <w:contextualSpacing/>
                    <w:jc w:val="center"/>
                    <w:rPr>
                      <w:rFonts w:ascii="Times New Roman" w:hAnsi="Times New Roman" w:cs="Times New Roman"/>
                      <w:szCs w:val="21"/>
                    </w:rPr>
                  </w:pPr>
                  <w:r w:rsidRPr="00C31F95">
                    <w:rPr>
                      <w:rFonts w:ascii="Times New Roman" w:hAnsi="Times New Roman" w:cs="Times New Roman"/>
                      <w:szCs w:val="21"/>
                    </w:rPr>
                    <w:t>/</w:t>
                  </w:r>
                </w:p>
              </w:tc>
              <w:tc>
                <w:tcPr>
                  <w:tcW w:w="474" w:type="pct"/>
                  <w:vAlign w:val="center"/>
                </w:tcPr>
                <w:p w:rsidR="00043CBD" w:rsidRPr="00C31F95" w:rsidRDefault="0086236C" w:rsidP="00C31619">
                  <w:pPr>
                    <w:widowControl/>
                    <w:contextualSpacing/>
                    <w:jc w:val="center"/>
                    <w:rPr>
                      <w:rFonts w:ascii="Times New Roman" w:hAnsi="Times New Roman" w:cs="Times New Roman"/>
                      <w:szCs w:val="21"/>
                    </w:rPr>
                  </w:pPr>
                  <w:r w:rsidRPr="00C31F95">
                    <w:rPr>
                      <w:rFonts w:ascii="Times New Roman" w:hAnsi="Times New Roman" w:cs="Times New Roman" w:hint="eastAsia"/>
                      <w:szCs w:val="21"/>
                    </w:rPr>
                    <w:t>无组织</w:t>
                  </w:r>
                </w:p>
              </w:tc>
              <w:tc>
                <w:tcPr>
                  <w:tcW w:w="542" w:type="pct"/>
                  <w:vAlign w:val="center"/>
                </w:tcPr>
                <w:p w:rsidR="00043CBD" w:rsidRPr="00C31F95" w:rsidRDefault="0086236C" w:rsidP="00C31619">
                  <w:pPr>
                    <w:contextualSpacing/>
                    <w:jc w:val="center"/>
                    <w:rPr>
                      <w:rFonts w:ascii="Times New Roman" w:hAnsi="Times New Roman" w:cs="Times New Roman"/>
                      <w:szCs w:val="21"/>
                    </w:rPr>
                  </w:pPr>
                  <w:r w:rsidRPr="00C31F95">
                    <w:rPr>
                      <w:rFonts w:ascii="Times New Roman" w:hAnsi="Times New Roman" w:cs="Times New Roman"/>
                      <w:szCs w:val="21"/>
                    </w:rPr>
                    <w:t>/</w:t>
                  </w:r>
                </w:p>
              </w:tc>
              <w:tc>
                <w:tcPr>
                  <w:tcW w:w="413" w:type="pct"/>
                  <w:vAlign w:val="center"/>
                </w:tcPr>
                <w:p w:rsidR="00043CBD" w:rsidRPr="00C31F95" w:rsidRDefault="0086236C" w:rsidP="007C3CC6">
                  <w:pPr>
                    <w:contextualSpacing/>
                    <w:jc w:val="center"/>
                    <w:rPr>
                      <w:rFonts w:ascii="Times New Roman" w:hAnsi="Times New Roman" w:cs="Times New Roman"/>
                      <w:szCs w:val="21"/>
                    </w:rPr>
                  </w:pPr>
                  <w:r w:rsidRPr="00C31F95">
                    <w:rPr>
                      <w:rFonts w:ascii="Times New Roman" w:hAnsi="Times New Roman" w:cs="Times New Roman"/>
                      <w:szCs w:val="21"/>
                    </w:rPr>
                    <w:t>0.141</w:t>
                  </w:r>
                </w:p>
              </w:tc>
              <w:tc>
                <w:tcPr>
                  <w:tcW w:w="438" w:type="pct"/>
                  <w:vAlign w:val="center"/>
                </w:tcPr>
                <w:p w:rsidR="00043CBD" w:rsidRPr="00C31F95" w:rsidRDefault="0086236C" w:rsidP="007C3CC6">
                  <w:pPr>
                    <w:contextualSpacing/>
                    <w:jc w:val="center"/>
                    <w:rPr>
                      <w:rFonts w:ascii="Times New Roman" w:hAnsi="Times New Roman" w:cs="Times New Roman"/>
                      <w:szCs w:val="21"/>
                    </w:rPr>
                  </w:pPr>
                  <w:r w:rsidRPr="00C31F95">
                    <w:rPr>
                      <w:rFonts w:ascii="Times New Roman" w:hAnsi="Times New Roman" w:cs="Times New Roman"/>
                      <w:szCs w:val="21"/>
                    </w:rPr>
                    <w:t>0.059</w:t>
                  </w:r>
                </w:p>
              </w:tc>
              <w:tc>
                <w:tcPr>
                  <w:tcW w:w="549" w:type="pct"/>
                  <w:vAlign w:val="center"/>
                </w:tcPr>
                <w:p w:rsidR="00043CBD" w:rsidRPr="00C31F95" w:rsidRDefault="00043CBD" w:rsidP="00C31619">
                  <w:pPr>
                    <w:contextualSpacing/>
                    <w:jc w:val="center"/>
                    <w:rPr>
                      <w:rFonts w:ascii="Times New Roman" w:hAnsi="Times New Roman" w:cs="Times New Roman"/>
                      <w:szCs w:val="21"/>
                    </w:rPr>
                  </w:pPr>
                  <w:r w:rsidRPr="00C31F95">
                    <w:rPr>
                      <w:rFonts w:ascii="Times New Roman" w:hAnsi="Times New Roman" w:cs="Times New Roman"/>
                      <w:szCs w:val="21"/>
                    </w:rPr>
                    <w:t>/</w:t>
                  </w:r>
                </w:p>
              </w:tc>
              <w:tc>
                <w:tcPr>
                  <w:tcW w:w="381" w:type="pct"/>
                  <w:vMerge/>
                  <w:vAlign w:val="center"/>
                </w:tcPr>
                <w:p w:rsidR="00043CBD" w:rsidRPr="00C31F95" w:rsidRDefault="00043CBD" w:rsidP="00C31619">
                  <w:pPr>
                    <w:keepNext/>
                    <w:keepLines/>
                    <w:spacing w:before="340" w:after="330" w:line="578" w:lineRule="auto"/>
                    <w:contextualSpacing/>
                    <w:jc w:val="center"/>
                    <w:rPr>
                      <w:rFonts w:ascii="Times New Roman" w:hAnsi="Times New Roman" w:cs="Times New Roman"/>
                      <w:szCs w:val="21"/>
                    </w:rPr>
                  </w:pPr>
                </w:p>
              </w:tc>
            </w:tr>
          </w:tbl>
          <w:p w:rsidR="00E17C84" w:rsidRPr="00C31F95" w:rsidRDefault="0086236C" w:rsidP="006B0ED0">
            <w:pPr>
              <w:pStyle w:val="-"/>
              <w:spacing w:line="360" w:lineRule="auto"/>
              <w:ind w:firstLine="482"/>
              <w:rPr>
                <w:rFonts w:ascii="Times New Roman" w:eastAsiaTheme="minorEastAsia" w:hAnsi="Times New Roman"/>
                <w:b/>
                <w:bCs/>
                <w:szCs w:val="24"/>
              </w:rPr>
            </w:pPr>
            <w:r w:rsidRPr="00C31F95">
              <w:rPr>
                <w:rFonts w:ascii="Times New Roman" w:eastAsiaTheme="minorEastAsia" w:hAnsi="Times New Roman"/>
                <w:b/>
                <w:bCs/>
                <w:szCs w:val="24"/>
              </w:rPr>
              <w:t>2.3</w:t>
            </w:r>
            <w:r w:rsidRPr="00C31F95">
              <w:rPr>
                <w:rFonts w:ascii="Times New Roman" w:eastAsiaTheme="minorEastAsia" w:hAnsi="Times New Roman" w:hint="eastAsia"/>
                <w:b/>
                <w:bCs/>
                <w:szCs w:val="24"/>
              </w:rPr>
              <w:t>非正常工况</w:t>
            </w:r>
          </w:p>
          <w:p w:rsidR="00E17C84" w:rsidRPr="00C31F95" w:rsidRDefault="0086236C" w:rsidP="00580586">
            <w:pPr>
              <w:spacing w:line="360" w:lineRule="auto"/>
              <w:ind w:firstLineChars="200" w:firstLine="480"/>
              <w:textAlignment w:val="center"/>
              <w:rPr>
                <w:rFonts w:ascii="Times New Roman" w:hAnsi="Times New Roman" w:cs="Times New Roman"/>
                <w:sz w:val="24"/>
                <w:szCs w:val="24"/>
              </w:rPr>
            </w:pPr>
            <w:r w:rsidRPr="00C31F95">
              <w:rPr>
                <w:rFonts w:ascii="Times New Roman" w:hAnsi="Times New Roman" w:cs="Times New Roman" w:hint="eastAsia"/>
                <w:sz w:val="24"/>
                <w:szCs w:val="24"/>
              </w:rPr>
              <w:t>本项目的非正常工况主要是污染物排放控制措施达不到应有效率，造成排气筒废气污染物未经净化直接排放，其排放情况见表</w:t>
            </w:r>
            <w:r w:rsidRPr="00C31F95">
              <w:rPr>
                <w:rFonts w:ascii="Times New Roman" w:hAnsi="Times New Roman" w:cs="Times New Roman"/>
                <w:sz w:val="24"/>
                <w:szCs w:val="24"/>
              </w:rPr>
              <w:t>4-14</w:t>
            </w:r>
            <w:r w:rsidRPr="00C31F95">
              <w:rPr>
                <w:rFonts w:ascii="Times New Roman" w:hAnsi="Times New Roman" w:cs="Times New Roman" w:hint="eastAsia"/>
                <w:sz w:val="24"/>
                <w:szCs w:val="24"/>
              </w:rPr>
              <w:t>。</w:t>
            </w:r>
          </w:p>
          <w:p w:rsidR="00E17C84" w:rsidRPr="00C31F95" w:rsidRDefault="0086236C" w:rsidP="00F239D4">
            <w:pPr>
              <w:pStyle w:val="a8"/>
              <w:widowControl/>
              <w:numPr>
                <w:ilvl w:val="0"/>
                <w:numId w:val="13"/>
              </w:numPr>
              <w:adjustRightInd w:val="0"/>
              <w:snapToGrid w:val="0"/>
              <w:spacing w:before="60"/>
              <w:ind w:firstLineChars="0"/>
              <w:jc w:val="center"/>
              <w:rPr>
                <w:rFonts w:ascii="Times New Roman" w:eastAsiaTheme="minorEastAsia" w:hAnsi="Times New Roman"/>
                <w:b/>
                <w:bCs/>
                <w:sz w:val="21"/>
                <w:szCs w:val="21"/>
              </w:rPr>
            </w:pPr>
            <w:r w:rsidRPr="00C31F95">
              <w:rPr>
                <w:rFonts w:ascii="Times New Roman" w:eastAsiaTheme="minorEastAsia" w:hAnsi="Times New Roman" w:hint="eastAsia"/>
                <w:b/>
                <w:bCs/>
                <w:sz w:val="21"/>
                <w:szCs w:val="21"/>
              </w:rPr>
              <w:t>非正常工况排气筒排放情况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6"/>
              <w:gridCol w:w="889"/>
              <w:gridCol w:w="874"/>
              <w:gridCol w:w="969"/>
              <w:gridCol w:w="756"/>
              <w:gridCol w:w="727"/>
              <w:gridCol w:w="1058"/>
              <w:gridCol w:w="969"/>
              <w:gridCol w:w="757"/>
              <w:gridCol w:w="465"/>
            </w:tblGrid>
            <w:tr w:rsidR="007C3CC6" w:rsidRPr="00C31F95" w:rsidTr="00D61DE4">
              <w:trPr>
                <w:jc w:val="center"/>
              </w:trPr>
              <w:tc>
                <w:tcPr>
                  <w:tcW w:w="525" w:type="pct"/>
                  <w:vMerge w:val="restart"/>
                  <w:shd w:val="clear" w:color="auto" w:fill="auto"/>
                  <w:vAlign w:val="center"/>
                </w:tcPr>
                <w:p w:rsidR="00E17C84" w:rsidRPr="00C31F95" w:rsidRDefault="0086236C" w:rsidP="0012760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hint="eastAsia"/>
                      <w:szCs w:val="21"/>
                    </w:rPr>
                    <w:t>污染源</w:t>
                  </w:r>
                </w:p>
              </w:tc>
              <w:tc>
                <w:tcPr>
                  <w:tcW w:w="533" w:type="pct"/>
                  <w:vMerge w:val="restart"/>
                  <w:shd w:val="clear" w:color="auto" w:fill="auto"/>
                  <w:vAlign w:val="center"/>
                </w:tcPr>
                <w:p w:rsidR="00E17C84" w:rsidRPr="00C31F95" w:rsidRDefault="0086236C" w:rsidP="0012760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hint="eastAsia"/>
                      <w:szCs w:val="21"/>
                    </w:rPr>
                    <w:t>污染物名称</w:t>
                  </w:r>
                </w:p>
              </w:tc>
              <w:tc>
                <w:tcPr>
                  <w:tcW w:w="524" w:type="pct"/>
                  <w:vMerge w:val="restart"/>
                  <w:shd w:val="clear" w:color="auto" w:fill="auto"/>
                  <w:vAlign w:val="center"/>
                </w:tcPr>
                <w:p w:rsidR="00E17C84" w:rsidRPr="00C31F95" w:rsidRDefault="0086236C" w:rsidP="0012760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hint="eastAsia"/>
                      <w:szCs w:val="21"/>
                    </w:rPr>
                    <w:t>非正常排放原因</w:t>
                  </w:r>
                </w:p>
              </w:tc>
              <w:tc>
                <w:tcPr>
                  <w:tcW w:w="2104" w:type="pct"/>
                  <w:gridSpan w:val="4"/>
                  <w:shd w:val="clear" w:color="auto" w:fill="auto"/>
                  <w:vAlign w:val="center"/>
                </w:tcPr>
                <w:p w:rsidR="00E17C84" w:rsidRPr="00C31F95" w:rsidRDefault="0086236C" w:rsidP="0012760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hint="eastAsia"/>
                      <w:szCs w:val="21"/>
                    </w:rPr>
                    <w:t>非正常排放情况</w:t>
                  </w:r>
                </w:p>
              </w:tc>
              <w:tc>
                <w:tcPr>
                  <w:tcW w:w="1035" w:type="pct"/>
                  <w:gridSpan w:val="2"/>
                  <w:shd w:val="clear" w:color="auto" w:fill="auto"/>
                  <w:vAlign w:val="center"/>
                </w:tcPr>
                <w:p w:rsidR="00E17C84" w:rsidRPr="00C31F95" w:rsidRDefault="0086236C" w:rsidP="0012760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hint="eastAsia"/>
                      <w:szCs w:val="21"/>
                    </w:rPr>
                    <w:t>执行标准</w:t>
                  </w:r>
                </w:p>
              </w:tc>
              <w:tc>
                <w:tcPr>
                  <w:tcW w:w="279" w:type="pct"/>
                  <w:vMerge w:val="restart"/>
                  <w:shd w:val="clear" w:color="auto" w:fill="auto"/>
                  <w:vAlign w:val="center"/>
                </w:tcPr>
                <w:p w:rsidR="00E17C84" w:rsidRPr="00C31F95" w:rsidRDefault="0086236C" w:rsidP="0012760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hint="eastAsia"/>
                      <w:szCs w:val="21"/>
                    </w:rPr>
                    <w:t>是否达标</w:t>
                  </w:r>
                </w:p>
              </w:tc>
            </w:tr>
            <w:tr w:rsidR="00D275A4" w:rsidRPr="00C31F95" w:rsidTr="00D61DE4">
              <w:trPr>
                <w:jc w:val="center"/>
              </w:trPr>
              <w:tc>
                <w:tcPr>
                  <w:tcW w:w="525" w:type="pct"/>
                  <w:vMerge/>
                  <w:shd w:val="clear" w:color="auto" w:fill="auto"/>
                  <w:vAlign w:val="center"/>
                </w:tcPr>
                <w:p w:rsidR="00E17C84" w:rsidRPr="00C31F95" w:rsidRDefault="00E17C84" w:rsidP="00127601">
                  <w:pPr>
                    <w:keepNext/>
                    <w:keepLines/>
                    <w:adjustRightInd w:val="0"/>
                    <w:snapToGrid w:val="0"/>
                    <w:spacing w:before="340" w:after="330" w:line="578" w:lineRule="auto"/>
                    <w:jc w:val="center"/>
                    <w:textAlignment w:val="center"/>
                    <w:rPr>
                      <w:rFonts w:ascii="Times New Roman" w:hAnsi="Times New Roman" w:cs="Times New Roman"/>
                      <w:szCs w:val="21"/>
                    </w:rPr>
                  </w:pPr>
                </w:p>
              </w:tc>
              <w:tc>
                <w:tcPr>
                  <w:tcW w:w="533" w:type="pct"/>
                  <w:vMerge/>
                  <w:shd w:val="clear" w:color="auto" w:fill="auto"/>
                  <w:vAlign w:val="center"/>
                </w:tcPr>
                <w:p w:rsidR="00E17C84" w:rsidRPr="00C31F95" w:rsidRDefault="00E17C84" w:rsidP="00127601">
                  <w:pPr>
                    <w:keepNext/>
                    <w:keepLines/>
                    <w:adjustRightInd w:val="0"/>
                    <w:snapToGrid w:val="0"/>
                    <w:spacing w:before="340" w:after="330" w:line="578" w:lineRule="auto"/>
                    <w:jc w:val="center"/>
                    <w:textAlignment w:val="center"/>
                    <w:rPr>
                      <w:rFonts w:ascii="Times New Roman" w:hAnsi="Times New Roman" w:cs="Times New Roman"/>
                      <w:szCs w:val="21"/>
                    </w:rPr>
                  </w:pPr>
                </w:p>
              </w:tc>
              <w:tc>
                <w:tcPr>
                  <w:tcW w:w="524" w:type="pct"/>
                  <w:vMerge/>
                  <w:shd w:val="clear" w:color="auto" w:fill="auto"/>
                  <w:vAlign w:val="center"/>
                </w:tcPr>
                <w:p w:rsidR="00E17C84" w:rsidRPr="00C31F95" w:rsidRDefault="00E17C84" w:rsidP="00127601">
                  <w:pPr>
                    <w:keepNext/>
                    <w:keepLines/>
                    <w:adjustRightInd w:val="0"/>
                    <w:snapToGrid w:val="0"/>
                    <w:spacing w:before="340" w:after="330" w:line="578" w:lineRule="auto"/>
                    <w:jc w:val="center"/>
                    <w:textAlignment w:val="center"/>
                    <w:rPr>
                      <w:rFonts w:ascii="Times New Roman" w:hAnsi="Times New Roman" w:cs="Times New Roman"/>
                      <w:szCs w:val="21"/>
                    </w:rPr>
                  </w:pPr>
                </w:p>
              </w:tc>
              <w:tc>
                <w:tcPr>
                  <w:tcW w:w="581" w:type="pct"/>
                  <w:shd w:val="clear" w:color="auto" w:fill="auto"/>
                  <w:vAlign w:val="center"/>
                </w:tcPr>
                <w:p w:rsidR="00E17C84" w:rsidRPr="00C31F95" w:rsidRDefault="0086236C" w:rsidP="00DE10B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hint="eastAsia"/>
                      <w:szCs w:val="21"/>
                    </w:rPr>
                    <w:t>浓度</w:t>
                  </w:r>
                  <w:r w:rsidRPr="00C31F95">
                    <w:rPr>
                      <w:rFonts w:ascii="Times New Roman" w:hAnsi="Times New Roman" w:cs="Times New Roman"/>
                      <w:szCs w:val="21"/>
                    </w:rPr>
                    <w:t>(mg/m</w:t>
                  </w:r>
                  <w:r w:rsidRPr="00C31F95">
                    <w:rPr>
                      <w:rFonts w:ascii="Times New Roman" w:hAnsi="Times New Roman" w:cs="Times New Roman"/>
                      <w:szCs w:val="21"/>
                      <w:vertAlign w:val="superscript"/>
                    </w:rPr>
                    <w:t>3</w:t>
                  </w:r>
                  <w:r w:rsidRPr="00C31F95">
                    <w:rPr>
                      <w:rFonts w:ascii="Times New Roman" w:hAnsi="Times New Roman" w:cs="Times New Roman"/>
                      <w:szCs w:val="21"/>
                    </w:rPr>
                    <w:t>)</w:t>
                  </w:r>
                </w:p>
              </w:tc>
              <w:tc>
                <w:tcPr>
                  <w:tcW w:w="453" w:type="pct"/>
                  <w:shd w:val="clear" w:color="auto" w:fill="auto"/>
                  <w:vAlign w:val="center"/>
                </w:tcPr>
                <w:p w:rsidR="00E17C84" w:rsidRPr="00C31F95" w:rsidRDefault="0086236C" w:rsidP="00DE10B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hint="eastAsia"/>
                      <w:szCs w:val="21"/>
                    </w:rPr>
                    <w:t>速率</w:t>
                  </w:r>
                  <w:r w:rsidRPr="00C31F95">
                    <w:rPr>
                      <w:rFonts w:ascii="Times New Roman" w:hAnsi="Times New Roman" w:cs="Times New Roman"/>
                      <w:szCs w:val="21"/>
                    </w:rPr>
                    <w:t>(kg/h)</w:t>
                  </w:r>
                </w:p>
              </w:tc>
              <w:tc>
                <w:tcPr>
                  <w:tcW w:w="436" w:type="pct"/>
                  <w:shd w:val="clear" w:color="auto" w:fill="auto"/>
                  <w:vAlign w:val="center"/>
                </w:tcPr>
                <w:p w:rsidR="00E17C84" w:rsidRPr="00C31F95" w:rsidRDefault="0086236C" w:rsidP="0012760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hint="eastAsia"/>
                      <w:szCs w:val="21"/>
                    </w:rPr>
                    <w:t>频次及持续时间</w:t>
                  </w:r>
                </w:p>
              </w:tc>
              <w:tc>
                <w:tcPr>
                  <w:tcW w:w="634" w:type="pct"/>
                  <w:shd w:val="clear" w:color="auto" w:fill="auto"/>
                  <w:vAlign w:val="center"/>
                </w:tcPr>
                <w:p w:rsidR="00AD61F8" w:rsidRPr="00C31F95" w:rsidRDefault="0086236C" w:rsidP="00DE10B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hint="eastAsia"/>
                      <w:szCs w:val="21"/>
                    </w:rPr>
                    <w:t>排放量</w:t>
                  </w:r>
                </w:p>
                <w:p w:rsidR="00E17C84" w:rsidRPr="00C31F95" w:rsidRDefault="0086236C" w:rsidP="00DE10B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szCs w:val="21"/>
                    </w:rPr>
                    <w:t>(t/a)</w:t>
                  </w:r>
                </w:p>
              </w:tc>
              <w:tc>
                <w:tcPr>
                  <w:tcW w:w="581" w:type="pct"/>
                  <w:shd w:val="clear" w:color="auto" w:fill="auto"/>
                  <w:vAlign w:val="center"/>
                </w:tcPr>
                <w:p w:rsidR="00E17C84" w:rsidRPr="00C31F95" w:rsidRDefault="00E17C84" w:rsidP="00DE10B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szCs w:val="21"/>
                    </w:rPr>
                    <w:t>浓度</w:t>
                  </w:r>
                  <w:r w:rsidR="0086236C" w:rsidRPr="00C31F95">
                    <w:rPr>
                      <w:rFonts w:ascii="Times New Roman" w:hAnsi="Times New Roman" w:cs="Times New Roman"/>
                      <w:szCs w:val="21"/>
                    </w:rPr>
                    <w:t>(mg/m</w:t>
                  </w:r>
                  <w:r w:rsidR="0086236C" w:rsidRPr="00C31F95">
                    <w:rPr>
                      <w:rFonts w:ascii="Times New Roman" w:hAnsi="Times New Roman" w:cs="Times New Roman"/>
                      <w:szCs w:val="21"/>
                      <w:vertAlign w:val="superscript"/>
                    </w:rPr>
                    <w:t>3</w:t>
                  </w:r>
                  <w:r w:rsidR="0086236C" w:rsidRPr="00C31F95">
                    <w:rPr>
                      <w:rFonts w:ascii="Times New Roman" w:hAnsi="Times New Roman" w:cs="Times New Roman"/>
                      <w:szCs w:val="21"/>
                    </w:rPr>
                    <w:t>)</w:t>
                  </w:r>
                </w:p>
              </w:tc>
              <w:tc>
                <w:tcPr>
                  <w:tcW w:w="454" w:type="pct"/>
                  <w:shd w:val="clear" w:color="auto" w:fill="auto"/>
                  <w:vAlign w:val="center"/>
                </w:tcPr>
                <w:p w:rsidR="00E17C84" w:rsidRPr="00C31F95" w:rsidRDefault="0086236C" w:rsidP="00DE10B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hint="eastAsia"/>
                      <w:szCs w:val="21"/>
                    </w:rPr>
                    <w:t>速率</w:t>
                  </w:r>
                  <w:r w:rsidRPr="00C31F95">
                    <w:rPr>
                      <w:rFonts w:ascii="Times New Roman" w:hAnsi="Times New Roman" w:cs="Times New Roman"/>
                      <w:szCs w:val="21"/>
                    </w:rPr>
                    <w:t>(kg/h)</w:t>
                  </w:r>
                </w:p>
              </w:tc>
              <w:tc>
                <w:tcPr>
                  <w:tcW w:w="279" w:type="pct"/>
                  <w:vMerge/>
                  <w:shd w:val="clear" w:color="auto" w:fill="auto"/>
                  <w:vAlign w:val="center"/>
                </w:tcPr>
                <w:p w:rsidR="00E17C84" w:rsidRPr="00C31F95" w:rsidRDefault="00E17C84" w:rsidP="00127601">
                  <w:pPr>
                    <w:keepNext/>
                    <w:keepLines/>
                    <w:adjustRightInd w:val="0"/>
                    <w:snapToGrid w:val="0"/>
                    <w:spacing w:before="340" w:after="330" w:line="578" w:lineRule="auto"/>
                    <w:jc w:val="center"/>
                    <w:textAlignment w:val="center"/>
                    <w:rPr>
                      <w:rFonts w:ascii="Times New Roman" w:hAnsi="Times New Roman" w:cs="Times New Roman"/>
                      <w:szCs w:val="21"/>
                    </w:rPr>
                  </w:pPr>
                </w:p>
              </w:tc>
            </w:tr>
            <w:tr w:rsidR="00D275A4" w:rsidRPr="00C31F95" w:rsidTr="00D61DE4">
              <w:trPr>
                <w:jc w:val="center"/>
              </w:trPr>
              <w:tc>
                <w:tcPr>
                  <w:tcW w:w="525" w:type="pct"/>
                  <w:shd w:val="clear" w:color="auto" w:fill="auto"/>
                  <w:vAlign w:val="center"/>
                </w:tcPr>
                <w:p w:rsidR="00613408" w:rsidRPr="00C31F95" w:rsidRDefault="0086236C" w:rsidP="00127601">
                  <w:pPr>
                    <w:adjustRightInd w:val="0"/>
                    <w:snapToGrid w:val="0"/>
                    <w:jc w:val="center"/>
                    <w:rPr>
                      <w:rFonts w:ascii="Times New Roman" w:hAnsi="Times New Roman" w:cs="Times New Roman"/>
                      <w:szCs w:val="21"/>
                    </w:rPr>
                  </w:pPr>
                  <w:r w:rsidRPr="00C31F95">
                    <w:rPr>
                      <w:rFonts w:ascii="Times New Roman" w:hAnsi="Times New Roman" w:cs="Times New Roman"/>
                      <w:szCs w:val="21"/>
                    </w:rPr>
                    <w:t>DA001</w:t>
                  </w:r>
                </w:p>
              </w:tc>
              <w:tc>
                <w:tcPr>
                  <w:tcW w:w="533" w:type="pct"/>
                  <w:shd w:val="clear" w:color="auto" w:fill="auto"/>
                  <w:vAlign w:val="center"/>
                </w:tcPr>
                <w:p w:rsidR="00613408" w:rsidRPr="00C31F95" w:rsidRDefault="0086236C" w:rsidP="00127601">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颗粒物</w:t>
                  </w:r>
                </w:p>
              </w:tc>
              <w:tc>
                <w:tcPr>
                  <w:tcW w:w="524" w:type="pct"/>
                  <w:vMerge w:val="restart"/>
                  <w:shd w:val="clear" w:color="auto" w:fill="auto"/>
                  <w:vAlign w:val="center"/>
                </w:tcPr>
                <w:p w:rsidR="00613408" w:rsidRPr="00C31F95" w:rsidRDefault="0086236C" w:rsidP="00613408">
                  <w:pPr>
                    <w:adjustRightInd w:val="0"/>
                    <w:snapToGrid w:val="0"/>
                    <w:jc w:val="center"/>
                    <w:textAlignment w:val="center"/>
                    <w:rPr>
                      <w:rFonts w:ascii="Times New Roman" w:hAnsi="Times New Roman" w:cs="Times New Roman"/>
                      <w:spacing w:val="-6"/>
                      <w:szCs w:val="21"/>
                    </w:rPr>
                  </w:pPr>
                  <w:r w:rsidRPr="00C31F95">
                    <w:rPr>
                      <w:rFonts w:ascii="Times New Roman" w:hAnsi="Times New Roman" w:cs="Times New Roman" w:hint="eastAsia"/>
                      <w:spacing w:val="-6"/>
                      <w:szCs w:val="21"/>
                    </w:rPr>
                    <w:t>治理设施故障，处理效率下降为</w:t>
                  </w:r>
                  <w:r w:rsidRPr="00C31F95">
                    <w:rPr>
                      <w:rFonts w:ascii="Times New Roman" w:hAnsi="Times New Roman" w:cs="Times New Roman"/>
                      <w:spacing w:val="-6"/>
                      <w:szCs w:val="21"/>
                    </w:rPr>
                    <w:t>50%</w:t>
                  </w:r>
                </w:p>
              </w:tc>
              <w:tc>
                <w:tcPr>
                  <w:tcW w:w="581" w:type="pct"/>
                  <w:shd w:val="clear" w:color="auto" w:fill="auto"/>
                  <w:vAlign w:val="center"/>
                </w:tcPr>
                <w:p w:rsidR="00613408" w:rsidRPr="00C31F95" w:rsidRDefault="0086236C" w:rsidP="00127601">
                  <w:pPr>
                    <w:adjustRightInd w:val="0"/>
                    <w:snapToGrid w:val="0"/>
                    <w:jc w:val="center"/>
                    <w:rPr>
                      <w:rFonts w:ascii="Times New Roman" w:hAnsi="Times New Roman" w:cs="Times New Roman"/>
                      <w:szCs w:val="21"/>
                    </w:rPr>
                  </w:pPr>
                  <w:r w:rsidRPr="00C31F95">
                    <w:rPr>
                      <w:rFonts w:ascii="Times New Roman" w:hAnsi="Times New Roman" w:cs="Times New Roman"/>
                      <w:szCs w:val="21"/>
                    </w:rPr>
                    <w:t>7.329</w:t>
                  </w:r>
                </w:p>
              </w:tc>
              <w:tc>
                <w:tcPr>
                  <w:tcW w:w="453" w:type="pct"/>
                  <w:shd w:val="clear" w:color="auto" w:fill="auto"/>
                  <w:vAlign w:val="center"/>
                </w:tcPr>
                <w:p w:rsidR="00613408" w:rsidRPr="00C31F95" w:rsidRDefault="0086236C" w:rsidP="00127601">
                  <w:pPr>
                    <w:adjustRightInd w:val="0"/>
                    <w:snapToGrid w:val="0"/>
                    <w:jc w:val="center"/>
                    <w:rPr>
                      <w:rFonts w:ascii="Times New Roman" w:hAnsi="Times New Roman" w:cs="Times New Roman"/>
                      <w:szCs w:val="21"/>
                    </w:rPr>
                  </w:pPr>
                  <w:r w:rsidRPr="00C31F95">
                    <w:rPr>
                      <w:rFonts w:ascii="Times New Roman" w:hAnsi="Times New Roman" w:cs="Times New Roman"/>
                      <w:szCs w:val="21"/>
                    </w:rPr>
                    <w:t>0.147</w:t>
                  </w:r>
                </w:p>
              </w:tc>
              <w:tc>
                <w:tcPr>
                  <w:tcW w:w="436" w:type="pct"/>
                  <w:vMerge w:val="restart"/>
                  <w:shd w:val="clear" w:color="auto" w:fill="auto"/>
                  <w:vAlign w:val="center"/>
                </w:tcPr>
                <w:p w:rsidR="00613408" w:rsidRPr="00C31F95" w:rsidRDefault="0086236C" w:rsidP="0012760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szCs w:val="21"/>
                    </w:rPr>
                    <w:t>1</w:t>
                  </w:r>
                  <w:r w:rsidRPr="00C31F95">
                    <w:rPr>
                      <w:rFonts w:ascii="Times New Roman" w:hAnsi="Times New Roman" w:cs="Times New Roman" w:hint="eastAsia"/>
                      <w:szCs w:val="21"/>
                    </w:rPr>
                    <w:t>次</w:t>
                  </w:r>
                  <w:r w:rsidRPr="00C31F95">
                    <w:rPr>
                      <w:rFonts w:ascii="Times New Roman" w:hAnsi="Times New Roman" w:cs="Times New Roman"/>
                      <w:szCs w:val="21"/>
                    </w:rPr>
                    <w:t>/a</w:t>
                  </w:r>
                  <w:r w:rsidRPr="00C31F95">
                    <w:rPr>
                      <w:rFonts w:ascii="Times New Roman" w:hAnsi="Times New Roman" w:cs="Times New Roman" w:hint="eastAsia"/>
                      <w:szCs w:val="21"/>
                    </w:rPr>
                    <w:t>，</w:t>
                  </w:r>
                  <w:r w:rsidRPr="00C31F95">
                    <w:rPr>
                      <w:rFonts w:ascii="Times New Roman" w:hAnsi="Times New Roman" w:cs="Times New Roman"/>
                      <w:szCs w:val="21"/>
                    </w:rPr>
                    <w:t>1h/</w:t>
                  </w:r>
                  <w:r w:rsidRPr="00C31F95">
                    <w:rPr>
                      <w:rFonts w:ascii="Times New Roman" w:hAnsi="Times New Roman" w:cs="Times New Roman" w:hint="eastAsia"/>
                      <w:szCs w:val="21"/>
                    </w:rPr>
                    <w:t>次</w:t>
                  </w:r>
                </w:p>
              </w:tc>
              <w:tc>
                <w:tcPr>
                  <w:tcW w:w="634" w:type="pct"/>
                  <w:shd w:val="clear" w:color="auto" w:fill="auto"/>
                  <w:vAlign w:val="center"/>
                </w:tcPr>
                <w:p w:rsidR="00613408" w:rsidRPr="00C31F95" w:rsidRDefault="0086236C" w:rsidP="00D61DE4">
                  <w:pPr>
                    <w:adjustRightInd w:val="0"/>
                    <w:snapToGrid w:val="0"/>
                    <w:jc w:val="center"/>
                    <w:rPr>
                      <w:rFonts w:ascii="Times New Roman" w:hAnsi="Times New Roman" w:cs="Times New Roman"/>
                      <w:szCs w:val="21"/>
                    </w:rPr>
                  </w:pPr>
                  <w:r w:rsidRPr="00C31F95">
                    <w:rPr>
                      <w:rFonts w:ascii="Times New Roman" w:hAnsi="Times New Roman" w:cs="Times New Roman"/>
                      <w:szCs w:val="21"/>
                    </w:rPr>
                    <w:t>0.000147</w:t>
                  </w:r>
                </w:p>
              </w:tc>
              <w:tc>
                <w:tcPr>
                  <w:tcW w:w="581" w:type="pct"/>
                  <w:shd w:val="clear" w:color="auto" w:fill="auto"/>
                  <w:vAlign w:val="center"/>
                </w:tcPr>
                <w:p w:rsidR="00613408" w:rsidRPr="00C31F95" w:rsidRDefault="00613408" w:rsidP="00127601">
                  <w:pPr>
                    <w:adjustRightInd w:val="0"/>
                    <w:snapToGrid w:val="0"/>
                    <w:jc w:val="center"/>
                    <w:rPr>
                      <w:rFonts w:ascii="Times New Roman" w:hAnsi="Times New Roman" w:cs="Times New Roman"/>
                      <w:szCs w:val="21"/>
                    </w:rPr>
                  </w:pPr>
                  <w:r w:rsidRPr="00C31F95">
                    <w:rPr>
                      <w:rFonts w:ascii="Times New Roman" w:hAnsi="Times New Roman" w:cs="Times New Roman"/>
                      <w:szCs w:val="21"/>
                    </w:rPr>
                    <w:t>120</w:t>
                  </w:r>
                </w:p>
              </w:tc>
              <w:tc>
                <w:tcPr>
                  <w:tcW w:w="454" w:type="pct"/>
                  <w:shd w:val="clear" w:color="auto" w:fill="auto"/>
                  <w:vAlign w:val="center"/>
                </w:tcPr>
                <w:p w:rsidR="00613408" w:rsidRPr="00C31F95" w:rsidRDefault="0086236C" w:rsidP="00127601">
                  <w:pPr>
                    <w:adjustRightInd w:val="0"/>
                    <w:snapToGrid w:val="0"/>
                    <w:jc w:val="center"/>
                    <w:rPr>
                      <w:rFonts w:ascii="Times New Roman" w:hAnsi="Times New Roman" w:cs="Times New Roman"/>
                      <w:szCs w:val="21"/>
                    </w:rPr>
                  </w:pPr>
                  <w:r w:rsidRPr="00C31F95">
                    <w:rPr>
                      <w:rFonts w:ascii="Times New Roman" w:hAnsi="Times New Roman" w:cs="Times New Roman"/>
                      <w:szCs w:val="21"/>
                    </w:rPr>
                    <w:t>3.5</w:t>
                  </w:r>
                </w:p>
              </w:tc>
              <w:tc>
                <w:tcPr>
                  <w:tcW w:w="279" w:type="pct"/>
                  <w:shd w:val="clear" w:color="auto" w:fill="auto"/>
                  <w:vAlign w:val="center"/>
                </w:tcPr>
                <w:p w:rsidR="00613408" w:rsidRPr="00C31F95" w:rsidRDefault="0086236C" w:rsidP="0012760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hint="eastAsia"/>
                      <w:szCs w:val="21"/>
                    </w:rPr>
                    <w:t>达标</w:t>
                  </w:r>
                </w:p>
              </w:tc>
            </w:tr>
            <w:tr w:rsidR="00D275A4" w:rsidRPr="00C31F95" w:rsidTr="00D61DE4">
              <w:trPr>
                <w:jc w:val="center"/>
              </w:trPr>
              <w:tc>
                <w:tcPr>
                  <w:tcW w:w="525" w:type="pct"/>
                  <w:shd w:val="clear" w:color="auto" w:fill="auto"/>
                  <w:vAlign w:val="center"/>
                </w:tcPr>
                <w:p w:rsidR="00613408" w:rsidRPr="00C31F95" w:rsidRDefault="0086236C" w:rsidP="00613408">
                  <w:pPr>
                    <w:contextualSpacing/>
                    <w:jc w:val="center"/>
                    <w:rPr>
                      <w:rFonts w:ascii="Times New Roman" w:hAnsi="Times New Roman" w:cs="Times New Roman"/>
                      <w:szCs w:val="21"/>
                    </w:rPr>
                  </w:pPr>
                  <w:r w:rsidRPr="00C31F95">
                    <w:rPr>
                      <w:rFonts w:ascii="Times New Roman" w:hAnsi="Times New Roman" w:cs="Times New Roman"/>
                      <w:szCs w:val="21"/>
                    </w:rPr>
                    <w:t>DA002</w:t>
                  </w:r>
                </w:p>
              </w:tc>
              <w:tc>
                <w:tcPr>
                  <w:tcW w:w="533" w:type="pct"/>
                  <w:shd w:val="clear" w:color="auto" w:fill="auto"/>
                  <w:vAlign w:val="center"/>
                </w:tcPr>
                <w:p w:rsidR="00613408" w:rsidRPr="00C31F95" w:rsidRDefault="0086236C" w:rsidP="00127601">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颗粒物</w:t>
                  </w:r>
                </w:p>
              </w:tc>
              <w:tc>
                <w:tcPr>
                  <w:tcW w:w="524" w:type="pct"/>
                  <w:vMerge/>
                  <w:shd w:val="clear" w:color="auto" w:fill="auto"/>
                  <w:vAlign w:val="center"/>
                </w:tcPr>
                <w:p w:rsidR="00613408" w:rsidRPr="00C31F95" w:rsidRDefault="00613408" w:rsidP="00127601">
                  <w:pPr>
                    <w:keepNext/>
                    <w:keepLines/>
                    <w:adjustRightInd w:val="0"/>
                    <w:snapToGrid w:val="0"/>
                    <w:spacing w:before="340" w:after="330" w:line="578" w:lineRule="auto"/>
                    <w:jc w:val="center"/>
                    <w:textAlignment w:val="center"/>
                    <w:rPr>
                      <w:rFonts w:ascii="Times New Roman" w:hAnsi="Times New Roman" w:cs="Times New Roman"/>
                      <w:spacing w:val="-6"/>
                      <w:szCs w:val="21"/>
                    </w:rPr>
                  </w:pPr>
                </w:p>
              </w:tc>
              <w:tc>
                <w:tcPr>
                  <w:tcW w:w="581" w:type="pct"/>
                  <w:shd w:val="clear" w:color="auto" w:fill="auto"/>
                  <w:vAlign w:val="center"/>
                </w:tcPr>
                <w:p w:rsidR="00613408" w:rsidRPr="00C31F95" w:rsidRDefault="0086236C" w:rsidP="00127601">
                  <w:pPr>
                    <w:adjustRightInd w:val="0"/>
                    <w:snapToGrid w:val="0"/>
                    <w:jc w:val="center"/>
                    <w:rPr>
                      <w:rFonts w:ascii="Times New Roman" w:hAnsi="Times New Roman" w:cs="Times New Roman"/>
                      <w:szCs w:val="21"/>
                    </w:rPr>
                  </w:pPr>
                  <w:r w:rsidRPr="00C31F95">
                    <w:rPr>
                      <w:rFonts w:ascii="Times New Roman" w:hAnsi="Times New Roman" w:cs="Times New Roman"/>
                      <w:szCs w:val="21"/>
                    </w:rPr>
                    <w:t>7.329</w:t>
                  </w:r>
                </w:p>
              </w:tc>
              <w:tc>
                <w:tcPr>
                  <w:tcW w:w="453" w:type="pct"/>
                  <w:shd w:val="clear" w:color="auto" w:fill="auto"/>
                  <w:vAlign w:val="center"/>
                </w:tcPr>
                <w:p w:rsidR="00613408" w:rsidRPr="00C31F95" w:rsidRDefault="0086236C" w:rsidP="00127601">
                  <w:pPr>
                    <w:adjustRightInd w:val="0"/>
                    <w:snapToGrid w:val="0"/>
                    <w:jc w:val="center"/>
                    <w:rPr>
                      <w:rFonts w:ascii="Times New Roman" w:hAnsi="Times New Roman" w:cs="Times New Roman"/>
                      <w:szCs w:val="21"/>
                    </w:rPr>
                  </w:pPr>
                  <w:r w:rsidRPr="00C31F95">
                    <w:rPr>
                      <w:rFonts w:ascii="Times New Roman" w:hAnsi="Times New Roman" w:cs="Times New Roman"/>
                      <w:szCs w:val="21"/>
                    </w:rPr>
                    <w:t>0.147</w:t>
                  </w:r>
                </w:p>
              </w:tc>
              <w:tc>
                <w:tcPr>
                  <w:tcW w:w="436" w:type="pct"/>
                  <w:vMerge/>
                  <w:shd w:val="clear" w:color="auto" w:fill="auto"/>
                  <w:vAlign w:val="center"/>
                </w:tcPr>
                <w:p w:rsidR="00613408" w:rsidRPr="00C31F95" w:rsidRDefault="00613408" w:rsidP="00127601">
                  <w:pPr>
                    <w:keepNext/>
                    <w:keepLines/>
                    <w:adjustRightInd w:val="0"/>
                    <w:snapToGrid w:val="0"/>
                    <w:spacing w:before="340" w:after="330" w:line="578" w:lineRule="auto"/>
                    <w:jc w:val="center"/>
                    <w:textAlignment w:val="center"/>
                    <w:rPr>
                      <w:rFonts w:ascii="Times New Roman" w:hAnsi="Times New Roman" w:cs="Times New Roman"/>
                      <w:szCs w:val="21"/>
                    </w:rPr>
                  </w:pPr>
                </w:p>
              </w:tc>
              <w:tc>
                <w:tcPr>
                  <w:tcW w:w="634" w:type="pct"/>
                  <w:shd w:val="clear" w:color="auto" w:fill="auto"/>
                  <w:vAlign w:val="center"/>
                </w:tcPr>
                <w:p w:rsidR="00613408" w:rsidRPr="00C31F95" w:rsidRDefault="0086236C" w:rsidP="00D61DE4">
                  <w:pPr>
                    <w:adjustRightInd w:val="0"/>
                    <w:snapToGrid w:val="0"/>
                    <w:jc w:val="center"/>
                    <w:rPr>
                      <w:rFonts w:ascii="Times New Roman" w:hAnsi="Times New Roman" w:cs="Times New Roman"/>
                      <w:szCs w:val="21"/>
                    </w:rPr>
                  </w:pPr>
                  <w:r w:rsidRPr="00C31F95">
                    <w:rPr>
                      <w:rFonts w:ascii="Times New Roman" w:hAnsi="Times New Roman" w:cs="Times New Roman"/>
                      <w:szCs w:val="21"/>
                    </w:rPr>
                    <w:t>0.000147</w:t>
                  </w:r>
                </w:p>
              </w:tc>
              <w:tc>
                <w:tcPr>
                  <w:tcW w:w="581" w:type="pct"/>
                  <w:shd w:val="clear" w:color="auto" w:fill="auto"/>
                  <w:vAlign w:val="center"/>
                </w:tcPr>
                <w:p w:rsidR="00613408" w:rsidRPr="00C31F95" w:rsidRDefault="00613408" w:rsidP="00681C79">
                  <w:pPr>
                    <w:adjustRightInd w:val="0"/>
                    <w:snapToGrid w:val="0"/>
                    <w:jc w:val="center"/>
                    <w:rPr>
                      <w:rFonts w:ascii="Times New Roman" w:hAnsi="Times New Roman" w:cs="Times New Roman"/>
                      <w:szCs w:val="21"/>
                    </w:rPr>
                  </w:pPr>
                  <w:r w:rsidRPr="00C31F95">
                    <w:rPr>
                      <w:rFonts w:ascii="Times New Roman" w:hAnsi="Times New Roman" w:cs="Times New Roman"/>
                      <w:szCs w:val="21"/>
                    </w:rPr>
                    <w:t>120</w:t>
                  </w:r>
                </w:p>
              </w:tc>
              <w:tc>
                <w:tcPr>
                  <w:tcW w:w="454" w:type="pct"/>
                  <w:shd w:val="clear" w:color="auto" w:fill="auto"/>
                  <w:vAlign w:val="center"/>
                </w:tcPr>
                <w:p w:rsidR="00613408" w:rsidRPr="00C31F95" w:rsidRDefault="0086236C" w:rsidP="00681C79">
                  <w:pPr>
                    <w:adjustRightInd w:val="0"/>
                    <w:snapToGrid w:val="0"/>
                    <w:jc w:val="center"/>
                    <w:rPr>
                      <w:rFonts w:ascii="Times New Roman" w:hAnsi="Times New Roman" w:cs="Times New Roman"/>
                      <w:szCs w:val="21"/>
                    </w:rPr>
                  </w:pPr>
                  <w:r w:rsidRPr="00C31F95">
                    <w:rPr>
                      <w:rFonts w:ascii="Times New Roman" w:hAnsi="Times New Roman" w:cs="Times New Roman"/>
                      <w:szCs w:val="21"/>
                    </w:rPr>
                    <w:t>3.5</w:t>
                  </w:r>
                </w:p>
              </w:tc>
              <w:tc>
                <w:tcPr>
                  <w:tcW w:w="279" w:type="pct"/>
                  <w:shd w:val="clear" w:color="auto" w:fill="auto"/>
                  <w:vAlign w:val="center"/>
                </w:tcPr>
                <w:p w:rsidR="00613408" w:rsidRPr="00C31F95" w:rsidRDefault="0086236C" w:rsidP="00127601">
                  <w:pPr>
                    <w:adjustRightInd w:val="0"/>
                    <w:snapToGrid w:val="0"/>
                    <w:jc w:val="center"/>
                    <w:textAlignment w:val="center"/>
                    <w:rPr>
                      <w:rFonts w:ascii="Times New Roman" w:hAnsi="Times New Roman" w:cs="Times New Roman"/>
                      <w:szCs w:val="21"/>
                    </w:rPr>
                  </w:pPr>
                  <w:r w:rsidRPr="00C31F95">
                    <w:rPr>
                      <w:rFonts w:ascii="Times New Roman" w:hAnsi="Times New Roman" w:cs="Times New Roman" w:hint="eastAsia"/>
                      <w:szCs w:val="21"/>
                    </w:rPr>
                    <w:t>达标</w:t>
                  </w:r>
                </w:p>
              </w:tc>
            </w:tr>
          </w:tbl>
          <w:p w:rsidR="00E17C84" w:rsidRPr="00C31F95" w:rsidRDefault="0086236C" w:rsidP="00580586">
            <w:pPr>
              <w:spacing w:line="360" w:lineRule="auto"/>
              <w:ind w:firstLineChars="200" w:firstLine="480"/>
              <w:textAlignment w:val="center"/>
              <w:rPr>
                <w:rFonts w:ascii="Times New Roman" w:hAnsi="Times New Roman" w:cs="Times New Roman"/>
                <w:sz w:val="24"/>
                <w:szCs w:val="24"/>
              </w:rPr>
            </w:pPr>
            <w:r w:rsidRPr="00C31F95">
              <w:rPr>
                <w:rFonts w:ascii="Times New Roman" w:hAnsi="Times New Roman" w:cs="Times New Roman" w:hint="eastAsia"/>
                <w:sz w:val="24"/>
                <w:szCs w:val="24"/>
              </w:rPr>
              <w:t>由上表可知，非正常工况下，本项目颗粒物的有组织排放浓度、排放速率可达标排放。但为了不降低周边空气质量现状，防止废气非正常工况排放，企业须加强废气处理设施的管理，定期检修，确保废气处理设施正常运行。</w:t>
            </w:r>
          </w:p>
          <w:p w:rsidR="00E17C84" w:rsidRPr="00C31F95" w:rsidRDefault="0086236C" w:rsidP="00580586">
            <w:pPr>
              <w:spacing w:line="360" w:lineRule="auto"/>
              <w:ind w:firstLineChars="200" w:firstLine="480"/>
              <w:textAlignment w:val="center"/>
              <w:rPr>
                <w:rFonts w:ascii="Times New Roman" w:hAnsi="Times New Roman" w:cs="Times New Roman"/>
                <w:sz w:val="24"/>
                <w:szCs w:val="24"/>
              </w:rPr>
            </w:pPr>
            <w:r w:rsidRPr="00C31F95">
              <w:rPr>
                <w:rFonts w:ascii="Times New Roman" w:hAnsi="Times New Roman" w:cs="Times New Roman" w:hint="eastAsia"/>
                <w:sz w:val="24"/>
                <w:szCs w:val="24"/>
              </w:rPr>
              <w:t>为杜绝废气非正常排放，应采取以下措施：</w:t>
            </w:r>
          </w:p>
          <w:p w:rsidR="00E17C84" w:rsidRPr="00C31F95" w:rsidRDefault="0086236C" w:rsidP="00580586">
            <w:pPr>
              <w:spacing w:line="360" w:lineRule="auto"/>
              <w:ind w:firstLineChars="200" w:firstLine="480"/>
              <w:textAlignment w:val="center"/>
              <w:rPr>
                <w:rFonts w:ascii="Times New Roman" w:hAnsi="Times New Roman" w:cs="Times New Roman"/>
                <w:sz w:val="24"/>
                <w:szCs w:val="24"/>
              </w:rPr>
            </w:pPr>
            <w:r w:rsidRPr="00C31F95">
              <w:rPr>
                <w:rFonts w:asciiTheme="minorEastAsia" w:hAnsi="Times New Roman" w:cs="Times New Roman" w:hint="eastAsia"/>
                <w:sz w:val="24"/>
                <w:szCs w:val="24"/>
              </w:rPr>
              <w:t>①</w:t>
            </w:r>
            <w:r w:rsidRPr="00C31F95">
              <w:rPr>
                <w:rFonts w:ascii="Times New Roman" w:hAnsi="Times New Roman" w:cs="Times New Roman" w:hint="eastAsia"/>
                <w:sz w:val="24"/>
                <w:szCs w:val="24"/>
              </w:rPr>
              <w:t>安排专人负责环保设备的日常维护和管理，定期检查、汇报情况，及时发现废气处理设备的隐患，确保废气处理系统正常运行；</w:t>
            </w:r>
          </w:p>
          <w:p w:rsidR="00E17C84" w:rsidRPr="00C31F95" w:rsidRDefault="0086236C" w:rsidP="00580586">
            <w:pPr>
              <w:spacing w:line="360" w:lineRule="auto"/>
              <w:ind w:firstLineChars="200" w:firstLine="480"/>
              <w:textAlignment w:val="center"/>
              <w:rPr>
                <w:rFonts w:ascii="Times New Roman" w:hAnsi="Times New Roman" w:cs="Times New Roman"/>
                <w:sz w:val="24"/>
                <w:szCs w:val="24"/>
              </w:rPr>
            </w:pPr>
            <w:r w:rsidRPr="00C31F95">
              <w:rPr>
                <w:rFonts w:asciiTheme="minorEastAsia" w:hAnsi="Times New Roman" w:cs="Times New Roman" w:hint="eastAsia"/>
                <w:sz w:val="24"/>
                <w:szCs w:val="24"/>
              </w:rPr>
              <w:t>②</w:t>
            </w:r>
            <w:r w:rsidRPr="00C31F95">
              <w:rPr>
                <w:rFonts w:ascii="Times New Roman" w:hAnsi="Times New Roman" w:cs="Times New Roman" w:hint="eastAsia"/>
                <w:sz w:val="24"/>
                <w:szCs w:val="24"/>
              </w:rPr>
              <w:t>建立健全的环保管理机构，对环保管理人员和技术人员进行岗位培训，委托具有专业资质的环境检测单位对项目排放的各类污染物进行定期检测；</w:t>
            </w:r>
          </w:p>
          <w:p w:rsidR="00E17C84" w:rsidRPr="00C31F95" w:rsidRDefault="0086236C" w:rsidP="006B0ED0">
            <w:pPr>
              <w:pStyle w:val="-"/>
              <w:spacing w:line="360" w:lineRule="auto"/>
              <w:ind w:firstLine="480"/>
              <w:rPr>
                <w:rFonts w:ascii="Times New Roman" w:eastAsiaTheme="minorEastAsia" w:hAnsi="Times New Roman"/>
                <w:szCs w:val="24"/>
              </w:rPr>
            </w:pPr>
            <w:r w:rsidRPr="00C31F95">
              <w:rPr>
                <w:rFonts w:asciiTheme="minorEastAsia" w:eastAsiaTheme="minorEastAsia" w:hAnsi="Times New Roman" w:hint="eastAsia"/>
                <w:szCs w:val="24"/>
              </w:rPr>
              <w:t>③</w:t>
            </w:r>
            <w:r w:rsidRPr="00C31F95">
              <w:rPr>
                <w:rFonts w:ascii="Times New Roman" w:eastAsiaTheme="minorEastAsia" w:hAnsi="Times New Roman" w:hint="eastAsia"/>
                <w:szCs w:val="24"/>
              </w:rPr>
              <w:t>定期维护、检修废气净化装置，保持废气处理装置的净化能力和净化容量。</w:t>
            </w:r>
          </w:p>
          <w:p w:rsidR="00E17C84" w:rsidRPr="00C31F95" w:rsidRDefault="0086236C" w:rsidP="0004069A">
            <w:pPr>
              <w:spacing w:line="360" w:lineRule="auto"/>
              <w:textAlignment w:val="center"/>
              <w:rPr>
                <w:rFonts w:ascii="Times New Roman" w:hAnsi="Times New Roman" w:cs="Times New Roman"/>
                <w:b/>
                <w:snapToGrid w:val="0"/>
                <w:sz w:val="24"/>
                <w:szCs w:val="24"/>
              </w:rPr>
            </w:pPr>
            <w:r w:rsidRPr="00C31F95">
              <w:rPr>
                <w:rFonts w:ascii="Times New Roman" w:hAnsi="Times New Roman" w:cs="Times New Roman"/>
                <w:b/>
                <w:snapToGrid w:val="0"/>
                <w:sz w:val="24"/>
                <w:szCs w:val="24"/>
              </w:rPr>
              <w:t>2.4</w:t>
            </w:r>
            <w:r w:rsidRPr="00C31F95">
              <w:rPr>
                <w:rFonts w:ascii="Times New Roman" w:hAnsi="Times New Roman" w:cs="Times New Roman" w:hint="eastAsia"/>
                <w:b/>
                <w:snapToGrid w:val="0"/>
                <w:sz w:val="24"/>
                <w:szCs w:val="24"/>
              </w:rPr>
              <w:t>废气污染治理设施</w:t>
            </w:r>
          </w:p>
          <w:p w:rsidR="00030B6C" w:rsidRPr="00C31F95" w:rsidRDefault="0086236C" w:rsidP="006B0ED0">
            <w:pPr>
              <w:pStyle w:val="-"/>
              <w:spacing w:line="360" w:lineRule="auto"/>
              <w:ind w:firstLine="480"/>
              <w:rPr>
                <w:rFonts w:ascii="Times New Roman" w:eastAsiaTheme="minorEastAsia" w:hAnsi="Times New Roman"/>
                <w:szCs w:val="24"/>
              </w:rPr>
            </w:pPr>
            <w:r w:rsidRPr="00C31F95">
              <w:rPr>
                <w:rFonts w:ascii="Times New Roman" w:eastAsiaTheme="minorEastAsia" w:hAnsi="Times New Roman" w:hint="eastAsia"/>
                <w:szCs w:val="24"/>
              </w:rPr>
              <w:t>本项目抛光过程产生粉尘，根据设备布局，</w:t>
            </w:r>
            <w:r w:rsidRPr="00C31F95">
              <w:rPr>
                <w:rFonts w:ascii="Times New Roman" w:hAnsi="Times New Roman" w:hint="eastAsia"/>
                <w:szCs w:val="24"/>
              </w:rPr>
              <w:t>抛光分为两条生产线，抛光粉尘采用侧边集气罩收集，单条抛光生产线集气风量约为</w:t>
            </w:r>
            <w:r w:rsidRPr="00C31F95">
              <w:rPr>
                <w:rFonts w:ascii="Times New Roman" w:hAnsi="Times New Roman"/>
                <w:szCs w:val="24"/>
              </w:rPr>
              <w:t>20000m</w:t>
            </w:r>
            <w:r w:rsidRPr="00C31F95">
              <w:rPr>
                <w:rFonts w:ascii="Times New Roman" w:hAnsi="Times New Roman"/>
                <w:szCs w:val="24"/>
                <w:vertAlign w:val="superscript"/>
              </w:rPr>
              <w:t>3</w:t>
            </w:r>
            <w:r w:rsidRPr="00C31F95">
              <w:rPr>
                <w:rFonts w:ascii="Times New Roman" w:hAnsi="Times New Roman"/>
                <w:szCs w:val="24"/>
              </w:rPr>
              <w:t>/h</w:t>
            </w:r>
            <w:r w:rsidRPr="00C31F95">
              <w:rPr>
                <w:rFonts w:ascii="Times New Roman" w:hAnsi="Times New Roman" w:hint="eastAsia"/>
                <w:szCs w:val="24"/>
              </w:rPr>
              <w:t>，废气经</w:t>
            </w:r>
            <w:r w:rsidRPr="00C31F95">
              <w:rPr>
                <w:rFonts w:ascii="Times New Roman" w:hAnsi="Times New Roman"/>
                <w:szCs w:val="24"/>
              </w:rPr>
              <w:t>2</w:t>
            </w:r>
            <w:r w:rsidRPr="00C31F95">
              <w:rPr>
                <w:rFonts w:ascii="Times New Roman" w:hAnsi="Times New Roman" w:hint="eastAsia"/>
                <w:szCs w:val="24"/>
              </w:rPr>
              <w:t>套布袋除尘装置处理后通过</w:t>
            </w:r>
            <w:r w:rsidRPr="00C31F95">
              <w:rPr>
                <w:rFonts w:ascii="Times New Roman" w:hAnsi="Times New Roman"/>
                <w:szCs w:val="24"/>
              </w:rPr>
              <w:t>2</w:t>
            </w:r>
            <w:r w:rsidRPr="00C31F95">
              <w:rPr>
                <w:rFonts w:ascii="Times New Roman" w:hAnsi="Times New Roman" w:hint="eastAsia"/>
                <w:szCs w:val="24"/>
              </w:rPr>
              <w:t>个不低于</w:t>
            </w:r>
            <w:r w:rsidRPr="00C31F95">
              <w:rPr>
                <w:rFonts w:ascii="Times New Roman" w:hAnsi="Times New Roman"/>
                <w:szCs w:val="24"/>
              </w:rPr>
              <w:t>15m</w:t>
            </w:r>
            <w:r w:rsidRPr="00C31F95">
              <w:rPr>
                <w:rFonts w:ascii="Times New Roman" w:hAnsi="Times New Roman" w:hint="eastAsia"/>
                <w:szCs w:val="24"/>
              </w:rPr>
              <w:t>高的排气筒排放。</w:t>
            </w:r>
            <w:r w:rsidRPr="00C31F95">
              <w:rPr>
                <w:rFonts w:ascii="Times New Roman" w:eastAsiaTheme="minorEastAsia" w:hAnsi="Times New Roman" w:hint="eastAsia"/>
                <w:szCs w:val="24"/>
              </w:rPr>
              <w:t>处理设施的具体工艺流程见图</w:t>
            </w:r>
            <w:r w:rsidRPr="00C31F95">
              <w:rPr>
                <w:rFonts w:ascii="Times New Roman" w:eastAsiaTheme="minorEastAsia" w:hAnsi="Times New Roman"/>
                <w:szCs w:val="24"/>
              </w:rPr>
              <w:t>4-3</w:t>
            </w:r>
            <w:r w:rsidRPr="00C31F95">
              <w:rPr>
                <w:rFonts w:ascii="Times New Roman" w:eastAsiaTheme="minorEastAsia" w:hAnsi="Times New Roman" w:hint="eastAsia"/>
                <w:szCs w:val="24"/>
              </w:rPr>
              <w:t>。</w:t>
            </w:r>
          </w:p>
          <w:p w:rsidR="00030B6C" w:rsidRPr="00C31F95" w:rsidRDefault="00030B6C" w:rsidP="00030B6C">
            <w:pPr>
              <w:pStyle w:val="af0"/>
              <w:adjustRightInd w:val="0"/>
              <w:snapToGrid w:val="0"/>
              <w:jc w:val="center"/>
              <w:rPr>
                <w:rFonts w:ascii="Times New Roman" w:eastAsiaTheme="minorEastAsia" w:hAnsi="Times New Roman" w:cs="Times New Roman"/>
                <w:sz w:val="24"/>
                <w:szCs w:val="24"/>
              </w:rPr>
            </w:pPr>
            <w:r w:rsidRPr="00C31F95">
              <w:rPr>
                <w:rFonts w:ascii="Times New Roman" w:eastAsiaTheme="minorEastAsia" w:hAnsi="Times New Roman" w:cs="Times New Roman"/>
              </w:rPr>
              <w:object w:dxaOrig="5848" w:dyaOrig="717">
                <v:shape id="_x0000_i1032" type="#_x0000_t75" style="width:387.75pt;height:48pt" o:ole="">
                  <v:imagedata r:id="rId30" o:title=""/>
                </v:shape>
                <o:OLEObject Type="Embed" ProgID="Visio.Drawing.11" ShapeID="_x0000_i1032" DrawAspect="Content" ObjectID="_1690712969" r:id="rId31"/>
              </w:object>
            </w:r>
          </w:p>
          <w:p w:rsidR="00030B6C" w:rsidRPr="00C31F95" w:rsidRDefault="0086236C" w:rsidP="00580586">
            <w:pPr>
              <w:widowControl/>
              <w:adjustRightInd w:val="0"/>
              <w:snapToGrid w:val="0"/>
              <w:spacing w:line="360" w:lineRule="auto"/>
              <w:ind w:firstLineChars="200" w:firstLine="482"/>
              <w:jc w:val="center"/>
              <w:rPr>
                <w:rFonts w:ascii="Times New Roman" w:hAnsi="Times New Roman" w:cs="Times New Roman"/>
                <w:b/>
                <w:bCs/>
                <w:kern w:val="0"/>
                <w:sz w:val="24"/>
                <w:szCs w:val="24"/>
              </w:rPr>
            </w:pPr>
            <w:r w:rsidRPr="00C31F95">
              <w:rPr>
                <w:rFonts w:ascii="Times New Roman" w:hAnsi="Times New Roman" w:cs="Times New Roman" w:hint="eastAsia"/>
                <w:b/>
                <w:bCs/>
                <w:kern w:val="0"/>
                <w:sz w:val="24"/>
                <w:szCs w:val="24"/>
              </w:rPr>
              <w:t>图</w:t>
            </w:r>
            <w:r w:rsidRPr="00C31F95">
              <w:rPr>
                <w:rFonts w:ascii="Times New Roman" w:hAnsi="Times New Roman" w:cs="Times New Roman"/>
                <w:b/>
                <w:bCs/>
                <w:kern w:val="0"/>
                <w:sz w:val="24"/>
                <w:szCs w:val="24"/>
              </w:rPr>
              <w:t>4-3</w:t>
            </w:r>
            <w:r w:rsidRPr="00C31F95">
              <w:rPr>
                <w:rFonts w:ascii="Times New Roman" w:hAnsi="Times New Roman" w:cs="Times New Roman" w:hint="eastAsia"/>
                <w:b/>
                <w:bCs/>
                <w:kern w:val="0"/>
                <w:sz w:val="24"/>
                <w:szCs w:val="24"/>
              </w:rPr>
              <w:t>抛光粉尘处理工艺流程图</w:t>
            </w:r>
          </w:p>
          <w:p w:rsidR="00D275A4" w:rsidRPr="00C31F95" w:rsidRDefault="0086236C" w:rsidP="00580586">
            <w:pPr>
              <w:adjustRightInd w:val="0"/>
              <w:snapToGrid w:val="0"/>
              <w:spacing w:line="440" w:lineRule="exact"/>
              <w:ind w:firstLineChars="200" w:firstLine="480"/>
              <w:rPr>
                <w:rFonts w:ascii="Times New Roman" w:hAnsi="Times New Roman" w:cs="Times New Roman"/>
                <w:bCs/>
                <w:sz w:val="24"/>
              </w:rPr>
            </w:pPr>
            <w:r w:rsidRPr="00C31F95">
              <w:rPr>
                <w:rFonts w:ascii="Times New Roman" w:hAnsi="Times New Roman" w:cs="Times New Roman" w:hint="eastAsia"/>
                <w:bCs/>
                <w:sz w:val="24"/>
              </w:rPr>
              <w:lastRenderedPageBreak/>
              <w:t>项目废气污染防治措施情况见表</w:t>
            </w:r>
            <w:r w:rsidRPr="00C31F95">
              <w:rPr>
                <w:rFonts w:ascii="Times New Roman" w:hAnsi="Times New Roman" w:cs="Times New Roman"/>
                <w:bCs/>
                <w:sz w:val="24"/>
              </w:rPr>
              <w:t>4-15</w:t>
            </w:r>
            <w:r w:rsidRPr="00C31F95">
              <w:rPr>
                <w:rFonts w:ascii="Times New Roman" w:hAnsi="Times New Roman" w:cs="Times New Roman" w:hint="eastAsia"/>
                <w:bCs/>
                <w:sz w:val="24"/>
              </w:rPr>
              <w:t>。</w:t>
            </w:r>
          </w:p>
          <w:p w:rsidR="00D275A4" w:rsidRPr="00C31F95" w:rsidRDefault="0086236C" w:rsidP="00030B6C">
            <w:pPr>
              <w:pStyle w:val="a8"/>
              <w:widowControl/>
              <w:numPr>
                <w:ilvl w:val="0"/>
                <w:numId w:val="13"/>
              </w:numPr>
              <w:adjustRightInd w:val="0"/>
              <w:snapToGrid w:val="0"/>
              <w:spacing w:before="60"/>
              <w:ind w:firstLineChars="0"/>
              <w:jc w:val="center"/>
              <w:rPr>
                <w:rFonts w:ascii="Times New Roman" w:eastAsiaTheme="minorEastAsia" w:hAnsi="Times New Roman"/>
                <w:b/>
                <w:bCs/>
                <w:sz w:val="21"/>
                <w:szCs w:val="21"/>
              </w:rPr>
            </w:pPr>
            <w:r w:rsidRPr="00C31F95">
              <w:rPr>
                <w:rFonts w:ascii="Times New Roman" w:eastAsiaTheme="minorEastAsia" w:hAnsi="Times New Roman" w:hint="eastAsia"/>
                <w:b/>
                <w:bCs/>
                <w:sz w:val="21"/>
                <w:szCs w:val="21"/>
              </w:rPr>
              <w:t>废气污染防治设施一览表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
              <w:gridCol w:w="636"/>
              <w:gridCol w:w="426"/>
              <w:gridCol w:w="426"/>
              <w:gridCol w:w="1033"/>
              <w:gridCol w:w="668"/>
              <w:gridCol w:w="963"/>
              <w:gridCol w:w="601"/>
              <w:gridCol w:w="663"/>
              <w:gridCol w:w="741"/>
              <w:gridCol w:w="601"/>
              <w:gridCol w:w="496"/>
              <w:gridCol w:w="660"/>
            </w:tblGrid>
            <w:tr w:rsidR="00030B6C" w:rsidRPr="00C31F95" w:rsidTr="00030B6C">
              <w:trPr>
                <w:trHeight w:val="340"/>
                <w:jc w:val="center"/>
              </w:trPr>
              <w:tc>
                <w:tcPr>
                  <w:tcW w:w="245" w:type="pct"/>
                  <w:vMerge w:val="restar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生产单元</w:t>
                  </w:r>
                </w:p>
              </w:tc>
              <w:tc>
                <w:tcPr>
                  <w:tcW w:w="359" w:type="pct"/>
                  <w:vMerge w:val="restar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生产设施</w:t>
                  </w:r>
                </w:p>
              </w:tc>
              <w:tc>
                <w:tcPr>
                  <w:tcW w:w="245" w:type="pct"/>
                  <w:vMerge w:val="restar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废气产污环节</w:t>
                  </w:r>
                </w:p>
              </w:tc>
              <w:tc>
                <w:tcPr>
                  <w:tcW w:w="245" w:type="pct"/>
                  <w:vMerge w:val="restar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污染物种类</w:t>
                  </w:r>
                </w:p>
              </w:tc>
              <w:tc>
                <w:tcPr>
                  <w:tcW w:w="579" w:type="pct"/>
                  <w:vMerge w:val="restart"/>
                  <w:tcBorders>
                    <w:top w:val="single" w:sz="4" w:space="0" w:color="auto"/>
                    <w:left w:val="single" w:sz="4" w:space="0" w:color="auto"/>
                    <w:bottom w:val="single" w:sz="4" w:space="0" w:color="auto"/>
                    <w:right w:val="single" w:sz="4" w:space="0" w:color="auto"/>
                  </w:tcBorders>
                  <w:vAlign w:val="center"/>
                </w:tcPr>
                <w:p w:rsidR="008A4870"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执行</w:t>
                  </w:r>
                </w:p>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标准</w:t>
                  </w:r>
                </w:p>
              </w:tc>
              <w:tc>
                <w:tcPr>
                  <w:tcW w:w="423" w:type="pct"/>
                  <w:vMerge w:val="restar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排放</w:t>
                  </w:r>
                </w:p>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形式</w:t>
                  </w:r>
                </w:p>
              </w:tc>
              <w:tc>
                <w:tcPr>
                  <w:tcW w:w="2486" w:type="pct"/>
                  <w:gridSpan w:val="6"/>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污染防治措施</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排放口类型</w:t>
                  </w:r>
                </w:p>
              </w:tc>
            </w:tr>
            <w:tr w:rsidR="00030B6C" w:rsidRPr="00C31F95" w:rsidTr="00030B6C">
              <w:trPr>
                <w:trHeight w:val="340"/>
                <w:jc w:val="center"/>
              </w:trPr>
              <w:tc>
                <w:tcPr>
                  <w:tcW w:w="245" w:type="pct"/>
                  <w:vMerge/>
                  <w:tcBorders>
                    <w:top w:val="single" w:sz="4" w:space="0" w:color="auto"/>
                    <w:left w:val="single" w:sz="4" w:space="0" w:color="auto"/>
                    <w:bottom w:val="single" w:sz="4" w:space="0" w:color="auto"/>
                    <w:right w:val="single" w:sz="4" w:space="0" w:color="auto"/>
                  </w:tcBorders>
                  <w:vAlign w:val="center"/>
                </w:tcPr>
                <w:p w:rsidR="00030B6C" w:rsidRPr="00C31F95" w:rsidRDefault="00030B6C" w:rsidP="00030B6C">
                  <w:pPr>
                    <w:keepNext/>
                    <w:keepLines/>
                    <w:spacing w:before="340" w:after="330" w:line="578" w:lineRule="auto"/>
                    <w:jc w:val="center"/>
                    <w:rPr>
                      <w:rFonts w:ascii="Times New Roman" w:hAnsi="Times New Roman" w:cs="Times New Roman"/>
                      <w:szCs w:val="21"/>
                    </w:rPr>
                  </w:pPr>
                </w:p>
              </w:tc>
              <w:tc>
                <w:tcPr>
                  <w:tcW w:w="359" w:type="pct"/>
                  <w:vMerge/>
                  <w:tcBorders>
                    <w:top w:val="single" w:sz="4" w:space="0" w:color="auto"/>
                    <w:left w:val="single" w:sz="4" w:space="0" w:color="auto"/>
                    <w:bottom w:val="single" w:sz="4" w:space="0" w:color="auto"/>
                    <w:right w:val="single" w:sz="4" w:space="0" w:color="auto"/>
                  </w:tcBorders>
                  <w:vAlign w:val="center"/>
                </w:tcPr>
                <w:p w:rsidR="00030B6C" w:rsidRPr="00C31F95" w:rsidRDefault="00030B6C" w:rsidP="00030B6C">
                  <w:pPr>
                    <w:keepNext/>
                    <w:keepLines/>
                    <w:spacing w:before="340" w:after="330" w:line="578" w:lineRule="auto"/>
                    <w:jc w:val="center"/>
                    <w:rPr>
                      <w:rFonts w:ascii="Times New Roman" w:hAnsi="Times New Roman" w:cs="Times New Roman"/>
                      <w:szCs w:val="21"/>
                    </w:rPr>
                  </w:pPr>
                </w:p>
              </w:tc>
              <w:tc>
                <w:tcPr>
                  <w:tcW w:w="245" w:type="pct"/>
                  <w:vMerge/>
                  <w:tcBorders>
                    <w:top w:val="single" w:sz="4" w:space="0" w:color="auto"/>
                    <w:left w:val="single" w:sz="4" w:space="0" w:color="auto"/>
                    <w:bottom w:val="single" w:sz="4" w:space="0" w:color="auto"/>
                    <w:right w:val="single" w:sz="4" w:space="0" w:color="auto"/>
                  </w:tcBorders>
                  <w:vAlign w:val="center"/>
                </w:tcPr>
                <w:p w:rsidR="00030B6C" w:rsidRPr="00C31F95" w:rsidRDefault="00030B6C" w:rsidP="00030B6C">
                  <w:pPr>
                    <w:keepNext/>
                    <w:keepLines/>
                    <w:spacing w:before="340" w:after="330" w:line="578" w:lineRule="auto"/>
                    <w:jc w:val="center"/>
                    <w:rPr>
                      <w:rFonts w:ascii="Times New Roman" w:hAnsi="Times New Roman" w:cs="Times New Roman"/>
                      <w:szCs w:val="21"/>
                    </w:rPr>
                  </w:pPr>
                </w:p>
              </w:tc>
              <w:tc>
                <w:tcPr>
                  <w:tcW w:w="245" w:type="pct"/>
                  <w:vMerge/>
                  <w:tcBorders>
                    <w:top w:val="single" w:sz="4" w:space="0" w:color="auto"/>
                    <w:left w:val="single" w:sz="4" w:space="0" w:color="auto"/>
                    <w:bottom w:val="single" w:sz="4" w:space="0" w:color="auto"/>
                    <w:right w:val="single" w:sz="4" w:space="0" w:color="auto"/>
                  </w:tcBorders>
                  <w:vAlign w:val="center"/>
                </w:tcPr>
                <w:p w:rsidR="00030B6C" w:rsidRPr="00C31F95" w:rsidRDefault="00030B6C" w:rsidP="00030B6C">
                  <w:pPr>
                    <w:keepNext/>
                    <w:keepLines/>
                    <w:spacing w:before="340" w:after="330" w:line="578" w:lineRule="auto"/>
                    <w:jc w:val="center"/>
                    <w:rPr>
                      <w:rFonts w:ascii="Times New Roman" w:hAnsi="Times New Roman" w:cs="Times New Roman"/>
                      <w:szCs w:val="21"/>
                    </w:rPr>
                  </w:pPr>
                </w:p>
              </w:tc>
              <w:tc>
                <w:tcPr>
                  <w:tcW w:w="579" w:type="pct"/>
                  <w:vMerge/>
                  <w:tcBorders>
                    <w:top w:val="single" w:sz="4" w:space="0" w:color="auto"/>
                    <w:left w:val="single" w:sz="4" w:space="0" w:color="auto"/>
                    <w:bottom w:val="single" w:sz="4" w:space="0" w:color="auto"/>
                    <w:right w:val="single" w:sz="4" w:space="0" w:color="auto"/>
                  </w:tcBorders>
                  <w:vAlign w:val="center"/>
                </w:tcPr>
                <w:p w:rsidR="00030B6C" w:rsidRPr="00C31F95" w:rsidRDefault="00030B6C" w:rsidP="00030B6C">
                  <w:pPr>
                    <w:keepNext/>
                    <w:keepLines/>
                    <w:adjustRightInd w:val="0"/>
                    <w:snapToGrid w:val="0"/>
                    <w:spacing w:before="340" w:after="330" w:line="578" w:lineRule="auto"/>
                    <w:jc w:val="center"/>
                    <w:rPr>
                      <w:rFonts w:ascii="Times New Roman" w:hAnsi="Times New Roman" w:cs="Times New Roman"/>
                      <w:bCs/>
                      <w:kern w:val="0"/>
                      <w:szCs w:val="21"/>
                    </w:rPr>
                  </w:pPr>
                </w:p>
              </w:tc>
              <w:tc>
                <w:tcPr>
                  <w:tcW w:w="423" w:type="pct"/>
                  <w:vMerge/>
                  <w:tcBorders>
                    <w:top w:val="single" w:sz="4" w:space="0" w:color="auto"/>
                    <w:left w:val="single" w:sz="4" w:space="0" w:color="auto"/>
                    <w:bottom w:val="single" w:sz="4" w:space="0" w:color="auto"/>
                    <w:right w:val="single" w:sz="4" w:space="0" w:color="auto"/>
                  </w:tcBorders>
                  <w:vAlign w:val="center"/>
                </w:tcPr>
                <w:p w:rsidR="00030B6C" w:rsidRPr="00C31F95" w:rsidRDefault="00030B6C" w:rsidP="00030B6C">
                  <w:pPr>
                    <w:keepNext/>
                    <w:keepLines/>
                    <w:spacing w:before="340" w:after="330" w:line="578" w:lineRule="auto"/>
                    <w:jc w:val="center"/>
                    <w:rPr>
                      <w:rFonts w:ascii="Times New Roman" w:hAnsi="Times New Roman" w:cs="Times New Roman"/>
                      <w:szCs w:val="21"/>
                    </w:rPr>
                  </w:pPr>
                </w:p>
              </w:tc>
              <w:tc>
                <w:tcPr>
                  <w:tcW w:w="600" w:type="pct"/>
                  <w:tcBorders>
                    <w:top w:val="single" w:sz="4" w:space="0" w:color="auto"/>
                    <w:left w:val="single" w:sz="4" w:space="0" w:color="auto"/>
                    <w:bottom w:val="single" w:sz="4" w:space="0" w:color="auto"/>
                    <w:right w:val="single" w:sz="4" w:space="0" w:color="auto"/>
                  </w:tcBorders>
                  <w:vAlign w:val="center"/>
                </w:tcPr>
                <w:p w:rsidR="008A4870"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收集</w:t>
                  </w:r>
                </w:p>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方式</w:t>
                  </w:r>
                </w:p>
              </w:tc>
              <w:tc>
                <w:tcPr>
                  <w:tcW w:w="341"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收集效率</w:t>
                  </w:r>
                </w:p>
              </w:tc>
              <w:tc>
                <w:tcPr>
                  <w:tcW w:w="420"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污染防治设施名称及工艺</w:t>
                  </w:r>
                </w:p>
              </w:tc>
              <w:tc>
                <w:tcPr>
                  <w:tcW w:w="446"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处理</w:t>
                  </w:r>
                </w:p>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能力</w:t>
                  </w:r>
                </w:p>
              </w:tc>
              <w:tc>
                <w:tcPr>
                  <w:tcW w:w="339"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去除</w:t>
                  </w:r>
                </w:p>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效率</w:t>
                  </w:r>
                </w:p>
              </w:tc>
              <w:tc>
                <w:tcPr>
                  <w:tcW w:w="340"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技术是否可行</w:t>
                  </w:r>
                </w:p>
              </w:tc>
              <w:tc>
                <w:tcPr>
                  <w:tcW w:w="418" w:type="pct"/>
                  <w:vMerge/>
                  <w:tcBorders>
                    <w:top w:val="single" w:sz="4" w:space="0" w:color="auto"/>
                    <w:left w:val="single" w:sz="4" w:space="0" w:color="auto"/>
                    <w:bottom w:val="single" w:sz="4" w:space="0" w:color="auto"/>
                    <w:right w:val="single" w:sz="4" w:space="0" w:color="auto"/>
                  </w:tcBorders>
                  <w:vAlign w:val="center"/>
                </w:tcPr>
                <w:p w:rsidR="00030B6C" w:rsidRPr="00C31F95" w:rsidRDefault="00030B6C" w:rsidP="00030B6C">
                  <w:pPr>
                    <w:keepNext/>
                    <w:keepLines/>
                    <w:spacing w:before="340" w:after="330" w:line="578" w:lineRule="auto"/>
                    <w:jc w:val="center"/>
                    <w:rPr>
                      <w:rFonts w:ascii="Times New Roman" w:hAnsi="Times New Roman" w:cs="Times New Roman"/>
                      <w:szCs w:val="21"/>
                    </w:rPr>
                  </w:pPr>
                </w:p>
              </w:tc>
            </w:tr>
            <w:tr w:rsidR="00030B6C" w:rsidRPr="00C31F95" w:rsidTr="00030B6C">
              <w:trPr>
                <w:trHeight w:val="340"/>
                <w:jc w:val="center"/>
              </w:trPr>
              <w:tc>
                <w:tcPr>
                  <w:tcW w:w="245" w:type="pct"/>
                  <w:vMerge w:val="restart"/>
                  <w:tcBorders>
                    <w:top w:val="single" w:sz="4" w:space="0" w:color="auto"/>
                    <w:left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抛光</w:t>
                  </w:r>
                </w:p>
              </w:tc>
              <w:tc>
                <w:tcPr>
                  <w:tcW w:w="359" w:type="pct"/>
                  <w:vMerge w:val="restart"/>
                  <w:tcBorders>
                    <w:top w:val="single" w:sz="4" w:space="0" w:color="auto"/>
                    <w:left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砂光机、手抛机</w:t>
                  </w:r>
                </w:p>
              </w:tc>
              <w:tc>
                <w:tcPr>
                  <w:tcW w:w="245" w:type="pct"/>
                  <w:vMerge w:val="restart"/>
                  <w:tcBorders>
                    <w:top w:val="single" w:sz="4" w:space="0" w:color="auto"/>
                    <w:left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抛光</w:t>
                  </w:r>
                </w:p>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粉尘</w:t>
                  </w:r>
                </w:p>
              </w:tc>
              <w:tc>
                <w:tcPr>
                  <w:tcW w:w="245" w:type="pct"/>
                  <w:vMerge w:val="restart"/>
                  <w:tcBorders>
                    <w:top w:val="single" w:sz="4" w:space="0" w:color="auto"/>
                    <w:left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颗粒物</w:t>
                  </w:r>
                </w:p>
              </w:tc>
              <w:tc>
                <w:tcPr>
                  <w:tcW w:w="579"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GB16297</w:t>
                  </w:r>
                </w:p>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-1996</w:t>
                  </w:r>
                </w:p>
              </w:tc>
              <w:tc>
                <w:tcPr>
                  <w:tcW w:w="423"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jc w:val="center"/>
                    <w:rPr>
                      <w:rFonts w:ascii="Times New Roman" w:hAnsi="Times New Roman" w:cs="Times New Roman"/>
                      <w:bCs/>
                      <w:kern w:val="0"/>
                      <w:szCs w:val="21"/>
                    </w:rPr>
                  </w:pPr>
                  <w:r w:rsidRPr="00C31F95">
                    <w:rPr>
                      <w:rFonts w:ascii="Times New Roman" w:hAnsi="Times New Roman" w:cs="Times New Roman"/>
                      <w:bCs/>
                      <w:kern w:val="0"/>
                      <w:szCs w:val="21"/>
                    </w:rPr>
                    <w:t>DA</w:t>
                  </w:r>
                </w:p>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001</w:t>
                  </w:r>
                  <w:r w:rsidRPr="00C31F95">
                    <w:rPr>
                      <w:rFonts w:ascii="Times New Roman" w:hAnsi="Times New Roman" w:cs="Times New Roman" w:hint="eastAsia"/>
                      <w:bCs/>
                      <w:kern w:val="0"/>
                      <w:szCs w:val="21"/>
                    </w:rPr>
                    <w:t>有组织</w:t>
                  </w:r>
                </w:p>
              </w:tc>
              <w:tc>
                <w:tcPr>
                  <w:tcW w:w="600"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szCs w:val="21"/>
                    </w:rPr>
                    <w:t>侧边吸风集气罩收集</w:t>
                  </w:r>
                </w:p>
              </w:tc>
              <w:tc>
                <w:tcPr>
                  <w:tcW w:w="341"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80%</w:t>
                  </w:r>
                </w:p>
              </w:tc>
              <w:tc>
                <w:tcPr>
                  <w:tcW w:w="420"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布袋除尘</w:t>
                  </w:r>
                </w:p>
              </w:tc>
              <w:tc>
                <w:tcPr>
                  <w:tcW w:w="446"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20000</w:t>
                  </w:r>
                </w:p>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m</w:t>
                  </w:r>
                  <w:r w:rsidRPr="00C31F95">
                    <w:rPr>
                      <w:rFonts w:ascii="Times New Roman" w:hAnsi="Times New Roman" w:cs="Times New Roman"/>
                      <w:bCs/>
                      <w:kern w:val="0"/>
                      <w:szCs w:val="21"/>
                      <w:vertAlign w:val="superscript"/>
                    </w:rPr>
                    <w:t>3</w:t>
                  </w:r>
                  <w:r w:rsidRPr="00C31F95">
                    <w:rPr>
                      <w:rFonts w:ascii="Times New Roman" w:hAnsi="Times New Roman" w:cs="Times New Roman"/>
                      <w:bCs/>
                      <w:kern w:val="0"/>
                      <w:szCs w:val="21"/>
                    </w:rPr>
                    <w:t>/h</w:t>
                  </w:r>
                </w:p>
              </w:tc>
              <w:tc>
                <w:tcPr>
                  <w:tcW w:w="339"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98%</w:t>
                  </w:r>
                </w:p>
              </w:tc>
              <w:tc>
                <w:tcPr>
                  <w:tcW w:w="340"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是</w:t>
                  </w:r>
                </w:p>
              </w:tc>
              <w:tc>
                <w:tcPr>
                  <w:tcW w:w="418"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一般排放口</w:t>
                  </w:r>
                </w:p>
              </w:tc>
            </w:tr>
            <w:tr w:rsidR="00030B6C" w:rsidRPr="00C31F95" w:rsidTr="00030B6C">
              <w:trPr>
                <w:trHeight w:val="340"/>
                <w:jc w:val="center"/>
              </w:trPr>
              <w:tc>
                <w:tcPr>
                  <w:tcW w:w="245" w:type="pct"/>
                  <w:vMerge/>
                  <w:tcBorders>
                    <w:left w:val="single" w:sz="4" w:space="0" w:color="auto"/>
                    <w:bottom w:val="single" w:sz="4" w:space="0" w:color="auto"/>
                    <w:right w:val="single" w:sz="4" w:space="0" w:color="auto"/>
                  </w:tcBorders>
                  <w:vAlign w:val="center"/>
                </w:tcPr>
                <w:p w:rsidR="00030B6C" w:rsidRPr="00C31F95" w:rsidRDefault="00030B6C" w:rsidP="00030B6C">
                  <w:pPr>
                    <w:keepNext/>
                    <w:keepLines/>
                    <w:adjustRightInd w:val="0"/>
                    <w:snapToGrid w:val="0"/>
                    <w:spacing w:before="340" w:after="330" w:line="578" w:lineRule="auto"/>
                    <w:jc w:val="center"/>
                    <w:rPr>
                      <w:rFonts w:ascii="Times New Roman" w:hAnsi="Times New Roman" w:cs="Times New Roman"/>
                      <w:bCs/>
                      <w:kern w:val="0"/>
                      <w:szCs w:val="21"/>
                    </w:rPr>
                  </w:pPr>
                </w:p>
              </w:tc>
              <w:tc>
                <w:tcPr>
                  <w:tcW w:w="359" w:type="pct"/>
                  <w:vMerge/>
                  <w:tcBorders>
                    <w:left w:val="single" w:sz="4" w:space="0" w:color="auto"/>
                    <w:bottom w:val="single" w:sz="4" w:space="0" w:color="auto"/>
                    <w:right w:val="single" w:sz="4" w:space="0" w:color="auto"/>
                  </w:tcBorders>
                  <w:vAlign w:val="center"/>
                </w:tcPr>
                <w:p w:rsidR="00030B6C" w:rsidRPr="00C31F95" w:rsidRDefault="00030B6C" w:rsidP="00030B6C">
                  <w:pPr>
                    <w:keepNext/>
                    <w:keepLines/>
                    <w:adjustRightInd w:val="0"/>
                    <w:snapToGrid w:val="0"/>
                    <w:spacing w:before="340" w:after="330" w:line="578" w:lineRule="auto"/>
                    <w:jc w:val="center"/>
                    <w:rPr>
                      <w:rFonts w:ascii="Times New Roman" w:hAnsi="Times New Roman" w:cs="Times New Roman"/>
                      <w:bCs/>
                      <w:kern w:val="0"/>
                      <w:szCs w:val="21"/>
                    </w:rPr>
                  </w:pPr>
                </w:p>
              </w:tc>
              <w:tc>
                <w:tcPr>
                  <w:tcW w:w="245" w:type="pct"/>
                  <w:vMerge/>
                  <w:tcBorders>
                    <w:left w:val="single" w:sz="4" w:space="0" w:color="auto"/>
                    <w:bottom w:val="single" w:sz="4" w:space="0" w:color="auto"/>
                    <w:right w:val="single" w:sz="4" w:space="0" w:color="auto"/>
                  </w:tcBorders>
                  <w:vAlign w:val="center"/>
                </w:tcPr>
                <w:p w:rsidR="00030B6C" w:rsidRPr="00C31F95" w:rsidRDefault="00030B6C" w:rsidP="00030B6C">
                  <w:pPr>
                    <w:keepNext/>
                    <w:keepLines/>
                    <w:adjustRightInd w:val="0"/>
                    <w:snapToGrid w:val="0"/>
                    <w:spacing w:before="340" w:after="330" w:line="578" w:lineRule="auto"/>
                    <w:jc w:val="center"/>
                    <w:rPr>
                      <w:rFonts w:ascii="Times New Roman" w:hAnsi="Times New Roman" w:cs="Times New Roman"/>
                      <w:bCs/>
                      <w:kern w:val="0"/>
                      <w:szCs w:val="21"/>
                    </w:rPr>
                  </w:pPr>
                </w:p>
              </w:tc>
              <w:tc>
                <w:tcPr>
                  <w:tcW w:w="245" w:type="pct"/>
                  <w:vMerge/>
                  <w:tcBorders>
                    <w:left w:val="single" w:sz="4" w:space="0" w:color="auto"/>
                    <w:bottom w:val="single" w:sz="4" w:space="0" w:color="auto"/>
                    <w:right w:val="single" w:sz="4" w:space="0" w:color="auto"/>
                  </w:tcBorders>
                  <w:vAlign w:val="center"/>
                </w:tcPr>
                <w:p w:rsidR="00030B6C" w:rsidRPr="00C31F95" w:rsidRDefault="00030B6C" w:rsidP="00030B6C">
                  <w:pPr>
                    <w:keepNext/>
                    <w:keepLines/>
                    <w:adjustRightInd w:val="0"/>
                    <w:snapToGrid w:val="0"/>
                    <w:spacing w:before="340" w:after="330" w:line="578" w:lineRule="auto"/>
                    <w:jc w:val="center"/>
                    <w:rPr>
                      <w:rFonts w:ascii="Times New Roman" w:hAnsi="Times New Roman" w:cs="Times New Roman"/>
                      <w:bCs/>
                      <w:kern w:val="0"/>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GB16297</w:t>
                  </w:r>
                </w:p>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-1996</w:t>
                  </w:r>
                </w:p>
              </w:tc>
              <w:tc>
                <w:tcPr>
                  <w:tcW w:w="423"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jc w:val="center"/>
                    <w:rPr>
                      <w:rFonts w:ascii="Times New Roman" w:hAnsi="Times New Roman" w:cs="Times New Roman"/>
                      <w:bCs/>
                      <w:kern w:val="0"/>
                      <w:szCs w:val="21"/>
                    </w:rPr>
                  </w:pPr>
                  <w:r w:rsidRPr="00C31F95">
                    <w:rPr>
                      <w:rFonts w:ascii="Times New Roman" w:hAnsi="Times New Roman" w:cs="Times New Roman"/>
                      <w:bCs/>
                      <w:kern w:val="0"/>
                      <w:szCs w:val="21"/>
                    </w:rPr>
                    <w:t>DA</w:t>
                  </w:r>
                </w:p>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002</w:t>
                  </w:r>
                  <w:r w:rsidRPr="00C31F95">
                    <w:rPr>
                      <w:rFonts w:ascii="Times New Roman" w:hAnsi="Times New Roman" w:cs="Times New Roman" w:hint="eastAsia"/>
                      <w:bCs/>
                      <w:kern w:val="0"/>
                      <w:szCs w:val="21"/>
                    </w:rPr>
                    <w:t>有组织</w:t>
                  </w:r>
                </w:p>
              </w:tc>
              <w:tc>
                <w:tcPr>
                  <w:tcW w:w="600"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侧边吸风集气罩收集</w:t>
                  </w:r>
                </w:p>
              </w:tc>
              <w:tc>
                <w:tcPr>
                  <w:tcW w:w="341"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80%</w:t>
                  </w:r>
                </w:p>
              </w:tc>
              <w:tc>
                <w:tcPr>
                  <w:tcW w:w="420"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布袋除尘</w:t>
                  </w:r>
                </w:p>
              </w:tc>
              <w:tc>
                <w:tcPr>
                  <w:tcW w:w="446"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20000</w:t>
                  </w:r>
                </w:p>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m</w:t>
                  </w:r>
                  <w:r w:rsidRPr="00C31F95">
                    <w:rPr>
                      <w:rFonts w:ascii="Times New Roman" w:hAnsi="Times New Roman" w:cs="Times New Roman"/>
                      <w:bCs/>
                      <w:kern w:val="0"/>
                      <w:szCs w:val="21"/>
                      <w:vertAlign w:val="superscript"/>
                    </w:rPr>
                    <w:t>3</w:t>
                  </w:r>
                  <w:r w:rsidRPr="00C31F95">
                    <w:rPr>
                      <w:rFonts w:ascii="Times New Roman" w:hAnsi="Times New Roman" w:cs="Times New Roman"/>
                      <w:bCs/>
                      <w:kern w:val="0"/>
                      <w:szCs w:val="21"/>
                    </w:rPr>
                    <w:t>/h</w:t>
                  </w:r>
                </w:p>
              </w:tc>
              <w:tc>
                <w:tcPr>
                  <w:tcW w:w="339"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98%</w:t>
                  </w:r>
                </w:p>
              </w:tc>
              <w:tc>
                <w:tcPr>
                  <w:tcW w:w="340"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是</w:t>
                  </w:r>
                </w:p>
              </w:tc>
              <w:tc>
                <w:tcPr>
                  <w:tcW w:w="418" w:type="pct"/>
                  <w:tcBorders>
                    <w:top w:val="single" w:sz="4" w:space="0" w:color="auto"/>
                    <w:left w:val="single" w:sz="4" w:space="0" w:color="auto"/>
                    <w:bottom w:val="single" w:sz="4" w:space="0" w:color="auto"/>
                    <w:right w:val="single" w:sz="4" w:space="0" w:color="auto"/>
                  </w:tcBorders>
                  <w:vAlign w:val="center"/>
                </w:tcPr>
                <w:p w:rsidR="00030B6C" w:rsidRPr="00C31F95" w:rsidRDefault="0086236C" w:rsidP="00030B6C">
                  <w:pPr>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一般排放口</w:t>
                  </w:r>
                </w:p>
              </w:tc>
            </w:tr>
          </w:tbl>
          <w:p w:rsidR="00D275A4" w:rsidRPr="00C31F95" w:rsidRDefault="0086236C" w:rsidP="006B0ED0">
            <w:pPr>
              <w:pStyle w:val="-"/>
              <w:spacing w:line="360" w:lineRule="auto"/>
              <w:ind w:firstLine="480"/>
              <w:rPr>
                <w:rFonts w:ascii="Times New Roman" w:hAnsi="Times New Roman"/>
                <w:bCs/>
                <w:szCs w:val="24"/>
              </w:rPr>
            </w:pPr>
            <w:r w:rsidRPr="00C31F95">
              <w:rPr>
                <w:rFonts w:ascii="Times New Roman" w:hAnsi="Times New Roman" w:hint="eastAsia"/>
                <w:bCs/>
                <w:szCs w:val="24"/>
              </w:rPr>
              <w:t>废气防治措施可行性分析：项目抛光粉尘采用</w:t>
            </w:r>
            <w:r w:rsidRPr="00C31F95">
              <w:rPr>
                <w:rFonts w:ascii="Times New Roman" w:hAnsi="Times New Roman"/>
                <w:bCs/>
                <w:szCs w:val="24"/>
              </w:rPr>
              <w:t>2</w:t>
            </w:r>
            <w:r w:rsidRPr="00C31F95">
              <w:rPr>
                <w:rFonts w:ascii="Times New Roman" w:hAnsi="Times New Roman" w:hint="eastAsia"/>
                <w:bCs/>
                <w:szCs w:val="24"/>
              </w:rPr>
              <w:t>套布袋除尘设备处理后，废气通过</w:t>
            </w:r>
            <w:r w:rsidRPr="00C31F95">
              <w:rPr>
                <w:rFonts w:ascii="Times New Roman" w:hAnsi="Times New Roman"/>
                <w:bCs/>
                <w:szCs w:val="24"/>
              </w:rPr>
              <w:t>2</w:t>
            </w:r>
            <w:r w:rsidRPr="00C31F95">
              <w:rPr>
                <w:rFonts w:ascii="Times New Roman" w:hAnsi="Times New Roman" w:hint="eastAsia"/>
                <w:bCs/>
                <w:szCs w:val="24"/>
              </w:rPr>
              <w:t>根不低于</w:t>
            </w:r>
            <w:r w:rsidRPr="00C31F95">
              <w:rPr>
                <w:rFonts w:ascii="Times New Roman" w:hAnsi="Times New Roman"/>
                <w:bCs/>
                <w:szCs w:val="24"/>
              </w:rPr>
              <w:t>15m</w:t>
            </w:r>
            <w:r w:rsidRPr="00C31F95">
              <w:rPr>
                <w:rFonts w:ascii="Times New Roman" w:hAnsi="Times New Roman" w:hint="eastAsia"/>
                <w:bCs/>
                <w:szCs w:val="24"/>
              </w:rPr>
              <w:t>高排气筒排放，根据表</w:t>
            </w:r>
            <w:r w:rsidRPr="00C31F95">
              <w:rPr>
                <w:rFonts w:ascii="Times New Roman" w:hAnsi="Times New Roman"/>
                <w:bCs/>
                <w:szCs w:val="24"/>
              </w:rPr>
              <w:t>4-12</w:t>
            </w:r>
            <w:r w:rsidRPr="00C31F95">
              <w:rPr>
                <w:rFonts w:ascii="Times New Roman" w:hAnsi="Times New Roman" w:hint="eastAsia"/>
                <w:bCs/>
                <w:szCs w:val="24"/>
              </w:rPr>
              <w:t>可知：抛光粉尘排放浓度、排放速率可满足</w:t>
            </w:r>
            <w:r w:rsidRPr="00C31F95">
              <w:rPr>
                <w:rStyle w:val="fontstyle01"/>
                <w:rFonts w:ascii="Times New Roman" w:eastAsiaTheme="minorEastAsia" w:hint="default"/>
                <w:color w:val="auto"/>
                <w:sz w:val="24"/>
                <w:szCs w:val="24"/>
              </w:rPr>
              <w:t>《大气污染物综合排放标准》（</w:t>
            </w:r>
            <w:r w:rsidRPr="00C31F95">
              <w:rPr>
                <w:rStyle w:val="fontstyle21"/>
                <w:rFonts w:ascii="Times New Roman" w:hAnsi="Times New Roman" w:cs="Times New Roman"/>
                <w:color w:val="auto"/>
                <w:sz w:val="24"/>
                <w:szCs w:val="24"/>
              </w:rPr>
              <w:t>GB16297-1996</w:t>
            </w:r>
            <w:r w:rsidRPr="00C31F95">
              <w:rPr>
                <w:rStyle w:val="fontstyle01"/>
                <w:rFonts w:ascii="Times New Roman" w:eastAsiaTheme="minorEastAsia" w:hint="default"/>
                <w:color w:val="auto"/>
                <w:sz w:val="24"/>
                <w:szCs w:val="24"/>
              </w:rPr>
              <w:t>）</w:t>
            </w:r>
            <w:r w:rsidRPr="00C31F95">
              <w:rPr>
                <w:rFonts w:ascii="Times New Roman" w:hAnsi="Times New Roman" w:hint="eastAsia"/>
                <w:bCs/>
                <w:szCs w:val="24"/>
              </w:rPr>
              <w:t>表</w:t>
            </w:r>
            <w:r w:rsidR="00D275A4" w:rsidRPr="00C31F95">
              <w:rPr>
                <w:rFonts w:ascii="Times New Roman" w:hAnsi="Times New Roman"/>
                <w:bCs/>
                <w:szCs w:val="24"/>
              </w:rPr>
              <w:t>1</w:t>
            </w:r>
            <w:r w:rsidRPr="00C31F95">
              <w:rPr>
                <w:rFonts w:ascii="Times New Roman" w:hAnsi="Times New Roman" w:hint="eastAsia"/>
                <w:bCs/>
                <w:szCs w:val="24"/>
              </w:rPr>
              <w:t>大气污染物排放限值。</w:t>
            </w:r>
          </w:p>
          <w:p w:rsidR="00D275A4" w:rsidRPr="00C31F95" w:rsidRDefault="0086236C" w:rsidP="006B0ED0">
            <w:pPr>
              <w:pStyle w:val="-"/>
              <w:spacing w:line="360" w:lineRule="auto"/>
              <w:ind w:firstLine="480"/>
              <w:rPr>
                <w:rFonts w:ascii="Times New Roman" w:hAnsi="Times New Roman"/>
                <w:bCs/>
                <w:szCs w:val="24"/>
              </w:rPr>
            </w:pPr>
            <w:r w:rsidRPr="00C31F95">
              <w:rPr>
                <w:rFonts w:ascii="Times New Roman" w:hAnsi="Times New Roman" w:hint="eastAsia"/>
                <w:bCs/>
                <w:szCs w:val="24"/>
              </w:rPr>
              <w:t>故项目排放的废气经技术可行的污染防治措施处理后，不会突破环境质量底线，对周边大气环境的环境影响可接受。</w:t>
            </w:r>
          </w:p>
          <w:p w:rsidR="00E17C84" w:rsidRPr="00C31F95" w:rsidRDefault="0086236C" w:rsidP="00F239D4">
            <w:pPr>
              <w:adjustRightInd w:val="0"/>
              <w:snapToGrid w:val="0"/>
              <w:spacing w:line="360" w:lineRule="auto"/>
              <w:textAlignment w:val="center"/>
              <w:rPr>
                <w:rFonts w:ascii="Times New Roman" w:hAnsi="Times New Roman" w:cs="Times New Roman"/>
                <w:b/>
                <w:snapToGrid w:val="0"/>
                <w:sz w:val="24"/>
                <w:szCs w:val="24"/>
              </w:rPr>
            </w:pPr>
            <w:r w:rsidRPr="00C31F95">
              <w:rPr>
                <w:rFonts w:ascii="Times New Roman" w:hAnsi="Times New Roman" w:cs="Times New Roman"/>
                <w:b/>
                <w:snapToGrid w:val="0"/>
                <w:sz w:val="24"/>
                <w:szCs w:val="24"/>
              </w:rPr>
              <w:t>2.5</w:t>
            </w:r>
            <w:r w:rsidRPr="00C31F95">
              <w:rPr>
                <w:rFonts w:ascii="Times New Roman" w:hAnsi="Times New Roman" w:cs="Times New Roman" w:hint="eastAsia"/>
                <w:b/>
                <w:snapToGrid w:val="0"/>
                <w:sz w:val="24"/>
                <w:szCs w:val="24"/>
              </w:rPr>
              <w:t>废气环境影响分析</w:t>
            </w:r>
          </w:p>
          <w:p w:rsidR="00C6216E" w:rsidRPr="00C31F95" w:rsidRDefault="0086236C" w:rsidP="00580586">
            <w:pPr>
              <w:pStyle w:val="a7"/>
              <w:adjustRightInd w:val="0"/>
              <w:snapToGrid w:val="0"/>
              <w:spacing w:after="0" w:line="360" w:lineRule="auto"/>
              <w:ind w:leftChars="0" w:left="0" w:firstLineChars="200" w:firstLine="480"/>
              <w:rPr>
                <w:rFonts w:ascii="Times New Roman" w:hAnsi="Times New Roman" w:cs="Times New Roman"/>
                <w:sz w:val="24"/>
              </w:rPr>
            </w:pPr>
            <w:r w:rsidRPr="00C31F95">
              <w:rPr>
                <w:rFonts w:ascii="Times New Roman" w:hAnsi="Times New Roman" w:cs="Times New Roman" w:hint="eastAsia"/>
                <w:sz w:val="24"/>
              </w:rPr>
              <w:t>本项目对不锈钢锅内、外表面进行抛光，抛光车间整体密闭，根据设备布局，共设</w:t>
            </w:r>
            <w:r w:rsidRPr="00C31F95">
              <w:rPr>
                <w:rFonts w:ascii="Times New Roman" w:hAnsi="Times New Roman" w:cs="Times New Roman"/>
                <w:sz w:val="24"/>
              </w:rPr>
              <w:t>2</w:t>
            </w:r>
            <w:r w:rsidRPr="00C31F95">
              <w:rPr>
                <w:rFonts w:ascii="Times New Roman" w:hAnsi="Times New Roman" w:cs="Times New Roman" w:hint="eastAsia"/>
                <w:sz w:val="24"/>
              </w:rPr>
              <w:t>条抛光生产线，每台抛光设备侧边设置集气罩，单条抛光生产线集气风量为</w:t>
            </w:r>
            <w:r w:rsidRPr="00C31F95">
              <w:rPr>
                <w:rFonts w:ascii="Times New Roman" w:hAnsi="Times New Roman" w:cs="Times New Roman"/>
                <w:sz w:val="24"/>
              </w:rPr>
              <w:t>20000m</w:t>
            </w:r>
            <w:r w:rsidRPr="00C31F95">
              <w:rPr>
                <w:rFonts w:ascii="Times New Roman" w:hAnsi="Times New Roman" w:cs="Times New Roman"/>
                <w:sz w:val="24"/>
                <w:vertAlign w:val="superscript"/>
              </w:rPr>
              <w:t>3</w:t>
            </w:r>
            <w:r w:rsidRPr="00C31F95">
              <w:rPr>
                <w:rFonts w:ascii="Times New Roman" w:hAnsi="Times New Roman" w:cs="Times New Roman"/>
                <w:sz w:val="24"/>
              </w:rPr>
              <w:t>/h</w:t>
            </w:r>
            <w:r w:rsidRPr="00C31F95">
              <w:rPr>
                <w:rFonts w:ascii="Times New Roman" w:hAnsi="Times New Roman" w:cs="Times New Roman" w:hint="eastAsia"/>
                <w:sz w:val="24"/>
              </w:rPr>
              <w:t>，收集风量按照</w:t>
            </w:r>
            <w:r w:rsidRPr="00C31F95">
              <w:rPr>
                <w:rFonts w:ascii="Times New Roman" w:hAnsi="Times New Roman" w:cs="Times New Roman"/>
                <w:sz w:val="24"/>
              </w:rPr>
              <w:t>80%</w:t>
            </w:r>
            <w:r w:rsidRPr="00C31F95">
              <w:rPr>
                <w:rFonts w:ascii="Times New Roman" w:hAnsi="Times New Roman" w:cs="Times New Roman" w:hint="eastAsia"/>
                <w:sz w:val="24"/>
              </w:rPr>
              <w:t>，收集的颗粒物经</w:t>
            </w:r>
            <w:r w:rsidRPr="00C31F95">
              <w:rPr>
                <w:rFonts w:ascii="Times New Roman" w:hAnsi="Times New Roman" w:cs="Times New Roman"/>
                <w:sz w:val="24"/>
              </w:rPr>
              <w:t>2</w:t>
            </w:r>
            <w:r w:rsidRPr="00C31F95">
              <w:rPr>
                <w:rFonts w:ascii="Times New Roman" w:hAnsi="Times New Roman" w:cs="Times New Roman" w:hint="eastAsia"/>
                <w:sz w:val="24"/>
              </w:rPr>
              <w:t>套布袋除尘装置处理后，通过</w:t>
            </w:r>
            <w:r w:rsidRPr="00C31F95">
              <w:rPr>
                <w:rFonts w:ascii="Times New Roman" w:hAnsi="Times New Roman" w:cs="Times New Roman"/>
                <w:sz w:val="24"/>
              </w:rPr>
              <w:t>2</w:t>
            </w:r>
            <w:r w:rsidRPr="00C31F95">
              <w:rPr>
                <w:rFonts w:ascii="Times New Roman" w:hAnsi="Times New Roman" w:cs="Times New Roman" w:hint="eastAsia"/>
                <w:sz w:val="24"/>
              </w:rPr>
              <w:t>个不低于</w:t>
            </w:r>
            <w:r w:rsidRPr="00C31F95">
              <w:rPr>
                <w:rFonts w:ascii="Times New Roman" w:hAnsi="Times New Roman" w:cs="Times New Roman"/>
                <w:sz w:val="24"/>
              </w:rPr>
              <w:t>15m</w:t>
            </w:r>
            <w:r w:rsidRPr="00C31F95">
              <w:rPr>
                <w:rFonts w:ascii="Times New Roman" w:hAnsi="Times New Roman" w:cs="Times New Roman" w:hint="eastAsia"/>
                <w:sz w:val="24"/>
              </w:rPr>
              <w:t>高的排气筒排放，布袋除尘去除率大于</w:t>
            </w:r>
            <w:r w:rsidRPr="00C31F95">
              <w:rPr>
                <w:rFonts w:ascii="Times New Roman" w:hAnsi="Times New Roman" w:cs="Times New Roman"/>
                <w:sz w:val="24"/>
              </w:rPr>
              <w:t>98%</w:t>
            </w:r>
            <w:r w:rsidRPr="00C31F95">
              <w:rPr>
                <w:rFonts w:ascii="Times New Roman" w:hAnsi="Times New Roman" w:cs="Times New Roman" w:hint="eastAsia"/>
                <w:sz w:val="24"/>
              </w:rPr>
              <w:t>，</w:t>
            </w:r>
            <w:r w:rsidRPr="00C31F95">
              <w:rPr>
                <w:rFonts w:ascii="Times New Roman" w:hAnsi="Times New Roman" w:cs="Times New Roman"/>
                <w:sz w:val="24"/>
              </w:rPr>
              <w:t>DA001</w:t>
            </w:r>
            <w:r w:rsidRPr="00C31F95">
              <w:rPr>
                <w:rFonts w:ascii="Times New Roman" w:hAnsi="Times New Roman" w:cs="Times New Roman" w:hint="eastAsia"/>
                <w:sz w:val="24"/>
              </w:rPr>
              <w:t>排气筒抛光粉尘有组织排放速率为</w:t>
            </w:r>
            <w:r w:rsidRPr="00C31F95">
              <w:rPr>
                <w:rFonts w:ascii="Times New Roman" w:hAnsi="Times New Roman" w:cs="Times New Roman"/>
                <w:sz w:val="24"/>
              </w:rPr>
              <w:t>0.006kg/h</w:t>
            </w:r>
            <w:r w:rsidRPr="00C31F95">
              <w:rPr>
                <w:rFonts w:ascii="Times New Roman" w:hAnsi="Times New Roman" w:cs="Times New Roman" w:hint="eastAsia"/>
                <w:sz w:val="24"/>
              </w:rPr>
              <w:t>，浓度为</w:t>
            </w:r>
            <w:r w:rsidRPr="00C31F95">
              <w:rPr>
                <w:rFonts w:ascii="Times New Roman" w:hAnsi="Times New Roman" w:cs="Times New Roman"/>
                <w:sz w:val="24"/>
              </w:rPr>
              <w:t>0.293mg/m</w:t>
            </w:r>
            <w:r w:rsidRPr="00C31F95">
              <w:rPr>
                <w:rFonts w:ascii="Times New Roman" w:hAnsi="Times New Roman" w:cs="Times New Roman"/>
                <w:sz w:val="24"/>
                <w:vertAlign w:val="superscript"/>
              </w:rPr>
              <w:t>3</w:t>
            </w:r>
            <w:r w:rsidRPr="00C31F95">
              <w:rPr>
                <w:rFonts w:ascii="Times New Roman" w:hAnsi="Times New Roman" w:cs="Times New Roman" w:hint="eastAsia"/>
                <w:sz w:val="24"/>
              </w:rPr>
              <w:t>，</w:t>
            </w:r>
            <w:r w:rsidRPr="00C31F95">
              <w:rPr>
                <w:rFonts w:ascii="Times New Roman" w:hAnsi="Times New Roman" w:cs="Times New Roman"/>
                <w:sz w:val="24"/>
              </w:rPr>
              <w:t>DA002</w:t>
            </w:r>
            <w:r w:rsidRPr="00C31F95">
              <w:rPr>
                <w:rFonts w:ascii="Times New Roman" w:hAnsi="Times New Roman" w:cs="Times New Roman" w:hint="eastAsia"/>
                <w:sz w:val="24"/>
              </w:rPr>
              <w:t>排气筒抛光粉尘有组织排放速率为</w:t>
            </w:r>
            <w:r w:rsidRPr="00C31F95">
              <w:rPr>
                <w:rFonts w:ascii="Times New Roman" w:hAnsi="Times New Roman" w:cs="Times New Roman"/>
                <w:sz w:val="24"/>
              </w:rPr>
              <w:t>0.006kg/h</w:t>
            </w:r>
            <w:r w:rsidRPr="00C31F95">
              <w:rPr>
                <w:rFonts w:ascii="Times New Roman" w:hAnsi="Times New Roman" w:cs="Times New Roman" w:hint="eastAsia"/>
                <w:sz w:val="24"/>
              </w:rPr>
              <w:t>，浓度为</w:t>
            </w:r>
            <w:r w:rsidRPr="00C31F95">
              <w:rPr>
                <w:rFonts w:ascii="Times New Roman" w:hAnsi="Times New Roman" w:cs="Times New Roman"/>
                <w:sz w:val="24"/>
              </w:rPr>
              <w:t>0.293mg/m</w:t>
            </w:r>
            <w:r w:rsidRPr="00C31F95">
              <w:rPr>
                <w:rFonts w:ascii="Times New Roman" w:hAnsi="Times New Roman" w:cs="Times New Roman"/>
                <w:sz w:val="24"/>
                <w:vertAlign w:val="superscript"/>
              </w:rPr>
              <w:t>3</w:t>
            </w:r>
            <w:r w:rsidRPr="00C31F95">
              <w:rPr>
                <w:rFonts w:ascii="Times New Roman" w:hAnsi="Times New Roman" w:cs="Times New Roman" w:hint="eastAsia"/>
                <w:sz w:val="24"/>
              </w:rPr>
              <w:t>，均满足《大气污染物综合排放标准》（</w:t>
            </w:r>
            <w:r w:rsidRPr="00C31F95">
              <w:rPr>
                <w:rFonts w:ascii="Times New Roman" w:hAnsi="Times New Roman" w:cs="Times New Roman"/>
                <w:sz w:val="24"/>
              </w:rPr>
              <w:t>GB16297-1996</w:t>
            </w:r>
            <w:r w:rsidRPr="00C31F95">
              <w:rPr>
                <w:rFonts w:ascii="Times New Roman" w:hAnsi="Times New Roman" w:cs="Times New Roman" w:hint="eastAsia"/>
                <w:sz w:val="24"/>
              </w:rPr>
              <w:t>）新污染源二级标准。</w:t>
            </w:r>
            <w:r w:rsidR="00F92442" w:rsidRPr="00C31F95">
              <w:rPr>
                <w:rFonts w:ascii="Times New Roman" w:hAnsi="Times New Roman" w:cs="Times New Roman" w:hint="eastAsia"/>
                <w:sz w:val="24"/>
              </w:rPr>
              <w:t>由于</w:t>
            </w:r>
            <w:r w:rsidR="00B20F9D" w:rsidRPr="00C31F95">
              <w:rPr>
                <w:rFonts w:ascii="Times New Roman" w:hAnsi="Times New Roman" w:cs="Times New Roman" w:hint="eastAsia"/>
                <w:sz w:val="24"/>
              </w:rPr>
              <w:t>两个排气筒距离约</w:t>
            </w:r>
            <w:r w:rsidR="00B20F9D" w:rsidRPr="00C31F95">
              <w:rPr>
                <w:rFonts w:ascii="Times New Roman" w:hAnsi="Times New Roman" w:cs="Times New Roman" w:hint="eastAsia"/>
                <w:sz w:val="24"/>
              </w:rPr>
              <w:t>10</w:t>
            </w:r>
            <w:r w:rsidR="00B20F9D" w:rsidRPr="00C31F95">
              <w:rPr>
                <w:rFonts w:ascii="Times New Roman" w:hAnsi="Times New Roman" w:cs="Times New Roman" w:hint="eastAsia"/>
                <w:sz w:val="24"/>
              </w:rPr>
              <w:t>米，小于两个排气筒高度之和，</w:t>
            </w:r>
            <w:r w:rsidR="00B20F9D" w:rsidRPr="00C31F95">
              <w:rPr>
                <w:rFonts w:ascii="Times New Roman" w:hAnsi="Times New Roman" w:cs="Times New Roman"/>
                <w:sz w:val="24"/>
              </w:rPr>
              <w:t>应以一个等效排气筒代表该两个排气筒。</w:t>
            </w:r>
            <w:r w:rsidR="00B20F9D" w:rsidRPr="00C31F95">
              <w:rPr>
                <w:rFonts w:ascii="Times New Roman" w:hAnsi="Times New Roman" w:cs="Times New Roman" w:hint="eastAsia"/>
                <w:sz w:val="24"/>
              </w:rPr>
              <w:t>等效排气筒高度为</w:t>
            </w:r>
            <w:r w:rsidR="00B20F9D" w:rsidRPr="00C31F95">
              <w:rPr>
                <w:rFonts w:ascii="Times New Roman" w:hAnsi="Times New Roman" w:cs="Times New Roman" w:hint="eastAsia"/>
                <w:sz w:val="24"/>
              </w:rPr>
              <w:t>15</w:t>
            </w:r>
            <w:r w:rsidR="00B20F9D" w:rsidRPr="00C31F95">
              <w:rPr>
                <w:rFonts w:ascii="Times New Roman" w:hAnsi="Times New Roman" w:cs="Times New Roman" w:hint="eastAsia"/>
                <w:sz w:val="24"/>
              </w:rPr>
              <w:t>米，排放速率为</w:t>
            </w:r>
            <w:r w:rsidR="00B20F9D" w:rsidRPr="00C31F95">
              <w:rPr>
                <w:rFonts w:ascii="Times New Roman" w:hAnsi="Times New Roman" w:cs="Times New Roman" w:hint="eastAsia"/>
                <w:sz w:val="24"/>
              </w:rPr>
              <w:t>0.012kg/h</w:t>
            </w:r>
            <w:r w:rsidR="00B20F9D" w:rsidRPr="00C31F95">
              <w:rPr>
                <w:rFonts w:ascii="Times New Roman" w:hAnsi="Times New Roman" w:cs="Times New Roman" w:hint="eastAsia"/>
                <w:sz w:val="24"/>
              </w:rPr>
              <w:t>，满足《大气污染物综合排放标准》（</w:t>
            </w:r>
            <w:r w:rsidR="00B20F9D" w:rsidRPr="00C31F95">
              <w:rPr>
                <w:rFonts w:ascii="Times New Roman" w:hAnsi="Times New Roman" w:cs="Times New Roman"/>
                <w:sz w:val="24"/>
              </w:rPr>
              <w:t>GB16297-1996</w:t>
            </w:r>
            <w:r w:rsidR="00B20F9D" w:rsidRPr="00C31F95">
              <w:rPr>
                <w:rFonts w:ascii="Times New Roman" w:hAnsi="Times New Roman" w:cs="Times New Roman" w:hint="eastAsia"/>
                <w:sz w:val="24"/>
              </w:rPr>
              <w:t>）新污染源二级标准。</w:t>
            </w:r>
          </w:p>
          <w:p w:rsidR="00E17C84" w:rsidRPr="00C31F95" w:rsidRDefault="0086236C" w:rsidP="00580586">
            <w:pPr>
              <w:pStyle w:val="a7"/>
              <w:adjustRightInd w:val="0"/>
              <w:snapToGrid w:val="0"/>
              <w:spacing w:after="0" w:line="360" w:lineRule="auto"/>
              <w:ind w:leftChars="0" w:left="0"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另外由于项目各污染因子排放量较小，距离敏感目标峰源村（东侧</w:t>
            </w:r>
            <w:r w:rsidRPr="00C31F95">
              <w:rPr>
                <w:rFonts w:ascii="Times New Roman" w:hAnsi="Times New Roman" w:cs="Times New Roman"/>
                <w:sz w:val="24"/>
                <w:szCs w:val="24"/>
              </w:rPr>
              <w:t>380m</w:t>
            </w:r>
            <w:r w:rsidRPr="00C31F95">
              <w:rPr>
                <w:rFonts w:ascii="Times New Roman" w:hAnsi="Times New Roman" w:cs="Times New Roman" w:hint="eastAsia"/>
                <w:sz w:val="24"/>
                <w:szCs w:val="24"/>
              </w:rPr>
              <w:t>）较远，环境质量现状较好，只要加强废气处理设施的维护，确保其正常运行，项</w:t>
            </w:r>
            <w:r w:rsidRPr="00C31F95">
              <w:rPr>
                <w:rFonts w:ascii="Times New Roman" w:hAnsi="Times New Roman" w:cs="Times New Roman" w:hint="eastAsia"/>
                <w:sz w:val="24"/>
                <w:szCs w:val="24"/>
              </w:rPr>
              <w:lastRenderedPageBreak/>
              <w:t>目排放的抛光粉尘经大气扩散后对敏感点和周围环境影响较小。</w:t>
            </w:r>
          </w:p>
          <w:p w:rsidR="0058069D" w:rsidRPr="00C31F95" w:rsidRDefault="0086236C" w:rsidP="00173144">
            <w:pPr>
              <w:adjustRightInd w:val="0"/>
              <w:snapToGrid w:val="0"/>
              <w:spacing w:line="360" w:lineRule="auto"/>
              <w:rPr>
                <w:rFonts w:ascii="Times New Roman" w:hAnsi="Times New Roman" w:cs="Times New Roman"/>
                <w:b/>
                <w:snapToGrid w:val="0"/>
                <w:kern w:val="0"/>
                <w:sz w:val="24"/>
                <w:szCs w:val="24"/>
              </w:rPr>
            </w:pPr>
            <w:bookmarkStart w:id="20" w:name="_Toc65683132"/>
            <w:bookmarkStart w:id="21" w:name="_Toc68096487"/>
            <w:r w:rsidRPr="00C31F95">
              <w:rPr>
                <w:rFonts w:ascii="Times New Roman" w:hAnsi="Times New Roman" w:cs="Times New Roman"/>
                <w:b/>
                <w:snapToGrid w:val="0"/>
                <w:kern w:val="0"/>
                <w:sz w:val="24"/>
                <w:szCs w:val="24"/>
              </w:rPr>
              <w:t>3</w:t>
            </w:r>
            <w:r w:rsidRPr="00C31F95">
              <w:rPr>
                <w:rFonts w:ascii="Times New Roman" w:hAnsi="Times New Roman" w:cs="Times New Roman" w:hint="eastAsia"/>
                <w:b/>
                <w:snapToGrid w:val="0"/>
                <w:kern w:val="0"/>
                <w:sz w:val="24"/>
                <w:szCs w:val="24"/>
              </w:rPr>
              <w:t>、噪声</w:t>
            </w:r>
          </w:p>
          <w:p w:rsidR="0058069D" w:rsidRPr="00C31F95" w:rsidRDefault="0086236C" w:rsidP="00173144">
            <w:pPr>
              <w:pStyle w:val="af1"/>
              <w:adjustRightInd w:val="0"/>
              <w:snapToGrid w:val="0"/>
              <w:spacing w:line="360" w:lineRule="auto"/>
              <w:ind w:right="-126" w:firstLine="0"/>
              <w:rPr>
                <w:rFonts w:ascii="Times New Roman" w:hAnsi="Times New Roman" w:cs="Times New Roman"/>
                <w:b/>
                <w:snapToGrid w:val="0"/>
                <w:kern w:val="0"/>
                <w:sz w:val="24"/>
                <w:szCs w:val="24"/>
              </w:rPr>
            </w:pPr>
            <w:r w:rsidRPr="00C31F95">
              <w:rPr>
                <w:rFonts w:ascii="Times New Roman" w:hAnsi="Times New Roman" w:cs="Times New Roman"/>
                <w:b/>
                <w:snapToGrid w:val="0"/>
                <w:kern w:val="0"/>
                <w:sz w:val="24"/>
                <w:szCs w:val="24"/>
              </w:rPr>
              <w:t>3.1</w:t>
            </w:r>
            <w:r w:rsidRPr="00C31F95">
              <w:rPr>
                <w:rFonts w:ascii="Times New Roman" w:hAnsi="Times New Roman" w:cs="Times New Roman" w:hint="eastAsia"/>
                <w:b/>
                <w:snapToGrid w:val="0"/>
                <w:kern w:val="0"/>
                <w:sz w:val="24"/>
                <w:szCs w:val="24"/>
              </w:rPr>
              <w:t>噪声源强</w:t>
            </w:r>
          </w:p>
          <w:p w:rsidR="0058069D" w:rsidRPr="00C31F95" w:rsidRDefault="0086236C" w:rsidP="00BA0569">
            <w:pPr>
              <w:pStyle w:val="af1"/>
              <w:adjustRightInd w:val="0"/>
              <w:snapToGrid w:val="0"/>
              <w:spacing w:line="360" w:lineRule="auto"/>
              <w:ind w:left="6" w:right="-126"/>
              <w:rPr>
                <w:rFonts w:ascii="Times New Roman" w:hAnsi="Times New Roman" w:cs="Times New Roman"/>
                <w:b/>
                <w:sz w:val="24"/>
                <w:szCs w:val="24"/>
              </w:rPr>
            </w:pPr>
            <w:r w:rsidRPr="00C31F95">
              <w:rPr>
                <w:rFonts w:ascii="Times New Roman" w:hAnsi="Times New Roman" w:cs="Times New Roman" w:hint="eastAsia"/>
                <w:bCs/>
                <w:sz w:val="24"/>
                <w:szCs w:val="24"/>
              </w:rPr>
              <w:t>本项目产生噪声的设备主要是锅具生产线加工设备，</w:t>
            </w:r>
            <w:r w:rsidRPr="00C31F95">
              <w:rPr>
                <w:rFonts w:ascii="Times New Roman" w:hAnsi="Times New Roman" w:cs="Times New Roman" w:hint="eastAsia"/>
                <w:sz w:val="24"/>
                <w:szCs w:val="24"/>
              </w:rPr>
              <w:t>以及风机、水泵等辅助设备，主要生产设备及配套设施噪声源强汇总见表</w:t>
            </w:r>
            <w:r w:rsidRPr="00C31F95">
              <w:rPr>
                <w:rFonts w:ascii="Times New Roman" w:hAnsi="Times New Roman" w:cs="Times New Roman"/>
                <w:sz w:val="24"/>
                <w:szCs w:val="24"/>
              </w:rPr>
              <w:t>4-16</w:t>
            </w:r>
            <w:r w:rsidRPr="00C31F95">
              <w:rPr>
                <w:rFonts w:ascii="Times New Roman" w:hAnsi="Times New Roman" w:cs="Times New Roman" w:hint="eastAsia"/>
                <w:sz w:val="24"/>
                <w:szCs w:val="24"/>
              </w:rPr>
              <w:t>。主要生产设备运行时在车间内部形成混响声场，以面源的形式对外界造成影响，生产车间噪声级</w:t>
            </w:r>
            <w:r w:rsidRPr="00C31F95">
              <w:rPr>
                <w:rFonts w:ascii="Times New Roman" w:hAnsi="Times New Roman" w:cs="Times New Roman"/>
                <w:sz w:val="24"/>
                <w:szCs w:val="24"/>
              </w:rPr>
              <w:t>65~85dB</w:t>
            </w:r>
            <w:r w:rsidRPr="00C31F95">
              <w:rPr>
                <w:rFonts w:ascii="Times New Roman" w:hAnsi="Times New Roman" w:cs="Times New Roman" w:hint="eastAsia"/>
                <w:sz w:val="24"/>
                <w:szCs w:val="24"/>
              </w:rPr>
              <w:t>。</w:t>
            </w:r>
          </w:p>
          <w:p w:rsidR="0058069D" w:rsidRPr="00C31F95" w:rsidRDefault="0086236C" w:rsidP="00BA0569">
            <w:pPr>
              <w:pStyle w:val="a8"/>
              <w:widowControl/>
              <w:numPr>
                <w:ilvl w:val="0"/>
                <w:numId w:val="13"/>
              </w:numPr>
              <w:adjustRightInd w:val="0"/>
              <w:snapToGrid w:val="0"/>
              <w:spacing w:before="60"/>
              <w:ind w:firstLineChars="0"/>
              <w:jc w:val="center"/>
              <w:rPr>
                <w:rFonts w:ascii="Times New Roman" w:eastAsiaTheme="minorEastAsia" w:hAnsi="Times New Roman"/>
                <w:b/>
                <w:bCs/>
                <w:sz w:val="21"/>
                <w:szCs w:val="21"/>
              </w:rPr>
            </w:pPr>
            <w:r w:rsidRPr="00C31F95">
              <w:rPr>
                <w:rFonts w:ascii="Times New Roman" w:eastAsiaTheme="minorEastAsia" w:hAnsi="Times New Roman" w:hint="eastAsia"/>
                <w:b/>
                <w:bCs/>
                <w:sz w:val="21"/>
                <w:szCs w:val="21"/>
              </w:rPr>
              <w:t>本项目主要动力设备噪声源强汇总一览表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33"/>
              <w:gridCol w:w="783"/>
              <w:gridCol w:w="1089"/>
              <w:gridCol w:w="802"/>
              <w:gridCol w:w="661"/>
              <w:gridCol w:w="575"/>
              <w:gridCol w:w="662"/>
              <w:gridCol w:w="662"/>
              <w:gridCol w:w="767"/>
              <w:gridCol w:w="707"/>
              <w:gridCol w:w="699"/>
            </w:tblGrid>
            <w:tr w:rsidR="00D275A4" w:rsidRPr="00C31F95" w:rsidTr="00157356">
              <w:trPr>
                <w:jc w:val="center"/>
              </w:trPr>
              <w:tc>
                <w:tcPr>
                  <w:tcW w:w="559" w:type="pct"/>
                  <w:vMerge w:val="restart"/>
                  <w:vAlign w:val="center"/>
                </w:tcPr>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工序</w:t>
                  </w:r>
                  <w:r w:rsidRPr="00C31F95">
                    <w:rPr>
                      <w:rFonts w:ascii="Times New Roman" w:hAnsi="Times New Roman" w:cs="Times New Roman"/>
                      <w:bCs/>
                      <w:szCs w:val="21"/>
                    </w:rPr>
                    <w:t>/</w:t>
                  </w:r>
                  <w:r w:rsidRPr="00C31F95">
                    <w:rPr>
                      <w:rFonts w:ascii="Times New Roman" w:hAnsi="Times New Roman" w:cs="Times New Roman" w:hint="eastAsia"/>
                      <w:bCs/>
                      <w:szCs w:val="21"/>
                    </w:rPr>
                    <w:t>生产线</w:t>
                  </w:r>
                </w:p>
              </w:tc>
              <w:tc>
                <w:tcPr>
                  <w:tcW w:w="469" w:type="pct"/>
                  <w:vMerge w:val="restart"/>
                  <w:vAlign w:val="center"/>
                </w:tcPr>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装置</w:t>
                  </w:r>
                </w:p>
              </w:tc>
              <w:tc>
                <w:tcPr>
                  <w:tcW w:w="653" w:type="pct"/>
                  <w:vMerge w:val="restart"/>
                  <w:vAlign w:val="center"/>
                </w:tcPr>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噪声源</w:t>
                  </w:r>
                </w:p>
              </w:tc>
              <w:tc>
                <w:tcPr>
                  <w:tcW w:w="481" w:type="pct"/>
                  <w:vMerge w:val="restart"/>
                  <w:vAlign w:val="center"/>
                </w:tcPr>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声源类型</w:t>
                  </w:r>
                </w:p>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（频发、偶发等）</w:t>
                  </w:r>
                </w:p>
              </w:tc>
              <w:tc>
                <w:tcPr>
                  <w:tcW w:w="741" w:type="pct"/>
                  <w:gridSpan w:val="2"/>
                  <w:vAlign w:val="center"/>
                </w:tcPr>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噪声源强</w:t>
                  </w:r>
                </w:p>
              </w:tc>
              <w:tc>
                <w:tcPr>
                  <w:tcW w:w="794" w:type="pct"/>
                  <w:gridSpan w:val="2"/>
                  <w:vAlign w:val="center"/>
                </w:tcPr>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降噪措施</w:t>
                  </w:r>
                </w:p>
              </w:tc>
              <w:tc>
                <w:tcPr>
                  <w:tcW w:w="884" w:type="pct"/>
                  <w:gridSpan w:val="2"/>
                  <w:vAlign w:val="center"/>
                </w:tcPr>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噪声排放值</w:t>
                  </w:r>
                </w:p>
              </w:tc>
              <w:tc>
                <w:tcPr>
                  <w:tcW w:w="419" w:type="pct"/>
                  <w:vMerge w:val="restart"/>
                  <w:vAlign w:val="center"/>
                </w:tcPr>
                <w:p w:rsidR="00157356" w:rsidRDefault="0086236C" w:rsidP="00E65C61">
                  <w:pPr>
                    <w:adjustRightInd w:val="0"/>
                    <w:snapToGrid w:val="0"/>
                    <w:jc w:val="center"/>
                    <w:rPr>
                      <w:rFonts w:ascii="Times New Roman" w:hAnsi="Times New Roman" w:cs="Times New Roman" w:hint="eastAsia"/>
                      <w:bCs/>
                      <w:szCs w:val="21"/>
                    </w:rPr>
                  </w:pPr>
                  <w:r w:rsidRPr="00C31F95">
                    <w:rPr>
                      <w:rFonts w:ascii="Times New Roman" w:hAnsi="Times New Roman" w:cs="Times New Roman" w:hint="eastAsia"/>
                      <w:bCs/>
                      <w:szCs w:val="21"/>
                    </w:rPr>
                    <w:t>持续</w:t>
                  </w:r>
                </w:p>
                <w:p w:rsidR="00157356" w:rsidRDefault="0086236C" w:rsidP="00E65C61">
                  <w:pPr>
                    <w:adjustRightInd w:val="0"/>
                    <w:snapToGrid w:val="0"/>
                    <w:jc w:val="center"/>
                    <w:rPr>
                      <w:rFonts w:ascii="Times New Roman" w:hAnsi="Times New Roman" w:cs="Times New Roman" w:hint="eastAsia"/>
                      <w:bCs/>
                      <w:szCs w:val="21"/>
                    </w:rPr>
                  </w:pPr>
                  <w:r w:rsidRPr="00C31F95">
                    <w:rPr>
                      <w:rFonts w:ascii="Times New Roman" w:hAnsi="Times New Roman" w:cs="Times New Roman" w:hint="eastAsia"/>
                      <w:bCs/>
                      <w:szCs w:val="21"/>
                    </w:rPr>
                    <w:t>时间</w:t>
                  </w:r>
                </w:p>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w:t>
                  </w:r>
                  <w:r w:rsidRPr="00C31F95">
                    <w:rPr>
                      <w:rFonts w:ascii="Times New Roman" w:hAnsi="Times New Roman" w:cs="Times New Roman"/>
                      <w:bCs/>
                      <w:szCs w:val="21"/>
                    </w:rPr>
                    <w:t>h/d</w:t>
                  </w:r>
                  <w:r w:rsidRPr="00C31F95">
                    <w:rPr>
                      <w:rFonts w:ascii="Times New Roman" w:hAnsi="Times New Roman" w:cs="Times New Roman" w:hint="eastAsia"/>
                      <w:bCs/>
                      <w:szCs w:val="21"/>
                    </w:rPr>
                    <w:t>）</w:t>
                  </w:r>
                </w:p>
              </w:tc>
            </w:tr>
            <w:tr w:rsidR="00D275A4" w:rsidRPr="00C31F95" w:rsidTr="00157356">
              <w:trPr>
                <w:jc w:val="center"/>
              </w:trPr>
              <w:tc>
                <w:tcPr>
                  <w:tcW w:w="559" w:type="pct"/>
                  <w:vMerge/>
                  <w:vAlign w:val="center"/>
                </w:tcPr>
                <w:p w:rsidR="0058069D" w:rsidRPr="00C31F95" w:rsidRDefault="0058069D" w:rsidP="00E65C61">
                  <w:pPr>
                    <w:keepNext/>
                    <w:keepLines/>
                    <w:adjustRightInd w:val="0"/>
                    <w:snapToGrid w:val="0"/>
                    <w:spacing w:before="340" w:after="330" w:line="578" w:lineRule="auto"/>
                    <w:jc w:val="center"/>
                    <w:rPr>
                      <w:rFonts w:ascii="Times New Roman" w:hAnsi="Times New Roman" w:cs="Times New Roman"/>
                      <w:bCs/>
                      <w:szCs w:val="21"/>
                    </w:rPr>
                  </w:pPr>
                </w:p>
              </w:tc>
              <w:tc>
                <w:tcPr>
                  <w:tcW w:w="469" w:type="pct"/>
                  <w:vMerge/>
                  <w:vAlign w:val="center"/>
                </w:tcPr>
                <w:p w:rsidR="0058069D" w:rsidRPr="00C31F95" w:rsidRDefault="0058069D" w:rsidP="00E65C61">
                  <w:pPr>
                    <w:keepNext/>
                    <w:keepLines/>
                    <w:adjustRightInd w:val="0"/>
                    <w:snapToGrid w:val="0"/>
                    <w:spacing w:before="340" w:after="330" w:line="578" w:lineRule="auto"/>
                    <w:jc w:val="center"/>
                    <w:rPr>
                      <w:rFonts w:ascii="Times New Roman" w:hAnsi="Times New Roman" w:cs="Times New Roman"/>
                      <w:bCs/>
                      <w:szCs w:val="21"/>
                    </w:rPr>
                  </w:pPr>
                </w:p>
              </w:tc>
              <w:tc>
                <w:tcPr>
                  <w:tcW w:w="653" w:type="pct"/>
                  <w:vMerge/>
                  <w:vAlign w:val="center"/>
                </w:tcPr>
                <w:p w:rsidR="0058069D" w:rsidRPr="00C31F95" w:rsidRDefault="0058069D" w:rsidP="00E65C61">
                  <w:pPr>
                    <w:keepNext/>
                    <w:keepLines/>
                    <w:adjustRightInd w:val="0"/>
                    <w:snapToGrid w:val="0"/>
                    <w:spacing w:before="340" w:after="330" w:line="578" w:lineRule="auto"/>
                    <w:jc w:val="center"/>
                    <w:rPr>
                      <w:rFonts w:ascii="Times New Roman" w:hAnsi="Times New Roman" w:cs="Times New Roman"/>
                      <w:bCs/>
                      <w:szCs w:val="21"/>
                    </w:rPr>
                  </w:pPr>
                </w:p>
              </w:tc>
              <w:tc>
                <w:tcPr>
                  <w:tcW w:w="481" w:type="pct"/>
                  <w:vMerge/>
                  <w:vAlign w:val="center"/>
                </w:tcPr>
                <w:p w:rsidR="0058069D" w:rsidRPr="00C31F95" w:rsidRDefault="0058069D" w:rsidP="00E65C61">
                  <w:pPr>
                    <w:keepNext/>
                    <w:keepLines/>
                    <w:adjustRightInd w:val="0"/>
                    <w:snapToGrid w:val="0"/>
                    <w:spacing w:before="340" w:after="330" w:line="578" w:lineRule="auto"/>
                    <w:jc w:val="center"/>
                    <w:rPr>
                      <w:rFonts w:ascii="Times New Roman" w:hAnsi="Times New Roman" w:cs="Times New Roman"/>
                      <w:bCs/>
                      <w:szCs w:val="21"/>
                    </w:rPr>
                  </w:pPr>
                </w:p>
              </w:tc>
              <w:tc>
                <w:tcPr>
                  <w:tcW w:w="396" w:type="pct"/>
                  <w:vAlign w:val="center"/>
                </w:tcPr>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核算</w:t>
                  </w:r>
                </w:p>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方法</w:t>
                  </w:r>
                </w:p>
              </w:tc>
              <w:tc>
                <w:tcPr>
                  <w:tcW w:w="345" w:type="pct"/>
                  <w:vAlign w:val="center"/>
                </w:tcPr>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噪声值</w:t>
                  </w:r>
                  <w:r w:rsidRPr="00C31F95">
                    <w:rPr>
                      <w:rFonts w:ascii="Times New Roman" w:hAnsi="Times New Roman" w:cs="Times New Roman"/>
                      <w:bCs/>
                      <w:szCs w:val="21"/>
                    </w:rPr>
                    <w:t>dB</w:t>
                  </w:r>
                </w:p>
              </w:tc>
              <w:tc>
                <w:tcPr>
                  <w:tcW w:w="397" w:type="pct"/>
                  <w:vAlign w:val="center"/>
                </w:tcPr>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工艺</w:t>
                  </w:r>
                </w:p>
              </w:tc>
              <w:tc>
                <w:tcPr>
                  <w:tcW w:w="397" w:type="pct"/>
                  <w:vAlign w:val="center"/>
                </w:tcPr>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降噪效果</w:t>
                  </w:r>
                  <w:r w:rsidRPr="00C31F95">
                    <w:rPr>
                      <w:rFonts w:ascii="Times New Roman" w:hAnsi="Times New Roman" w:cs="Times New Roman"/>
                      <w:bCs/>
                      <w:szCs w:val="21"/>
                    </w:rPr>
                    <w:t>dB</w:t>
                  </w:r>
                </w:p>
              </w:tc>
              <w:tc>
                <w:tcPr>
                  <w:tcW w:w="460" w:type="pct"/>
                  <w:vAlign w:val="center"/>
                </w:tcPr>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核算方法</w:t>
                  </w:r>
                </w:p>
              </w:tc>
              <w:tc>
                <w:tcPr>
                  <w:tcW w:w="424" w:type="pct"/>
                  <w:vAlign w:val="center"/>
                </w:tcPr>
                <w:p w:rsidR="0058069D"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噪声值</w:t>
                  </w:r>
                  <w:r w:rsidRPr="00C31F95">
                    <w:rPr>
                      <w:rFonts w:ascii="Times New Roman" w:hAnsi="Times New Roman" w:cs="Times New Roman"/>
                      <w:bCs/>
                      <w:szCs w:val="21"/>
                    </w:rPr>
                    <w:t>dB</w:t>
                  </w:r>
                </w:p>
              </w:tc>
              <w:tc>
                <w:tcPr>
                  <w:tcW w:w="419" w:type="pct"/>
                  <w:vMerge/>
                  <w:vAlign w:val="center"/>
                </w:tcPr>
                <w:p w:rsidR="0058069D" w:rsidRPr="00C31F95" w:rsidRDefault="0058069D" w:rsidP="00E65C61">
                  <w:pPr>
                    <w:keepNext/>
                    <w:keepLines/>
                    <w:adjustRightInd w:val="0"/>
                    <w:snapToGrid w:val="0"/>
                    <w:spacing w:before="340" w:after="330" w:line="578" w:lineRule="auto"/>
                    <w:jc w:val="center"/>
                    <w:rPr>
                      <w:rFonts w:ascii="Times New Roman" w:hAnsi="Times New Roman" w:cs="Times New Roman"/>
                      <w:bCs/>
                      <w:szCs w:val="21"/>
                    </w:rPr>
                  </w:pPr>
                </w:p>
              </w:tc>
            </w:tr>
            <w:tr w:rsidR="00D275A4" w:rsidRPr="00C31F95" w:rsidTr="00157356">
              <w:trPr>
                <w:jc w:val="center"/>
              </w:trPr>
              <w:tc>
                <w:tcPr>
                  <w:tcW w:w="559" w:type="pct"/>
                  <w:vMerge w:val="restart"/>
                  <w:vAlign w:val="center"/>
                </w:tcPr>
                <w:p w:rsidR="00862525" w:rsidRPr="00C31F95" w:rsidRDefault="0086236C" w:rsidP="00173144">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生产线</w:t>
                  </w:r>
                </w:p>
              </w:tc>
              <w:tc>
                <w:tcPr>
                  <w:tcW w:w="46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szCs w:val="21"/>
                    </w:rPr>
                    <w:t>油压机</w:t>
                  </w:r>
                </w:p>
              </w:tc>
              <w:tc>
                <w:tcPr>
                  <w:tcW w:w="653" w:type="pct"/>
                  <w:vAlign w:val="center"/>
                </w:tcPr>
                <w:p w:rsidR="00862525" w:rsidRPr="00C31F95" w:rsidRDefault="0086236C" w:rsidP="00AA6CA0">
                  <w:pPr>
                    <w:adjustRightInd w:val="0"/>
                    <w:snapToGrid w:val="0"/>
                    <w:jc w:val="center"/>
                    <w:rPr>
                      <w:rFonts w:ascii="Times New Roman" w:hAnsi="Times New Roman" w:cs="Times New Roman"/>
                      <w:bCs/>
                      <w:szCs w:val="21"/>
                    </w:rPr>
                  </w:pPr>
                  <w:r w:rsidRPr="00C31F95">
                    <w:rPr>
                      <w:rFonts w:ascii="Times New Roman" w:hAnsi="Times New Roman" w:cs="Times New Roman" w:hint="eastAsia"/>
                      <w:szCs w:val="21"/>
                    </w:rPr>
                    <w:t>油压机</w:t>
                  </w:r>
                </w:p>
              </w:tc>
              <w:tc>
                <w:tcPr>
                  <w:tcW w:w="481" w:type="pct"/>
                  <w:vAlign w:val="center"/>
                </w:tcPr>
                <w:p w:rsidR="00862525" w:rsidRPr="00C31F95" w:rsidRDefault="0086236C" w:rsidP="00E65C61">
                  <w:pPr>
                    <w:widowControl/>
                    <w:adjustRightInd w:val="0"/>
                    <w:snapToGrid w:val="0"/>
                    <w:jc w:val="center"/>
                    <w:textAlignment w:val="bottom"/>
                    <w:rPr>
                      <w:rFonts w:ascii="Times New Roman" w:hAnsi="Times New Roman" w:cs="Times New Roman"/>
                      <w:bCs/>
                      <w:szCs w:val="21"/>
                    </w:rPr>
                  </w:pPr>
                  <w:r w:rsidRPr="00C31F95">
                    <w:rPr>
                      <w:rFonts w:ascii="Times New Roman" w:hAnsi="Times New Roman" w:cs="Times New Roman" w:hint="eastAsia"/>
                      <w:bCs/>
                      <w:szCs w:val="21"/>
                    </w:rPr>
                    <w:t>频发</w:t>
                  </w:r>
                </w:p>
              </w:tc>
              <w:tc>
                <w:tcPr>
                  <w:tcW w:w="396" w:type="pct"/>
                  <w:vAlign w:val="center"/>
                </w:tcPr>
                <w:p w:rsidR="00862525" w:rsidRPr="00C31F95" w:rsidRDefault="0086236C" w:rsidP="00E65C61">
                  <w:pPr>
                    <w:widowControl/>
                    <w:adjustRightInd w:val="0"/>
                    <w:snapToGrid w:val="0"/>
                    <w:jc w:val="center"/>
                    <w:textAlignment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345" w:type="pct"/>
                  <w:vAlign w:val="center"/>
                </w:tcPr>
                <w:p w:rsidR="00862525" w:rsidRPr="00C31F95" w:rsidRDefault="0086236C" w:rsidP="00173144">
                  <w:pPr>
                    <w:widowControl/>
                    <w:adjustRightInd w:val="0"/>
                    <w:snapToGrid w:val="0"/>
                    <w:jc w:val="center"/>
                    <w:textAlignment w:val="center"/>
                    <w:rPr>
                      <w:rFonts w:ascii="Times New Roman" w:hAnsi="Times New Roman" w:cs="Times New Roman"/>
                      <w:bCs/>
                      <w:szCs w:val="21"/>
                    </w:rPr>
                  </w:pPr>
                  <w:r w:rsidRPr="00C31F95">
                    <w:rPr>
                      <w:rFonts w:ascii="Times New Roman" w:hAnsi="Times New Roman" w:cs="Times New Roman"/>
                      <w:bCs/>
                      <w:szCs w:val="21"/>
                    </w:rPr>
                    <w:t>75~80</w:t>
                  </w:r>
                </w:p>
              </w:tc>
              <w:tc>
                <w:tcPr>
                  <w:tcW w:w="397" w:type="pct"/>
                  <w:vMerge w:val="restart"/>
                  <w:vAlign w:val="center"/>
                </w:tcPr>
                <w:p w:rsidR="00862525" w:rsidRPr="00C31F95" w:rsidRDefault="0086236C" w:rsidP="00780F12">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厂房隔声、减振、消声等</w:t>
                  </w:r>
                </w:p>
              </w:tc>
              <w:tc>
                <w:tcPr>
                  <w:tcW w:w="397" w:type="pct"/>
                  <w:vAlign w:val="center"/>
                </w:tcPr>
                <w:p w:rsidR="00862525" w:rsidRPr="00C31F95" w:rsidRDefault="0086236C" w:rsidP="00E65C61">
                  <w:pPr>
                    <w:widowControl/>
                    <w:adjustRightInd w:val="0"/>
                    <w:snapToGrid w:val="0"/>
                    <w:jc w:val="center"/>
                    <w:textAlignment w:val="center"/>
                    <w:rPr>
                      <w:rFonts w:ascii="Times New Roman" w:hAnsi="Times New Roman" w:cs="Times New Roman"/>
                      <w:bCs/>
                      <w:szCs w:val="21"/>
                    </w:rPr>
                  </w:pPr>
                  <w:r w:rsidRPr="00C31F95">
                    <w:rPr>
                      <w:rFonts w:ascii="Times New Roman" w:hAnsi="Times New Roman" w:cs="Times New Roman"/>
                      <w:bCs/>
                      <w:szCs w:val="21"/>
                    </w:rPr>
                    <w:t>20</w:t>
                  </w:r>
                </w:p>
              </w:tc>
              <w:tc>
                <w:tcPr>
                  <w:tcW w:w="460"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424" w:type="pct"/>
                  <w:vAlign w:val="center"/>
                </w:tcPr>
                <w:p w:rsidR="00862525" w:rsidRPr="00C31F95" w:rsidRDefault="0086236C" w:rsidP="00173144">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55~60</w:t>
                  </w:r>
                </w:p>
              </w:tc>
              <w:tc>
                <w:tcPr>
                  <w:tcW w:w="41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8</w:t>
                  </w:r>
                </w:p>
              </w:tc>
            </w:tr>
            <w:tr w:rsidR="00D275A4" w:rsidRPr="00C31F95" w:rsidTr="00157356">
              <w:trPr>
                <w:jc w:val="center"/>
              </w:trPr>
              <w:tc>
                <w:tcPr>
                  <w:tcW w:w="559"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46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szCs w:val="21"/>
                    </w:rPr>
                    <w:t>冲床</w:t>
                  </w:r>
                </w:p>
              </w:tc>
              <w:tc>
                <w:tcPr>
                  <w:tcW w:w="653" w:type="pct"/>
                  <w:vAlign w:val="center"/>
                </w:tcPr>
                <w:p w:rsidR="00862525" w:rsidRPr="00C31F95" w:rsidRDefault="0086236C" w:rsidP="00AA6CA0">
                  <w:pPr>
                    <w:adjustRightInd w:val="0"/>
                    <w:snapToGrid w:val="0"/>
                    <w:jc w:val="center"/>
                    <w:rPr>
                      <w:rFonts w:ascii="Times New Roman" w:hAnsi="Times New Roman" w:cs="Times New Roman"/>
                      <w:bCs/>
                      <w:szCs w:val="21"/>
                    </w:rPr>
                  </w:pPr>
                  <w:r w:rsidRPr="00C31F95">
                    <w:rPr>
                      <w:rFonts w:ascii="Times New Roman" w:hAnsi="Times New Roman" w:cs="Times New Roman" w:hint="eastAsia"/>
                      <w:szCs w:val="21"/>
                    </w:rPr>
                    <w:t>冲床</w:t>
                  </w:r>
                </w:p>
              </w:tc>
              <w:tc>
                <w:tcPr>
                  <w:tcW w:w="481" w:type="pct"/>
                </w:tcPr>
                <w:p w:rsidR="00862525" w:rsidRPr="00C31F95" w:rsidRDefault="0086236C" w:rsidP="00173144">
                  <w:pPr>
                    <w:jc w:val="center"/>
                    <w:rPr>
                      <w:rFonts w:ascii="Times New Roman" w:hAnsi="Times New Roman" w:cs="Times New Roman"/>
                    </w:rPr>
                  </w:pPr>
                  <w:r w:rsidRPr="00C31F95">
                    <w:rPr>
                      <w:rFonts w:ascii="Times New Roman" w:hAnsi="Times New Roman" w:cs="Times New Roman" w:hint="eastAsia"/>
                      <w:bCs/>
                      <w:szCs w:val="21"/>
                    </w:rPr>
                    <w:t>频发</w:t>
                  </w:r>
                </w:p>
              </w:tc>
              <w:tc>
                <w:tcPr>
                  <w:tcW w:w="396" w:type="pct"/>
                  <w:vAlign w:val="center"/>
                </w:tcPr>
                <w:p w:rsidR="00862525" w:rsidRPr="00C31F95" w:rsidRDefault="0086236C" w:rsidP="00E65C61">
                  <w:pPr>
                    <w:widowControl/>
                    <w:adjustRightInd w:val="0"/>
                    <w:snapToGrid w:val="0"/>
                    <w:jc w:val="center"/>
                    <w:textAlignment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345" w:type="pct"/>
                  <w:vAlign w:val="center"/>
                </w:tcPr>
                <w:p w:rsidR="00862525" w:rsidRPr="00C31F95" w:rsidRDefault="0086236C" w:rsidP="00E65C61">
                  <w:pPr>
                    <w:widowControl/>
                    <w:adjustRightInd w:val="0"/>
                    <w:snapToGrid w:val="0"/>
                    <w:jc w:val="center"/>
                    <w:textAlignment w:val="center"/>
                    <w:rPr>
                      <w:rFonts w:ascii="Times New Roman" w:hAnsi="Times New Roman" w:cs="Times New Roman"/>
                      <w:bCs/>
                      <w:szCs w:val="21"/>
                    </w:rPr>
                  </w:pPr>
                  <w:r w:rsidRPr="00C31F95">
                    <w:rPr>
                      <w:rFonts w:ascii="Times New Roman" w:hAnsi="Times New Roman" w:cs="Times New Roman"/>
                      <w:bCs/>
                      <w:szCs w:val="21"/>
                    </w:rPr>
                    <w:t>75~80</w:t>
                  </w:r>
                </w:p>
              </w:tc>
              <w:tc>
                <w:tcPr>
                  <w:tcW w:w="397"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397" w:type="pct"/>
                  <w:vAlign w:val="center"/>
                </w:tcPr>
                <w:p w:rsidR="00862525" w:rsidRPr="00C31F95" w:rsidRDefault="0086236C" w:rsidP="00E65C61">
                  <w:pPr>
                    <w:widowControl/>
                    <w:adjustRightInd w:val="0"/>
                    <w:snapToGrid w:val="0"/>
                    <w:jc w:val="center"/>
                    <w:textAlignment w:val="center"/>
                    <w:rPr>
                      <w:rFonts w:ascii="Times New Roman" w:hAnsi="Times New Roman" w:cs="Times New Roman"/>
                      <w:bCs/>
                      <w:szCs w:val="21"/>
                    </w:rPr>
                  </w:pPr>
                  <w:r w:rsidRPr="00C31F95">
                    <w:rPr>
                      <w:rFonts w:ascii="Times New Roman" w:hAnsi="Times New Roman" w:cs="Times New Roman"/>
                      <w:bCs/>
                      <w:szCs w:val="21"/>
                    </w:rPr>
                    <w:t>20</w:t>
                  </w:r>
                </w:p>
              </w:tc>
              <w:tc>
                <w:tcPr>
                  <w:tcW w:w="460"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424"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55~60</w:t>
                  </w:r>
                </w:p>
              </w:tc>
              <w:tc>
                <w:tcPr>
                  <w:tcW w:w="41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8</w:t>
                  </w:r>
                </w:p>
              </w:tc>
            </w:tr>
            <w:tr w:rsidR="00D275A4" w:rsidRPr="00C31F95" w:rsidTr="00157356">
              <w:trPr>
                <w:jc w:val="center"/>
              </w:trPr>
              <w:tc>
                <w:tcPr>
                  <w:tcW w:w="559"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46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szCs w:val="21"/>
                    </w:rPr>
                    <w:t>卷边机</w:t>
                  </w:r>
                </w:p>
              </w:tc>
              <w:tc>
                <w:tcPr>
                  <w:tcW w:w="653" w:type="pct"/>
                  <w:vAlign w:val="center"/>
                </w:tcPr>
                <w:p w:rsidR="00862525" w:rsidRPr="00C31F95" w:rsidRDefault="0086236C" w:rsidP="00AA6CA0">
                  <w:pPr>
                    <w:adjustRightInd w:val="0"/>
                    <w:snapToGrid w:val="0"/>
                    <w:jc w:val="center"/>
                    <w:rPr>
                      <w:rFonts w:ascii="Times New Roman" w:hAnsi="Times New Roman" w:cs="Times New Roman"/>
                      <w:bCs/>
                      <w:szCs w:val="21"/>
                    </w:rPr>
                  </w:pPr>
                  <w:r w:rsidRPr="00C31F95">
                    <w:rPr>
                      <w:rFonts w:ascii="Times New Roman" w:hAnsi="Times New Roman" w:cs="Times New Roman" w:hint="eastAsia"/>
                      <w:szCs w:val="21"/>
                    </w:rPr>
                    <w:t>卷边机</w:t>
                  </w:r>
                </w:p>
              </w:tc>
              <w:tc>
                <w:tcPr>
                  <w:tcW w:w="481"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频发</w:t>
                  </w:r>
                </w:p>
              </w:tc>
              <w:tc>
                <w:tcPr>
                  <w:tcW w:w="396"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345" w:type="pct"/>
                  <w:vAlign w:val="center"/>
                </w:tcPr>
                <w:p w:rsidR="00862525" w:rsidRPr="00C31F95" w:rsidRDefault="0086236C" w:rsidP="00E65C61">
                  <w:pPr>
                    <w:widowControl/>
                    <w:adjustRightInd w:val="0"/>
                    <w:snapToGrid w:val="0"/>
                    <w:jc w:val="center"/>
                    <w:textAlignment w:val="center"/>
                    <w:rPr>
                      <w:rFonts w:ascii="Times New Roman" w:hAnsi="Times New Roman" w:cs="Times New Roman"/>
                      <w:bCs/>
                      <w:szCs w:val="21"/>
                    </w:rPr>
                  </w:pPr>
                  <w:r w:rsidRPr="00C31F95">
                    <w:rPr>
                      <w:rFonts w:ascii="Times New Roman" w:hAnsi="Times New Roman" w:cs="Times New Roman"/>
                      <w:bCs/>
                      <w:szCs w:val="21"/>
                    </w:rPr>
                    <w:t>70~75</w:t>
                  </w:r>
                </w:p>
              </w:tc>
              <w:tc>
                <w:tcPr>
                  <w:tcW w:w="397"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397"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20</w:t>
                  </w:r>
                </w:p>
              </w:tc>
              <w:tc>
                <w:tcPr>
                  <w:tcW w:w="460"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424"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50~55</w:t>
                  </w:r>
                </w:p>
              </w:tc>
              <w:tc>
                <w:tcPr>
                  <w:tcW w:w="41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8</w:t>
                  </w:r>
                </w:p>
              </w:tc>
            </w:tr>
            <w:tr w:rsidR="00D275A4" w:rsidRPr="00C31F95" w:rsidTr="00157356">
              <w:trPr>
                <w:jc w:val="center"/>
              </w:trPr>
              <w:tc>
                <w:tcPr>
                  <w:tcW w:w="559"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46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szCs w:val="21"/>
                    </w:rPr>
                    <w:t>滚筋机</w:t>
                  </w:r>
                </w:p>
              </w:tc>
              <w:tc>
                <w:tcPr>
                  <w:tcW w:w="653" w:type="pct"/>
                  <w:vAlign w:val="center"/>
                </w:tcPr>
                <w:p w:rsidR="00862525" w:rsidRPr="00C31F95" w:rsidRDefault="0086236C" w:rsidP="00AA6CA0">
                  <w:pPr>
                    <w:adjustRightInd w:val="0"/>
                    <w:snapToGrid w:val="0"/>
                    <w:jc w:val="center"/>
                    <w:rPr>
                      <w:rFonts w:ascii="Times New Roman" w:hAnsi="Times New Roman" w:cs="Times New Roman"/>
                      <w:bCs/>
                      <w:szCs w:val="21"/>
                    </w:rPr>
                  </w:pPr>
                  <w:r w:rsidRPr="00C31F95">
                    <w:rPr>
                      <w:rFonts w:ascii="Times New Roman" w:hAnsi="Times New Roman" w:cs="Times New Roman" w:hint="eastAsia"/>
                      <w:szCs w:val="21"/>
                    </w:rPr>
                    <w:t>滚筋机</w:t>
                  </w:r>
                </w:p>
              </w:tc>
              <w:tc>
                <w:tcPr>
                  <w:tcW w:w="481"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频发</w:t>
                  </w:r>
                </w:p>
              </w:tc>
              <w:tc>
                <w:tcPr>
                  <w:tcW w:w="396"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345" w:type="pct"/>
                  <w:vAlign w:val="center"/>
                </w:tcPr>
                <w:p w:rsidR="00862525" w:rsidRPr="00C31F95" w:rsidRDefault="0086236C" w:rsidP="00E65C61">
                  <w:pPr>
                    <w:widowControl/>
                    <w:adjustRightInd w:val="0"/>
                    <w:snapToGrid w:val="0"/>
                    <w:jc w:val="center"/>
                    <w:textAlignment w:val="center"/>
                    <w:rPr>
                      <w:rFonts w:ascii="Times New Roman" w:hAnsi="Times New Roman" w:cs="Times New Roman"/>
                      <w:bCs/>
                      <w:szCs w:val="21"/>
                    </w:rPr>
                  </w:pPr>
                  <w:r w:rsidRPr="00C31F95">
                    <w:rPr>
                      <w:rFonts w:ascii="Times New Roman" w:hAnsi="Times New Roman" w:cs="Times New Roman"/>
                      <w:bCs/>
                      <w:szCs w:val="21"/>
                    </w:rPr>
                    <w:t>70~75</w:t>
                  </w:r>
                </w:p>
              </w:tc>
              <w:tc>
                <w:tcPr>
                  <w:tcW w:w="397"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397"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20</w:t>
                  </w:r>
                </w:p>
              </w:tc>
              <w:tc>
                <w:tcPr>
                  <w:tcW w:w="460"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424"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50~55</w:t>
                  </w:r>
                </w:p>
              </w:tc>
              <w:tc>
                <w:tcPr>
                  <w:tcW w:w="41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8</w:t>
                  </w:r>
                </w:p>
              </w:tc>
            </w:tr>
            <w:tr w:rsidR="00D275A4" w:rsidRPr="00C31F95" w:rsidTr="00157356">
              <w:trPr>
                <w:jc w:val="center"/>
              </w:trPr>
              <w:tc>
                <w:tcPr>
                  <w:tcW w:w="559"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46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szCs w:val="21"/>
                    </w:rPr>
                    <w:t>清洗线</w:t>
                  </w:r>
                </w:p>
              </w:tc>
              <w:tc>
                <w:tcPr>
                  <w:tcW w:w="653" w:type="pct"/>
                  <w:vAlign w:val="center"/>
                </w:tcPr>
                <w:p w:rsidR="00862525" w:rsidRPr="00C31F95" w:rsidRDefault="0086236C" w:rsidP="00AA6CA0">
                  <w:pPr>
                    <w:adjustRightInd w:val="0"/>
                    <w:snapToGrid w:val="0"/>
                    <w:jc w:val="center"/>
                    <w:rPr>
                      <w:rFonts w:ascii="Times New Roman" w:hAnsi="Times New Roman" w:cs="Times New Roman"/>
                      <w:bCs/>
                      <w:szCs w:val="21"/>
                    </w:rPr>
                  </w:pPr>
                  <w:r w:rsidRPr="00C31F95">
                    <w:rPr>
                      <w:rFonts w:ascii="Times New Roman" w:hAnsi="Times New Roman" w:cs="Times New Roman" w:hint="eastAsia"/>
                      <w:szCs w:val="21"/>
                    </w:rPr>
                    <w:t>清洗线</w:t>
                  </w:r>
                </w:p>
              </w:tc>
              <w:tc>
                <w:tcPr>
                  <w:tcW w:w="481"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频发</w:t>
                  </w:r>
                </w:p>
              </w:tc>
              <w:tc>
                <w:tcPr>
                  <w:tcW w:w="396"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345" w:type="pct"/>
                  <w:vAlign w:val="center"/>
                </w:tcPr>
                <w:p w:rsidR="00862525" w:rsidRPr="00C31F95" w:rsidRDefault="0086236C" w:rsidP="00173144">
                  <w:pPr>
                    <w:widowControl/>
                    <w:adjustRightInd w:val="0"/>
                    <w:snapToGrid w:val="0"/>
                    <w:jc w:val="center"/>
                    <w:textAlignment w:val="center"/>
                    <w:rPr>
                      <w:rFonts w:ascii="Times New Roman" w:hAnsi="Times New Roman" w:cs="Times New Roman"/>
                      <w:bCs/>
                      <w:szCs w:val="21"/>
                    </w:rPr>
                  </w:pPr>
                  <w:r w:rsidRPr="00C31F95">
                    <w:rPr>
                      <w:rFonts w:ascii="Times New Roman" w:hAnsi="Times New Roman" w:cs="Times New Roman"/>
                      <w:bCs/>
                      <w:szCs w:val="21"/>
                    </w:rPr>
                    <w:t>65~70</w:t>
                  </w:r>
                </w:p>
              </w:tc>
              <w:tc>
                <w:tcPr>
                  <w:tcW w:w="397"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397"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20</w:t>
                  </w:r>
                </w:p>
              </w:tc>
              <w:tc>
                <w:tcPr>
                  <w:tcW w:w="460"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424" w:type="pct"/>
                  <w:vAlign w:val="center"/>
                </w:tcPr>
                <w:p w:rsidR="00862525" w:rsidRPr="00C31F95" w:rsidRDefault="0086236C" w:rsidP="00173144">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45~50</w:t>
                  </w:r>
                </w:p>
              </w:tc>
              <w:tc>
                <w:tcPr>
                  <w:tcW w:w="41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8</w:t>
                  </w:r>
                </w:p>
              </w:tc>
            </w:tr>
            <w:tr w:rsidR="00D275A4" w:rsidRPr="00C31F95" w:rsidTr="00157356">
              <w:trPr>
                <w:jc w:val="center"/>
              </w:trPr>
              <w:tc>
                <w:tcPr>
                  <w:tcW w:w="559"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46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szCs w:val="21"/>
                    </w:rPr>
                    <w:t>手抛机</w:t>
                  </w:r>
                </w:p>
              </w:tc>
              <w:tc>
                <w:tcPr>
                  <w:tcW w:w="653" w:type="pct"/>
                  <w:vAlign w:val="center"/>
                </w:tcPr>
                <w:p w:rsidR="00862525" w:rsidRPr="00C31F95" w:rsidRDefault="0086236C" w:rsidP="00AA6CA0">
                  <w:pPr>
                    <w:adjustRightInd w:val="0"/>
                    <w:snapToGrid w:val="0"/>
                    <w:jc w:val="center"/>
                    <w:rPr>
                      <w:rFonts w:ascii="Times New Roman" w:hAnsi="Times New Roman" w:cs="Times New Roman"/>
                      <w:bCs/>
                      <w:szCs w:val="21"/>
                    </w:rPr>
                  </w:pPr>
                  <w:r w:rsidRPr="00C31F95">
                    <w:rPr>
                      <w:rFonts w:ascii="Times New Roman" w:hAnsi="Times New Roman" w:cs="Times New Roman" w:hint="eastAsia"/>
                      <w:szCs w:val="21"/>
                    </w:rPr>
                    <w:t>手抛机</w:t>
                  </w:r>
                </w:p>
              </w:tc>
              <w:tc>
                <w:tcPr>
                  <w:tcW w:w="481"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频发</w:t>
                  </w:r>
                </w:p>
              </w:tc>
              <w:tc>
                <w:tcPr>
                  <w:tcW w:w="396"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345"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75~80</w:t>
                  </w:r>
                </w:p>
              </w:tc>
              <w:tc>
                <w:tcPr>
                  <w:tcW w:w="397"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397"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20</w:t>
                  </w:r>
                </w:p>
              </w:tc>
              <w:tc>
                <w:tcPr>
                  <w:tcW w:w="460"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424" w:type="pct"/>
                  <w:vAlign w:val="center"/>
                </w:tcPr>
                <w:p w:rsidR="00862525" w:rsidRPr="00C31F95" w:rsidRDefault="0086236C" w:rsidP="00DA50BF">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55~60</w:t>
                  </w:r>
                </w:p>
              </w:tc>
              <w:tc>
                <w:tcPr>
                  <w:tcW w:w="419" w:type="pct"/>
                  <w:vAlign w:val="center"/>
                </w:tcPr>
                <w:p w:rsidR="00862525" w:rsidRPr="00C31F95" w:rsidRDefault="00862525"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8</w:t>
                  </w:r>
                </w:p>
              </w:tc>
            </w:tr>
            <w:tr w:rsidR="00D275A4" w:rsidRPr="00C31F95" w:rsidTr="00157356">
              <w:trPr>
                <w:jc w:val="center"/>
              </w:trPr>
              <w:tc>
                <w:tcPr>
                  <w:tcW w:w="559"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46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szCs w:val="21"/>
                    </w:rPr>
                    <w:t>砂光机</w:t>
                  </w:r>
                </w:p>
              </w:tc>
              <w:tc>
                <w:tcPr>
                  <w:tcW w:w="653" w:type="pct"/>
                  <w:vAlign w:val="center"/>
                </w:tcPr>
                <w:p w:rsidR="00862525" w:rsidRPr="00C31F95" w:rsidRDefault="0086236C" w:rsidP="00AA6CA0">
                  <w:pPr>
                    <w:adjustRightInd w:val="0"/>
                    <w:snapToGrid w:val="0"/>
                    <w:jc w:val="center"/>
                    <w:rPr>
                      <w:rFonts w:ascii="Times New Roman" w:hAnsi="Times New Roman" w:cs="Times New Roman"/>
                      <w:bCs/>
                      <w:szCs w:val="21"/>
                    </w:rPr>
                  </w:pPr>
                  <w:r w:rsidRPr="00C31F95">
                    <w:rPr>
                      <w:rFonts w:ascii="Times New Roman" w:hAnsi="Times New Roman" w:cs="Times New Roman" w:hint="eastAsia"/>
                      <w:szCs w:val="21"/>
                    </w:rPr>
                    <w:t>砂光机</w:t>
                  </w:r>
                </w:p>
              </w:tc>
              <w:tc>
                <w:tcPr>
                  <w:tcW w:w="481"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频发</w:t>
                  </w:r>
                </w:p>
              </w:tc>
              <w:tc>
                <w:tcPr>
                  <w:tcW w:w="396"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345"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75~80</w:t>
                  </w:r>
                </w:p>
              </w:tc>
              <w:tc>
                <w:tcPr>
                  <w:tcW w:w="397"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397"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20</w:t>
                  </w:r>
                </w:p>
              </w:tc>
              <w:tc>
                <w:tcPr>
                  <w:tcW w:w="460"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424" w:type="pct"/>
                  <w:vAlign w:val="center"/>
                </w:tcPr>
                <w:p w:rsidR="00862525" w:rsidRPr="00C31F95" w:rsidRDefault="0086236C" w:rsidP="00DA50BF">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55~60</w:t>
                  </w:r>
                </w:p>
              </w:tc>
              <w:tc>
                <w:tcPr>
                  <w:tcW w:w="419" w:type="pct"/>
                  <w:vAlign w:val="center"/>
                </w:tcPr>
                <w:p w:rsidR="00862525" w:rsidRPr="00C31F95" w:rsidRDefault="00862525"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8</w:t>
                  </w:r>
                </w:p>
              </w:tc>
            </w:tr>
            <w:tr w:rsidR="00D275A4" w:rsidRPr="00C31F95" w:rsidTr="00157356">
              <w:trPr>
                <w:jc w:val="center"/>
              </w:trPr>
              <w:tc>
                <w:tcPr>
                  <w:tcW w:w="559"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469" w:type="pct"/>
                  <w:vAlign w:val="center"/>
                </w:tcPr>
                <w:p w:rsidR="00862525" w:rsidRPr="00C31F95" w:rsidRDefault="0086236C" w:rsidP="00E65C61">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超声波清洗机</w:t>
                  </w:r>
                </w:p>
              </w:tc>
              <w:tc>
                <w:tcPr>
                  <w:tcW w:w="653" w:type="pct"/>
                  <w:vAlign w:val="center"/>
                </w:tcPr>
                <w:p w:rsidR="00862525" w:rsidRPr="00C31F95" w:rsidRDefault="0086236C" w:rsidP="00AA6CA0">
                  <w:pPr>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超声波清洗机</w:t>
                  </w:r>
                </w:p>
              </w:tc>
              <w:tc>
                <w:tcPr>
                  <w:tcW w:w="481" w:type="pct"/>
                  <w:vAlign w:val="center"/>
                </w:tcPr>
                <w:p w:rsidR="00862525" w:rsidRPr="00C31F95" w:rsidRDefault="0086236C" w:rsidP="00AA6CA0">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频发</w:t>
                  </w:r>
                </w:p>
              </w:tc>
              <w:tc>
                <w:tcPr>
                  <w:tcW w:w="396" w:type="pct"/>
                  <w:vAlign w:val="center"/>
                </w:tcPr>
                <w:p w:rsidR="00862525" w:rsidRPr="00C31F95" w:rsidRDefault="0086236C" w:rsidP="00AA6CA0">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345" w:type="pct"/>
                  <w:vAlign w:val="center"/>
                </w:tcPr>
                <w:p w:rsidR="00862525" w:rsidRPr="00C31F95" w:rsidRDefault="0086236C" w:rsidP="00173144">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65~70</w:t>
                  </w:r>
                </w:p>
              </w:tc>
              <w:tc>
                <w:tcPr>
                  <w:tcW w:w="397"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397" w:type="pct"/>
                  <w:vAlign w:val="center"/>
                </w:tcPr>
                <w:p w:rsidR="00862525" w:rsidRPr="00C31F95" w:rsidRDefault="0086236C" w:rsidP="00AA6CA0">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20</w:t>
                  </w:r>
                </w:p>
              </w:tc>
              <w:tc>
                <w:tcPr>
                  <w:tcW w:w="460" w:type="pct"/>
                  <w:vAlign w:val="center"/>
                </w:tcPr>
                <w:p w:rsidR="00862525" w:rsidRPr="00C31F95" w:rsidRDefault="0086236C" w:rsidP="00AA6CA0">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424" w:type="pct"/>
                  <w:vAlign w:val="center"/>
                </w:tcPr>
                <w:p w:rsidR="00862525" w:rsidRPr="00C31F95" w:rsidRDefault="0086236C" w:rsidP="00AA6CA0">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45~50</w:t>
                  </w:r>
                </w:p>
              </w:tc>
              <w:tc>
                <w:tcPr>
                  <w:tcW w:w="419" w:type="pct"/>
                  <w:vAlign w:val="center"/>
                </w:tcPr>
                <w:p w:rsidR="00862525" w:rsidRPr="00C31F95" w:rsidRDefault="0086236C" w:rsidP="00AA6CA0">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8</w:t>
                  </w:r>
                </w:p>
              </w:tc>
            </w:tr>
            <w:tr w:rsidR="00D275A4" w:rsidRPr="00C31F95" w:rsidTr="00157356">
              <w:trPr>
                <w:jc w:val="center"/>
              </w:trPr>
              <w:tc>
                <w:tcPr>
                  <w:tcW w:w="55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废气</w:t>
                  </w:r>
                </w:p>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治理</w:t>
                  </w:r>
                </w:p>
              </w:tc>
              <w:tc>
                <w:tcPr>
                  <w:tcW w:w="46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风机</w:t>
                  </w:r>
                </w:p>
              </w:tc>
              <w:tc>
                <w:tcPr>
                  <w:tcW w:w="653"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风机</w:t>
                  </w:r>
                </w:p>
              </w:tc>
              <w:tc>
                <w:tcPr>
                  <w:tcW w:w="481" w:type="pct"/>
                  <w:vAlign w:val="center"/>
                </w:tcPr>
                <w:p w:rsidR="00862525" w:rsidRPr="00C31F95" w:rsidRDefault="0086236C" w:rsidP="00E65C61">
                  <w:pPr>
                    <w:widowControl/>
                    <w:adjustRightInd w:val="0"/>
                    <w:snapToGrid w:val="0"/>
                    <w:jc w:val="center"/>
                    <w:textAlignment w:val="bottom"/>
                    <w:rPr>
                      <w:rFonts w:ascii="Times New Roman" w:hAnsi="Times New Roman" w:cs="Times New Roman"/>
                      <w:bCs/>
                      <w:szCs w:val="21"/>
                    </w:rPr>
                  </w:pPr>
                  <w:r w:rsidRPr="00C31F95">
                    <w:rPr>
                      <w:rFonts w:ascii="Times New Roman" w:hAnsi="Times New Roman" w:cs="Times New Roman" w:hint="eastAsia"/>
                      <w:bCs/>
                      <w:szCs w:val="21"/>
                    </w:rPr>
                    <w:t>频发</w:t>
                  </w:r>
                </w:p>
              </w:tc>
              <w:tc>
                <w:tcPr>
                  <w:tcW w:w="396" w:type="pct"/>
                  <w:vAlign w:val="center"/>
                </w:tcPr>
                <w:p w:rsidR="00862525" w:rsidRPr="00C31F95" w:rsidRDefault="0086236C" w:rsidP="00E65C61">
                  <w:pPr>
                    <w:widowControl/>
                    <w:adjustRightInd w:val="0"/>
                    <w:snapToGrid w:val="0"/>
                    <w:jc w:val="center"/>
                    <w:textAlignment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345" w:type="pct"/>
                  <w:vAlign w:val="center"/>
                </w:tcPr>
                <w:p w:rsidR="00862525" w:rsidRPr="00C31F95" w:rsidRDefault="0086236C" w:rsidP="00E65C61">
                  <w:pPr>
                    <w:widowControl/>
                    <w:adjustRightInd w:val="0"/>
                    <w:snapToGrid w:val="0"/>
                    <w:jc w:val="center"/>
                    <w:textAlignment w:val="center"/>
                    <w:rPr>
                      <w:rFonts w:ascii="Times New Roman" w:hAnsi="Times New Roman" w:cs="Times New Roman"/>
                      <w:bCs/>
                      <w:szCs w:val="21"/>
                    </w:rPr>
                  </w:pPr>
                  <w:r w:rsidRPr="00C31F95">
                    <w:rPr>
                      <w:rFonts w:ascii="Times New Roman" w:hAnsi="Times New Roman" w:cs="Times New Roman"/>
                      <w:bCs/>
                      <w:szCs w:val="21"/>
                    </w:rPr>
                    <w:t>80~85</w:t>
                  </w:r>
                </w:p>
              </w:tc>
              <w:tc>
                <w:tcPr>
                  <w:tcW w:w="397"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397" w:type="pct"/>
                  <w:vAlign w:val="center"/>
                </w:tcPr>
                <w:p w:rsidR="00862525" w:rsidRPr="00C31F95" w:rsidRDefault="0086236C" w:rsidP="00E65C61">
                  <w:pPr>
                    <w:widowControl/>
                    <w:adjustRightInd w:val="0"/>
                    <w:snapToGrid w:val="0"/>
                    <w:jc w:val="center"/>
                    <w:textAlignment w:val="center"/>
                    <w:rPr>
                      <w:rFonts w:ascii="Times New Roman" w:hAnsi="Times New Roman" w:cs="Times New Roman"/>
                      <w:bCs/>
                      <w:szCs w:val="21"/>
                    </w:rPr>
                  </w:pPr>
                  <w:r w:rsidRPr="00C31F95">
                    <w:rPr>
                      <w:rFonts w:ascii="Times New Roman" w:hAnsi="Times New Roman" w:cs="Times New Roman"/>
                      <w:bCs/>
                      <w:szCs w:val="21"/>
                    </w:rPr>
                    <w:t>20</w:t>
                  </w:r>
                </w:p>
              </w:tc>
              <w:tc>
                <w:tcPr>
                  <w:tcW w:w="460"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424"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60~65</w:t>
                  </w:r>
                </w:p>
              </w:tc>
              <w:tc>
                <w:tcPr>
                  <w:tcW w:w="41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8</w:t>
                  </w:r>
                </w:p>
              </w:tc>
            </w:tr>
            <w:tr w:rsidR="00D275A4" w:rsidRPr="00C31F95" w:rsidTr="00157356">
              <w:trPr>
                <w:jc w:val="center"/>
              </w:trPr>
              <w:tc>
                <w:tcPr>
                  <w:tcW w:w="55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废水收集</w:t>
                  </w:r>
                </w:p>
              </w:tc>
              <w:tc>
                <w:tcPr>
                  <w:tcW w:w="469"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水泵</w:t>
                  </w:r>
                </w:p>
              </w:tc>
              <w:tc>
                <w:tcPr>
                  <w:tcW w:w="653" w:type="pct"/>
                  <w:vAlign w:val="center"/>
                </w:tcPr>
                <w:p w:rsidR="00862525" w:rsidRPr="00C31F95" w:rsidRDefault="0086236C" w:rsidP="00E65C61">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水泵</w:t>
                  </w:r>
                </w:p>
              </w:tc>
              <w:tc>
                <w:tcPr>
                  <w:tcW w:w="481" w:type="pct"/>
                  <w:vAlign w:val="center"/>
                </w:tcPr>
                <w:p w:rsidR="00862525" w:rsidRPr="00C31F95" w:rsidRDefault="0086236C" w:rsidP="00C8525B">
                  <w:pPr>
                    <w:widowControl/>
                    <w:adjustRightInd w:val="0"/>
                    <w:snapToGrid w:val="0"/>
                    <w:jc w:val="center"/>
                    <w:textAlignment w:val="bottom"/>
                    <w:rPr>
                      <w:rFonts w:ascii="Times New Roman" w:hAnsi="Times New Roman" w:cs="Times New Roman"/>
                      <w:bCs/>
                      <w:szCs w:val="21"/>
                    </w:rPr>
                  </w:pPr>
                  <w:r w:rsidRPr="00C31F95">
                    <w:rPr>
                      <w:rFonts w:ascii="Times New Roman" w:hAnsi="Times New Roman" w:cs="Times New Roman" w:hint="eastAsia"/>
                      <w:bCs/>
                      <w:szCs w:val="21"/>
                    </w:rPr>
                    <w:t>频发</w:t>
                  </w:r>
                </w:p>
              </w:tc>
              <w:tc>
                <w:tcPr>
                  <w:tcW w:w="396" w:type="pct"/>
                  <w:vAlign w:val="center"/>
                </w:tcPr>
                <w:p w:rsidR="00862525" w:rsidRPr="00C31F95" w:rsidRDefault="0086236C" w:rsidP="00C8525B">
                  <w:pPr>
                    <w:widowControl/>
                    <w:adjustRightInd w:val="0"/>
                    <w:snapToGrid w:val="0"/>
                    <w:jc w:val="center"/>
                    <w:textAlignment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345" w:type="pct"/>
                  <w:vAlign w:val="center"/>
                </w:tcPr>
                <w:p w:rsidR="00862525" w:rsidRPr="00C31F95" w:rsidRDefault="0086236C" w:rsidP="00C8525B">
                  <w:pPr>
                    <w:widowControl/>
                    <w:adjustRightInd w:val="0"/>
                    <w:snapToGrid w:val="0"/>
                    <w:jc w:val="center"/>
                    <w:textAlignment w:val="center"/>
                    <w:rPr>
                      <w:rFonts w:ascii="Times New Roman" w:hAnsi="Times New Roman" w:cs="Times New Roman"/>
                      <w:bCs/>
                      <w:szCs w:val="21"/>
                    </w:rPr>
                  </w:pPr>
                  <w:r w:rsidRPr="00C31F95">
                    <w:rPr>
                      <w:rFonts w:ascii="Times New Roman" w:hAnsi="Times New Roman" w:cs="Times New Roman"/>
                      <w:bCs/>
                      <w:szCs w:val="21"/>
                    </w:rPr>
                    <w:t>80~85</w:t>
                  </w:r>
                </w:p>
              </w:tc>
              <w:tc>
                <w:tcPr>
                  <w:tcW w:w="397" w:type="pct"/>
                  <w:vMerge/>
                  <w:vAlign w:val="center"/>
                </w:tcPr>
                <w:p w:rsidR="00862525" w:rsidRPr="00C31F95" w:rsidRDefault="00862525" w:rsidP="00E65C61">
                  <w:pPr>
                    <w:keepNext/>
                    <w:keepLines/>
                    <w:adjustRightInd w:val="0"/>
                    <w:snapToGrid w:val="0"/>
                    <w:spacing w:before="340" w:after="330" w:line="578" w:lineRule="auto"/>
                    <w:jc w:val="center"/>
                    <w:rPr>
                      <w:rFonts w:ascii="Times New Roman" w:hAnsi="Times New Roman" w:cs="Times New Roman"/>
                      <w:bCs/>
                      <w:szCs w:val="21"/>
                    </w:rPr>
                  </w:pPr>
                </w:p>
              </w:tc>
              <w:tc>
                <w:tcPr>
                  <w:tcW w:w="397" w:type="pct"/>
                  <w:vAlign w:val="center"/>
                </w:tcPr>
                <w:p w:rsidR="00862525" w:rsidRPr="00C31F95" w:rsidRDefault="0086236C" w:rsidP="00C8525B">
                  <w:pPr>
                    <w:widowControl/>
                    <w:adjustRightInd w:val="0"/>
                    <w:snapToGrid w:val="0"/>
                    <w:jc w:val="center"/>
                    <w:textAlignment w:val="center"/>
                    <w:rPr>
                      <w:rFonts w:ascii="Times New Roman" w:hAnsi="Times New Roman" w:cs="Times New Roman"/>
                      <w:bCs/>
                      <w:szCs w:val="21"/>
                    </w:rPr>
                  </w:pPr>
                  <w:r w:rsidRPr="00C31F95">
                    <w:rPr>
                      <w:rFonts w:ascii="Times New Roman" w:hAnsi="Times New Roman" w:cs="Times New Roman"/>
                      <w:bCs/>
                      <w:szCs w:val="21"/>
                    </w:rPr>
                    <w:t>20</w:t>
                  </w:r>
                </w:p>
              </w:tc>
              <w:tc>
                <w:tcPr>
                  <w:tcW w:w="460" w:type="pct"/>
                  <w:vAlign w:val="center"/>
                </w:tcPr>
                <w:p w:rsidR="00862525" w:rsidRPr="00C31F95" w:rsidRDefault="0086236C" w:rsidP="00C8525B">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类比法</w:t>
                  </w:r>
                </w:p>
              </w:tc>
              <w:tc>
                <w:tcPr>
                  <w:tcW w:w="424" w:type="pct"/>
                  <w:vAlign w:val="center"/>
                </w:tcPr>
                <w:p w:rsidR="00862525" w:rsidRPr="00C31F95" w:rsidRDefault="0086236C" w:rsidP="00C8525B">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60~65</w:t>
                  </w:r>
                </w:p>
              </w:tc>
              <w:tc>
                <w:tcPr>
                  <w:tcW w:w="419" w:type="pct"/>
                  <w:vAlign w:val="center"/>
                </w:tcPr>
                <w:p w:rsidR="00862525" w:rsidRPr="00C31F95" w:rsidRDefault="0086236C" w:rsidP="00C8525B">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8</w:t>
                  </w:r>
                </w:p>
              </w:tc>
            </w:tr>
          </w:tbl>
          <w:p w:rsidR="0058069D" w:rsidRPr="00C31F95" w:rsidRDefault="0086236C" w:rsidP="00173144">
            <w:pPr>
              <w:spacing w:line="360" w:lineRule="auto"/>
              <w:jc w:val="left"/>
              <w:rPr>
                <w:rFonts w:ascii="Times New Roman" w:hAnsi="Times New Roman" w:cs="Times New Roman"/>
                <w:b/>
                <w:snapToGrid w:val="0"/>
                <w:sz w:val="24"/>
                <w:szCs w:val="24"/>
              </w:rPr>
            </w:pPr>
            <w:r w:rsidRPr="00C31F95">
              <w:rPr>
                <w:rFonts w:ascii="Times New Roman" w:hAnsi="Times New Roman" w:cs="Times New Roman"/>
                <w:b/>
                <w:snapToGrid w:val="0"/>
                <w:sz w:val="24"/>
                <w:szCs w:val="24"/>
              </w:rPr>
              <w:t>3.2</w:t>
            </w:r>
            <w:r w:rsidRPr="00C31F95">
              <w:rPr>
                <w:rFonts w:ascii="Times New Roman" w:hAnsi="Times New Roman" w:cs="Times New Roman" w:hint="eastAsia"/>
                <w:b/>
                <w:snapToGrid w:val="0"/>
                <w:sz w:val="24"/>
                <w:szCs w:val="24"/>
              </w:rPr>
              <w:t>噪声达标性分析</w:t>
            </w:r>
          </w:p>
          <w:p w:rsidR="0058069D" w:rsidRPr="00C31F95" w:rsidRDefault="0086236C" w:rsidP="00173144">
            <w:pPr>
              <w:widowControl/>
              <w:spacing w:line="360" w:lineRule="auto"/>
              <w:ind w:firstLineChars="200" w:firstLine="464"/>
              <w:rPr>
                <w:rFonts w:ascii="Times New Roman" w:hAnsi="Times New Roman" w:cs="Times New Roman"/>
                <w:sz w:val="24"/>
                <w:szCs w:val="24"/>
              </w:rPr>
            </w:pPr>
            <w:r w:rsidRPr="00C31F95">
              <w:rPr>
                <w:rFonts w:ascii="Times New Roman" w:hAnsi="Times New Roman" w:cs="Times New Roman" w:hint="eastAsia"/>
                <w:spacing w:val="-4"/>
                <w:sz w:val="24"/>
                <w:szCs w:val="24"/>
              </w:rPr>
              <w:t>为了解本项目的实施对周围声环境的影响，本环评根据导则推荐的预测模式进行噪声影响预测分析。</w:t>
            </w:r>
            <w:r w:rsidRPr="00C31F95">
              <w:rPr>
                <w:rFonts w:ascii="Times New Roman" w:hAnsi="Times New Roman" w:cs="Times New Roman" w:hint="eastAsia"/>
                <w:sz w:val="24"/>
                <w:szCs w:val="24"/>
              </w:rPr>
              <w:t>预测结果见表</w:t>
            </w:r>
            <w:r w:rsidRPr="00C31F95">
              <w:rPr>
                <w:rFonts w:ascii="Times New Roman" w:hAnsi="Times New Roman" w:cs="Times New Roman"/>
                <w:sz w:val="24"/>
                <w:szCs w:val="24"/>
              </w:rPr>
              <w:t>4-17</w:t>
            </w:r>
            <w:r w:rsidRPr="00C31F95">
              <w:rPr>
                <w:rFonts w:ascii="Times New Roman" w:hAnsi="Times New Roman" w:cs="Times New Roman" w:hint="eastAsia"/>
                <w:sz w:val="24"/>
                <w:szCs w:val="24"/>
              </w:rPr>
              <w:t>。</w:t>
            </w:r>
          </w:p>
          <w:p w:rsidR="0058069D" w:rsidRPr="00C31F95" w:rsidRDefault="0086236C" w:rsidP="00BA0569">
            <w:pPr>
              <w:pStyle w:val="a8"/>
              <w:widowControl/>
              <w:numPr>
                <w:ilvl w:val="0"/>
                <w:numId w:val="13"/>
              </w:numPr>
              <w:adjustRightInd w:val="0"/>
              <w:snapToGrid w:val="0"/>
              <w:spacing w:before="60"/>
              <w:ind w:firstLineChars="0"/>
              <w:jc w:val="center"/>
              <w:rPr>
                <w:rFonts w:ascii="Times New Roman" w:eastAsiaTheme="minorEastAsia" w:hAnsi="Times New Roman"/>
                <w:b/>
                <w:bCs/>
                <w:sz w:val="21"/>
                <w:szCs w:val="21"/>
              </w:rPr>
            </w:pPr>
            <w:r w:rsidRPr="00C31F95">
              <w:rPr>
                <w:rFonts w:ascii="Times New Roman" w:eastAsiaTheme="minorEastAsia" w:hAnsi="Times New Roman" w:hint="eastAsia"/>
                <w:b/>
                <w:bCs/>
                <w:sz w:val="21"/>
                <w:szCs w:val="21"/>
              </w:rPr>
              <w:t>项目厂界昼间噪声预测结果汇总一览表单位：</w:t>
            </w:r>
            <w:r w:rsidRPr="00C31F95">
              <w:rPr>
                <w:rFonts w:ascii="Times New Roman" w:eastAsiaTheme="minorEastAsia" w:hAnsi="Times New Roman"/>
                <w:b/>
                <w:bCs/>
                <w:sz w:val="21"/>
                <w:szCs w:val="21"/>
              </w:rPr>
              <w:t>dB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33"/>
              <w:gridCol w:w="1321"/>
              <w:gridCol w:w="1663"/>
              <w:gridCol w:w="1663"/>
              <w:gridCol w:w="1660"/>
            </w:tblGrid>
            <w:tr w:rsidR="00134A11" w:rsidRPr="00C31F95" w:rsidTr="00134A11">
              <w:trPr>
                <w:jc w:val="center"/>
              </w:trPr>
              <w:tc>
                <w:tcPr>
                  <w:tcW w:w="1219"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项目</w:t>
                  </w:r>
                </w:p>
              </w:tc>
              <w:tc>
                <w:tcPr>
                  <w:tcW w:w="792"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bookmarkStart w:id="22" w:name="_Toc68096659"/>
                  <w:r w:rsidRPr="00C31F95">
                    <w:rPr>
                      <w:rFonts w:ascii="Times New Roman" w:hAnsi="Times New Roman" w:cs="Times New Roman" w:hint="eastAsia"/>
                      <w:bCs/>
                      <w:szCs w:val="21"/>
                    </w:rPr>
                    <w:t>东侧</w:t>
                  </w:r>
                  <w:bookmarkEnd w:id="22"/>
                </w:p>
              </w:tc>
              <w:tc>
                <w:tcPr>
                  <w:tcW w:w="997"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bookmarkStart w:id="23" w:name="_Toc68096660"/>
                  <w:r w:rsidRPr="00C31F95">
                    <w:rPr>
                      <w:rFonts w:ascii="Times New Roman" w:hAnsi="Times New Roman" w:cs="Times New Roman" w:hint="eastAsia"/>
                      <w:bCs/>
                      <w:szCs w:val="21"/>
                    </w:rPr>
                    <w:t>南侧</w:t>
                  </w:r>
                  <w:bookmarkEnd w:id="23"/>
                </w:p>
              </w:tc>
              <w:tc>
                <w:tcPr>
                  <w:tcW w:w="997"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bookmarkStart w:id="24" w:name="_Toc68096661"/>
                  <w:r w:rsidRPr="00C31F95">
                    <w:rPr>
                      <w:rFonts w:ascii="Times New Roman" w:hAnsi="Times New Roman" w:cs="Times New Roman" w:hint="eastAsia"/>
                      <w:bCs/>
                      <w:szCs w:val="21"/>
                    </w:rPr>
                    <w:t>西侧</w:t>
                  </w:r>
                  <w:bookmarkEnd w:id="24"/>
                </w:p>
              </w:tc>
              <w:tc>
                <w:tcPr>
                  <w:tcW w:w="995"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bookmarkStart w:id="25" w:name="_Toc68096662"/>
                  <w:r w:rsidRPr="00C31F95">
                    <w:rPr>
                      <w:rFonts w:ascii="Times New Roman" w:hAnsi="Times New Roman" w:cs="Times New Roman" w:hint="eastAsia"/>
                      <w:bCs/>
                      <w:szCs w:val="21"/>
                    </w:rPr>
                    <w:t>北侧</w:t>
                  </w:r>
                  <w:bookmarkEnd w:id="25"/>
                </w:p>
              </w:tc>
            </w:tr>
            <w:tr w:rsidR="00134A11" w:rsidRPr="00C31F95" w:rsidTr="00134A11">
              <w:trPr>
                <w:jc w:val="center"/>
              </w:trPr>
              <w:tc>
                <w:tcPr>
                  <w:tcW w:w="1219"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贡献值</w:t>
                  </w:r>
                </w:p>
              </w:tc>
              <w:tc>
                <w:tcPr>
                  <w:tcW w:w="792"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54.0</w:t>
                  </w:r>
                </w:p>
              </w:tc>
              <w:tc>
                <w:tcPr>
                  <w:tcW w:w="997"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48.2</w:t>
                  </w:r>
                </w:p>
              </w:tc>
              <w:tc>
                <w:tcPr>
                  <w:tcW w:w="997"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43.7</w:t>
                  </w:r>
                </w:p>
              </w:tc>
              <w:tc>
                <w:tcPr>
                  <w:tcW w:w="995"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39.5</w:t>
                  </w:r>
                </w:p>
              </w:tc>
            </w:tr>
            <w:tr w:rsidR="00134A11" w:rsidRPr="00C31F95" w:rsidTr="00134A11">
              <w:trPr>
                <w:jc w:val="center"/>
              </w:trPr>
              <w:tc>
                <w:tcPr>
                  <w:tcW w:w="1219"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昼间标准值</w:t>
                  </w:r>
                </w:p>
              </w:tc>
              <w:tc>
                <w:tcPr>
                  <w:tcW w:w="792"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65</w:t>
                  </w:r>
                </w:p>
              </w:tc>
              <w:tc>
                <w:tcPr>
                  <w:tcW w:w="997"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65</w:t>
                  </w:r>
                </w:p>
              </w:tc>
              <w:tc>
                <w:tcPr>
                  <w:tcW w:w="997"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65</w:t>
                  </w:r>
                </w:p>
              </w:tc>
              <w:tc>
                <w:tcPr>
                  <w:tcW w:w="995"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65</w:t>
                  </w:r>
                </w:p>
              </w:tc>
            </w:tr>
            <w:tr w:rsidR="00134A11" w:rsidRPr="00C31F95" w:rsidTr="00134A11">
              <w:trPr>
                <w:jc w:val="center"/>
              </w:trPr>
              <w:tc>
                <w:tcPr>
                  <w:tcW w:w="1219"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达标情况</w:t>
                  </w:r>
                </w:p>
              </w:tc>
              <w:tc>
                <w:tcPr>
                  <w:tcW w:w="792"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bookmarkStart w:id="26" w:name="_Toc68096685"/>
                  <w:r w:rsidRPr="00C31F95">
                    <w:rPr>
                      <w:rFonts w:ascii="Times New Roman" w:hAnsi="Times New Roman" w:cs="Times New Roman" w:hint="eastAsia"/>
                      <w:bCs/>
                      <w:szCs w:val="21"/>
                    </w:rPr>
                    <w:t>达标</w:t>
                  </w:r>
                  <w:bookmarkEnd w:id="26"/>
                </w:p>
              </w:tc>
              <w:tc>
                <w:tcPr>
                  <w:tcW w:w="997"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bookmarkStart w:id="27" w:name="_Toc68096686"/>
                  <w:r w:rsidRPr="00C31F95">
                    <w:rPr>
                      <w:rFonts w:ascii="Times New Roman" w:hAnsi="Times New Roman" w:cs="Times New Roman" w:hint="eastAsia"/>
                      <w:bCs/>
                      <w:szCs w:val="21"/>
                    </w:rPr>
                    <w:t>达标</w:t>
                  </w:r>
                  <w:bookmarkEnd w:id="27"/>
                </w:p>
              </w:tc>
              <w:tc>
                <w:tcPr>
                  <w:tcW w:w="997"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bookmarkStart w:id="28" w:name="_Toc68096687"/>
                  <w:r w:rsidRPr="00C31F95">
                    <w:rPr>
                      <w:rFonts w:ascii="Times New Roman" w:hAnsi="Times New Roman" w:cs="Times New Roman" w:hint="eastAsia"/>
                      <w:bCs/>
                      <w:szCs w:val="21"/>
                    </w:rPr>
                    <w:t>达标</w:t>
                  </w:r>
                  <w:bookmarkEnd w:id="28"/>
                </w:p>
              </w:tc>
              <w:tc>
                <w:tcPr>
                  <w:tcW w:w="995" w:type="pct"/>
                  <w:shd w:val="clear" w:color="auto" w:fill="auto"/>
                  <w:vAlign w:val="center"/>
                </w:tcPr>
                <w:p w:rsidR="00134A11" w:rsidRPr="00C31F95" w:rsidRDefault="0086236C" w:rsidP="0011763A">
                  <w:pPr>
                    <w:adjustRightInd w:val="0"/>
                    <w:snapToGrid w:val="0"/>
                    <w:jc w:val="center"/>
                    <w:rPr>
                      <w:rFonts w:ascii="Times New Roman" w:hAnsi="Times New Roman" w:cs="Times New Roman"/>
                      <w:bCs/>
                      <w:szCs w:val="21"/>
                    </w:rPr>
                  </w:pPr>
                  <w:bookmarkStart w:id="29" w:name="_Toc68096688"/>
                  <w:r w:rsidRPr="00C31F95">
                    <w:rPr>
                      <w:rFonts w:ascii="Times New Roman" w:hAnsi="Times New Roman" w:cs="Times New Roman" w:hint="eastAsia"/>
                      <w:bCs/>
                      <w:szCs w:val="21"/>
                    </w:rPr>
                    <w:t>达标</w:t>
                  </w:r>
                  <w:bookmarkEnd w:id="29"/>
                </w:p>
              </w:tc>
            </w:tr>
          </w:tbl>
          <w:p w:rsidR="0058069D" w:rsidRPr="00C31F95" w:rsidRDefault="0086236C" w:rsidP="00BA0569">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由上表预测结果可以看出，在企业生产关闭门窗的情况下（考虑窗户结构隔声），生产噪声对企业厂界昼间噪声贡献值能满足《工业企业厂界环境噪声排放标准》（</w:t>
            </w:r>
            <w:r w:rsidRPr="00C31F95">
              <w:rPr>
                <w:rFonts w:ascii="Times New Roman" w:hAnsi="Times New Roman" w:cs="Times New Roman"/>
                <w:sz w:val="24"/>
                <w:szCs w:val="24"/>
              </w:rPr>
              <w:t>GB12348-2008</w:t>
            </w:r>
            <w:r w:rsidRPr="00C31F95">
              <w:rPr>
                <w:rFonts w:ascii="Times New Roman" w:hAnsi="Times New Roman" w:cs="Times New Roman" w:hint="eastAsia"/>
                <w:sz w:val="24"/>
                <w:szCs w:val="24"/>
              </w:rPr>
              <w:t>）中的</w:t>
            </w:r>
            <w:r w:rsidRPr="00C31F95">
              <w:rPr>
                <w:rFonts w:ascii="Times New Roman" w:hAnsi="Times New Roman" w:cs="Times New Roman"/>
                <w:sz w:val="24"/>
                <w:szCs w:val="24"/>
              </w:rPr>
              <w:t>3</w:t>
            </w:r>
            <w:r w:rsidRPr="00C31F95">
              <w:rPr>
                <w:rFonts w:ascii="Times New Roman" w:hAnsi="Times New Roman" w:cs="Times New Roman" w:hint="eastAsia"/>
                <w:sz w:val="24"/>
                <w:szCs w:val="24"/>
              </w:rPr>
              <w:t>类功能区标准。本项目生产噪声不会对周边环境造成明显影响。</w:t>
            </w:r>
          </w:p>
          <w:p w:rsidR="0058069D" w:rsidRPr="00C31F95" w:rsidRDefault="0086236C" w:rsidP="00BA0569">
            <w:pPr>
              <w:pStyle w:val="2"/>
              <w:tabs>
                <w:tab w:val="center" w:pos="4649"/>
              </w:tabs>
              <w:spacing w:before="0" w:after="0" w:line="360" w:lineRule="auto"/>
              <w:rPr>
                <w:rFonts w:ascii="Times New Roman" w:eastAsiaTheme="minorEastAsia" w:hAnsi="Times New Roman"/>
                <w:sz w:val="24"/>
                <w:szCs w:val="24"/>
              </w:rPr>
            </w:pPr>
            <w:bookmarkStart w:id="30" w:name="_Toc65683133"/>
            <w:bookmarkStart w:id="31" w:name="_Toc68096695"/>
            <w:r w:rsidRPr="00C31F95">
              <w:rPr>
                <w:rFonts w:ascii="Times New Roman" w:eastAsiaTheme="minorEastAsia" w:hAnsi="Times New Roman"/>
                <w:sz w:val="24"/>
                <w:szCs w:val="24"/>
              </w:rPr>
              <w:t>3.3</w:t>
            </w:r>
            <w:r w:rsidRPr="00C31F95">
              <w:rPr>
                <w:rFonts w:ascii="Times New Roman" w:eastAsiaTheme="minorEastAsia" w:hAnsi="Times New Roman" w:hint="eastAsia"/>
                <w:sz w:val="24"/>
                <w:szCs w:val="24"/>
              </w:rPr>
              <w:t>噪声</w:t>
            </w:r>
            <w:bookmarkEnd w:id="30"/>
            <w:r w:rsidRPr="00C31F95">
              <w:rPr>
                <w:rFonts w:ascii="Times New Roman" w:eastAsiaTheme="minorEastAsia" w:hAnsi="Times New Roman" w:hint="eastAsia"/>
                <w:sz w:val="24"/>
                <w:szCs w:val="24"/>
              </w:rPr>
              <w:t>防治措施</w:t>
            </w:r>
            <w:bookmarkEnd w:id="31"/>
          </w:p>
          <w:p w:rsidR="0058069D" w:rsidRPr="00C31F95" w:rsidRDefault="0086236C" w:rsidP="00BA0569">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为进一步减小噪声对周边环境的影响，本报告对建设单位提出噪声污染防治措施：</w:t>
            </w:r>
          </w:p>
          <w:p w:rsidR="0058069D" w:rsidRPr="00C31F95" w:rsidRDefault="0086236C" w:rsidP="00BA0569">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lastRenderedPageBreak/>
              <w:t>（</w:t>
            </w:r>
            <w:r w:rsidRPr="00C31F95">
              <w:rPr>
                <w:rFonts w:ascii="Times New Roman" w:hAnsi="Times New Roman" w:cs="Times New Roman"/>
                <w:sz w:val="24"/>
                <w:szCs w:val="24"/>
              </w:rPr>
              <w:t>1</w:t>
            </w:r>
            <w:r w:rsidRPr="00C31F95">
              <w:rPr>
                <w:rFonts w:ascii="Times New Roman" w:hAnsi="Times New Roman" w:cs="Times New Roman" w:hint="eastAsia"/>
                <w:sz w:val="24"/>
                <w:szCs w:val="24"/>
              </w:rPr>
              <w:t>）企业需加强设备的维护，确保设备处于良好的运转状态，杜绝因设备不正常运转时产生的高噪声现象。</w:t>
            </w:r>
          </w:p>
          <w:p w:rsidR="0058069D" w:rsidRPr="00C31F95" w:rsidRDefault="0086236C" w:rsidP="00BA0569">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w:t>
            </w:r>
            <w:r w:rsidRPr="00C31F95">
              <w:rPr>
                <w:rFonts w:ascii="Times New Roman" w:hAnsi="Times New Roman" w:cs="Times New Roman"/>
                <w:sz w:val="24"/>
                <w:szCs w:val="24"/>
              </w:rPr>
              <w:t>2</w:t>
            </w:r>
            <w:r w:rsidRPr="00C31F95">
              <w:rPr>
                <w:rFonts w:ascii="Times New Roman" w:hAnsi="Times New Roman" w:cs="Times New Roman" w:hint="eastAsia"/>
                <w:sz w:val="24"/>
                <w:szCs w:val="24"/>
              </w:rPr>
              <w:t>）</w:t>
            </w:r>
            <w:r w:rsidR="00F03FDF" w:rsidRPr="00C31F95">
              <w:rPr>
                <w:rFonts w:ascii="Times New Roman" w:hAnsi="Times New Roman" w:cs="Times New Roman" w:hint="eastAsia"/>
                <w:spacing w:val="-6"/>
                <w:sz w:val="24"/>
                <w:szCs w:val="24"/>
              </w:rPr>
              <w:t>将污水收集</w:t>
            </w:r>
            <w:r w:rsidRPr="00C31F95">
              <w:rPr>
                <w:rFonts w:ascii="Times New Roman" w:hAnsi="Times New Roman" w:cs="Times New Roman" w:hint="eastAsia"/>
                <w:spacing w:val="-6"/>
                <w:sz w:val="24"/>
                <w:szCs w:val="24"/>
              </w:rPr>
              <w:t>泵、废气处理收集净化风机等设置在专用的机房内，再采取加装软接、风机安装高效消声器等综合降噪措施。在管架的支承部位设置防振垫片，加大基础设计</w:t>
            </w:r>
            <w:r w:rsidRPr="00C31F95">
              <w:rPr>
                <w:rFonts w:ascii="Times New Roman" w:hAnsi="Times New Roman" w:cs="Times New Roman" w:hint="eastAsia"/>
                <w:spacing w:val="-4"/>
                <w:sz w:val="24"/>
                <w:szCs w:val="24"/>
              </w:rPr>
              <w:t>，并设置隔离墙，地脚配置减震器，在泵、电机周围设置隔声罩等。</w:t>
            </w:r>
          </w:p>
          <w:p w:rsidR="0058069D" w:rsidRPr="00C31F95" w:rsidRDefault="0086236C" w:rsidP="00BA0569">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w:t>
            </w:r>
            <w:r w:rsidRPr="00C31F95">
              <w:rPr>
                <w:rFonts w:ascii="Times New Roman" w:hAnsi="Times New Roman" w:cs="Times New Roman"/>
                <w:sz w:val="24"/>
                <w:szCs w:val="24"/>
              </w:rPr>
              <w:t>3</w:t>
            </w:r>
            <w:r w:rsidRPr="00C31F95">
              <w:rPr>
                <w:rFonts w:ascii="Times New Roman" w:hAnsi="Times New Roman" w:cs="Times New Roman" w:hint="eastAsia"/>
                <w:sz w:val="24"/>
                <w:szCs w:val="24"/>
              </w:rPr>
              <w:t>）生产厂房内设备进行合理布置，并做好高噪声设备的减隔基础，做好隔震垫。</w:t>
            </w:r>
          </w:p>
          <w:p w:rsidR="0058069D" w:rsidRPr="00C31F95" w:rsidRDefault="0086236C" w:rsidP="00BA0569">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w:t>
            </w:r>
            <w:r w:rsidRPr="00C31F95">
              <w:rPr>
                <w:rFonts w:ascii="Times New Roman" w:hAnsi="Times New Roman" w:cs="Times New Roman"/>
                <w:sz w:val="24"/>
                <w:szCs w:val="24"/>
              </w:rPr>
              <w:t>4</w:t>
            </w:r>
            <w:r w:rsidRPr="00C31F95">
              <w:rPr>
                <w:rFonts w:ascii="Times New Roman" w:hAnsi="Times New Roman" w:cs="Times New Roman" w:hint="eastAsia"/>
                <w:sz w:val="24"/>
                <w:szCs w:val="24"/>
              </w:rPr>
              <w:t>）严格控制生产时间，生产期间非必要情况下尽量关闭所有门窗。</w:t>
            </w:r>
          </w:p>
          <w:p w:rsidR="0058069D" w:rsidRPr="00C31F95" w:rsidRDefault="0086236C" w:rsidP="00BA0569">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w:t>
            </w:r>
            <w:r w:rsidRPr="00C31F95">
              <w:rPr>
                <w:rFonts w:ascii="Times New Roman" w:hAnsi="Times New Roman" w:cs="Times New Roman"/>
                <w:sz w:val="24"/>
                <w:szCs w:val="24"/>
              </w:rPr>
              <w:t>5</w:t>
            </w:r>
            <w:r w:rsidRPr="00C31F95">
              <w:rPr>
                <w:rFonts w:ascii="Times New Roman" w:hAnsi="Times New Roman" w:cs="Times New Roman" w:hint="eastAsia"/>
                <w:sz w:val="24"/>
                <w:szCs w:val="24"/>
              </w:rPr>
              <w:t>）合理安排运输和装卸，规范操作，减少撞击和其它人为噪声。</w:t>
            </w:r>
          </w:p>
          <w:p w:rsidR="0058069D" w:rsidRPr="00C31F95" w:rsidRDefault="0086236C" w:rsidP="00173144">
            <w:pPr>
              <w:pStyle w:val="-"/>
              <w:spacing w:line="360" w:lineRule="auto"/>
              <w:ind w:firstLineChars="0" w:firstLine="0"/>
              <w:rPr>
                <w:rFonts w:ascii="Times New Roman" w:eastAsiaTheme="minorEastAsia" w:hAnsi="Times New Roman"/>
                <w:b/>
                <w:bCs/>
                <w:szCs w:val="24"/>
              </w:rPr>
            </w:pPr>
            <w:r w:rsidRPr="00C31F95">
              <w:rPr>
                <w:rFonts w:ascii="Times New Roman" w:eastAsiaTheme="minorEastAsia" w:hAnsi="Times New Roman"/>
                <w:b/>
                <w:bCs/>
                <w:szCs w:val="24"/>
              </w:rPr>
              <w:t>4</w:t>
            </w:r>
            <w:r w:rsidRPr="00C31F95">
              <w:rPr>
                <w:rFonts w:ascii="Times New Roman" w:eastAsiaTheme="minorEastAsia" w:hAnsi="Times New Roman" w:hint="eastAsia"/>
                <w:b/>
                <w:bCs/>
                <w:szCs w:val="24"/>
              </w:rPr>
              <w:t>、固废污染源强分析</w:t>
            </w:r>
          </w:p>
          <w:p w:rsidR="0058069D" w:rsidRPr="00C31F95" w:rsidRDefault="0086236C" w:rsidP="006B0ED0">
            <w:pPr>
              <w:pStyle w:val="-"/>
              <w:spacing w:line="360" w:lineRule="auto"/>
              <w:ind w:firstLine="482"/>
              <w:rPr>
                <w:rFonts w:ascii="Times New Roman" w:eastAsiaTheme="minorEastAsia" w:hAnsi="Times New Roman"/>
                <w:b/>
                <w:bCs/>
                <w:szCs w:val="24"/>
              </w:rPr>
            </w:pPr>
            <w:r w:rsidRPr="00C31F95">
              <w:rPr>
                <w:rFonts w:ascii="Times New Roman" w:eastAsiaTheme="minorEastAsia" w:hAnsi="Times New Roman"/>
                <w:b/>
                <w:bCs/>
                <w:szCs w:val="24"/>
              </w:rPr>
              <w:t>4.1</w:t>
            </w:r>
            <w:r w:rsidRPr="00C31F95">
              <w:rPr>
                <w:rFonts w:ascii="Times New Roman" w:eastAsiaTheme="minorEastAsia" w:hAnsi="Times New Roman" w:hint="eastAsia"/>
                <w:b/>
                <w:bCs/>
                <w:szCs w:val="24"/>
              </w:rPr>
              <w:t>固体废物源强</w:t>
            </w:r>
          </w:p>
          <w:p w:rsidR="00191EC4" w:rsidRPr="00C31F95" w:rsidRDefault="0086236C" w:rsidP="00191EC4">
            <w:pPr>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根据《固体废物鉴别标准通则》（</w:t>
            </w:r>
            <w:r w:rsidRPr="00C31F95">
              <w:rPr>
                <w:rFonts w:ascii="Times New Roman" w:hAnsi="Times New Roman" w:cs="Times New Roman"/>
                <w:sz w:val="24"/>
                <w:szCs w:val="24"/>
              </w:rPr>
              <w:t>GB34330-2017</w:t>
            </w:r>
            <w:r w:rsidRPr="00C31F95">
              <w:rPr>
                <w:rFonts w:ascii="Times New Roman" w:hAnsi="Times New Roman" w:cs="Times New Roman" w:hint="eastAsia"/>
                <w:sz w:val="24"/>
                <w:szCs w:val="24"/>
              </w:rPr>
              <w:t>）：任何不需要修复和加工即可用于原始用途的包装物，或者在产生点经过修复和加工后满足国家、地方制定或行业通行的产品质量标准，并且用于原始用途的物质，可不作为固体废物管理。本项目</w:t>
            </w:r>
            <w:r w:rsidR="00191EC4" w:rsidRPr="00C31F95">
              <w:rPr>
                <w:rFonts w:ascii="Times New Roman" w:hAnsi="Times New Roman" w:cs="Times New Roman"/>
                <w:sz w:val="24"/>
                <w:szCs w:val="24"/>
              </w:rPr>
              <w:t>无破损的</w:t>
            </w:r>
            <w:r w:rsidRPr="00C31F95">
              <w:rPr>
                <w:rFonts w:ascii="Times New Roman" w:hAnsi="Times New Roman" w:cs="Times New Roman" w:hint="eastAsia"/>
                <w:sz w:val="24"/>
                <w:szCs w:val="24"/>
              </w:rPr>
              <w:t>原料包装桶由供应商回收用于原始用途，不作为固体废物管理，废原料包装桶按照破损</w:t>
            </w:r>
            <w:r w:rsidRPr="00C31F95">
              <w:rPr>
                <w:rFonts w:ascii="Times New Roman" w:hAnsi="Times New Roman" w:cs="Times New Roman"/>
                <w:sz w:val="24"/>
                <w:szCs w:val="24"/>
              </w:rPr>
              <w:t>10%</w:t>
            </w:r>
            <w:r w:rsidRPr="00C31F95">
              <w:rPr>
                <w:rFonts w:ascii="Times New Roman" w:hAnsi="Times New Roman" w:cs="Times New Roman" w:hint="eastAsia"/>
                <w:sz w:val="24"/>
                <w:szCs w:val="24"/>
              </w:rPr>
              <w:t>核算。</w:t>
            </w:r>
          </w:p>
          <w:p w:rsidR="0058069D" w:rsidRPr="00C31F95" w:rsidRDefault="0058069D" w:rsidP="00191EC4">
            <w:pPr>
              <w:pStyle w:val="-"/>
              <w:spacing w:line="360" w:lineRule="auto"/>
              <w:ind w:firstLine="480"/>
              <w:rPr>
                <w:rFonts w:ascii="Times New Roman" w:eastAsiaTheme="minorEastAsia" w:hAnsi="Times New Roman"/>
                <w:szCs w:val="24"/>
              </w:rPr>
            </w:pPr>
            <w:r w:rsidRPr="00C31F95">
              <w:rPr>
                <w:rFonts w:ascii="Times New Roman" w:eastAsiaTheme="minorEastAsia" w:hAnsi="Times New Roman"/>
                <w:szCs w:val="24"/>
              </w:rPr>
              <w:t>本项目副产物产生情况</w:t>
            </w:r>
            <w:r w:rsidR="0086236C" w:rsidRPr="00C31F95">
              <w:rPr>
                <w:rFonts w:ascii="Times New Roman" w:eastAsiaTheme="minorEastAsia" w:hAnsi="Times New Roman" w:hint="eastAsia"/>
                <w:szCs w:val="24"/>
              </w:rPr>
              <w:t>见表</w:t>
            </w:r>
            <w:r w:rsidR="0086236C" w:rsidRPr="00C31F95">
              <w:rPr>
                <w:rFonts w:ascii="Times New Roman" w:eastAsiaTheme="minorEastAsia" w:hAnsi="Times New Roman"/>
                <w:szCs w:val="24"/>
              </w:rPr>
              <w:t>4-18</w:t>
            </w:r>
            <w:r w:rsidR="0086236C" w:rsidRPr="00C31F95">
              <w:rPr>
                <w:rFonts w:ascii="Times New Roman" w:eastAsiaTheme="minorEastAsia" w:hAnsi="Times New Roman" w:hint="eastAsia"/>
                <w:szCs w:val="24"/>
              </w:rPr>
              <w:t>。</w:t>
            </w:r>
          </w:p>
          <w:p w:rsidR="0058069D" w:rsidRPr="00C31F95" w:rsidRDefault="0086236C" w:rsidP="00BA0569">
            <w:pPr>
              <w:pStyle w:val="a8"/>
              <w:widowControl/>
              <w:numPr>
                <w:ilvl w:val="0"/>
                <w:numId w:val="13"/>
              </w:numPr>
              <w:adjustRightInd w:val="0"/>
              <w:snapToGrid w:val="0"/>
              <w:spacing w:before="60"/>
              <w:ind w:firstLineChars="0"/>
              <w:jc w:val="center"/>
              <w:rPr>
                <w:rFonts w:ascii="Times New Roman" w:eastAsiaTheme="minorEastAsia" w:hAnsi="Times New Roman"/>
                <w:b/>
                <w:bCs/>
                <w:sz w:val="21"/>
                <w:szCs w:val="21"/>
              </w:rPr>
            </w:pPr>
            <w:r w:rsidRPr="00C31F95">
              <w:rPr>
                <w:rFonts w:ascii="Times New Roman" w:eastAsiaTheme="minorEastAsia" w:hAnsi="Times New Roman" w:hint="eastAsia"/>
                <w:b/>
                <w:bCs/>
                <w:sz w:val="21"/>
                <w:szCs w:val="21"/>
              </w:rPr>
              <w:t>本项目副产物产生情况汇总表单位：</w:t>
            </w:r>
            <w:r w:rsidRPr="00C31F95">
              <w:rPr>
                <w:rFonts w:ascii="Times New Roman" w:eastAsiaTheme="minorEastAsia" w:hAnsi="Times New Roman"/>
                <w:b/>
                <w:bCs/>
                <w:sz w:val="21"/>
                <w:szCs w:val="21"/>
              </w:rPr>
              <w:t>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77"/>
              <w:gridCol w:w="953"/>
              <w:gridCol w:w="1001"/>
              <w:gridCol w:w="560"/>
              <w:gridCol w:w="1169"/>
              <w:gridCol w:w="721"/>
              <w:gridCol w:w="1279"/>
              <w:gridCol w:w="667"/>
              <w:gridCol w:w="1113"/>
            </w:tblGrid>
            <w:tr w:rsidR="00D275A4" w:rsidRPr="00C31F95" w:rsidTr="000A23D7">
              <w:trPr>
                <w:jc w:val="center"/>
              </w:trPr>
              <w:tc>
                <w:tcPr>
                  <w:tcW w:w="525" w:type="pct"/>
                  <w:vMerge w:val="restart"/>
                  <w:vAlign w:val="center"/>
                </w:tcPr>
                <w:p w:rsidR="0058069D" w:rsidRPr="00C31F95" w:rsidRDefault="0086236C" w:rsidP="00E24A0B">
                  <w:pPr>
                    <w:adjustRightInd w:val="0"/>
                    <w:snapToGrid w:val="0"/>
                    <w:jc w:val="center"/>
                    <w:rPr>
                      <w:rFonts w:ascii="Times New Roman" w:hAnsi="Times New Roman" w:cs="Times New Roman"/>
                      <w:bCs/>
                      <w:szCs w:val="21"/>
                    </w:rPr>
                  </w:pPr>
                  <w:bookmarkStart w:id="32" w:name="_Toc68096696"/>
                  <w:r w:rsidRPr="00C31F95">
                    <w:rPr>
                      <w:rFonts w:ascii="Times New Roman" w:hAnsi="Times New Roman" w:cs="Times New Roman" w:hint="eastAsia"/>
                      <w:bCs/>
                      <w:szCs w:val="21"/>
                    </w:rPr>
                    <w:t>产生环节</w:t>
                  </w:r>
                  <w:bookmarkEnd w:id="32"/>
                </w:p>
              </w:tc>
              <w:tc>
                <w:tcPr>
                  <w:tcW w:w="571" w:type="pct"/>
                  <w:vMerge w:val="restart"/>
                  <w:vAlign w:val="center"/>
                </w:tcPr>
                <w:p w:rsidR="0058069D" w:rsidRPr="00C31F95" w:rsidRDefault="0086236C" w:rsidP="00E24A0B">
                  <w:pPr>
                    <w:adjustRightInd w:val="0"/>
                    <w:snapToGrid w:val="0"/>
                    <w:jc w:val="center"/>
                    <w:rPr>
                      <w:rFonts w:ascii="Times New Roman" w:hAnsi="Times New Roman" w:cs="Times New Roman"/>
                      <w:bCs/>
                      <w:szCs w:val="21"/>
                    </w:rPr>
                  </w:pPr>
                  <w:bookmarkStart w:id="33" w:name="_Toc68096697"/>
                  <w:r w:rsidRPr="00C31F95">
                    <w:rPr>
                      <w:rFonts w:ascii="Times New Roman" w:hAnsi="Times New Roman" w:cs="Times New Roman" w:hint="eastAsia"/>
                      <w:bCs/>
                      <w:szCs w:val="21"/>
                    </w:rPr>
                    <w:t>装置</w:t>
                  </w:r>
                  <w:bookmarkEnd w:id="33"/>
                </w:p>
              </w:tc>
              <w:tc>
                <w:tcPr>
                  <w:tcW w:w="600" w:type="pct"/>
                  <w:vMerge w:val="restart"/>
                  <w:vAlign w:val="center"/>
                </w:tcPr>
                <w:p w:rsidR="0058069D" w:rsidRPr="00C31F95" w:rsidRDefault="0086236C" w:rsidP="00E24A0B">
                  <w:pPr>
                    <w:adjustRightInd w:val="0"/>
                    <w:snapToGrid w:val="0"/>
                    <w:jc w:val="center"/>
                    <w:rPr>
                      <w:rFonts w:ascii="Times New Roman" w:hAnsi="Times New Roman" w:cs="Times New Roman"/>
                      <w:bCs/>
                      <w:szCs w:val="21"/>
                    </w:rPr>
                  </w:pPr>
                  <w:bookmarkStart w:id="34" w:name="_Toc68096698"/>
                  <w:r w:rsidRPr="00C31F95">
                    <w:rPr>
                      <w:rFonts w:ascii="Times New Roman" w:hAnsi="Times New Roman" w:cs="Times New Roman" w:hint="eastAsia"/>
                      <w:bCs/>
                      <w:szCs w:val="21"/>
                    </w:rPr>
                    <w:t>名称</w:t>
                  </w:r>
                  <w:bookmarkEnd w:id="34"/>
                </w:p>
              </w:tc>
              <w:tc>
                <w:tcPr>
                  <w:tcW w:w="336" w:type="pct"/>
                  <w:vMerge w:val="restart"/>
                  <w:vAlign w:val="center"/>
                </w:tcPr>
                <w:p w:rsidR="0058069D" w:rsidRPr="00C31F95" w:rsidRDefault="0058069D" w:rsidP="00E24A0B">
                  <w:pPr>
                    <w:adjustRightInd w:val="0"/>
                    <w:snapToGrid w:val="0"/>
                    <w:jc w:val="center"/>
                    <w:rPr>
                      <w:rFonts w:ascii="Times New Roman" w:hAnsi="Times New Roman" w:cs="Times New Roman"/>
                      <w:bCs/>
                      <w:szCs w:val="21"/>
                    </w:rPr>
                  </w:pPr>
                  <w:bookmarkStart w:id="35" w:name="_Toc68096699"/>
                  <w:r w:rsidRPr="00C31F95">
                    <w:rPr>
                      <w:rFonts w:ascii="Times New Roman" w:hAnsi="Times New Roman" w:cs="Times New Roman"/>
                      <w:bCs/>
                      <w:szCs w:val="21"/>
                    </w:rPr>
                    <w:t>属性</w:t>
                  </w:r>
                  <w:bookmarkEnd w:id="35"/>
                </w:p>
              </w:tc>
              <w:tc>
                <w:tcPr>
                  <w:tcW w:w="1133" w:type="pct"/>
                  <w:gridSpan w:val="2"/>
                  <w:vAlign w:val="center"/>
                </w:tcPr>
                <w:p w:rsidR="0058069D" w:rsidRPr="00C31F95" w:rsidRDefault="0086236C" w:rsidP="00E24A0B">
                  <w:pPr>
                    <w:adjustRightInd w:val="0"/>
                    <w:snapToGrid w:val="0"/>
                    <w:jc w:val="center"/>
                    <w:rPr>
                      <w:rFonts w:ascii="Times New Roman" w:hAnsi="Times New Roman" w:cs="Times New Roman"/>
                      <w:bCs/>
                      <w:szCs w:val="21"/>
                      <w:highlight w:val="yellow"/>
                    </w:rPr>
                  </w:pPr>
                  <w:bookmarkStart w:id="36" w:name="_Toc68096700"/>
                  <w:r w:rsidRPr="00C31F95">
                    <w:rPr>
                      <w:rFonts w:ascii="Times New Roman" w:hAnsi="Times New Roman" w:cs="Times New Roman" w:hint="eastAsia"/>
                      <w:bCs/>
                      <w:szCs w:val="21"/>
                    </w:rPr>
                    <w:t>产生情况</w:t>
                  </w:r>
                  <w:bookmarkEnd w:id="36"/>
                </w:p>
              </w:tc>
              <w:tc>
                <w:tcPr>
                  <w:tcW w:w="1167" w:type="pct"/>
                  <w:gridSpan w:val="2"/>
                  <w:vAlign w:val="center"/>
                </w:tcPr>
                <w:p w:rsidR="0058069D" w:rsidRPr="00C31F95" w:rsidRDefault="0086236C" w:rsidP="00E24A0B">
                  <w:pPr>
                    <w:adjustRightInd w:val="0"/>
                    <w:snapToGrid w:val="0"/>
                    <w:jc w:val="center"/>
                    <w:rPr>
                      <w:rFonts w:ascii="Times New Roman" w:hAnsi="Times New Roman" w:cs="Times New Roman"/>
                      <w:bCs/>
                      <w:szCs w:val="21"/>
                    </w:rPr>
                  </w:pPr>
                  <w:bookmarkStart w:id="37" w:name="_Toc68096701"/>
                  <w:r w:rsidRPr="00C31F95">
                    <w:rPr>
                      <w:rFonts w:ascii="Times New Roman" w:hAnsi="Times New Roman" w:cs="Times New Roman" w:hint="eastAsia"/>
                      <w:bCs/>
                      <w:szCs w:val="21"/>
                    </w:rPr>
                    <w:t>处置措施</w:t>
                  </w:r>
                  <w:bookmarkEnd w:id="37"/>
                </w:p>
              </w:tc>
              <w:tc>
                <w:tcPr>
                  <w:tcW w:w="667" w:type="pct"/>
                  <w:vMerge w:val="restart"/>
                  <w:vAlign w:val="center"/>
                </w:tcPr>
                <w:p w:rsidR="0058069D" w:rsidRPr="00C31F95" w:rsidRDefault="0086236C" w:rsidP="00E24A0B">
                  <w:pPr>
                    <w:adjustRightInd w:val="0"/>
                    <w:snapToGrid w:val="0"/>
                    <w:jc w:val="center"/>
                    <w:rPr>
                      <w:rFonts w:ascii="Times New Roman" w:hAnsi="Times New Roman" w:cs="Times New Roman"/>
                      <w:bCs/>
                      <w:szCs w:val="21"/>
                    </w:rPr>
                  </w:pPr>
                  <w:bookmarkStart w:id="38" w:name="_Toc68096702"/>
                  <w:r w:rsidRPr="00C31F95">
                    <w:rPr>
                      <w:rFonts w:ascii="Times New Roman" w:hAnsi="Times New Roman" w:cs="Times New Roman" w:hint="eastAsia"/>
                      <w:bCs/>
                      <w:szCs w:val="21"/>
                    </w:rPr>
                    <w:t>最终去向</w:t>
                  </w:r>
                  <w:bookmarkEnd w:id="38"/>
                </w:p>
              </w:tc>
            </w:tr>
            <w:tr w:rsidR="00D275A4" w:rsidRPr="00C31F95" w:rsidTr="000A23D7">
              <w:trPr>
                <w:jc w:val="center"/>
              </w:trPr>
              <w:tc>
                <w:tcPr>
                  <w:tcW w:w="525" w:type="pct"/>
                  <w:vMerge/>
                  <w:vAlign w:val="center"/>
                </w:tcPr>
                <w:p w:rsidR="0058069D" w:rsidRPr="00C31F95" w:rsidRDefault="0058069D" w:rsidP="00E24A0B">
                  <w:pPr>
                    <w:keepNext/>
                    <w:keepLines/>
                    <w:adjustRightInd w:val="0"/>
                    <w:snapToGrid w:val="0"/>
                    <w:spacing w:before="340" w:after="330" w:line="578" w:lineRule="auto"/>
                    <w:jc w:val="center"/>
                    <w:rPr>
                      <w:rFonts w:ascii="Times New Roman" w:hAnsi="Times New Roman" w:cs="Times New Roman"/>
                      <w:bCs/>
                      <w:szCs w:val="21"/>
                    </w:rPr>
                  </w:pPr>
                </w:p>
              </w:tc>
              <w:tc>
                <w:tcPr>
                  <w:tcW w:w="571" w:type="pct"/>
                  <w:vMerge/>
                  <w:vAlign w:val="center"/>
                </w:tcPr>
                <w:p w:rsidR="0058069D" w:rsidRPr="00C31F95" w:rsidRDefault="0058069D" w:rsidP="00E24A0B">
                  <w:pPr>
                    <w:keepNext/>
                    <w:keepLines/>
                    <w:adjustRightInd w:val="0"/>
                    <w:snapToGrid w:val="0"/>
                    <w:spacing w:before="340" w:after="330" w:line="578" w:lineRule="auto"/>
                    <w:jc w:val="center"/>
                    <w:rPr>
                      <w:rFonts w:ascii="Times New Roman" w:hAnsi="Times New Roman" w:cs="Times New Roman"/>
                      <w:bCs/>
                      <w:szCs w:val="21"/>
                    </w:rPr>
                  </w:pPr>
                </w:p>
              </w:tc>
              <w:tc>
                <w:tcPr>
                  <w:tcW w:w="600" w:type="pct"/>
                  <w:vMerge/>
                  <w:vAlign w:val="center"/>
                </w:tcPr>
                <w:p w:rsidR="0058069D" w:rsidRPr="00C31F95" w:rsidRDefault="0058069D" w:rsidP="00E24A0B">
                  <w:pPr>
                    <w:keepNext/>
                    <w:keepLines/>
                    <w:adjustRightInd w:val="0"/>
                    <w:snapToGrid w:val="0"/>
                    <w:spacing w:before="340" w:after="330" w:line="578" w:lineRule="auto"/>
                    <w:jc w:val="center"/>
                    <w:rPr>
                      <w:rFonts w:ascii="Times New Roman" w:hAnsi="Times New Roman" w:cs="Times New Roman"/>
                      <w:bCs/>
                      <w:szCs w:val="21"/>
                    </w:rPr>
                  </w:pPr>
                </w:p>
              </w:tc>
              <w:tc>
                <w:tcPr>
                  <w:tcW w:w="336" w:type="pct"/>
                  <w:vMerge/>
                  <w:vAlign w:val="center"/>
                </w:tcPr>
                <w:p w:rsidR="0058069D" w:rsidRPr="00C31F95" w:rsidRDefault="0058069D" w:rsidP="00E24A0B">
                  <w:pPr>
                    <w:keepNext/>
                    <w:keepLines/>
                    <w:adjustRightInd w:val="0"/>
                    <w:snapToGrid w:val="0"/>
                    <w:spacing w:before="340" w:after="330" w:line="578" w:lineRule="auto"/>
                    <w:jc w:val="center"/>
                    <w:rPr>
                      <w:rFonts w:ascii="Times New Roman" w:hAnsi="Times New Roman" w:cs="Times New Roman"/>
                      <w:bCs/>
                      <w:szCs w:val="21"/>
                    </w:rPr>
                  </w:pPr>
                </w:p>
              </w:tc>
              <w:tc>
                <w:tcPr>
                  <w:tcW w:w="701" w:type="pct"/>
                  <w:vAlign w:val="center"/>
                </w:tcPr>
                <w:p w:rsidR="0058069D" w:rsidRPr="00C31F95" w:rsidRDefault="0086236C" w:rsidP="00E24A0B">
                  <w:pPr>
                    <w:adjustRightInd w:val="0"/>
                    <w:snapToGrid w:val="0"/>
                    <w:jc w:val="center"/>
                    <w:rPr>
                      <w:rFonts w:ascii="Times New Roman" w:hAnsi="Times New Roman" w:cs="Times New Roman"/>
                      <w:bCs/>
                      <w:szCs w:val="21"/>
                    </w:rPr>
                  </w:pPr>
                  <w:bookmarkStart w:id="39" w:name="_Toc68096703"/>
                  <w:r w:rsidRPr="00C31F95">
                    <w:rPr>
                      <w:rFonts w:ascii="Times New Roman" w:hAnsi="Times New Roman" w:cs="Times New Roman" w:hint="eastAsia"/>
                      <w:bCs/>
                      <w:szCs w:val="21"/>
                    </w:rPr>
                    <w:t>核算方法</w:t>
                  </w:r>
                  <w:bookmarkEnd w:id="39"/>
                </w:p>
              </w:tc>
              <w:tc>
                <w:tcPr>
                  <w:tcW w:w="432" w:type="pct"/>
                  <w:vAlign w:val="center"/>
                </w:tcPr>
                <w:p w:rsidR="0058069D" w:rsidRPr="00C31F95" w:rsidRDefault="0086236C" w:rsidP="00E24A0B">
                  <w:pPr>
                    <w:adjustRightInd w:val="0"/>
                    <w:snapToGrid w:val="0"/>
                    <w:jc w:val="center"/>
                    <w:rPr>
                      <w:rFonts w:ascii="Times New Roman" w:hAnsi="Times New Roman" w:cs="Times New Roman"/>
                      <w:bCs/>
                      <w:szCs w:val="21"/>
                    </w:rPr>
                  </w:pPr>
                  <w:bookmarkStart w:id="40" w:name="_Toc68096704"/>
                  <w:r w:rsidRPr="00C31F95">
                    <w:rPr>
                      <w:rFonts w:ascii="Times New Roman" w:hAnsi="Times New Roman" w:cs="Times New Roman" w:hint="eastAsia"/>
                      <w:bCs/>
                      <w:szCs w:val="21"/>
                    </w:rPr>
                    <w:t>产生量</w:t>
                  </w:r>
                  <w:bookmarkEnd w:id="40"/>
                </w:p>
              </w:tc>
              <w:tc>
                <w:tcPr>
                  <w:tcW w:w="767" w:type="pct"/>
                  <w:vAlign w:val="center"/>
                </w:tcPr>
                <w:p w:rsidR="0058069D" w:rsidRPr="00C31F95" w:rsidRDefault="0086236C" w:rsidP="00E24A0B">
                  <w:pPr>
                    <w:adjustRightInd w:val="0"/>
                    <w:snapToGrid w:val="0"/>
                    <w:jc w:val="center"/>
                    <w:rPr>
                      <w:rFonts w:ascii="Times New Roman" w:hAnsi="Times New Roman" w:cs="Times New Roman"/>
                      <w:bCs/>
                      <w:szCs w:val="21"/>
                    </w:rPr>
                  </w:pPr>
                  <w:bookmarkStart w:id="41" w:name="_Toc68096705"/>
                  <w:r w:rsidRPr="00C31F95">
                    <w:rPr>
                      <w:rFonts w:ascii="Times New Roman" w:hAnsi="Times New Roman" w:cs="Times New Roman" w:hint="eastAsia"/>
                      <w:bCs/>
                      <w:szCs w:val="21"/>
                    </w:rPr>
                    <w:t>工艺</w:t>
                  </w:r>
                  <w:bookmarkEnd w:id="41"/>
                </w:p>
              </w:tc>
              <w:tc>
                <w:tcPr>
                  <w:tcW w:w="400" w:type="pct"/>
                  <w:vAlign w:val="center"/>
                </w:tcPr>
                <w:p w:rsidR="0058069D" w:rsidRPr="00C31F95" w:rsidRDefault="0086236C" w:rsidP="00E24A0B">
                  <w:pPr>
                    <w:adjustRightInd w:val="0"/>
                    <w:snapToGrid w:val="0"/>
                    <w:jc w:val="center"/>
                    <w:rPr>
                      <w:rFonts w:ascii="Times New Roman" w:hAnsi="Times New Roman" w:cs="Times New Roman"/>
                      <w:bCs/>
                      <w:szCs w:val="21"/>
                    </w:rPr>
                  </w:pPr>
                  <w:bookmarkStart w:id="42" w:name="_Toc68096706"/>
                  <w:r w:rsidRPr="00C31F95">
                    <w:rPr>
                      <w:rFonts w:ascii="Times New Roman" w:hAnsi="Times New Roman" w:cs="Times New Roman" w:hint="eastAsia"/>
                      <w:bCs/>
                      <w:szCs w:val="21"/>
                    </w:rPr>
                    <w:t>处置量</w:t>
                  </w:r>
                  <w:bookmarkEnd w:id="42"/>
                </w:p>
              </w:tc>
              <w:tc>
                <w:tcPr>
                  <w:tcW w:w="667" w:type="pct"/>
                  <w:vMerge/>
                  <w:vAlign w:val="center"/>
                </w:tcPr>
                <w:p w:rsidR="0058069D" w:rsidRPr="00C31F95" w:rsidRDefault="0058069D" w:rsidP="00E24A0B">
                  <w:pPr>
                    <w:keepNext/>
                    <w:keepLines/>
                    <w:adjustRightInd w:val="0"/>
                    <w:snapToGrid w:val="0"/>
                    <w:spacing w:before="340" w:after="330" w:line="578" w:lineRule="auto"/>
                    <w:jc w:val="center"/>
                    <w:rPr>
                      <w:rFonts w:ascii="Times New Roman" w:hAnsi="Times New Roman" w:cs="Times New Roman"/>
                      <w:bCs/>
                      <w:szCs w:val="21"/>
                    </w:rPr>
                  </w:pPr>
                </w:p>
              </w:tc>
            </w:tr>
            <w:tr w:rsidR="00D275A4" w:rsidRPr="00C31F95" w:rsidTr="000A23D7">
              <w:trPr>
                <w:jc w:val="center"/>
              </w:trPr>
              <w:tc>
                <w:tcPr>
                  <w:tcW w:w="525" w:type="pct"/>
                  <w:vAlign w:val="center"/>
                </w:tcPr>
                <w:p w:rsidR="00623752"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机加工</w:t>
                  </w:r>
                </w:p>
              </w:tc>
              <w:tc>
                <w:tcPr>
                  <w:tcW w:w="571" w:type="pct"/>
                  <w:vAlign w:val="center"/>
                </w:tcPr>
                <w:p w:rsidR="00E24A0B" w:rsidRPr="00C31F95" w:rsidRDefault="0086236C" w:rsidP="00E24A0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机加工</w:t>
                  </w:r>
                </w:p>
                <w:p w:rsidR="00623752" w:rsidRPr="00C31F95" w:rsidRDefault="0086236C" w:rsidP="00E24A0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设备</w:t>
                  </w:r>
                </w:p>
              </w:tc>
              <w:tc>
                <w:tcPr>
                  <w:tcW w:w="600" w:type="pct"/>
                  <w:vAlign w:val="center"/>
                </w:tcPr>
                <w:p w:rsidR="00623752" w:rsidRPr="00C31F95" w:rsidRDefault="0086236C" w:rsidP="00E24A0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金属边角料</w:t>
                  </w:r>
                </w:p>
              </w:tc>
              <w:tc>
                <w:tcPr>
                  <w:tcW w:w="336" w:type="pct"/>
                  <w:vAlign w:val="center"/>
                </w:tcPr>
                <w:p w:rsidR="00E24A0B" w:rsidRPr="00C31F95" w:rsidRDefault="0086236C" w:rsidP="00E24A0B">
                  <w:pPr>
                    <w:widowControl/>
                    <w:adjustRightInd w:val="0"/>
                    <w:snapToGrid w:val="0"/>
                    <w:jc w:val="center"/>
                    <w:outlineLvl w:val="2"/>
                    <w:rPr>
                      <w:rFonts w:ascii="Times New Roman" w:hAnsi="Times New Roman" w:cs="Times New Roman"/>
                      <w:bCs/>
                      <w:szCs w:val="21"/>
                    </w:rPr>
                  </w:pPr>
                  <w:r w:rsidRPr="00C31F95">
                    <w:rPr>
                      <w:rFonts w:ascii="Times New Roman" w:hAnsi="Times New Roman" w:cs="Times New Roman" w:hint="eastAsia"/>
                      <w:bCs/>
                      <w:szCs w:val="21"/>
                    </w:rPr>
                    <w:t>一般</w:t>
                  </w:r>
                </w:p>
                <w:p w:rsidR="00623752" w:rsidRPr="00C31F95" w:rsidRDefault="0086236C" w:rsidP="00E24A0B">
                  <w:pPr>
                    <w:widowControl/>
                    <w:adjustRightInd w:val="0"/>
                    <w:snapToGrid w:val="0"/>
                    <w:jc w:val="center"/>
                    <w:outlineLvl w:val="2"/>
                    <w:rPr>
                      <w:rFonts w:ascii="Times New Roman" w:hAnsi="Times New Roman" w:cs="Times New Roman"/>
                      <w:bCs/>
                      <w:szCs w:val="21"/>
                    </w:rPr>
                  </w:pPr>
                  <w:r w:rsidRPr="00C31F95">
                    <w:rPr>
                      <w:rFonts w:ascii="Times New Roman" w:hAnsi="Times New Roman" w:cs="Times New Roman" w:hint="eastAsia"/>
                      <w:bCs/>
                      <w:szCs w:val="21"/>
                    </w:rPr>
                    <w:t>固废</w:t>
                  </w:r>
                </w:p>
              </w:tc>
              <w:tc>
                <w:tcPr>
                  <w:tcW w:w="701" w:type="pct"/>
                  <w:vAlign w:val="center"/>
                </w:tcPr>
                <w:p w:rsidR="00623752" w:rsidRPr="00C31F95" w:rsidRDefault="0086236C" w:rsidP="00E24A0B">
                  <w:pPr>
                    <w:widowControl/>
                    <w:adjustRightInd w:val="0"/>
                    <w:snapToGrid w:val="0"/>
                    <w:jc w:val="center"/>
                    <w:outlineLvl w:val="2"/>
                    <w:rPr>
                      <w:rFonts w:ascii="Times New Roman" w:hAnsi="Times New Roman" w:cs="Times New Roman"/>
                      <w:bCs/>
                      <w:szCs w:val="21"/>
                    </w:rPr>
                  </w:pPr>
                  <w:r w:rsidRPr="00C31F95">
                    <w:rPr>
                      <w:rFonts w:ascii="Times New Roman" w:hAnsi="Times New Roman" w:cs="Times New Roman" w:hint="eastAsia"/>
                      <w:bCs/>
                      <w:szCs w:val="21"/>
                    </w:rPr>
                    <w:t>类比法</w:t>
                  </w:r>
                </w:p>
              </w:tc>
              <w:tc>
                <w:tcPr>
                  <w:tcW w:w="432" w:type="pct"/>
                  <w:vAlign w:val="center"/>
                </w:tcPr>
                <w:p w:rsidR="00623752" w:rsidRPr="00C31F95" w:rsidRDefault="0086236C" w:rsidP="00E24A0B">
                  <w:pPr>
                    <w:widowControl/>
                    <w:adjustRightInd w:val="0"/>
                    <w:snapToGrid w:val="0"/>
                    <w:jc w:val="center"/>
                    <w:outlineLvl w:val="2"/>
                    <w:rPr>
                      <w:rFonts w:ascii="Times New Roman" w:hAnsi="Times New Roman" w:cs="Times New Roman"/>
                      <w:bCs/>
                      <w:szCs w:val="21"/>
                    </w:rPr>
                  </w:pPr>
                  <w:r w:rsidRPr="00C31F95">
                    <w:rPr>
                      <w:rFonts w:ascii="Times New Roman" w:hAnsi="Times New Roman" w:cs="Times New Roman"/>
                      <w:bCs/>
                      <w:szCs w:val="21"/>
                    </w:rPr>
                    <w:t>20.00</w:t>
                  </w:r>
                </w:p>
              </w:tc>
              <w:tc>
                <w:tcPr>
                  <w:tcW w:w="767" w:type="pct"/>
                  <w:vAlign w:val="center"/>
                </w:tcPr>
                <w:p w:rsidR="00623752"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收集后外售综合利用</w:t>
                  </w:r>
                </w:p>
              </w:tc>
              <w:tc>
                <w:tcPr>
                  <w:tcW w:w="400" w:type="pct"/>
                  <w:vAlign w:val="center"/>
                </w:tcPr>
                <w:p w:rsidR="00623752" w:rsidRPr="00C31F95" w:rsidRDefault="0086236C" w:rsidP="00E24A0B">
                  <w:pPr>
                    <w:widowControl/>
                    <w:adjustRightInd w:val="0"/>
                    <w:snapToGrid w:val="0"/>
                    <w:jc w:val="center"/>
                    <w:outlineLvl w:val="2"/>
                    <w:rPr>
                      <w:rFonts w:ascii="Times New Roman" w:hAnsi="Times New Roman" w:cs="Times New Roman"/>
                      <w:bCs/>
                      <w:szCs w:val="21"/>
                    </w:rPr>
                  </w:pPr>
                  <w:r w:rsidRPr="00C31F95">
                    <w:rPr>
                      <w:rFonts w:ascii="Times New Roman" w:hAnsi="Times New Roman" w:cs="Times New Roman"/>
                      <w:bCs/>
                      <w:szCs w:val="21"/>
                    </w:rPr>
                    <w:t>20.00</w:t>
                  </w:r>
                </w:p>
              </w:tc>
              <w:tc>
                <w:tcPr>
                  <w:tcW w:w="667" w:type="pct"/>
                  <w:vAlign w:val="center"/>
                </w:tcPr>
                <w:p w:rsidR="00623752"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收集后外售综合利用</w:t>
                  </w:r>
                </w:p>
              </w:tc>
            </w:tr>
            <w:tr w:rsidR="00D275A4" w:rsidRPr="00C31F95" w:rsidTr="000A23D7">
              <w:trPr>
                <w:jc w:val="center"/>
              </w:trPr>
              <w:tc>
                <w:tcPr>
                  <w:tcW w:w="525" w:type="pct"/>
                  <w:vAlign w:val="center"/>
                </w:tcPr>
                <w:p w:rsidR="00623752"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抛光</w:t>
                  </w:r>
                </w:p>
              </w:tc>
              <w:tc>
                <w:tcPr>
                  <w:tcW w:w="571" w:type="pct"/>
                  <w:vAlign w:val="center"/>
                </w:tcPr>
                <w:p w:rsidR="00623752" w:rsidRPr="00C31F95" w:rsidRDefault="0086236C" w:rsidP="00E24A0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砂光机</w:t>
                  </w:r>
                </w:p>
              </w:tc>
              <w:tc>
                <w:tcPr>
                  <w:tcW w:w="600" w:type="pct"/>
                  <w:vAlign w:val="center"/>
                </w:tcPr>
                <w:p w:rsidR="00623752" w:rsidRPr="00C31F95" w:rsidRDefault="00623752" w:rsidP="00E24A0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snapToGrid/>
                      <w:spacing w:val="-6"/>
                      <w:sz w:val="21"/>
                      <w:szCs w:val="21"/>
                    </w:rPr>
                    <w:t>废金刚砂</w:t>
                  </w:r>
                </w:p>
              </w:tc>
              <w:tc>
                <w:tcPr>
                  <w:tcW w:w="336" w:type="pct"/>
                  <w:vAlign w:val="center"/>
                </w:tcPr>
                <w:p w:rsidR="00E24A0B" w:rsidRPr="00C31F95" w:rsidRDefault="0086236C" w:rsidP="00E24A0B">
                  <w:pPr>
                    <w:jc w:val="center"/>
                    <w:rPr>
                      <w:rFonts w:ascii="Times New Roman" w:hAnsi="Times New Roman" w:cs="Times New Roman"/>
                      <w:bCs/>
                      <w:szCs w:val="21"/>
                    </w:rPr>
                  </w:pPr>
                  <w:r w:rsidRPr="00C31F95">
                    <w:rPr>
                      <w:rFonts w:ascii="Times New Roman" w:hAnsi="Times New Roman" w:cs="Times New Roman" w:hint="eastAsia"/>
                      <w:bCs/>
                      <w:szCs w:val="21"/>
                    </w:rPr>
                    <w:t>一般</w:t>
                  </w:r>
                </w:p>
                <w:p w:rsidR="00623752" w:rsidRPr="00C31F95" w:rsidRDefault="0086236C" w:rsidP="00E24A0B">
                  <w:pPr>
                    <w:jc w:val="center"/>
                    <w:rPr>
                      <w:rFonts w:ascii="Times New Roman" w:hAnsi="Times New Roman" w:cs="Times New Roman"/>
                    </w:rPr>
                  </w:pPr>
                  <w:r w:rsidRPr="00C31F95">
                    <w:rPr>
                      <w:rFonts w:ascii="Times New Roman" w:hAnsi="Times New Roman" w:cs="Times New Roman" w:hint="eastAsia"/>
                      <w:bCs/>
                      <w:szCs w:val="21"/>
                    </w:rPr>
                    <w:t>固废</w:t>
                  </w:r>
                </w:p>
              </w:tc>
              <w:tc>
                <w:tcPr>
                  <w:tcW w:w="701" w:type="pct"/>
                  <w:vAlign w:val="center"/>
                </w:tcPr>
                <w:p w:rsidR="00623752" w:rsidRPr="00C31F95" w:rsidRDefault="0086236C" w:rsidP="00E24A0B">
                  <w:pPr>
                    <w:jc w:val="center"/>
                    <w:rPr>
                      <w:rFonts w:ascii="Times New Roman" w:hAnsi="Times New Roman" w:cs="Times New Roman"/>
                    </w:rPr>
                  </w:pPr>
                  <w:r w:rsidRPr="00C31F95">
                    <w:rPr>
                      <w:rFonts w:ascii="Times New Roman" w:hAnsi="Times New Roman" w:cs="Times New Roman" w:hint="eastAsia"/>
                      <w:bCs/>
                      <w:szCs w:val="21"/>
                    </w:rPr>
                    <w:t>类比法</w:t>
                  </w:r>
                </w:p>
              </w:tc>
              <w:tc>
                <w:tcPr>
                  <w:tcW w:w="432" w:type="pct"/>
                  <w:vAlign w:val="center"/>
                </w:tcPr>
                <w:p w:rsidR="00623752" w:rsidRPr="00C31F95" w:rsidRDefault="0086236C" w:rsidP="00E24A0B">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2.99</w:t>
                  </w:r>
                </w:p>
              </w:tc>
              <w:tc>
                <w:tcPr>
                  <w:tcW w:w="767" w:type="pct"/>
                  <w:vAlign w:val="center"/>
                </w:tcPr>
                <w:p w:rsidR="00623752" w:rsidRPr="00C31F95" w:rsidRDefault="0086236C" w:rsidP="00E24A0B">
                  <w:pPr>
                    <w:jc w:val="center"/>
                    <w:rPr>
                      <w:rFonts w:ascii="Times New Roman" w:hAnsi="Times New Roman" w:cs="Times New Roman"/>
                      <w:spacing w:val="-6"/>
                      <w:szCs w:val="21"/>
                    </w:rPr>
                  </w:pPr>
                  <w:r w:rsidRPr="00C31F95">
                    <w:rPr>
                      <w:rFonts w:ascii="Times New Roman" w:hAnsi="Times New Roman" w:cs="Times New Roman" w:hint="eastAsia"/>
                      <w:spacing w:val="-6"/>
                      <w:szCs w:val="21"/>
                    </w:rPr>
                    <w:t>收集后外售综合利用</w:t>
                  </w:r>
                </w:p>
              </w:tc>
              <w:tc>
                <w:tcPr>
                  <w:tcW w:w="400" w:type="pct"/>
                  <w:vAlign w:val="center"/>
                </w:tcPr>
                <w:p w:rsidR="00623752" w:rsidRPr="00C31F95" w:rsidRDefault="0086236C" w:rsidP="00E24A0B">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2.99</w:t>
                  </w:r>
                </w:p>
              </w:tc>
              <w:tc>
                <w:tcPr>
                  <w:tcW w:w="667" w:type="pct"/>
                  <w:vAlign w:val="center"/>
                </w:tcPr>
                <w:p w:rsidR="00623752" w:rsidRPr="00C31F95" w:rsidRDefault="0086236C" w:rsidP="00E24A0B">
                  <w:pPr>
                    <w:jc w:val="center"/>
                    <w:rPr>
                      <w:rFonts w:ascii="Times New Roman" w:hAnsi="Times New Roman" w:cs="Times New Roman"/>
                      <w:spacing w:val="-6"/>
                      <w:szCs w:val="21"/>
                    </w:rPr>
                  </w:pPr>
                  <w:r w:rsidRPr="00C31F95">
                    <w:rPr>
                      <w:rFonts w:ascii="Times New Roman" w:hAnsi="Times New Roman" w:cs="Times New Roman" w:hint="eastAsia"/>
                      <w:spacing w:val="-6"/>
                      <w:szCs w:val="21"/>
                    </w:rPr>
                    <w:t>收集后外售综合利用</w:t>
                  </w:r>
                </w:p>
              </w:tc>
            </w:tr>
            <w:tr w:rsidR="00D275A4" w:rsidRPr="00C31F95" w:rsidTr="000A23D7">
              <w:trPr>
                <w:jc w:val="center"/>
              </w:trPr>
              <w:tc>
                <w:tcPr>
                  <w:tcW w:w="525" w:type="pct"/>
                  <w:vAlign w:val="center"/>
                </w:tcPr>
                <w:p w:rsidR="000A23D7" w:rsidRPr="00C31F95" w:rsidRDefault="0086236C" w:rsidP="003A53C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抛光</w:t>
                  </w:r>
                </w:p>
              </w:tc>
              <w:tc>
                <w:tcPr>
                  <w:tcW w:w="571" w:type="pct"/>
                  <w:vAlign w:val="center"/>
                </w:tcPr>
                <w:p w:rsidR="000A23D7" w:rsidRPr="00C31F95" w:rsidRDefault="0086236C" w:rsidP="00E0319F">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手抛机</w:t>
                  </w:r>
                </w:p>
              </w:tc>
              <w:tc>
                <w:tcPr>
                  <w:tcW w:w="600" w:type="pct"/>
                  <w:vAlign w:val="center"/>
                </w:tcPr>
                <w:p w:rsidR="000A23D7" w:rsidRPr="00C31F95" w:rsidRDefault="0086236C" w:rsidP="003A53C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废抛光材料</w:t>
                  </w:r>
                </w:p>
              </w:tc>
              <w:tc>
                <w:tcPr>
                  <w:tcW w:w="336" w:type="pct"/>
                  <w:vAlign w:val="center"/>
                </w:tcPr>
                <w:p w:rsidR="000A23D7" w:rsidRPr="00C31F95" w:rsidRDefault="000A23D7" w:rsidP="003A53CB">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一般</w:t>
                  </w:r>
                </w:p>
                <w:p w:rsidR="000A23D7" w:rsidRPr="00C31F95" w:rsidRDefault="0086236C" w:rsidP="003A53CB">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固废</w:t>
                  </w:r>
                </w:p>
              </w:tc>
              <w:tc>
                <w:tcPr>
                  <w:tcW w:w="701" w:type="pct"/>
                  <w:vAlign w:val="center"/>
                </w:tcPr>
                <w:p w:rsidR="000A23D7" w:rsidRPr="00C31F95" w:rsidRDefault="0086236C" w:rsidP="003A53CB">
                  <w:pPr>
                    <w:widowControl/>
                    <w:adjustRightInd w:val="0"/>
                    <w:snapToGrid w:val="0"/>
                    <w:jc w:val="center"/>
                    <w:outlineLvl w:val="2"/>
                    <w:rPr>
                      <w:rFonts w:ascii="Times New Roman" w:hAnsi="Times New Roman" w:cs="Times New Roman"/>
                      <w:szCs w:val="21"/>
                    </w:rPr>
                  </w:pPr>
                  <w:r w:rsidRPr="00C31F95">
                    <w:rPr>
                      <w:rFonts w:ascii="Times New Roman" w:hAnsi="Times New Roman" w:cs="Times New Roman" w:hint="eastAsia"/>
                      <w:bCs/>
                      <w:szCs w:val="21"/>
                    </w:rPr>
                    <w:t>类比法</w:t>
                  </w:r>
                </w:p>
              </w:tc>
              <w:tc>
                <w:tcPr>
                  <w:tcW w:w="432" w:type="pct"/>
                  <w:vAlign w:val="center"/>
                </w:tcPr>
                <w:p w:rsidR="000A23D7" w:rsidRPr="00C31F95" w:rsidRDefault="0086236C" w:rsidP="003A53CB">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3.50</w:t>
                  </w:r>
                </w:p>
              </w:tc>
              <w:tc>
                <w:tcPr>
                  <w:tcW w:w="767" w:type="pct"/>
                  <w:vAlign w:val="center"/>
                </w:tcPr>
                <w:p w:rsidR="000A23D7" w:rsidRPr="00C31F95" w:rsidRDefault="0086236C" w:rsidP="003A53C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收集后外售综合利用</w:t>
                  </w:r>
                </w:p>
              </w:tc>
              <w:tc>
                <w:tcPr>
                  <w:tcW w:w="400" w:type="pct"/>
                  <w:vAlign w:val="center"/>
                </w:tcPr>
                <w:p w:rsidR="000A23D7" w:rsidRPr="00C31F95" w:rsidRDefault="0086236C" w:rsidP="003A53CB">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3.50</w:t>
                  </w:r>
                </w:p>
              </w:tc>
              <w:tc>
                <w:tcPr>
                  <w:tcW w:w="667" w:type="pct"/>
                  <w:vAlign w:val="center"/>
                </w:tcPr>
                <w:p w:rsidR="000A23D7" w:rsidRPr="00C31F95" w:rsidRDefault="0086236C" w:rsidP="003A53C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收集后外售综合利用</w:t>
                  </w:r>
                </w:p>
              </w:tc>
            </w:tr>
            <w:tr w:rsidR="00D275A4" w:rsidRPr="00C31F95" w:rsidTr="000A23D7">
              <w:trPr>
                <w:jc w:val="center"/>
              </w:trPr>
              <w:tc>
                <w:tcPr>
                  <w:tcW w:w="525"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抛光</w:t>
                  </w:r>
                </w:p>
              </w:tc>
              <w:tc>
                <w:tcPr>
                  <w:tcW w:w="571" w:type="pct"/>
                  <w:vAlign w:val="center"/>
                </w:tcPr>
                <w:p w:rsidR="000A23D7" w:rsidRPr="00C31F95" w:rsidRDefault="0086236C" w:rsidP="00E24A0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抛光设备</w:t>
                  </w:r>
                </w:p>
              </w:tc>
              <w:tc>
                <w:tcPr>
                  <w:tcW w:w="600" w:type="pct"/>
                  <w:vAlign w:val="center"/>
                </w:tcPr>
                <w:p w:rsidR="000A23D7" w:rsidRPr="00C31F95" w:rsidRDefault="0086236C" w:rsidP="001360B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抛光集尘及地面清扫颗粒物</w:t>
                  </w:r>
                </w:p>
              </w:tc>
              <w:tc>
                <w:tcPr>
                  <w:tcW w:w="336" w:type="pct"/>
                  <w:vAlign w:val="center"/>
                </w:tcPr>
                <w:p w:rsidR="000A23D7" w:rsidRPr="00C31F95" w:rsidRDefault="0086236C" w:rsidP="00E24A0B">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一般</w:t>
                  </w:r>
                </w:p>
                <w:p w:rsidR="000A23D7" w:rsidRPr="00C31F95" w:rsidRDefault="0086236C" w:rsidP="00E24A0B">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固废</w:t>
                  </w:r>
                </w:p>
              </w:tc>
              <w:tc>
                <w:tcPr>
                  <w:tcW w:w="701" w:type="pct"/>
                  <w:vAlign w:val="center"/>
                </w:tcPr>
                <w:p w:rsidR="000A23D7" w:rsidRPr="00C31F95" w:rsidRDefault="0086236C" w:rsidP="00E24A0B">
                  <w:pPr>
                    <w:widowControl/>
                    <w:adjustRightInd w:val="0"/>
                    <w:snapToGrid w:val="0"/>
                    <w:jc w:val="center"/>
                    <w:outlineLvl w:val="2"/>
                    <w:rPr>
                      <w:rFonts w:ascii="Times New Roman" w:hAnsi="Times New Roman" w:cs="Times New Roman"/>
                      <w:bCs/>
                      <w:szCs w:val="21"/>
                    </w:rPr>
                  </w:pPr>
                  <w:r w:rsidRPr="00C31F95">
                    <w:rPr>
                      <w:rFonts w:ascii="Times New Roman" w:hAnsi="Times New Roman" w:cs="Times New Roman" w:hint="eastAsia"/>
                      <w:szCs w:val="21"/>
                    </w:rPr>
                    <w:t>物料平衡法</w:t>
                  </w:r>
                </w:p>
              </w:tc>
              <w:tc>
                <w:tcPr>
                  <w:tcW w:w="432" w:type="pct"/>
                  <w:vAlign w:val="center"/>
                </w:tcPr>
                <w:p w:rsidR="000A23D7" w:rsidRPr="00C31F95" w:rsidRDefault="0086236C" w:rsidP="001360B8">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1.59</w:t>
                  </w:r>
                </w:p>
              </w:tc>
              <w:tc>
                <w:tcPr>
                  <w:tcW w:w="767"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收集后外售综合利用</w:t>
                  </w:r>
                </w:p>
              </w:tc>
              <w:tc>
                <w:tcPr>
                  <w:tcW w:w="400" w:type="pct"/>
                  <w:vAlign w:val="center"/>
                </w:tcPr>
                <w:p w:rsidR="000A23D7" w:rsidRPr="00C31F95" w:rsidRDefault="0086236C" w:rsidP="001360B8">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1.59</w:t>
                  </w:r>
                </w:p>
              </w:tc>
              <w:tc>
                <w:tcPr>
                  <w:tcW w:w="667"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收集后外售综合利用</w:t>
                  </w:r>
                </w:p>
              </w:tc>
            </w:tr>
            <w:tr w:rsidR="00D275A4" w:rsidRPr="00C31F95" w:rsidTr="000A23D7">
              <w:trPr>
                <w:jc w:val="center"/>
              </w:trPr>
              <w:tc>
                <w:tcPr>
                  <w:tcW w:w="525"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原料拆包</w:t>
                  </w:r>
                </w:p>
              </w:tc>
              <w:tc>
                <w:tcPr>
                  <w:tcW w:w="571" w:type="pct"/>
                  <w:vAlign w:val="center"/>
                </w:tcPr>
                <w:p w:rsidR="000A23D7" w:rsidRPr="00C31F95" w:rsidRDefault="0086236C" w:rsidP="00E24A0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原料拆包</w:t>
                  </w:r>
                </w:p>
              </w:tc>
              <w:tc>
                <w:tcPr>
                  <w:tcW w:w="600" w:type="pct"/>
                  <w:vAlign w:val="center"/>
                </w:tcPr>
                <w:p w:rsidR="000A23D7" w:rsidRPr="00C31F95" w:rsidRDefault="0086236C" w:rsidP="00E24A0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废包装材料</w:t>
                  </w:r>
                </w:p>
              </w:tc>
              <w:tc>
                <w:tcPr>
                  <w:tcW w:w="336" w:type="pct"/>
                  <w:vAlign w:val="center"/>
                </w:tcPr>
                <w:p w:rsidR="000A23D7" w:rsidRPr="00C31F95" w:rsidRDefault="0086236C" w:rsidP="008F6589">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一般</w:t>
                  </w:r>
                </w:p>
                <w:p w:rsidR="000A23D7" w:rsidRPr="00C31F95" w:rsidRDefault="0086236C" w:rsidP="008F6589">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固废</w:t>
                  </w:r>
                </w:p>
              </w:tc>
              <w:tc>
                <w:tcPr>
                  <w:tcW w:w="701" w:type="pct"/>
                  <w:vAlign w:val="center"/>
                </w:tcPr>
                <w:p w:rsidR="000A23D7" w:rsidRPr="00C31F95" w:rsidRDefault="0086236C" w:rsidP="00E24A0B">
                  <w:pPr>
                    <w:widowControl/>
                    <w:adjustRightInd w:val="0"/>
                    <w:snapToGrid w:val="0"/>
                    <w:jc w:val="center"/>
                    <w:outlineLvl w:val="2"/>
                    <w:rPr>
                      <w:rFonts w:ascii="Times New Roman" w:hAnsi="Times New Roman" w:cs="Times New Roman"/>
                      <w:szCs w:val="21"/>
                    </w:rPr>
                  </w:pPr>
                  <w:r w:rsidRPr="00C31F95">
                    <w:rPr>
                      <w:rFonts w:ascii="Times New Roman" w:hAnsi="Times New Roman" w:cs="Times New Roman" w:hint="eastAsia"/>
                      <w:bCs/>
                      <w:szCs w:val="21"/>
                    </w:rPr>
                    <w:t>类比法</w:t>
                  </w:r>
                </w:p>
              </w:tc>
              <w:tc>
                <w:tcPr>
                  <w:tcW w:w="432" w:type="pct"/>
                  <w:vAlign w:val="center"/>
                </w:tcPr>
                <w:p w:rsidR="000A23D7" w:rsidRPr="00C31F95" w:rsidRDefault="0086236C" w:rsidP="00E24A0B">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0.20</w:t>
                  </w:r>
                </w:p>
              </w:tc>
              <w:tc>
                <w:tcPr>
                  <w:tcW w:w="767"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收集后外售综合利用</w:t>
                  </w:r>
                </w:p>
              </w:tc>
              <w:tc>
                <w:tcPr>
                  <w:tcW w:w="400" w:type="pct"/>
                  <w:vAlign w:val="center"/>
                </w:tcPr>
                <w:p w:rsidR="000A23D7" w:rsidRPr="00C31F95" w:rsidRDefault="0086236C" w:rsidP="00E24A0B">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0.20</w:t>
                  </w:r>
                </w:p>
              </w:tc>
              <w:tc>
                <w:tcPr>
                  <w:tcW w:w="667"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收集后外售综合利用</w:t>
                  </w:r>
                </w:p>
              </w:tc>
            </w:tr>
            <w:tr w:rsidR="00D275A4" w:rsidRPr="00C31F95" w:rsidTr="000A23D7">
              <w:trPr>
                <w:jc w:val="center"/>
              </w:trPr>
              <w:tc>
                <w:tcPr>
                  <w:tcW w:w="525"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清洗</w:t>
                  </w:r>
                </w:p>
              </w:tc>
              <w:tc>
                <w:tcPr>
                  <w:tcW w:w="571" w:type="pct"/>
                  <w:vAlign w:val="center"/>
                </w:tcPr>
                <w:p w:rsidR="000A23D7" w:rsidRPr="00C31F95" w:rsidRDefault="0086236C" w:rsidP="00E24A0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清洗线</w:t>
                  </w:r>
                </w:p>
              </w:tc>
              <w:tc>
                <w:tcPr>
                  <w:tcW w:w="600" w:type="pct"/>
                  <w:vAlign w:val="center"/>
                </w:tcPr>
                <w:p w:rsidR="000A23D7" w:rsidRPr="00C31F95" w:rsidRDefault="0086236C" w:rsidP="00E24A0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清洗剂及脱脂剂废包装桶</w:t>
                  </w:r>
                </w:p>
              </w:tc>
              <w:tc>
                <w:tcPr>
                  <w:tcW w:w="336" w:type="pct"/>
                  <w:vAlign w:val="center"/>
                </w:tcPr>
                <w:p w:rsidR="000A23D7" w:rsidRPr="00C31F95" w:rsidRDefault="0086236C" w:rsidP="00E24A0B">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危险</w:t>
                  </w:r>
                </w:p>
                <w:p w:rsidR="000A23D7" w:rsidRPr="00C31F95" w:rsidRDefault="0086236C" w:rsidP="00E24A0B">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废物</w:t>
                  </w:r>
                </w:p>
              </w:tc>
              <w:tc>
                <w:tcPr>
                  <w:tcW w:w="701" w:type="pct"/>
                  <w:vAlign w:val="center"/>
                </w:tcPr>
                <w:p w:rsidR="000A23D7" w:rsidRPr="00C31F95" w:rsidRDefault="002A2908" w:rsidP="002A2908">
                  <w:pPr>
                    <w:widowControl/>
                    <w:adjustRightInd w:val="0"/>
                    <w:snapToGrid w:val="0"/>
                    <w:jc w:val="center"/>
                    <w:outlineLvl w:val="2"/>
                    <w:rPr>
                      <w:rFonts w:ascii="Times New Roman" w:hAnsi="Times New Roman" w:cs="Times New Roman"/>
                      <w:bCs/>
                      <w:szCs w:val="21"/>
                    </w:rPr>
                  </w:pPr>
                  <w:r w:rsidRPr="00C31F95">
                    <w:rPr>
                      <w:rFonts w:ascii="Times New Roman" w:hAnsi="Times New Roman" w:cs="Times New Roman" w:hint="eastAsia"/>
                      <w:bCs/>
                      <w:szCs w:val="21"/>
                    </w:rPr>
                    <w:t>类比法</w:t>
                  </w:r>
                </w:p>
              </w:tc>
              <w:tc>
                <w:tcPr>
                  <w:tcW w:w="432" w:type="pct"/>
                  <w:vAlign w:val="center"/>
                </w:tcPr>
                <w:p w:rsidR="000A23D7" w:rsidRPr="00C31F95" w:rsidRDefault="0086236C" w:rsidP="00466DE2">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0.04</w:t>
                  </w:r>
                </w:p>
              </w:tc>
              <w:tc>
                <w:tcPr>
                  <w:tcW w:w="767"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委托有资质单位处置</w:t>
                  </w:r>
                </w:p>
              </w:tc>
              <w:tc>
                <w:tcPr>
                  <w:tcW w:w="400" w:type="pct"/>
                  <w:vAlign w:val="center"/>
                </w:tcPr>
                <w:p w:rsidR="000A23D7" w:rsidRPr="00C31F95" w:rsidRDefault="0086236C" w:rsidP="00466DE2">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0.04</w:t>
                  </w:r>
                </w:p>
              </w:tc>
              <w:tc>
                <w:tcPr>
                  <w:tcW w:w="667"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委托有资质单位处置</w:t>
                  </w:r>
                </w:p>
              </w:tc>
            </w:tr>
            <w:tr w:rsidR="002A2908" w:rsidRPr="00C31F95" w:rsidTr="000A23D7">
              <w:trPr>
                <w:jc w:val="center"/>
              </w:trPr>
              <w:tc>
                <w:tcPr>
                  <w:tcW w:w="525" w:type="pct"/>
                  <w:vAlign w:val="center"/>
                </w:tcPr>
                <w:p w:rsidR="002A2908" w:rsidRPr="00C31F95" w:rsidRDefault="002A2908"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原料拆包</w:t>
                  </w:r>
                </w:p>
              </w:tc>
              <w:tc>
                <w:tcPr>
                  <w:tcW w:w="571" w:type="pct"/>
                  <w:vAlign w:val="center"/>
                </w:tcPr>
                <w:p w:rsidR="002A2908" w:rsidRPr="00C31F95" w:rsidRDefault="002A2908" w:rsidP="002A290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原料拆包</w:t>
                  </w:r>
                </w:p>
              </w:tc>
              <w:tc>
                <w:tcPr>
                  <w:tcW w:w="600" w:type="pct"/>
                  <w:vAlign w:val="center"/>
                </w:tcPr>
                <w:p w:rsidR="002A2908" w:rsidRPr="00C31F95" w:rsidRDefault="002A2908" w:rsidP="00E24A0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废油包装桶</w:t>
                  </w:r>
                </w:p>
              </w:tc>
              <w:tc>
                <w:tcPr>
                  <w:tcW w:w="336" w:type="pct"/>
                  <w:vAlign w:val="center"/>
                </w:tcPr>
                <w:p w:rsidR="002A2908" w:rsidRPr="00C31F95" w:rsidRDefault="002A2908" w:rsidP="002A2908">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危险</w:t>
                  </w:r>
                </w:p>
                <w:p w:rsidR="002A2908" w:rsidRPr="00C31F95" w:rsidRDefault="002A2908" w:rsidP="002A2908">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废物</w:t>
                  </w:r>
                </w:p>
              </w:tc>
              <w:tc>
                <w:tcPr>
                  <w:tcW w:w="701" w:type="pct"/>
                  <w:vAlign w:val="center"/>
                </w:tcPr>
                <w:p w:rsidR="002A2908" w:rsidRPr="00C31F95" w:rsidRDefault="002A2908" w:rsidP="00E24A0B">
                  <w:pPr>
                    <w:widowControl/>
                    <w:adjustRightInd w:val="0"/>
                    <w:snapToGrid w:val="0"/>
                    <w:jc w:val="center"/>
                    <w:outlineLvl w:val="2"/>
                    <w:rPr>
                      <w:rFonts w:ascii="Times New Roman" w:hAnsi="Times New Roman" w:cs="Times New Roman"/>
                      <w:bCs/>
                      <w:szCs w:val="21"/>
                    </w:rPr>
                  </w:pPr>
                  <w:r w:rsidRPr="00C31F95">
                    <w:rPr>
                      <w:rFonts w:ascii="Times New Roman" w:hAnsi="Times New Roman" w:cs="Times New Roman" w:hint="eastAsia"/>
                      <w:bCs/>
                      <w:szCs w:val="21"/>
                    </w:rPr>
                    <w:t>类比法</w:t>
                  </w:r>
                </w:p>
              </w:tc>
              <w:tc>
                <w:tcPr>
                  <w:tcW w:w="432" w:type="pct"/>
                  <w:vAlign w:val="center"/>
                </w:tcPr>
                <w:p w:rsidR="002A2908" w:rsidRPr="00C31F95" w:rsidRDefault="001D727B" w:rsidP="006F4466">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0.0</w:t>
                  </w:r>
                  <w:r w:rsidR="006F4466" w:rsidRPr="00C31F95">
                    <w:rPr>
                      <w:rFonts w:ascii="Times New Roman" w:hAnsi="Times New Roman" w:cs="Times New Roman" w:hint="eastAsia"/>
                      <w:bCs/>
                      <w:szCs w:val="21"/>
                    </w:rPr>
                    <w:t>2</w:t>
                  </w:r>
                </w:p>
              </w:tc>
              <w:tc>
                <w:tcPr>
                  <w:tcW w:w="767" w:type="pct"/>
                  <w:vAlign w:val="center"/>
                </w:tcPr>
                <w:p w:rsidR="002A2908" w:rsidRPr="00C31F95" w:rsidRDefault="001D727B"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委托有资质单位处置</w:t>
                  </w:r>
                </w:p>
              </w:tc>
              <w:tc>
                <w:tcPr>
                  <w:tcW w:w="400" w:type="pct"/>
                  <w:vAlign w:val="center"/>
                </w:tcPr>
                <w:p w:rsidR="002A2908" w:rsidRPr="00C31F95" w:rsidRDefault="001D727B" w:rsidP="006F4466">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0.0</w:t>
                  </w:r>
                  <w:r w:rsidR="006F4466" w:rsidRPr="00C31F95">
                    <w:rPr>
                      <w:rFonts w:ascii="Times New Roman" w:hAnsi="Times New Roman" w:cs="Times New Roman" w:hint="eastAsia"/>
                      <w:bCs/>
                      <w:szCs w:val="21"/>
                    </w:rPr>
                    <w:t>2</w:t>
                  </w:r>
                </w:p>
              </w:tc>
              <w:tc>
                <w:tcPr>
                  <w:tcW w:w="667" w:type="pct"/>
                  <w:vAlign w:val="center"/>
                </w:tcPr>
                <w:p w:rsidR="002A2908" w:rsidRPr="00C31F95" w:rsidRDefault="001D727B"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委托有资质单位处置</w:t>
                  </w:r>
                </w:p>
              </w:tc>
            </w:tr>
            <w:tr w:rsidR="00D275A4" w:rsidRPr="00C31F95" w:rsidTr="000A23D7">
              <w:trPr>
                <w:jc w:val="center"/>
              </w:trPr>
              <w:tc>
                <w:tcPr>
                  <w:tcW w:w="525" w:type="pct"/>
                  <w:vAlign w:val="center"/>
                </w:tcPr>
                <w:p w:rsidR="000A23D7" w:rsidRPr="00C31F95" w:rsidRDefault="001D727B"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lastRenderedPageBreak/>
                    <w:t>拉伸</w:t>
                  </w:r>
                  <w:r w:rsidR="0086236C" w:rsidRPr="00C31F95">
                    <w:rPr>
                      <w:rFonts w:ascii="Times New Roman" w:hAnsi="Times New Roman" w:cs="Times New Roman" w:hint="eastAsia"/>
                      <w:spacing w:val="-6"/>
                      <w:szCs w:val="21"/>
                    </w:rPr>
                    <w:t>加工</w:t>
                  </w:r>
                </w:p>
              </w:tc>
              <w:tc>
                <w:tcPr>
                  <w:tcW w:w="571" w:type="pct"/>
                  <w:vAlign w:val="center"/>
                </w:tcPr>
                <w:p w:rsidR="000A23D7" w:rsidRPr="00C31F95" w:rsidRDefault="001D727B" w:rsidP="00E24A0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油压机</w:t>
                  </w:r>
                </w:p>
              </w:tc>
              <w:tc>
                <w:tcPr>
                  <w:tcW w:w="600" w:type="pct"/>
                  <w:vAlign w:val="center"/>
                </w:tcPr>
                <w:p w:rsidR="000A23D7" w:rsidRPr="00C31F95" w:rsidRDefault="002A2908" w:rsidP="00E24A0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废拉伸油</w:t>
                  </w:r>
                </w:p>
              </w:tc>
              <w:tc>
                <w:tcPr>
                  <w:tcW w:w="336" w:type="pct"/>
                  <w:vAlign w:val="center"/>
                </w:tcPr>
                <w:p w:rsidR="000A23D7" w:rsidRPr="00C31F95" w:rsidRDefault="0086236C" w:rsidP="00C1648F">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危险</w:t>
                  </w:r>
                </w:p>
                <w:p w:rsidR="000A23D7" w:rsidRPr="00C31F95" w:rsidRDefault="0086236C" w:rsidP="00C1648F">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废物</w:t>
                  </w:r>
                </w:p>
              </w:tc>
              <w:tc>
                <w:tcPr>
                  <w:tcW w:w="701" w:type="pct"/>
                  <w:vAlign w:val="center"/>
                </w:tcPr>
                <w:p w:rsidR="000A23D7" w:rsidRPr="00C31F95" w:rsidRDefault="0086236C" w:rsidP="00E24A0B">
                  <w:pPr>
                    <w:widowControl/>
                    <w:adjustRightInd w:val="0"/>
                    <w:snapToGrid w:val="0"/>
                    <w:jc w:val="center"/>
                    <w:outlineLvl w:val="2"/>
                    <w:rPr>
                      <w:rFonts w:ascii="Times New Roman" w:hAnsi="Times New Roman" w:cs="Times New Roman"/>
                      <w:bCs/>
                      <w:szCs w:val="21"/>
                    </w:rPr>
                  </w:pPr>
                  <w:r w:rsidRPr="00C31F95">
                    <w:rPr>
                      <w:rFonts w:ascii="Times New Roman" w:hAnsi="Times New Roman" w:cs="Times New Roman" w:hint="eastAsia"/>
                      <w:bCs/>
                      <w:szCs w:val="21"/>
                    </w:rPr>
                    <w:t>类比法</w:t>
                  </w:r>
                </w:p>
              </w:tc>
              <w:tc>
                <w:tcPr>
                  <w:tcW w:w="432" w:type="pct"/>
                  <w:vAlign w:val="center"/>
                </w:tcPr>
                <w:p w:rsidR="000A23D7" w:rsidRPr="00C31F95" w:rsidRDefault="0086236C" w:rsidP="00443632">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w:t>
                  </w:r>
                  <w:r w:rsidR="00443632" w:rsidRPr="00C31F95">
                    <w:rPr>
                      <w:rFonts w:ascii="Times New Roman" w:hAnsi="Times New Roman" w:cs="Times New Roman" w:hint="eastAsia"/>
                      <w:bCs/>
                      <w:szCs w:val="21"/>
                    </w:rPr>
                    <w:t>11</w:t>
                  </w:r>
                </w:p>
              </w:tc>
              <w:tc>
                <w:tcPr>
                  <w:tcW w:w="767"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委托有资质单位处置</w:t>
                  </w:r>
                </w:p>
              </w:tc>
              <w:tc>
                <w:tcPr>
                  <w:tcW w:w="400" w:type="pct"/>
                  <w:vAlign w:val="center"/>
                </w:tcPr>
                <w:p w:rsidR="000A23D7" w:rsidRPr="00C31F95" w:rsidRDefault="001D727B" w:rsidP="00443632">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0.</w:t>
                  </w:r>
                  <w:r w:rsidR="00443632" w:rsidRPr="00C31F95">
                    <w:rPr>
                      <w:rFonts w:ascii="Times New Roman" w:hAnsi="Times New Roman" w:cs="Times New Roman" w:hint="eastAsia"/>
                      <w:bCs/>
                      <w:szCs w:val="21"/>
                    </w:rPr>
                    <w:t>11</w:t>
                  </w:r>
                </w:p>
              </w:tc>
              <w:tc>
                <w:tcPr>
                  <w:tcW w:w="667"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委托有资质单位处置</w:t>
                  </w:r>
                </w:p>
              </w:tc>
            </w:tr>
            <w:tr w:rsidR="00D275A4" w:rsidRPr="00C31F95" w:rsidTr="000A23D7">
              <w:trPr>
                <w:jc w:val="center"/>
              </w:trPr>
              <w:tc>
                <w:tcPr>
                  <w:tcW w:w="525"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机械维护</w:t>
                  </w:r>
                </w:p>
              </w:tc>
              <w:tc>
                <w:tcPr>
                  <w:tcW w:w="571" w:type="pct"/>
                  <w:vAlign w:val="center"/>
                </w:tcPr>
                <w:p w:rsidR="000A23D7" w:rsidRPr="00C31F95" w:rsidRDefault="002A2908" w:rsidP="00E24A0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油压机</w:t>
                  </w:r>
                </w:p>
              </w:tc>
              <w:tc>
                <w:tcPr>
                  <w:tcW w:w="600" w:type="pct"/>
                  <w:vAlign w:val="center"/>
                </w:tcPr>
                <w:p w:rsidR="000A23D7" w:rsidRPr="00C31F95" w:rsidRDefault="0086236C" w:rsidP="00E24A0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废液压油</w:t>
                  </w:r>
                </w:p>
              </w:tc>
              <w:tc>
                <w:tcPr>
                  <w:tcW w:w="336" w:type="pct"/>
                  <w:vAlign w:val="center"/>
                </w:tcPr>
                <w:p w:rsidR="000A23D7" w:rsidRPr="00C31F95" w:rsidRDefault="0086236C" w:rsidP="00E24A0B">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危险</w:t>
                  </w:r>
                </w:p>
                <w:p w:rsidR="000A23D7" w:rsidRPr="00C31F95" w:rsidRDefault="0086236C" w:rsidP="00E24A0B">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废物</w:t>
                  </w:r>
                </w:p>
              </w:tc>
              <w:tc>
                <w:tcPr>
                  <w:tcW w:w="701" w:type="pct"/>
                  <w:vAlign w:val="center"/>
                </w:tcPr>
                <w:p w:rsidR="000A23D7" w:rsidRPr="00C31F95" w:rsidRDefault="0086236C" w:rsidP="00E24A0B">
                  <w:pPr>
                    <w:widowControl/>
                    <w:adjustRightInd w:val="0"/>
                    <w:snapToGrid w:val="0"/>
                    <w:jc w:val="center"/>
                    <w:outlineLvl w:val="2"/>
                    <w:rPr>
                      <w:rFonts w:ascii="Times New Roman" w:hAnsi="Times New Roman" w:cs="Times New Roman"/>
                      <w:bCs/>
                      <w:szCs w:val="21"/>
                    </w:rPr>
                  </w:pPr>
                  <w:bookmarkStart w:id="43" w:name="_Toc68096710"/>
                  <w:r w:rsidRPr="00C31F95">
                    <w:rPr>
                      <w:rFonts w:ascii="Times New Roman" w:hAnsi="Times New Roman" w:cs="Times New Roman" w:hint="eastAsia"/>
                      <w:bCs/>
                      <w:szCs w:val="21"/>
                    </w:rPr>
                    <w:t>类比法</w:t>
                  </w:r>
                  <w:bookmarkEnd w:id="43"/>
                </w:p>
              </w:tc>
              <w:tc>
                <w:tcPr>
                  <w:tcW w:w="432" w:type="pct"/>
                  <w:vAlign w:val="center"/>
                </w:tcPr>
                <w:p w:rsidR="000A23D7" w:rsidRPr="00C31F95" w:rsidRDefault="0086236C" w:rsidP="001360B8">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0.35</w:t>
                  </w:r>
                </w:p>
              </w:tc>
              <w:tc>
                <w:tcPr>
                  <w:tcW w:w="767"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委托有资质单位处置</w:t>
                  </w:r>
                </w:p>
              </w:tc>
              <w:tc>
                <w:tcPr>
                  <w:tcW w:w="400" w:type="pct"/>
                  <w:vAlign w:val="center"/>
                </w:tcPr>
                <w:p w:rsidR="000A23D7" w:rsidRPr="00C31F95" w:rsidRDefault="0086236C" w:rsidP="001360B8">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0.35</w:t>
                  </w:r>
                </w:p>
              </w:tc>
              <w:tc>
                <w:tcPr>
                  <w:tcW w:w="667"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委托有资质单位处置</w:t>
                  </w:r>
                </w:p>
              </w:tc>
            </w:tr>
            <w:tr w:rsidR="00D275A4" w:rsidRPr="00C31F95" w:rsidTr="000A23D7">
              <w:trPr>
                <w:jc w:val="center"/>
              </w:trPr>
              <w:tc>
                <w:tcPr>
                  <w:tcW w:w="525"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职工生活</w:t>
                  </w:r>
                </w:p>
              </w:tc>
              <w:tc>
                <w:tcPr>
                  <w:tcW w:w="571"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spacing w:val="-6"/>
                      <w:szCs w:val="21"/>
                    </w:rPr>
                    <w:t>/</w:t>
                  </w:r>
                </w:p>
              </w:tc>
              <w:tc>
                <w:tcPr>
                  <w:tcW w:w="600"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生活垃圾</w:t>
                  </w:r>
                </w:p>
              </w:tc>
              <w:tc>
                <w:tcPr>
                  <w:tcW w:w="336" w:type="pct"/>
                  <w:vAlign w:val="center"/>
                </w:tcPr>
                <w:p w:rsidR="000A23D7" w:rsidRPr="00C31F95" w:rsidRDefault="0086236C" w:rsidP="00E24A0B">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w:t>
                  </w:r>
                </w:p>
              </w:tc>
              <w:tc>
                <w:tcPr>
                  <w:tcW w:w="701" w:type="pct"/>
                  <w:vAlign w:val="center"/>
                </w:tcPr>
                <w:p w:rsidR="000A23D7" w:rsidRPr="00C31F95" w:rsidRDefault="0086236C" w:rsidP="00E24A0B">
                  <w:pPr>
                    <w:adjustRightInd w:val="0"/>
                    <w:snapToGrid w:val="0"/>
                    <w:jc w:val="center"/>
                    <w:outlineLvl w:val="2"/>
                    <w:rPr>
                      <w:rFonts w:ascii="Times New Roman" w:hAnsi="Times New Roman" w:cs="Times New Roman"/>
                      <w:bCs/>
                      <w:szCs w:val="21"/>
                    </w:rPr>
                  </w:pPr>
                  <w:r w:rsidRPr="00C31F95">
                    <w:rPr>
                      <w:rFonts w:ascii="Times New Roman" w:hAnsi="Times New Roman" w:cs="Times New Roman" w:hint="eastAsia"/>
                      <w:szCs w:val="21"/>
                    </w:rPr>
                    <w:t>产污系数法</w:t>
                  </w:r>
                </w:p>
              </w:tc>
              <w:tc>
                <w:tcPr>
                  <w:tcW w:w="432" w:type="pct"/>
                  <w:vAlign w:val="center"/>
                </w:tcPr>
                <w:p w:rsidR="000A23D7" w:rsidRPr="00C31F95" w:rsidRDefault="0086236C" w:rsidP="00E24A0B">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9.00</w:t>
                  </w:r>
                </w:p>
              </w:tc>
              <w:tc>
                <w:tcPr>
                  <w:tcW w:w="767"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环卫部门清运</w:t>
                  </w:r>
                </w:p>
              </w:tc>
              <w:tc>
                <w:tcPr>
                  <w:tcW w:w="400" w:type="pct"/>
                  <w:vAlign w:val="center"/>
                </w:tcPr>
                <w:p w:rsidR="000A23D7" w:rsidRPr="00C31F95" w:rsidRDefault="0086236C" w:rsidP="00E24A0B">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9.00</w:t>
                  </w:r>
                </w:p>
              </w:tc>
              <w:tc>
                <w:tcPr>
                  <w:tcW w:w="667" w:type="pct"/>
                  <w:vAlign w:val="center"/>
                </w:tcPr>
                <w:p w:rsidR="000A23D7" w:rsidRPr="00C31F95" w:rsidRDefault="0086236C" w:rsidP="00E24A0B">
                  <w:pPr>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环卫部门清运</w:t>
                  </w:r>
                </w:p>
              </w:tc>
            </w:tr>
          </w:tbl>
          <w:p w:rsidR="00580586" w:rsidRPr="00C31F95" w:rsidRDefault="0086236C" w:rsidP="00580586">
            <w:pPr>
              <w:adjustRightInd w:val="0"/>
              <w:snapToGrid w:val="0"/>
              <w:spacing w:line="440" w:lineRule="exact"/>
              <w:ind w:firstLineChars="200" w:firstLine="480"/>
              <w:rPr>
                <w:rFonts w:ascii="Times New Roman" w:hAnsi="Times New Roman" w:cs="Times New Roman"/>
                <w:bCs/>
                <w:sz w:val="24"/>
              </w:rPr>
            </w:pPr>
            <w:r w:rsidRPr="00C31F95">
              <w:rPr>
                <w:rFonts w:ascii="Times New Roman" w:hAnsi="Times New Roman" w:cs="Times New Roman" w:hint="eastAsia"/>
                <w:bCs/>
                <w:sz w:val="24"/>
              </w:rPr>
              <w:t>源强核算简述：</w:t>
            </w:r>
          </w:p>
          <w:p w:rsidR="00262CFA" w:rsidRPr="00C31F95" w:rsidRDefault="0086236C" w:rsidP="00262CFA">
            <w:pPr>
              <w:widowControl/>
              <w:spacing w:line="440" w:lineRule="exact"/>
              <w:ind w:firstLineChars="200" w:firstLine="480"/>
              <w:rPr>
                <w:rFonts w:ascii="Times New Roman" w:hAnsi="Times New Roman" w:cs="Times New Roman"/>
                <w:bCs/>
                <w:sz w:val="24"/>
              </w:rPr>
            </w:pPr>
            <w:r w:rsidRPr="00C31F95">
              <w:rPr>
                <w:rFonts w:ascii="Times New Roman" w:hAnsi="Times New Roman" w:cs="Times New Roman" w:hint="eastAsia"/>
                <w:bCs/>
                <w:sz w:val="24"/>
              </w:rPr>
              <w:t>根据物料衡算法进行估算，金属边角料产生约</w:t>
            </w:r>
            <w:r w:rsidRPr="00C31F95">
              <w:rPr>
                <w:rFonts w:ascii="Times New Roman" w:hAnsi="Times New Roman" w:cs="Times New Roman"/>
                <w:bCs/>
                <w:sz w:val="24"/>
              </w:rPr>
              <w:t>20t/a</w:t>
            </w:r>
            <w:r w:rsidR="001D727B" w:rsidRPr="00C31F95">
              <w:rPr>
                <w:rFonts w:ascii="Times New Roman" w:hAnsi="Times New Roman" w:cs="Times New Roman" w:hint="eastAsia"/>
                <w:bCs/>
                <w:sz w:val="24"/>
              </w:rPr>
              <w:t>；</w:t>
            </w:r>
            <w:r w:rsidRPr="00C31F95">
              <w:rPr>
                <w:rFonts w:ascii="Times New Roman" w:hAnsi="Times New Roman" w:cs="Times New Roman" w:hint="eastAsia"/>
                <w:bCs/>
                <w:sz w:val="24"/>
              </w:rPr>
              <w:t>废金刚砂产生</w:t>
            </w:r>
            <w:r w:rsidRPr="00C31F95">
              <w:rPr>
                <w:rFonts w:ascii="Times New Roman" w:hAnsi="Times New Roman" w:cs="Times New Roman"/>
                <w:bCs/>
                <w:sz w:val="24"/>
              </w:rPr>
              <w:t>2.99t/a</w:t>
            </w:r>
            <w:r w:rsidR="001D727B" w:rsidRPr="00C31F95">
              <w:rPr>
                <w:rFonts w:ascii="Times New Roman" w:hAnsi="Times New Roman" w:cs="Times New Roman" w:hint="eastAsia"/>
                <w:bCs/>
                <w:sz w:val="24"/>
              </w:rPr>
              <w:t>；</w:t>
            </w:r>
            <w:r w:rsidRPr="00C31F95">
              <w:rPr>
                <w:rFonts w:ascii="Times New Roman" w:hAnsi="Times New Roman" w:cs="Times New Roman" w:hint="eastAsia"/>
                <w:bCs/>
                <w:sz w:val="24"/>
              </w:rPr>
              <w:t>废抛光材料（废麻轮、废砂蜡、废纱布等）产生量约为</w:t>
            </w:r>
            <w:r w:rsidRPr="00C31F95">
              <w:rPr>
                <w:rFonts w:ascii="Times New Roman" w:hAnsi="Times New Roman" w:cs="Times New Roman"/>
                <w:bCs/>
                <w:sz w:val="24"/>
              </w:rPr>
              <w:t>3.50t/a</w:t>
            </w:r>
            <w:r w:rsidR="001D727B" w:rsidRPr="00C31F95">
              <w:rPr>
                <w:rFonts w:ascii="Times New Roman" w:hAnsi="Times New Roman" w:cs="Times New Roman" w:hint="eastAsia"/>
                <w:bCs/>
                <w:sz w:val="24"/>
              </w:rPr>
              <w:t>；</w:t>
            </w:r>
            <w:r w:rsidRPr="00C31F95">
              <w:rPr>
                <w:rFonts w:ascii="Times New Roman" w:hAnsi="Times New Roman" w:cs="Times New Roman" w:hint="eastAsia"/>
                <w:bCs/>
                <w:sz w:val="24"/>
              </w:rPr>
              <w:t>抛光集尘及地面清扫颗粒物产生约</w:t>
            </w:r>
            <w:r w:rsidRPr="00C31F95">
              <w:rPr>
                <w:rFonts w:ascii="Times New Roman" w:hAnsi="Times New Roman" w:cs="Times New Roman"/>
                <w:bCs/>
                <w:sz w:val="24"/>
              </w:rPr>
              <w:t>1.59t/a</w:t>
            </w:r>
            <w:r w:rsidR="001D727B" w:rsidRPr="00C31F95">
              <w:rPr>
                <w:rFonts w:ascii="Times New Roman" w:hAnsi="Times New Roman" w:cs="Times New Roman" w:hint="eastAsia"/>
                <w:bCs/>
                <w:sz w:val="24"/>
              </w:rPr>
              <w:t>；</w:t>
            </w:r>
            <w:r w:rsidRPr="00C31F95">
              <w:rPr>
                <w:rFonts w:ascii="Times New Roman" w:hAnsi="Times New Roman" w:cs="Times New Roman" w:hint="eastAsia"/>
                <w:bCs/>
                <w:sz w:val="24"/>
              </w:rPr>
              <w:t>废包装材料（塑料袋、纸箱等）产生约</w:t>
            </w:r>
            <w:r w:rsidRPr="00C31F95">
              <w:rPr>
                <w:rFonts w:ascii="Times New Roman" w:hAnsi="Times New Roman" w:cs="Times New Roman"/>
                <w:bCs/>
                <w:sz w:val="24"/>
              </w:rPr>
              <w:t>0.20t/a</w:t>
            </w:r>
            <w:r w:rsidR="001D727B" w:rsidRPr="00C31F95">
              <w:rPr>
                <w:rFonts w:ascii="Times New Roman" w:hAnsi="Times New Roman" w:cs="Times New Roman" w:hint="eastAsia"/>
                <w:bCs/>
                <w:sz w:val="24"/>
              </w:rPr>
              <w:t>；</w:t>
            </w:r>
            <w:r w:rsidRPr="00C31F95">
              <w:rPr>
                <w:rFonts w:ascii="Times New Roman" w:hAnsi="Times New Roman" w:cs="Times New Roman" w:hint="eastAsia"/>
                <w:bCs/>
                <w:sz w:val="24"/>
              </w:rPr>
              <w:t>清洗剂及脱脂剂废包装桶产生约</w:t>
            </w:r>
            <w:r w:rsidRPr="00C31F95">
              <w:rPr>
                <w:rFonts w:ascii="Times New Roman" w:hAnsi="Times New Roman" w:cs="Times New Roman"/>
                <w:bCs/>
                <w:sz w:val="24"/>
              </w:rPr>
              <w:t>0.04t/a</w:t>
            </w:r>
            <w:r w:rsidRPr="00C31F95">
              <w:rPr>
                <w:rFonts w:ascii="Times New Roman" w:hAnsi="Times New Roman" w:cs="Times New Roman" w:hint="eastAsia"/>
                <w:bCs/>
                <w:sz w:val="24"/>
              </w:rPr>
              <w:t>；</w:t>
            </w:r>
            <w:r w:rsidR="001D727B" w:rsidRPr="00C31F95">
              <w:rPr>
                <w:rFonts w:ascii="Times New Roman" w:hAnsi="Times New Roman" w:cs="Times New Roman" w:hint="eastAsia"/>
                <w:bCs/>
                <w:sz w:val="24"/>
              </w:rPr>
              <w:t>废油包装桶（沾染液体石蜡、白油、液压油的金属桶）产生量约为</w:t>
            </w:r>
            <w:r w:rsidR="001D727B" w:rsidRPr="00C31F95">
              <w:rPr>
                <w:rFonts w:ascii="Times New Roman" w:hAnsi="Times New Roman" w:cs="Times New Roman" w:hint="eastAsia"/>
                <w:bCs/>
                <w:sz w:val="24"/>
              </w:rPr>
              <w:t>0.0</w:t>
            </w:r>
            <w:r w:rsidR="006F4466" w:rsidRPr="00C31F95">
              <w:rPr>
                <w:rFonts w:ascii="Times New Roman" w:hAnsi="Times New Roman" w:cs="Times New Roman" w:hint="eastAsia"/>
                <w:bCs/>
                <w:sz w:val="24"/>
              </w:rPr>
              <w:t>2</w:t>
            </w:r>
            <w:r w:rsidR="001D727B" w:rsidRPr="00C31F95">
              <w:rPr>
                <w:rFonts w:ascii="Times New Roman" w:hAnsi="Times New Roman" w:cs="Times New Roman" w:hint="eastAsia"/>
                <w:bCs/>
                <w:sz w:val="24"/>
              </w:rPr>
              <w:t>t/a</w:t>
            </w:r>
            <w:r w:rsidR="001D727B" w:rsidRPr="00C31F95">
              <w:rPr>
                <w:rFonts w:ascii="Times New Roman" w:hAnsi="Times New Roman" w:cs="Times New Roman" w:hint="eastAsia"/>
                <w:bCs/>
                <w:sz w:val="24"/>
              </w:rPr>
              <w:t>；拉伸油</w:t>
            </w:r>
            <w:r w:rsidR="0097316C" w:rsidRPr="00C31F95">
              <w:rPr>
                <w:rFonts w:ascii="Times New Roman" w:hAnsi="Times New Roman" w:cs="Times New Roman" w:hint="eastAsia"/>
                <w:bCs/>
                <w:sz w:val="24"/>
              </w:rPr>
              <w:t>使用过程中会有部分滴落</w:t>
            </w:r>
            <w:r w:rsidR="00CE7A71" w:rsidRPr="00C31F95">
              <w:rPr>
                <w:rFonts w:ascii="Times New Roman" w:hAnsi="Times New Roman" w:cs="Times New Roman" w:hint="eastAsia"/>
                <w:bCs/>
                <w:sz w:val="24"/>
              </w:rPr>
              <w:t>（约</w:t>
            </w:r>
            <w:r w:rsidR="00CE7A71" w:rsidRPr="00C31F95">
              <w:rPr>
                <w:rFonts w:ascii="Times New Roman" w:hAnsi="Times New Roman" w:cs="Times New Roman" w:hint="eastAsia"/>
                <w:bCs/>
                <w:sz w:val="24"/>
              </w:rPr>
              <w:t>20%</w:t>
            </w:r>
            <w:r w:rsidR="00A0311D" w:rsidRPr="00C31F95">
              <w:rPr>
                <w:rFonts w:ascii="Times New Roman" w:hAnsi="Times New Roman" w:cs="Times New Roman" w:hint="eastAsia"/>
                <w:bCs/>
                <w:sz w:val="24"/>
              </w:rPr>
              <w:t>，</w:t>
            </w:r>
            <w:r w:rsidR="00A0311D" w:rsidRPr="00C31F95">
              <w:rPr>
                <w:rFonts w:ascii="Times New Roman" w:hAnsi="Times New Roman" w:cs="Times New Roman" w:hint="eastAsia"/>
                <w:bCs/>
                <w:sz w:val="24"/>
              </w:rPr>
              <w:t>0.136t/a</w:t>
            </w:r>
            <w:r w:rsidR="00CE7A71" w:rsidRPr="00C31F95">
              <w:rPr>
                <w:rFonts w:ascii="Times New Roman" w:hAnsi="Times New Roman" w:cs="Times New Roman" w:hint="eastAsia"/>
                <w:bCs/>
                <w:sz w:val="24"/>
              </w:rPr>
              <w:t>）</w:t>
            </w:r>
            <w:r w:rsidR="0097316C" w:rsidRPr="00C31F95">
              <w:rPr>
                <w:rFonts w:ascii="Times New Roman" w:hAnsi="Times New Roman" w:cs="Times New Roman" w:hint="eastAsia"/>
                <w:bCs/>
                <w:sz w:val="24"/>
              </w:rPr>
              <w:t>，企业用专用容器盛装后</w:t>
            </w:r>
            <w:r w:rsidR="006009CF" w:rsidRPr="00C31F95">
              <w:rPr>
                <w:rFonts w:ascii="Times New Roman" w:hAnsi="Times New Roman" w:cs="Times New Roman" w:hint="eastAsia"/>
                <w:bCs/>
                <w:sz w:val="24"/>
              </w:rPr>
              <w:t>可</w:t>
            </w:r>
            <w:r w:rsidR="0097316C" w:rsidRPr="00C31F95">
              <w:rPr>
                <w:rFonts w:ascii="Times New Roman" w:hAnsi="Times New Roman" w:cs="Times New Roman" w:hint="eastAsia"/>
                <w:bCs/>
                <w:sz w:val="24"/>
              </w:rPr>
              <w:t>用</w:t>
            </w:r>
            <w:r w:rsidR="006009CF" w:rsidRPr="00C31F95">
              <w:rPr>
                <w:rFonts w:ascii="Times New Roman" w:hAnsi="Times New Roman" w:cs="Times New Roman" w:hint="eastAsia"/>
                <w:bCs/>
                <w:sz w:val="24"/>
              </w:rPr>
              <w:t>于</w:t>
            </w:r>
            <w:r w:rsidR="0097316C" w:rsidRPr="00C31F95">
              <w:rPr>
                <w:rFonts w:ascii="Times New Roman" w:hAnsi="Times New Roman" w:cs="Times New Roman" w:hint="eastAsia"/>
                <w:bCs/>
                <w:sz w:val="24"/>
              </w:rPr>
              <w:t>设备润滑，</w:t>
            </w:r>
            <w:r w:rsidR="006009CF" w:rsidRPr="00C31F95">
              <w:rPr>
                <w:rFonts w:ascii="Times New Roman" w:hAnsi="Times New Roman" w:cs="Times New Roman" w:hint="eastAsia"/>
                <w:bCs/>
                <w:sz w:val="24"/>
              </w:rPr>
              <w:t>拉伸油</w:t>
            </w:r>
            <w:r w:rsidR="0097316C" w:rsidRPr="00C31F95">
              <w:rPr>
                <w:rFonts w:ascii="Times New Roman" w:hAnsi="Times New Roman" w:cs="Times New Roman" w:hint="eastAsia"/>
                <w:bCs/>
                <w:sz w:val="24"/>
              </w:rPr>
              <w:t>循环使用，定期</w:t>
            </w:r>
            <w:r w:rsidR="00CE7A71" w:rsidRPr="00C31F95">
              <w:rPr>
                <w:rFonts w:ascii="Times New Roman" w:hAnsi="Times New Roman" w:cs="Times New Roman" w:hint="eastAsia"/>
                <w:bCs/>
                <w:sz w:val="24"/>
              </w:rPr>
              <w:t>更换</w:t>
            </w:r>
            <w:r w:rsidR="0097316C" w:rsidRPr="00C31F95">
              <w:rPr>
                <w:rFonts w:ascii="Times New Roman" w:hAnsi="Times New Roman" w:cs="Times New Roman" w:hint="eastAsia"/>
                <w:bCs/>
                <w:sz w:val="24"/>
              </w:rPr>
              <w:t>，</w:t>
            </w:r>
            <w:r w:rsidR="00CE7A71" w:rsidRPr="00C31F95">
              <w:rPr>
                <w:rFonts w:ascii="Times New Roman" w:hAnsi="Times New Roman" w:cs="Times New Roman" w:hint="eastAsia"/>
                <w:bCs/>
                <w:sz w:val="24"/>
              </w:rPr>
              <w:t>考虑</w:t>
            </w:r>
            <w:r w:rsidR="00DA748B" w:rsidRPr="00C31F95">
              <w:rPr>
                <w:rFonts w:ascii="Times New Roman" w:hAnsi="Times New Roman" w:cs="Times New Roman" w:hint="eastAsia"/>
                <w:bCs/>
                <w:sz w:val="24"/>
              </w:rPr>
              <w:t>2</w:t>
            </w:r>
            <w:r w:rsidR="00CE7A71" w:rsidRPr="00C31F95">
              <w:rPr>
                <w:rFonts w:ascii="Times New Roman" w:hAnsi="Times New Roman" w:cs="Times New Roman" w:hint="eastAsia"/>
                <w:bCs/>
                <w:sz w:val="24"/>
              </w:rPr>
              <w:t>0%</w:t>
            </w:r>
            <w:r w:rsidR="00CE7A71" w:rsidRPr="00C31F95">
              <w:rPr>
                <w:rFonts w:ascii="Times New Roman" w:hAnsi="Times New Roman" w:cs="Times New Roman" w:hint="eastAsia"/>
                <w:bCs/>
                <w:sz w:val="24"/>
              </w:rPr>
              <w:t>损耗，则废</w:t>
            </w:r>
            <w:r w:rsidR="00E92C3B" w:rsidRPr="00C31F95">
              <w:rPr>
                <w:rFonts w:ascii="Times New Roman" w:hAnsi="Times New Roman" w:cs="Times New Roman" w:hint="eastAsia"/>
                <w:bCs/>
                <w:sz w:val="24"/>
              </w:rPr>
              <w:t>拉伸油</w:t>
            </w:r>
            <w:r w:rsidRPr="00C31F95">
              <w:rPr>
                <w:rFonts w:ascii="Times New Roman" w:hAnsi="Times New Roman" w:cs="Times New Roman" w:hint="eastAsia"/>
                <w:bCs/>
                <w:sz w:val="24"/>
              </w:rPr>
              <w:t>产生约</w:t>
            </w:r>
            <w:r w:rsidR="001D727B" w:rsidRPr="00C31F95">
              <w:rPr>
                <w:rFonts w:ascii="Times New Roman" w:hAnsi="Times New Roman" w:cs="Times New Roman" w:hint="eastAsia"/>
                <w:bCs/>
                <w:sz w:val="24"/>
              </w:rPr>
              <w:t>0.</w:t>
            </w:r>
            <w:r w:rsidR="00443632" w:rsidRPr="00C31F95">
              <w:rPr>
                <w:rFonts w:ascii="Times New Roman" w:hAnsi="Times New Roman" w:cs="Times New Roman" w:hint="eastAsia"/>
                <w:bCs/>
                <w:sz w:val="24"/>
              </w:rPr>
              <w:t>11</w:t>
            </w:r>
            <w:r w:rsidRPr="00C31F95">
              <w:rPr>
                <w:rFonts w:ascii="Times New Roman" w:hAnsi="Times New Roman" w:cs="Times New Roman"/>
                <w:bCs/>
                <w:sz w:val="24"/>
              </w:rPr>
              <w:t>t/a</w:t>
            </w:r>
            <w:r w:rsidRPr="00C31F95">
              <w:rPr>
                <w:rFonts w:ascii="Times New Roman" w:hAnsi="Times New Roman" w:cs="Times New Roman" w:hint="eastAsia"/>
                <w:bCs/>
                <w:sz w:val="24"/>
              </w:rPr>
              <w:t>；废液压油根据使用量及损耗量进行估算，产生量为</w:t>
            </w:r>
            <w:r w:rsidRPr="00C31F95">
              <w:rPr>
                <w:rFonts w:ascii="Times New Roman" w:hAnsi="Times New Roman" w:cs="Times New Roman"/>
                <w:bCs/>
                <w:sz w:val="24"/>
              </w:rPr>
              <w:t>0.35t/a</w:t>
            </w:r>
            <w:r w:rsidRPr="00C31F95">
              <w:rPr>
                <w:rFonts w:ascii="Times New Roman" w:hAnsi="Times New Roman" w:cs="Times New Roman" w:hint="eastAsia"/>
                <w:bCs/>
                <w:sz w:val="24"/>
              </w:rPr>
              <w:t>；生活垃圾根据产污系数法（</w:t>
            </w:r>
            <w:r w:rsidRPr="00C31F95">
              <w:rPr>
                <w:rFonts w:ascii="Times New Roman" w:hAnsi="Times New Roman" w:cs="Times New Roman"/>
                <w:bCs/>
                <w:sz w:val="24"/>
              </w:rPr>
              <w:t>0.5kg/</w:t>
            </w:r>
            <w:r w:rsidRPr="00C31F95">
              <w:rPr>
                <w:rFonts w:ascii="Times New Roman" w:hAnsi="Times New Roman" w:cs="Times New Roman" w:hint="eastAsia"/>
                <w:bCs/>
                <w:sz w:val="24"/>
              </w:rPr>
              <w:t>人</w:t>
            </w:r>
            <w:r w:rsidRPr="00C31F95">
              <w:rPr>
                <w:rFonts w:ascii="Times New Roman" w:hAnsi="Times New Roman" w:cs="Times New Roman"/>
                <w:bCs/>
                <w:sz w:val="24"/>
              </w:rPr>
              <w:t>•d</w:t>
            </w:r>
            <w:r w:rsidRPr="00C31F95">
              <w:rPr>
                <w:rFonts w:ascii="Times New Roman" w:hAnsi="Times New Roman" w:cs="Times New Roman" w:hint="eastAsia"/>
                <w:bCs/>
                <w:sz w:val="24"/>
              </w:rPr>
              <w:t>）估算，产生量为</w:t>
            </w:r>
            <w:r w:rsidRPr="00C31F95">
              <w:rPr>
                <w:rFonts w:ascii="Times New Roman" w:hAnsi="Times New Roman" w:cs="Times New Roman"/>
                <w:bCs/>
                <w:sz w:val="24"/>
              </w:rPr>
              <w:t>9.00t/a</w:t>
            </w:r>
            <w:r w:rsidRPr="00C31F95">
              <w:rPr>
                <w:rFonts w:ascii="Times New Roman" w:hAnsi="Times New Roman" w:cs="Times New Roman" w:hint="eastAsia"/>
                <w:bCs/>
                <w:sz w:val="24"/>
              </w:rPr>
              <w:t>。</w:t>
            </w:r>
          </w:p>
          <w:p w:rsidR="00580586" w:rsidRPr="00C31F95" w:rsidRDefault="00580586" w:rsidP="00580586">
            <w:pPr>
              <w:widowControl/>
              <w:spacing w:line="440" w:lineRule="exact"/>
              <w:ind w:firstLineChars="200" w:firstLine="480"/>
              <w:rPr>
                <w:rFonts w:ascii="Times New Roman" w:hAnsi="Times New Roman" w:cs="Times New Roman"/>
                <w:bCs/>
                <w:sz w:val="24"/>
                <w:szCs w:val="24"/>
              </w:rPr>
            </w:pPr>
            <w:r w:rsidRPr="00C31F95">
              <w:rPr>
                <w:rFonts w:ascii="Times New Roman" w:hAnsi="Times New Roman" w:cs="Times New Roman"/>
                <w:sz w:val="24"/>
                <w:szCs w:val="24"/>
              </w:rPr>
              <w:t>项目危险废物汇总表见</w:t>
            </w:r>
            <w:r w:rsidR="0086236C" w:rsidRPr="00C31F95">
              <w:rPr>
                <w:rFonts w:ascii="Times New Roman" w:hAnsi="Times New Roman" w:cs="Times New Roman"/>
                <w:sz w:val="24"/>
                <w:szCs w:val="24"/>
              </w:rPr>
              <w:t>4-19</w:t>
            </w:r>
            <w:r w:rsidR="0086236C" w:rsidRPr="00C31F95">
              <w:rPr>
                <w:rFonts w:ascii="Times New Roman" w:hAnsi="Times New Roman" w:cs="Times New Roman" w:hint="eastAsia"/>
                <w:sz w:val="24"/>
                <w:szCs w:val="24"/>
              </w:rPr>
              <w:t>。</w:t>
            </w:r>
          </w:p>
          <w:p w:rsidR="0058069D" w:rsidRPr="00C31F95" w:rsidRDefault="0058069D" w:rsidP="00160D14">
            <w:pPr>
              <w:pStyle w:val="a8"/>
              <w:widowControl/>
              <w:numPr>
                <w:ilvl w:val="0"/>
                <w:numId w:val="13"/>
              </w:numPr>
              <w:adjustRightInd w:val="0"/>
              <w:snapToGrid w:val="0"/>
              <w:spacing w:before="60"/>
              <w:ind w:firstLineChars="0"/>
              <w:jc w:val="center"/>
              <w:rPr>
                <w:rFonts w:ascii="Times New Roman" w:eastAsiaTheme="minorEastAsia" w:hAnsi="Times New Roman"/>
                <w:b/>
                <w:bCs/>
                <w:sz w:val="21"/>
                <w:szCs w:val="21"/>
              </w:rPr>
            </w:pPr>
            <w:r w:rsidRPr="00C31F95">
              <w:rPr>
                <w:rFonts w:ascii="Times New Roman" w:eastAsiaTheme="minorEastAsia" w:hAnsi="Times New Roman"/>
                <w:b/>
                <w:bCs/>
                <w:sz w:val="21"/>
                <w:szCs w:val="21"/>
              </w:rPr>
              <w:t>项目危险废物汇总表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6"/>
              <w:gridCol w:w="901"/>
              <w:gridCol w:w="580"/>
              <w:gridCol w:w="994"/>
              <w:gridCol w:w="620"/>
              <w:gridCol w:w="779"/>
              <w:gridCol w:w="384"/>
              <w:gridCol w:w="577"/>
              <w:gridCol w:w="577"/>
              <w:gridCol w:w="430"/>
              <w:gridCol w:w="681"/>
              <w:gridCol w:w="1561"/>
            </w:tblGrid>
            <w:tr w:rsidR="00D275A4" w:rsidRPr="00C31F95" w:rsidTr="00486614">
              <w:trPr>
                <w:cantSplit/>
                <w:trHeight w:val="284"/>
                <w:jc w:val="center"/>
              </w:trPr>
              <w:tc>
                <w:tcPr>
                  <w:tcW w:w="153" w:type="pct"/>
                  <w:tcMar>
                    <w:left w:w="0" w:type="dxa"/>
                    <w:right w:w="0" w:type="dxa"/>
                  </w:tcMar>
                  <w:vAlign w:val="center"/>
                </w:tcPr>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序号</w:t>
                  </w:r>
                </w:p>
              </w:tc>
              <w:tc>
                <w:tcPr>
                  <w:tcW w:w="540" w:type="pct"/>
                  <w:tcMar>
                    <w:left w:w="0" w:type="dxa"/>
                    <w:right w:w="0" w:type="dxa"/>
                  </w:tcMar>
                  <w:vAlign w:val="center"/>
                </w:tcPr>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危险废</w:t>
                  </w:r>
                </w:p>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物名称</w:t>
                  </w:r>
                </w:p>
              </w:tc>
              <w:tc>
                <w:tcPr>
                  <w:tcW w:w="348" w:type="pct"/>
                  <w:tcMar>
                    <w:left w:w="0" w:type="dxa"/>
                    <w:right w:w="0" w:type="dxa"/>
                  </w:tcMar>
                  <w:vAlign w:val="center"/>
                </w:tcPr>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危险废物类别</w:t>
                  </w:r>
                </w:p>
              </w:tc>
              <w:tc>
                <w:tcPr>
                  <w:tcW w:w="596" w:type="pct"/>
                  <w:tcMar>
                    <w:left w:w="0" w:type="dxa"/>
                    <w:right w:w="0" w:type="dxa"/>
                  </w:tcMar>
                  <w:vAlign w:val="center"/>
                </w:tcPr>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危险废</w:t>
                  </w:r>
                </w:p>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物代码</w:t>
                  </w:r>
                </w:p>
              </w:tc>
              <w:tc>
                <w:tcPr>
                  <w:tcW w:w="372" w:type="pct"/>
                  <w:tcMar>
                    <w:left w:w="0" w:type="dxa"/>
                    <w:right w:w="0" w:type="dxa"/>
                  </w:tcMar>
                  <w:vAlign w:val="center"/>
                </w:tcPr>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产生</w:t>
                  </w:r>
                </w:p>
                <w:p w:rsidR="0058069D" w:rsidRPr="00C31F95" w:rsidRDefault="0086236C" w:rsidP="001D727B">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量</w:t>
                  </w:r>
                  <w:r w:rsidR="001D727B" w:rsidRPr="00C31F95">
                    <w:rPr>
                      <w:rFonts w:eastAsiaTheme="minorEastAsia" w:hint="eastAsia"/>
                      <w:b w:val="0"/>
                      <w:snapToGrid/>
                      <w:spacing w:val="-6"/>
                      <w:kern w:val="2"/>
                      <w:szCs w:val="21"/>
                    </w:rPr>
                    <w:t>（</w:t>
                  </w:r>
                  <w:r w:rsidR="001D727B" w:rsidRPr="00C31F95">
                    <w:rPr>
                      <w:rFonts w:eastAsiaTheme="minorEastAsia"/>
                      <w:b w:val="0"/>
                      <w:bCs/>
                      <w:szCs w:val="21"/>
                    </w:rPr>
                    <w:t>t/a</w:t>
                  </w:r>
                  <w:r w:rsidR="001D727B" w:rsidRPr="00C31F95">
                    <w:rPr>
                      <w:rFonts w:eastAsiaTheme="minorEastAsia" w:hint="eastAsia"/>
                      <w:b w:val="0"/>
                      <w:snapToGrid/>
                      <w:spacing w:val="-6"/>
                      <w:kern w:val="2"/>
                      <w:szCs w:val="21"/>
                    </w:rPr>
                    <w:t>）</w:t>
                  </w:r>
                </w:p>
              </w:tc>
              <w:tc>
                <w:tcPr>
                  <w:tcW w:w="467" w:type="pct"/>
                  <w:tcMar>
                    <w:left w:w="0" w:type="dxa"/>
                    <w:right w:w="0" w:type="dxa"/>
                  </w:tcMar>
                  <w:vAlign w:val="center"/>
                </w:tcPr>
                <w:p w:rsidR="0058069D" w:rsidRPr="00C31F95" w:rsidRDefault="0086236C" w:rsidP="00CA205E">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产生工序及装置</w:t>
                  </w:r>
                </w:p>
              </w:tc>
              <w:tc>
                <w:tcPr>
                  <w:tcW w:w="230" w:type="pct"/>
                  <w:tcMar>
                    <w:left w:w="0" w:type="dxa"/>
                    <w:right w:w="0" w:type="dxa"/>
                  </w:tcMar>
                  <w:vAlign w:val="center"/>
                </w:tcPr>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形态</w:t>
                  </w:r>
                </w:p>
              </w:tc>
              <w:tc>
                <w:tcPr>
                  <w:tcW w:w="346" w:type="pct"/>
                  <w:tcMar>
                    <w:left w:w="0" w:type="dxa"/>
                    <w:right w:w="0" w:type="dxa"/>
                  </w:tcMar>
                  <w:vAlign w:val="center"/>
                </w:tcPr>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主要</w:t>
                  </w:r>
                </w:p>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成分</w:t>
                  </w:r>
                </w:p>
              </w:tc>
              <w:tc>
                <w:tcPr>
                  <w:tcW w:w="346" w:type="pct"/>
                  <w:tcMar>
                    <w:left w:w="0" w:type="dxa"/>
                    <w:right w:w="0" w:type="dxa"/>
                  </w:tcMar>
                  <w:vAlign w:val="center"/>
                </w:tcPr>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有害</w:t>
                  </w:r>
                </w:p>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成分</w:t>
                  </w:r>
                </w:p>
              </w:tc>
              <w:tc>
                <w:tcPr>
                  <w:tcW w:w="258" w:type="pct"/>
                  <w:tcMar>
                    <w:left w:w="0" w:type="dxa"/>
                    <w:right w:w="0" w:type="dxa"/>
                  </w:tcMar>
                  <w:vAlign w:val="center"/>
                </w:tcPr>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产废</w:t>
                  </w:r>
                </w:p>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周期</w:t>
                  </w:r>
                </w:p>
              </w:tc>
              <w:tc>
                <w:tcPr>
                  <w:tcW w:w="408" w:type="pct"/>
                  <w:tcMar>
                    <w:left w:w="0" w:type="dxa"/>
                    <w:right w:w="0" w:type="dxa"/>
                  </w:tcMar>
                  <w:vAlign w:val="center"/>
                </w:tcPr>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危险</w:t>
                  </w:r>
                </w:p>
                <w:p w:rsidR="0058069D"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特性</w:t>
                  </w:r>
                </w:p>
              </w:tc>
              <w:tc>
                <w:tcPr>
                  <w:tcW w:w="936" w:type="pct"/>
                  <w:tcMar>
                    <w:left w:w="0" w:type="dxa"/>
                    <w:right w:w="0" w:type="dxa"/>
                  </w:tcMar>
                  <w:vAlign w:val="center"/>
                </w:tcPr>
                <w:p w:rsidR="0058069D" w:rsidRPr="00C31F95" w:rsidRDefault="0086236C" w:rsidP="0079582F">
                  <w:pPr>
                    <w:pStyle w:val="21"/>
                    <w:adjustRightInd/>
                    <w:rPr>
                      <w:rFonts w:eastAsiaTheme="minorEastAsia"/>
                      <w:b w:val="0"/>
                      <w:szCs w:val="21"/>
                    </w:rPr>
                  </w:pPr>
                  <w:r w:rsidRPr="00C31F95">
                    <w:rPr>
                      <w:rFonts w:eastAsiaTheme="minorEastAsia" w:hint="eastAsia"/>
                      <w:b w:val="0"/>
                      <w:szCs w:val="21"/>
                    </w:rPr>
                    <w:t>污染防治措施</w:t>
                  </w:r>
                </w:p>
              </w:tc>
            </w:tr>
            <w:tr w:rsidR="00D275A4" w:rsidRPr="00C31F95" w:rsidTr="00486614">
              <w:trPr>
                <w:cantSplit/>
                <w:trHeight w:val="284"/>
                <w:jc w:val="center"/>
              </w:trPr>
              <w:tc>
                <w:tcPr>
                  <w:tcW w:w="153" w:type="pct"/>
                  <w:tcMar>
                    <w:left w:w="0" w:type="dxa"/>
                    <w:right w:w="0" w:type="dxa"/>
                  </w:tcMar>
                  <w:vAlign w:val="center"/>
                </w:tcPr>
                <w:p w:rsidR="00623752" w:rsidRPr="00C31F95" w:rsidRDefault="0086236C" w:rsidP="0079582F">
                  <w:pPr>
                    <w:pStyle w:val="21"/>
                    <w:adjustRightInd/>
                    <w:rPr>
                      <w:rFonts w:eastAsiaTheme="minorEastAsia"/>
                      <w:b w:val="0"/>
                      <w:snapToGrid/>
                      <w:spacing w:val="-6"/>
                      <w:kern w:val="2"/>
                      <w:szCs w:val="21"/>
                    </w:rPr>
                  </w:pPr>
                  <w:r w:rsidRPr="00C31F95">
                    <w:rPr>
                      <w:rFonts w:eastAsiaTheme="minorEastAsia"/>
                      <w:b w:val="0"/>
                      <w:snapToGrid/>
                      <w:spacing w:val="-6"/>
                      <w:kern w:val="2"/>
                      <w:szCs w:val="21"/>
                    </w:rPr>
                    <w:t>1</w:t>
                  </w:r>
                </w:p>
              </w:tc>
              <w:tc>
                <w:tcPr>
                  <w:tcW w:w="540" w:type="pct"/>
                  <w:tcMar>
                    <w:left w:w="0" w:type="dxa"/>
                    <w:right w:w="0" w:type="dxa"/>
                  </w:tcMar>
                  <w:vAlign w:val="center"/>
                </w:tcPr>
                <w:p w:rsidR="00623752" w:rsidRPr="00C31F95" w:rsidRDefault="0086236C" w:rsidP="00027B2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清洗剂及脱脂剂废包装桶</w:t>
                  </w:r>
                </w:p>
              </w:tc>
              <w:tc>
                <w:tcPr>
                  <w:tcW w:w="348" w:type="pct"/>
                  <w:tcMar>
                    <w:left w:w="0" w:type="dxa"/>
                    <w:right w:w="0" w:type="dxa"/>
                  </w:tcMar>
                  <w:vAlign w:val="center"/>
                </w:tcPr>
                <w:p w:rsidR="00623752" w:rsidRPr="00C31F95" w:rsidRDefault="0086236C" w:rsidP="00027B28">
                  <w:pPr>
                    <w:pStyle w:val="21"/>
                    <w:adjustRightInd/>
                    <w:rPr>
                      <w:rFonts w:eastAsiaTheme="minorEastAsia"/>
                      <w:b w:val="0"/>
                      <w:snapToGrid/>
                      <w:spacing w:val="-6"/>
                      <w:kern w:val="2"/>
                      <w:szCs w:val="21"/>
                    </w:rPr>
                  </w:pPr>
                  <w:r w:rsidRPr="00C31F95">
                    <w:rPr>
                      <w:rFonts w:eastAsiaTheme="minorEastAsia"/>
                      <w:b w:val="0"/>
                      <w:snapToGrid/>
                      <w:spacing w:val="-6"/>
                      <w:kern w:val="2"/>
                      <w:szCs w:val="21"/>
                    </w:rPr>
                    <w:t>HW49</w:t>
                  </w:r>
                </w:p>
              </w:tc>
              <w:tc>
                <w:tcPr>
                  <w:tcW w:w="596" w:type="pct"/>
                  <w:tcMar>
                    <w:left w:w="0" w:type="dxa"/>
                    <w:right w:w="0" w:type="dxa"/>
                  </w:tcMar>
                  <w:vAlign w:val="center"/>
                </w:tcPr>
                <w:p w:rsidR="00623752" w:rsidRPr="00C31F95" w:rsidRDefault="0086236C" w:rsidP="00027B28">
                  <w:pPr>
                    <w:pStyle w:val="21"/>
                    <w:adjustRightInd/>
                    <w:rPr>
                      <w:rFonts w:eastAsiaTheme="minorEastAsia"/>
                      <w:b w:val="0"/>
                      <w:snapToGrid/>
                      <w:spacing w:val="-6"/>
                      <w:kern w:val="2"/>
                      <w:szCs w:val="21"/>
                    </w:rPr>
                  </w:pPr>
                  <w:r w:rsidRPr="00C31F95">
                    <w:rPr>
                      <w:rFonts w:eastAsiaTheme="minorEastAsia"/>
                      <w:b w:val="0"/>
                      <w:snapToGrid/>
                      <w:spacing w:val="-6"/>
                      <w:kern w:val="2"/>
                      <w:szCs w:val="21"/>
                    </w:rPr>
                    <w:t>900-041-49</w:t>
                  </w:r>
                </w:p>
              </w:tc>
              <w:tc>
                <w:tcPr>
                  <w:tcW w:w="372" w:type="pct"/>
                  <w:tcMar>
                    <w:left w:w="0" w:type="dxa"/>
                    <w:right w:w="0" w:type="dxa"/>
                  </w:tcMar>
                  <w:vAlign w:val="center"/>
                </w:tcPr>
                <w:p w:rsidR="00623752" w:rsidRPr="00C31F95" w:rsidRDefault="0086236C" w:rsidP="00C1648F">
                  <w:pPr>
                    <w:autoSpaceDE w:val="0"/>
                    <w:autoSpaceDN w:val="0"/>
                    <w:adjustRightInd w:val="0"/>
                    <w:snapToGrid w:val="0"/>
                    <w:jc w:val="center"/>
                    <w:rPr>
                      <w:rFonts w:ascii="Times New Roman" w:hAnsi="Times New Roman" w:cs="Times New Roman"/>
                      <w:spacing w:val="-6"/>
                      <w:szCs w:val="21"/>
                    </w:rPr>
                  </w:pPr>
                  <w:r w:rsidRPr="00C31F95">
                    <w:rPr>
                      <w:rFonts w:ascii="Times New Roman" w:hAnsi="Times New Roman" w:cs="Times New Roman"/>
                      <w:spacing w:val="-6"/>
                      <w:szCs w:val="21"/>
                    </w:rPr>
                    <w:t>0.04</w:t>
                  </w:r>
                </w:p>
              </w:tc>
              <w:tc>
                <w:tcPr>
                  <w:tcW w:w="467" w:type="pct"/>
                  <w:tcMar>
                    <w:left w:w="0" w:type="dxa"/>
                    <w:right w:w="0" w:type="dxa"/>
                  </w:tcMar>
                  <w:vAlign w:val="center"/>
                </w:tcPr>
                <w:p w:rsidR="00B257E4" w:rsidRPr="00C31F95" w:rsidRDefault="0086236C" w:rsidP="00027B28">
                  <w:pPr>
                    <w:autoSpaceDE w:val="0"/>
                    <w:autoSpaceDN w:val="0"/>
                    <w:adjustRightInd w:val="0"/>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原料</w:t>
                  </w:r>
                </w:p>
                <w:p w:rsidR="00623752" w:rsidRPr="00C31F95" w:rsidRDefault="001D727B" w:rsidP="00027B28">
                  <w:pPr>
                    <w:autoSpaceDE w:val="0"/>
                    <w:autoSpaceDN w:val="0"/>
                    <w:adjustRightInd w:val="0"/>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拆包</w:t>
                  </w:r>
                </w:p>
              </w:tc>
              <w:tc>
                <w:tcPr>
                  <w:tcW w:w="230" w:type="pct"/>
                  <w:tcMar>
                    <w:left w:w="0" w:type="dxa"/>
                    <w:right w:w="0" w:type="dxa"/>
                  </w:tcMar>
                  <w:vAlign w:val="center"/>
                </w:tcPr>
                <w:p w:rsidR="00623752" w:rsidRPr="00C31F95" w:rsidRDefault="0086236C" w:rsidP="00027B28">
                  <w:pPr>
                    <w:pStyle w:val="12"/>
                    <w:adjustRightInd/>
                    <w:rPr>
                      <w:rFonts w:eastAsiaTheme="minorEastAsia"/>
                      <w:snapToGrid/>
                      <w:spacing w:val="-6"/>
                      <w:kern w:val="2"/>
                      <w:szCs w:val="21"/>
                    </w:rPr>
                  </w:pPr>
                  <w:r w:rsidRPr="00C31F95">
                    <w:rPr>
                      <w:rFonts w:eastAsiaTheme="minorEastAsia" w:hint="eastAsia"/>
                      <w:snapToGrid/>
                      <w:spacing w:val="-6"/>
                      <w:kern w:val="2"/>
                      <w:szCs w:val="21"/>
                    </w:rPr>
                    <w:t>固态</w:t>
                  </w:r>
                </w:p>
              </w:tc>
              <w:tc>
                <w:tcPr>
                  <w:tcW w:w="346" w:type="pct"/>
                  <w:tcMar>
                    <w:left w:w="0" w:type="dxa"/>
                    <w:right w:w="0" w:type="dxa"/>
                  </w:tcMar>
                  <w:vAlign w:val="center"/>
                </w:tcPr>
                <w:p w:rsidR="00623752" w:rsidRPr="00C31F95" w:rsidRDefault="0086236C" w:rsidP="001D727B">
                  <w:pPr>
                    <w:pStyle w:val="21"/>
                    <w:adjustRightInd/>
                    <w:rPr>
                      <w:rFonts w:eastAsiaTheme="minorEastAsia"/>
                      <w:b w:val="0"/>
                      <w:snapToGrid/>
                      <w:spacing w:val="-6"/>
                    </w:rPr>
                  </w:pPr>
                  <w:r w:rsidRPr="00C31F95">
                    <w:rPr>
                      <w:rFonts w:eastAsiaTheme="minorEastAsia" w:hint="eastAsia"/>
                      <w:b w:val="0"/>
                      <w:snapToGrid/>
                      <w:spacing w:val="-6"/>
                    </w:rPr>
                    <w:t>清洗剂、脱脂剂、塑料桶等</w:t>
                  </w:r>
                </w:p>
              </w:tc>
              <w:tc>
                <w:tcPr>
                  <w:tcW w:w="346" w:type="pct"/>
                  <w:tcMar>
                    <w:left w:w="0" w:type="dxa"/>
                    <w:right w:w="0" w:type="dxa"/>
                  </w:tcMar>
                  <w:vAlign w:val="center"/>
                </w:tcPr>
                <w:p w:rsidR="00623752" w:rsidRPr="00C31F95" w:rsidRDefault="0044036E" w:rsidP="00027B28">
                  <w:pPr>
                    <w:pStyle w:val="21"/>
                    <w:adjustRightInd/>
                    <w:rPr>
                      <w:rFonts w:eastAsiaTheme="minorEastAsia"/>
                      <w:b w:val="0"/>
                      <w:snapToGrid/>
                      <w:spacing w:val="-6"/>
                    </w:rPr>
                  </w:pPr>
                  <w:r w:rsidRPr="00C31F95">
                    <w:rPr>
                      <w:rFonts w:eastAsiaTheme="minorEastAsia" w:hint="eastAsia"/>
                      <w:b w:val="0"/>
                      <w:snapToGrid/>
                      <w:spacing w:val="-6"/>
                    </w:rPr>
                    <w:t>清洗剂、脱脂剂等</w:t>
                  </w:r>
                </w:p>
              </w:tc>
              <w:tc>
                <w:tcPr>
                  <w:tcW w:w="258" w:type="pct"/>
                  <w:tcMar>
                    <w:left w:w="0" w:type="dxa"/>
                    <w:right w:w="0" w:type="dxa"/>
                  </w:tcMar>
                  <w:vAlign w:val="center"/>
                </w:tcPr>
                <w:p w:rsidR="00623752"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每天</w:t>
                  </w:r>
                </w:p>
              </w:tc>
              <w:tc>
                <w:tcPr>
                  <w:tcW w:w="408" w:type="pct"/>
                  <w:tcMar>
                    <w:left w:w="0" w:type="dxa"/>
                    <w:right w:w="0" w:type="dxa"/>
                  </w:tcMar>
                  <w:vAlign w:val="center"/>
                </w:tcPr>
                <w:p w:rsidR="00623752" w:rsidRPr="00C31F95" w:rsidRDefault="0086236C" w:rsidP="0079582F">
                  <w:pPr>
                    <w:pStyle w:val="21"/>
                    <w:adjustRightInd/>
                    <w:rPr>
                      <w:rFonts w:eastAsiaTheme="minorEastAsia"/>
                      <w:b w:val="0"/>
                      <w:snapToGrid/>
                      <w:spacing w:val="-6"/>
                      <w:kern w:val="2"/>
                      <w:szCs w:val="21"/>
                    </w:rPr>
                  </w:pPr>
                  <w:r w:rsidRPr="00C31F95">
                    <w:rPr>
                      <w:rFonts w:eastAsiaTheme="minorEastAsia"/>
                      <w:b w:val="0"/>
                      <w:snapToGrid/>
                      <w:spacing w:val="-6"/>
                      <w:kern w:val="2"/>
                      <w:szCs w:val="21"/>
                    </w:rPr>
                    <w:t>T/In</w:t>
                  </w:r>
                </w:p>
              </w:tc>
              <w:tc>
                <w:tcPr>
                  <w:tcW w:w="936" w:type="pct"/>
                  <w:vMerge w:val="restart"/>
                  <w:tcMar>
                    <w:left w:w="0" w:type="dxa"/>
                    <w:right w:w="0" w:type="dxa"/>
                  </w:tcMar>
                  <w:vAlign w:val="center"/>
                </w:tcPr>
                <w:p w:rsidR="00623752" w:rsidRPr="00C31F95" w:rsidRDefault="0086236C" w:rsidP="006F4466">
                  <w:pPr>
                    <w:pStyle w:val="12"/>
                    <w:adjustRightInd/>
                    <w:rPr>
                      <w:rFonts w:eastAsiaTheme="minorEastAsia"/>
                      <w:szCs w:val="21"/>
                    </w:rPr>
                  </w:pPr>
                  <w:r w:rsidRPr="00C31F95">
                    <w:rPr>
                      <w:rFonts w:eastAsiaTheme="minorEastAsia" w:hint="eastAsia"/>
                      <w:szCs w:val="21"/>
                    </w:rPr>
                    <w:t>废包装桶加盖密封、叠放，废</w:t>
                  </w:r>
                  <w:r w:rsidR="006F4466" w:rsidRPr="00C31F95">
                    <w:rPr>
                      <w:rFonts w:eastAsiaTheme="minorEastAsia" w:hint="eastAsia"/>
                      <w:szCs w:val="21"/>
                    </w:rPr>
                    <w:t>拉伸油</w:t>
                  </w:r>
                  <w:r w:rsidRPr="00C31F95">
                    <w:rPr>
                      <w:rFonts w:eastAsiaTheme="minorEastAsia" w:hint="eastAsia"/>
                      <w:szCs w:val="21"/>
                    </w:rPr>
                    <w:t>、废液压油采用专用桶装容器密封盛装；危险废物贮存于厂区危废暂存间内，并分类、分区堆放，做好防渗漏、防晒、防风措施；最终委托有危废处理资质的单位处置</w:t>
                  </w:r>
                </w:p>
              </w:tc>
            </w:tr>
            <w:tr w:rsidR="00D275A4" w:rsidRPr="00C31F95" w:rsidTr="00486614">
              <w:trPr>
                <w:cantSplit/>
                <w:trHeight w:val="284"/>
                <w:jc w:val="center"/>
              </w:trPr>
              <w:tc>
                <w:tcPr>
                  <w:tcW w:w="153" w:type="pct"/>
                  <w:tcMar>
                    <w:left w:w="0" w:type="dxa"/>
                    <w:right w:w="0" w:type="dxa"/>
                  </w:tcMar>
                  <w:vAlign w:val="center"/>
                </w:tcPr>
                <w:p w:rsidR="00C1648F" w:rsidRPr="00C31F95" w:rsidRDefault="0086236C" w:rsidP="0079582F">
                  <w:pPr>
                    <w:pStyle w:val="21"/>
                    <w:adjustRightInd/>
                    <w:rPr>
                      <w:rFonts w:eastAsiaTheme="minorEastAsia"/>
                      <w:b w:val="0"/>
                      <w:snapToGrid/>
                      <w:spacing w:val="-6"/>
                      <w:kern w:val="2"/>
                      <w:szCs w:val="21"/>
                    </w:rPr>
                  </w:pPr>
                  <w:r w:rsidRPr="00C31F95">
                    <w:rPr>
                      <w:rFonts w:eastAsiaTheme="minorEastAsia"/>
                      <w:b w:val="0"/>
                      <w:snapToGrid/>
                      <w:spacing w:val="-6"/>
                      <w:kern w:val="2"/>
                      <w:szCs w:val="21"/>
                    </w:rPr>
                    <w:t>2</w:t>
                  </w:r>
                </w:p>
              </w:tc>
              <w:tc>
                <w:tcPr>
                  <w:tcW w:w="540" w:type="pct"/>
                  <w:tcMar>
                    <w:left w:w="0" w:type="dxa"/>
                    <w:right w:w="0" w:type="dxa"/>
                  </w:tcMar>
                  <w:vAlign w:val="center"/>
                </w:tcPr>
                <w:p w:rsidR="00C1648F" w:rsidRPr="00C31F95" w:rsidRDefault="0086236C" w:rsidP="001D727B">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w:t>
                  </w:r>
                  <w:r w:rsidR="001D727B" w:rsidRPr="00C31F95">
                    <w:rPr>
                      <w:rFonts w:ascii="Times New Roman" w:hAnsi="Times New Roman" w:cs="Times New Roman" w:hint="eastAsia"/>
                      <w:snapToGrid/>
                      <w:spacing w:val="-6"/>
                      <w:sz w:val="21"/>
                      <w:szCs w:val="21"/>
                    </w:rPr>
                    <w:t>油包装桶</w:t>
                  </w:r>
                </w:p>
              </w:tc>
              <w:tc>
                <w:tcPr>
                  <w:tcW w:w="348" w:type="pct"/>
                  <w:tcMar>
                    <w:left w:w="0" w:type="dxa"/>
                    <w:right w:w="0" w:type="dxa"/>
                  </w:tcMar>
                  <w:vAlign w:val="center"/>
                </w:tcPr>
                <w:p w:rsidR="00C1648F" w:rsidRPr="00C31F95" w:rsidRDefault="0086236C" w:rsidP="001D727B">
                  <w:pPr>
                    <w:pStyle w:val="21"/>
                    <w:adjustRightInd/>
                    <w:rPr>
                      <w:rFonts w:eastAsiaTheme="minorEastAsia"/>
                      <w:b w:val="0"/>
                      <w:snapToGrid/>
                      <w:spacing w:val="-6"/>
                      <w:kern w:val="2"/>
                      <w:szCs w:val="21"/>
                    </w:rPr>
                  </w:pPr>
                  <w:r w:rsidRPr="00C31F95">
                    <w:rPr>
                      <w:rFonts w:eastAsiaTheme="minorEastAsia"/>
                      <w:b w:val="0"/>
                      <w:snapToGrid/>
                      <w:spacing w:val="-6"/>
                      <w:kern w:val="2"/>
                      <w:szCs w:val="21"/>
                    </w:rPr>
                    <w:t>HW</w:t>
                  </w:r>
                  <w:r w:rsidR="001D727B" w:rsidRPr="00C31F95">
                    <w:rPr>
                      <w:rFonts w:eastAsiaTheme="minorEastAsia" w:hint="eastAsia"/>
                      <w:b w:val="0"/>
                      <w:snapToGrid/>
                      <w:spacing w:val="-6"/>
                      <w:kern w:val="2"/>
                      <w:szCs w:val="21"/>
                    </w:rPr>
                    <w:t>08</w:t>
                  </w:r>
                </w:p>
              </w:tc>
              <w:tc>
                <w:tcPr>
                  <w:tcW w:w="596" w:type="pct"/>
                  <w:tcMar>
                    <w:left w:w="0" w:type="dxa"/>
                    <w:right w:w="0" w:type="dxa"/>
                  </w:tcMar>
                  <w:vAlign w:val="center"/>
                </w:tcPr>
                <w:p w:rsidR="00C1648F" w:rsidRPr="00C31F95" w:rsidRDefault="0086236C" w:rsidP="001D727B">
                  <w:pPr>
                    <w:pStyle w:val="21"/>
                    <w:adjustRightInd/>
                    <w:rPr>
                      <w:rFonts w:eastAsiaTheme="minorEastAsia"/>
                      <w:b w:val="0"/>
                      <w:snapToGrid/>
                      <w:spacing w:val="-6"/>
                      <w:kern w:val="2"/>
                      <w:szCs w:val="21"/>
                    </w:rPr>
                  </w:pPr>
                  <w:r w:rsidRPr="00C31F95">
                    <w:rPr>
                      <w:rFonts w:eastAsiaTheme="minorEastAsia"/>
                      <w:b w:val="0"/>
                      <w:snapToGrid/>
                      <w:spacing w:val="-6"/>
                      <w:kern w:val="2"/>
                      <w:szCs w:val="21"/>
                    </w:rPr>
                    <w:t>900-</w:t>
                  </w:r>
                  <w:r w:rsidR="001D727B" w:rsidRPr="00C31F95">
                    <w:rPr>
                      <w:rFonts w:eastAsiaTheme="minorEastAsia" w:hint="eastAsia"/>
                      <w:b w:val="0"/>
                      <w:snapToGrid/>
                      <w:spacing w:val="-6"/>
                      <w:kern w:val="2"/>
                      <w:szCs w:val="21"/>
                    </w:rPr>
                    <w:t>249-</w:t>
                  </w:r>
                  <w:r w:rsidRPr="00C31F95">
                    <w:rPr>
                      <w:rFonts w:eastAsiaTheme="minorEastAsia"/>
                      <w:b w:val="0"/>
                      <w:snapToGrid/>
                      <w:spacing w:val="-6"/>
                      <w:kern w:val="2"/>
                      <w:szCs w:val="21"/>
                    </w:rPr>
                    <w:t>0</w:t>
                  </w:r>
                  <w:r w:rsidR="001D727B" w:rsidRPr="00C31F95">
                    <w:rPr>
                      <w:rFonts w:eastAsiaTheme="minorEastAsia" w:hint="eastAsia"/>
                      <w:b w:val="0"/>
                      <w:snapToGrid/>
                      <w:spacing w:val="-6"/>
                      <w:kern w:val="2"/>
                      <w:szCs w:val="21"/>
                    </w:rPr>
                    <w:t>8</w:t>
                  </w:r>
                </w:p>
              </w:tc>
              <w:tc>
                <w:tcPr>
                  <w:tcW w:w="372" w:type="pct"/>
                  <w:tcMar>
                    <w:left w:w="0" w:type="dxa"/>
                    <w:right w:w="0" w:type="dxa"/>
                  </w:tcMar>
                  <w:vAlign w:val="center"/>
                </w:tcPr>
                <w:p w:rsidR="00C1648F" w:rsidRPr="00C31F95" w:rsidRDefault="001D727B" w:rsidP="006F4466">
                  <w:pPr>
                    <w:autoSpaceDE w:val="0"/>
                    <w:autoSpaceDN w:val="0"/>
                    <w:adjustRightInd w:val="0"/>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0.0</w:t>
                  </w:r>
                  <w:r w:rsidR="006F4466" w:rsidRPr="00C31F95">
                    <w:rPr>
                      <w:rFonts w:ascii="Times New Roman" w:hAnsi="Times New Roman" w:cs="Times New Roman" w:hint="eastAsia"/>
                      <w:spacing w:val="-6"/>
                      <w:szCs w:val="21"/>
                    </w:rPr>
                    <w:t>2</w:t>
                  </w:r>
                </w:p>
              </w:tc>
              <w:tc>
                <w:tcPr>
                  <w:tcW w:w="467" w:type="pct"/>
                  <w:tcMar>
                    <w:left w:w="0" w:type="dxa"/>
                    <w:right w:w="0" w:type="dxa"/>
                  </w:tcMar>
                  <w:vAlign w:val="center"/>
                </w:tcPr>
                <w:p w:rsidR="00C1648F" w:rsidRPr="00C31F95" w:rsidRDefault="001D727B" w:rsidP="00027B28">
                  <w:pPr>
                    <w:autoSpaceDE w:val="0"/>
                    <w:autoSpaceDN w:val="0"/>
                    <w:adjustRightInd w:val="0"/>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原料拆包</w:t>
                  </w:r>
                </w:p>
              </w:tc>
              <w:tc>
                <w:tcPr>
                  <w:tcW w:w="230" w:type="pct"/>
                  <w:tcMar>
                    <w:left w:w="0" w:type="dxa"/>
                    <w:right w:w="0" w:type="dxa"/>
                  </w:tcMar>
                  <w:vAlign w:val="center"/>
                </w:tcPr>
                <w:p w:rsidR="00C1648F" w:rsidRPr="00C31F95" w:rsidRDefault="001D727B" w:rsidP="00027B28">
                  <w:pPr>
                    <w:pStyle w:val="12"/>
                    <w:adjustRightInd/>
                    <w:rPr>
                      <w:rFonts w:eastAsiaTheme="minorEastAsia"/>
                      <w:snapToGrid/>
                      <w:spacing w:val="-6"/>
                      <w:kern w:val="2"/>
                      <w:szCs w:val="21"/>
                    </w:rPr>
                  </w:pPr>
                  <w:r w:rsidRPr="00C31F95">
                    <w:rPr>
                      <w:rFonts w:eastAsiaTheme="minorEastAsia" w:hint="eastAsia"/>
                      <w:snapToGrid/>
                      <w:spacing w:val="-6"/>
                      <w:kern w:val="2"/>
                      <w:szCs w:val="21"/>
                    </w:rPr>
                    <w:t>固态</w:t>
                  </w:r>
                </w:p>
              </w:tc>
              <w:tc>
                <w:tcPr>
                  <w:tcW w:w="346" w:type="pct"/>
                  <w:tcMar>
                    <w:left w:w="0" w:type="dxa"/>
                    <w:right w:w="0" w:type="dxa"/>
                  </w:tcMar>
                  <w:vAlign w:val="center"/>
                </w:tcPr>
                <w:p w:rsidR="00C1648F" w:rsidRPr="00C31F95" w:rsidRDefault="001D727B" w:rsidP="001D727B">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液体石蜡、白油、液压油、金属桶等</w:t>
                  </w:r>
                </w:p>
              </w:tc>
              <w:tc>
                <w:tcPr>
                  <w:tcW w:w="346" w:type="pct"/>
                  <w:tcMar>
                    <w:left w:w="0" w:type="dxa"/>
                    <w:right w:w="0" w:type="dxa"/>
                  </w:tcMar>
                  <w:vAlign w:val="center"/>
                </w:tcPr>
                <w:p w:rsidR="00C1648F" w:rsidRPr="00C31F95" w:rsidRDefault="001D727B" w:rsidP="00027B28">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液体石蜡、白油、液压油</w:t>
                  </w:r>
                </w:p>
              </w:tc>
              <w:tc>
                <w:tcPr>
                  <w:tcW w:w="258" w:type="pct"/>
                  <w:tcMar>
                    <w:left w:w="0" w:type="dxa"/>
                    <w:right w:w="0" w:type="dxa"/>
                  </w:tcMar>
                  <w:vAlign w:val="center"/>
                </w:tcPr>
                <w:p w:rsidR="00C1648F" w:rsidRPr="00C31F95" w:rsidRDefault="0086236C"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每天</w:t>
                  </w:r>
                </w:p>
              </w:tc>
              <w:tc>
                <w:tcPr>
                  <w:tcW w:w="408" w:type="pct"/>
                  <w:tcMar>
                    <w:left w:w="0" w:type="dxa"/>
                    <w:right w:w="0" w:type="dxa"/>
                  </w:tcMar>
                  <w:vAlign w:val="center"/>
                </w:tcPr>
                <w:p w:rsidR="00C1648F" w:rsidRPr="00C31F95" w:rsidRDefault="0086236C" w:rsidP="0079582F">
                  <w:pPr>
                    <w:pStyle w:val="21"/>
                    <w:adjustRightInd/>
                    <w:rPr>
                      <w:rFonts w:eastAsiaTheme="minorEastAsia"/>
                      <w:b w:val="0"/>
                      <w:snapToGrid/>
                      <w:spacing w:val="-6"/>
                      <w:kern w:val="2"/>
                      <w:szCs w:val="21"/>
                    </w:rPr>
                  </w:pPr>
                  <w:r w:rsidRPr="00C31F95">
                    <w:rPr>
                      <w:rFonts w:eastAsiaTheme="minorEastAsia"/>
                      <w:b w:val="0"/>
                      <w:snapToGrid/>
                      <w:spacing w:val="-6"/>
                      <w:kern w:val="2"/>
                      <w:szCs w:val="21"/>
                    </w:rPr>
                    <w:t>T</w:t>
                  </w:r>
                  <w:r w:rsidR="001D727B" w:rsidRPr="00C31F95">
                    <w:rPr>
                      <w:rFonts w:eastAsiaTheme="minorEastAsia" w:hint="eastAsia"/>
                      <w:b w:val="0"/>
                      <w:snapToGrid/>
                      <w:spacing w:val="-6"/>
                      <w:kern w:val="2"/>
                      <w:szCs w:val="21"/>
                    </w:rPr>
                    <w:t>，</w:t>
                  </w:r>
                  <w:r w:rsidR="001D727B" w:rsidRPr="00C31F95">
                    <w:rPr>
                      <w:rFonts w:eastAsiaTheme="minorEastAsia" w:hint="eastAsia"/>
                      <w:b w:val="0"/>
                      <w:snapToGrid/>
                      <w:spacing w:val="-6"/>
                      <w:kern w:val="2"/>
                      <w:szCs w:val="21"/>
                    </w:rPr>
                    <w:t>I</w:t>
                  </w:r>
                </w:p>
              </w:tc>
              <w:tc>
                <w:tcPr>
                  <w:tcW w:w="936" w:type="pct"/>
                  <w:vMerge/>
                  <w:tcMar>
                    <w:left w:w="0" w:type="dxa"/>
                    <w:right w:w="0" w:type="dxa"/>
                  </w:tcMar>
                  <w:vAlign w:val="center"/>
                </w:tcPr>
                <w:p w:rsidR="00C1648F" w:rsidRPr="00C31F95" w:rsidRDefault="00C1648F" w:rsidP="00854DEB">
                  <w:pPr>
                    <w:pStyle w:val="12"/>
                    <w:keepNext/>
                    <w:keepLines/>
                    <w:adjustRightInd/>
                    <w:spacing w:before="340" w:after="330" w:line="578" w:lineRule="auto"/>
                    <w:rPr>
                      <w:rFonts w:eastAsiaTheme="minorEastAsia"/>
                      <w:szCs w:val="21"/>
                    </w:rPr>
                  </w:pPr>
                </w:p>
              </w:tc>
            </w:tr>
            <w:tr w:rsidR="001D727B" w:rsidRPr="00C31F95" w:rsidTr="00486614">
              <w:trPr>
                <w:cantSplit/>
                <w:trHeight w:val="284"/>
                <w:jc w:val="center"/>
              </w:trPr>
              <w:tc>
                <w:tcPr>
                  <w:tcW w:w="153" w:type="pct"/>
                  <w:tcMar>
                    <w:left w:w="0" w:type="dxa"/>
                    <w:right w:w="0" w:type="dxa"/>
                  </w:tcMar>
                  <w:vAlign w:val="center"/>
                </w:tcPr>
                <w:p w:rsidR="001D727B" w:rsidRPr="00C31F95" w:rsidRDefault="001D727B"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3</w:t>
                  </w:r>
                </w:p>
              </w:tc>
              <w:tc>
                <w:tcPr>
                  <w:tcW w:w="540" w:type="pct"/>
                  <w:tcMar>
                    <w:left w:w="0" w:type="dxa"/>
                    <w:right w:w="0" w:type="dxa"/>
                  </w:tcMar>
                  <w:vAlign w:val="center"/>
                </w:tcPr>
                <w:p w:rsidR="001D727B" w:rsidRPr="00C31F95" w:rsidRDefault="001D727B" w:rsidP="00027B2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废拉伸油</w:t>
                  </w:r>
                </w:p>
              </w:tc>
              <w:tc>
                <w:tcPr>
                  <w:tcW w:w="348" w:type="pct"/>
                  <w:tcMar>
                    <w:left w:w="0" w:type="dxa"/>
                    <w:right w:w="0" w:type="dxa"/>
                  </w:tcMar>
                  <w:vAlign w:val="center"/>
                </w:tcPr>
                <w:p w:rsidR="001D727B" w:rsidRPr="00C31F95" w:rsidRDefault="001D727B" w:rsidP="00027B28">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HW08</w:t>
                  </w:r>
                </w:p>
              </w:tc>
              <w:tc>
                <w:tcPr>
                  <w:tcW w:w="596" w:type="pct"/>
                  <w:tcMar>
                    <w:left w:w="0" w:type="dxa"/>
                    <w:right w:w="0" w:type="dxa"/>
                  </w:tcMar>
                  <w:vAlign w:val="center"/>
                </w:tcPr>
                <w:p w:rsidR="001D727B" w:rsidRPr="00C31F95" w:rsidRDefault="001D727B" w:rsidP="00027B28">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900-209-08</w:t>
                  </w:r>
                </w:p>
              </w:tc>
              <w:tc>
                <w:tcPr>
                  <w:tcW w:w="372" w:type="pct"/>
                  <w:tcMar>
                    <w:left w:w="0" w:type="dxa"/>
                    <w:right w:w="0" w:type="dxa"/>
                  </w:tcMar>
                  <w:vAlign w:val="center"/>
                </w:tcPr>
                <w:p w:rsidR="001D727B" w:rsidRPr="00C31F95" w:rsidRDefault="001D727B" w:rsidP="00443632">
                  <w:pPr>
                    <w:autoSpaceDE w:val="0"/>
                    <w:autoSpaceDN w:val="0"/>
                    <w:adjustRightInd w:val="0"/>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0.</w:t>
                  </w:r>
                  <w:r w:rsidR="00443632" w:rsidRPr="00C31F95">
                    <w:rPr>
                      <w:rFonts w:ascii="Times New Roman" w:hAnsi="Times New Roman" w:cs="Times New Roman" w:hint="eastAsia"/>
                      <w:spacing w:val="-6"/>
                      <w:szCs w:val="21"/>
                    </w:rPr>
                    <w:t>11</w:t>
                  </w:r>
                </w:p>
              </w:tc>
              <w:tc>
                <w:tcPr>
                  <w:tcW w:w="467" w:type="pct"/>
                  <w:tcMar>
                    <w:left w:w="0" w:type="dxa"/>
                    <w:right w:w="0" w:type="dxa"/>
                  </w:tcMar>
                  <w:vAlign w:val="center"/>
                </w:tcPr>
                <w:p w:rsidR="001D727B" w:rsidRPr="00C31F95" w:rsidRDefault="001D727B" w:rsidP="00027B28">
                  <w:pPr>
                    <w:autoSpaceDE w:val="0"/>
                    <w:autoSpaceDN w:val="0"/>
                    <w:adjustRightInd w:val="0"/>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拉伸加工</w:t>
                  </w:r>
                  <w:r w:rsidR="00E92C3B" w:rsidRPr="00C31F95">
                    <w:rPr>
                      <w:rFonts w:ascii="Times New Roman" w:hAnsi="Times New Roman" w:cs="Times New Roman" w:hint="eastAsia"/>
                      <w:spacing w:val="-6"/>
                      <w:szCs w:val="21"/>
                    </w:rPr>
                    <w:t>、机械润滑</w:t>
                  </w:r>
                </w:p>
              </w:tc>
              <w:tc>
                <w:tcPr>
                  <w:tcW w:w="230" w:type="pct"/>
                  <w:tcMar>
                    <w:left w:w="0" w:type="dxa"/>
                    <w:right w:w="0" w:type="dxa"/>
                  </w:tcMar>
                  <w:vAlign w:val="center"/>
                </w:tcPr>
                <w:p w:rsidR="001D727B" w:rsidRPr="00C31F95" w:rsidRDefault="001D727B" w:rsidP="00027B28">
                  <w:pPr>
                    <w:pStyle w:val="12"/>
                    <w:adjustRightInd/>
                    <w:rPr>
                      <w:rFonts w:eastAsiaTheme="minorEastAsia"/>
                      <w:snapToGrid/>
                      <w:spacing w:val="-6"/>
                      <w:kern w:val="2"/>
                      <w:szCs w:val="21"/>
                    </w:rPr>
                  </w:pPr>
                  <w:r w:rsidRPr="00C31F95">
                    <w:rPr>
                      <w:rFonts w:eastAsiaTheme="minorEastAsia" w:hint="eastAsia"/>
                      <w:snapToGrid/>
                      <w:spacing w:val="-6"/>
                      <w:kern w:val="2"/>
                      <w:szCs w:val="21"/>
                    </w:rPr>
                    <w:t>液态</w:t>
                  </w:r>
                </w:p>
              </w:tc>
              <w:tc>
                <w:tcPr>
                  <w:tcW w:w="346" w:type="pct"/>
                  <w:tcMar>
                    <w:left w:w="0" w:type="dxa"/>
                    <w:right w:w="0" w:type="dxa"/>
                  </w:tcMar>
                  <w:vAlign w:val="center"/>
                </w:tcPr>
                <w:p w:rsidR="001D727B" w:rsidRPr="00C31F95" w:rsidRDefault="006F4466" w:rsidP="00466DE2">
                  <w:pPr>
                    <w:adjustRightInd w:val="0"/>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液体石蜡、白油</w:t>
                  </w:r>
                </w:p>
              </w:tc>
              <w:tc>
                <w:tcPr>
                  <w:tcW w:w="346" w:type="pct"/>
                  <w:tcMar>
                    <w:left w:w="0" w:type="dxa"/>
                    <w:right w:w="0" w:type="dxa"/>
                  </w:tcMar>
                  <w:vAlign w:val="center"/>
                </w:tcPr>
                <w:p w:rsidR="001D727B" w:rsidRPr="00C31F95" w:rsidRDefault="006F4466" w:rsidP="00027B28">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液体石蜡、白油</w:t>
                  </w:r>
                </w:p>
              </w:tc>
              <w:tc>
                <w:tcPr>
                  <w:tcW w:w="258" w:type="pct"/>
                  <w:tcMar>
                    <w:left w:w="0" w:type="dxa"/>
                    <w:right w:w="0" w:type="dxa"/>
                  </w:tcMar>
                  <w:vAlign w:val="center"/>
                </w:tcPr>
                <w:p w:rsidR="001D727B" w:rsidRPr="00C31F95" w:rsidRDefault="006F4466"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每天</w:t>
                  </w:r>
                </w:p>
              </w:tc>
              <w:tc>
                <w:tcPr>
                  <w:tcW w:w="408" w:type="pct"/>
                  <w:tcMar>
                    <w:left w:w="0" w:type="dxa"/>
                    <w:right w:w="0" w:type="dxa"/>
                  </w:tcMar>
                  <w:vAlign w:val="center"/>
                </w:tcPr>
                <w:p w:rsidR="001D727B" w:rsidRPr="00C31F95" w:rsidRDefault="006F4466" w:rsidP="0079582F">
                  <w:pPr>
                    <w:pStyle w:val="21"/>
                    <w:adjustRightInd/>
                    <w:rPr>
                      <w:rFonts w:eastAsiaTheme="minorEastAsia"/>
                      <w:b w:val="0"/>
                      <w:snapToGrid/>
                      <w:spacing w:val="-6"/>
                      <w:kern w:val="2"/>
                      <w:szCs w:val="21"/>
                    </w:rPr>
                  </w:pPr>
                  <w:r w:rsidRPr="00C31F95">
                    <w:rPr>
                      <w:rFonts w:eastAsiaTheme="minorEastAsia"/>
                      <w:b w:val="0"/>
                      <w:snapToGrid/>
                      <w:spacing w:val="-6"/>
                      <w:kern w:val="2"/>
                      <w:szCs w:val="21"/>
                    </w:rPr>
                    <w:t>T</w:t>
                  </w:r>
                  <w:r w:rsidRPr="00C31F95">
                    <w:rPr>
                      <w:rFonts w:eastAsiaTheme="minorEastAsia" w:hint="eastAsia"/>
                      <w:b w:val="0"/>
                      <w:snapToGrid/>
                      <w:spacing w:val="-6"/>
                      <w:kern w:val="2"/>
                      <w:szCs w:val="21"/>
                    </w:rPr>
                    <w:t>，</w:t>
                  </w:r>
                  <w:r w:rsidRPr="00C31F95">
                    <w:rPr>
                      <w:rFonts w:eastAsiaTheme="minorEastAsia" w:hint="eastAsia"/>
                      <w:b w:val="0"/>
                      <w:snapToGrid/>
                      <w:spacing w:val="-6"/>
                      <w:kern w:val="2"/>
                      <w:szCs w:val="21"/>
                    </w:rPr>
                    <w:t>I</w:t>
                  </w:r>
                </w:p>
              </w:tc>
              <w:tc>
                <w:tcPr>
                  <w:tcW w:w="936" w:type="pct"/>
                  <w:vMerge/>
                  <w:tcMar>
                    <w:left w:w="0" w:type="dxa"/>
                    <w:right w:w="0" w:type="dxa"/>
                  </w:tcMar>
                  <w:vAlign w:val="center"/>
                </w:tcPr>
                <w:p w:rsidR="001D727B" w:rsidRPr="00C31F95" w:rsidRDefault="001D727B" w:rsidP="00854DEB">
                  <w:pPr>
                    <w:pStyle w:val="12"/>
                    <w:keepNext/>
                    <w:keepLines/>
                    <w:adjustRightInd/>
                    <w:spacing w:before="340" w:after="330" w:line="578" w:lineRule="auto"/>
                    <w:rPr>
                      <w:rFonts w:eastAsiaTheme="minorEastAsia"/>
                      <w:szCs w:val="21"/>
                    </w:rPr>
                  </w:pPr>
                </w:p>
              </w:tc>
            </w:tr>
            <w:tr w:rsidR="00D275A4" w:rsidRPr="00C31F95" w:rsidTr="00486614">
              <w:trPr>
                <w:cantSplit/>
                <w:trHeight w:val="284"/>
                <w:jc w:val="center"/>
              </w:trPr>
              <w:tc>
                <w:tcPr>
                  <w:tcW w:w="153" w:type="pct"/>
                  <w:tcMar>
                    <w:left w:w="0" w:type="dxa"/>
                    <w:right w:w="0" w:type="dxa"/>
                  </w:tcMar>
                  <w:vAlign w:val="center"/>
                </w:tcPr>
                <w:p w:rsidR="00623752" w:rsidRPr="00C31F95" w:rsidRDefault="001D727B" w:rsidP="0079582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4</w:t>
                  </w:r>
                </w:p>
              </w:tc>
              <w:tc>
                <w:tcPr>
                  <w:tcW w:w="540" w:type="pct"/>
                  <w:tcMar>
                    <w:left w:w="0" w:type="dxa"/>
                    <w:right w:w="0" w:type="dxa"/>
                  </w:tcMar>
                  <w:vAlign w:val="center"/>
                </w:tcPr>
                <w:p w:rsidR="00623752" w:rsidRPr="00C31F95" w:rsidRDefault="0086236C" w:rsidP="00027B28">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废液压油</w:t>
                  </w:r>
                </w:p>
              </w:tc>
              <w:tc>
                <w:tcPr>
                  <w:tcW w:w="348" w:type="pct"/>
                  <w:tcMar>
                    <w:left w:w="0" w:type="dxa"/>
                    <w:right w:w="0" w:type="dxa"/>
                  </w:tcMar>
                  <w:vAlign w:val="center"/>
                </w:tcPr>
                <w:p w:rsidR="00623752" w:rsidRPr="00C31F95" w:rsidRDefault="0086236C" w:rsidP="00466DE2">
                  <w:pPr>
                    <w:pStyle w:val="21"/>
                    <w:adjustRightInd/>
                    <w:rPr>
                      <w:rFonts w:eastAsiaTheme="minorEastAsia"/>
                      <w:b w:val="0"/>
                      <w:snapToGrid/>
                      <w:spacing w:val="-6"/>
                      <w:kern w:val="2"/>
                      <w:szCs w:val="21"/>
                    </w:rPr>
                  </w:pPr>
                  <w:r w:rsidRPr="00C31F95">
                    <w:rPr>
                      <w:rFonts w:eastAsiaTheme="minorEastAsia"/>
                      <w:b w:val="0"/>
                      <w:snapToGrid/>
                      <w:spacing w:val="-6"/>
                      <w:kern w:val="2"/>
                      <w:szCs w:val="21"/>
                    </w:rPr>
                    <w:t>HW08</w:t>
                  </w:r>
                </w:p>
              </w:tc>
              <w:tc>
                <w:tcPr>
                  <w:tcW w:w="596" w:type="pct"/>
                  <w:tcMar>
                    <w:left w:w="0" w:type="dxa"/>
                    <w:right w:w="0" w:type="dxa"/>
                  </w:tcMar>
                  <w:vAlign w:val="center"/>
                </w:tcPr>
                <w:p w:rsidR="00623752" w:rsidRPr="00C31F95" w:rsidRDefault="0086236C" w:rsidP="00466DE2">
                  <w:pPr>
                    <w:pStyle w:val="21"/>
                    <w:adjustRightInd/>
                    <w:rPr>
                      <w:rFonts w:eastAsiaTheme="minorEastAsia"/>
                      <w:b w:val="0"/>
                      <w:snapToGrid/>
                      <w:spacing w:val="-6"/>
                      <w:kern w:val="2"/>
                      <w:szCs w:val="21"/>
                    </w:rPr>
                  </w:pPr>
                  <w:r w:rsidRPr="00C31F95">
                    <w:rPr>
                      <w:rFonts w:eastAsiaTheme="minorEastAsia"/>
                      <w:b w:val="0"/>
                      <w:snapToGrid/>
                      <w:spacing w:val="-6"/>
                      <w:kern w:val="2"/>
                      <w:szCs w:val="21"/>
                    </w:rPr>
                    <w:t>900-218-08</w:t>
                  </w:r>
                </w:p>
              </w:tc>
              <w:tc>
                <w:tcPr>
                  <w:tcW w:w="372" w:type="pct"/>
                  <w:tcMar>
                    <w:left w:w="0" w:type="dxa"/>
                    <w:right w:w="0" w:type="dxa"/>
                  </w:tcMar>
                  <w:vAlign w:val="center"/>
                </w:tcPr>
                <w:p w:rsidR="00623752" w:rsidRPr="00C31F95" w:rsidRDefault="0086236C" w:rsidP="001360B8">
                  <w:pPr>
                    <w:autoSpaceDE w:val="0"/>
                    <w:autoSpaceDN w:val="0"/>
                    <w:adjustRightInd w:val="0"/>
                    <w:snapToGrid w:val="0"/>
                    <w:jc w:val="center"/>
                    <w:rPr>
                      <w:rFonts w:ascii="Times New Roman" w:hAnsi="Times New Roman" w:cs="Times New Roman"/>
                      <w:spacing w:val="-6"/>
                      <w:szCs w:val="21"/>
                    </w:rPr>
                  </w:pPr>
                  <w:r w:rsidRPr="00C31F95">
                    <w:rPr>
                      <w:rFonts w:ascii="Times New Roman" w:hAnsi="Times New Roman" w:cs="Times New Roman"/>
                      <w:spacing w:val="-6"/>
                      <w:szCs w:val="21"/>
                    </w:rPr>
                    <w:t>0.35</w:t>
                  </w:r>
                </w:p>
              </w:tc>
              <w:tc>
                <w:tcPr>
                  <w:tcW w:w="467" w:type="pct"/>
                  <w:tcMar>
                    <w:left w:w="0" w:type="dxa"/>
                    <w:right w:w="0" w:type="dxa"/>
                  </w:tcMar>
                  <w:vAlign w:val="center"/>
                </w:tcPr>
                <w:p w:rsidR="00B257E4" w:rsidRPr="00C31F95" w:rsidRDefault="0086236C" w:rsidP="0079582F">
                  <w:pPr>
                    <w:autoSpaceDE w:val="0"/>
                    <w:autoSpaceDN w:val="0"/>
                    <w:adjustRightInd w:val="0"/>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机械</w:t>
                  </w:r>
                </w:p>
                <w:p w:rsidR="00623752" w:rsidRPr="00C31F95" w:rsidRDefault="0086236C" w:rsidP="0079582F">
                  <w:pPr>
                    <w:autoSpaceDE w:val="0"/>
                    <w:autoSpaceDN w:val="0"/>
                    <w:adjustRightInd w:val="0"/>
                    <w:snapToGrid w:val="0"/>
                    <w:jc w:val="center"/>
                    <w:rPr>
                      <w:rFonts w:ascii="Times New Roman" w:hAnsi="Times New Roman" w:cs="Times New Roman"/>
                      <w:spacing w:val="-6"/>
                      <w:szCs w:val="21"/>
                    </w:rPr>
                  </w:pPr>
                  <w:r w:rsidRPr="00C31F95">
                    <w:rPr>
                      <w:rFonts w:ascii="Times New Roman" w:hAnsi="Times New Roman" w:cs="Times New Roman" w:hint="eastAsia"/>
                      <w:spacing w:val="-6"/>
                      <w:szCs w:val="21"/>
                    </w:rPr>
                    <w:t>维护</w:t>
                  </w:r>
                </w:p>
              </w:tc>
              <w:tc>
                <w:tcPr>
                  <w:tcW w:w="230" w:type="pct"/>
                  <w:tcMar>
                    <w:left w:w="0" w:type="dxa"/>
                    <w:right w:w="0" w:type="dxa"/>
                  </w:tcMar>
                  <w:vAlign w:val="center"/>
                </w:tcPr>
                <w:p w:rsidR="00623752" w:rsidRPr="00C31F95" w:rsidRDefault="0086236C" w:rsidP="0079582F">
                  <w:pPr>
                    <w:pStyle w:val="12"/>
                    <w:adjustRightInd/>
                    <w:rPr>
                      <w:rFonts w:eastAsiaTheme="minorEastAsia"/>
                      <w:snapToGrid/>
                      <w:spacing w:val="-6"/>
                      <w:kern w:val="2"/>
                      <w:szCs w:val="21"/>
                    </w:rPr>
                  </w:pPr>
                  <w:r w:rsidRPr="00C31F95">
                    <w:rPr>
                      <w:rFonts w:eastAsiaTheme="minorEastAsia" w:hint="eastAsia"/>
                      <w:snapToGrid/>
                      <w:spacing w:val="-6"/>
                      <w:kern w:val="2"/>
                      <w:szCs w:val="21"/>
                    </w:rPr>
                    <w:t>液态</w:t>
                  </w:r>
                </w:p>
              </w:tc>
              <w:tc>
                <w:tcPr>
                  <w:tcW w:w="346" w:type="pct"/>
                  <w:tcMar>
                    <w:left w:w="0" w:type="dxa"/>
                    <w:right w:w="0" w:type="dxa"/>
                  </w:tcMar>
                  <w:vAlign w:val="center"/>
                </w:tcPr>
                <w:p w:rsidR="00623752" w:rsidRPr="00C31F95" w:rsidRDefault="0086236C" w:rsidP="0079582F">
                  <w:pPr>
                    <w:adjustRightInd w:val="0"/>
                    <w:snapToGrid w:val="0"/>
                    <w:jc w:val="center"/>
                    <w:rPr>
                      <w:rFonts w:ascii="Times New Roman" w:hAnsi="Times New Roman" w:cs="Times New Roman"/>
                      <w:spacing w:val="-6"/>
                    </w:rPr>
                  </w:pPr>
                  <w:r w:rsidRPr="00C31F95">
                    <w:rPr>
                      <w:rFonts w:ascii="Times New Roman" w:hAnsi="Times New Roman" w:cs="Times New Roman" w:hint="eastAsia"/>
                      <w:spacing w:val="-6"/>
                      <w:szCs w:val="21"/>
                    </w:rPr>
                    <w:t>矿物油等</w:t>
                  </w:r>
                </w:p>
              </w:tc>
              <w:tc>
                <w:tcPr>
                  <w:tcW w:w="346" w:type="pct"/>
                  <w:tcMar>
                    <w:left w:w="0" w:type="dxa"/>
                    <w:right w:w="0" w:type="dxa"/>
                  </w:tcMar>
                  <w:vAlign w:val="center"/>
                </w:tcPr>
                <w:p w:rsidR="00623752" w:rsidRPr="00C31F95" w:rsidRDefault="0086236C" w:rsidP="0079582F">
                  <w:pPr>
                    <w:pStyle w:val="21"/>
                    <w:adjustRightInd/>
                    <w:rPr>
                      <w:rFonts w:eastAsiaTheme="minorEastAsia"/>
                      <w:snapToGrid/>
                      <w:spacing w:val="-6"/>
                      <w:kern w:val="2"/>
                    </w:rPr>
                  </w:pPr>
                  <w:r w:rsidRPr="00C31F95">
                    <w:rPr>
                      <w:rFonts w:eastAsiaTheme="minorEastAsia" w:hint="eastAsia"/>
                      <w:b w:val="0"/>
                      <w:snapToGrid/>
                      <w:spacing w:val="-6"/>
                      <w:kern w:val="2"/>
                      <w:szCs w:val="21"/>
                    </w:rPr>
                    <w:t>矿物油等</w:t>
                  </w:r>
                </w:p>
              </w:tc>
              <w:tc>
                <w:tcPr>
                  <w:tcW w:w="258" w:type="pct"/>
                  <w:tcMar>
                    <w:left w:w="0" w:type="dxa"/>
                    <w:right w:w="0" w:type="dxa"/>
                  </w:tcMar>
                  <w:vAlign w:val="center"/>
                </w:tcPr>
                <w:p w:rsidR="00623752" w:rsidRPr="00C31F95" w:rsidRDefault="0086236C" w:rsidP="00C1648F">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每年</w:t>
                  </w:r>
                </w:p>
              </w:tc>
              <w:tc>
                <w:tcPr>
                  <w:tcW w:w="408" w:type="pct"/>
                  <w:tcMar>
                    <w:left w:w="0" w:type="dxa"/>
                    <w:right w:w="0" w:type="dxa"/>
                  </w:tcMar>
                  <w:vAlign w:val="center"/>
                </w:tcPr>
                <w:p w:rsidR="00623752" w:rsidRPr="00C31F95" w:rsidRDefault="0086236C" w:rsidP="00466DE2">
                  <w:pPr>
                    <w:pStyle w:val="21"/>
                    <w:adjustRightInd/>
                    <w:rPr>
                      <w:rFonts w:eastAsiaTheme="minorEastAsia"/>
                      <w:b w:val="0"/>
                      <w:snapToGrid/>
                      <w:spacing w:val="-6"/>
                      <w:kern w:val="2"/>
                      <w:szCs w:val="21"/>
                    </w:rPr>
                  </w:pPr>
                  <w:r w:rsidRPr="00C31F95">
                    <w:rPr>
                      <w:rFonts w:eastAsiaTheme="minorEastAsia"/>
                      <w:b w:val="0"/>
                      <w:snapToGrid/>
                      <w:spacing w:val="-6"/>
                      <w:kern w:val="2"/>
                      <w:szCs w:val="21"/>
                    </w:rPr>
                    <w:t>T</w:t>
                  </w:r>
                  <w:r w:rsidRPr="00C31F95">
                    <w:rPr>
                      <w:rFonts w:eastAsiaTheme="minorEastAsia" w:hint="eastAsia"/>
                      <w:b w:val="0"/>
                      <w:snapToGrid/>
                      <w:spacing w:val="-6"/>
                      <w:kern w:val="2"/>
                      <w:szCs w:val="21"/>
                    </w:rPr>
                    <w:t>，</w:t>
                  </w:r>
                  <w:r w:rsidRPr="00C31F95">
                    <w:rPr>
                      <w:rFonts w:eastAsiaTheme="minorEastAsia"/>
                      <w:b w:val="0"/>
                      <w:snapToGrid/>
                      <w:spacing w:val="-6"/>
                      <w:kern w:val="2"/>
                      <w:szCs w:val="21"/>
                    </w:rPr>
                    <w:t>I</w:t>
                  </w:r>
                </w:p>
              </w:tc>
              <w:tc>
                <w:tcPr>
                  <w:tcW w:w="936" w:type="pct"/>
                  <w:vMerge/>
                  <w:tcMar>
                    <w:left w:w="0" w:type="dxa"/>
                    <w:right w:w="0" w:type="dxa"/>
                  </w:tcMar>
                  <w:vAlign w:val="center"/>
                </w:tcPr>
                <w:p w:rsidR="00623752" w:rsidRPr="00C31F95" w:rsidRDefault="00623752" w:rsidP="0079582F">
                  <w:pPr>
                    <w:pStyle w:val="12"/>
                    <w:keepNext/>
                    <w:keepLines/>
                    <w:adjustRightInd/>
                    <w:spacing w:before="340" w:after="330" w:line="578" w:lineRule="auto"/>
                    <w:rPr>
                      <w:rFonts w:eastAsiaTheme="minorEastAsia"/>
                      <w:szCs w:val="21"/>
                    </w:rPr>
                  </w:pPr>
                </w:p>
              </w:tc>
            </w:tr>
          </w:tbl>
          <w:p w:rsidR="0058069D" w:rsidRPr="00C31F95" w:rsidRDefault="0086236C" w:rsidP="006B0ED0">
            <w:pPr>
              <w:pStyle w:val="-"/>
              <w:spacing w:line="360" w:lineRule="auto"/>
              <w:ind w:firstLine="482"/>
              <w:rPr>
                <w:rFonts w:ascii="Times New Roman" w:eastAsiaTheme="minorEastAsia" w:hAnsi="Times New Roman"/>
                <w:b/>
                <w:bCs/>
                <w:szCs w:val="24"/>
              </w:rPr>
            </w:pPr>
            <w:r w:rsidRPr="00C31F95">
              <w:rPr>
                <w:rFonts w:ascii="Times New Roman" w:eastAsiaTheme="minorEastAsia" w:hAnsi="Times New Roman"/>
                <w:b/>
                <w:bCs/>
                <w:szCs w:val="24"/>
              </w:rPr>
              <w:t>4.2</w:t>
            </w:r>
            <w:r w:rsidRPr="00C31F95">
              <w:rPr>
                <w:rFonts w:ascii="Times New Roman" w:eastAsiaTheme="minorEastAsia" w:hAnsi="Times New Roman" w:hint="eastAsia"/>
                <w:b/>
                <w:bCs/>
                <w:szCs w:val="24"/>
              </w:rPr>
              <w:t>环境管理要求</w:t>
            </w:r>
          </w:p>
          <w:p w:rsidR="00E7505F" w:rsidRPr="00C31F95" w:rsidRDefault="0086236C" w:rsidP="00E7505F">
            <w:pPr>
              <w:tabs>
                <w:tab w:val="left" w:pos="2610"/>
              </w:tabs>
              <w:adjustRightInd w:val="0"/>
              <w:snapToGrid w:val="0"/>
              <w:spacing w:line="360" w:lineRule="auto"/>
              <w:ind w:firstLine="482"/>
              <w:rPr>
                <w:rFonts w:ascii="Times New Roman" w:hAnsi="Times New Roman" w:cs="Times New Roman"/>
                <w:kern w:val="0"/>
                <w:sz w:val="24"/>
                <w:szCs w:val="24"/>
              </w:rPr>
            </w:pPr>
            <w:r w:rsidRPr="00C31F95">
              <w:rPr>
                <w:rFonts w:ascii="Times New Roman" w:hAnsi="Times New Roman" w:cs="Times New Roman" w:hint="eastAsia"/>
                <w:kern w:val="0"/>
                <w:sz w:val="24"/>
                <w:szCs w:val="24"/>
              </w:rPr>
              <w:t>①固体废物贮存场所（设施）</w:t>
            </w:r>
          </w:p>
          <w:p w:rsidR="00E7505F" w:rsidRPr="00C31F95" w:rsidRDefault="0086236C" w:rsidP="00E7505F">
            <w:pPr>
              <w:adjustRightInd w:val="0"/>
              <w:snapToGrid w:val="0"/>
              <w:spacing w:line="360" w:lineRule="auto"/>
              <w:ind w:firstLineChars="200" w:firstLine="480"/>
              <w:rPr>
                <w:rFonts w:ascii="Times New Roman" w:hAnsi="Times New Roman" w:cs="Times New Roman"/>
                <w:kern w:val="0"/>
                <w:sz w:val="24"/>
                <w:szCs w:val="24"/>
              </w:rPr>
            </w:pPr>
            <w:r w:rsidRPr="00C31F95">
              <w:rPr>
                <w:rFonts w:ascii="Times New Roman" w:hAnsi="Times New Roman" w:cs="Times New Roman" w:hint="eastAsia"/>
                <w:kern w:val="0"/>
                <w:sz w:val="24"/>
                <w:szCs w:val="24"/>
              </w:rPr>
              <w:t>本项目固体废物贮存和处置情况见表</w:t>
            </w:r>
            <w:r w:rsidRPr="00C31F95">
              <w:rPr>
                <w:rFonts w:ascii="Times New Roman" w:hAnsi="Times New Roman" w:cs="Times New Roman"/>
                <w:kern w:val="0"/>
                <w:sz w:val="24"/>
                <w:szCs w:val="24"/>
              </w:rPr>
              <w:t>4-20</w:t>
            </w:r>
            <w:r w:rsidRPr="00C31F95">
              <w:rPr>
                <w:rFonts w:ascii="Times New Roman" w:hAnsi="Times New Roman" w:cs="Times New Roman" w:hint="eastAsia"/>
                <w:kern w:val="0"/>
                <w:sz w:val="24"/>
                <w:szCs w:val="24"/>
              </w:rPr>
              <w:t>。</w:t>
            </w:r>
          </w:p>
          <w:p w:rsidR="00E7505F" w:rsidRPr="00C31F95" w:rsidRDefault="0086236C" w:rsidP="00E7505F">
            <w:pPr>
              <w:pStyle w:val="a8"/>
              <w:widowControl/>
              <w:numPr>
                <w:ilvl w:val="0"/>
                <w:numId w:val="13"/>
              </w:numPr>
              <w:adjustRightInd w:val="0"/>
              <w:snapToGrid w:val="0"/>
              <w:spacing w:before="60"/>
              <w:ind w:firstLineChars="0"/>
              <w:jc w:val="center"/>
              <w:rPr>
                <w:rFonts w:ascii="Times New Roman" w:eastAsiaTheme="minorEastAsia" w:hAnsi="Times New Roman"/>
                <w:b/>
                <w:bCs/>
                <w:sz w:val="21"/>
                <w:szCs w:val="21"/>
              </w:rPr>
            </w:pPr>
            <w:r w:rsidRPr="00C31F95">
              <w:rPr>
                <w:rFonts w:ascii="Times New Roman" w:eastAsiaTheme="minorEastAsia" w:hAnsi="Times New Roman" w:hint="eastAsia"/>
                <w:b/>
                <w:bCs/>
                <w:sz w:val="21"/>
                <w:szCs w:val="21"/>
              </w:rPr>
              <w:lastRenderedPageBreak/>
              <w:t>固体废物贮存场所（设施）基本情况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526"/>
              <w:gridCol w:w="914"/>
              <w:gridCol w:w="1310"/>
              <w:gridCol w:w="1094"/>
              <w:gridCol w:w="661"/>
              <w:gridCol w:w="657"/>
              <w:gridCol w:w="785"/>
              <w:gridCol w:w="665"/>
              <w:gridCol w:w="768"/>
              <w:gridCol w:w="960"/>
            </w:tblGrid>
            <w:tr w:rsidR="00E7505F" w:rsidRPr="00C31F95" w:rsidTr="00D2460D">
              <w:trPr>
                <w:trHeight w:val="284"/>
                <w:jc w:val="center"/>
              </w:trPr>
              <w:tc>
                <w:tcPr>
                  <w:tcW w:w="526" w:type="dxa"/>
                  <w:tcBorders>
                    <w:top w:val="single" w:sz="4" w:space="0" w:color="auto"/>
                    <w:left w:val="single" w:sz="4" w:space="0" w:color="auto"/>
                    <w:bottom w:val="single" w:sz="4" w:space="0" w:color="auto"/>
                    <w:right w:val="single" w:sz="4" w:space="0" w:color="auto"/>
                  </w:tcBorders>
                  <w:vAlign w:val="center"/>
                </w:tcPr>
                <w:p w:rsidR="00E7505F" w:rsidRPr="00C31F95" w:rsidRDefault="0086236C"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序号</w:t>
                  </w:r>
                </w:p>
              </w:tc>
              <w:tc>
                <w:tcPr>
                  <w:tcW w:w="914" w:type="dxa"/>
                  <w:tcBorders>
                    <w:top w:val="single" w:sz="4" w:space="0" w:color="auto"/>
                    <w:left w:val="single" w:sz="4" w:space="0" w:color="auto"/>
                    <w:bottom w:val="single" w:sz="4" w:space="0" w:color="auto"/>
                    <w:right w:val="single" w:sz="4" w:space="0" w:color="auto"/>
                  </w:tcBorders>
                  <w:vAlign w:val="center"/>
                </w:tcPr>
                <w:p w:rsidR="00E7505F" w:rsidRPr="00C31F95" w:rsidRDefault="0086236C"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类别</w:t>
                  </w:r>
                </w:p>
              </w:tc>
              <w:tc>
                <w:tcPr>
                  <w:tcW w:w="1310" w:type="dxa"/>
                  <w:tcBorders>
                    <w:top w:val="single" w:sz="4" w:space="0" w:color="auto"/>
                    <w:left w:val="single" w:sz="4" w:space="0" w:color="auto"/>
                    <w:bottom w:val="single" w:sz="4" w:space="0" w:color="auto"/>
                    <w:right w:val="single" w:sz="4" w:space="0" w:color="auto"/>
                  </w:tcBorders>
                  <w:vAlign w:val="center"/>
                </w:tcPr>
                <w:p w:rsidR="00B94BF1" w:rsidRPr="00C31F95" w:rsidRDefault="0086236C"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固体废物</w:t>
                  </w:r>
                </w:p>
                <w:p w:rsidR="00E7505F" w:rsidRPr="00C31F95" w:rsidRDefault="0086236C"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名称</w:t>
                  </w:r>
                </w:p>
              </w:tc>
              <w:tc>
                <w:tcPr>
                  <w:tcW w:w="1094" w:type="dxa"/>
                  <w:tcBorders>
                    <w:top w:val="single" w:sz="4" w:space="0" w:color="auto"/>
                    <w:left w:val="single" w:sz="4" w:space="0" w:color="auto"/>
                    <w:bottom w:val="single" w:sz="4" w:space="0" w:color="auto"/>
                    <w:right w:val="single" w:sz="4" w:space="0" w:color="auto"/>
                  </w:tcBorders>
                  <w:vAlign w:val="center"/>
                </w:tcPr>
                <w:p w:rsidR="00B94BF1"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废物</w:t>
                  </w:r>
                </w:p>
                <w:p w:rsidR="00E7505F"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代码</w:t>
                  </w:r>
                </w:p>
              </w:tc>
              <w:tc>
                <w:tcPr>
                  <w:tcW w:w="661" w:type="dxa"/>
                  <w:tcBorders>
                    <w:top w:val="single" w:sz="4" w:space="0" w:color="auto"/>
                    <w:left w:val="single" w:sz="4" w:space="0" w:color="auto"/>
                    <w:bottom w:val="single" w:sz="4" w:space="0" w:color="auto"/>
                    <w:right w:val="single" w:sz="4" w:space="0" w:color="auto"/>
                  </w:tcBorders>
                  <w:vAlign w:val="center"/>
                </w:tcPr>
                <w:p w:rsidR="00E7505F"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环境危险特性</w:t>
                  </w:r>
                </w:p>
              </w:tc>
              <w:tc>
                <w:tcPr>
                  <w:tcW w:w="657" w:type="dxa"/>
                  <w:tcBorders>
                    <w:top w:val="single" w:sz="4" w:space="0" w:color="auto"/>
                    <w:left w:val="single" w:sz="4" w:space="0" w:color="auto"/>
                    <w:bottom w:val="single" w:sz="4" w:space="0" w:color="auto"/>
                    <w:right w:val="single" w:sz="4" w:space="0" w:color="auto"/>
                  </w:tcBorders>
                  <w:vAlign w:val="center"/>
                </w:tcPr>
                <w:p w:rsidR="00E7505F"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贮存</w:t>
                  </w:r>
                </w:p>
                <w:p w:rsidR="00E7505F"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方式</w:t>
                  </w:r>
                </w:p>
              </w:tc>
              <w:tc>
                <w:tcPr>
                  <w:tcW w:w="785" w:type="dxa"/>
                  <w:tcBorders>
                    <w:top w:val="single" w:sz="4" w:space="0" w:color="auto"/>
                    <w:left w:val="single" w:sz="4" w:space="0" w:color="auto"/>
                    <w:bottom w:val="single" w:sz="4" w:space="0" w:color="auto"/>
                    <w:right w:val="single" w:sz="4" w:space="0" w:color="auto"/>
                  </w:tcBorders>
                  <w:vAlign w:val="center"/>
                </w:tcPr>
                <w:p w:rsidR="00B94BF1" w:rsidRPr="00C31F95" w:rsidRDefault="00E7505F" w:rsidP="009271AD">
                  <w:pPr>
                    <w:widowControl/>
                    <w:jc w:val="center"/>
                    <w:rPr>
                      <w:rFonts w:ascii="Times New Roman" w:hAnsi="Times New Roman" w:cs="Times New Roman"/>
                      <w:bCs/>
                      <w:kern w:val="0"/>
                      <w:szCs w:val="21"/>
                    </w:rPr>
                  </w:pPr>
                  <w:r w:rsidRPr="00C31F95">
                    <w:rPr>
                      <w:rFonts w:ascii="Times New Roman" w:hAnsi="Times New Roman" w:cs="Times New Roman"/>
                      <w:bCs/>
                      <w:kern w:val="0"/>
                      <w:szCs w:val="21"/>
                    </w:rPr>
                    <w:t>贮存</w:t>
                  </w:r>
                </w:p>
                <w:p w:rsidR="00E7505F"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周期</w:t>
                  </w:r>
                </w:p>
              </w:tc>
              <w:tc>
                <w:tcPr>
                  <w:tcW w:w="665" w:type="dxa"/>
                  <w:tcBorders>
                    <w:top w:val="single" w:sz="4" w:space="0" w:color="auto"/>
                    <w:left w:val="single" w:sz="4" w:space="0" w:color="auto"/>
                    <w:bottom w:val="single" w:sz="4" w:space="0" w:color="auto"/>
                    <w:right w:val="single" w:sz="4" w:space="0" w:color="auto"/>
                  </w:tcBorders>
                  <w:vAlign w:val="center"/>
                </w:tcPr>
                <w:p w:rsidR="00E7505F"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贮存能力（</w:t>
                  </w:r>
                  <w:r w:rsidRPr="00C31F95">
                    <w:rPr>
                      <w:rFonts w:ascii="Times New Roman" w:hAnsi="Times New Roman" w:cs="Times New Roman"/>
                      <w:bCs/>
                      <w:kern w:val="0"/>
                      <w:szCs w:val="21"/>
                    </w:rPr>
                    <w:t>t</w:t>
                  </w:r>
                  <w:r w:rsidRPr="00C31F95">
                    <w:rPr>
                      <w:rFonts w:ascii="Times New Roman" w:hAnsi="Times New Roman" w:cs="Times New Roman" w:hint="eastAsia"/>
                      <w:bCs/>
                      <w:kern w:val="0"/>
                      <w:szCs w:val="21"/>
                    </w:rPr>
                    <w:t>）</w:t>
                  </w:r>
                </w:p>
              </w:tc>
              <w:tc>
                <w:tcPr>
                  <w:tcW w:w="768" w:type="dxa"/>
                  <w:tcBorders>
                    <w:top w:val="single" w:sz="4" w:space="0" w:color="auto"/>
                    <w:left w:val="single" w:sz="4" w:space="0" w:color="auto"/>
                    <w:bottom w:val="single" w:sz="4" w:space="0" w:color="auto"/>
                    <w:right w:val="single" w:sz="4" w:space="0" w:color="auto"/>
                  </w:tcBorders>
                  <w:vAlign w:val="center"/>
                </w:tcPr>
                <w:p w:rsidR="00B94BF1"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贮存</w:t>
                  </w:r>
                </w:p>
                <w:p w:rsidR="00B94BF1"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面积</w:t>
                  </w:r>
                </w:p>
                <w:p w:rsidR="00E7505F"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w:t>
                  </w:r>
                  <w:r w:rsidRPr="00C31F95">
                    <w:rPr>
                      <w:rFonts w:ascii="Times New Roman" w:hAnsi="Times New Roman" w:cs="Times New Roman"/>
                      <w:bCs/>
                      <w:kern w:val="0"/>
                      <w:szCs w:val="21"/>
                    </w:rPr>
                    <w:t>m</w:t>
                  </w:r>
                  <w:r w:rsidRPr="00C31F95">
                    <w:rPr>
                      <w:rFonts w:ascii="Times New Roman" w:hAnsi="Times New Roman" w:cs="Times New Roman"/>
                      <w:bCs/>
                      <w:kern w:val="0"/>
                      <w:szCs w:val="21"/>
                      <w:vertAlign w:val="superscript"/>
                    </w:rPr>
                    <w:t>2</w:t>
                  </w:r>
                  <w:r w:rsidRPr="00C31F95">
                    <w:rPr>
                      <w:rFonts w:ascii="Times New Roman" w:hAnsi="Times New Roman" w:cs="Times New Roman" w:hint="eastAsia"/>
                      <w:bCs/>
                      <w:kern w:val="0"/>
                      <w:szCs w:val="21"/>
                    </w:rPr>
                    <w:t>）</w:t>
                  </w:r>
                </w:p>
              </w:tc>
              <w:tc>
                <w:tcPr>
                  <w:tcW w:w="960" w:type="dxa"/>
                  <w:tcBorders>
                    <w:top w:val="single" w:sz="4" w:space="0" w:color="auto"/>
                    <w:left w:val="single" w:sz="4" w:space="0" w:color="auto"/>
                    <w:bottom w:val="single" w:sz="4" w:space="0" w:color="auto"/>
                    <w:right w:val="single" w:sz="4" w:space="0" w:color="auto"/>
                  </w:tcBorders>
                  <w:vAlign w:val="center"/>
                </w:tcPr>
                <w:p w:rsidR="00B94BF1"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仓库</w:t>
                  </w:r>
                </w:p>
                <w:p w:rsidR="00E7505F"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位置</w:t>
                  </w:r>
                </w:p>
              </w:tc>
            </w:tr>
            <w:tr w:rsidR="00D2460D" w:rsidRPr="00C31F95" w:rsidTr="00D2460D">
              <w:trPr>
                <w:trHeight w:val="284"/>
                <w:jc w:val="center"/>
              </w:trPr>
              <w:tc>
                <w:tcPr>
                  <w:tcW w:w="526"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D2460D">
                  <w:pPr>
                    <w:pStyle w:val="21"/>
                    <w:adjustRightInd/>
                    <w:rPr>
                      <w:rFonts w:eastAsiaTheme="minorEastAsia"/>
                      <w:b w:val="0"/>
                      <w:snapToGrid/>
                      <w:spacing w:val="-6"/>
                      <w:kern w:val="2"/>
                      <w:szCs w:val="21"/>
                    </w:rPr>
                  </w:pPr>
                  <w:r w:rsidRPr="00C31F95">
                    <w:rPr>
                      <w:rFonts w:eastAsiaTheme="minorEastAsia"/>
                      <w:b w:val="0"/>
                      <w:snapToGrid/>
                      <w:spacing w:val="-6"/>
                      <w:kern w:val="2"/>
                      <w:szCs w:val="21"/>
                    </w:rPr>
                    <w:t>1</w:t>
                  </w:r>
                </w:p>
              </w:tc>
              <w:tc>
                <w:tcPr>
                  <w:tcW w:w="914" w:type="dxa"/>
                  <w:vMerge w:val="restart"/>
                  <w:tcBorders>
                    <w:top w:val="single" w:sz="4" w:space="0" w:color="auto"/>
                    <w:left w:val="single" w:sz="4" w:space="0" w:color="auto"/>
                    <w:right w:val="single" w:sz="4" w:space="0" w:color="auto"/>
                  </w:tcBorders>
                  <w:vAlign w:val="center"/>
                </w:tcPr>
                <w:p w:rsidR="00D2460D" w:rsidRPr="00C31F95" w:rsidRDefault="0086236C"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一般工业</w:t>
                  </w:r>
                </w:p>
                <w:p w:rsidR="00D2460D" w:rsidRPr="00C31F95" w:rsidRDefault="0086236C"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固体废物</w:t>
                  </w:r>
                </w:p>
              </w:tc>
              <w:tc>
                <w:tcPr>
                  <w:tcW w:w="1310"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金属边角料</w:t>
                  </w:r>
                </w:p>
              </w:tc>
              <w:tc>
                <w:tcPr>
                  <w:tcW w:w="1094"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560C60">
                  <w:pPr>
                    <w:adjustRightInd w:val="0"/>
                    <w:snapToGrid w:val="0"/>
                    <w:spacing w:line="320" w:lineRule="exact"/>
                    <w:jc w:val="center"/>
                    <w:rPr>
                      <w:rFonts w:ascii="Times New Roman" w:hAnsi="Times New Roman" w:cs="Times New Roman"/>
                      <w:snapToGrid w:val="0"/>
                      <w:szCs w:val="21"/>
                    </w:rPr>
                  </w:pPr>
                  <w:r w:rsidRPr="00C31F95">
                    <w:rPr>
                      <w:rFonts w:ascii="Times New Roman" w:hAnsi="Times New Roman" w:cs="Times New Roman"/>
                      <w:szCs w:val="21"/>
                    </w:rPr>
                    <w:t>338-002-09</w:t>
                  </w:r>
                </w:p>
              </w:tc>
              <w:tc>
                <w:tcPr>
                  <w:tcW w:w="661"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9271AD">
                  <w:pPr>
                    <w:snapToGrid w:val="0"/>
                    <w:spacing w:line="320" w:lineRule="exact"/>
                    <w:jc w:val="center"/>
                    <w:rPr>
                      <w:rFonts w:ascii="Times New Roman" w:hAnsi="Times New Roman" w:cs="Times New Roman"/>
                      <w:snapToGrid w:val="0"/>
                      <w:szCs w:val="21"/>
                    </w:rPr>
                  </w:pPr>
                  <w:r w:rsidRPr="00C31F95">
                    <w:rPr>
                      <w:rFonts w:ascii="Times New Roman" w:hAnsi="Times New Roman" w:cs="Times New Roman"/>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9271AD">
                  <w:pPr>
                    <w:topLinePunct/>
                    <w:adjustRightInd w:val="0"/>
                    <w:snapToGrid w:val="0"/>
                    <w:spacing w:line="320" w:lineRule="exact"/>
                    <w:jc w:val="center"/>
                    <w:rPr>
                      <w:rFonts w:ascii="Times New Roman" w:hAnsi="Times New Roman" w:cs="Times New Roman"/>
                      <w:snapToGrid w:val="0"/>
                      <w:szCs w:val="21"/>
                    </w:rPr>
                  </w:pPr>
                  <w:r w:rsidRPr="00C31F95">
                    <w:rPr>
                      <w:rFonts w:ascii="Calibri" w:eastAsia="宋体" w:hAnsi="Calibri" w:cs="Times New Roman" w:hint="eastAsia"/>
                      <w:spacing w:val="-2"/>
                      <w:szCs w:val="21"/>
                    </w:rPr>
                    <w:t>堆放</w:t>
                  </w:r>
                </w:p>
              </w:tc>
              <w:tc>
                <w:tcPr>
                  <w:tcW w:w="785" w:type="dxa"/>
                  <w:tcBorders>
                    <w:top w:val="single" w:sz="4" w:space="0" w:color="auto"/>
                    <w:left w:val="single" w:sz="4" w:space="0" w:color="auto"/>
                    <w:bottom w:val="single" w:sz="4" w:space="0" w:color="auto"/>
                    <w:right w:val="single" w:sz="4" w:space="0" w:color="auto"/>
                  </w:tcBorders>
                  <w:vAlign w:val="center"/>
                </w:tcPr>
                <w:p w:rsidR="00D2460D" w:rsidRPr="00C31F95" w:rsidRDefault="00560C60"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1</w:t>
                  </w:r>
                  <w:r w:rsidR="0086236C" w:rsidRPr="00C31F95">
                    <w:rPr>
                      <w:rFonts w:ascii="Times New Roman" w:hAnsi="Times New Roman" w:cs="Times New Roman" w:hint="eastAsia"/>
                      <w:snapToGrid w:val="0"/>
                      <w:szCs w:val="21"/>
                    </w:rPr>
                    <w:t>个月</w:t>
                  </w:r>
                </w:p>
              </w:tc>
              <w:tc>
                <w:tcPr>
                  <w:tcW w:w="665"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10</w:t>
                  </w:r>
                </w:p>
              </w:tc>
              <w:tc>
                <w:tcPr>
                  <w:tcW w:w="768" w:type="dxa"/>
                  <w:vMerge w:val="restart"/>
                  <w:tcBorders>
                    <w:top w:val="single" w:sz="4" w:space="0" w:color="auto"/>
                    <w:left w:val="single" w:sz="4" w:space="0" w:color="auto"/>
                    <w:right w:val="single" w:sz="4" w:space="0" w:color="auto"/>
                  </w:tcBorders>
                  <w:vAlign w:val="center"/>
                </w:tcPr>
                <w:p w:rsidR="00D2460D" w:rsidRPr="00C31F95" w:rsidRDefault="0086236C" w:rsidP="009271AD">
                  <w:pPr>
                    <w:adjustRightInd w:val="0"/>
                    <w:snapToGrid w:val="0"/>
                    <w:jc w:val="center"/>
                    <w:textAlignment w:val="baseline"/>
                    <w:rPr>
                      <w:rFonts w:ascii="Times New Roman" w:hAnsi="Times New Roman" w:cs="Times New Roman"/>
                      <w:snapToGrid w:val="0"/>
                      <w:szCs w:val="21"/>
                      <w:vertAlign w:val="superscript"/>
                    </w:rPr>
                  </w:pPr>
                  <w:r w:rsidRPr="00C31F95">
                    <w:rPr>
                      <w:rFonts w:ascii="Times New Roman" w:hAnsi="Times New Roman" w:cs="Times New Roman"/>
                      <w:snapToGrid w:val="0"/>
                      <w:szCs w:val="21"/>
                    </w:rPr>
                    <w:t>20m</w:t>
                  </w:r>
                  <w:r w:rsidRPr="00C31F95">
                    <w:rPr>
                      <w:rFonts w:ascii="Times New Roman" w:hAnsi="Times New Roman" w:cs="Times New Roman"/>
                      <w:snapToGrid w:val="0"/>
                      <w:szCs w:val="21"/>
                      <w:vertAlign w:val="superscript"/>
                    </w:rPr>
                    <w:t>2</w:t>
                  </w:r>
                </w:p>
              </w:tc>
              <w:tc>
                <w:tcPr>
                  <w:tcW w:w="960" w:type="dxa"/>
                  <w:vMerge w:val="restart"/>
                  <w:tcBorders>
                    <w:top w:val="single" w:sz="4" w:space="0" w:color="auto"/>
                    <w:left w:val="single" w:sz="4" w:space="0" w:color="auto"/>
                    <w:right w:val="single" w:sz="4" w:space="0" w:color="auto"/>
                  </w:tcBorders>
                  <w:vAlign w:val="center"/>
                </w:tcPr>
                <w:p w:rsidR="00D2460D" w:rsidRPr="00C31F95" w:rsidRDefault="0086236C" w:rsidP="00B94BF1">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hint="eastAsia"/>
                      <w:snapToGrid w:val="0"/>
                      <w:szCs w:val="21"/>
                    </w:rPr>
                    <w:t>一般固废暂存库，位于车间东北角</w:t>
                  </w:r>
                </w:p>
              </w:tc>
            </w:tr>
            <w:tr w:rsidR="00D2460D" w:rsidRPr="00C31F95" w:rsidTr="00D2460D">
              <w:trPr>
                <w:trHeight w:val="284"/>
                <w:jc w:val="center"/>
              </w:trPr>
              <w:tc>
                <w:tcPr>
                  <w:tcW w:w="526"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D2460D">
                  <w:pPr>
                    <w:pStyle w:val="21"/>
                    <w:adjustRightInd/>
                    <w:rPr>
                      <w:rFonts w:eastAsiaTheme="minorEastAsia"/>
                      <w:b w:val="0"/>
                      <w:snapToGrid/>
                      <w:spacing w:val="-6"/>
                      <w:kern w:val="2"/>
                      <w:szCs w:val="21"/>
                    </w:rPr>
                  </w:pPr>
                  <w:r w:rsidRPr="00C31F95">
                    <w:rPr>
                      <w:rFonts w:eastAsiaTheme="minorEastAsia"/>
                      <w:b w:val="0"/>
                      <w:snapToGrid/>
                      <w:spacing w:val="-6"/>
                      <w:kern w:val="2"/>
                      <w:szCs w:val="21"/>
                    </w:rPr>
                    <w:t>2</w:t>
                  </w:r>
                </w:p>
              </w:tc>
              <w:tc>
                <w:tcPr>
                  <w:tcW w:w="914" w:type="dxa"/>
                  <w:vMerge/>
                  <w:tcBorders>
                    <w:left w:val="single" w:sz="4" w:space="0" w:color="auto"/>
                    <w:right w:val="single" w:sz="4" w:space="0" w:color="auto"/>
                  </w:tcBorders>
                  <w:vAlign w:val="center"/>
                </w:tcPr>
                <w:p w:rsidR="00D2460D" w:rsidRPr="00C31F95" w:rsidRDefault="00D2460D" w:rsidP="00D2460D">
                  <w:pPr>
                    <w:pStyle w:val="21"/>
                    <w:keepNext/>
                    <w:keepLines/>
                    <w:adjustRightInd/>
                    <w:spacing w:before="340" w:after="330" w:line="578" w:lineRule="auto"/>
                    <w:rPr>
                      <w:rFonts w:eastAsiaTheme="minorEastAsia"/>
                      <w:b w:val="0"/>
                      <w:snapToGrid/>
                      <w:spacing w:val="-6"/>
                      <w:kern w:val="2"/>
                      <w:szCs w:val="21"/>
                    </w:rPr>
                  </w:pPr>
                </w:p>
              </w:tc>
              <w:tc>
                <w:tcPr>
                  <w:tcW w:w="1310"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废金刚砂</w:t>
                  </w:r>
                </w:p>
              </w:tc>
              <w:tc>
                <w:tcPr>
                  <w:tcW w:w="1094"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560C60">
                  <w:pPr>
                    <w:adjustRightInd w:val="0"/>
                    <w:snapToGrid w:val="0"/>
                    <w:spacing w:line="320" w:lineRule="exact"/>
                    <w:jc w:val="center"/>
                    <w:rPr>
                      <w:rFonts w:ascii="Times New Roman" w:hAnsi="Times New Roman" w:cs="Times New Roman"/>
                      <w:snapToGrid w:val="0"/>
                      <w:szCs w:val="21"/>
                    </w:rPr>
                  </w:pPr>
                  <w:r w:rsidRPr="00C31F95">
                    <w:rPr>
                      <w:rFonts w:ascii="Times New Roman" w:hAnsi="Times New Roman" w:cs="Times New Roman"/>
                      <w:szCs w:val="21"/>
                    </w:rPr>
                    <w:t>338-002-99</w:t>
                  </w:r>
                </w:p>
              </w:tc>
              <w:tc>
                <w:tcPr>
                  <w:tcW w:w="661"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9271AD">
                  <w:pPr>
                    <w:snapToGrid w:val="0"/>
                    <w:spacing w:line="320" w:lineRule="exact"/>
                    <w:jc w:val="center"/>
                    <w:rPr>
                      <w:rFonts w:ascii="Times New Roman" w:hAnsi="Times New Roman" w:cs="Times New Roman"/>
                      <w:snapToGrid w:val="0"/>
                      <w:szCs w:val="21"/>
                    </w:rPr>
                  </w:pPr>
                  <w:r w:rsidRPr="00C31F95">
                    <w:rPr>
                      <w:rFonts w:ascii="Times New Roman" w:hAnsi="Times New Roman" w:cs="Times New Roman"/>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9271AD">
                  <w:pPr>
                    <w:topLinePunct/>
                    <w:adjustRightInd w:val="0"/>
                    <w:snapToGrid w:val="0"/>
                    <w:spacing w:line="320" w:lineRule="exact"/>
                    <w:jc w:val="center"/>
                    <w:rPr>
                      <w:rFonts w:ascii="Times New Roman" w:hAnsi="Times New Roman" w:cs="Times New Roman"/>
                      <w:snapToGrid w:val="0"/>
                      <w:szCs w:val="21"/>
                    </w:rPr>
                  </w:pPr>
                  <w:r w:rsidRPr="00C31F95">
                    <w:rPr>
                      <w:rFonts w:ascii="Calibri" w:eastAsia="宋体" w:hAnsi="Calibri" w:cs="Times New Roman" w:hint="eastAsia"/>
                      <w:spacing w:val="-2"/>
                      <w:szCs w:val="21"/>
                    </w:rPr>
                    <w:t>袋装</w:t>
                  </w:r>
                </w:p>
              </w:tc>
              <w:tc>
                <w:tcPr>
                  <w:tcW w:w="785" w:type="dxa"/>
                  <w:tcBorders>
                    <w:top w:val="single" w:sz="4" w:space="0" w:color="auto"/>
                    <w:left w:val="single" w:sz="4" w:space="0" w:color="auto"/>
                    <w:bottom w:val="single" w:sz="4" w:space="0" w:color="auto"/>
                    <w:right w:val="single" w:sz="4" w:space="0" w:color="auto"/>
                  </w:tcBorders>
                  <w:vAlign w:val="center"/>
                </w:tcPr>
                <w:p w:rsidR="00D2460D" w:rsidRPr="00C31F95" w:rsidRDefault="00595AB8"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1</w:t>
                  </w:r>
                  <w:r w:rsidR="0086236C" w:rsidRPr="00C31F95">
                    <w:rPr>
                      <w:rFonts w:ascii="Times New Roman" w:hAnsi="Times New Roman" w:cs="Times New Roman" w:hint="eastAsia"/>
                      <w:snapToGrid w:val="0"/>
                      <w:szCs w:val="21"/>
                    </w:rPr>
                    <w:t>个月</w:t>
                  </w:r>
                </w:p>
              </w:tc>
              <w:tc>
                <w:tcPr>
                  <w:tcW w:w="665"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5</w:t>
                  </w:r>
                </w:p>
              </w:tc>
              <w:tc>
                <w:tcPr>
                  <w:tcW w:w="768" w:type="dxa"/>
                  <w:vMerge/>
                  <w:tcBorders>
                    <w:left w:val="single" w:sz="4" w:space="0" w:color="auto"/>
                    <w:right w:val="single" w:sz="4" w:space="0" w:color="auto"/>
                  </w:tcBorders>
                  <w:vAlign w:val="center"/>
                </w:tcPr>
                <w:p w:rsidR="00D2460D" w:rsidRPr="00C31F95" w:rsidRDefault="00D2460D" w:rsidP="009271AD">
                  <w:pPr>
                    <w:keepNext/>
                    <w:keepLines/>
                    <w:spacing w:before="340" w:after="330" w:line="578" w:lineRule="auto"/>
                    <w:rPr>
                      <w:rFonts w:ascii="Times New Roman" w:hAnsi="Times New Roman" w:cs="Times New Roman"/>
                      <w:szCs w:val="21"/>
                    </w:rPr>
                  </w:pPr>
                </w:p>
              </w:tc>
              <w:tc>
                <w:tcPr>
                  <w:tcW w:w="960" w:type="dxa"/>
                  <w:vMerge/>
                  <w:tcBorders>
                    <w:left w:val="single" w:sz="4" w:space="0" w:color="auto"/>
                    <w:right w:val="single" w:sz="4" w:space="0" w:color="auto"/>
                  </w:tcBorders>
                  <w:vAlign w:val="center"/>
                </w:tcPr>
                <w:p w:rsidR="00D2460D" w:rsidRPr="00C31F95" w:rsidRDefault="00D2460D" w:rsidP="00B94BF1">
                  <w:pPr>
                    <w:keepNext/>
                    <w:keepLines/>
                    <w:spacing w:before="340" w:after="330" w:line="578" w:lineRule="auto"/>
                    <w:jc w:val="center"/>
                    <w:rPr>
                      <w:rFonts w:ascii="Times New Roman" w:hAnsi="Times New Roman" w:cs="Times New Roman"/>
                      <w:szCs w:val="21"/>
                    </w:rPr>
                  </w:pPr>
                </w:p>
              </w:tc>
            </w:tr>
            <w:tr w:rsidR="00D2460D" w:rsidRPr="00C31F95" w:rsidTr="00D2460D">
              <w:trPr>
                <w:trHeight w:val="284"/>
                <w:jc w:val="center"/>
              </w:trPr>
              <w:tc>
                <w:tcPr>
                  <w:tcW w:w="526"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D2460D">
                  <w:pPr>
                    <w:pStyle w:val="21"/>
                    <w:adjustRightInd/>
                    <w:rPr>
                      <w:rFonts w:eastAsiaTheme="minorEastAsia"/>
                      <w:b w:val="0"/>
                      <w:snapToGrid/>
                      <w:spacing w:val="-6"/>
                      <w:kern w:val="2"/>
                      <w:szCs w:val="21"/>
                    </w:rPr>
                  </w:pPr>
                  <w:r w:rsidRPr="00C31F95">
                    <w:rPr>
                      <w:rFonts w:eastAsiaTheme="minorEastAsia"/>
                      <w:b w:val="0"/>
                      <w:snapToGrid/>
                      <w:spacing w:val="-6"/>
                      <w:kern w:val="2"/>
                      <w:szCs w:val="21"/>
                    </w:rPr>
                    <w:t>3</w:t>
                  </w:r>
                </w:p>
              </w:tc>
              <w:tc>
                <w:tcPr>
                  <w:tcW w:w="914" w:type="dxa"/>
                  <w:vMerge/>
                  <w:tcBorders>
                    <w:left w:val="single" w:sz="4" w:space="0" w:color="auto"/>
                    <w:right w:val="single" w:sz="4" w:space="0" w:color="auto"/>
                  </w:tcBorders>
                  <w:vAlign w:val="center"/>
                </w:tcPr>
                <w:p w:rsidR="00D2460D" w:rsidRPr="00C31F95" w:rsidRDefault="00D2460D" w:rsidP="00D2460D">
                  <w:pPr>
                    <w:pStyle w:val="21"/>
                    <w:keepNext/>
                    <w:keepLines/>
                    <w:adjustRightInd/>
                    <w:spacing w:before="340" w:after="330" w:line="578" w:lineRule="auto"/>
                    <w:rPr>
                      <w:rFonts w:eastAsiaTheme="minorEastAsia"/>
                      <w:b w:val="0"/>
                      <w:snapToGrid/>
                      <w:spacing w:val="-6"/>
                      <w:kern w:val="2"/>
                      <w:szCs w:val="21"/>
                    </w:rPr>
                  </w:pPr>
                </w:p>
              </w:tc>
              <w:tc>
                <w:tcPr>
                  <w:tcW w:w="1310"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废抛光材料</w:t>
                  </w:r>
                </w:p>
              </w:tc>
              <w:tc>
                <w:tcPr>
                  <w:tcW w:w="1094"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560C60">
                  <w:pPr>
                    <w:adjustRightInd w:val="0"/>
                    <w:snapToGrid w:val="0"/>
                    <w:spacing w:line="320" w:lineRule="exact"/>
                    <w:jc w:val="center"/>
                    <w:rPr>
                      <w:rFonts w:ascii="Times New Roman" w:hAnsi="Times New Roman" w:cs="Times New Roman"/>
                      <w:szCs w:val="21"/>
                    </w:rPr>
                  </w:pPr>
                  <w:r w:rsidRPr="00C31F95">
                    <w:rPr>
                      <w:rFonts w:ascii="Times New Roman" w:hAnsi="Times New Roman" w:cs="Times New Roman"/>
                      <w:szCs w:val="21"/>
                    </w:rPr>
                    <w:t>338-002-99</w:t>
                  </w:r>
                </w:p>
              </w:tc>
              <w:tc>
                <w:tcPr>
                  <w:tcW w:w="661"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9271AD">
                  <w:pPr>
                    <w:snapToGrid w:val="0"/>
                    <w:spacing w:line="320" w:lineRule="exact"/>
                    <w:jc w:val="center"/>
                    <w:rPr>
                      <w:rFonts w:ascii="Times New Roman" w:hAnsi="Times New Roman" w:cs="Times New Roman"/>
                      <w:snapToGrid w:val="0"/>
                      <w:szCs w:val="21"/>
                    </w:rPr>
                  </w:pPr>
                  <w:r w:rsidRPr="00C31F95">
                    <w:rPr>
                      <w:rFonts w:ascii="Times New Roman" w:hAnsi="Times New Roman" w:cs="Times New Roman"/>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9271AD">
                  <w:pPr>
                    <w:topLinePunct/>
                    <w:adjustRightInd w:val="0"/>
                    <w:snapToGrid w:val="0"/>
                    <w:spacing w:line="320" w:lineRule="exact"/>
                    <w:jc w:val="center"/>
                    <w:rPr>
                      <w:rFonts w:ascii="Times New Roman" w:hAnsi="Times New Roman" w:cs="Times New Roman"/>
                      <w:kern w:val="0"/>
                      <w:szCs w:val="21"/>
                    </w:rPr>
                  </w:pPr>
                  <w:r w:rsidRPr="00C31F95">
                    <w:rPr>
                      <w:rFonts w:ascii="Calibri" w:eastAsia="宋体" w:hAnsi="Calibri" w:cs="Times New Roman" w:hint="eastAsia"/>
                      <w:spacing w:val="-2"/>
                      <w:szCs w:val="21"/>
                    </w:rPr>
                    <w:t>袋装</w:t>
                  </w:r>
                </w:p>
              </w:tc>
              <w:tc>
                <w:tcPr>
                  <w:tcW w:w="785" w:type="dxa"/>
                  <w:tcBorders>
                    <w:top w:val="single" w:sz="4" w:space="0" w:color="auto"/>
                    <w:left w:val="single" w:sz="4" w:space="0" w:color="auto"/>
                    <w:bottom w:val="single" w:sz="4" w:space="0" w:color="auto"/>
                    <w:right w:val="single" w:sz="4" w:space="0" w:color="auto"/>
                  </w:tcBorders>
                  <w:vAlign w:val="center"/>
                </w:tcPr>
                <w:p w:rsidR="00D2460D" w:rsidRPr="00C31F95" w:rsidRDefault="00595AB8"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2</w:t>
                  </w:r>
                  <w:r w:rsidR="0086236C" w:rsidRPr="00C31F95">
                    <w:rPr>
                      <w:rFonts w:ascii="Times New Roman" w:hAnsi="Times New Roman" w:cs="Times New Roman" w:hint="eastAsia"/>
                      <w:snapToGrid w:val="0"/>
                      <w:szCs w:val="21"/>
                    </w:rPr>
                    <w:t>周</w:t>
                  </w:r>
                </w:p>
              </w:tc>
              <w:tc>
                <w:tcPr>
                  <w:tcW w:w="665"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5</w:t>
                  </w:r>
                </w:p>
              </w:tc>
              <w:tc>
                <w:tcPr>
                  <w:tcW w:w="768" w:type="dxa"/>
                  <w:vMerge/>
                  <w:tcBorders>
                    <w:left w:val="single" w:sz="4" w:space="0" w:color="auto"/>
                    <w:right w:val="single" w:sz="4" w:space="0" w:color="auto"/>
                  </w:tcBorders>
                  <w:vAlign w:val="center"/>
                </w:tcPr>
                <w:p w:rsidR="00D2460D" w:rsidRPr="00C31F95" w:rsidRDefault="00D2460D" w:rsidP="009271AD">
                  <w:pPr>
                    <w:keepNext/>
                    <w:keepLines/>
                    <w:spacing w:before="340" w:after="330" w:line="578" w:lineRule="auto"/>
                    <w:rPr>
                      <w:rFonts w:ascii="Times New Roman" w:hAnsi="Times New Roman" w:cs="Times New Roman"/>
                      <w:szCs w:val="21"/>
                    </w:rPr>
                  </w:pPr>
                </w:p>
              </w:tc>
              <w:tc>
                <w:tcPr>
                  <w:tcW w:w="960" w:type="dxa"/>
                  <w:vMerge/>
                  <w:tcBorders>
                    <w:left w:val="single" w:sz="4" w:space="0" w:color="auto"/>
                    <w:right w:val="single" w:sz="4" w:space="0" w:color="auto"/>
                  </w:tcBorders>
                  <w:vAlign w:val="center"/>
                </w:tcPr>
                <w:p w:rsidR="00D2460D" w:rsidRPr="00C31F95" w:rsidRDefault="00D2460D" w:rsidP="00B94BF1">
                  <w:pPr>
                    <w:keepNext/>
                    <w:keepLines/>
                    <w:spacing w:before="340" w:after="330" w:line="578" w:lineRule="auto"/>
                    <w:jc w:val="center"/>
                    <w:rPr>
                      <w:rFonts w:ascii="Times New Roman" w:hAnsi="Times New Roman" w:cs="Times New Roman"/>
                      <w:szCs w:val="21"/>
                    </w:rPr>
                  </w:pPr>
                </w:p>
              </w:tc>
            </w:tr>
            <w:tr w:rsidR="00D2460D" w:rsidRPr="00C31F95" w:rsidTr="00D2460D">
              <w:trPr>
                <w:trHeight w:val="284"/>
                <w:jc w:val="center"/>
              </w:trPr>
              <w:tc>
                <w:tcPr>
                  <w:tcW w:w="526"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D2460D">
                  <w:pPr>
                    <w:pStyle w:val="21"/>
                    <w:adjustRightInd/>
                    <w:rPr>
                      <w:rFonts w:eastAsiaTheme="minorEastAsia"/>
                      <w:b w:val="0"/>
                      <w:snapToGrid/>
                      <w:spacing w:val="-6"/>
                      <w:kern w:val="2"/>
                      <w:szCs w:val="21"/>
                    </w:rPr>
                  </w:pPr>
                  <w:r w:rsidRPr="00C31F95">
                    <w:rPr>
                      <w:rFonts w:eastAsiaTheme="minorEastAsia"/>
                      <w:b w:val="0"/>
                      <w:snapToGrid/>
                      <w:spacing w:val="-6"/>
                      <w:kern w:val="2"/>
                      <w:szCs w:val="21"/>
                    </w:rPr>
                    <w:t>4</w:t>
                  </w:r>
                </w:p>
              </w:tc>
              <w:tc>
                <w:tcPr>
                  <w:tcW w:w="914" w:type="dxa"/>
                  <w:vMerge/>
                  <w:tcBorders>
                    <w:left w:val="single" w:sz="4" w:space="0" w:color="auto"/>
                    <w:right w:val="single" w:sz="4" w:space="0" w:color="auto"/>
                  </w:tcBorders>
                  <w:vAlign w:val="center"/>
                </w:tcPr>
                <w:p w:rsidR="00D2460D" w:rsidRPr="00C31F95" w:rsidRDefault="00D2460D" w:rsidP="00D2460D">
                  <w:pPr>
                    <w:pStyle w:val="21"/>
                    <w:keepNext/>
                    <w:keepLines/>
                    <w:adjustRightInd/>
                    <w:spacing w:before="340" w:after="330" w:line="578" w:lineRule="auto"/>
                    <w:rPr>
                      <w:rFonts w:eastAsiaTheme="minorEastAsia"/>
                      <w:b w:val="0"/>
                      <w:snapToGrid/>
                      <w:spacing w:val="-6"/>
                      <w:kern w:val="2"/>
                      <w:szCs w:val="21"/>
                    </w:rPr>
                  </w:pPr>
                </w:p>
              </w:tc>
              <w:tc>
                <w:tcPr>
                  <w:tcW w:w="1310"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抛光集尘及地面清扫颗粒物</w:t>
                  </w:r>
                </w:p>
              </w:tc>
              <w:tc>
                <w:tcPr>
                  <w:tcW w:w="1094"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560C60">
                  <w:pPr>
                    <w:adjustRightInd w:val="0"/>
                    <w:snapToGrid w:val="0"/>
                    <w:spacing w:line="320" w:lineRule="exact"/>
                    <w:jc w:val="center"/>
                    <w:rPr>
                      <w:rFonts w:ascii="Times New Roman" w:hAnsi="Times New Roman" w:cs="Times New Roman"/>
                      <w:szCs w:val="21"/>
                    </w:rPr>
                  </w:pPr>
                  <w:r w:rsidRPr="00C31F95">
                    <w:rPr>
                      <w:rFonts w:ascii="Times New Roman" w:hAnsi="Times New Roman" w:cs="Times New Roman"/>
                      <w:szCs w:val="21"/>
                    </w:rPr>
                    <w:t>338-002-66</w:t>
                  </w:r>
                </w:p>
              </w:tc>
              <w:tc>
                <w:tcPr>
                  <w:tcW w:w="661"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9271AD">
                  <w:pPr>
                    <w:snapToGrid w:val="0"/>
                    <w:spacing w:line="320" w:lineRule="exact"/>
                    <w:jc w:val="center"/>
                    <w:rPr>
                      <w:rFonts w:ascii="Times New Roman" w:hAnsi="Times New Roman" w:cs="Times New Roman"/>
                      <w:snapToGrid w:val="0"/>
                      <w:szCs w:val="21"/>
                    </w:rPr>
                  </w:pPr>
                  <w:r w:rsidRPr="00C31F95">
                    <w:rPr>
                      <w:rFonts w:ascii="Times New Roman" w:hAnsi="Times New Roman" w:cs="Times New Roman"/>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9271AD">
                  <w:pPr>
                    <w:topLinePunct/>
                    <w:adjustRightInd w:val="0"/>
                    <w:snapToGrid w:val="0"/>
                    <w:spacing w:line="320" w:lineRule="exact"/>
                    <w:jc w:val="center"/>
                    <w:rPr>
                      <w:rFonts w:ascii="Times New Roman" w:hAnsi="Times New Roman" w:cs="Times New Roman"/>
                      <w:kern w:val="0"/>
                      <w:szCs w:val="21"/>
                    </w:rPr>
                  </w:pPr>
                  <w:r w:rsidRPr="00C31F95">
                    <w:rPr>
                      <w:rFonts w:ascii="Calibri" w:eastAsia="宋体" w:hAnsi="Calibri" w:cs="Times New Roman" w:hint="eastAsia"/>
                      <w:spacing w:val="-2"/>
                      <w:szCs w:val="21"/>
                    </w:rPr>
                    <w:t>袋装</w:t>
                  </w:r>
                </w:p>
              </w:tc>
              <w:tc>
                <w:tcPr>
                  <w:tcW w:w="785" w:type="dxa"/>
                  <w:tcBorders>
                    <w:top w:val="single" w:sz="4" w:space="0" w:color="auto"/>
                    <w:left w:val="single" w:sz="4" w:space="0" w:color="auto"/>
                    <w:bottom w:val="single" w:sz="4" w:space="0" w:color="auto"/>
                    <w:right w:val="single" w:sz="4" w:space="0" w:color="auto"/>
                  </w:tcBorders>
                  <w:vAlign w:val="center"/>
                </w:tcPr>
                <w:p w:rsidR="00D2460D" w:rsidRPr="00C31F95" w:rsidRDefault="00595AB8"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1</w:t>
                  </w:r>
                  <w:r w:rsidR="0086236C" w:rsidRPr="00C31F95">
                    <w:rPr>
                      <w:rFonts w:ascii="Times New Roman" w:hAnsi="Times New Roman" w:cs="Times New Roman" w:hint="eastAsia"/>
                      <w:snapToGrid w:val="0"/>
                      <w:szCs w:val="21"/>
                    </w:rPr>
                    <w:t>个月</w:t>
                  </w:r>
                </w:p>
              </w:tc>
              <w:tc>
                <w:tcPr>
                  <w:tcW w:w="665"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2</w:t>
                  </w:r>
                </w:p>
              </w:tc>
              <w:tc>
                <w:tcPr>
                  <w:tcW w:w="768" w:type="dxa"/>
                  <w:vMerge/>
                  <w:tcBorders>
                    <w:left w:val="single" w:sz="4" w:space="0" w:color="auto"/>
                    <w:right w:val="single" w:sz="4" w:space="0" w:color="auto"/>
                  </w:tcBorders>
                  <w:vAlign w:val="center"/>
                </w:tcPr>
                <w:p w:rsidR="00D2460D" w:rsidRPr="00C31F95" w:rsidRDefault="00D2460D" w:rsidP="009271AD">
                  <w:pPr>
                    <w:keepNext/>
                    <w:keepLines/>
                    <w:spacing w:before="340" w:after="330" w:line="578" w:lineRule="auto"/>
                    <w:rPr>
                      <w:rFonts w:ascii="Times New Roman" w:hAnsi="Times New Roman" w:cs="Times New Roman"/>
                      <w:szCs w:val="21"/>
                    </w:rPr>
                  </w:pPr>
                </w:p>
              </w:tc>
              <w:tc>
                <w:tcPr>
                  <w:tcW w:w="960" w:type="dxa"/>
                  <w:vMerge/>
                  <w:tcBorders>
                    <w:left w:val="single" w:sz="4" w:space="0" w:color="auto"/>
                    <w:right w:val="single" w:sz="4" w:space="0" w:color="auto"/>
                  </w:tcBorders>
                  <w:vAlign w:val="center"/>
                </w:tcPr>
                <w:p w:rsidR="00D2460D" w:rsidRPr="00C31F95" w:rsidRDefault="00D2460D" w:rsidP="00B94BF1">
                  <w:pPr>
                    <w:keepNext/>
                    <w:keepLines/>
                    <w:spacing w:before="340" w:after="330" w:line="578" w:lineRule="auto"/>
                    <w:jc w:val="center"/>
                    <w:rPr>
                      <w:rFonts w:ascii="Times New Roman" w:hAnsi="Times New Roman" w:cs="Times New Roman"/>
                      <w:szCs w:val="21"/>
                    </w:rPr>
                  </w:pPr>
                </w:p>
              </w:tc>
            </w:tr>
            <w:tr w:rsidR="00D2460D" w:rsidRPr="00C31F95" w:rsidTr="00D2460D">
              <w:trPr>
                <w:trHeight w:val="284"/>
                <w:jc w:val="center"/>
              </w:trPr>
              <w:tc>
                <w:tcPr>
                  <w:tcW w:w="526"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D2460D">
                  <w:pPr>
                    <w:pStyle w:val="21"/>
                    <w:adjustRightInd/>
                    <w:rPr>
                      <w:rFonts w:eastAsiaTheme="minorEastAsia"/>
                      <w:b w:val="0"/>
                      <w:snapToGrid/>
                      <w:spacing w:val="-6"/>
                      <w:kern w:val="2"/>
                      <w:szCs w:val="21"/>
                    </w:rPr>
                  </w:pPr>
                  <w:r w:rsidRPr="00C31F95">
                    <w:rPr>
                      <w:rFonts w:eastAsiaTheme="minorEastAsia"/>
                      <w:b w:val="0"/>
                      <w:snapToGrid/>
                      <w:spacing w:val="-6"/>
                      <w:kern w:val="2"/>
                      <w:szCs w:val="21"/>
                    </w:rPr>
                    <w:t>5</w:t>
                  </w:r>
                </w:p>
              </w:tc>
              <w:tc>
                <w:tcPr>
                  <w:tcW w:w="914" w:type="dxa"/>
                  <w:vMerge/>
                  <w:tcBorders>
                    <w:left w:val="single" w:sz="4" w:space="0" w:color="auto"/>
                    <w:right w:val="single" w:sz="4" w:space="0" w:color="auto"/>
                  </w:tcBorders>
                  <w:vAlign w:val="center"/>
                </w:tcPr>
                <w:p w:rsidR="00D2460D" w:rsidRPr="00C31F95" w:rsidRDefault="00D2460D" w:rsidP="00D2460D">
                  <w:pPr>
                    <w:pStyle w:val="21"/>
                    <w:keepNext/>
                    <w:keepLines/>
                    <w:adjustRightInd/>
                    <w:spacing w:before="340" w:after="330" w:line="578" w:lineRule="auto"/>
                    <w:rPr>
                      <w:rFonts w:eastAsiaTheme="minorEastAsia"/>
                      <w:b w:val="0"/>
                      <w:snapToGrid/>
                      <w:spacing w:val="-6"/>
                      <w:kern w:val="2"/>
                      <w:szCs w:val="21"/>
                    </w:rPr>
                  </w:pPr>
                </w:p>
              </w:tc>
              <w:tc>
                <w:tcPr>
                  <w:tcW w:w="1310"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废包装材料</w:t>
                  </w:r>
                </w:p>
              </w:tc>
              <w:tc>
                <w:tcPr>
                  <w:tcW w:w="1094"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560C60">
                  <w:pPr>
                    <w:adjustRightInd w:val="0"/>
                    <w:snapToGrid w:val="0"/>
                    <w:spacing w:line="320" w:lineRule="exact"/>
                    <w:jc w:val="center"/>
                    <w:rPr>
                      <w:rFonts w:ascii="Times New Roman" w:hAnsi="Times New Roman" w:cs="Times New Roman"/>
                      <w:szCs w:val="21"/>
                    </w:rPr>
                  </w:pPr>
                  <w:r w:rsidRPr="00C31F95">
                    <w:rPr>
                      <w:rFonts w:ascii="Times New Roman" w:hAnsi="Times New Roman" w:cs="Times New Roman"/>
                      <w:szCs w:val="21"/>
                    </w:rPr>
                    <w:t>338-002-07</w:t>
                  </w:r>
                </w:p>
              </w:tc>
              <w:tc>
                <w:tcPr>
                  <w:tcW w:w="661"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9271AD">
                  <w:pPr>
                    <w:snapToGrid w:val="0"/>
                    <w:spacing w:line="320" w:lineRule="exact"/>
                    <w:jc w:val="center"/>
                    <w:rPr>
                      <w:rFonts w:ascii="Times New Roman" w:hAnsi="Times New Roman" w:cs="Times New Roman"/>
                      <w:szCs w:val="21"/>
                    </w:rPr>
                  </w:pPr>
                  <w:r w:rsidRPr="00C31F95">
                    <w:rPr>
                      <w:rFonts w:ascii="Times New Roman" w:hAnsi="Times New Roman" w:cs="Times New Roman"/>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9271AD">
                  <w:pPr>
                    <w:topLinePunct/>
                    <w:adjustRightInd w:val="0"/>
                    <w:snapToGrid w:val="0"/>
                    <w:spacing w:line="320" w:lineRule="exact"/>
                    <w:jc w:val="center"/>
                    <w:rPr>
                      <w:rFonts w:ascii="Times New Roman" w:hAnsi="Times New Roman" w:cs="Times New Roman"/>
                      <w:kern w:val="0"/>
                      <w:szCs w:val="21"/>
                    </w:rPr>
                  </w:pPr>
                  <w:r w:rsidRPr="00C31F95">
                    <w:rPr>
                      <w:rFonts w:ascii="Calibri" w:eastAsia="宋体" w:hAnsi="Calibri" w:cs="Times New Roman" w:hint="eastAsia"/>
                      <w:spacing w:val="-2"/>
                      <w:szCs w:val="21"/>
                    </w:rPr>
                    <w:t>堆放</w:t>
                  </w:r>
                </w:p>
              </w:tc>
              <w:tc>
                <w:tcPr>
                  <w:tcW w:w="785" w:type="dxa"/>
                  <w:tcBorders>
                    <w:top w:val="single" w:sz="4" w:space="0" w:color="auto"/>
                    <w:left w:val="single" w:sz="4" w:space="0" w:color="auto"/>
                    <w:bottom w:val="single" w:sz="4" w:space="0" w:color="auto"/>
                    <w:right w:val="single" w:sz="4" w:space="0" w:color="auto"/>
                  </w:tcBorders>
                  <w:vAlign w:val="center"/>
                </w:tcPr>
                <w:p w:rsidR="00D2460D" w:rsidRPr="00C31F95" w:rsidRDefault="00595AB8"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1</w:t>
                  </w:r>
                  <w:r w:rsidR="0086236C" w:rsidRPr="00C31F95">
                    <w:rPr>
                      <w:rFonts w:ascii="Times New Roman" w:hAnsi="Times New Roman" w:cs="Times New Roman" w:hint="eastAsia"/>
                      <w:snapToGrid w:val="0"/>
                      <w:szCs w:val="21"/>
                    </w:rPr>
                    <w:t>周</w:t>
                  </w:r>
                </w:p>
              </w:tc>
              <w:tc>
                <w:tcPr>
                  <w:tcW w:w="665" w:type="dxa"/>
                  <w:tcBorders>
                    <w:top w:val="single" w:sz="4" w:space="0" w:color="auto"/>
                    <w:left w:val="single" w:sz="4" w:space="0" w:color="auto"/>
                    <w:bottom w:val="single" w:sz="4" w:space="0" w:color="auto"/>
                    <w:right w:val="single" w:sz="4" w:space="0" w:color="auto"/>
                  </w:tcBorders>
                  <w:vAlign w:val="center"/>
                </w:tcPr>
                <w:p w:rsidR="00D2460D" w:rsidRPr="00C31F95" w:rsidRDefault="0086236C"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0.5</w:t>
                  </w:r>
                </w:p>
              </w:tc>
              <w:tc>
                <w:tcPr>
                  <w:tcW w:w="768" w:type="dxa"/>
                  <w:vMerge/>
                  <w:tcBorders>
                    <w:left w:val="single" w:sz="4" w:space="0" w:color="auto"/>
                    <w:right w:val="single" w:sz="4" w:space="0" w:color="auto"/>
                  </w:tcBorders>
                  <w:vAlign w:val="center"/>
                </w:tcPr>
                <w:p w:rsidR="00D2460D" w:rsidRPr="00C31F95" w:rsidRDefault="00D2460D" w:rsidP="009271AD">
                  <w:pPr>
                    <w:keepNext/>
                    <w:keepLines/>
                    <w:spacing w:before="340" w:after="330" w:line="578" w:lineRule="auto"/>
                    <w:rPr>
                      <w:rFonts w:ascii="Times New Roman" w:hAnsi="Times New Roman" w:cs="Times New Roman"/>
                      <w:szCs w:val="21"/>
                    </w:rPr>
                  </w:pPr>
                </w:p>
              </w:tc>
              <w:tc>
                <w:tcPr>
                  <w:tcW w:w="960" w:type="dxa"/>
                  <w:vMerge/>
                  <w:tcBorders>
                    <w:left w:val="single" w:sz="4" w:space="0" w:color="auto"/>
                    <w:right w:val="single" w:sz="4" w:space="0" w:color="auto"/>
                  </w:tcBorders>
                  <w:vAlign w:val="center"/>
                </w:tcPr>
                <w:p w:rsidR="00D2460D" w:rsidRPr="00C31F95" w:rsidRDefault="00D2460D" w:rsidP="00B94BF1">
                  <w:pPr>
                    <w:keepNext/>
                    <w:keepLines/>
                    <w:spacing w:before="340" w:after="330" w:line="578" w:lineRule="auto"/>
                    <w:jc w:val="center"/>
                    <w:rPr>
                      <w:rFonts w:ascii="Times New Roman" w:hAnsi="Times New Roman" w:cs="Times New Roman"/>
                      <w:szCs w:val="21"/>
                    </w:rPr>
                  </w:pPr>
                </w:p>
              </w:tc>
            </w:tr>
            <w:tr w:rsidR="00560C60" w:rsidRPr="00C31F95" w:rsidTr="009271AD">
              <w:trPr>
                <w:trHeight w:val="284"/>
                <w:jc w:val="center"/>
              </w:trPr>
              <w:tc>
                <w:tcPr>
                  <w:tcW w:w="526" w:type="dxa"/>
                  <w:tcBorders>
                    <w:top w:val="single" w:sz="4" w:space="0" w:color="auto"/>
                    <w:left w:val="single" w:sz="4" w:space="0" w:color="auto"/>
                    <w:bottom w:val="single" w:sz="4" w:space="0" w:color="auto"/>
                    <w:right w:val="single" w:sz="4" w:space="0" w:color="auto"/>
                  </w:tcBorders>
                  <w:vAlign w:val="center"/>
                </w:tcPr>
                <w:p w:rsidR="00560C60" w:rsidRPr="00C31F95" w:rsidRDefault="0086236C" w:rsidP="00D2460D">
                  <w:pPr>
                    <w:pStyle w:val="21"/>
                    <w:adjustRightInd/>
                    <w:rPr>
                      <w:rFonts w:eastAsiaTheme="minorEastAsia"/>
                      <w:b w:val="0"/>
                      <w:snapToGrid/>
                      <w:spacing w:val="-6"/>
                      <w:kern w:val="2"/>
                      <w:szCs w:val="21"/>
                    </w:rPr>
                  </w:pPr>
                  <w:r w:rsidRPr="00C31F95">
                    <w:rPr>
                      <w:rFonts w:eastAsiaTheme="minorEastAsia"/>
                      <w:b w:val="0"/>
                      <w:snapToGrid/>
                      <w:spacing w:val="-6"/>
                      <w:kern w:val="2"/>
                      <w:szCs w:val="21"/>
                    </w:rPr>
                    <w:t>6</w:t>
                  </w:r>
                </w:p>
              </w:tc>
              <w:tc>
                <w:tcPr>
                  <w:tcW w:w="914" w:type="dxa"/>
                  <w:vMerge w:val="restart"/>
                  <w:tcBorders>
                    <w:left w:val="single" w:sz="4" w:space="0" w:color="auto"/>
                    <w:right w:val="single" w:sz="4" w:space="0" w:color="auto"/>
                  </w:tcBorders>
                  <w:vAlign w:val="center"/>
                </w:tcPr>
                <w:p w:rsidR="00560C60" w:rsidRPr="00C31F95" w:rsidRDefault="0086236C"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危险废物</w:t>
                  </w:r>
                </w:p>
              </w:tc>
              <w:tc>
                <w:tcPr>
                  <w:tcW w:w="1310" w:type="dxa"/>
                  <w:tcBorders>
                    <w:top w:val="single" w:sz="4" w:space="0" w:color="auto"/>
                    <w:left w:val="single" w:sz="4" w:space="0" w:color="auto"/>
                    <w:bottom w:val="single" w:sz="4" w:space="0" w:color="auto"/>
                    <w:right w:val="single" w:sz="4" w:space="0" w:color="auto"/>
                  </w:tcBorders>
                  <w:vAlign w:val="center"/>
                </w:tcPr>
                <w:p w:rsidR="00560C60" w:rsidRPr="00C31F95" w:rsidRDefault="0086236C"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清洗剂及脱脂剂废包装桶</w:t>
                  </w:r>
                </w:p>
              </w:tc>
              <w:tc>
                <w:tcPr>
                  <w:tcW w:w="1094" w:type="dxa"/>
                  <w:tcBorders>
                    <w:top w:val="single" w:sz="4" w:space="0" w:color="auto"/>
                    <w:left w:val="single" w:sz="4" w:space="0" w:color="auto"/>
                    <w:bottom w:val="single" w:sz="4" w:space="0" w:color="auto"/>
                    <w:right w:val="single" w:sz="4" w:space="0" w:color="auto"/>
                  </w:tcBorders>
                  <w:vAlign w:val="center"/>
                </w:tcPr>
                <w:p w:rsidR="00560C60" w:rsidRPr="00C31F95" w:rsidRDefault="0086236C" w:rsidP="009271AD">
                  <w:pPr>
                    <w:pStyle w:val="21"/>
                    <w:adjustRightInd/>
                    <w:rPr>
                      <w:rFonts w:eastAsiaTheme="minorEastAsia"/>
                      <w:b w:val="0"/>
                      <w:snapToGrid/>
                      <w:spacing w:val="-6"/>
                      <w:kern w:val="2"/>
                      <w:szCs w:val="21"/>
                    </w:rPr>
                  </w:pPr>
                  <w:r w:rsidRPr="00C31F95">
                    <w:rPr>
                      <w:rFonts w:eastAsiaTheme="minorEastAsia"/>
                      <w:b w:val="0"/>
                      <w:snapToGrid/>
                      <w:spacing w:val="-6"/>
                      <w:kern w:val="2"/>
                      <w:szCs w:val="21"/>
                    </w:rPr>
                    <w:t>900-041-49</w:t>
                  </w:r>
                </w:p>
              </w:tc>
              <w:tc>
                <w:tcPr>
                  <w:tcW w:w="661" w:type="dxa"/>
                  <w:tcBorders>
                    <w:top w:val="single" w:sz="4" w:space="0" w:color="auto"/>
                    <w:left w:val="single" w:sz="4" w:space="0" w:color="auto"/>
                    <w:bottom w:val="single" w:sz="4" w:space="0" w:color="auto"/>
                    <w:right w:val="single" w:sz="4" w:space="0" w:color="auto"/>
                  </w:tcBorders>
                  <w:vAlign w:val="center"/>
                </w:tcPr>
                <w:p w:rsidR="00560C60" w:rsidRPr="00C31F95" w:rsidRDefault="0086236C" w:rsidP="009271AD">
                  <w:pPr>
                    <w:pStyle w:val="21"/>
                    <w:adjustRightInd/>
                    <w:rPr>
                      <w:rFonts w:eastAsiaTheme="minorEastAsia"/>
                      <w:b w:val="0"/>
                      <w:snapToGrid/>
                      <w:spacing w:val="-6"/>
                      <w:kern w:val="2"/>
                      <w:szCs w:val="21"/>
                    </w:rPr>
                  </w:pPr>
                  <w:r w:rsidRPr="00C31F95">
                    <w:rPr>
                      <w:rFonts w:eastAsiaTheme="minorEastAsia"/>
                      <w:b w:val="0"/>
                      <w:snapToGrid/>
                      <w:spacing w:val="-6"/>
                      <w:kern w:val="2"/>
                      <w:szCs w:val="21"/>
                    </w:rPr>
                    <w:t>T/In</w:t>
                  </w:r>
                </w:p>
              </w:tc>
              <w:tc>
                <w:tcPr>
                  <w:tcW w:w="657" w:type="dxa"/>
                  <w:tcBorders>
                    <w:top w:val="single" w:sz="4" w:space="0" w:color="auto"/>
                    <w:left w:val="single" w:sz="4" w:space="0" w:color="auto"/>
                    <w:bottom w:val="single" w:sz="4" w:space="0" w:color="auto"/>
                    <w:right w:val="single" w:sz="4" w:space="0" w:color="auto"/>
                  </w:tcBorders>
                  <w:vAlign w:val="center"/>
                </w:tcPr>
                <w:p w:rsidR="00560C60" w:rsidRPr="00C31F95" w:rsidRDefault="0086236C" w:rsidP="009271AD">
                  <w:pPr>
                    <w:topLinePunct/>
                    <w:adjustRightInd w:val="0"/>
                    <w:snapToGrid w:val="0"/>
                    <w:spacing w:line="320" w:lineRule="exact"/>
                    <w:jc w:val="center"/>
                    <w:rPr>
                      <w:rFonts w:ascii="Times New Roman" w:hAnsi="Times New Roman" w:cs="Times New Roman"/>
                      <w:kern w:val="0"/>
                      <w:szCs w:val="21"/>
                    </w:rPr>
                  </w:pPr>
                  <w:r w:rsidRPr="00C31F95">
                    <w:rPr>
                      <w:rFonts w:ascii="Times New Roman" w:hAnsi="Times New Roman" w:cs="Times New Roman" w:hint="eastAsia"/>
                      <w:kern w:val="0"/>
                      <w:szCs w:val="21"/>
                    </w:rPr>
                    <w:t>叠放</w:t>
                  </w:r>
                </w:p>
              </w:tc>
              <w:tc>
                <w:tcPr>
                  <w:tcW w:w="785" w:type="dxa"/>
                  <w:tcBorders>
                    <w:top w:val="single" w:sz="4" w:space="0" w:color="auto"/>
                    <w:left w:val="single" w:sz="4" w:space="0" w:color="auto"/>
                    <w:bottom w:val="single" w:sz="4" w:space="0" w:color="auto"/>
                    <w:right w:val="single" w:sz="4" w:space="0" w:color="auto"/>
                  </w:tcBorders>
                  <w:vAlign w:val="center"/>
                </w:tcPr>
                <w:p w:rsidR="00560C60" w:rsidRPr="00C31F95" w:rsidRDefault="00560C60"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3</w:t>
                  </w:r>
                  <w:r w:rsidR="0086236C" w:rsidRPr="00C31F95">
                    <w:rPr>
                      <w:rFonts w:ascii="Times New Roman" w:hAnsi="Times New Roman" w:cs="Times New Roman" w:hint="eastAsia"/>
                      <w:snapToGrid w:val="0"/>
                      <w:szCs w:val="21"/>
                    </w:rPr>
                    <w:t>个月</w:t>
                  </w:r>
                </w:p>
              </w:tc>
              <w:tc>
                <w:tcPr>
                  <w:tcW w:w="665" w:type="dxa"/>
                  <w:tcBorders>
                    <w:top w:val="single" w:sz="4" w:space="0" w:color="auto"/>
                    <w:left w:val="single" w:sz="4" w:space="0" w:color="auto"/>
                    <w:bottom w:val="single" w:sz="4" w:space="0" w:color="auto"/>
                    <w:right w:val="single" w:sz="4" w:space="0" w:color="auto"/>
                  </w:tcBorders>
                  <w:vAlign w:val="center"/>
                </w:tcPr>
                <w:p w:rsidR="00560C60" w:rsidRPr="00C31F95" w:rsidRDefault="0086236C"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0.1</w:t>
                  </w:r>
                </w:p>
              </w:tc>
              <w:tc>
                <w:tcPr>
                  <w:tcW w:w="768" w:type="dxa"/>
                  <w:vMerge w:val="restart"/>
                  <w:tcBorders>
                    <w:left w:val="single" w:sz="4" w:space="0" w:color="auto"/>
                    <w:right w:val="single" w:sz="4" w:space="0" w:color="auto"/>
                  </w:tcBorders>
                  <w:vAlign w:val="center"/>
                </w:tcPr>
                <w:p w:rsidR="00560C60" w:rsidRPr="00C31F95" w:rsidRDefault="0086236C" w:rsidP="00560C60">
                  <w:pPr>
                    <w:jc w:val="center"/>
                    <w:rPr>
                      <w:rFonts w:ascii="Times New Roman" w:hAnsi="Times New Roman" w:cs="Times New Roman"/>
                      <w:szCs w:val="21"/>
                    </w:rPr>
                  </w:pPr>
                  <w:r w:rsidRPr="00C31F95">
                    <w:rPr>
                      <w:rFonts w:ascii="Times New Roman" w:hAnsi="Times New Roman" w:cs="Times New Roman"/>
                      <w:szCs w:val="21"/>
                    </w:rPr>
                    <w:t>12</w:t>
                  </w:r>
                  <w:r w:rsidRPr="00C31F95">
                    <w:rPr>
                      <w:rFonts w:ascii="Times New Roman" w:hAnsi="Times New Roman" w:cs="Times New Roman"/>
                      <w:snapToGrid w:val="0"/>
                      <w:szCs w:val="21"/>
                    </w:rPr>
                    <w:t>m</w:t>
                  </w:r>
                  <w:r w:rsidRPr="00C31F95">
                    <w:rPr>
                      <w:rFonts w:ascii="Times New Roman" w:hAnsi="Times New Roman" w:cs="Times New Roman"/>
                      <w:snapToGrid w:val="0"/>
                      <w:szCs w:val="21"/>
                      <w:vertAlign w:val="superscript"/>
                    </w:rPr>
                    <w:t>2</w:t>
                  </w:r>
                </w:p>
              </w:tc>
              <w:tc>
                <w:tcPr>
                  <w:tcW w:w="960" w:type="dxa"/>
                  <w:vMerge w:val="restart"/>
                  <w:tcBorders>
                    <w:left w:val="single" w:sz="4" w:space="0" w:color="auto"/>
                    <w:right w:val="single" w:sz="4" w:space="0" w:color="auto"/>
                  </w:tcBorders>
                  <w:vAlign w:val="center"/>
                </w:tcPr>
                <w:p w:rsidR="00560C60" w:rsidRPr="00C31F95" w:rsidRDefault="0086236C" w:rsidP="00B94BF1">
                  <w:pPr>
                    <w:jc w:val="center"/>
                    <w:rPr>
                      <w:rFonts w:ascii="Times New Roman" w:hAnsi="Times New Roman" w:cs="Times New Roman"/>
                      <w:szCs w:val="21"/>
                    </w:rPr>
                  </w:pPr>
                  <w:r w:rsidRPr="00C31F95">
                    <w:rPr>
                      <w:rFonts w:ascii="Times New Roman" w:hAnsi="Times New Roman" w:cs="Times New Roman" w:hint="eastAsia"/>
                      <w:snapToGrid w:val="0"/>
                      <w:szCs w:val="21"/>
                    </w:rPr>
                    <w:t>危废暂存库，位于车间</w:t>
                  </w:r>
                  <w:r w:rsidR="00560C60" w:rsidRPr="00C31F95">
                    <w:rPr>
                      <w:rFonts w:ascii="Times New Roman" w:hAnsi="Times New Roman" w:cs="Times New Roman"/>
                      <w:snapToGrid w:val="0"/>
                      <w:szCs w:val="21"/>
                    </w:rPr>
                    <w:t>东北角</w:t>
                  </w:r>
                </w:p>
              </w:tc>
            </w:tr>
            <w:tr w:rsidR="006F4466" w:rsidRPr="00C31F95" w:rsidTr="009271AD">
              <w:trPr>
                <w:trHeight w:val="284"/>
                <w:jc w:val="center"/>
              </w:trPr>
              <w:tc>
                <w:tcPr>
                  <w:tcW w:w="526"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D2460D">
                  <w:pPr>
                    <w:pStyle w:val="21"/>
                    <w:adjustRightInd/>
                    <w:rPr>
                      <w:rFonts w:eastAsiaTheme="minorEastAsia"/>
                      <w:b w:val="0"/>
                      <w:snapToGrid/>
                      <w:spacing w:val="-6"/>
                      <w:kern w:val="2"/>
                      <w:szCs w:val="21"/>
                    </w:rPr>
                  </w:pPr>
                  <w:r w:rsidRPr="00C31F95">
                    <w:rPr>
                      <w:rFonts w:eastAsiaTheme="minorEastAsia"/>
                      <w:b w:val="0"/>
                      <w:snapToGrid/>
                      <w:spacing w:val="-6"/>
                      <w:kern w:val="2"/>
                      <w:szCs w:val="21"/>
                    </w:rPr>
                    <w:t>7</w:t>
                  </w:r>
                </w:p>
              </w:tc>
              <w:tc>
                <w:tcPr>
                  <w:tcW w:w="914" w:type="dxa"/>
                  <w:vMerge/>
                  <w:tcBorders>
                    <w:left w:val="single" w:sz="4" w:space="0" w:color="auto"/>
                    <w:right w:val="single" w:sz="4" w:space="0" w:color="auto"/>
                  </w:tcBorders>
                  <w:vAlign w:val="center"/>
                </w:tcPr>
                <w:p w:rsidR="006F4466" w:rsidRPr="00C31F95" w:rsidRDefault="006F4466" w:rsidP="00D2460D">
                  <w:pPr>
                    <w:pStyle w:val="21"/>
                    <w:keepNext/>
                    <w:keepLines/>
                    <w:adjustRightInd/>
                    <w:spacing w:before="340" w:after="330" w:line="578" w:lineRule="auto"/>
                    <w:rPr>
                      <w:rFonts w:eastAsiaTheme="minorEastAsia"/>
                      <w:b w:val="0"/>
                      <w:snapToGrid/>
                      <w:spacing w:val="-6"/>
                      <w:kern w:val="2"/>
                      <w:szCs w:val="21"/>
                    </w:rPr>
                  </w:pPr>
                </w:p>
              </w:tc>
              <w:tc>
                <w:tcPr>
                  <w:tcW w:w="1310"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4041A2">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废油包装桶</w:t>
                  </w:r>
                </w:p>
              </w:tc>
              <w:tc>
                <w:tcPr>
                  <w:tcW w:w="1094"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4041A2">
                  <w:pPr>
                    <w:pStyle w:val="21"/>
                    <w:adjustRightInd/>
                    <w:rPr>
                      <w:rFonts w:eastAsiaTheme="minorEastAsia"/>
                      <w:b w:val="0"/>
                      <w:snapToGrid/>
                      <w:spacing w:val="-6"/>
                      <w:kern w:val="2"/>
                      <w:szCs w:val="21"/>
                    </w:rPr>
                  </w:pPr>
                  <w:r w:rsidRPr="00C31F95">
                    <w:rPr>
                      <w:rFonts w:eastAsiaTheme="minorEastAsia"/>
                      <w:b w:val="0"/>
                      <w:snapToGrid/>
                      <w:spacing w:val="-6"/>
                      <w:kern w:val="2"/>
                      <w:szCs w:val="21"/>
                    </w:rPr>
                    <w:t>900-</w:t>
                  </w:r>
                  <w:r w:rsidRPr="00C31F95">
                    <w:rPr>
                      <w:rFonts w:eastAsiaTheme="minorEastAsia" w:hint="eastAsia"/>
                      <w:b w:val="0"/>
                      <w:snapToGrid/>
                      <w:spacing w:val="-6"/>
                      <w:kern w:val="2"/>
                      <w:szCs w:val="21"/>
                    </w:rPr>
                    <w:t>249-</w:t>
                  </w:r>
                  <w:r w:rsidRPr="00C31F95">
                    <w:rPr>
                      <w:rFonts w:eastAsiaTheme="minorEastAsia"/>
                      <w:b w:val="0"/>
                      <w:snapToGrid/>
                      <w:spacing w:val="-6"/>
                      <w:kern w:val="2"/>
                      <w:szCs w:val="21"/>
                    </w:rPr>
                    <w:t>0</w:t>
                  </w:r>
                  <w:r w:rsidRPr="00C31F95">
                    <w:rPr>
                      <w:rFonts w:eastAsiaTheme="minorEastAsia" w:hint="eastAsia"/>
                      <w:b w:val="0"/>
                      <w:snapToGrid/>
                      <w:spacing w:val="-6"/>
                      <w:kern w:val="2"/>
                      <w:szCs w:val="21"/>
                    </w:rPr>
                    <w:t>8</w:t>
                  </w:r>
                </w:p>
              </w:tc>
              <w:tc>
                <w:tcPr>
                  <w:tcW w:w="661"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4041A2">
                  <w:pPr>
                    <w:pStyle w:val="21"/>
                    <w:adjustRightInd/>
                    <w:rPr>
                      <w:rFonts w:eastAsiaTheme="minorEastAsia"/>
                      <w:b w:val="0"/>
                      <w:snapToGrid/>
                      <w:spacing w:val="-6"/>
                      <w:kern w:val="2"/>
                      <w:szCs w:val="21"/>
                    </w:rPr>
                  </w:pPr>
                  <w:r w:rsidRPr="00C31F95">
                    <w:rPr>
                      <w:rFonts w:eastAsiaTheme="minorEastAsia"/>
                      <w:b w:val="0"/>
                      <w:snapToGrid/>
                      <w:spacing w:val="-6"/>
                      <w:kern w:val="2"/>
                      <w:szCs w:val="21"/>
                    </w:rPr>
                    <w:t>T</w:t>
                  </w:r>
                  <w:r w:rsidRPr="00C31F95">
                    <w:rPr>
                      <w:rFonts w:eastAsiaTheme="minorEastAsia" w:hint="eastAsia"/>
                      <w:b w:val="0"/>
                      <w:snapToGrid/>
                      <w:spacing w:val="-6"/>
                      <w:kern w:val="2"/>
                      <w:szCs w:val="21"/>
                    </w:rPr>
                    <w:t>，</w:t>
                  </w:r>
                  <w:r w:rsidRPr="00C31F95">
                    <w:rPr>
                      <w:rFonts w:eastAsiaTheme="minorEastAsia" w:hint="eastAsia"/>
                      <w:b w:val="0"/>
                      <w:snapToGrid/>
                      <w:spacing w:val="-6"/>
                      <w:kern w:val="2"/>
                      <w:szCs w:val="21"/>
                    </w:rPr>
                    <w:t>I</w:t>
                  </w:r>
                </w:p>
              </w:tc>
              <w:tc>
                <w:tcPr>
                  <w:tcW w:w="657"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topLinePunct/>
                    <w:adjustRightInd w:val="0"/>
                    <w:snapToGrid w:val="0"/>
                    <w:spacing w:line="320" w:lineRule="exact"/>
                    <w:jc w:val="center"/>
                    <w:rPr>
                      <w:rFonts w:ascii="Times New Roman" w:hAnsi="Times New Roman" w:cs="Times New Roman"/>
                      <w:kern w:val="0"/>
                      <w:szCs w:val="21"/>
                    </w:rPr>
                  </w:pPr>
                  <w:r w:rsidRPr="00C31F95">
                    <w:rPr>
                      <w:rFonts w:ascii="Times New Roman" w:hAnsi="Times New Roman" w:cs="Times New Roman" w:hint="eastAsia"/>
                      <w:kern w:val="0"/>
                      <w:szCs w:val="21"/>
                    </w:rPr>
                    <w:t>叠放</w:t>
                  </w:r>
                </w:p>
              </w:tc>
              <w:tc>
                <w:tcPr>
                  <w:tcW w:w="785"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hint="eastAsia"/>
                      <w:snapToGrid w:val="0"/>
                      <w:szCs w:val="21"/>
                    </w:rPr>
                    <w:t>3</w:t>
                  </w:r>
                  <w:r w:rsidRPr="00C31F95">
                    <w:rPr>
                      <w:rFonts w:ascii="Times New Roman" w:hAnsi="Times New Roman" w:cs="Times New Roman" w:hint="eastAsia"/>
                      <w:snapToGrid w:val="0"/>
                      <w:szCs w:val="21"/>
                    </w:rPr>
                    <w:t>个月</w:t>
                  </w:r>
                </w:p>
              </w:tc>
              <w:tc>
                <w:tcPr>
                  <w:tcW w:w="665"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hint="eastAsia"/>
                      <w:snapToGrid w:val="0"/>
                      <w:szCs w:val="21"/>
                    </w:rPr>
                    <w:t>0.1</w:t>
                  </w:r>
                </w:p>
              </w:tc>
              <w:tc>
                <w:tcPr>
                  <w:tcW w:w="768" w:type="dxa"/>
                  <w:vMerge/>
                  <w:tcBorders>
                    <w:left w:val="single" w:sz="4" w:space="0" w:color="auto"/>
                    <w:right w:val="single" w:sz="4" w:space="0" w:color="auto"/>
                  </w:tcBorders>
                  <w:vAlign w:val="center"/>
                </w:tcPr>
                <w:p w:rsidR="006F4466" w:rsidRPr="00C31F95" w:rsidRDefault="006F4466" w:rsidP="009271AD">
                  <w:pPr>
                    <w:keepNext/>
                    <w:keepLines/>
                    <w:spacing w:before="340" w:after="330" w:line="578" w:lineRule="auto"/>
                    <w:rPr>
                      <w:rFonts w:ascii="Times New Roman" w:hAnsi="Times New Roman" w:cs="Times New Roman"/>
                      <w:szCs w:val="21"/>
                    </w:rPr>
                  </w:pPr>
                </w:p>
              </w:tc>
              <w:tc>
                <w:tcPr>
                  <w:tcW w:w="960" w:type="dxa"/>
                  <w:vMerge/>
                  <w:tcBorders>
                    <w:left w:val="single" w:sz="4" w:space="0" w:color="auto"/>
                    <w:right w:val="single" w:sz="4" w:space="0" w:color="auto"/>
                  </w:tcBorders>
                  <w:vAlign w:val="center"/>
                </w:tcPr>
                <w:p w:rsidR="006F4466" w:rsidRPr="00C31F95" w:rsidRDefault="006F4466" w:rsidP="009271AD">
                  <w:pPr>
                    <w:keepNext/>
                    <w:keepLines/>
                    <w:spacing w:before="340" w:after="330" w:line="578" w:lineRule="auto"/>
                    <w:rPr>
                      <w:rFonts w:ascii="Times New Roman" w:hAnsi="Times New Roman" w:cs="Times New Roman"/>
                      <w:szCs w:val="21"/>
                    </w:rPr>
                  </w:pPr>
                </w:p>
              </w:tc>
            </w:tr>
            <w:tr w:rsidR="006F4466" w:rsidRPr="00C31F95" w:rsidTr="009271AD">
              <w:trPr>
                <w:trHeight w:val="284"/>
                <w:jc w:val="center"/>
              </w:trPr>
              <w:tc>
                <w:tcPr>
                  <w:tcW w:w="526"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D2460D">
                  <w:pPr>
                    <w:pStyle w:val="21"/>
                    <w:adjustRightInd/>
                    <w:rPr>
                      <w:rFonts w:eastAsiaTheme="minorEastAsia"/>
                      <w:b w:val="0"/>
                      <w:snapToGrid/>
                      <w:spacing w:val="-6"/>
                      <w:kern w:val="2"/>
                      <w:szCs w:val="21"/>
                    </w:rPr>
                  </w:pPr>
                </w:p>
              </w:tc>
              <w:tc>
                <w:tcPr>
                  <w:tcW w:w="914" w:type="dxa"/>
                  <w:vMerge/>
                  <w:tcBorders>
                    <w:left w:val="single" w:sz="4" w:space="0" w:color="auto"/>
                    <w:right w:val="single" w:sz="4" w:space="0" w:color="auto"/>
                  </w:tcBorders>
                  <w:vAlign w:val="center"/>
                </w:tcPr>
                <w:p w:rsidR="006F4466" w:rsidRPr="00C31F95" w:rsidRDefault="006F4466" w:rsidP="00D2460D">
                  <w:pPr>
                    <w:pStyle w:val="21"/>
                    <w:keepNext/>
                    <w:keepLines/>
                    <w:adjustRightInd/>
                    <w:spacing w:before="340" w:after="330" w:line="578" w:lineRule="auto"/>
                    <w:rPr>
                      <w:rFonts w:eastAsiaTheme="minorEastAsia"/>
                      <w:b w:val="0"/>
                      <w:snapToGrid/>
                      <w:spacing w:val="-6"/>
                      <w:kern w:val="2"/>
                      <w:szCs w:val="21"/>
                    </w:rPr>
                  </w:pPr>
                </w:p>
              </w:tc>
              <w:tc>
                <w:tcPr>
                  <w:tcW w:w="1310"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4041A2">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废拉伸油</w:t>
                  </w:r>
                </w:p>
              </w:tc>
              <w:tc>
                <w:tcPr>
                  <w:tcW w:w="1094"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4041A2">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900-209-08</w:t>
                  </w:r>
                </w:p>
              </w:tc>
              <w:tc>
                <w:tcPr>
                  <w:tcW w:w="661"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4041A2">
                  <w:pPr>
                    <w:pStyle w:val="21"/>
                    <w:adjustRightInd/>
                    <w:rPr>
                      <w:rFonts w:eastAsiaTheme="minorEastAsia"/>
                      <w:b w:val="0"/>
                      <w:snapToGrid/>
                      <w:spacing w:val="-6"/>
                      <w:kern w:val="2"/>
                      <w:szCs w:val="21"/>
                    </w:rPr>
                  </w:pPr>
                  <w:r w:rsidRPr="00C31F95">
                    <w:rPr>
                      <w:rFonts w:eastAsiaTheme="minorEastAsia"/>
                      <w:b w:val="0"/>
                      <w:snapToGrid/>
                      <w:spacing w:val="-6"/>
                      <w:kern w:val="2"/>
                      <w:szCs w:val="21"/>
                    </w:rPr>
                    <w:t>T</w:t>
                  </w:r>
                  <w:r w:rsidRPr="00C31F95">
                    <w:rPr>
                      <w:rFonts w:eastAsiaTheme="minorEastAsia" w:hint="eastAsia"/>
                      <w:b w:val="0"/>
                      <w:snapToGrid/>
                      <w:spacing w:val="-6"/>
                      <w:kern w:val="2"/>
                      <w:szCs w:val="21"/>
                    </w:rPr>
                    <w:t>，</w:t>
                  </w:r>
                  <w:r w:rsidRPr="00C31F95">
                    <w:rPr>
                      <w:rFonts w:eastAsiaTheme="minorEastAsia" w:hint="eastAsia"/>
                      <w:b w:val="0"/>
                      <w:snapToGrid/>
                      <w:spacing w:val="-6"/>
                      <w:kern w:val="2"/>
                      <w:szCs w:val="21"/>
                    </w:rPr>
                    <w:t>I</w:t>
                  </w:r>
                </w:p>
              </w:tc>
              <w:tc>
                <w:tcPr>
                  <w:tcW w:w="657"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4041A2">
                  <w:pPr>
                    <w:topLinePunct/>
                    <w:adjustRightInd w:val="0"/>
                    <w:snapToGrid w:val="0"/>
                    <w:spacing w:line="320" w:lineRule="exact"/>
                    <w:jc w:val="center"/>
                    <w:rPr>
                      <w:rFonts w:ascii="Times New Roman" w:hAnsi="Times New Roman" w:cs="Times New Roman"/>
                      <w:kern w:val="0"/>
                      <w:szCs w:val="21"/>
                    </w:rPr>
                  </w:pPr>
                  <w:r w:rsidRPr="00C31F95">
                    <w:rPr>
                      <w:rFonts w:ascii="Times New Roman" w:hAnsi="Times New Roman" w:cs="Times New Roman" w:hint="eastAsia"/>
                      <w:kern w:val="0"/>
                      <w:szCs w:val="21"/>
                    </w:rPr>
                    <w:t>桶装</w:t>
                  </w:r>
                </w:p>
              </w:tc>
              <w:tc>
                <w:tcPr>
                  <w:tcW w:w="785"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4041A2">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3</w:t>
                  </w:r>
                  <w:r w:rsidRPr="00C31F95">
                    <w:rPr>
                      <w:rFonts w:ascii="Times New Roman" w:hAnsi="Times New Roman" w:cs="Times New Roman" w:hint="eastAsia"/>
                      <w:snapToGrid w:val="0"/>
                      <w:szCs w:val="21"/>
                    </w:rPr>
                    <w:t>个月</w:t>
                  </w:r>
                </w:p>
              </w:tc>
              <w:tc>
                <w:tcPr>
                  <w:tcW w:w="665"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4041A2">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0.</w:t>
                  </w:r>
                  <w:r w:rsidRPr="00C31F95">
                    <w:rPr>
                      <w:rFonts w:ascii="Times New Roman" w:hAnsi="Times New Roman" w:cs="Times New Roman" w:hint="eastAsia"/>
                      <w:snapToGrid w:val="0"/>
                      <w:szCs w:val="21"/>
                    </w:rPr>
                    <w:t>8</w:t>
                  </w:r>
                  <w:r w:rsidRPr="00C31F95">
                    <w:rPr>
                      <w:rFonts w:ascii="Times New Roman" w:hAnsi="Times New Roman" w:cs="Times New Roman"/>
                      <w:snapToGrid w:val="0"/>
                      <w:szCs w:val="21"/>
                    </w:rPr>
                    <w:t>5</w:t>
                  </w:r>
                </w:p>
              </w:tc>
              <w:tc>
                <w:tcPr>
                  <w:tcW w:w="768" w:type="dxa"/>
                  <w:vMerge/>
                  <w:tcBorders>
                    <w:left w:val="single" w:sz="4" w:space="0" w:color="auto"/>
                    <w:right w:val="single" w:sz="4" w:space="0" w:color="auto"/>
                  </w:tcBorders>
                  <w:vAlign w:val="center"/>
                </w:tcPr>
                <w:p w:rsidR="006F4466" w:rsidRPr="00C31F95" w:rsidRDefault="006F4466" w:rsidP="009271AD">
                  <w:pPr>
                    <w:keepNext/>
                    <w:keepLines/>
                    <w:spacing w:before="340" w:after="330" w:line="578" w:lineRule="auto"/>
                    <w:rPr>
                      <w:rFonts w:ascii="Times New Roman" w:hAnsi="Times New Roman" w:cs="Times New Roman"/>
                      <w:szCs w:val="21"/>
                    </w:rPr>
                  </w:pPr>
                </w:p>
              </w:tc>
              <w:tc>
                <w:tcPr>
                  <w:tcW w:w="960" w:type="dxa"/>
                  <w:vMerge/>
                  <w:tcBorders>
                    <w:left w:val="single" w:sz="4" w:space="0" w:color="auto"/>
                    <w:right w:val="single" w:sz="4" w:space="0" w:color="auto"/>
                  </w:tcBorders>
                  <w:vAlign w:val="center"/>
                </w:tcPr>
                <w:p w:rsidR="006F4466" w:rsidRPr="00C31F95" w:rsidRDefault="006F4466" w:rsidP="009271AD">
                  <w:pPr>
                    <w:keepNext/>
                    <w:keepLines/>
                    <w:spacing w:before="340" w:after="330" w:line="578" w:lineRule="auto"/>
                    <w:rPr>
                      <w:rFonts w:ascii="Times New Roman" w:hAnsi="Times New Roman" w:cs="Times New Roman"/>
                      <w:szCs w:val="21"/>
                    </w:rPr>
                  </w:pPr>
                </w:p>
              </w:tc>
            </w:tr>
            <w:tr w:rsidR="006F4466" w:rsidRPr="00C31F95" w:rsidTr="00D2460D">
              <w:trPr>
                <w:trHeight w:val="284"/>
                <w:jc w:val="center"/>
              </w:trPr>
              <w:tc>
                <w:tcPr>
                  <w:tcW w:w="526"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D2460D">
                  <w:pPr>
                    <w:pStyle w:val="21"/>
                    <w:adjustRightInd/>
                    <w:rPr>
                      <w:rFonts w:eastAsiaTheme="minorEastAsia"/>
                      <w:b w:val="0"/>
                      <w:snapToGrid/>
                      <w:spacing w:val="-6"/>
                      <w:kern w:val="2"/>
                      <w:szCs w:val="21"/>
                    </w:rPr>
                  </w:pPr>
                  <w:r w:rsidRPr="00C31F95">
                    <w:rPr>
                      <w:rFonts w:eastAsiaTheme="minorEastAsia"/>
                      <w:b w:val="0"/>
                      <w:snapToGrid/>
                      <w:spacing w:val="-6"/>
                      <w:kern w:val="2"/>
                      <w:szCs w:val="21"/>
                    </w:rPr>
                    <w:t>8</w:t>
                  </w:r>
                </w:p>
              </w:tc>
              <w:tc>
                <w:tcPr>
                  <w:tcW w:w="914" w:type="dxa"/>
                  <w:vMerge/>
                  <w:tcBorders>
                    <w:left w:val="single" w:sz="4" w:space="0" w:color="auto"/>
                    <w:right w:val="single" w:sz="4" w:space="0" w:color="auto"/>
                  </w:tcBorders>
                  <w:vAlign w:val="center"/>
                </w:tcPr>
                <w:p w:rsidR="006F4466" w:rsidRPr="00C31F95" w:rsidRDefault="006F4466" w:rsidP="00D2460D">
                  <w:pPr>
                    <w:pStyle w:val="21"/>
                    <w:keepNext/>
                    <w:keepLines/>
                    <w:adjustRightInd/>
                    <w:spacing w:before="340" w:after="330" w:line="578" w:lineRule="auto"/>
                    <w:rPr>
                      <w:rFonts w:eastAsiaTheme="minorEastAsia"/>
                      <w:b w:val="0"/>
                      <w:snapToGrid/>
                      <w:spacing w:val="-6"/>
                      <w:kern w:val="2"/>
                      <w:szCs w:val="21"/>
                    </w:rPr>
                  </w:pPr>
                </w:p>
              </w:tc>
              <w:tc>
                <w:tcPr>
                  <w:tcW w:w="1310"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废液压油</w:t>
                  </w:r>
                </w:p>
              </w:tc>
              <w:tc>
                <w:tcPr>
                  <w:tcW w:w="1094"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pStyle w:val="21"/>
                    <w:adjustRightInd/>
                    <w:rPr>
                      <w:rFonts w:eastAsiaTheme="minorEastAsia"/>
                      <w:b w:val="0"/>
                      <w:snapToGrid/>
                      <w:spacing w:val="-6"/>
                      <w:kern w:val="2"/>
                      <w:szCs w:val="21"/>
                    </w:rPr>
                  </w:pPr>
                  <w:r w:rsidRPr="00C31F95">
                    <w:rPr>
                      <w:rFonts w:eastAsiaTheme="minorEastAsia"/>
                      <w:b w:val="0"/>
                      <w:snapToGrid/>
                      <w:spacing w:val="-6"/>
                      <w:kern w:val="2"/>
                      <w:szCs w:val="21"/>
                    </w:rPr>
                    <w:t>900-218-08</w:t>
                  </w:r>
                </w:p>
              </w:tc>
              <w:tc>
                <w:tcPr>
                  <w:tcW w:w="661"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pStyle w:val="21"/>
                    <w:adjustRightInd/>
                    <w:rPr>
                      <w:rFonts w:eastAsiaTheme="minorEastAsia"/>
                      <w:b w:val="0"/>
                      <w:snapToGrid/>
                      <w:spacing w:val="-6"/>
                      <w:kern w:val="2"/>
                      <w:szCs w:val="21"/>
                    </w:rPr>
                  </w:pPr>
                  <w:r w:rsidRPr="00C31F95">
                    <w:rPr>
                      <w:rFonts w:eastAsiaTheme="minorEastAsia"/>
                      <w:b w:val="0"/>
                      <w:snapToGrid/>
                      <w:spacing w:val="-6"/>
                      <w:kern w:val="2"/>
                      <w:szCs w:val="21"/>
                    </w:rPr>
                    <w:t>T</w:t>
                  </w:r>
                  <w:r w:rsidRPr="00C31F95">
                    <w:rPr>
                      <w:rFonts w:eastAsiaTheme="minorEastAsia" w:hint="eastAsia"/>
                      <w:b w:val="0"/>
                      <w:snapToGrid/>
                      <w:spacing w:val="-6"/>
                      <w:kern w:val="2"/>
                      <w:szCs w:val="21"/>
                    </w:rPr>
                    <w:t>，</w:t>
                  </w:r>
                  <w:r w:rsidRPr="00C31F95">
                    <w:rPr>
                      <w:rFonts w:eastAsiaTheme="minorEastAsia"/>
                      <w:b w:val="0"/>
                      <w:snapToGrid/>
                      <w:spacing w:val="-6"/>
                      <w:kern w:val="2"/>
                      <w:szCs w:val="21"/>
                    </w:rPr>
                    <w:t>I</w:t>
                  </w:r>
                </w:p>
              </w:tc>
              <w:tc>
                <w:tcPr>
                  <w:tcW w:w="657"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topLinePunct/>
                    <w:adjustRightInd w:val="0"/>
                    <w:snapToGrid w:val="0"/>
                    <w:spacing w:line="320" w:lineRule="exact"/>
                    <w:jc w:val="center"/>
                    <w:rPr>
                      <w:rFonts w:ascii="Times New Roman" w:hAnsi="Times New Roman" w:cs="Times New Roman"/>
                      <w:kern w:val="0"/>
                      <w:szCs w:val="21"/>
                    </w:rPr>
                  </w:pPr>
                  <w:r w:rsidRPr="00C31F95">
                    <w:rPr>
                      <w:rFonts w:ascii="Times New Roman" w:hAnsi="Times New Roman" w:cs="Times New Roman" w:hint="eastAsia"/>
                      <w:kern w:val="0"/>
                      <w:szCs w:val="21"/>
                    </w:rPr>
                    <w:t>桶装</w:t>
                  </w:r>
                </w:p>
              </w:tc>
              <w:tc>
                <w:tcPr>
                  <w:tcW w:w="785"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3</w:t>
                  </w:r>
                  <w:r w:rsidRPr="00C31F95">
                    <w:rPr>
                      <w:rFonts w:ascii="Times New Roman" w:hAnsi="Times New Roman" w:cs="Times New Roman" w:hint="eastAsia"/>
                      <w:snapToGrid w:val="0"/>
                      <w:szCs w:val="21"/>
                    </w:rPr>
                    <w:t>个月</w:t>
                  </w:r>
                </w:p>
              </w:tc>
              <w:tc>
                <w:tcPr>
                  <w:tcW w:w="665"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0.5</w:t>
                  </w:r>
                </w:p>
              </w:tc>
              <w:tc>
                <w:tcPr>
                  <w:tcW w:w="768" w:type="dxa"/>
                  <w:vMerge/>
                  <w:tcBorders>
                    <w:left w:val="single" w:sz="4" w:space="0" w:color="auto"/>
                    <w:bottom w:val="single" w:sz="4" w:space="0" w:color="auto"/>
                    <w:right w:val="single" w:sz="4" w:space="0" w:color="auto"/>
                  </w:tcBorders>
                  <w:vAlign w:val="center"/>
                </w:tcPr>
                <w:p w:rsidR="006F4466" w:rsidRPr="00C31F95" w:rsidRDefault="006F4466" w:rsidP="009271AD">
                  <w:pPr>
                    <w:keepNext/>
                    <w:keepLines/>
                    <w:spacing w:before="340" w:after="330" w:line="578" w:lineRule="auto"/>
                    <w:rPr>
                      <w:rFonts w:ascii="Times New Roman" w:hAnsi="Times New Roman" w:cs="Times New Roman"/>
                      <w:szCs w:val="21"/>
                    </w:rPr>
                  </w:pPr>
                </w:p>
              </w:tc>
              <w:tc>
                <w:tcPr>
                  <w:tcW w:w="960" w:type="dxa"/>
                  <w:vMerge/>
                  <w:tcBorders>
                    <w:left w:val="single" w:sz="4" w:space="0" w:color="auto"/>
                    <w:bottom w:val="single" w:sz="4" w:space="0" w:color="auto"/>
                    <w:right w:val="single" w:sz="4" w:space="0" w:color="auto"/>
                  </w:tcBorders>
                  <w:vAlign w:val="center"/>
                </w:tcPr>
                <w:p w:rsidR="006F4466" w:rsidRPr="00C31F95" w:rsidRDefault="006F4466" w:rsidP="009271AD">
                  <w:pPr>
                    <w:keepNext/>
                    <w:keepLines/>
                    <w:spacing w:before="340" w:after="330" w:line="578" w:lineRule="auto"/>
                    <w:rPr>
                      <w:rFonts w:ascii="Times New Roman" w:hAnsi="Times New Roman" w:cs="Times New Roman"/>
                      <w:szCs w:val="21"/>
                    </w:rPr>
                  </w:pPr>
                </w:p>
              </w:tc>
            </w:tr>
            <w:tr w:rsidR="006F4466" w:rsidRPr="00C31F95" w:rsidTr="00D2460D">
              <w:trPr>
                <w:trHeight w:val="284"/>
                <w:jc w:val="center"/>
              </w:trPr>
              <w:tc>
                <w:tcPr>
                  <w:tcW w:w="526"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D2460D">
                  <w:pPr>
                    <w:pStyle w:val="21"/>
                    <w:adjustRightInd/>
                    <w:rPr>
                      <w:rFonts w:eastAsiaTheme="minorEastAsia"/>
                      <w:b w:val="0"/>
                      <w:snapToGrid/>
                      <w:spacing w:val="-6"/>
                      <w:kern w:val="2"/>
                      <w:szCs w:val="21"/>
                    </w:rPr>
                  </w:pPr>
                  <w:r w:rsidRPr="00C31F95">
                    <w:rPr>
                      <w:rFonts w:eastAsiaTheme="minorEastAsia"/>
                      <w:b w:val="0"/>
                      <w:snapToGrid/>
                      <w:spacing w:val="-6"/>
                      <w:kern w:val="2"/>
                      <w:szCs w:val="21"/>
                    </w:rPr>
                    <w:t>9</w:t>
                  </w:r>
                </w:p>
              </w:tc>
              <w:tc>
                <w:tcPr>
                  <w:tcW w:w="914"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生活垃圾</w:t>
                  </w:r>
                </w:p>
              </w:tc>
              <w:tc>
                <w:tcPr>
                  <w:tcW w:w="1310"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D2460D">
                  <w:pPr>
                    <w:pStyle w:val="21"/>
                    <w:adjustRightInd/>
                    <w:rPr>
                      <w:rFonts w:eastAsiaTheme="minorEastAsia"/>
                      <w:b w:val="0"/>
                      <w:snapToGrid/>
                      <w:spacing w:val="-6"/>
                      <w:kern w:val="2"/>
                      <w:szCs w:val="21"/>
                    </w:rPr>
                  </w:pPr>
                  <w:r w:rsidRPr="00C31F95">
                    <w:rPr>
                      <w:rFonts w:eastAsiaTheme="minorEastAsia" w:hint="eastAsia"/>
                      <w:b w:val="0"/>
                      <w:snapToGrid/>
                      <w:spacing w:val="-6"/>
                      <w:kern w:val="2"/>
                      <w:szCs w:val="21"/>
                    </w:rPr>
                    <w:t>生活垃圾</w:t>
                  </w:r>
                </w:p>
              </w:tc>
              <w:tc>
                <w:tcPr>
                  <w:tcW w:w="1094"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adjustRightInd w:val="0"/>
                    <w:snapToGrid w:val="0"/>
                    <w:spacing w:line="320" w:lineRule="exact"/>
                    <w:jc w:val="center"/>
                    <w:rPr>
                      <w:rFonts w:ascii="Times New Roman" w:hAnsi="Times New Roman" w:cs="Times New Roman"/>
                      <w:snapToGrid w:val="0"/>
                      <w:szCs w:val="21"/>
                    </w:rPr>
                  </w:pPr>
                  <w:r w:rsidRPr="00C31F95">
                    <w:rPr>
                      <w:rFonts w:ascii="Times New Roman" w:hAnsi="Times New Roman" w:cs="Times New Roman"/>
                      <w:szCs w:val="21"/>
                    </w:rPr>
                    <w:t>/</w:t>
                  </w:r>
                </w:p>
              </w:tc>
              <w:tc>
                <w:tcPr>
                  <w:tcW w:w="661"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snapToGrid w:val="0"/>
                    <w:spacing w:line="320" w:lineRule="exact"/>
                    <w:jc w:val="center"/>
                    <w:rPr>
                      <w:rFonts w:ascii="Times New Roman" w:hAnsi="Times New Roman" w:cs="Times New Roman"/>
                      <w:snapToGrid w:val="0"/>
                      <w:szCs w:val="21"/>
                    </w:rPr>
                  </w:pPr>
                  <w:r w:rsidRPr="00C31F95">
                    <w:rPr>
                      <w:rFonts w:ascii="Times New Roman" w:hAnsi="Times New Roman" w:cs="Times New Roman"/>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topLinePunct/>
                    <w:adjustRightInd w:val="0"/>
                    <w:snapToGrid w:val="0"/>
                    <w:spacing w:line="320" w:lineRule="exact"/>
                    <w:jc w:val="center"/>
                    <w:rPr>
                      <w:rFonts w:ascii="Times New Roman" w:hAnsi="Times New Roman" w:cs="Times New Roman"/>
                      <w:snapToGrid w:val="0"/>
                      <w:szCs w:val="21"/>
                    </w:rPr>
                  </w:pPr>
                  <w:r w:rsidRPr="00C31F95">
                    <w:rPr>
                      <w:rFonts w:ascii="Times New Roman" w:hAnsi="Times New Roman" w:cs="Times New Roman" w:hint="eastAsia"/>
                      <w:kern w:val="0"/>
                      <w:szCs w:val="21"/>
                    </w:rPr>
                    <w:t>桶装</w:t>
                  </w:r>
                </w:p>
              </w:tc>
              <w:tc>
                <w:tcPr>
                  <w:tcW w:w="785"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1</w:t>
                  </w:r>
                  <w:r w:rsidRPr="00C31F95">
                    <w:rPr>
                      <w:rFonts w:ascii="Times New Roman" w:hAnsi="Times New Roman" w:cs="Times New Roman" w:hint="eastAsia"/>
                      <w:snapToGrid w:val="0"/>
                      <w:szCs w:val="21"/>
                    </w:rPr>
                    <w:t>天</w:t>
                  </w:r>
                </w:p>
              </w:tc>
              <w:tc>
                <w:tcPr>
                  <w:tcW w:w="665"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w:t>
                  </w:r>
                </w:p>
              </w:tc>
              <w:tc>
                <w:tcPr>
                  <w:tcW w:w="768"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snapToGrid w:val="0"/>
                      <w:szCs w:val="21"/>
                    </w:rPr>
                    <w:t>/</w:t>
                  </w:r>
                </w:p>
              </w:tc>
              <w:tc>
                <w:tcPr>
                  <w:tcW w:w="960"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adjustRightInd w:val="0"/>
                    <w:snapToGrid w:val="0"/>
                    <w:jc w:val="center"/>
                    <w:textAlignment w:val="baseline"/>
                    <w:rPr>
                      <w:rFonts w:ascii="Times New Roman" w:hAnsi="Times New Roman" w:cs="Times New Roman"/>
                      <w:snapToGrid w:val="0"/>
                      <w:szCs w:val="21"/>
                    </w:rPr>
                  </w:pPr>
                  <w:r w:rsidRPr="00C31F95">
                    <w:rPr>
                      <w:rFonts w:ascii="Times New Roman" w:hAnsi="Times New Roman" w:cs="Times New Roman" w:hint="eastAsia"/>
                      <w:snapToGrid w:val="0"/>
                      <w:szCs w:val="21"/>
                    </w:rPr>
                    <w:t>垃圾桶</w:t>
                  </w:r>
                </w:p>
              </w:tc>
            </w:tr>
          </w:tbl>
          <w:p w:rsidR="00C1648F" w:rsidRPr="00C31F95" w:rsidRDefault="0086236C" w:rsidP="00C1648F">
            <w:pPr>
              <w:tabs>
                <w:tab w:val="left" w:pos="2610"/>
              </w:tabs>
              <w:adjustRightInd w:val="0"/>
              <w:snapToGrid w:val="0"/>
              <w:spacing w:line="360" w:lineRule="auto"/>
              <w:ind w:firstLine="482"/>
              <w:rPr>
                <w:rFonts w:ascii="Times New Roman" w:hAnsi="Times New Roman" w:cs="Times New Roman"/>
                <w:kern w:val="0"/>
                <w:sz w:val="24"/>
                <w:szCs w:val="24"/>
              </w:rPr>
            </w:pPr>
            <w:r w:rsidRPr="00C31F95">
              <w:rPr>
                <w:rFonts w:ascii="Times New Roman" w:hAnsi="Times New Roman" w:cs="Times New Roman" w:hint="eastAsia"/>
                <w:kern w:val="0"/>
                <w:sz w:val="24"/>
                <w:szCs w:val="24"/>
              </w:rPr>
              <w:t>②一般工业固废</w:t>
            </w:r>
          </w:p>
          <w:p w:rsidR="00C1648F" w:rsidRPr="00C31F95" w:rsidRDefault="0086236C" w:rsidP="00C1648F">
            <w:pPr>
              <w:tabs>
                <w:tab w:val="left" w:pos="2610"/>
              </w:tabs>
              <w:adjustRightInd w:val="0"/>
              <w:snapToGrid w:val="0"/>
              <w:spacing w:line="360" w:lineRule="auto"/>
              <w:ind w:firstLine="482"/>
              <w:rPr>
                <w:rFonts w:ascii="Times New Roman" w:hAnsi="Times New Roman" w:cs="Times New Roman"/>
                <w:kern w:val="0"/>
                <w:sz w:val="24"/>
                <w:szCs w:val="24"/>
              </w:rPr>
            </w:pPr>
            <w:r w:rsidRPr="00C31F95">
              <w:rPr>
                <w:rFonts w:ascii="Times New Roman" w:hAnsi="Times New Roman" w:cs="Times New Roman" w:hint="eastAsia"/>
                <w:kern w:val="0"/>
                <w:sz w:val="24"/>
                <w:szCs w:val="24"/>
              </w:rPr>
              <w:t>本项目落料产生的金属边角料、废金刚砂、收集和清扫的粉尘、废抛光材料、废包装材料等存放于一般工业固废仓库内，位于车间一层东北角，面积约</w:t>
            </w:r>
            <w:r w:rsidRPr="00C31F95">
              <w:rPr>
                <w:rFonts w:ascii="Times New Roman" w:hAnsi="Times New Roman" w:cs="Times New Roman"/>
                <w:kern w:val="0"/>
                <w:sz w:val="24"/>
                <w:szCs w:val="24"/>
              </w:rPr>
              <w:t>20m</w:t>
            </w:r>
            <w:r w:rsidRPr="00C31F95">
              <w:rPr>
                <w:rFonts w:ascii="Times New Roman" w:hAnsi="Times New Roman" w:cs="Times New Roman"/>
                <w:kern w:val="0"/>
                <w:sz w:val="24"/>
                <w:szCs w:val="24"/>
                <w:vertAlign w:val="superscript"/>
              </w:rPr>
              <w:t>2</w:t>
            </w:r>
            <w:r w:rsidRPr="00C31F95">
              <w:rPr>
                <w:rFonts w:ascii="Times New Roman" w:hAnsi="Times New Roman" w:cs="Times New Roman" w:hint="eastAsia"/>
                <w:kern w:val="0"/>
                <w:sz w:val="24"/>
                <w:szCs w:val="24"/>
              </w:rPr>
              <w:t>。</w:t>
            </w:r>
            <w:r w:rsidR="001852B8" w:rsidRPr="00C31F95">
              <w:rPr>
                <w:rFonts w:ascii="Times New Roman" w:hAnsi="Times New Roman" w:cs="Times New Roman" w:hint="eastAsia"/>
                <w:bCs/>
                <w:sz w:val="24"/>
                <w:szCs w:val="24"/>
              </w:rPr>
              <w:t>一般工业固体废物</w:t>
            </w:r>
            <w:r w:rsidR="001852B8" w:rsidRPr="00C31F95">
              <w:rPr>
                <w:rFonts w:ascii="Times New Roman" w:eastAsia="宋体" w:hAnsi="Times New Roman" w:cs="Times New Roman" w:hint="eastAsia"/>
                <w:sz w:val="24"/>
                <w:szCs w:val="24"/>
              </w:rPr>
              <w:t>采用库房、包装工具（罐、桶、包装袋等）贮存的污染控制，其贮存过程应满足相应防渗漏、防雨淋、防扬尘等环境保护要求；采用库房、包装工具外其它方式贮存的污染控制，其贮存过程执行《一般工业固体废物贮存和填埋污染物控制标准》（</w:t>
            </w:r>
            <w:r w:rsidR="001852B8" w:rsidRPr="00C31F95">
              <w:rPr>
                <w:rFonts w:ascii="Times New Roman" w:eastAsia="宋体" w:hAnsi="Times New Roman" w:cs="Times New Roman"/>
                <w:sz w:val="24"/>
                <w:szCs w:val="24"/>
              </w:rPr>
              <w:t>GB18599-2020</w:t>
            </w:r>
            <w:r w:rsidR="001852B8" w:rsidRPr="00C31F95">
              <w:rPr>
                <w:rFonts w:ascii="Times New Roman" w:eastAsia="宋体" w:hAnsi="Times New Roman" w:cs="Times New Roman" w:hint="eastAsia"/>
                <w:sz w:val="24"/>
                <w:szCs w:val="24"/>
              </w:rPr>
              <w:t>）要求。</w:t>
            </w:r>
            <w:r w:rsidRPr="00C31F95">
              <w:rPr>
                <w:rFonts w:ascii="Times New Roman" w:hAnsi="Times New Roman" w:cs="Times New Roman" w:hint="eastAsia"/>
                <w:sz w:val="24"/>
              </w:rPr>
              <w:t>企业需严格按照《中华人民共和国固体废物污染环境防治法》</w:t>
            </w:r>
            <w:r w:rsidRPr="00C31F95">
              <w:rPr>
                <w:rFonts w:ascii="Times New Roman" w:hAnsi="Times New Roman" w:cs="Times New Roman" w:hint="eastAsia"/>
                <w:bCs/>
                <w:sz w:val="24"/>
                <w:szCs w:val="21"/>
              </w:rPr>
              <w:t>和</w:t>
            </w:r>
            <w:r w:rsidRPr="00C31F95">
              <w:rPr>
                <w:rFonts w:ascii="Times New Roman" w:hAnsi="Times New Roman" w:cs="Times New Roman" w:hint="eastAsia"/>
                <w:sz w:val="24"/>
              </w:rPr>
              <w:t>《浙江省固体废物污染环境防治条例》中的相关规定对一般工业固体废物进行收集、储存和处置，</w:t>
            </w:r>
            <w:r w:rsidRPr="00C31F95">
              <w:rPr>
                <w:rFonts w:ascii="Times New Roman" w:hAnsi="Times New Roman" w:cs="Times New Roman" w:hint="eastAsia"/>
                <w:bCs/>
                <w:sz w:val="24"/>
              </w:rPr>
              <w:t>不得露天堆放</w:t>
            </w:r>
            <w:r w:rsidRPr="00C31F95">
              <w:rPr>
                <w:rFonts w:ascii="Times New Roman" w:hAnsi="Times New Roman" w:cs="Times New Roman" w:hint="eastAsia"/>
                <w:sz w:val="24"/>
              </w:rPr>
              <w:t>。在</w:t>
            </w:r>
            <w:r w:rsidRPr="00C31F95">
              <w:rPr>
                <w:rFonts w:ascii="Times New Roman" w:hAnsi="Times New Roman" w:cs="Times New Roman" w:hint="eastAsia"/>
                <w:kern w:val="24"/>
                <w:sz w:val="24"/>
              </w:rPr>
              <w:t>此基础上，项目产生的一般固体废物可得到有效的处置，做到资源化、无害化，对周边环境影响较小。</w:t>
            </w:r>
          </w:p>
          <w:p w:rsidR="00C1648F" w:rsidRPr="00C31F95" w:rsidRDefault="00006188" w:rsidP="00D7773B">
            <w:pPr>
              <w:tabs>
                <w:tab w:val="left" w:pos="2610"/>
              </w:tabs>
              <w:adjustRightInd w:val="0"/>
              <w:snapToGrid w:val="0"/>
              <w:spacing w:line="360" w:lineRule="auto"/>
              <w:ind w:firstLine="482"/>
              <w:rPr>
                <w:rFonts w:ascii="Times New Roman" w:hAnsi="Times New Roman" w:cs="Times New Roman"/>
                <w:kern w:val="0"/>
                <w:sz w:val="24"/>
                <w:szCs w:val="24"/>
              </w:rPr>
            </w:pPr>
            <w:r w:rsidRPr="00C31F95">
              <w:rPr>
                <w:rFonts w:ascii="Times New Roman" w:hAnsi="Times New Roman" w:cs="Times New Roman"/>
                <w:kern w:val="0"/>
                <w:sz w:val="24"/>
                <w:szCs w:val="24"/>
              </w:rPr>
              <w:fldChar w:fldCharType="begin"/>
            </w:r>
            <w:r w:rsidR="0086236C" w:rsidRPr="00C31F95">
              <w:rPr>
                <w:rFonts w:ascii="Times New Roman" w:hAnsi="Times New Roman" w:cs="Times New Roman"/>
                <w:kern w:val="0"/>
                <w:sz w:val="24"/>
                <w:szCs w:val="24"/>
              </w:rPr>
              <w:instrText xml:space="preserve"> = 3 \* GB3 </w:instrText>
            </w:r>
            <w:r w:rsidRPr="00C31F95">
              <w:rPr>
                <w:rFonts w:ascii="Times New Roman" w:hAnsi="Times New Roman" w:cs="Times New Roman"/>
                <w:kern w:val="0"/>
                <w:sz w:val="24"/>
                <w:szCs w:val="24"/>
              </w:rPr>
              <w:fldChar w:fldCharType="separate"/>
            </w:r>
            <w:r w:rsidR="0086236C" w:rsidRPr="00C31F95">
              <w:rPr>
                <w:rFonts w:ascii="Times New Roman" w:hAnsi="Times New Roman" w:cs="Times New Roman" w:hint="eastAsia"/>
                <w:noProof/>
                <w:kern w:val="0"/>
                <w:sz w:val="24"/>
                <w:szCs w:val="24"/>
              </w:rPr>
              <w:t>③</w:t>
            </w:r>
            <w:r w:rsidRPr="00C31F95">
              <w:rPr>
                <w:rFonts w:ascii="Times New Roman" w:hAnsi="Times New Roman" w:cs="Times New Roman"/>
                <w:kern w:val="0"/>
                <w:sz w:val="24"/>
                <w:szCs w:val="24"/>
              </w:rPr>
              <w:fldChar w:fldCharType="end"/>
            </w:r>
            <w:r w:rsidR="0086236C" w:rsidRPr="00C31F95">
              <w:rPr>
                <w:rFonts w:ascii="Times New Roman" w:hAnsi="Times New Roman" w:cs="Times New Roman" w:hint="eastAsia"/>
                <w:kern w:val="0"/>
                <w:sz w:val="24"/>
                <w:szCs w:val="24"/>
              </w:rPr>
              <w:t>危险废物</w:t>
            </w:r>
          </w:p>
          <w:p w:rsidR="00C1648F" w:rsidRPr="00C31F95" w:rsidRDefault="0086236C" w:rsidP="00D7773B">
            <w:pPr>
              <w:tabs>
                <w:tab w:val="left" w:pos="2610"/>
              </w:tabs>
              <w:adjustRightInd w:val="0"/>
              <w:snapToGrid w:val="0"/>
              <w:spacing w:line="360" w:lineRule="auto"/>
              <w:ind w:firstLine="482"/>
              <w:rPr>
                <w:rFonts w:ascii="Times New Roman" w:hAnsi="Times New Roman" w:cs="Times New Roman"/>
                <w:kern w:val="0"/>
                <w:sz w:val="24"/>
                <w:szCs w:val="24"/>
              </w:rPr>
            </w:pPr>
            <w:r w:rsidRPr="00C31F95">
              <w:rPr>
                <w:rFonts w:ascii="Times New Roman" w:hAnsi="Times New Roman" w:cs="Times New Roman" w:hint="eastAsia"/>
                <w:kern w:val="0"/>
                <w:sz w:val="24"/>
                <w:szCs w:val="24"/>
              </w:rPr>
              <w:t>本项目产生的</w:t>
            </w:r>
            <w:r w:rsidR="006F4466" w:rsidRPr="00C31F95">
              <w:rPr>
                <w:rFonts w:ascii="Times New Roman" w:hAnsi="Times New Roman" w:cs="Times New Roman" w:hint="eastAsia"/>
                <w:kern w:val="0"/>
                <w:sz w:val="24"/>
                <w:szCs w:val="24"/>
              </w:rPr>
              <w:t>清洗剂及脱脂剂废包装桶</w:t>
            </w:r>
            <w:r w:rsidRPr="00C31F95">
              <w:rPr>
                <w:rFonts w:ascii="Times New Roman" w:hAnsi="Times New Roman" w:cs="Times New Roman" w:hint="eastAsia"/>
                <w:kern w:val="0"/>
                <w:sz w:val="24"/>
                <w:szCs w:val="24"/>
              </w:rPr>
              <w:t>、</w:t>
            </w:r>
            <w:r w:rsidR="006F4466" w:rsidRPr="00C31F95">
              <w:rPr>
                <w:rFonts w:ascii="Times New Roman" w:hAnsi="Times New Roman" w:cs="Times New Roman" w:hint="eastAsia"/>
                <w:kern w:val="0"/>
                <w:sz w:val="24"/>
                <w:szCs w:val="24"/>
              </w:rPr>
              <w:t>废油包装桶、</w:t>
            </w:r>
            <w:r w:rsidRPr="00C31F95">
              <w:rPr>
                <w:rFonts w:ascii="Times New Roman" w:hAnsi="Times New Roman" w:cs="Times New Roman" w:hint="eastAsia"/>
                <w:kern w:val="0"/>
                <w:sz w:val="24"/>
                <w:szCs w:val="24"/>
              </w:rPr>
              <w:t>废</w:t>
            </w:r>
            <w:r w:rsidR="006F4466" w:rsidRPr="00C31F95">
              <w:rPr>
                <w:rFonts w:ascii="Times New Roman" w:hAnsi="Times New Roman" w:cs="Times New Roman" w:hint="eastAsia"/>
                <w:kern w:val="0"/>
                <w:sz w:val="24"/>
                <w:szCs w:val="24"/>
              </w:rPr>
              <w:t>拉伸油</w:t>
            </w:r>
            <w:r w:rsidRPr="00C31F95">
              <w:rPr>
                <w:rFonts w:ascii="Times New Roman" w:hAnsi="Times New Roman" w:cs="Times New Roman" w:hint="eastAsia"/>
                <w:kern w:val="0"/>
                <w:sz w:val="24"/>
                <w:szCs w:val="24"/>
              </w:rPr>
              <w:t>、废液压油属危险废物，须委托有危险废物处置资质的单位进行安全处置。企业拟在车间一层东北角设置危废仓库，面积约</w:t>
            </w:r>
            <w:r w:rsidRPr="00C31F95">
              <w:rPr>
                <w:rFonts w:ascii="Times New Roman" w:hAnsi="Times New Roman" w:cs="Times New Roman"/>
                <w:kern w:val="0"/>
                <w:sz w:val="24"/>
                <w:szCs w:val="24"/>
              </w:rPr>
              <w:t>12m</w:t>
            </w:r>
            <w:r w:rsidRPr="00C31F95">
              <w:rPr>
                <w:rFonts w:ascii="Times New Roman" w:hAnsi="Times New Roman" w:cs="Times New Roman"/>
                <w:kern w:val="0"/>
                <w:sz w:val="24"/>
                <w:szCs w:val="24"/>
                <w:vertAlign w:val="superscript"/>
              </w:rPr>
              <w:t>2</w:t>
            </w:r>
            <w:r w:rsidRPr="00C31F95">
              <w:rPr>
                <w:rFonts w:ascii="Times New Roman" w:hAnsi="Times New Roman" w:cs="Times New Roman" w:hint="eastAsia"/>
                <w:kern w:val="0"/>
                <w:sz w:val="24"/>
                <w:szCs w:val="24"/>
              </w:rPr>
              <w:t>。危废仓库应满足</w:t>
            </w:r>
            <w:r w:rsidRPr="00C31F95">
              <w:rPr>
                <w:rFonts w:ascii="Times New Roman" w:hAnsi="Times New Roman" w:cs="Times New Roman"/>
                <w:kern w:val="0"/>
                <w:sz w:val="24"/>
                <w:szCs w:val="24"/>
              </w:rPr>
              <w:t>“</w:t>
            </w:r>
            <w:r w:rsidRPr="00C31F95">
              <w:rPr>
                <w:rFonts w:ascii="Times New Roman" w:hAnsi="Times New Roman" w:cs="Times New Roman" w:hint="eastAsia"/>
                <w:kern w:val="0"/>
                <w:sz w:val="24"/>
                <w:szCs w:val="24"/>
              </w:rPr>
              <w:t>四防</w:t>
            </w:r>
            <w:r w:rsidRPr="00C31F95">
              <w:rPr>
                <w:rFonts w:ascii="Times New Roman" w:hAnsi="Times New Roman" w:cs="Times New Roman"/>
                <w:kern w:val="0"/>
                <w:sz w:val="24"/>
                <w:szCs w:val="24"/>
              </w:rPr>
              <w:t>”</w:t>
            </w:r>
            <w:r w:rsidRPr="00C31F95">
              <w:rPr>
                <w:rFonts w:ascii="Times New Roman" w:hAnsi="Times New Roman" w:cs="Times New Roman" w:hint="eastAsia"/>
                <w:kern w:val="0"/>
                <w:sz w:val="24"/>
                <w:szCs w:val="24"/>
              </w:rPr>
              <w:t>（防风、防雨、防晒、防渗漏）要求。危废仓库外须粘贴相关标志牌和警示牌，危废分类贮存、规范包装并应防止风吹、日晒、雨淋，不能乱堆乱放，定期转移委托有资质的单</w:t>
            </w:r>
            <w:r w:rsidR="00C1648F" w:rsidRPr="00C31F95">
              <w:rPr>
                <w:rFonts w:ascii="Times New Roman" w:hAnsi="Times New Roman" w:cs="Times New Roman"/>
                <w:kern w:val="0"/>
                <w:sz w:val="24"/>
                <w:szCs w:val="24"/>
              </w:rPr>
              <w:t>位安全处置，严格执行《危险废物贮存污染控制标准》</w:t>
            </w:r>
            <w:r w:rsidRPr="00C31F95">
              <w:rPr>
                <w:rFonts w:ascii="Times New Roman" w:hAnsi="Times New Roman" w:cs="Times New Roman" w:hint="eastAsia"/>
                <w:kern w:val="0"/>
                <w:sz w:val="24"/>
                <w:szCs w:val="24"/>
              </w:rPr>
              <w:t>（</w:t>
            </w:r>
            <w:r w:rsidRPr="00C31F95">
              <w:rPr>
                <w:rFonts w:ascii="Times New Roman" w:hAnsi="Times New Roman" w:cs="Times New Roman"/>
                <w:kern w:val="0"/>
                <w:sz w:val="24"/>
                <w:szCs w:val="24"/>
              </w:rPr>
              <w:t>GB18597-2001</w:t>
            </w:r>
            <w:r w:rsidRPr="00C31F95">
              <w:rPr>
                <w:rFonts w:ascii="Times New Roman" w:hAnsi="Times New Roman" w:cs="Times New Roman" w:hint="eastAsia"/>
                <w:kern w:val="0"/>
                <w:sz w:val="24"/>
                <w:szCs w:val="24"/>
              </w:rPr>
              <w:t>）及其标准修改单（环境保护部公告</w:t>
            </w:r>
            <w:r w:rsidRPr="00C31F95">
              <w:rPr>
                <w:rFonts w:ascii="Times New Roman" w:hAnsi="Times New Roman" w:cs="Times New Roman"/>
                <w:kern w:val="0"/>
                <w:sz w:val="24"/>
                <w:szCs w:val="24"/>
              </w:rPr>
              <w:t>2013</w:t>
            </w:r>
            <w:r w:rsidRPr="00C31F95">
              <w:rPr>
                <w:rFonts w:ascii="Times New Roman" w:hAnsi="Times New Roman" w:cs="Times New Roman" w:hint="eastAsia"/>
                <w:kern w:val="0"/>
                <w:sz w:val="24"/>
                <w:szCs w:val="24"/>
              </w:rPr>
              <w:t>年第</w:t>
            </w:r>
            <w:r w:rsidRPr="00C31F95">
              <w:rPr>
                <w:rFonts w:ascii="Times New Roman" w:hAnsi="Times New Roman" w:cs="Times New Roman"/>
                <w:kern w:val="0"/>
                <w:sz w:val="24"/>
                <w:szCs w:val="24"/>
              </w:rPr>
              <w:t>36</w:t>
            </w:r>
            <w:r w:rsidRPr="00C31F95">
              <w:rPr>
                <w:rFonts w:ascii="Times New Roman" w:hAnsi="Times New Roman" w:cs="Times New Roman" w:hint="eastAsia"/>
                <w:kern w:val="0"/>
                <w:sz w:val="24"/>
                <w:szCs w:val="24"/>
              </w:rPr>
              <w:t>号））、《危险废物收集贮存运输技术规</w:t>
            </w:r>
            <w:r w:rsidRPr="00C31F95">
              <w:rPr>
                <w:rFonts w:ascii="Times New Roman" w:hAnsi="Times New Roman" w:cs="Times New Roman" w:hint="eastAsia"/>
                <w:kern w:val="0"/>
                <w:sz w:val="24"/>
                <w:szCs w:val="24"/>
              </w:rPr>
              <w:lastRenderedPageBreak/>
              <w:t>范》（</w:t>
            </w:r>
            <w:r w:rsidRPr="00C31F95">
              <w:rPr>
                <w:rFonts w:ascii="Times New Roman" w:hAnsi="Times New Roman" w:cs="Times New Roman"/>
                <w:kern w:val="0"/>
                <w:sz w:val="24"/>
                <w:szCs w:val="24"/>
              </w:rPr>
              <w:t>HJ2025-2012</w:t>
            </w:r>
            <w:r w:rsidRPr="00C31F95">
              <w:rPr>
                <w:rFonts w:ascii="Times New Roman" w:hAnsi="Times New Roman" w:cs="Times New Roman" w:hint="eastAsia"/>
                <w:kern w:val="0"/>
                <w:sz w:val="24"/>
                <w:szCs w:val="24"/>
              </w:rPr>
              <w:t>）等文件。日常管理中要履行申报的登记制度、建立台帐制度（包括落实电子台账），危险废物处置应执行报批和转移联单等制度。</w:t>
            </w:r>
          </w:p>
          <w:p w:rsidR="0058069D" w:rsidRPr="00C31F95" w:rsidRDefault="0086236C" w:rsidP="00D7773B">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根据《危险废物贮存污染控制标准》（</w:t>
            </w:r>
            <w:r w:rsidRPr="00C31F95">
              <w:rPr>
                <w:rFonts w:ascii="Times New Roman" w:hAnsi="Times New Roman" w:cs="Times New Roman"/>
                <w:snapToGrid w:val="0"/>
                <w:sz w:val="24"/>
                <w:szCs w:val="24"/>
              </w:rPr>
              <w:t>GB18597-2001</w:t>
            </w:r>
            <w:r w:rsidRPr="00C31F95">
              <w:rPr>
                <w:rFonts w:ascii="Times New Roman" w:hAnsi="Times New Roman" w:cs="Times New Roman" w:hint="eastAsia"/>
                <w:snapToGrid w:val="0"/>
                <w:sz w:val="24"/>
                <w:szCs w:val="24"/>
              </w:rPr>
              <w:t>）及修改单要求，企业须设立独立的危险废物暂存场所并做好标识，建议企业在厂房内设置单独的危废暂存库。要求如下：</w:t>
            </w:r>
          </w:p>
          <w:p w:rsidR="0058069D" w:rsidRPr="00C31F95" w:rsidRDefault="0086236C" w:rsidP="00D7773B">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w:t>
            </w:r>
            <w:r w:rsidRPr="00C31F95">
              <w:rPr>
                <w:rFonts w:ascii="Times New Roman" w:hAnsi="Times New Roman" w:cs="Times New Roman"/>
                <w:snapToGrid w:val="0"/>
                <w:sz w:val="24"/>
                <w:szCs w:val="24"/>
              </w:rPr>
              <w:t>1</w:t>
            </w:r>
            <w:r w:rsidRPr="00C31F95">
              <w:rPr>
                <w:rFonts w:ascii="Times New Roman" w:hAnsi="Times New Roman" w:cs="Times New Roman" w:hint="eastAsia"/>
                <w:snapToGrid w:val="0"/>
                <w:sz w:val="24"/>
                <w:szCs w:val="24"/>
              </w:rPr>
              <w:t>）危废暂存间设置警示标志，危废暂存间内做好防腐防渗措施，地面拟采用</w:t>
            </w:r>
            <w:r w:rsidRPr="00C31F95">
              <w:rPr>
                <w:rFonts w:ascii="Times New Roman" w:hAnsi="Times New Roman" w:cs="Times New Roman"/>
                <w:snapToGrid w:val="0"/>
                <w:sz w:val="24"/>
                <w:szCs w:val="24"/>
              </w:rPr>
              <w:t>2mm</w:t>
            </w:r>
            <w:r w:rsidRPr="00C31F95">
              <w:rPr>
                <w:rFonts w:ascii="Times New Roman" w:hAnsi="Times New Roman" w:cs="Times New Roman" w:hint="eastAsia"/>
                <w:snapToGrid w:val="0"/>
                <w:sz w:val="24"/>
                <w:szCs w:val="24"/>
              </w:rPr>
              <w:t>厚高密度聚乙烯（</w:t>
            </w:r>
            <w:r w:rsidRPr="00C31F95">
              <w:rPr>
                <w:rFonts w:ascii="Times New Roman" w:hAnsi="Times New Roman" w:cs="Times New Roman"/>
                <w:snapToGrid w:val="0"/>
                <w:sz w:val="24"/>
                <w:szCs w:val="24"/>
              </w:rPr>
              <w:t>HDPE</w:t>
            </w:r>
            <w:r w:rsidRPr="00C31F95">
              <w:rPr>
                <w:rFonts w:ascii="Times New Roman" w:hAnsi="Times New Roman" w:cs="Times New Roman" w:hint="eastAsia"/>
                <w:snapToGrid w:val="0"/>
                <w:sz w:val="24"/>
                <w:szCs w:val="24"/>
              </w:rPr>
              <w:t>），并做环氧地坪，渗透系数≤</w:t>
            </w:r>
            <w:r w:rsidRPr="00C31F95">
              <w:rPr>
                <w:rFonts w:ascii="Times New Roman" w:hAnsi="Times New Roman" w:cs="Times New Roman" w:hint="eastAsia"/>
                <w:snapToGrid w:val="0"/>
                <w:sz w:val="24"/>
                <w:szCs w:val="24"/>
              </w:rPr>
              <w:t>10</w:t>
            </w:r>
            <w:r w:rsidRPr="00C31F95">
              <w:rPr>
                <w:rFonts w:ascii="Times New Roman" w:hAnsi="Times New Roman" w:cs="Times New Roman"/>
                <w:snapToGrid w:val="0"/>
                <w:sz w:val="24"/>
                <w:szCs w:val="24"/>
                <w:vertAlign w:val="superscript"/>
              </w:rPr>
              <w:t>-10</w:t>
            </w:r>
            <w:r w:rsidRPr="00C31F95">
              <w:rPr>
                <w:rFonts w:ascii="Times New Roman" w:hAnsi="Times New Roman" w:cs="Times New Roman"/>
                <w:snapToGrid w:val="0"/>
                <w:sz w:val="24"/>
                <w:szCs w:val="24"/>
              </w:rPr>
              <w:t>cm/s</w:t>
            </w:r>
            <w:r w:rsidRPr="00C31F95">
              <w:rPr>
                <w:rFonts w:ascii="Times New Roman" w:hAnsi="Times New Roman" w:cs="Times New Roman" w:hint="eastAsia"/>
                <w:snapToGrid w:val="0"/>
                <w:sz w:val="24"/>
                <w:szCs w:val="24"/>
              </w:rPr>
              <w:t>。</w:t>
            </w:r>
          </w:p>
          <w:p w:rsidR="0058069D" w:rsidRPr="00C31F95" w:rsidRDefault="0086236C" w:rsidP="00D7773B">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w:t>
            </w:r>
            <w:r w:rsidRPr="00C31F95">
              <w:rPr>
                <w:rFonts w:ascii="Times New Roman" w:hAnsi="Times New Roman" w:cs="Times New Roman"/>
                <w:snapToGrid w:val="0"/>
                <w:sz w:val="24"/>
                <w:szCs w:val="24"/>
              </w:rPr>
              <w:t>2</w:t>
            </w:r>
            <w:r w:rsidRPr="00C31F95">
              <w:rPr>
                <w:rFonts w:ascii="Times New Roman" w:hAnsi="Times New Roman" w:cs="Times New Roman" w:hint="eastAsia"/>
                <w:snapToGrid w:val="0"/>
                <w:sz w:val="24"/>
                <w:szCs w:val="24"/>
              </w:rPr>
              <w:t>）危废暂存间配备通讯设备、照明设施、安全防护服装及工具，并设有应急防护设施。</w:t>
            </w:r>
          </w:p>
          <w:p w:rsidR="0058069D" w:rsidRPr="00C31F95" w:rsidRDefault="0086236C" w:rsidP="00D7773B">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w:t>
            </w:r>
            <w:r w:rsidRPr="00C31F95">
              <w:rPr>
                <w:rFonts w:ascii="Times New Roman" w:hAnsi="Times New Roman" w:cs="Times New Roman"/>
                <w:snapToGrid w:val="0"/>
                <w:sz w:val="24"/>
                <w:szCs w:val="24"/>
              </w:rPr>
              <w:t>3</w:t>
            </w:r>
            <w:r w:rsidRPr="00C31F95">
              <w:rPr>
                <w:rFonts w:ascii="Times New Roman" w:hAnsi="Times New Roman" w:cs="Times New Roman" w:hint="eastAsia"/>
                <w:snapToGrid w:val="0"/>
                <w:sz w:val="24"/>
                <w:szCs w:val="24"/>
              </w:rPr>
              <w:t>）将危险废物分类转入容器内，并粘贴危险废物标签，并做好相应的纪录，不相容的危险废物必须分开存放，并设置隔离间隔断，且每个堆间应留有搬运通道。</w:t>
            </w:r>
          </w:p>
          <w:p w:rsidR="0058069D" w:rsidRPr="00C31F95" w:rsidRDefault="0086236C" w:rsidP="00A30CF5">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w:t>
            </w:r>
            <w:r w:rsidRPr="00C31F95">
              <w:rPr>
                <w:rFonts w:ascii="Times New Roman" w:hAnsi="Times New Roman" w:cs="Times New Roman"/>
                <w:snapToGrid w:val="0"/>
                <w:sz w:val="24"/>
                <w:szCs w:val="24"/>
              </w:rPr>
              <w:t>4</w:t>
            </w:r>
            <w:r w:rsidRPr="00C31F95">
              <w:rPr>
                <w:rFonts w:ascii="Times New Roman" w:hAnsi="Times New Roman" w:cs="Times New Roman" w:hint="eastAsia"/>
                <w:snapToGrid w:val="0"/>
                <w:sz w:val="24"/>
                <w:szCs w:val="24"/>
              </w:rPr>
              <w:t>）危废暂存间设置安全照明设施和观察窗口。</w:t>
            </w:r>
          </w:p>
          <w:p w:rsidR="0058069D" w:rsidRPr="00C31F95" w:rsidRDefault="0086236C" w:rsidP="00A30CF5">
            <w:pPr>
              <w:adjustRightInd w:val="0"/>
              <w:snapToGrid w:val="0"/>
              <w:spacing w:line="360" w:lineRule="auto"/>
              <w:rPr>
                <w:rFonts w:ascii="Times New Roman" w:hAnsi="Times New Roman" w:cs="Times New Roman"/>
                <w:b/>
                <w:kern w:val="0"/>
                <w:sz w:val="24"/>
                <w:szCs w:val="24"/>
              </w:rPr>
            </w:pPr>
            <w:r w:rsidRPr="00C31F95">
              <w:rPr>
                <w:rFonts w:ascii="Times New Roman" w:hAnsi="Times New Roman" w:cs="Times New Roman"/>
                <w:b/>
                <w:kern w:val="0"/>
                <w:sz w:val="24"/>
                <w:szCs w:val="24"/>
              </w:rPr>
              <w:t>5</w:t>
            </w:r>
            <w:r w:rsidRPr="00C31F95">
              <w:rPr>
                <w:rFonts w:ascii="Times New Roman" w:hAnsi="Times New Roman" w:cs="Times New Roman" w:hint="eastAsia"/>
                <w:b/>
                <w:kern w:val="0"/>
                <w:sz w:val="24"/>
                <w:szCs w:val="24"/>
              </w:rPr>
              <w:t>、地下水、土壤</w:t>
            </w:r>
          </w:p>
          <w:p w:rsidR="00EA1651" w:rsidRPr="00C31F95" w:rsidRDefault="0086236C" w:rsidP="00A30CF5">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为防止危废泄露渗入地下污染土壤和地下水，拟采取以下防治措施：</w:t>
            </w:r>
          </w:p>
          <w:p w:rsidR="00EA1651" w:rsidRPr="00C31F95" w:rsidRDefault="0086236C" w:rsidP="00A30CF5">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w:t>
            </w:r>
            <w:r w:rsidRPr="00C31F95">
              <w:rPr>
                <w:rFonts w:ascii="Times New Roman" w:hAnsi="Times New Roman" w:cs="Times New Roman"/>
                <w:snapToGrid w:val="0"/>
                <w:sz w:val="24"/>
                <w:szCs w:val="24"/>
              </w:rPr>
              <w:t>1</w:t>
            </w:r>
            <w:r w:rsidRPr="00C31F95">
              <w:rPr>
                <w:rFonts w:ascii="Times New Roman" w:hAnsi="Times New Roman" w:cs="Times New Roman" w:hint="eastAsia"/>
                <w:snapToGrid w:val="0"/>
                <w:sz w:val="24"/>
                <w:szCs w:val="24"/>
              </w:rPr>
              <w:t>）车间厂房采用混凝土硬化地面。</w:t>
            </w:r>
          </w:p>
          <w:p w:rsidR="00EA1651" w:rsidRPr="00C31F95" w:rsidRDefault="0086236C" w:rsidP="00A30CF5">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w:t>
            </w:r>
            <w:r w:rsidRPr="00C31F95">
              <w:rPr>
                <w:rFonts w:ascii="Times New Roman" w:hAnsi="Times New Roman" w:cs="Times New Roman"/>
                <w:snapToGrid w:val="0"/>
                <w:sz w:val="24"/>
                <w:szCs w:val="24"/>
              </w:rPr>
              <w:t>2</w:t>
            </w:r>
            <w:r w:rsidRPr="00C31F95">
              <w:rPr>
                <w:rFonts w:ascii="Times New Roman" w:hAnsi="Times New Roman" w:cs="Times New Roman" w:hint="eastAsia"/>
                <w:snapToGrid w:val="0"/>
                <w:sz w:val="24"/>
                <w:szCs w:val="24"/>
              </w:rPr>
              <w:t>）危废暂存间基础必须防渗，防渗层为至少</w:t>
            </w:r>
            <w:r w:rsidRPr="00C31F95">
              <w:rPr>
                <w:rFonts w:ascii="Times New Roman" w:hAnsi="Times New Roman" w:cs="Times New Roman"/>
                <w:snapToGrid w:val="0"/>
                <w:sz w:val="24"/>
                <w:szCs w:val="24"/>
              </w:rPr>
              <w:t>1m</w:t>
            </w:r>
            <w:r w:rsidRPr="00C31F95">
              <w:rPr>
                <w:rFonts w:ascii="Times New Roman" w:hAnsi="Times New Roman" w:cs="Times New Roman" w:hint="eastAsia"/>
                <w:snapToGrid w:val="0"/>
                <w:sz w:val="24"/>
                <w:szCs w:val="24"/>
              </w:rPr>
              <w:t>厚粘土层（渗透系数≤</w:t>
            </w:r>
            <w:r w:rsidRPr="00C31F95">
              <w:rPr>
                <w:rFonts w:ascii="Times New Roman" w:hAnsi="Times New Roman" w:cs="Times New Roman" w:hint="eastAsia"/>
                <w:snapToGrid w:val="0"/>
                <w:sz w:val="24"/>
                <w:szCs w:val="24"/>
              </w:rPr>
              <w:t>10</w:t>
            </w:r>
            <w:r w:rsidRPr="00C31F95">
              <w:rPr>
                <w:rFonts w:ascii="Times New Roman" w:hAnsi="Times New Roman" w:cs="Times New Roman"/>
                <w:snapToGrid w:val="0"/>
                <w:sz w:val="24"/>
                <w:szCs w:val="24"/>
                <w:vertAlign w:val="superscript"/>
              </w:rPr>
              <w:t>-7</w:t>
            </w:r>
            <w:r w:rsidRPr="00C31F95">
              <w:rPr>
                <w:rFonts w:ascii="Times New Roman" w:hAnsi="Times New Roman" w:cs="Times New Roman"/>
                <w:snapToGrid w:val="0"/>
                <w:sz w:val="24"/>
                <w:szCs w:val="24"/>
              </w:rPr>
              <w:t>cm/s</w:t>
            </w:r>
            <w:r w:rsidRPr="00C31F95">
              <w:rPr>
                <w:rFonts w:ascii="Times New Roman" w:hAnsi="Times New Roman" w:cs="Times New Roman" w:hint="eastAsia"/>
                <w:snapToGrid w:val="0"/>
                <w:sz w:val="24"/>
                <w:szCs w:val="24"/>
              </w:rPr>
              <w:t>），或</w:t>
            </w:r>
            <w:r w:rsidRPr="00C31F95">
              <w:rPr>
                <w:rFonts w:ascii="Times New Roman" w:hAnsi="Times New Roman" w:cs="Times New Roman"/>
                <w:snapToGrid w:val="0"/>
                <w:sz w:val="24"/>
                <w:szCs w:val="24"/>
              </w:rPr>
              <w:t>2mm</w:t>
            </w:r>
            <w:r w:rsidRPr="00C31F95">
              <w:rPr>
                <w:rFonts w:ascii="Times New Roman" w:hAnsi="Times New Roman" w:cs="Times New Roman" w:hint="eastAsia"/>
                <w:snapToGrid w:val="0"/>
                <w:sz w:val="24"/>
                <w:szCs w:val="24"/>
              </w:rPr>
              <w:t>厚高密度聚乙烯，或至少</w:t>
            </w:r>
            <w:r w:rsidRPr="00C31F95">
              <w:rPr>
                <w:rFonts w:ascii="Times New Roman" w:hAnsi="Times New Roman" w:cs="Times New Roman"/>
                <w:snapToGrid w:val="0"/>
                <w:sz w:val="24"/>
                <w:szCs w:val="24"/>
              </w:rPr>
              <w:t>2mm</w:t>
            </w:r>
            <w:r w:rsidRPr="00C31F95">
              <w:rPr>
                <w:rFonts w:ascii="Times New Roman" w:hAnsi="Times New Roman" w:cs="Times New Roman" w:hint="eastAsia"/>
                <w:snapToGrid w:val="0"/>
                <w:sz w:val="24"/>
                <w:szCs w:val="24"/>
              </w:rPr>
              <w:t>厚的其它人工材料，渗透系数≤</w:t>
            </w:r>
            <w:r w:rsidRPr="00C31F95">
              <w:rPr>
                <w:rFonts w:ascii="Times New Roman" w:hAnsi="Times New Roman" w:cs="Times New Roman" w:hint="eastAsia"/>
                <w:snapToGrid w:val="0"/>
                <w:sz w:val="24"/>
                <w:szCs w:val="24"/>
              </w:rPr>
              <w:t>10</w:t>
            </w:r>
            <w:r w:rsidRPr="00C31F95">
              <w:rPr>
                <w:rFonts w:ascii="Times New Roman" w:hAnsi="Times New Roman" w:cs="Times New Roman"/>
                <w:snapToGrid w:val="0"/>
                <w:sz w:val="24"/>
                <w:szCs w:val="24"/>
                <w:vertAlign w:val="superscript"/>
              </w:rPr>
              <w:t>-10</w:t>
            </w:r>
            <w:r w:rsidRPr="00C31F95">
              <w:rPr>
                <w:rFonts w:ascii="Times New Roman" w:hAnsi="Times New Roman" w:cs="Times New Roman"/>
                <w:snapToGrid w:val="0"/>
                <w:sz w:val="24"/>
                <w:szCs w:val="24"/>
              </w:rPr>
              <w:t>cm/s</w:t>
            </w:r>
            <w:r w:rsidRPr="00C31F95">
              <w:rPr>
                <w:rFonts w:ascii="Times New Roman" w:hAnsi="Times New Roman" w:cs="Times New Roman" w:hint="eastAsia"/>
                <w:snapToGrid w:val="0"/>
                <w:sz w:val="24"/>
                <w:szCs w:val="24"/>
              </w:rPr>
              <w:t>。</w:t>
            </w:r>
          </w:p>
          <w:p w:rsidR="00EA1651" w:rsidRPr="00C31F95" w:rsidRDefault="0086236C" w:rsidP="00A30CF5">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w:t>
            </w:r>
            <w:r w:rsidRPr="00C31F95">
              <w:rPr>
                <w:rFonts w:ascii="Times New Roman" w:hAnsi="Times New Roman" w:cs="Times New Roman"/>
                <w:snapToGrid w:val="0"/>
                <w:sz w:val="24"/>
                <w:szCs w:val="24"/>
              </w:rPr>
              <w:t>3</w:t>
            </w:r>
            <w:r w:rsidRPr="00C31F95">
              <w:rPr>
                <w:rFonts w:ascii="Times New Roman" w:hAnsi="Times New Roman" w:cs="Times New Roman" w:hint="eastAsia"/>
                <w:snapToGrid w:val="0"/>
                <w:sz w:val="24"/>
                <w:szCs w:val="24"/>
              </w:rPr>
              <w:t>）防渗方案及设计</w:t>
            </w:r>
          </w:p>
          <w:p w:rsidR="00EA1651" w:rsidRPr="00C31F95" w:rsidRDefault="0086236C" w:rsidP="00A30CF5">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heme="minorEastAsia" w:hAnsi="Times New Roman" w:cs="Times New Roman" w:hint="eastAsia"/>
                <w:snapToGrid w:val="0"/>
                <w:sz w:val="24"/>
                <w:szCs w:val="24"/>
              </w:rPr>
              <w:t>①</w:t>
            </w:r>
            <w:r w:rsidRPr="00C31F95">
              <w:rPr>
                <w:rFonts w:ascii="Times New Roman" w:hAnsi="Times New Roman" w:cs="Times New Roman" w:hint="eastAsia"/>
                <w:snapToGrid w:val="0"/>
                <w:sz w:val="24"/>
                <w:szCs w:val="24"/>
              </w:rPr>
              <w:t>分区防渗</w:t>
            </w:r>
          </w:p>
          <w:p w:rsidR="00EA1651" w:rsidRPr="00C31F95" w:rsidRDefault="0086236C" w:rsidP="00A30CF5">
            <w:pPr>
              <w:adjustRightInd w:val="0"/>
              <w:snapToGrid w:val="0"/>
              <w:spacing w:line="360" w:lineRule="auto"/>
              <w:ind w:firstLineChars="200" w:firstLine="480"/>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项目防渗分区分为重点防渗区、一般防渗区、简单防渗区，另外对于无污染产生的区域，在此列为非污染区。</w:t>
            </w:r>
          </w:p>
          <w:p w:rsidR="00EA1651" w:rsidRPr="00C31F95" w:rsidRDefault="0086236C" w:rsidP="00854DEB">
            <w:pPr>
              <w:adjustRightInd w:val="0"/>
              <w:snapToGrid w:val="0"/>
              <w:spacing w:line="360" w:lineRule="auto"/>
              <w:ind w:firstLineChars="200" w:firstLine="480"/>
              <w:jc w:val="left"/>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本项目防渗分区信息一览表详见下表</w:t>
            </w:r>
            <w:r w:rsidRPr="00C31F95">
              <w:rPr>
                <w:rFonts w:ascii="Times New Roman" w:hAnsi="Times New Roman" w:cs="Times New Roman"/>
                <w:snapToGrid w:val="0"/>
                <w:sz w:val="24"/>
                <w:szCs w:val="24"/>
              </w:rPr>
              <w:t>4-21</w:t>
            </w:r>
            <w:r w:rsidRPr="00C31F95">
              <w:rPr>
                <w:rFonts w:ascii="Times New Roman" w:hAnsi="Times New Roman" w:cs="Times New Roman" w:hint="eastAsia"/>
                <w:snapToGrid w:val="0"/>
                <w:sz w:val="24"/>
                <w:szCs w:val="24"/>
              </w:rPr>
              <w:t>。</w:t>
            </w:r>
          </w:p>
          <w:p w:rsidR="00EA1651" w:rsidRPr="00C31F95" w:rsidRDefault="0086236C" w:rsidP="00D16C98">
            <w:pPr>
              <w:pStyle w:val="a8"/>
              <w:widowControl/>
              <w:numPr>
                <w:ilvl w:val="0"/>
                <w:numId w:val="13"/>
              </w:numPr>
              <w:adjustRightInd w:val="0"/>
              <w:snapToGrid w:val="0"/>
              <w:spacing w:before="60"/>
              <w:ind w:firstLineChars="0"/>
              <w:jc w:val="center"/>
              <w:rPr>
                <w:rFonts w:ascii="Times New Roman" w:eastAsiaTheme="minorEastAsia" w:hAnsi="Times New Roman"/>
                <w:b/>
                <w:bCs/>
                <w:sz w:val="21"/>
                <w:szCs w:val="21"/>
              </w:rPr>
            </w:pPr>
            <w:r w:rsidRPr="00C31F95">
              <w:rPr>
                <w:rFonts w:ascii="Times New Roman" w:eastAsiaTheme="minorEastAsia" w:hAnsi="Times New Roman" w:hint="eastAsia"/>
                <w:b/>
                <w:bCs/>
                <w:sz w:val="21"/>
                <w:szCs w:val="21"/>
              </w:rPr>
              <w:t>主要场地防渗分区信息一览表</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267"/>
              <w:gridCol w:w="2124"/>
              <w:gridCol w:w="4953"/>
            </w:tblGrid>
            <w:tr w:rsidR="00EA1651" w:rsidRPr="00C31F95" w:rsidTr="00157356">
              <w:trPr>
                <w:jc w:val="center"/>
              </w:trPr>
              <w:tc>
                <w:tcPr>
                  <w:tcW w:w="759" w:type="pct"/>
                  <w:vAlign w:val="center"/>
                </w:tcPr>
                <w:p w:rsidR="00EA1651"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防渗分区</w:t>
                  </w:r>
                </w:p>
              </w:tc>
              <w:tc>
                <w:tcPr>
                  <w:tcW w:w="1273" w:type="pct"/>
                  <w:vAlign w:val="center"/>
                </w:tcPr>
                <w:p w:rsidR="00EA1651"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工艺名称</w:t>
                  </w:r>
                </w:p>
              </w:tc>
              <w:tc>
                <w:tcPr>
                  <w:tcW w:w="2967" w:type="pct"/>
                  <w:vAlign w:val="center"/>
                </w:tcPr>
                <w:p w:rsidR="00EA1651"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防渗技术要求</w:t>
                  </w:r>
                </w:p>
              </w:tc>
            </w:tr>
            <w:tr w:rsidR="00EA1651" w:rsidRPr="00C31F95" w:rsidTr="00157356">
              <w:trPr>
                <w:jc w:val="center"/>
              </w:trPr>
              <w:tc>
                <w:tcPr>
                  <w:tcW w:w="759" w:type="pct"/>
                  <w:vMerge w:val="restart"/>
                  <w:vAlign w:val="center"/>
                </w:tcPr>
                <w:p w:rsidR="00EA1651"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重点防渗区</w:t>
                  </w:r>
                </w:p>
              </w:tc>
              <w:tc>
                <w:tcPr>
                  <w:tcW w:w="1273" w:type="pct"/>
                  <w:vAlign w:val="center"/>
                </w:tcPr>
                <w:p w:rsidR="00EA1651"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危废仓库</w:t>
                  </w:r>
                </w:p>
              </w:tc>
              <w:tc>
                <w:tcPr>
                  <w:tcW w:w="2967" w:type="pct"/>
                  <w:vAlign w:val="center"/>
                </w:tcPr>
                <w:p w:rsidR="00EA1651" w:rsidRPr="00C31F95" w:rsidRDefault="0086236C" w:rsidP="00CA205E">
                  <w:pPr>
                    <w:pStyle w:val="41"/>
                    <w:tabs>
                      <w:tab w:val="left" w:pos="6105"/>
                    </w:tabs>
                    <w:spacing w:before="0" w:line="240" w:lineRule="auto"/>
                    <w:ind w:firstLineChars="0" w:firstLine="0"/>
                    <w:outlineLvl w:val="4"/>
                    <w:rPr>
                      <w:rFonts w:ascii="Times New Roman" w:hAnsi="Times New Roman" w:cs="Times New Roman"/>
                      <w:b w:val="0"/>
                      <w:sz w:val="21"/>
                      <w:szCs w:val="21"/>
                    </w:rPr>
                  </w:pPr>
                  <w:r w:rsidRPr="00C31F95">
                    <w:rPr>
                      <w:rFonts w:ascii="Times New Roman" w:hAnsi="Times New Roman" w:cs="Times New Roman" w:hint="eastAsia"/>
                      <w:b w:val="0"/>
                      <w:bCs/>
                      <w:sz w:val="21"/>
                      <w:szCs w:val="21"/>
                    </w:rPr>
                    <w:t>基础必须防渗，防渗层为至少</w:t>
                  </w:r>
                  <w:r w:rsidRPr="00C31F95">
                    <w:rPr>
                      <w:rFonts w:ascii="Times New Roman" w:hAnsi="Times New Roman" w:cs="Times New Roman"/>
                      <w:b w:val="0"/>
                      <w:bCs/>
                      <w:sz w:val="21"/>
                      <w:szCs w:val="21"/>
                    </w:rPr>
                    <w:t>1m</w:t>
                  </w:r>
                  <w:r w:rsidRPr="00C31F95">
                    <w:rPr>
                      <w:rFonts w:ascii="Times New Roman" w:hAnsi="Times New Roman" w:cs="Times New Roman" w:hint="eastAsia"/>
                      <w:b w:val="0"/>
                      <w:bCs/>
                      <w:sz w:val="21"/>
                      <w:szCs w:val="21"/>
                    </w:rPr>
                    <w:t>厚粘土层（</w:t>
                  </w:r>
                  <w:r w:rsidRPr="00C31F95">
                    <w:rPr>
                      <w:rFonts w:ascii="Times New Roman" w:hAnsi="Times New Roman" w:cs="Times New Roman" w:hint="eastAsia"/>
                      <w:b w:val="0"/>
                      <w:sz w:val="21"/>
                      <w:szCs w:val="21"/>
                    </w:rPr>
                    <w:t>k</w:t>
                  </w:r>
                  <w:r w:rsidRPr="00C31F95">
                    <w:rPr>
                      <w:rFonts w:ascii="Times New Roman" w:hAnsi="Times New Roman" w:cs="Times New Roman" w:hint="eastAsia"/>
                      <w:b w:val="0"/>
                      <w:sz w:val="21"/>
                      <w:szCs w:val="21"/>
                    </w:rPr>
                    <w:t>≤</w:t>
                  </w:r>
                  <w:r w:rsidRPr="00C31F95">
                    <w:rPr>
                      <w:rFonts w:ascii="Times New Roman" w:hAnsi="Times New Roman" w:cs="Times New Roman" w:hint="eastAsia"/>
                      <w:b w:val="0"/>
                      <w:sz w:val="21"/>
                      <w:szCs w:val="21"/>
                    </w:rPr>
                    <w:t>1</w:t>
                  </w:r>
                  <w:r w:rsidRPr="00C31F95">
                    <w:rPr>
                      <w:rFonts w:ascii="Times New Roman" w:hAnsi="Times New Roman" w:cs="Times New Roman" w:hint="eastAsia"/>
                      <w:b w:val="0"/>
                      <w:sz w:val="21"/>
                      <w:szCs w:val="21"/>
                    </w:rPr>
                    <w:t>×</w:t>
                  </w:r>
                  <w:r w:rsidRPr="00C31F95">
                    <w:rPr>
                      <w:rFonts w:ascii="Times New Roman" w:hAnsi="Times New Roman" w:cs="Times New Roman" w:hint="eastAsia"/>
                      <w:b w:val="0"/>
                      <w:sz w:val="21"/>
                      <w:szCs w:val="21"/>
                    </w:rPr>
                    <w:t>10</w:t>
                  </w:r>
                  <w:r w:rsidRPr="00C31F95">
                    <w:rPr>
                      <w:rFonts w:ascii="Times New Roman" w:hAnsi="Times New Roman" w:cs="Times New Roman"/>
                      <w:b w:val="0"/>
                      <w:sz w:val="21"/>
                      <w:szCs w:val="21"/>
                      <w:vertAlign w:val="superscript"/>
                    </w:rPr>
                    <w:t>-7</w:t>
                  </w:r>
                  <w:r w:rsidRPr="00C31F95">
                    <w:rPr>
                      <w:rFonts w:ascii="Times New Roman" w:hAnsi="Times New Roman" w:cs="Times New Roman"/>
                      <w:b w:val="0"/>
                      <w:sz w:val="21"/>
                      <w:szCs w:val="21"/>
                    </w:rPr>
                    <w:t>cm/s</w:t>
                  </w:r>
                  <w:r w:rsidRPr="00C31F95">
                    <w:rPr>
                      <w:rFonts w:ascii="Times New Roman" w:hAnsi="Times New Roman" w:cs="Times New Roman" w:hint="eastAsia"/>
                      <w:b w:val="0"/>
                      <w:bCs/>
                      <w:sz w:val="21"/>
                      <w:szCs w:val="21"/>
                    </w:rPr>
                    <w:t>），或</w:t>
                  </w:r>
                  <w:r w:rsidRPr="00C31F95">
                    <w:rPr>
                      <w:rFonts w:ascii="Times New Roman" w:hAnsi="Times New Roman" w:cs="Times New Roman"/>
                      <w:b w:val="0"/>
                      <w:bCs/>
                      <w:sz w:val="21"/>
                      <w:szCs w:val="21"/>
                    </w:rPr>
                    <w:t>2mm</w:t>
                  </w:r>
                  <w:r w:rsidRPr="00C31F95">
                    <w:rPr>
                      <w:rFonts w:ascii="Times New Roman" w:hAnsi="Times New Roman" w:cs="Times New Roman" w:hint="eastAsia"/>
                      <w:b w:val="0"/>
                      <w:bCs/>
                      <w:sz w:val="21"/>
                      <w:szCs w:val="21"/>
                    </w:rPr>
                    <w:t>厚高密度聚乙烯，或至少</w:t>
                  </w:r>
                  <w:r w:rsidRPr="00C31F95">
                    <w:rPr>
                      <w:rFonts w:ascii="Times New Roman" w:hAnsi="Times New Roman" w:cs="Times New Roman"/>
                      <w:b w:val="0"/>
                      <w:bCs/>
                      <w:sz w:val="21"/>
                      <w:szCs w:val="21"/>
                    </w:rPr>
                    <w:t>2mm</w:t>
                  </w:r>
                  <w:r w:rsidRPr="00C31F95">
                    <w:rPr>
                      <w:rFonts w:ascii="Times New Roman" w:hAnsi="Times New Roman" w:cs="Times New Roman" w:hint="eastAsia"/>
                      <w:b w:val="0"/>
                      <w:bCs/>
                      <w:sz w:val="21"/>
                      <w:szCs w:val="21"/>
                    </w:rPr>
                    <w:t>厚的其它人工材料，渗透系数≤</w:t>
                  </w:r>
                  <w:r w:rsidRPr="00C31F95">
                    <w:rPr>
                      <w:rFonts w:ascii="Times New Roman" w:hAnsi="Times New Roman" w:cs="Times New Roman" w:hint="eastAsia"/>
                      <w:b w:val="0"/>
                      <w:bCs/>
                      <w:sz w:val="21"/>
                      <w:szCs w:val="21"/>
                    </w:rPr>
                    <w:t>10</w:t>
                  </w:r>
                  <w:r w:rsidRPr="00C31F95">
                    <w:rPr>
                      <w:rFonts w:ascii="Times New Roman" w:hAnsi="Times New Roman" w:cs="Times New Roman"/>
                      <w:b w:val="0"/>
                      <w:bCs/>
                      <w:sz w:val="21"/>
                      <w:szCs w:val="21"/>
                      <w:vertAlign w:val="superscript"/>
                    </w:rPr>
                    <w:t>-10</w:t>
                  </w:r>
                  <w:r w:rsidRPr="00C31F95">
                    <w:rPr>
                      <w:rFonts w:ascii="Times New Roman" w:hAnsi="Times New Roman" w:cs="Times New Roman"/>
                      <w:b w:val="0"/>
                      <w:sz w:val="21"/>
                      <w:szCs w:val="21"/>
                    </w:rPr>
                    <w:t xml:space="preserve"> cm/s</w:t>
                  </w:r>
                  <w:r w:rsidRPr="00C31F95">
                    <w:rPr>
                      <w:rFonts w:ascii="Times New Roman" w:hAnsi="Times New Roman" w:cs="Times New Roman" w:hint="eastAsia"/>
                      <w:b w:val="0"/>
                      <w:bCs/>
                      <w:sz w:val="21"/>
                      <w:szCs w:val="21"/>
                    </w:rPr>
                    <w:t>。</w:t>
                  </w:r>
                </w:p>
              </w:tc>
            </w:tr>
            <w:tr w:rsidR="00EA1651" w:rsidRPr="00C31F95" w:rsidTr="00157356">
              <w:trPr>
                <w:jc w:val="center"/>
              </w:trPr>
              <w:tc>
                <w:tcPr>
                  <w:tcW w:w="759" w:type="pct"/>
                  <w:vMerge/>
                  <w:vAlign w:val="center"/>
                </w:tcPr>
                <w:p w:rsidR="00EA1651" w:rsidRPr="00C31F95" w:rsidRDefault="00EA1651" w:rsidP="00CA205E">
                  <w:pPr>
                    <w:pStyle w:val="41"/>
                    <w:keepNext/>
                    <w:keepLines/>
                    <w:tabs>
                      <w:tab w:val="left" w:pos="6105"/>
                    </w:tabs>
                    <w:spacing w:before="0" w:after="260" w:line="240" w:lineRule="auto"/>
                    <w:ind w:firstLineChars="0" w:firstLine="0"/>
                    <w:jc w:val="center"/>
                    <w:outlineLvl w:val="4"/>
                    <w:rPr>
                      <w:rFonts w:ascii="Times New Roman" w:hAnsi="Times New Roman" w:cs="Times New Roman"/>
                      <w:b w:val="0"/>
                      <w:sz w:val="21"/>
                      <w:szCs w:val="21"/>
                    </w:rPr>
                  </w:pPr>
                </w:p>
              </w:tc>
              <w:tc>
                <w:tcPr>
                  <w:tcW w:w="1273" w:type="pct"/>
                  <w:vAlign w:val="center"/>
                </w:tcPr>
                <w:p w:rsidR="00EA1651"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生产车间</w:t>
                  </w:r>
                  <w:r w:rsidRPr="00C31F95">
                    <w:rPr>
                      <w:rFonts w:ascii="Times New Roman" w:hAnsi="Times New Roman" w:cs="Times New Roman"/>
                      <w:b w:val="0"/>
                      <w:sz w:val="21"/>
                      <w:szCs w:val="21"/>
                    </w:rPr>
                    <w:t>1F</w:t>
                  </w:r>
                  <w:r w:rsidRPr="00C31F95">
                    <w:rPr>
                      <w:rFonts w:ascii="Times New Roman" w:hAnsi="Times New Roman" w:cs="Times New Roman" w:hint="eastAsia"/>
                      <w:b w:val="0"/>
                      <w:sz w:val="21"/>
                      <w:szCs w:val="21"/>
                    </w:rPr>
                    <w:t>地面、污水收集罐区、化学品仓库</w:t>
                  </w:r>
                </w:p>
              </w:tc>
              <w:tc>
                <w:tcPr>
                  <w:tcW w:w="2967" w:type="pct"/>
                  <w:vAlign w:val="center"/>
                </w:tcPr>
                <w:p w:rsidR="00EA1651" w:rsidRPr="00C31F95" w:rsidRDefault="0086236C" w:rsidP="00CA205E">
                  <w:pPr>
                    <w:pStyle w:val="41"/>
                    <w:tabs>
                      <w:tab w:val="left" w:pos="6105"/>
                    </w:tabs>
                    <w:spacing w:before="0" w:line="240" w:lineRule="auto"/>
                    <w:ind w:firstLineChars="0" w:firstLine="0"/>
                    <w:outlineLvl w:val="4"/>
                    <w:rPr>
                      <w:rFonts w:ascii="Times New Roman" w:hAnsi="Times New Roman" w:cs="Times New Roman"/>
                      <w:b w:val="0"/>
                      <w:bCs/>
                      <w:sz w:val="21"/>
                      <w:szCs w:val="21"/>
                    </w:rPr>
                  </w:pPr>
                  <w:r w:rsidRPr="00C31F95">
                    <w:rPr>
                      <w:rFonts w:ascii="Times New Roman" w:hAnsi="Times New Roman" w:cs="Times New Roman" w:hint="eastAsia"/>
                      <w:b w:val="0"/>
                      <w:sz w:val="21"/>
                      <w:szCs w:val="21"/>
                    </w:rPr>
                    <w:t>等效粘土防渗层</w:t>
                  </w:r>
                  <w:r w:rsidRPr="00C31F95">
                    <w:rPr>
                      <w:rFonts w:ascii="Times New Roman" w:hAnsi="Times New Roman" w:cs="Times New Roman" w:hint="eastAsia"/>
                      <w:b w:val="0"/>
                      <w:sz w:val="21"/>
                      <w:szCs w:val="21"/>
                    </w:rPr>
                    <w:t>Mb</w:t>
                  </w:r>
                  <w:r w:rsidRPr="00C31F95">
                    <w:rPr>
                      <w:rFonts w:ascii="Times New Roman" w:hAnsi="Times New Roman" w:cs="Times New Roman" w:hint="eastAsia"/>
                      <w:b w:val="0"/>
                      <w:sz w:val="21"/>
                      <w:szCs w:val="21"/>
                    </w:rPr>
                    <w:t>≥</w:t>
                  </w:r>
                  <w:r w:rsidRPr="00C31F95">
                    <w:rPr>
                      <w:rFonts w:ascii="Times New Roman" w:hAnsi="Times New Roman" w:cs="Times New Roman" w:hint="eastAsia"/>
                      <w:b w:val="0"/>
                      <w:sz w:val="21"/>
                      <w:szCs w:val="21"/>
                    </w:rPr>
                    <w:t>6.0m</w:t>
                  </w:r>
                  <w:r w:rsidRPr="00C31F95">
                    <w:rPr>
                      <w:rFonts w:ascii="Times New Roman" w:hAnsi="Times New Roman" w:cs="Times New Roman" w:hint="eastAsia"/>
                      <w:b w:val="0"/>
                      <w:sz w:val="21"/>
                      <w:szCs w:val="21"/>
                    </w:rPr>
                    <w:t>，渗透系数</w:t>
                  </w:r>
                  <w:r w:rsidRPr="00C31F95">
                    <w:rPr>
                      <w:rFonts w:ascii="Times New Roman" w:hAnsi="Times New Roman" w:cs="Times New Roman" w:hint="eastAsia"/>
                      <w:b w:val="0"/>
                      <w:sz w:val="21"/>
                      <w:szCs w:val="21"/>
                    </w:rPr>
                    <w:t>K</w:t>
                  </w:r>
                  <w:r w:rsidRPr="00C31F95">
                    <w:rPr>
                      <w:rFonts w:ascii="Times New Roman" w:hAnsi="Times New Roman" w:cs="Times New Roman" w:hint="eastAsia"/>
                      <w:b w:val="0"/>
                      <w:sz w:val="21"/>
                      <w:szCs w:val="21"/>
                    </w:rPr>
                    <w:t>≤</w:t>
                  </w:r>
                  <w:r w:rsidRPr="00C31F95">
                    <w:rPr>
                      <w:rFonts w:ascii="Times New Roman" w:hAnsi="Times New Roman" w:cs="Times New Roman" w:hint="eastAsia"/>
                      <w:b w:val="0"/>
                      <w:sz w:val="21"/>
                      <w:szCs w:val="21"/>
                    </w:rPr>
                    <w:t>10</w:t>
                  </w:r>
                  <w:r w:rsidRPr="00C31F95">
                    <w:rPr>
                      <w:rFonts w:ascii="Times New Roman" w:hAnsi="Times New Roman" w:cs="Times New Roman"/>
                      <w:b w:val="0"/>
                      <w:sz w:val="21"/>
                      <w:szCs w:val="21"/>
                      <w:vertAlign w:val="superscript"/>
                    </w:rPr>
                    <w:t>-7</w:t>
                  </w:r>
                  <w:r w:rsidRPr="00C31F95">
                    <w:rPr>
                      <w:rFonts w:ascii="Times New Roman" w:hAnsi="Times New Roman" w:cs="Times New Roman"/>
                      <w:b w:val="0"/>
                      <w:sz w:val="21"/>
                      <w:szCs w:val="21"/>
                    </w:rPr>
                    <w:t>cm/s</w:t>
                  </w:r>
                  <w:r w:rsidRPr="00C31F95">
                    <w:rPr>
                      <w:rFonts w:ascii="Times New Roman" w:hAnsi="Times New Roman" w:cs="Times New Roman" w:hint="eastAsia"/>
                      <w:b w:val="0"/>
                      <w:sz w:val="21"/>
                      <w:szCs w:val="21"/>
                    </w:rPr>
                    <w:t>，或参照</w:t>
                  </w:r>
                  <w:r w:rsidRPr="00C31F95">
                    <w:rPr>
                      <w:rFonts w:ascii="Times New Roman" w:hAnsi="Times New Roman" w:cs="Times New Roman"/>
                      <w:b w:val="0"/>
                      <w:sz w:val="21"/>
                      <w:szCs w:val="21"/>
                    </w:rPr>
                    <w:t>GB18598</w:t>
                  </w:r>
                  <w:r w:rsidRPr="00C31F95">
                    <w:rPr>
                      <w:rFonts w:ascii="Times New Roman" w:hAnsi="Times New Roman" w:cs="Times New Roman" w:hint="eastAsia"/>
                      <w:b w:val="0"/>
                      <w:sz w:val="21"/>
                      <w:szCs w:val="21"/>
                    </w:rPr>
                    <w:t>执行</w:t>
                  </w:r>
                </w:p>
              </w:tc>
            </w:tr>
            <w:tr w:rsidR="00EA1651" w:rsidRPr="00C31F95" w:rsidTr="00157356">
              <w:trPr>
                <w:jc w:val="center"/>
              </w:trPr>
              <w:tc>
                <w:tcPr>
                  <w:tcW w:w="759" w:type="pct"/>
                  <w:vAlign w:val="center"/>
                </w:tcPr>
                <w:p w:rsidR="00EA1651"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一般防渗区</w:t>
                  </w:r>
                </w:p>
              </w:tc>
              <w:tc>
                <w:tcPr>
                  <w:tcW w:w="1273" w:type="pct"/>
                  <w:vAlign w:val="center"/>
                </w:tcPr>
                <w:p w:rsidR="00EA1651"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一般固废暂存库</w:t>
                  </w:r>
                </w:p>
              </w:tc>
              <w:tc>
                <w:tcPr>
                  <w:tcW w:w="2967" w:type="pct"/>
                  <w:vAlign w:val="center"/>
                </w:tcPr>
                <w:p w:rsidR="00EA1651" w:rsidRPr="00C31F95" w:rsidRDefault="0086236C" w:rsidP="007D3A52">
                  <w:pPr>
                    <w:pStyle w:val="41"/>
                    <w:tabs>
                      <w:tab w:val="left" w:pos="6105"/>
                    </w:tabs>
                    <w:spacing w:before="0" w:line="240" w:lineRule="auto"/>
                    <w:ind w:firstLineChars="0" w:firstLine="0"/>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等效黏土防渗层</w:t>
                  </w:r>
                  <w:r w:rsidRPr="00C31F95">
                    <w:rPr>
                      <w:rFonts w:ascii="Times New Roman" w:hAnsi="Times New Roman" w:cs="Times New Roman" w:hint="eastAsia"/>
                      <w:b w:val="0"/>
                      <w:sz w:val="21"/>
                      <w:szCs w:val="21"/>
                    </w:rPr>
                    <w:t>Mb</w:t>
                  </w:r>
                  <w:r w:rsidRPr="00C31F95">
                    <w:rPr>
                      <w:rFonts w:ascii="Times New Roman" w:hAnsi="Times New Roman" w:cs="Times New Roman" w:hint="eastAsia"/>
                      <w:b w:val="0"/>
                      <w:sz w:val="21"/>
                      <w:szCs w:val="21"/>
                    </w:rPr>
                    <w:t>≥</w:t>
                  </w:r>
                  <w:r w:rsidRPr="00C31F95">
                    <w:rPr>
                      <w:rFonts w:ascii="Times New Roman" w:hAnsi="Times New Roman" w:cs="Times New Roman" w:hint="eastAsia"/>
                      <w:b w:val="0"/>
                      <w:sz w:val="21"/>
                      <w:szCs w:val="21"/>
                    </w:rPr>
                    <w:t>1.5m</w:t>
                  </w:r>
                  <w:r w:rsidRPr="00C31F95">
                    <w:rPr>
                      <w:rFonts w:ascii="Times New Roman" w:hAnsi="Times New Roman" w:cs="Times New Roman" w:hint="eastAsia"/>
                      <w:b w:val="0"/>
                      <w:sz w:val="21"/>
                      <w:szCs w:val="21"/>
                    </w:rPr>
                    <w:t>，</w:t>
                  </w:r>
                  <w:r w:rsidRPr="00C31F95">
                    <w:rPr>
                      <w:rFonts w:ascii="Times New Roman" w:hAnsi="Times New Roman" w:cs="Times New Roman" w:hint="eastAsia"/>
                      <w:b w:val="0"/>
                      <w:sz w:val="21"/>
                      <w:szCs w:val="21"/>
                    </w:rPr>
                    <w:t>k</w:t>
                  </w:r>
                  <w:r w:rsidRPr="00C31F95">
                    <w:rPr>
                      <w:rFonts w:ascii="Times New Roman" w:hAnsi="Times New Roman" w:cs="Times New Roman" w:hint="eastAsia"/>
                      <w:b w:val="0"/>
                      <w:sz w:val="21"/>
                      <w:szCs w:val="21"/>
                    </w:rPr>
                    <w:t>≤</w:t>
                  </w:r>
                  <w:r w:rsidRPr="00C31F95">
                    <w:rPr>
                      <w:rFonts w:ascii="Times New Roman" w:hAnsi="Times New Roman" w:cs="Times New Roman" w:hint="eastAsia"/>
                      <w:b w:val="0"/>
                      <w:sz w:val="21"/>
                      <w:szCs w:val="21"/>
                    </w:rPr>
                    <w:t>1</w:t>
                  </w:r>
                  <w:r w:rsidRPr="00C31F95">
                    <w:rPr>
                      <w:rFonts w:ascii="Times New Roman" w:hAnsi="Times New Roman" w:cs="Times New Roman" w:hint="eastAsia"/>
                      <w:b w:val="0"/>
                      <w:sz w:val="21"/>
                      <w:szCs w:val="21"/>
                    </w:rPr>
                    <w:t>×</w:t>
                  </w:r>
                  <w:r w:rsidRPr="00C31F95">
                    <w:rPr>
                      <w:rFonts w:ascii="Times New Roman" w:hAnsi="Times New Roman" w:cs="Times New Roman" w:hint="eastAsia"/>
                      <w:b w:val="0"/>
                      <w:sz w:val="21"/>
                      <w:szCs w:val="21"/>
                    </w:rPr>
                    <w:t>10</w:t>
                  </w:r>
                  <w:r w:rsidRPr="00C31F95">
                    <w:rPr>
                      <w:rFonts w:ascii="Times New Roman" w:hAnsi="Times New Roman" w:cs="Times New Roman"/>
                      <w:b w:val="0"/>
                      <w:sz w:val="21"/>
                      <w:szCs w:val="21"/>
                      <w:vertAlign w:val="superscript"/>
                    </w:rPr>
                    <w:t>-7</w:t>
                  </w:r>
                  <w:r w:rsidRPr="00C31F95">
                    <w:rPr>
                      <w:rFonts w:ascii="Times New Roman" w:hAnsi="Times New Roman" w:cs="Times New Roman"/>
                      <w:b w:val="0"/>
                      <w:sz w:val="21"/>
                      <w:szCs w:val="21"/>
                    </w:rPr>
                    <w:t>cm/s</w:t>
                  </w:r>
                  <w:r w:rsidRPr="00C31F95">
                    <w:rPr>
                      <w:rFonts w:ascii="Times New Roman" w:hAnsi="Times New Roman" w:cs="Times New Roman" w:hint="eastAsia"/>
                      <w:b w:val="0"/>
                      <w:sz w:val="21"/>
                      <w:szCs w:val="21"/>
                    </w:rPr>
                    <w:t>，或参</w:t>
                  </w:r>
                  <w:r w:rsidRPr="00C31F95">
                    <w:rPr>
                      <w:rFonts w:ascii="Times New Roman" w:hAnsi="Times New Roman" w:cs="Times New Roman" w:hint="eastAsia"/>
                      <w:b w:val="0"/>
                      <w:sz w:val="21"/>
                      <w:szCs w:val="21"/>
                    </w:rPr>
                    <w:lastRenderedPageBreak/>
                    <w:t>照</w:t>
                  </w:r>
                  <w:r w:rsidRPr="00C31F95">
                    <w:rPr>
                      <w:rFonts w:ascii="Times New Roman" w:hAnsi="Times New Roman" w:cs="Times New Roman"/>
                      <w:b w:val="0"/>
                      <w:sz w:val="21"/>
                      <w:szCs w:val="21"/>
                    </w:rPr>
                    <w:t>GB16889</w:t>
                  </w:r>
                  <w:r w:rsidRPr="00C31F95">
                    <w:rPr>
                      <w:rFonts w:ascii="Times New Roman" w:hAnsi="Times New Roman" w:cs="Times New Roman" w:hint="eastAsia"/>
                      <w:b w:val="0"/>
                      <w:sz w:val="21"/>
                      <w:szCs w:val="21"/>
                    </w:rPr>
                    <w:t>执行</w:t>
                  </w:r>
                </w:p>
              </w:tc>
            </w:tr>
            <w:tr w:rsidR="00EA1651" w:rsidRPr="00C31F95" w:rsidTr="00157356">
              <w:trPr>
                <w:jc w:val="center"/>
              </w:trPr>
              <w:tc>
                <w:tcPr>
                  <w:tcW w:w="759" w:type="pct"/>
                  <w:vAlign w:val="center"/>
                </w:tcPr>
                <w:p w:rsidR="00EA1651"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lastRenderedPageBreak/>
                    <w:t>简单防渗区</w:t>
                  </w:r>
                </w:p>
              </w:tc>
              <w:tc>
                <w:tcPr>
                  <w:tcW w:w="1273" w:type="pct"/>
                  <w:vAlign w:val="center"/>
                </w:tcPr>
                <w:p w:rsidR="00EA1651"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原料仓库、成品仓库</w:t>
                  </w:r>
                </w:p>
              </w:tc>
              <w:tc>
                <w:tcPr>
                  <w:tcW w:w="2967" w:type="pct"/>
                  <w:vAlign w:val="center"/>
                </w:tcPr>
                <w:p w:rsidR="00EA1651" w:rsidRPr="00C31F95" w:rsidRDefault="00EA1651" w:rsidP="00CA205E">
                  <w:pPr>
                    <w:pStyle w:val="41"/>
                    <w:tabs>
                      <w:tab w:val="left" w:pos="6105"/>
                    </w:tabs>
                    <w:spacing w:before="0" w:line="240" w:lineRule="auto"/>
                    <w:ind w:firstLineChars="0" w:firstLine="0"/>
                    <w:outlineLvl w:val="4"/>
                    <w:rPr>
                      <w:rFonts w:ascii="Times New Roman" w:hAnsi="Times New Roman" w:cs="Times New Roman"/>
                      <w:b w:val="0"/>
                      <w:sz w:val="21"/>
                      <w:szCs w:val="21"/>
                    </w:rPr>
                  </w:pPr>
                  <w:r w:rsidRPr="00C31F95">
                    <w:rPr>
                      <w:rFonts w:ascii="Times New Roman" w:hAnsi="Times New Roman" w:cs="Times New Roman"/>
                      <w:b w:val="0"/>
                      <w:sz w:val="21"/>
                      <w:szCs w:val="21"/>
                    </w:rPr>
                    <w:t>一般地面硬化</w:t>
                  </w:r>
                </w:p>
              </w:tc>
            </w:tr>
            <w:tr w:rsidR="00EA1651" w:rsidRPr="00C31F95" w:rsidTr="00157356">
              <w:trPr>
                <w:jc w:val="center"/>
              </w:trPr>
              <w:tc>
                <w:tcPr>
                  <w:tcW w:w="759" w:type="pct"/>
                  <w:vAlign w:val="center"/>
                </w:tcPr>
                <w:p w:rsidR="00EA1651"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非污染区</w:t>
                  </w:r>
                </w:p>
              </w:tc>
              <w:tc>
                <w:tcPr>
                  <w:tcW w:w="1273" w:type="pct"/>
                  <w:vAlign w:val="center"/>
                </w:tcPr>
                <w:p w:rsidR="00EA1651"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办公区</w:t>
                  </w:r>
                </w:p>
              </w:tc>
              <w:tc>
                <w:tcPr>
                  <w:tcW w:w="2967" w:type="pct"/>
                  <w:vAlign w:val="center"/>
                </w:tcPr>
                <w:p w:rsidR="00EA1651" w:rsidRPr="00C31F95" w:rsidRDefault="0086236C" w:rsidP="00CA205E">
                  <w:pPr>
                    <w:pStyle w:val="41"/>
                    <w:tabs>
                      <w:tab w:val="left" w:pos="6105"/>
                    </w:tabs>
                    <w:spacing w:before="0" w:line="240" w:lineRule="auto"/>
                    <w:ind w:firstLineChars="0" w:firstLine="0"/>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不需要设置专门的防渗层</w:t>
                  </w:r>
                </w:p>
              </w:tc>
            </w:tr>
          </w:tbl>
          <w:p w:rsidR="0058069D" w:rsidRPr="00C31F95" w:rsidRDefault="0086236C" w:rsidP="00E523AC">
            <w:pPr>
              <w:spacing w:line="360" w:lineRule="auto"/>
              <w:rPr>
                <w:rFonts w:ascii="Times New Roman" w:hAnsi="Times New Roman" w:cs="Times New Roman"/>
                <w:b/>
                <w:kern w:val="0"/>
                <w:sz w:val="24"/>
                <w:szCs w:val="24"/>
              </w:rPr>
            </w:pPr>
            <w:r w:rsidRPr="00C31F95">
              <w:rPr>
                <w:rFonts w:ascii="Times New Roman" w:hAnsi="Times New Roman" w:cs="Times New Roman"/>
                <w:b/>
                <w:kern w:val="0"/>
                <w:sz w:val="24"/>
                <w:szCs w:val="24"/>
              </w:rPr>
              <w:t>6</w:t>
            </w:r>
            <w:r w:rsidRPr="00C31F95">
              <w:rPr>
                <w:rFonts w:ascii="Times New Roman" w:hAnsi="Times New Roman" w:cs="Times New Roman" w:hint="eastAsia"/>
                <w:b/>
                <w:kern w:val="0"/>
                <w:sz w:val="24"/>
                <w:szCs w:val="24"/>
              </w:rPr>
              <w:t>、生态</w:t>
            </w:r>
          </w:p>
          <w:p w:rsidR="0058069D" w:rsidRPr="00C31F95" w:rsidRDefault="0086236C" w:rsidP="00E523AC">
            <w:pPr>
              <w:spacing w:line="360" w:lineRule="auto"/>
              <w:ind w:firstLineChars="200" w:firstLine="480"/>
              <w:jc w:val="left"/>
              <w:rPr>
                <w:rFonts w:ascii="Times New Roman" w:hAnsi="Times New Roman" w:cs="Times New Roman"/>
                <w:snapToGrid w:val="0"/>
                <w:sz w:val="24"/>
                <w:szCs w:val="24"/>
              </w:rPr>
            </w:pPr>
            <w:r w:rsidRPr="00C31F95">
              <w:rPr>
                <w:rFonts w:ascii="Times New Roman" w:hAnsi="Times New Roman" w:cs="Times New Roman" w:hint="eastAsia"/>
                <w:snapToGrid w:val="0"/>
                <w:sz w:val="24"/>
                <w:szCs w:val="24"/>
              </w:rPr>
              <w:t>项目位于浙江省台州市玉环市大麦屿街道普青工业区，项目</w:t>
            </w:r>
            <w:r w:rsidRPr="00C31F95">
              <w:rPr>
                <w:rFonts w:ascii="Times New Roman" w:hAnsi="Times New Roman" w:cs="Times New Roman" w:hint="eastAsia"/>
                <w:kern w:val="0"/>
                <w:sz w:val="24"/>
              </w:rPr>
              <w:t>不新增用地，</w:t>
            </w:r>
            <w:r w:rsidRPr="00C31F95">
              <w:rPr>
                <w:rFonts w:ascii="Times New Roman" w:hAnsi="Times New Roman" w:cs="Times New Roman" w:hint="eastAsia"/>
                <w:snapToGrid w:val="0"/>
                <w:sz w:val="24"/>
                <w:szCs w:val="24"/>
              </w:rPr>
              <w:t>因此，</w:t>
            </w:r>
            <w:r w:rsidR="0058069D" w:rsidRPr="00C31F95">
              <w:rPr>
                <w:rFonts w:ascii="Times New Roman" w:hAnsi="Times New Roman" w:cs="Times New Roman"/>
                <w:snapToGrid w:val="0"/>
                <w:sz w:val="24"/>
                <w:szCs w:val="24"/>
              </w:rPr>
              <w:t>可不进行生态环境影响分析，不提相关保护措施。</w:t>
            </w:r>
          </w:p>
          <w:p w:rsidR="0058069D" w:rsidRPr="00C31F95" w:rsidRDefault="0086236C" w:rsidP="00E523AC">
            <w:pPr>
              <w:spacing w:line="360" w:lineRule="auto"/>
              <w:rPr>
                <w:rFonts w:ascii="Times New Roman" w:hAnsi="Times New Roman" w:cs="Times New Roman"/>
                <w:b/>
                <w:snapToGrid w:val="0"/>
                <w:kern w:val="0"/>
                <w:sz w:val="24"/>
                <w:szCs w:val="24"/>
              </w:rPr>
            </w:pPr>
            <w:r w:rsidRPr="00C31F95">
              <w:rPr>
                <w:rFonts w:ascii="Times New Roman" w:hAnsi="Times New Roman" w:cs="Times New Roman"/>
                <w:b/>
                <w:snapToGrid w:val="0"/>
                <w:kern w:val="0"/>
                <w:sz w:val="24"/>
                <w:szCs w:val="24"/>
              </w:rPr>
              <w:t>7</w:t>
            </w:r>
            <w:r w:rsidRPr="00C31F95">
              <w:rPr>
                <w:rFonts w:ascii="Times New Roman" w:hAnsi="Times New Roman" w:cs="Times New Roman" w:hint="eastAsia"/>
                <w:b/>
                <w:snapToGrid w:val="0"/>
                <w:kern w:val="0"/>
                <w:sz w:val="24"/>
                <w:szCs w:val="24"/>
              </w:rPr>
              <w:t>、环境风险</w:t>
            </w:r>
          </w:p>
          <w:p w:rsidR="0058069D" w:rsidRPr="00C31F95" w:rsidRDefault="0086236C" w:rsidP="00E523AC">
            <w:pPr>
              <w:widowControl/>
              <w:spacing w:line="360" w:lineRule="auto"/>
              <w:rPr>
                <w:rFonts w:ascii="Times New Roman" w:hAnsi="Times New Roman" w:cs="Times New Roman"/>
                <w:b/>
                <w:bCs/>
                <w:kern w:val="0"/>
                <w:sz w:val="24"/>
                <w:szCs w:val="24"/>
              </w:rPr>
            </w:pPr>
            <w:r w:rsidRPr="00C31F95">
              <w:rPr>
                <w:rFonts w:ascii="Times New Roman" w:hAnsi="Times New Roman" w:cs="Times New Roman"/>
                <w:b/>
                <w:bCs/>
                <w:kern w:val="0"/>
                <w:sz w:val="24"/>
                <w:szCs w:val="24"/>
              </w:rPr>
              <w:t>7.1</w:t>
            </w:r>
            <w:r w:rsidRPr="00C31F95">
              <w:rPr>
                <w:rFonts w:ascii="Times New Roman" w:hAnsi="Times New Roman" w:cs="Times New Roman" w:hint="eastAsia"/>
                <w:b/>
                <w:sz w:val="24"/>
                <w:szCs w:val="24"/>
              </w:rPr>
              <w:t>环境风险识别</w:t>
            </w:r>
          </w:p>
          <w:p w:rsidR="0058069D" w:rsidRPr="00C31F95" w:rsidRDefault="0086236C" w:rsidP="00E523AC">
            <w:pPr>
              <w:autoSpaceDE w:val="0"/>
              <w:autoSpaceDN w:val="0"/>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通过对项目涉及的原料、辅料、产品及废物等物质进行调查，涉及的危险物质主要有</w:t>
            </w:r>
            <w:r w:rsidRPr="00C31F95">
              <w:rPr>
                <w:rFonts w:ascii="Times New Roman" w:hAnsi="Times New Roman" w:cs="Times New Roman" w:hint="eastAsia"/>
                <w:sz w:val="24"/>
                <w:szCs w:val="24"/>
                <w:lang w:val="zh-CN"/>
              </w:rPr>
              <w:t>液压油、脱脂剂、</w:t>
            </w:r>
            <w:r w:rsidRPr="00C31F95">
              <w:rPr>
                <w:rFonts w:ascii="Times New Roman" w:hAnsi="Times New Roman" w:cs="Times New Roman" w:hint="eastAsia"/>
                <w:sz w:val="24"/>
                <w:szCs w:val="24"/>
              </w:rPr>
              <w:t>清洗剂、</w:t>
            </w:r>
            <w:r w:rsidR="006F4466" w:rsidRPr="00C31F95">
              <w:rPr>
                <w:rFonts w:ascii="Times New Roman" w:hAnsi="Times New Roman" w:cs="Times New Roman" w:hint="eastAsia"/>
                <w:sz w:val="24"/>
                <w:szCs w:val="24"/>
              </w:rPr>
              <w:t>白油、液体石蜡</w:t>
            </w:r>
            <w:r w:rsidRPr="00C31F95">
              <w:rPr>
                <w:rFonts w:ascii="Times New Roman" w:hAnsi="Times New Roman" w:cs="Times New Roman" w:hint="eastAsia"/>
                <w:sz w:val="24"/>
                <w:szCs w:val="24"/>
              </w:rPr>
              <w:t>及危险废物等</w:t>
            </w:r>
            <w:r w:rsidRPr="00C31F95">
              <w:rPr>
                <w:rFonts w:ascii="Times New Roman" w:hAnsi="Times New Roman" w:cs="Times New Roman" w:hint="eastAsia"/>
                <w:sz w:val="24"/>
                <w:szCs w:val="24"/>
                <w:lang w:val="zh-CN"/>
              </w:rPr>
              <w:t>，原料存放在原料仓库，危险废物存放在危废暂存仓库。</w:t>
            </w:r>
            <w:r w:rsidRPr="00C31F95">
              <w:rPr>
                <w:rFonts w:ascii="Times New Roman" w:hAnsi="Times New Roman" w:cs="Times New Roman" w:hint="eastAsia"/>
                <w:sz w:val="24"/>
                <w:szCs w:val="24"/>
              </w:rPr>
              <w:t>项目风险识别汇总见表</w:t>
            </w:r>
            <w:r w:rsidRPr="00C31F95">
              <w:rPr>
                <w:rFonts w:ascii="Times New Roman" w:hAnsi="Times New Roman" w:cs="Times New Roman"/>
                <w:sz w:val="24"/>
                <w:szCs w:val="24"/>
              </w:rPr>
              <w:t>4-22</w:t>
            </w:r>
            <w:r w:rsidRPr="00C31F95">
              <w:rPr>
                <w:rFonts w:ascii="Times New Roman" w:hAnsi="Times New Roman" w:cs="Times New Roman" w:hint="eastAsia"/>
                <w:sz w:val="24"/>
                <w:szCs w:val="24"/>
              </w:rPr>
              <w:t>。</w:t>
            </w:r>
          </w:p>
          <w:p w:rsidR="0058069D" w:rsidRPr="00C31F95" w:rsidRDefault="0086236C" w:rsidP="00D16C98">
            <w:pPr>
              <w:pStyle w:val="a8"/>
              <w:widowControl/>
              <w:numPr>
                <w:ilvl w:val="0"/>
                <w:numId w:val="13"/>
              </w:numPr>
              <w:adjustRightInd w:val="0"/>
              <w:snapToGrid w:val="0"/>
              <w:spacing w:before="60"/>
              <w:ind w:firstLineChars="0"/>
              <w:jc w:val="center"/>
              <w:rPr>
                <w:rFonts w:ascii="Times New Roman" w:eastAsiaTheme="minorEastAsia" w:hAnsi="Times New Roman"/>
                <w:b/>
                <w:bCs/>
                <w:sz w:val="21"/>
                <w:szCs w:val="21"/>
              </w:rPr>
            </w:pPr>
            <w:r w:rsidRPr="00C31F95">
              <w:rPr>
                <w:rFonts w:ascii="Times New Roman" w:eastAsiaTheme="minorEastAsia" w:hAnsi="Times New Roman" w:hint="eastAsia"/>
                <w:b/>
                <w:bCs/>
                <w:sz w:val="21"/>
                <w:szCs w:val="21"/>
              </w:rPr>
              <w:t>建设项目环境风险识别表</w:t>
            </w:r>
          </w:p>
          <w:tbl>
            <w:tblPr>
              <w:tblpPr w:leftFromText="180" w:rightFromText="180" w:vertAnchor="text" w:tblpXSpec="center"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49"/>
              <w:gridCol w:w="1208"/>
              <w:gridCol w:w="1757"/>
              <w:gridCol w:w="1629"/>
              <w:gridCol w:w="804"/>
              <w:gridCol w:w="1197"/>
              <w:gridCol w:w="1400"/>
            </w:tblGrid>
            <w:tr w:rsidR="00D275A4" w:rsidRPr="00C31F95" w:rsidTr="00DC1FB8">
              <w:tc>
                <w:tcPr>
                  <w:tcW w:w="209" w:type="pct"/>
                  <w:tcBorders>
                    <w:top w:val="single" w:sz="2" w:space="0" w:color="auto"/>
                    <w:left w:val="single" w:sz="2" w:space="0" w:color="auto"/>
                    <w:bottom w:val="single" w:sz="2" w:space="0" w:color="auto"/>
                    <w:right w:val="single" w:sz="2" w:space="0" w:color="auto"/>
                  </w:tcBorders>
                  <w:vAlign w:val="center"/>
                </w:tcPr>
                <w:p w:rsidR="0058069D"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序号</w:t>
                  </w:r>
                </w:p>
              </w:tc>
              <w:tc>
                <w:tcPr>
                  <w:tcW w:w="724" w:type="pct"/>
                  <w:tcBorders>
                    <w:top w:val="single" w:sz="2" w:space="0" w:color="auto"/>
                    <w:left w:val="single" w:sz="2" w:space="0" w:color="auto"/>
                    <w:bottom w:val="single" w:sz="2" w:space="0" w:color="auto"/>
                    <w:right w:val="single" w:sz="2" w:space="0" w:color="auto"/>
                  </w:tcBorders>
                  <w:vAlign w:val="center"/>
                </w:tcPr>
                <w:p w:rsidR="0058069D"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风险源分布情况</w:t>
                  </w:r>
                </w:p>
              </w:tc>
              <w:tc>
                <w:tcPr>
                  <w:tcW w:w="1053" w:type="pct"/>
                  <w:tcBorders>
                    <w:top w:val="single" w:sz="2" w:space="0" w:color="auto"/>
                    <w:left w:val="single" w:sz="2" w:space="0" w:color="auto"/>
                    <w:bottom w:val="single" w:sz="2" w:space="0" w:color="auto"/>
                    <w:right w:val="single" w:sz="2" w:space="0" w:color="auto"/>
                  </w:tcBorders>
                  <w:vAlign w:val="center"/>
                </w:tcPr>
                <w:p w:rsidR="0058069D"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风险源</w:t>
                  </w:r>
                </w:p>
              </w:tc>
              <w:tc>
                <w:tcPr>
                  <w:tcW w:w="976" w:type="pct"/>
                  <w:tcBorders>
                    <w:top w:val="single" w:sz="2" w:space="0" w:color="auto"/>
                    <w:left w:val="single" w:sz="2" w:space="0" w:color="auto"/>
                    <w:bottom w:val="single" w:sz="2" w:space="0" w:color="auto"/>
                    <w:right w:val="single" w:sz="2" w:space="0" w:color="auto"/>
                  </w:tcBorders>
                  <w:vAlign w:val="center"/>
                </w:tcPr>
                <w:p w:rsidR="0058069D"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主要风险物质</w:t>
                  </w:r>
                </w:p>
              </w:tc>
              <w:tc>
                <w:tcPr>
                  <w:tcW w:w="482" w:type="pct"/>
                  <w:tcBorders>
                    <w:top w:val="single" w:sz="2" w:space="0" w:color="auto"/>
                    <w:left w:val="single" w:sz="2" w:space="0" w:color="auto"/>
                    <w:bottom w:val="single" w:sz="2" w:space="0" w:color="auto"/>
                    <w:right w:val="single" w:sz="2" w:space="0" w:color="auto"/>
                  </w:tcBorders>
                  <w:vAlign w:val="center"/>
                </w:tcPr>
                <w:p w:rsidR="0058069D"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环境风险类型</w:t>
                  </w:r>
                </w:p>
              </w:tc>
              <w:tc>
                <w:tcPr>
                  <w:tcW w:w="717" w:type="pct"/>
                  <w:tcBorders>
                    <w:top w:val="single" w:sz="2" w:space="0" w:color="auto"/>
                    <w:left w:val="single" w:sz="2" w:space="0" w:color="auto"/>
                    <w:bottom w:val="single" w:sz="2" w:space="0" w:color="auto"/>
                    <w:right w:val="single" w:sz="2" w:space="0" w:color="auto"/>
                  </w:tcBorders>
                  <w:vAlign w:val="center"/>
                </w:tcPr>
                <w:p w:rsidR="00705183"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环境影响</w:t>
                  </w:r>
                </w:p>
                <w:p w:rsidR="0058069D"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途径</w:t>
                  </w:r>
                </w:p>
              </w:tc>
              <w:tc>
                <w:tcPr>
                  <w:tcW w:w="839" w:type="pct"/>
                  <w:tcBorders>
                    <w:top w:val="single" w:sz="2" w:space="0" w:color="auto"/>
                    <w:left w:val="single" w:sz="2" w:space="0" w:color="auto"/>
                    <w:bottom w:val="single" w:sz="2" w:space="0" w:color="auto"/>
                    <w:right w:val="single" w:sz="2" w:space="0" w:color="auto"/>
                  </w:tcBorders>
                  <w:vAlign w:val="center"/>
                </w:tcPr>
                <w:p w:rsidR="0058069D" w:rsidRPr="00C31F95" w:rsidRDefault="0086236C" w:rsidP="00CA205E">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可能受影响的环境敏感目标</w:t>
                  </w:r>
                </w:p>
              </w:tc>
            </w:tr>
            <w:tr w:rsidR="00C56BC1" w:rsidRPr="00C31F95" w:rsidTr="00DC1FB8">
              <w:tc>
                <w:tcPr>
                  <w:tcW w:w="209"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b w:val="0"/>
                      <w:sz w:val="21"/>
                      <w:szCs w:val="21"/>
                    </w:rPr>
                    <w:t>1</w:t>
                  </w:r>
                </w:p>
              </w:tc>
              <w:tc>
                <w:tcPr>
                  <w:tcW w:w="724"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生产车间、生产废水集水罐区</w:t>
                  </w:r>
                </w:p>
              </w:tc>
              <w:tc>
                <w:tcPr>
                  <w:tcW w:w="1053"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生产废水泄露</w:t>
                  </w:r>
                </w:p>
              </w:tc>
              <w:tc>
                <w:tcPr>
                  <w:tcW w:w="976"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生产废水</w:t>
                  </w:r>
                </w:p>
              </w:tc>
              <w:tc>
                <w:tcPr>
                  <w:tcW w:w="482"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泄露</w:t>
                  </w:r>
                </w:p>
              </w:tc>
              <w:tc>
                <w:tcPr>
                  <w:tcW w:w="717"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地表水、地下水、土壤</w:t>
                  </w:r>
                </w:p>
              </w:tc>
              <w:tc>
                <w:tcPr>
                  <w:tcW w:w="839"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周边土壤、地表水、地下水</w:t>
                  </w:r>
                </w:p>
              </w:tc>
            </w:tr>
            <w:tr w:rsidR="00C56BC1" w:rsidRPr="00C31F95" w:rsidTr="00DC1FB8">
              <w:tc>
                <w:tcPr>
                  <w:tcW w:w="209"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b w:val="0"/>
                      <w:sz w:val="21"/>
                      <w:szCs w:val="21"/>
                    </w:rPr>
                    <w:t>2</w:t>
                  </w:r>
                </w:p>
              </w:tc>
              <w:tc>
                <w:tcPr>
                  <w:tcW w:w="724"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化学品仓库</w:t>
                  </w:r>
                </w:p>
              </w:tc>
              <w:tc>
                <w:tcPr>
                  <w:tcW w:w="1053"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危险物质泄露、易燃品管理不善可能发生火灾爆炸</w:t>
                  </w:r>
                </w:p>
              </w:tc>
              <w:tc>
                <w:tcPr>
                  <w:tcW w:w="976"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6F4466">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液压油、脱脂剂、清洗剂、</w:t>
                  </w:r>
                  <w:r w:rsidR="006F4466" w:rsidRPr="00C31F95">
                    <w:rPr>
                      <w:rFonts w:ascii="Times New Roman" w:hAnsi="Times New Roman" w:cs="Times New Roman" w:hint="eastAsia"/>
                      <w:b w:val="0"/>
                      <w:sz w:val="21"/>
                      <w:szCs w:val="21"/>
                    </w:rPr>
                    <w:t>白油、液体石蜡</w:t>
                  </w:r>
                  <w:r w:rsidRPr="00C31F95">
                    <w:rPr>
                      <w:rFonts w:ascii="Times New Roman" w:hAnsi="Times New Roman" w:cs="Times New Roman" w:hint="eastAsia"/>
                      <w:b w:val="0"/>
                      <w:sz w:val="21"/>
                      <w:szCs w:val="21"/>
                    </w:rPr>
                    <w:t>等</w:t>
                  </w:r>
                </w:p>
              </w:tc>
              <w:tc>
                <w:tcPr>
                  <w:tcW w:w="482"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泄露、火灾</w:t>
                  </w:r>
                </w:p>
              </w:tc>
              <w:tc>
                <w:tcPr>
                  <w:tcW w:w="717" w:type="pct"/>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环境空气、地表水、地下水、土壤</w:t>
                  </w:r>
                </w:p>
              </w:tc>
              <w:tc>
                <w:tcPr>
                  <w:tcW w:w="839"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周边土壤、地表水、地下水、大气环境</w:t>
                  </w:r>
                </w:p>
              </w:tc>
            </w:tr>
            <w:tr w:rsidR="00C56BC1" w:rsidRPr="00C31F95" w:rsidTr="00DC1FB8">
              <w:tc>
                <w:tcPr>
                  <w:tcW w:w="209"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b w:val="0"/>
                      <w:sz w:val="21"/>
                      <w:szCs w:val="21"/>
                    </w:rPr>
                    <w:t>3</w:t>
                  </w:r>
                </w:p>
              </w:tc>
              <w:tc>
                <w:tcPr>
                  <w:tcW w:w="724"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危险废物仓库</w:t>
                  </w:r>
                </w:p>
              </w:tc>
              <w:tc>
                <w:tcPr>
                  <w:tcW w:w="1053"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危险废物泄露、易燃品管理不善可能发生火灾</w:t>
                  </w:r>
                </w:p>
              </w:tc>
              <w:tc>
                <w:tcPr>
                  <w:tcW w:w="976"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危险废物</w:t>
                  </w:r>
                </w:p>
              </w:tc>
              <w:tc>
                <w:tcPr>
                  <w:tcW w:w="482"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泄露、火灾</w:t>
                  </w:r>
                </w:p>
              </w:tc>
              <w:tc>
                <w:tcPr>
                  <w:tcW w:w="717" w:type="pct"/>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环境空气</w:t>
                  </w:r>
                </w:p>
              </w:tc>
              <w:tc>
                <w:tcPr>
                  <w:tcW w:w="839" w:type="pct"/>
                  <w:tcBorders>
                    <w:top w:val="single" w:sz="2" w:space="0" w:color="auto"/>
                    <w:left w:val="single" w:sz="2" w:space="0" w:color="auto"/>
                    <w:bottom w:val="single" w:sz="2" w:space="0" w:color="auto"/>
                    <w:right w:val="single" w:sz="2" w:space="0" w:color="auto"/>
                  </w:tcBorders>
                  <w:vAlign w:val="center"/>
                </w:tcPr>
                <w:p w:rsidR="00C56BC1" w:rsidRPr="00C31F95" w:rsidRDefault="0086236C" w:rsidP="00C56BC1">
                  <w:pPr>
                    <w:pStyle w:val="41"/>
                    <w:tabs>
                      <w:tab w:val="left" w:pos="6105"/>
                    </w:tabs>
                    <w:spacing w:before="0" w:line="240" w:lineRule="auto"/>
                    <w:ind w:firstLineChars="0" w:firstLine="0"/>
                    <w:jc w:val="center"/>
                    <w:outlineLvl w:val="4"/>
                    <w:rPr>
                      <w:rFonts w:ascii="Times New Roman" w:hAnsi="Times New Roman" w:cs="Times New Roman"/>
                      <w:b w:val="0"/>
                      <w:sz w:val="21"/>
                      <w:szCs w:val="21"/>
                    </w:rPr>
                  </w:pPr>
                  <w:r w:rsidRPr="00C31F95">
                    <w:rPr>
                      <w:rFonts w:ascii="Times New Roman" w:hAnsi="Times New Roman" w:cs="Times New Roman" w:hint="eastAsia"/>
                      <w:b w:val="0"/>
                      <w:sz w:val="21"/>
                      <w:szCs w:val="21"/>
                    </w:rPr>
                    <w:t>周边居民点，附近空气</w:t>
                  </w:r>
                </w:p>
              </w:tc>
            </w:tr>
          </w:tbl>
          <w:p w:rsidR="00003185" w:rsidRPr="00C31F95" w:rsidRDefault="0086236C" w:rsidP="00003185">
            <w:pPr>
              <w:adjustRightInd w:val="0"/>
              <w:snapToGrid w:val="0"/>
              <w:spacing w:line="440" w:lineRule="exact"/>
              <w:ind w:firstLineChars="200" w:firstLine="480"/>
              <w:rPr>
                <w:rFonts w:ascii="Times New Roman" w:hAnsi="Times New Roman" w:cs="Times New Roman"/>
                <w:sz w:val="24"/>
              </w:rPr>
            </w:pPr>
            <w:r w:rsidRPr="00C31F95">
              <w:rPr>
                <w:rFonts w:ascii="Times New Roman" w:hAnsi="Times New Roman" w:cs="Times New Roman" w:hint="eastAsia"/>
                <w:sz w:val="24"/>
              </w:rPr>
              <w:t>根据《建设项目环境风险评价技术导则》（</w:t>
            </w:r>
            <w:r w:rsidRPr="00C31F95">
              <w:rPr>
                <w:rFonts w:ascii="Times New Roman" w:hAnsi="Times New Roman" w:cs="Times New Roman"/>
                <w:sz w:val="24"/>
              </w:rPr>
              <w:t>HJ169-2018</w:t>
            </w:r>
            <w:r w:rsidRPr="00C31F95">
              <w:rPr>
                <w:rFonts w:ascii="Times New Roman" w:hAnsi="Times New Roman" w:cs="Times New Roman" w:hint="eastAsia"/>
                <w:sz w:val="24"/>
              </w:rPr>
              <w:t>）附录</w:t>
            </w:r>
            <w:r w:rsidRPr="00C31F95">
              <w:rPr>
                <w:rFonts w:ascii="Times New Roman" w:hAnsi="Times New Roman" w:cs="Times New Roman"/>
                <w:sz w:val="24"/>
              </w:rPr>
              <w:t>B</w:t>
            </w:r>
            <w:r w:rsidRPr="00C31F95">
              <w:rPr>
                <w:rFonts w:ascii="Times New Roman" w:hAnsi="Times New Roman" w:cs="Times New Roman" w:hint="eastAsia"/>
                <w:sz w:val="24"/>
              </w:rPr>
              <w:t>确定危险物质的临界量，定量分析危险物质数量与临界量的比值（</w:t>
            </w:r>
            <w:r w:rsidRPr="00C31F95">
              <w:rPr>
                <w:rFonts w:ascii="Times New Roman" w:hAnsi="Times New Roman" w:cs="Times New Roman"/>
                <w:sz w:val="24"/>
              </w:rPr>
              <w:t>Q</w:t>
            </w:r>
            <w:r w:rsidRPr="00C31F95">
              <w:rPr>
                <w:rFonts w:ascii="Times New Roman" w:hAnsi="Times New Roman" w:cs="Times New Roman" w:hint="eastAsia"/>
                <w:sz w:val="24"/>
              </w:rPr>
              <w:t>），详见表</w:t>
            </w:r>
            <w:r w:rsidRPr="00C31F95">
              <w:rPr>
                <w:rFonts w:ascii="Times New Roman" w:hAnsi="Times New Roman" w:cs="Times New Roman"/>
                <w:sz w:val="24"/>
              </w:rPr>
              <w:t>4-23</w:t>
            </w:r>
            <w:r w:rsidRPr="00C31F95">
              <w:rPr>
                <w:rFonts w:ascii="Times New Roman" w:hAnsi="Times New Roman" w:cs="Times New Roman" w:hint="eastAsia"/>
                <w:sz w:val="24"/>
              </w:rPr>
              <w:t>。</w:t>
            </w:r>
          </w:p>
          <w:p w:rsidR="00003185" w:rsidRPr="00C31F95" w:rsidRDefault="0086236C" w:rsidP="00242892">
            <w:pPr>
              <w:pStyle w:val="a8"/>
              <w:widowControl/>
              <w:numPr>
                <w:ilvl w:val="0"/>
                <w:numId w:val="13"/>
              </w:numPr>
              <w:adjustRightInd w:val="0"/>
              <w:snapToGrid w:val="0"/>
              <w:spacing w:before="60"/>
              <w:ind w:firstLineChars="0"/>
              <w:jc w:val="center"/>
              <w:rPr>
                <w:rFonts w:ascii="Times New Roman" w:eastAsiaTheme="minorEastAsia" w:hAnsi="Times New Roman"/>
                <w:b/>
                <w:bCs/>
                <w:sz w:val="21"/>
                <w:szCs w:val="21"/>
              </w:rPr>
            </w:pPr>
            <w:r w:rsidRPr="00C31F95">
              <w:rPr>
                <w:rFonts w:ascii="Times New Roman" w:eastAsiaTheme="minorEastAsia" w:hAnsi="Times New Roman" w:hint="eastAsia"/>
                <w:b/>
                <w:bCs/>
                <w:sz w:val="21"/>
                <w:szCs w:val="21"/>
              </w:rPr>
              <w:t>企业危险物质最大储存量与临界量的比值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9"/>
              <w:gridCol w:w="1743"/>
              <w:gridCol w:w="1205"/>
              <w:gridCol w:w="1920"/>
              <w:gridCol w:w="1366"/>
              <w:gridCol w:w="1346"/>
            </w:tblGrid>
            <w:tr w:rsidR="00003185" w:rsidRPr="00C31F95" w:rsidTr="009271AD">
              <w:trPr>
                <w:trHeight w:val="340"/>
                <w:jc w:val="center"/>
              </w:trPr>
              <w:tc>
                <w:tcPr>
                  <w:tcW w:w="659"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序号</w:t>
                  </w:r>
                </w:p>
              </w:tc>
              <w:tc>
                <w:tcPr>
                  <w:tcW w:w="1743"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危险物质名称</w:t>
                  </w:r>
                </w:p>
              </w:tc>
              <w:tc>
                <w:tcPr>
                  <w:tcW w:w="1205"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bCs/>
                      <w:kern w:val="0"/>
                      <w:szCs w:val="21"/>
                    </w:rPr>
                    <w:t>CAS</w:t>
                  </w:r>
                  <w:r w:rsidRPr="00C31F95">
                    <w:rPr>
                      <w:rFonts w:ascii="Times New Roman" w:hAnsi="Times New Roman" w:cs="Times New Roman" w:hint="eastAsia"/>
                      <w:bCs/>
                      <w:kern w:val="0"/>
                      <w:szCs w:val="21"/>
                    </w:rPr>
                    <w:t>号</w:t>
                  </w:r>
                </w:p>
              </w:tc>
              <w:tc>
                <w:tcPr>
                  <w:tcW w:w="1920"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最大存在总量</w:t>
                  </w:r>
                  <w:r w:rsidRPr="00C31F95">
                    <w:rPr>
                      <w:rFonts w:ascii="Times New Roman" w:hAnsi="Times New Roman" w:cs="Times New Roman"/>
                      <w:bCs/>
                      <w:kern w:val="0"/>
                      <w:szCs w:val="21"/>
                    </w:rPr>
                    <w:t>q</w:t>
                  </w:r>
                  <w:r w:rsidRPr="00C31F95">
                    <w:rPr>
                      <w:rFonts w:ascii="Times New Roman" w:hAnsi="Times New Roman" w:cs="Times New Roman"/>
                      <w:bCs/>
                      <w:kern w:val="0"/>
                      <w:szCs w:val="21"/>
                      <w:vertAlign w:val="subscript"/>
                    </w:rPr>
                    <w:t>n</w:t>
                  </w:r>
                  <w:r w:rsidRPr="00C31F95">
                    <w:rPr>
                      <w:rFonts w:ascii="Times New Roman" w:hAnsi="Times New Roman" w:cs="Times New Roman"/>
                      <w:bCs/>
                      <w:kern w:val="0"/>
                      <w:szCs w:val="21"/>
                    </w:rPr>
                    <w:t>/t</w:t>
                  </w:r>
                </w:p>
              </w:tc>
              <w:tc>
                <w:tcPr>
                  <w:tcW w:w="1366"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hint="eastAsia"/>
                      <w:bCs/>
                      <w:kern w:val="0"/>
                      <w:szCs w:val="21"/>
                    </w:rPr>
                    <w:t>临界量</w:t>
                  </w:r>
                  <w:r w:rsidRPr="00C31F95">
                    <w:rPr>
                      <w:rFonts w:ascii="Times New Roman" w:hAnsi="Times New Roman" w:cs="Times New Roman"/>
                      <w:bCs/>
                      <w:kern w:val="0"/>
                      <w:szCs w:val="21"/>
                    </w:rPr>
                    <w:t>Q</w:t>
                  </w:r>
                  <w:r w:rsidRPr="00C31F95">
                    <w:rPr>
                      <w:rFonts w:ascii="Times New Roman" w:hAnsi="Times New Roman" w:cs="Times New Roman"/>
                      <w:bCs/>
                      <w:kern w:val="0"/>
                      <w:szCs w:val="21"/>
                      <w:vertAlign w:val="subscript"/>
                    </w:rPr>
                    <w:t>n</w:t>
                  </w:r>
                  <w:r w:rsidRPr="00C31F95">
                    <w:rPr>
                      <w:rFonts w:ascii="Times New Roman" w:hAnsi="Times New Roman" w:cs="Times New Roman"/>
                      <w:bCs/>
                      <w:kern w:val="0"/>
                      <w:szCs w:val="21"/>
                    </w:rPr>
                    <w:t>/t</w:t>
                  </w:r>
                </w:p>
              </w:tc>
              <w:tc>
                <w:tcPr>
                  <w:tcW w:w="1346"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widowControl/>
                    <w:jc w:val="center"/>
                    <w:rPr>
                      <w:rFonts w:ascii="Times New Roman" w:hAnsi="Times New Roman" w:cs="Times New Roman"/>
                      <w:bCs/>
                      <w:kern w:val="0"/>
                      <w:szCs w:val="21"/>
                    </w:rPr>
                  </w:pPr>
                  <w:r w:rsidRPr="00C31F95">
                    <w:rPr>
                      <w:rFonts w:ascii="Times New Roman" w:hAnsi="Times New Roman" w:cs="Times New Roman"/>
                      <w:bCs/>
                      <w:kern w:val="0"/>
                      <w:szCs w:val="21"/>
                    </w:rPr>
                    <w:t>Q</w:t>
                  </w:r>
                  <w:r w:rsidRPr="00C31F95">
                    <w:rPr>
                      <w:rFonts w:ascii="Times New Roman" w:hAnsi="Times New Roman" w:cs="Times New Roman" w:hint="eastAsia"/>
                      <w:bCs/>
                      <w:kern w:val="0"/>
                      <w:szCs w:val="21"/>
                    </w:rPr>
                    <w:t>值</w:t>
                  </w:r>
                </w:p>
              </w:tc>
            </w:tr>
            <w:tr w:rsidR="00003185" w:rsidRPr="00C31F95" w:rsidTr="009271AD">
              <w:trPr>
                <w:trHeight w:val="340"/>
                <w:jc w:val="center"/>
              </w:trPr>
              <w:tc>
                <w:tcPr>
                  <w:tcW w:w="659"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jc w:val="center"/>
                    <w:rPr>
                      <w:rFonts w:ascii="Times New Roman" w:hAnsi="Times New Roman" w:cs="Times New Roman"/>
                      <w:bCs/>
                      <w:szCs w:val="21"/>
                    </w:rPr>
                  </w:pPr>
                  <w:r w:rsidRPr="00C31F95">
                    <w:rPr>
                      <w:rFonts w:ascii="Times New Roman" w:hAnsi="Times New Roman" w:cs="Times New Roman"/>
                      <w:bCs/>
                      <w:szCs w:val="21"/>
                    </w:rPr>
                    <w:t>1</w:t>
                  </w:r>
                </w:p>
              </w:tc>
              <w:tc>
                <w:tcPr>
                  <w:tcW w:w="1743"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jc w:val="center"/>
                    <w:rPr>
                      <w:rFonts w:ascii="Times New Roman" w:hAnsi="Times New Roman" w:cs="Times New Roman"/>
                      <w:bCs/>
                      <w:szCs w:val="21"/>
                    </w:rPr>
                  </w:pPr>
                  <w:r w:rsidRPr="00C31F95">
                    <w:rPr>
                      <w:rFonts w:ascii="Times New Roman" w:hAnsi="Times New Roman" w:cs="Times New Roman" w:hint="eastAsia"/>
                      <w:bCs/>
                      <w:szCs w:val="21"/>
                    </w:rPr>
                    <w:t>液压油</w:t>
                  </w:r>
                </w:p>
              </w:tc>
              <w:tc>
                <w:tcPr>
                  <w:tcW w:w="1205"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jc w:val="center"/>
                    <w:rPr>
                      <w:rFonts w:ascii="Times New Roman" w:hAnsi="Times New Roman" w:cs="Times New Roman"/>
                      <w:bCs/>
                      <w:szCs w:val="21"/>
                    </w:rPr>
                  </w:pPr>
                  <w:r w:rsidRPr="00C31F95">
                    <w:rPr>
                      <w:rFonts w:ascii="Times New Roman" w:hAnsi="Times New Roman" w:cs="Times New Roman"/>
                      <w:bCs/>
                      <w:szCs w:val="21"/>
                    </w:rPr>
                    <w:t>/</w:t>
                  </w:r>
                </w:p>
              </w:tc>
              <w:tc>
                <w:tcPr>
                  <w:tcW w:w="1920"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jc w:val="center"/>
                    <w:rPr>
                      <w:rFonts w:ascii="Times New Roman" w:hAnsi="Times New Roman" w:cs="Times New Roman"/>
                      <w:bCs/>
                      <w:szCs w:val="21"/>
                    </w:rPr>
                  </w:pPr>
                  <w:r w:rsidRPr="00C31F95">
                    <w:rPr>
                      <w:rFonts w:ascii="Times New Roman" w:hAnsi="Times New Roman" w:cs="Times New Roman"/>
                      <w:bCs/>
                      <w:szCs w:val="21"/>
                    </w:rPr>
                    <w:t>0.34</w:t>
                  </w:r>
                </w:p>
              </w:tc>
              <w:tc>
                <w:tcPr>
                  <w:tcW w:w="1366"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jc w:val="center"/>
                    <w:rPr>
                      <w:rFonts w:ascii="Times New Roman" w:hAnsi="Times New Roman" w:cs="Times New Roman"/>
                      <w:bCs/>
                      <w:szCs w:val="21"/>
                    </w:rPr>
                  </w:pPr>
                  <w:r w:rsidRPr="00C31F95">
                    <w:rPr>
                      <w:rFonts w:ascii="Times New Roman" w:hAnsi="Times New Roman" w:cs="Times New Roman"/>
                      <w:bCs/>
                      <w:szCs w:val="21"/>
                    </w:rPr>
                    <w:t>2500</w:t>
                  </w:r>
                </w:p>
              </w:tc>
              <w:tc>
                <w:tcPr>
                  <w:tcW w:w="1346"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jc w:val="center"/>
                    <w:rPr>
                      <w:rFonts w:ascii="Times New Roman" w:hAnsi="Times New Roman" w:cs="Times New Roman"/>
                      <w:bCs/>
                      <w:szCs w:val="21"/>
                    </w:rPr>
                  </w:pPr>
                  <w:r w:rsidRPr="00C31F95">
                    <w:rPr>
                      <w:rFonts w:ascii="Times New Roman" w:hAnsi="Times New Roman" w:cs="Times New Roman"/>
                      <w:bCs/>
                      <w:szCs w:val="21"/>
                    </w:rPr>
                    <w:t>0.000136</w:t>
                  </w:r>
                </w:p>
              </w:tc>
            </w:tr>
            <w:tr w:rsidR="00705183" w:rsidRPr="00C31F95" w:rsidTr="009271AD">
              <w:trPr>
                <w:trHeight w:val="340"/>
                <w:jc w:val="center"/>
              </w:trPr>
              <w:tc>
                <w:tcPr>
                  <w:tcW w:w="659" w:type="dxa"/>
                  <w:tcBorders>
                    <w:top w:val="single" w:sz="4" w:space="0" w:color="auto"/>
                    <w:left w:val="single" w:sz="4" w:space="0" w:color="auto"/>
                    <w:bottom w:val="single" w:sz="4" w:space="0" w:color="auto"/>
                    <w:right w:val="single" w:sz="4" w:space="0" w:color="auto"/>
                  </w:tcBorders>
                  <w:vAlign w:val="center"/>
                </w:tcPr>
                <w:p w:rsidR="00705183" w:rsidRPr="00C31F95" w:rsidRDefault="0086236C" w:rsidP="009271AD">
                  <w:pPr>
                    <w:jc w:val="center"/>
                    <w:rPr>
                      <w:rFonts w:ascii="Times New Roman" w:hAnsi="Times New Roman" w:cs="Times New Roman"/>
                      <w:bCs/>
                      <w:szCs w:val="21"/>
                    </w:rPr>
                  </w:pPr>
                  <w:r w:rsidRPr="00C31F95">
                    <w:rPr>
                      <w:rFonts w:ascii="Times New Roman" w:hAnsi="Times New Roman" w:cs="Times New Roman"/>
                      <w:bCs/>
                      <w:szCs w:val="21"/>
                    </w:rPr>
                    <w:t>2</w:t>
                  </w:r>
                </w:p>
              </w:tc>
              <w:tc>
                <w:tcPr>
                  <w:tcW w:w="1743" w:type="dxa"/>
                  <w:tcBorders>
                    <w:top w:val="single" w:sz="4" w:space="0" w:color="auto"/>
                    <w:left w:val="single" w:sz="4" w:space="0" w:color="auto"/>
                    <w:bottom w:val="single" w:sz="4" w:space="0" w:color="auto"/>
                    <w:right w:val="single" w:sz="4" w:space="0" w:color="auto"/>
                  </w:tcBorders>
                  <w:vAlign w:val="center"/>
                </w:tcPr>
                <w:p w:rsidR="00705183" w:rsidRPr="00C31F95" w:rsidRDefault="006F4466" w:rsidP="006F4466">
                  <w:pPr>
                    <w:jc w:val="center"/>
                    <w:rPr>
                      <w:rFonts w:ascii="Times New Roman" w:hAnsi="Times New Roman" w:cs="Times New Roman"/>
                      <w:bCs/>
                      <w:szCs w:val="21"/>
                    </w:rPr>
                  </w:pPr>
                  <w:r w:rsidRPr="00C31F95">
                    <w:rPr>
                      <w:rFonts w:ascii="Times New Roman" w:hAnsi="Times New Roman" w:cs="Times New Roman" w:hint="eastAsia"/>
                      <w:bCs/>
                      <w:szCs w:val="21"/>
                    </w:rPr>
                    <w:t>白油</w:t>
                  </w:r>
                </w:p>
              </w:tc>
              <w:tc>
                <w:tcPr>
                  <w:tcW w:w="1205" w:type="dxa"/>
                  <w:tcBorders>
                    <w:top w:val="single" w:sz="4" w:space="0" w:color="auto"/>
                    <w:left w:val="single" w:sz="4" w:space="0" w:color="auto"/>
                    <w:bottom w:val="single" w:sz="4" w:space="0" w:color="auto"/>
                    <w:right w:val="single" w:sz="4" w:space="0" w:color="auto"/>
                  </w:tcBorders>
                  <w:vAlign w:val="center"/>
                </w:tcPr>
                <w:p w:rsidR="00705183" w:rsidRPr="00C31F95" w:rsidRDefault="0086236C" w:rsidP="009271AD">
                  <w:pPr>
                    <w:jc w:val="center"/>
                    <w:rPr>
                      <w:rFonts w:ascii="Times New Roman" w:hAnsi="Times New Roman" w:cs="Times New Roman"/>
                      <w:bCs/>
                      <w:szCs w:val="21"/>
                    </w:rPr>
                  </w:pPr>
                  <w:r w:rsidRPr="00C31F95">
                    <w:rPr>
                      <w:rFonts w:ascii="Times New Roman" w:hAnsi="Times New Roman" w:cs="Times New Roman"/>
                      <w:bCs/>
                      <w:szCs w:val="21"/>
                    </w:rPr>
                    <w:t>/</w:t>
                  </w:r>
                </w:p>
              </w:tc>
              <w:tc>
                <w:tcPr>
                  <w:tcW w:w="1920" w:type="dxa"/>
                  <w:tcBorders>
                    <w:top w:val="single" w:sz="4" w:space="0" w:color="auto"/>
                    <w:left w:val="single" w:sz="4" w:space="0" w:color="auto"/>
                    <w:bottom w:val="single" w:sz="4" w:space="0" w:color="auto"/>
                    <w:right w:val="single" w:sz="4" w:space="0" w:color="auto"/>
                  </w:tcBorders>
                  <w:vAlign w:val="center"/>
                </w:tcPr>
                <w:p w:rsidR="00705183" w:rsidRPr="00C31F95" w:rsidRDefault="006F4466" w:rsidP="009271AD">
                  <w:pPr>
                    <w:jc w:val="center"/>
                    <w:rPr>
                      <w:rFonts w:ascii="Times New Roman" w:hAnsi="Times New Roman" w:cs="Times New Roman"/>
                      <w:bCs/>
                      <w:szCs w:val="21"/>
                    </w:rPr>
                  </w:pPr>
                  <w:r w:rsidRPr="00C31F95">
                    <w:rPr>
                      <w:rFonts w:ascii="Times New Roman" w:hAnsi="Times New Roman" w:cs="Times New Roman" w:hint="eastAsia"/>
                      <w:bCs/>
                      <w:szCs w:val="21"/>
                    </w:rPr>
                    <w:t>0.17</w:t>
                  </w:r>
                </w:p>
              </w:tc>
              <w:tc>
                <w:tcPr>
                  <w:tcW w:w="1366" w:type="dxa"/>
                  <w:tcBorders>
                    <w:top w:val="single" w:sz="4" w:space="0" w:color="auto"/>
                    <w:left w:val="single" w:sz="4" w:space="0" w:color="auto"/>
                    <w:bottom w:val="single" w:sz="4" w:space="0" w:color="auto"/>
                    <w:right w:val="single" w:sz="4" w:space="0" w:color="auto"/>
                  </w:tcBorders>
                  <w:vAlign w:val="center"/>
                </w:tcPr>
                <w:p w:rsidR="00705183" w:rsidRPr="00C31F95" w:rsidRDefault="006F4466" w:rsidP="009271AD">
                  <w:pPr>
                    <w:jc w:val="center"/>
                    <w:rPr>
                      <w:rFonts w:ascii="Times New Roman" w:hAnsi="Times New Roman" w:cs="Times New Roman"/>
                      <w:bCs/>
                      <w:szCs w:val="21"/>
                    </w:rPr>
                  </w:pPr>
                  <w:r w:rsidRPr="00C31F95">
                    <w:rPr>
                      <w:rFonts w:ascii="Times New Roman" w:hAnsi="Times New Roman" w:cs="Times New Roman" w:hint="eastAsia"/>
                      <w:bCs/>
                      <w:szCs w:val="21"/>
                    </w:rPr>
                    <w:t>2500</w:t>
                  </w:r>
                </w:p>
              </w:tc>
              <w:tc>
                <w:tcPr>
                  <w:tcW w:w="1346" w:type="dxa"/>
                  <w:tcBorders>
                    <w:top w:val="single" w:sz="4" w:space="0" w:color="auto"/>
                    <w:left w:val="single" w:sz="4" w:space="0" w:color="auto"/>
                    <w:bottom w:val="single" w:sz="4" w:space="0" w:color="auto"/>
                    <w:right w:val="single" w:sz="4" w:space="0" w:color="auto"/>
                  </w:tcBorders>
                  <w:vAlign w:val="center"/>
                </w:tcPr>
                <w:p w:rsidR="00705183" w:rsidRPr="00C31F95" w:rsidRDefault="006F4466" w:rsidP="009271AD">
                  <w:pPr>
                    <w:jc w:val="center"/>
                    <w:rPr>
                      <w:rFonts w:ascii="Times New Roman" w:hAnsi="Times New Roman" w:cs="Times New Roman"/>
                      <w:bCs/>
                      <w:szCs w:val="21"/>
                    </w:rPr>
                  </w:pPr>
                  <w:r w:rsidRPr="00C31F95">
                    <w:rPr>
                      <w:rFonts w:ascii="Times New Roman" w:hAnsi="Times New Roman" w:cs="Times New Roman" w:hint="eastAsia"/>
                      <w:bCs/>
                      <w:szCs w:val="21"/>
                    </w:rPr>
                    <w:t>0.000068</w:t>
                  </w:r>
                </w:p>
              </w:tc>
            </w:tr>
            <w:tr w:rsidR="006F4466" w:rsidRPr="00C31F95" w:rsidTr="009271AD">
              <w:trPr>
                <w:trHeight w:val="340"/>
                <w:jc w:val="center"/>
              </w:trPr>
              <w:tc>
                <w:tcPr>
                  <w:tcW w:w="659"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jc w:val="center"/>
                    <w:rPr>
                      <w:rFonts w:ascii="Times New Roman" w:hAnsi="Times New Roman" w:cs="Times New Roman"/>
                      <w:bCs/>
                      <w:szCs w:val="21"/>
                    </w:rPr>
                  </w:pPr>
                  <w:r w:rsidRPr="00C31F95">
                    <w:rPr>
                      <w:rFonts w:ascii="Times New Roman" w:hAnsi="Times New Roman" w:cs="Times New Roman"/>
                      <w:bCs/>
                      <w:szCs w:val="21"/>
                    </w:rPr>
                    <w:t>3</w:t>
                  </w:r>
                </w:p>
              </w:tc>
              <w:tc>
                <w:tcPr>
                  <w:tcW w:w="1743"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jc w:val="center"/>
                    <w:rPr>
                      <w:rFonts w:ascii="Times New Roman" w:hAnsi="Times New Roman" w:cs="Times New Roman"/>
                      <w:bCs/>
                      <w:szCs w:val="21"/>
                    </w:rPr>
                  </w:pPr>
                  <w:r w:rsidRPr="00C31F95">
                    <w:rPr>
                      <w:rFonts w:ascii="Times New Roman" w:hAnsi="Times New Roman" w:cs="Times New Roman" w:hint="eastAsia"/>
                      <w:bCs/>
                      <w:szCs w:val="21"/>
                    </w:rPr>
                    <w:t>液体石蜡</w:t>
                  </w:r>
                </w:p>
              </w:tc>
              <w:tc>
                <w:tcPr>
                  <w:tcW w:w="1205"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jc w:val="center"/>
                    <w:rPr>
                      <w:rFonts w:ascii="Times New Roman" w:hAnsi="Times New Roman" w:cs="Times New Roman"/>
                      <w:bCs/>
                      <w:szCs w:val="21"/>
                    </w:rPr>
                  </w:pPr>
                  <w:r w:rsidRPr="00C31F95">
                    <w:rPr>
                      <w:rFonts w:ascii="Times New Roman" w:hAnsi="Times New Roman" w:cs="Times New Roman" w:hint="eastAsia"/>
                      <w:bCs/>
                      <w:szCs w:val="21"/>
                    </w:rPr>
                    <w:t>/</w:t>
                  </w:r>
                </w:p>
              </w:tc>
              <w:tc>
                <w:tcPr>
                  <w:tcW w:w="1920"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jc w:val="center"/>
                    <w:rPr>
                      <w:rFonts w:ascii="Times New Roman" w:hAnsi="Times New Roman" w:cs="Times New Roman"/>
                      <w:bCs/>
                      <w:szCs w:val="21"/>
                    </w:rPr>
                  </w:pPr>
                  <w:r w:rsidRPr="00C31F95">
                    <w:rPr>
                      <w:rFonts w:ascii="Times New Roman" w:hAnsi="Times New Roman" w:cs="Times New Roman" w:hint="eastAsia"/>
                      <w:bCs/>
                      <w:szCs w:val="21"/>
                    </w:rPr>
                    <w:t>0.17</w:t>
                  </w:r>
                </w:p>
              </w:tc>
              <w:tc>
                <w:tcPr>
                  <w:tcW w:w="1366"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jc w:val="center"/>
                    <w:rPr>
                      <w:rFonts w:ascii="Times New Roman" w:hAnsi="Times New Roman" w:cs="Times New Roman"/>
                      <w:bCs/>
                      <w:szCs w:val="21"/>
                    </w:rPr>
                  </w:pPr>
                  <w:r w:rsidRPr="00C31F95">
                    <w:rPr>
                      <w:rFonts w:ascii="Times New Roman" w:hAnsi="Times New Roman" w:cs="Times New Roman" w:hint="eastAsia"/>
                      <w:bCs/>
                      <w:szCs w:val="21"/>
                    </w:rPr>
                    <w:t>2500</w:t>
                  </w:r>
                </w:p>
              </w:tc>
              <w:tc>
                <w:tcPr>
                  <w:tcW w:w="1346" w:type="dxa"/>
                  <w:tcBorders>
                    <w:top w:val="single" w:sz="4" w:space="0" w:color="auto"/>
                    <w:left w:val="single" w:sz="4" w:space="0" w:color="auto"/>
                    <w:bottom w:val="single" w:sz="4" w:space="0" w:color="auto"/>
                    <w:right w:val="single" w:sz="4" w:space="0" w:color="auto"/>
                  </w:tcBorders>
                  <w:vAlign w:val="center"/>
                </w:tcPr>
                <w:p w:rsidR="006F4466" w:rsidRPr="00C31F95" w:rsidRDefault="006F4466" w:rsidP="009271AD">
                  <w:pPr>
                    <w:jc w:val="center"/>
                    <w:rPr>
                      <w:rFonts w:ascii="Times New Roman" w:hAnsi="Times New Roman" w:cs="Times New Roman"/>
                      <w:bCs/>
                      <w:szCs w:val="21"/>
                    </w:rPr>
                  </w:pPr>
                  <w:r w:rsidRPr="00C31F95">
                    <w:rPr>
                      <w:rFonts w:ascii="Times New Roman" w:hAnsi="Times New Roman" w:cs="Times New Roman" w:hint="eastAsia"/>
                      <w:bCs/>
                      <w:szCs w:val="21"/>
                    </w:rPr>
                    <w:t>0.000068</w:t>
                  </w:r>
                </w:p>
              </w:tc>
            </w:tr>
            <w:tr w:rsidR="00003185" w:rsidRPr="00C31F95" w:rsidTr="009271AD">
              <w:trPr>
                <w:trHeight w:val="340"/>
                <w:jc w:val="center"/>
              </w:trPr>
              <w:tc>
                <w:tcPr>
                  <w:tcW w:w="659" w:type="dxa"/>
                  <w:tcBorders>
                    <w:top w:val="single" w:sz="4" w:space="0" w:color="auto"/>
                    <w:left w:val="single" w:sz="4" w:space="0" w:color="auto"/>
                    <w:bottom w:val="single" w:sz="4" w:space="0" w:color="auto"/>
                    <w:right w:val="single" w:sz="4" w:space="0" w:color="auto"/>
                  </w:tcBorders>
                  <w:vAlign w:val="center"/>
                </w:tcPr>
                <w:p w:rsidR="00003185" w:rsidRPr="00C31F95" w:rsidRDefault="006F4466" w:rsidP="009271AD">
                  <w:pPr>
                    <w:jc w:val="center"/>
                    <w:rPr>
                      <w:rFonts w:ascii="Times New Roman" w:hAnsi="Times New Roman" w:cs="Times New Roman"/>
                      <w:bCs/>
                      <w:szCs w:val="21"/>
                    </w:rPr>
                  </w:pPr>
                  <w:r w:rsidRPr="00C31F95">
                    <w:rPr>
                      <w:rFonts w:ascii="Times New Roman" w:hAnsi="Times New Roman" w:cs="Times New Roman" w:hint="eastAsia"/>
                      <w:bCs/>
                      <w:szCs w:val="21"/>
                    </w:rPr>
                    <w:t>4</w:t>
                  </w:r>
                </w:p>
              </w:tc>
              <w:tc>
                <w:tcPr>
                  <w:tcW w:w="1743"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jc w:val="center"/>
                    <w:rPr>
                      <w:rFonts w:ascii="Times New Roman" w:hAnsi="Times New Roman" w:cs="Times New Roman"/>
                      <w:bCs/>
                      <w:szCs w:val="21"/>
                    </w:rPr>
                  </w:pPr>
                  <w:r w:rsidRPr="00C31F95">
                    <w:rPr>
                      <w:rFonts w:ascii="Times New Roman" w:hAnsi="Times New Roman" w:cs="Times New Roman" w:hint="eastAsia"/>
                      <w:bCs/>
                      <w:szCs w:val="21"/>
                    </w:rPr>
                    <w:t>危险废物</w:t>
                  </w:r>
                </w:p>
              </w:tc>
              <w:tc>
                <w:tcPr>
                  <w:tcW w:w="1205"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jc w:val="center"/>
                    <w:rPr>
                      <w:rFonts w:ascii="Times New Roman" w:hAnsi="Times New Roman" w:cs="Times New Roman"/>
                      <w:bCs/>
                      <w:szCs w:val="21"/>
                    </w:rPr>
                  </w:pPr>
                  <w:r w:rsidRPr="00C31F95">
                    <w:rPr>
                      <w:rFonts w:ascii="Times New Roman" w:hAnsi="Times New Roman" w:cs="Times New Roman"/>
                      <w:bCs/>
                      <w:szCs w:val="21"/>
                    </w:rPr>
                    <w:t>/</w:t>
                  </w:r>
                </w:p>
              </w:tc>
              <w:tc>
                <w:tcPr>
                  <w:tcW w:w="1920"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6F4466">
                  <w:pPr>
                    <w:jc w:val="center"/>
                    <w:rPr>
                      <w:rFonts w:ascii="Times New Roman" w:hAnsi="Times New Roman" w:cs="Times New Roman"/>
                      <w:bCs/>
                      <w:szCs w:val="21"/>
                    </w:rPr>
                  </w:pPr>
                  <w:r w:rsidRPr="00C31F95">
                    <w:rPr>
                      <w:rFonts w:ascii="Times New Roman" w:hAnsi="Times New Roman" w:cs="Times New Roman"/>
                      <w:bCs/>
                      <w:szCs w:val="21"/>
                    </w:rPr>
                    <w:t>0.1</w:t>
                  </w:r>
                  <w:r w:rsidR="006F4466" w:rsidRPr="00C31F95">
                    <w:rPr>
                      <w:rFonts w:ascii="Times New Roman" w:hAnsi="Times New Roman" w:cs="Times New Roman" w:hint="eastAsia"/>
                      <w:bCs/>
                      <w:szCs w:val="21"/>
                    </w:rPr>
                    <w:t>5</w:t>
                  </w:r>
                </w:p>
              </w:tc>
              <w:tc>
                <w:tcPr>
                  <w:tcW w:w="1366"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jc w:val="center"/>
                    <w:rPr>
                      <w:rFonts w:ascii="Times New Roman" w:hAnsi="Times New Roman" w:cs="Times New Roman"/>
                      <w:bCs/>
                      <w:szCs w:val="21"/>
                    </w:rPr>
                  </w:pPr>
                  <w:r w:rsidRPr="00C31F95">
                    <w:rPr>
                      <w:rFonts w:ascii="Times New Roman" w:hAnsi="Times New Roman" w:cs="Times New Roman"/>
                      <w:bCs/>
                      <w:szCs w:val="21"/>
                    </w:rPr>
                    <w:t>50</w:t>
                  </w:r>
                </w:p>
              </w:tc>
              <w:tc>
                <w:tcPr>
                  <w:tcW w:w="1346"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6F4466">
                  <w:pPr>
                    <w:jc w:val="center"/>
                    <w:rPr>
                      <w:rFonts w:ascii="Times New Roman" w:hAnsi="Times New Roman" w:cs="Times New Roman"/>
                      <w:bCs/>
                      <w:szCs w:val="21"/>
                    </w:rPr>
                  </w:pPr>
                  <w:r w:rsidRPr="00C31F95">
                    <w:rPr>
                      <w:rFonts w:ascii="Times New Roman" w:hAnsi="Times New Roman" w:cs="Times New Roman"/>
                      <w:bCs/>
                      <w:szCs w:val="21"/>
                    </w:rPr>
                    <w:t>0.00</w:t>
                  </w:r>
                  <w:r w:rsidR="006F4466" w:rsidRPr="00C31F95">
                    <w:rPr>
                      <w:rFonts w:ascii="Times New Roman" w:hAnsi="Times New Roman" w:cs="Times New Roman" w:hint="eastAsia"/>
                      <w:bCs/>
                      <w:szCs w:val="21"/>
                    </w:rPr>
                    <w:t>3</w:t>
                  </w:r>
                </w:p>
              </w:tc>
            </w:tr>
            <w:tr w:rsidR="00003185" w:rsidRPr="00C31F95" w:rsidTr="009271AD">
              <w:trPr>
                <w:trHeight w:val="340"/>
                <w:jc w:val="center"/>
              </w:trPr>
              <w:tc>
                <w:tcPr>
                  <w:tcW w:w="6893" w:type="dxa"/>
                  <w:gridSpan w:val="5"/>
                  <w:tcBorders>
                    <w:top w:val="single" w:sz="4" w:space="0" w:color="auto"/>
                    <w:left w:val="single" w:sz="4" w:space="0" w:color="auto"/>
                    <w:bottom w:val="single" w:sz="4" w:space="0" w:color="auto"/>
                    <w:right w:val="single" w:sz="4" w:space="0" w:color="auto"/>
                  </w:tcBorders>
                  <w:vAlign w:val="center"/>
                </w:tcPr>
                <w:p w:rsidR="00003185" w:rsidRPr="00C31F95" w:rsidRDefault="0086236C" w:rsidP="009271AD">
                  <w:pPr>
                    <w:jc w:val="center"/>
                    <w:rPr>
                      <w:rFonts w:ascii="Times New Roman" w:hAnsi="Times New Roman" w:cs="Times New Roman"/>
                      <w:bCs/>
                      <w:szCs w:val="21"/>
                    </w:rPr>
                  </w:pPr>
                  <w:r w:rsidRPr="00C31F95">
                    <w:rPr>
                      <w:rFonts w:ascii="Times New Roman" w:hAnsi="Times New Roman" w:cs="Times New Roman" w:hint="eastAsia"/>
                      <w:bCs/>
                      <w:szCs w:val="21"/>
                    </w:rPr>
                    <w:t>项目</w:t>
                  </w:r>
                  <w:r w:rsidRPr="00C31F95">
                    <w:rPr>
                      <w:rFonts w:ascii="Times New Roman" w:hAnsi="Times New Roman" w:cs="Times New Roman"/>
                      <w:bCs/>
                      <w:szCs w:val="21"/>
                    </w:rPr>
                    <w:t>Q</w:t>
                  </w:r>
                  <w:r w:rsidRPr="00C31F95">
                    <w:rPr>
                      <w:rFonts w:ascii="Times New Roman" w:hAnsi="Times New Roman" w:cs="Times New Roman" w:hint="eastAsia"/>
                      <w:bCs/>
                      <w:szCs w:val="21"/>
                    </w:rPr>
                    <w:t>值</w:t>
                  </w:r>
                  <w:r w:rsidRPr="00C31F95">
                    <w:rPr>
                      <w:rFonts w:ascii="Times New Roman" w:hAnsi="Times New Roman" w:cs="Times New Roman"/>
                      <w:bCs/>
                      <w:szCs w:val="21"/>
                    </w:rPr>
                    <w:t>Σ</w:t>
                  </w:r>
                </w:p>
              </w:tc>
              <w:tc>
                <w:tcPr>
                  <w:tcW w:w="1346" w:type="dxa"/>
                  <w:tcBorders>
                    <w:top w:val="single" w:sz="4" w:space="0" w:color="auto"/>
                    <w:left w:val="single" w:sz="4" w:space="0" w:color="auto"/>
                    <w:bottom w:val="single" w:sz="4" w:space="0" w:color="auto"/>
                    <w:right w:val="single" w:sz="4" w:space="0" w:color="auto"/>
                  </w:tcBorders>
                  <w:vAlign w:val="center"/>
                </w:tcPr>
                <w:p w:rsidR="00003185" w:rsidRPr="00C31F95" w:rsidRDefault="0086236C" w:rsidP="006F4466">
                  <w:pPr>
                    <w:jc w:val="center"/>
                    <w:rPr>
                      <w:rFonts w:ascii="Times New Roman" w:hAnsi="Times New Roman" w:cs="Times New Roman"/>
                      <w:bCs/>
                      <w:szCs w:val="21"/>
                    </w:rPr>
                  </w:pPr>
                  <w:r w:rsidRPr="00C31F95">
                    <w:rPr>
                      <w:rFonts w:ascii="Times New Roman" w:hAnsi="Times New Roman" w:cs="Times New Roman"/>
                      <w:bCs/>
                      <w:szCs w:val="21"/>
                    </w:rPr>
                    <w:t>0.003</w:t>
                  </w:r>
                  <w:r w:rsidR="006F4466" w:rsidRPr="00C31F95">
                    <w:rPr>
                      <w:rFonts w:ascii="Times New Roman" w:hAnsi="Times New Roman" w:cs="Times New Roman" w:hint="eastAsia"/>
                      <w:bCs/>
                      <w:szCs w:val="21"/>
                    </w:rPr>
                    <w:t>272</w:t>
                  </w:r>
                </w:p>
              </w:tc>
            </w:tr>
          </w:tbl>
          <w:p w:rsidR="00003185" w:rsidRPr="00C31F95" w:rsidRDefault="0086236C" w:rsidP="00157356">
            <w:pPr>
              <w:widowControl/>
              <w:spacing w:line="440" w:lineRule="exact"/>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综上，项目涉及的易燃易爆等危险物质</w:t>
            </w:r>
            <w:r w:rsidRPr="00C31F95">
              <w:rPr>
                <w:rFonts w:ascii="Times New Roman" w:hAnsi="Times New Roman" w:cs="Times New Roman"/>
                <w:sz w:val="24"/>
                <w:szCs w:val="24"/>
              </w:rPr>
              <w:t>Q</w:t>
            </w:r>
            <w:r w:rsidRPr="00C31F95">
              <w:rPr>
                <w:rFonts w:ascii="Times New Roman" w:hAnsi="Times New Roman" w:cs="Times New Roman" w:hint="eastAsia"/>
                <w:sz w:val="24"/>
                <w:szCs w:val="24"/>
              </w:rPr>
              <w:t>值</w:t>
            </w:r>
            <w:r w:rsidRPr="00C31F95">
              <w:rPr>
                <w:rFonts w:ascii="Times New Roman" w:hAnsi="Times New Roman" w:cs="Times New Roman"/>
                <w:sz w:val="24"/>
                <w:szCs w:val="24"/>
              </w:rPr>
              <w:t>0.003</w:t>
            </w:r>
            <w:r w:rsidR="006F4466" w:rsidRPr="00C31F95">
              <w:rPr>
                <w:rFonts w:ascii="Times New Roman" w:hAnsi="Times New Roman" w:cs="Times New Roman" w:hint="eastAsia"/>
                <w:sz w:val="24"/>
                <w:szCs w:val="24"/>
              </w:rPr>
              <w:t>272</w:t>
            </w:r>
            <w:r w:rsidRPr="00C31F95">
              <w:rPr>
                <w:rFonts w:ascii="Times New Roman" w:hAnsi="Times New Roman" w:cs="Times New Roman"/>
                <w:sz w:val="24"/>
                <w:szCs w:val="24"/>
              </w:rPr>
              <w:t>&lt;1</w:t>
            </w:r>
            <w:r w:rsidRPr="00C31F95">
              <w:rPr>
                <w:rFonts w:ascii="Times New Roman" w:hAnsi="Times New Roman" w:cs="Times New Roman" w:hint="eastAsia"/>
                <w:sz w:val="24"/>
                <w:szCs w:val="24"/>
              </w:rPr>
              <w:t>，未超过临界量，无需进行专项评价。</w:t>
            </w:r>
          </w:p>
          <w:p w:rsidR="0058069D" w:rsidRPr="00C31F95" w:rsidRDefault="0058069D" w:rsidP="00157356">
            <w:pPr>
              <w:pStyle w:val="4"/>
              <w:numPr>
                <w:ilvl w:val="3"/>
                <w:numId w:val="0"/>
              </w:numPr>
              <w:ind w:left="997" w:hangingChars="414" w:hanging="997"/>
              <w:outlineLvl w:val="9"/>
              <w:rPr>
                <w:rFonts w:ascii="Times New Roman" w:eastAsiaTheme="minorEastAsia" w:hAnsi="Times New Roman"/>
                <w:b/>
                <w:szCs w:val="24"/>
              </w:rPr>
            </w:pPr>
            <w:r w:rsidRPr="00C31F95">
              <w:rPr>
                <w:rFonts w:ascii="Times New Roman" w:eastAsiaTheme="minorEastAsia" w:hAnsi="Times New Roman"/>
                <w:b/>
                <w:szCs w:val="24"/>
              </w:rPr>
              <w:t>7.2</w:t>
            </w:r>
            <w:r w:rsidR="0086236C" w:rsidRPr="00C31F95">
              <w:rPr>
                <w:rFonts w:ascii="Times New Roman" w:eastAsiaTheme="minorEastAsia" w:hAnsi="Times New Roman" w:hint="eastAsia"/>
                <w:b/>
                <w:szCs w:val="24"/>
              </w:rPr>
              <w:t>环境风险防范措施</w:t>
            </w:r>
          </w:p>
          <w:p w:rsidR="002A077A" w:rsidRPr="00C31F95" w:rsidRDefault="0086236C" w:rsidP="00157356">
            <w:pPr>
              <w:widowControl/>
              <w:spacing w:line="440" w:lineRule="exact"/>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①加强危险品原料储存过程的管理。</w:t>
            </w:r>
            <w:r w:rsidRPr="00C31F95">
              <w:rPr>
                <w:rFonts w:ascii="Times New Roman" w:hAnsi="Times New Roman" w:cs="Times New Roman" w:hint="eastAsia"/>
                <w:bCs/>
                <w:kern w:val="0"/>
                <w:sz w:val="24"/>
                <w:szCs w:val="24"/>
              </w:rPr>
              <w:t>要严</w:t>
            </w:r>
            <w:r w:rsidRPr="00C31F95">
              <w:rPr>
                <w:rFonts w:ascii="Times New Roman" w:hAnsi="Times New Roman" w:cs="Times New Roman" w:hint="eastAsia"/>
                <w:sz w:val="24"/>
                <w:szCs w:val="24"/>
              </w:rPr>
              <w:t>格遵守有关贮存的安全规定，具体包括《仓库防火安全管理规则》、《建筑设计防火规范》、《易燃易爆化学物品消防安全监督管理办法》等。</w:t>
            </w:r>
            <w:r w:rsidRPr="00C31F95">
              <w:rPr>
                <w:rFonts w:ascii="Times New Roman" w:hAnsi="Times New Roman" w:cs="Times New Roman" w:hint="eastAsia"/>
                <w:bCs/>
                <w:kern w:val="0"/>
                <w:sz w:val="24"/>
                <w:szCs w:val="24"/>
              </w:rPr>
              <w:t>贮存</w:t>
            </w:r>
            <w:r w:rsidRPr="00C31F95">
              <w:rPr>
                <w:rFonts w:ascii="Times New Roman" w:hAnsi="Times New Roman" w:cs="Times New Roman" w:hint="eastAsia"/>
                <w:sz w:val="24"/>
                <w:szCs w:val="24"/>
              </w:rPr>
              <w:t>危险物质</w:t>
            </w:r>
            <w:r w:rsidRPr="00C31F95">
              <w:rPr>
                <w:rFonts w:ascii="Times New Roman" w:hAnsi="Times New Roman" w:cs="Times New Roman" w:hint="eastAsia"/>
                <w:bCs/>
                <w:kern w:val="0"/>
                <w:sz w:val="24"/>
                <w:szCs w:val="24"/>
              </w:rPr>
              <w:t>的库房、场所的消防设施、用电设施、防</w:t>
            </w:r>
            <w:r w:rsidRPr="00C31F95">
              <w:rPr>
                <w:rFonts w:ascii="Times New Roman" w:hAnsi="Times New Roman" w:cs="Times New Roman" w:hint="eastAsia"/>
                <w:bCs/>
                <w:kern w:val="0"/>
                <w:sz w:val="24"/>
                <w:szCs w:val="24"/>
              </w:rPr>
              <w:lastRenderedPageBreak/>
              <w:t>雷防静电设施等必须符合国家规定的安全要求。贮存的</w:t>
            </w:r>
            <w:r w:rsidRPr="00C31F95">
              <w:rPr>
                <w:rFonts w:ascii="Times New Roman" w:hAnsi="Times New Roman" w:cs="Times New Roman" w:hint="eastAsia"/>
                <w:sz w:val="24"/>
                <w:szCs w:val="24"/>
              </w:rPr>
              <w:t>危险物质</w:t>
            </w:r>
            <w:r w:rsidRPr="00C31F95">
              <w:rPr>
                <w:rFonts w:ascii="Times New Roman" w:hAnsi="Times New Roman" w:cs="Times New Roman" w:hint="eastAsia"/>
                <w:bCs/>
                <w:kern w:val="0"/>
                <w:sz w:val="24"/>
                <w:szCs w:val="24"/>
              </w:rPr>
              <w:t>必须设有明显的标志，并按国家规定标准控制不同单位面积的最大贮存限量和垛距。</w:t>
            </w:r>
            <w:r w:rsidRPr="00C31F95">
              <w:rPr>
                <w:rFonts w:ascii="Times New Roman" w:hAnsi="Times New Roman" w:cs="Times New Roman" w:hint="eastAsia"/>
                <w:sz w:val="24"/>
                <w:szCs w:val="24"/>
              </w:rPr>
              <w:t>危险物质</w:t>
            </w:r>
            <w:r w:rsidRPr="00C31F95">
              <w:rPr>
                <w:rFonts w:ascii="Times New Roman" w:hAnsi="Times New Roman" w:cs="Times New Roman" w:hint="eastAsia"/>
                <w:bCs/>
                <w:kern w:val="0"/>
                <w:sz w:val="24"/>
                <w:szCs w:val="24"/>
              </w:rPr>
              <w:t>出入库必须检查验收登记，贮存期间定期养护，控制好贮存场所的温度和湿度；装卸、搬运时应轻装轻卸，注意自我防护。</w:t>
            </w:r>
          </w:p>
          <w:p w:rsidR="002A077A" w:rsidRPr="00C31F95" w:rsidRDefault="0086236C" w:rsidP="00157356">
            <w:pPr>
              <w:widowControl/>
              <w:spacing w:line="440" w:lineRule="exact"/>
              <w:ind w:firstLineChars="200" w:firstLine="480"/>
              <w:rPr>
                <w:rFonts w:ascii="Times New Roman" w:hAnsi="Times New Roman" w:cs="Times New Roman"/>
                <w:sz w:val="24"/>
                <w:szCs w:val="24"/>
              </w:rPr>
            </w:pPr>
            <w:r w:rsidRPr="00C31F95">
              <w:rPr>
                <w:rFonts w:ascii="宋体" w:eastAsia="宋体" w:hAnsi="宋体" w:cs="宋体" w:hint="eastAsia"/>
                <w:bCs/>
                <w:kern w:val="0"/>
                <w:sz w:val="24"/>
              </w:rPr>
              <w:t>②</w:t>
            </w:r>
            <w:r w:rsidRPr="00C31F95">
              <w:rPr>
                <w:rFonts w:ascii="Times New Roman" w:hAnsi="Times New Roman" w:cs="Times New Roman" w:hint="eastAsia"/>
                <w:sz w:val="24"/>
                <w:szCs w:val="24"/>
              </w:rPr>
              <w:t>加强运输过程的管理。如在运输装卸过程中严格执行国家有关规定；运输易燃可燃化学品车辆必须持有“易燃易爆危险化学品三证”、配备相应的消防器材；驾驶员、押运员必须经消防安全培训合格，方可开展第三方物流运输式；装卸作业使用的工具必须有各种防护装置；运输过程中严禁与明火、高热接触。</w:t>
            </w:r>
          </w:p>
          <w:p w:rsidR="002A077A" w:rsidRPr="00C31F95" w:rsidRDefault="0086236C" w:rsidP="00157356">
            <w:pPr>
              <w:widowControl/>
              <w:spacing w:line="440" w:lineRule="exact"/>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④加强生产过程的管理。生产过程事故风险防范是安全生产的核心，要严格采取措施加以防范，尽可能降低事故概率。企业应制定各种生产安全管理制度，并在厂内推广实施。将国家要求和安全技术规程悬挂在岗位醒目位置，规范岗位操作，降低事故发生概率。必须组织专人每天每班多次进行周期性巡回检查，有跑冒滴漏或其他异常现象的应及时检修，必要时按照“生产服从安全”原则停车检修，严禁带病或不正常上岗工作。</w:t>
            </w:r>
          </w:p>
          <w:p w:rsidR="00481FE9" w:rsidRPr="00C31F95" w:rsidRDefault="0086236C" w:rsidP="00157356">
            <w:pPr>
              <w:widowControl/>
              <w:spacing w:line="440" w:lineRule="exact"/>
              <w:ind w:firstLineChars="200" w:firstLine="480"/>
              <w:rPr>
                <w:rFonts w:ascii="Times New Roman" w:hAnsi="Times New Roman" w:cs="Times New Roman"/>
                <w:sz w:val="24"/>
                <w:szCs w:val="24"/>
              </w:rPr>
            </w:pPr>
            <w:r w:rsidRPr="00C31F95">
              <w:rPr>
                <w:rFonts w:ascii="宋体" w:eastAsia="宋体" w:hAnsi="宋体" w:cs="宋体" w:hint="eastAsia"/>
                <w:bCs/>
                <w:kern w:val="0"/>
                <w:sz w:val="24"/>
                <w:szCs w:val="24"/>
              </w:rPr>
              <w:t>④</w:t>
            </w:r>
            <w:r w:rsidRPr="00C31F95">
              <w:rPr>
                <w:rFonts w:ascii="Times New Roman" w:hAnsi="Times New Roman" w:cs="Times New Roman" w:hint="eastAsia"/>
                <w:sz w:val="24"/>
                <w:szCs w:val="24"/>
              </w:rPr>
              <w:t>要求企业根据《企业突发环境事件风险评估指南（试行）》、《企业突发环境事件风险分级方法》、《浙江省企业环境风险评估技术指南》以及《浙江省企业突发环境事件应急预案编制导则》等文件规定要求，编制企业突发环境事件应急预案，并根据预案内容定期进行应急演练。</w:t>
            </w:r>
          </w:p>
          <w:p w:rsidR="00481FE9" w:rsidRPr="00C31F95" w:rsidRDefault="00006188" w:rsidP="00157356">
            <w:pPr>
              <w:widowControl/>
              <w:spacing w:line="440" w:lineRule="exact"/>
              <w:ind w:firstLineChars="200" w:firstLine="480"/>
              <w:rPr>
                <w:rFonts w:ascii="Times New Roman" w:hAnsi="Times New Roman" w:cs="Times New Roman"/>
                <w:sz w:val="24"/>
                <w:szCs w:val="24"/>
              </w:rPr>
            </w:pPr>
            <w:r w:rsidRPr="00C31F95">
              <w:rPr>
                <w:rFonts w:ascii="Times New Roman" w:hAnsi="Times New Roman" w:cs="Times New Roman"/>
                <w:sz w:val="24"/>
                <w:szCs w:val="24"/>
              </w:rPr>
              <w:fldChar w:fldCharType="begin"/>
            </w:r>
            <w:r w:rsidR="0086236C" w:rsidRPr="00C31F95">
              <w:rPr>
                <w:rFonts w:ascii="Times New Roman" w:hAnsi="Times New Roman" w:cs="Times New Roman"/>
                <w:sz w:val="24"/>
                <w:szCs w:val="24"/>
              </w:rPr>
              <w:instrText>= 5 \* GB3</w:instrText>
            </w:r>
            <w:r w:rsidRPr="00C31F95">
              <w:rPr>
                <w:rFonts w:ascii="Times New Roman" w:hAnsi="Times New Roman" w:cs="Times New Roman"/>
                <w:sz w:val="24"/>
                <w:szCs w:val="24"/>
              </w:rPr>
              <w:fldChar w:fldCharType="separate"/>
            </w:r>
            <w:r w:rsidR="0086236C" w:rsidRPr="00C31F95">
              <w:rPr>
                <w:rFonts w:ascii="Times New Roman" w:hAnsi="Times New Roman" w:cs="Times New Roman" w:hint="eastAsia"/>
                <w:noProof/>
                <w:sz w:val="24"/>
                <w:szCs w:val="24"/>
              </w:rPr>
              <w:t>⑤</w:t>
            </w:r>
            <w:r w:rsidRPr="00C31F95">
              <w:rPr>
                <w:rFonts w:ascii="Times New Roman" w:hAnsi="Times New Roman" w:cs="Times New Roman"/>
                <w:sz w:val="24"/>
                <w:szCs w:val="24"/>
              </w:rPr>
              <w:fldChar w:fldCharType="end"/>
            </w:r>
            <w:r w:rsidR="0086236C" w:rsidRPr="00C31F95">
              <w:rPr>
                <w:rFonts w:ascii="Times New Roman" w:hAnsi="Times New Roman" w:cs="Times New Roman" w:hint="eastAsia"/>
                <w:sz w:val="24"/>
                <w:szCs w:val="24"/>
              </w:rPr>
              <w:t>根据应急预案要求，配备应急设施和应急物资，设置事故应急池，对事故状态下产生的泄露物料及消防废水进行收集。若生产废水收集设施发生故障，应立即将废水切换至事故应急池，待生产废水收集设施抢修完毕后，再将应急池内废水逐步纳入生产废水收集罐。在正常工况下应保持事故池空池状态。为确保事故状态下的废水能够做到集中收集，要求应急水池内必须进行防渗处理，同时应设置切换阀，保证应急水池能够与厂内污水管道相连接。同时在雨排口设事故废水切断措施，防止事故废水从雨排口排放。</w:t>
            </w:r>
          </w:p>
          <w:p w:rsidR="00481FE9" w:rsidRPr="00C31F95" w:rsidRDefault="00006188" w:rsidP="00157356">
            <w:pPr>
              <w:spacing w:line="440" w:lineRule="exact"/>
              <w:ind w:firstLineChars="200" w:firstLine="480"/>
              <w:rPr>
                <w:sz w:val="24"/>
              </w:rPr>
            </w:pPr>
            <w:r w:rsidRPr="00C31F95">
              <w:rPr>
                <w:rFonts w:ascii="宋体" w:eastAsia="宋体" w:hAnsi="Times New Roman" w:cs="Times New Roman"/>
                <w:bCs/>
                <w:kern w:val="0"/>
                <w:sz w:val="24"/>
              </w:rPr>
              <w:fldChar w:fldCharType="begin"/>
            </w:r>
            <w:r w:rsidR="0086236C" w:rsidRPr="00C31F95">
              <w:rPr>
                <w:rFonts w:ascii="宋体" w:eastAsia="宋体" w:hAnsi="Times New Roman" w:cs="Times New Roman"/>
                <w:bCs/>
                <w:kern w:val="0"/>
                <w:sz w:val="24"/>
              </w:rPr>
              <w:instrText>= 6 \* GB3</w:instrText>
            </w:r>
            <w:r w:rsidRPr="00C31F95">
              <w:rPr>
                <w:rFonts w:ascii="宋体" w:eastAsia="宋体" w:hAnsi="Times New Roman" w:cs="Times New Roman"/>
                <w:bCs/>
                <w:kern w:val="0"/>
                <w:sz w:val="24"/>
              </w:rPr>
              <w:fldChar w:fldCharType="separate"/>
            </w:r>
            <w:r w:rsidR="0086236C" w:rsidRPr="00C31F95">
              <w:rPr>
                <w:rFonts w:ascii="宋体" w:eastAsia="宋体" w:hAnsi="Times New Roman" w:cs="Times New Roman" w:hint="eastAsia"/>
                <w:bCs/>
                <w:noProof/>
                <w:kern w:val="0"/>
                <w:sz w:val="24"/>
              </w:rPr>
              <w:t>⑥</w:t>
            </w:r>
            <w:r w:rsidRPr="00C31F95">
              <w:rPr>
                <w:rFonts w:ascii="宋体" w:eastAsia="宋体" w:hAnsi="Times New Roman" w:cs="Times New Roman"/>
                <w:bCs/>
                <w:kern w:val="0"/>
                <w:sz w:val="24"/>
              </w:rPr>
              <w:fldChar w:fldCharType="end"/>
            </w:r>
            <w:r w:rsidR="0086236C" w:rsidRPr="00C31F95">
              <w:rPr>
                <w:rFonts w:ascii="Times New Roman" w:eastAsia="宋体" w:hAnsi="Times New Roman" w:cs="Times New Roman" w:hint="eastAsia"/>
                <w:sz w:val="24"/>
              </w:rPr>
              <w:t>加强废气处理设施及废水收集设施的管理，确保废气处理设施、废水收集设施正常运行。</w:t>
            </w:r>
            <w:r w:rsidR="0086236C" w:rsidRPr="00C31F95">
              <w:rPr>
                <w:rFonts w:hint="eastAsia"/>
                <w:sz w:val="24"/>
              </w:rPr>
              <w:t>加强废气处理、废水收集设施及设备的定期检修和维护工作，发现事故隐患，及时解决；</w:t>
            </w:r>
            <w:r w:rsidR="0086236C" w:rsidRPr="00C31F95">
              <w:rPr>
                <w:rFonts w:ascii="Times New Roman" w:eastAsia="宋体" w:hAnsi="Times New Roman" w:cs="Times New Roman" w:hint="eastAsia"/>
                <w:sz w:val="24"/>
              </w:rPr>
              <w:t>一旦发生废气设施故障或非正常运行情况，立即停止生产，安排维修人员进行维修。</w:t>
            </w:r>
          </w:p>
          <w:p w:rsidR="0058069D" w:rsidRPr="00C31F95" w:rsidRDefault="00006188" w:rsidP="00157356">
            <w:pPr>
              <w:widowControl/>
              <w:spacing w:line="440" w:lineRule="exact"/>
              <w:ind w:firstLineChars="200" w:firstLine="480"/>
              <w:rPr>
                <w:rFonts w:ascii="Times New Roman" w:hAnsi="Times New Roman" w:cs="Times New Roman"/>
                <w:bCs/>
                <w:kern w:val="0"/>
                <w:sz w:val="24"/>
                <w:szCs w:val="24"/>
              </w:rPr>
            </w:pPr>
            <w:r w:rsidRPr="00C31F95">
              <w:rPr>
                <w:rFonts w:asciiTheme="minorEastAsia" w:hAnsi="Times New Roman" w:cs="Times New Roman"/>
                <w:sz w:val="24"/>
                <w:szCs w:val="24"/>
              </w:rPr>
              <w:fldChar w:fldCharType="begin"/>
            </w:r>
            <w:r w:rsidR="0086236C" w:rsidRPr="00C31F95">
              <w:rPr>
                <w:rFonts w:asciiTheme="minorEastAsia" w:hAnsi="Times New Roman" w:cs="Times New Roman"/>
                <w:sz w:val="24"/>
                <w:szCs w:val="24"/>
              </w:rPr>
              <w:instrText>= 7 \* GB3</w:instrText>
            </w:r>
            <w:r w:rsidRPr="00C31F95">
              <w:rPr>
                <w:rFonts w:asciiTheme="minorEastAsia" w:hAnsi="Times New Roman" w:cs="Times New Roman"/>
                <w:sz w:val="24"/>
                <w:szCs w:val="24"/>
              </w:rPr>
              <w:fldChar w:fldCharType="separate"/>
            </w:r>
            <w:r w:rsidR="0086236C" w:rsidRPr="00C31F95">
              <w:rPr>
                <w:rFonts w:asciiTheme="minorEastAsia" w:hAnsi="Times New Roman" w:cs="Times New Roman" w:hint="eastAsia"/>
                <w:noProof/>
                <w:sz w:val="24"/>
                <w:szCs w:val="24"/>
              </w:rPr>
              <w:t>⑦</w:t>
            </w:r>
            <w:r w:rsidRPr="00C31F95">
              <w:rPr>
                <w:rFonts w:asciiTheme="minorEastAsia" w:hAnsi="Times New Roman" w:cs="Times New Roman"/>
                <w:sz w:val="24"/>
                <w:szCs w:val="24"/>
              </w:rPr>
              <w:fldChar w:fldCharType="end"/>
            </w:r>
            <w:r w:rsidR="0086236C" w:rsidRPr="00C31F95">
              <w:rPr>
                <w:rFonts w:asciiTheme="minorEastAsia" w:hAnsi="Times New Roman" w:cs="Times New Roman" w:hint="eastAsia"/>
                <w:sz w:val="24"/>
                <w:szCs w:val="24"/>
              </w:rPr>
              <w:t>加强固体废物的</w:t>
            </w:r>
            <w:r w:rsidR="0086236C" w:rsidRPr="00C31F95">
              <w:rPr>
                <w:rFonts w:ascii="Times New Roman" w:hAnsi="Times New Roman" w:cs="Times New Roman" w:hint="eastAsia"/>
                <w:sz w:val="24"/>
              </w:rPr>
              <w:t>收集、储存和处置。企业需严格按照《中华人民共和国固体废物污染环境防治法》</w:t>
            </w:r>
            <w:r w:rsidR="0086236C" w:rsidRPr="00C31F95">
              <w:rPr>
                <w:rFonts w:ascii="Times New Roman" w:hAnsi="Times New Roman" w:cs="Times New Roman" w:hint="eastAsia"/>
                <w:bCs/>
                <w:sz w:val="24"/>
                <w:szCs w:val="21"/>
              </w:rPr>
              <w:t>和</w:t>
            </w:r>
            <w:r w:rsidR="0086236C" w:rsidRPr="00C31F95">
              <w:rPr>
                <w:rFonts w:ascii="Times New Roman" w:hAnsi="Times New Roman" w:cs="Times New Roman" w:hint="eastAsia"/>
                <w:sz w:val="24"/>
              </w:rPr>
              <w:t>《浙江省固体废物污染环境防治条例》中的相关规定</w:t>
            </w:r>
            <w:r w:rsidR="0086236C" w:rsidRPr="00C31F95">
              <w:rPr>
                <w:rFonts w:ascii="Times New Roman" w:hAnsi="Times New Roman" w:cs="Times New Roman" w:hint="eastAsia"/>
                <w:sz w:val="24"/>
              </w:rPr>
              <w:lastRenderedPageBreak/>
              <w:t>对工业固体废物进行收集、储存和处置，</w:t>
            </w:r>
            <w:r w:rsidR="0086236C" w:rsidRPr="00C31F95">
              <w:rPr>
                <w:rFonts w:ascii="Times New Roman" w:hAnsi="Times New Roman" w:cs="Times New Roman" w:hint="eastAsia"/>
                <w:bCs/>
                <w:sz w:val="24"/>
              </w:rPr>
              <w:t>不得露天</w:t>
            </w:r>
            <w:r w:rsidR="0086236C" w:rsidRPr="00C31F95">
              <w:rPr>
                <w:rFonts w:ascii="Times New Roman" w:hAnsi="Times New Roman" w:cs="Times New Roman" w:hint="eastAsia"/>
                <w:sz w:val="24"/>
              </w:rPr>
              <w:t>堆放。危险废物收集、贮存应严格执行《危险废物贮存污染控制标准》（</w:t>
            </w:r>
            <w:r w:rsidR="0086236C" w:rsidRPr="00C31F95">
              <w:rPr>
                <w:rFonts w:ascii="Times New Roman" w:hAnsi="Times New Roman" w:cs="Times New Roman"/>
                <w:sz w:val="24"/>
              </w:rPr>
              <w:t>GB18597-2001</w:t>
            </w:r>
            <w:r w:rsidR="0086236C" w:rsidRPr="00C31F95">
              <w:rPr>
                <w:rFonts w:ascii="Times New Roman" w:hAnsi="Times New Roman" w:cs="Times New Roman" w:hint="eastAsia"/>
                <w:sz w:val="24"/>
              </w:rPr>
              <w:t>）及其标准修改单（环境保护部公告</w:t>
            </w:r>
            <w:r w:rsidR="0086236C" w:rsidRPr="00C31F95">
              <w:rPr>
                <w:rFonts w:ascii="Times New Roman" w:hAnsi="Times New Roman" w:cs="Times New Roman"/>
                <w:sz w:val="24"/>
              </w:rPr>
              <w:t>2013</w:t>
            </w:r>
            <w:r w:rsidR="0086236C" w:rsidRPr="00C31F95">
              <w:rPr>
                <w:rFonts w:ascii="Times New Roman" w:hAnsi="Times New Roman" w:cs="Times New Roman" w:hint="eastAsia"/>
                <w:sz w:val="24"/>
              </w:rPr>
              <w:t>年第</w:t>
            </w:r>
            <w:r w:rsidR="0086236C" w:rsidRPr="00C31F95">
              <w:rPr>
                <w:rFonts w:ascii="Times New Roman" w:hAnsi="Times New Roman" w:cs="Times New Roman"/>
                <w:sz w:val="24"/>
              </w:rPr>
              <w:t>36</w:t>
            </w:r>
            <w:r w:rsidR="0086236C" w:rsidRPr="00C31F95">
              <w:rPr>
                <w:rFonts w:ascii="Times New Roman" w:hAnsi="Times New Roman" w:cs="Times New Roman" w:hint="eastAsia"/>
                <w:sz w:val="24"/>
              </w:rPr>
              <w:t>号）、《危险废物收集贮存运输技术规范》</w:t>
            </w:r>
            <w:r w:rsidR="0086236C" w:rsidRPr="00C31F95">
              <w:rPr>
                <w:rFonts w:ascii="Times New Roman" w:hAnsi="Times New Roman" w:cs="Times New Roman"/>
                <w:sz w:val="24"/>
              </w:rPr>
              <w:t>(HJ2025-2012)</w:t>
            </w:r>
            <w:r w:rsidR="0086236C" w:rsidRPr="00C31F95">
              <w:rPr>
                <w:rFonts w:ascii="Times New Roman" w:hAnsi="Times New Roman" w:cs="Times New Roman" w:hint="eastAsia"/>
                <w:sz w:val="24"/>
              </w:rPr>
              <w:t>等文件要求。</w:t>
            </w:r>
          </w:p>
          <w:p w:rsidR="0058069D" w:rsidRPr="00C31F95" w:rsidRDefault="0086236C" w:rsidP="00157356">
            <w:pPr>
              <w:widowControl/>
              <w:spacing w:line="440" w:lineRule="exact"/>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本项目涉及易燃、有毒有害物质的贮存及使用，具有潜在危险性。火灾及有毒有害物质等泄漏后产生的扩</w:t>
            </w:r>
            <w:r w:rsidR="0058069D" w:rsidRPr="00C31F95">
              <w:rPr>
                <w:rFonts w:ascii="Times New Roman" w:hAnsi="Times New Roman" w:cs="Times New Roman"/>
                <w:sz w:val="24"/>
                <w:szCs w:val="24"/>
              </w:rPr>
              <w:t>散污染，只要应急处置事故源及时，则对周边环境及敏感目标影响不大，其事故发生的风险概率很小，其环境风险在可接受范围内。</w:t>
            </w:r>
          </w:p>
          <w:p w:rsidR="0058069D" w:rsidRPr="00C31F95" w:rsidRDefault="0086236C" w:rsidP="00157356">
            <w:pPr>
              <w:spacing w:line="440" w:lineRule="exact"/>
              <w:rPr>
                <w:rFonts w:ascii="Times New Roman" w:hAnsi="Times New Roman" w:cs="Times New Roman"/>
                <w:sz w:val="24"/>
                <w:szCs w:val="24"/>
              </w:rPr>
            </w:pPr>
            <w:r w:rsidRPr="00C31F95">
              <w:rPr>
                <w:rFonts w:ascii="Times New Roman" w:hAnsi="Times New Roman" w:cs="Times New Roman" w:hint="eastAsia"/>
                <w:sz w:val="24"/>
                <w:szCs w:val="24"/>
              </w:rPr>
              <w:t>虽然本项目环境风险在可控范围之内，但企业应严格杜绝此类事故的发生。万一事故发生，应即刻停止生产，并进行检修和事故应急处置；同时企业应加强环保管理，配备专人对各类污染治理设施及风险应急器材设施的日常维护保养进行监督监管。</w:t>
            </w:r>
          </w:p>
          <w:bookmarkEnd w:id="20"/>
          <w:bookmarkEnd w:id="21"/>
          <w:p w:rsidR="009321BC" w:rsidRPr="00C31F95" w:rsidRDefault="0086236C" w:rsidP="00157356">
            <w:pPr>
              <w:pStyle w:val="4"/>
              <w:numPr>
                <w:ilvl w:val="3"/>
                <w:numId w:val="0"/>
              </w:numPr>
              <w:ind w:left="997" w:hangingChars="414" w:hanging="997"/>
              <w:outlineLvl w:val="9"/>
              <w:rPr>
                <w:rFonts w:ascii="Times New Roman" w:eastAsiaTheme="minorEastAsia" w:hAnsi="Times New Roman"/>
                <w:b/>
                <w:szCs w:val="24"/>
              </w:rPr>
            </w:pPr>
            <w:r w:rsidRPr="00C31F95">
              <w:rPr>
                <w:rFonts w:ascii="Times New Roman" w:eastAsiaTheme="minorEastAsia" w:hAnsi="Times New Roman"/>
                <w:b/>
                <w:szCs w:val="24"/>
              </w:rPr>
              <w:t>7.3</w:t>
            </w:r>
            <w:r w:rsidRPr="00C31F95">
              <w:rPr>
                <w:rFonts w:ascii="Times New Roman" w:eastAsiaTheme="minorEastAsia" w:hAnsi="Times New Roman" w:hint="eastAsia"/>
                <w:b/>
                <w:szCs w:val="24"/>
              </w:rPr>
              <w:t>环境风险分析结论</w:t>
            </w:r>
          </w:p>
          <w:p w:rsidR="009321BC" w:rsidRPr="00C31F95" w:rsidRDefault="0086236C" w:rsidP="00157356">
            <w:pPr>
              <w:widowControl/>
              <w:spacing w:line="440" w:lineRule="exact"/>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项目不存在重大危险源，</w:t>
            </w:r>
            <w:r w:rsidRPr="00C31F95">
              <w:rPr>
                <w:rFonts w:ascii="Times New Roman" w:eastAsia="宋体" w:hAnsi="Times New Roman" w:cs="Times New Roman" w:hint="eastAsia"/>
                <w:sz w:val="24"/>
                <w:szCs w:val="24"/>
              </w:rPr>
              <w:t>环境风险主要体现在</w:t>
            </w:r>
            <w:r w:rsidRPr="00C31F95">
              <w:rPr>
                <w:rFonts w:ascii="Times New Roman" w:hAnsi="Times New Roman" w:cs="Times New Roman" w:hint="eastAsia"/>
                <w:sz w:val="24"/>
                <w:szCs w:val="24"/>
              </w:rPr>
              <w:t>危险品原料贮存、运输</w:t>
            </w:r>
            <w:r w:rsidRPr="00C31F95">
              <w:rPr>
                <w:rFonts w:ascii="Times New Roman" w:eastAsia="宋体" w:hAnsi="Times New Roman" w:cs="Times New Roman" w:hint="eastAsia"/>
                <w:sz w:val="24"/>
                <w:szCs w:val="24"/>
              </w:rPr>
              <w:t>、生产</w:t>
            </w:r>
            <w:r w:rsidRPr="00C31F95">
              <w:rPr>
                <w:rStyle w:val="af6"/>
                <w:rFonts w:hint="eastAsia"/>
                <w:sz w:val="24"/>
                <w:szCs w:val="24"/>
              </w:rPr>
              <w:t>使用</w:t>
            </w:r>
            <w:r w:rsidRPr="00C31F95">
              <w:rPr>
                <w:rFonts w:ascii="Times New Roman" w:eastAsia="宋体" w:hAnsi="Times New Roman" w:cs="Times New Roman" w:hint="eastAsia"/>
                <w:sz w:val="24"/>
                <w:szCs w:val="24"/>
              </w:rPr>
              <w:t>过程，末端固废的收集贮存过程，废水收集设施、废气治理设施等不能正常工作等引起的风险。</w:t>
            </w:r>
            <w:r w:rsidR="009321BC" w:rsidRPr="00C31F95">
              <w:rPr>
                <w:rFonts w:ascii="Times New Roman" w:hAnsi="Times New Roman" w:cs="Times New Roman"/>
                <w:sz w:val="24"/>
                <w:szCs w:val="24"/>
              </w:rPr>
              <w:t>企业要从建设、生产、污染防治等多方面积极采取防护措施，加强风险管理，通过相应的技术手段降低风险发生概率，并在风险事故发生后，及时采取风险防范措施，使风险事故对环境的危害控制在可以接受的范围内。</w:t>
            </w:r>
          </w:p>
          <w:p w:rsidR="00592ED4" w:rsidRPr="00C31F95" w:rsidRDefault="0086236C" w:rsidP="00157356">
            <w:pPr>
              <w:spacing w:line="440" w:lineRule="exact"/>
              <w:rPr>
                <w:rFonts w:ascii="Times New Roman" w:hAnsi="Times New Roman" w:cs="Times New Roman"/>
                <w:b/>
                <w:snapToGrid w:val="0"/>
                <w:kern w:val="0"/>
                <w:sz w:val="24"/>
                <w:szCs w:val="24"/>
              </w:rPr>
            </w:pPr>
            <w:r w:rsidRPr="00C31F95">
              <w:rPr>
                <w:rFonts w:ascii="Times New Roman" w:hAnsi="Times New Roman" w:cs="Times New Roman"/>
                <w:b/>
                <w:snapToGrid w:val="0"/>
                <w:kern w:val="0"/>
                <w:sz w:val="24"/>
                <w:szCs w:val="24"/>
              </w:rPr>
              <w:t>8</w:t>
            </w:r>
            <w:r w:rsidRPr="00C31F95">
              <w:rPr>
                <w:rFonts w:ascii="Times New Roman" w:hAnsi="Times New Roman" w:cs="Times New Roman" w:hint="eastAsia"/>
                <w:b/>
                <w:snapToGrid w:val="0"/>
                <w:kern w:val="0"/>
                <w:sz w:val="24"/>
                <w:szCs w:val="24"/>
              </w:rPr>
              <w:t>、监测计划</w:t>
            </w:r>
          </w:p>
          <w:p w:rsidR="00592ED4" w:rsidRPr="00C31F95" w:rsidRDefault="0086236C" w:rsidP="00157356">
            <w:pPr>
              <w:spacing w:line="440" w:lineRule="exact"/>
              <w:ind w:firstLineChars="200" w:firstLine="480"/>
              <w:rPr>
                <w:rFonts w:ascii="Times New Roman" w:hAnsi="Times New Roman" w:cs="Times New Roman"/>
                <w:spacing w:val="-4"/>
                <w:sz w:val="24"/>
                <w:szCs w:val="21"/>
              </w:rPr>
            </w:pPr>
            <w:r w:rsidRPr="00C31F95">
              <w:rPr>
                <w:rFonts w:ascii="Times New Roman" w:hAnsi="Times New Roman" w:cs="Times New Roman" w:hint="eastAsia"/>
                <w:bCs/>
                <w:sz w:val="24"/>
              </w:rPr>
              <w:t>根据《排污单位自行监测技术指南总则》（</w:t>
            </w:r>
            <w:r w:rsidRPr="00C31F95">
              <w:rPr>
                <w:rFonts w:ascii="Times New Roman" w:hAnsi="Times New Roman" w:cs="Times New Roman"/>
                <w:bCs/>
                <w:sz w:val="24"/>
              </w:rPr>
              <w:t>HJ819-2017</w:t>
            </w:r>
            <w:r w:rsidRPr="00C31F95">
              <w:rPr>
                <w:rFonts w:ascii="Times New Roman" w:hAnsi="Times New Roman" w:cs="Times New Roman" w:hint="eastAsia"/>
                <w:bCs/>
                <w:sz w:val="24"/>
              </w:rPr>
              <w:t>），</w:t>
            </w:r>
            <w:r w:rsidRPr="00C31F95">
              <w:rPr>
                <w:rFonts w:ascii="Times New Roman" w:hAnsi="Times New Roman" w:cs="Times New Roman" w:hint="eastAsia"/>
                <w:spacing w:val="-4"/>
                <w:sz w:val="24"/>
                <w:szCs w:val="21"/>
              </w:rPr>
              <w:t>本项目的监测计划见表</w:t>
            </w:r>
            <w:r w:rsidRPr="00C31F95">
              <w:rPr>
                <w:rFonts w:ascii="Times New Roman" w:hAnsi="Times New Roman" w:cs="Times New Roman"/>
                <w:spacing w:val="-4"/>
                <w:sz w:val="24"/>
                <w:szCs w:val="21"/>
              </w:rPr>
              <w:t>4-24</w:t>
            </w:r>
            <w:r w:rsidRPr="00C31F95">
              <w:rPr>
                <w:rFonts w:ascii="Times New Roman" w:hAnsi="Times New Roman" w:cs="Times New Roman" w:hint="eastAsia"/>
                <w:spacing w:val="-4"/>
                <w:sz w:val="24"/>
                <w:szCs w:val="21"/>
              </w:rPr>
              <w:t>。</w:t>
            </w:r>
          </w:p>
          <w:p w:rsidR="00592ED4" w:rsidRPr="00C31F95" w:rsidRDefault="00592ED4" w:rsidP="006807FF">
            <w:pPr>
              <w:pStyle w:val="a8"/>
              <w:widowControl/>
              <w:numPr>
                <w:ilvl w:val="0"/>
                <w:numId w:val="13"/>
              </w:numPr>
              <w:adjustRightInd w:val="0"/>
              <w:snapToGrid w:val="0"/>
              <w:spacing w:before="60"/>
              <w:ind w:firstLineChars="0"/>
              <w:jc w:val="center"/>
              <w:rPr>
                <w:rFonts w:ascii="Times New Roman" w:eastAsiaTheme="minorEastAsia" w:hAnsi="Times New Roman"/>
                <w:b/>
                <w:bCs/>
                <w:sz w:val="21"/>
                <w:szCs w:val="21"/>
              </w:rPr>
            </w:pPr>
            <w:r w:rsidRPr="00C31F95">
              <w:rPr>
                <w:rFonts w:ascii="Times New Roman" w:eastAsiaTheme="minorEastAsia" w:hAnsi="Times New Roman"/>
                <w:b/>
                <w:bCs/>
                <w:sz w:val="21"/>
                <w:szCs w:val="21"/>
              </w:rPr>
              <w:t>自行监测计划一览表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35"/>
              <w:gridCol w:w="1138"/>
              <w:gridCol w:w="1462"/>
              <w:gridCol w:w="1091"/>
              <w:gridCol w:w="3677"/>
            </w:tblGrid>
            <w:tr w:rsidR="00592ED4" w:rsidRPr="00C31F95" w:rsidTr="007D5696">
              <w:trPr>
                <w:cantSplit/>
                <w:trHeight w:val="340"/>
                <w:tblHeader/>
                <w:jc w:val="center"/>
              </w:trPr>
              <w:tc>
                <w:tcPr>
                  <w:tcW w:w="935" w:type="dxa"/>
                  <w:tcBorders>
                    <w:top w:val="single" w:sz="4" w:space="0" w:color="auto"/>
                    <w:left w:val="single" w:sz="4" w:space="0" w:color="auto"/>
                    <w:bottom w:val="single" w:sz="4" w:space="0" w:color="auto"/>
                    <w:right w:val="single" w:sz="4" w:space="0" w:color="auto"/>
                  </w:tcBorders>
                  <w:vAlign w:val="center"/>
                </w:tcPr>
                <w:p w:rsidR="00592ED4" w:rsidRPr="00C31F95" w:rsidRDefault="0086236C" w:rsidP="00580586">
                  <w:pPr>
                    <w:widowControl/>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类别</w:t>
                  </w:r>
                </w:p>
              </w:tc>
              <w:tc>
                <w:tcPr>
                  <w:tcW w:w="1138" w:type="dxa"/>
                  <w:tcBorders>
                    <w:top w:val="single" w:sz="4" w:space="0" w:color="auto"/>
                    <w:left w:val="single" w:sz="4" w:space="0" w:color="auto"/>
                    <w:bottom w:val="single" w:sz="4" w:space="0" w:color="auto"/>
                    <w:right w:val="single" w:sz="4" w:space="0" w:color="auto"/>
                  </w:tcBorders>
                  <w:vAlign w:val="center"/>
                </w:tcPr>
                <w:p w:rsidR="00592ED4" w:rsidRPr="00C31F95" w:rsidRDefault="0086236C" w:rsidP="00580586">
                  <w:pPr>
                    <w:widowControl/>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监测点位</w:t>
                  </w:r>
                </w:p>
              </w:tc>
              <w:tc>
                <w:tcPr>
                  <w:tcW w:w="1462" w:type="dxa"/>
                  <w:tcBorders>
                    <w:top w:val="single" w:sz="4" w:space="0" w:color="auto"/>
                    <w:left w:val="nil"/>
                    <w:bottom w:val="single" w:sz="4" w:space="0" w:color="auto"/>
                    <w:right w:val="single" w:sz="4" w:space="0" w:color="auto"/>
                  </w:tcBorders>
                  <w:vAlign w:val="center"/>
                </w:tcPr>
                <w:p w:rsidR="00592ED4" w:rsidRPr="00C31F95" w:rsidRDefault="0086236C" w:rsidP="00580586">
                  <w:pPr>
                    <w:widowControl/>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监测指标</w:t>
                  </w:r>
                </w:p>
              </w:tc>
              <w:tc>
                <w:tcPr>
                  <w:tcW w:w="1091" w:type="dxa"/>
                  <w:tcBorders>
                    <w:top w:val="single" w:sz="4" w:space="0" w:color="auto"/>
                    <w:left w:val="nil"/>
                    <w:bottom w:val="single" w:sz="4" w:space="0" w:color="auto"/>
                    <w:right w:val="single" w:sz="4" w:space="0" w:color="auto"/>
                  </w:tcBorders>
                  <w:vAlign w:val="center"/>
                </w:tcPr>
                <w:p w:rsidR="00592ED4" w:rsidRPr="00C31F95" w:rsidRDefault="0086236C" w:rsidP="00580586">
                  <w:pPr>
                    <w:widowControl/>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监测频次</w:t>
                  </w:r>
                </w:p>
              </w:tc>
              <w:tc>
                <w:tcPr>
                  <w:tcW w:w="3677" w:type="dxa"/>
                  <w:tcBorders>
                    <w:top w:val="single" w:sz="4" w:space="0" w:color="auto"/>
                    <w:left w:val="nil"/>
                    <w:bottom w:val="single" w:sz="4" w:space="0" w:color="auto"/>
                    <w:right w:val="single" w:sz="6" w:space="0" w:color="000000"/>
                  </w:tcBorders>
                  <w:vAlign w:val="center"/>
                </w:tcPr>
                <w:p w:rsidR="00592ED4" w:rsidRPr="00C31F95" w:rsidRDefault="0086236C" w:rsidP="00580586">
                  <w:pPr>
                    <w:widowControl/>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执行标准</w:t>
                  </w:r>
                </w:p>
              </w:tc>
            </w:tr>
            <w:tr w:rsidR="007D5696" w:rsidRPr="00C31F95" w:rsidTr="007D5696">
              <w:trPr>
                <w:cantSplit/>
                <w:trHeight w:val="340"/>
                <w:tblHeader/>
                <w:jc w:val="center"/>
              </w:trPr>
              <w:tc>
                <w:tcPr>
                  <w:tcW w:w="935" w:type="dxa"/>
                  <w:tcBorders>
                    <w:top w:val="single" w:sz="4" w:space="0" w:color="auto"/>
                    <w:left w:val="single" w:sz="4" w:space="0" w:color="auto"/>
                    <w:bottom w:val="single" w:sz="4" w:space="0" w:color="auto"/>
                    <w:right w:val="single" w:sz="4" w:space="0" w:color="auto"/>
                  </w:tcBorders>
                  <w:vAlign w:val="center"/>
                </w:tcPr>
                <w:p w:rsidR="007D5696" w:rsidRPr="00C31F95" w:rsidRDefault="007D5696" w:rsidP="00580586">
                  <w:pPr>
                    <w:widowControl/>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废水</w:t>
                  </w:r>
                </w:p>
              </w:tc>
              <w:tc>
                <w:tcPr>
                  <w:tcW w:w="1138" w:type="dxa"/>
                  <w:tcBorders>
                    <w:top w:val="single" w:sz="4" w:space="0" w:color="auto"/>
                    <w:left w:val="single" w:sz="4" w:space="0" w:color="auto"/>
                    <w:bottom w:val="single" w:sz="4" w:space="0" w:color="auto"/>
                    <w:right w:val="single" w:sz="4" w:space="0" w:color="auto"/>
                  </w:tcBorders>
                  <w:vAlign w:val="center"/>
                </w:tcPr>
                <w:p w:rsidR="007D5696" w:rsidRPr="00C31F95" w:rsidRDefault="007D5696" w:rsidP="00832BE6">
                  <w:pPr>
                    <w:pStyle w:val="aa"/>
                    <w:widowControl w:val="0"/>
                    <w:spacing w:before="0" w:beforeAutospacing="0" w:after="0" w:afterAutospacing="0"/>
                    <w:jc w:val="center"/>
                    <w:rPr>
                      <w:rFonts w:ascii="Times New Roman" w:eastAsiaTheme="minorEastAsia" w:hAnsi="Times New Roman" w:cs="Times New Roman"/>
                      <w:snapToGrid w:val="0"/>
                      <w:kern w:val="2"/>
                      <w:sz w:val="21"/>
                      <w:szCs w:val="21"/>
                    </w:rPr>
                  </w:pPr>
                  <w:r w:rsidRPr="00C31F95">
                    <w:rPr>
                      <w:rFonts w:ascii="Times New Roman" w:eastAsiaTheme="minorEastAsia" w:hAnsi="Times New Roman" w:cs="Times New Roman"/>
                      <w:snapToGrid w:val="0"/>
                      <w:kern w:val="2"/>
                      <w:sz w:val="21"/>
                      <w:szCs w:val="21"/>
                    </w:rPr>
                    <w:t>DW001</w:t>
                  </w:r>
                </w:p>
              </w:tc>
              <w:tc>
                <w:tcPr>
                  <w:tcW w:w="1462" w:type="dxa"/>
                  <w:tcBorders>
                    <w:top w:val="single" w:sz="4" w:space="0" w:color="auto"/>
                    <w:left w:val="nil"/>
                    <w:bottom w:val="single" w:sz="4" w:space="0" w:color="auto"/>
                    <w:right w:val="single" w:sz="4" w:space="0" w:color="auto"/>
                  </w:tcBorders>
                  <w:vAlign w:val="center"/>
                </w:tcPr>
                <w:p w:rsidR="007D5696" w:rsidRPr="00C31F95" w:rsidRDefault="007D5696" w:rsidP="00810879">
                  <w:pPr>
                    <w:widowControl/>
                    <w:adjustRightInd w:val="0"/>
                    <w:snapToGrid w:val="0"/>
                    <w:jc w:val="center"/>
                    <w:rPr>
                      <w:rFonts w:ascii="Times New Roman" w:hAnsi="Times New Roman" w:cs="Times New Roman"/>
                      <w:bCs/>
                      <w:kern w:val="0"/>
                      <w:szCs w:val="21"/>
                    </w:rPr>
                  </w:pPr>
                  <w:r w:rsidRPr="00C31F95">
                    <w:rPr>
                      <w:rFonts w:ascii="Times New Roman" w:hAnsi="Times New Roman" w:cs="Times New Roman"/>
                      <w:snapToGrid w:val="0"/>
                      <w:szCs w:val="21"/>
                    </w:rPr>
                    <w:t>COD</w:t>
                  </w:r>
                  <w:r w:rsidRPr="00C31F95">
                    <w:rPr>
                      <w:rFonts w:ascii="Times New Roman" w:hAnsi="Times New Roman" w:cs="Times New Roman"/>
                      <w:snapToGrid w:val="0"/>
                      <w:szCs w:val="21"/>
                      <w:vertAlign w:val="subscript"/>
                    </w:rPr>
                    <w:t>Cr</w:t>
                  </w:r>
                  <w:r w:rsidRPr="00C31F95">
                    <w:rPr>
                      <w:rFonts w:ascii="Times New Roman" w:hAnsi="Times New Roman" w:cs="Times New Roman"/>
                      <w:snapToGrid w:val="0"/>
                      <w:szCs w:val="21"/>
                    </w:rPr>
                    <w:t>、氨氮</w:t>
                  </w:r>
                </w:p>
              </w:tc>
              <w:tc>
                <w:tcPr>
                  <w:tcW w:w="1091" w:type="dxa"/>
                  <w:tcBorders>
                    <w:top w:val="single" w:sz="4" w:space="0" w:color="auto"/>
                    <w:left w:val="nil"/>
                    <w:bottom w:val="single" w:sz="4" w:space="0" w:color="auto"/>
                    <w:right w:val="single" w:sz="4" w:space="0" w:color="auto"/>
                  </w:tcBorders>
                  <w:vAlign w:val="center"/>
                </w:tcPr>
                <w:p w:rsidR="007D5696" w:rsidRPr="00C31F95" w:rsidRDefault="007D5696" w:rsidP="00703146">
                  <w:pPr>
                    <w:widowControl/>
                    <w:adjustRightInd w:val="0"/>
                    <w:snapToGrid w:val="0"/>
                    <w:jc w:val="center"/>
                    <w:rPr>
                      <w:rFonts w:ascii="Times New Roman" w:eastAsia="宋体" w:hAnsi="Times New Roman" w:cs="Times New Roman"/>
                      <w:szCs w:val="21"/>
                    </w:rPr>
                  </w:pPr>
                  <w:r w:rsidRPr="00C31F95">
                    <w:rPr>
                      <w:rFonts w:ascii="Times New Roman" w:eastAsia="宋体" w:hAnsi="Times New Roman" w:cs="Times New Roman"/>
                      <w:szCs w:val="21"/>
                    </w:rPr>
                    <w:t>1</w:t>
                  </w:r>
                  <w:r w:rsidR="00703146" w:rsidRPr="00C31F95">
                    <w:rPr>
                      <w:rFonts w:ascii="Times New Roman" w:eastAsia="宋体" w:hAnsi="Times New Roman" w:cs="Times New Roman" w:hint="eastAsia"/>
                      <w:szCs w:val="21"/>
                    </w:rPr>
                    <w:t>次</w:t>
                  </w:r>
                  <w:r w:rsidRPr="00C31F95">
                    <w:rPr>
                      <w:rFonts w:ascii="Times New Roman" w:eastAsia="宋体" w:hAnsi="Times New Roman" w:cs="Times New Roman"/>
                      <w:szCs w:val="21"/>
                    </w:rPr>
                    <w:t>/</w:t>
                  </w:r>
                  <w:r w:rsidR="00703146" w:rsidRPr="00C31F95">
                    <w:rPr>
                      <w:rFonts w:ascii="Times New Roman" w:eastAsia="宋体" w:hAnsi="Times New Roman" w:cs="Times New Roman" w:hint="eastAsia"/>
                      <w:szCs w:val="21"/>
                    </w:rPr>
                    <w:t>季</w:t>
                  </w:r>
                </w:p>
              </w:tc>
              <w:tc>
                <w:tcPr>
                  <w:tcW w:w="3677" w:type="dxa"/>
                  <w:tcBorders>
                    <w:top w:val="single" w:sz="4" w:space="0" w:color="auto"/>
                    <w:left w:val="nil"/>
                    <w:bottom w:val="single" w:sz="4" w:space="0" w:color="auto"/>
                    <w:right w:val="single" w:sz="6" w:space="0" w:color="000000"/>
                  </w:tcBorders>
                  <w:vAlign w:val="center"/>
                </w:tcPr>
                <w:p w:rsidR="007D5696" w:rsidRPr="00C31F95" w:rsidRDefault="007D5696" w:rsidP="00810879">
                  <w:pPr>
                    <w:widowControl/>
                    <w:adjustRightInd w:val="0"/>
                    <w:snapToGrid w:val="0"/>
                    <w:jc w:val="center"/>
                    <w:rPr>
                      <w:rFonts w:ascii="Times New Roman" w:hAnsi="Times New Roman" w:cs="Times New Roman"/>
                      <w:bCs/>
                      <w:kern w:val="0"/>
                      <w:szCs w:val="21"/>
                    </w:rPr>
                  </w:pPr>
                  <w:r w:rsidRPr="00C31F95">
                    <w:rPr>
                      <w:rFonts w:ascii="Times New Roman" w:hAnsi="Times New Roman" w:cs="Times New Roman"/>
                      <w:snapToGrid w:val="0"/>
                      <w:szCs w:val="21"/>
                    </w:rPr>
                    <w:t>玉环市大麦屿污水处理厂设计进管标准</w:t>
                  </w:r>
                </w:p>
              </w:tc>
            </w:tr>
            <w:tr w:rsidR="00592ED4" w:rsidRPr="00C31F95" w:rsidTr="007D5696">
              <w:trPr>
                <w:cantSplit/>
                <w:trHeight w:val="340"/>
                <w:jc w:val="center"/>
              </w:trPr>
              <w:tc>
                <w:tcPr>
                  <w:tcW w:w="935" w:type="dxa"/>
                  <w:vMerge w:val="restart"/>
                  <w:tcBorders>
                    <w:top w:val="single" w:sz="4" w:space="0" w:color="auto"/>
                    <w:left w:val="single" w:sz="4" w:space="0" w:color="auto"/>
                    <w:right w:val="single" w:sz="4" w:space="0" w:color="auto"/>
                  </w:tcBorders>
                  <w:vAlign w:val="center"/>
                </w:tcPr>
                <w:p w:rsidR="00592ED4" w:rsidRPr="00C31F95" w:rsidRDefault="0086236C" w:rsidP="00580586">
                  <w:pPr>
                    <w:widowControl/>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废气</w:t>
                  </w:r>
                </w:p>
              </w:tc>
              <w:tc>
                <w:tcPr>
                  <w:tcW w:w="1138" w:type="dxa"/>
                  <w:tcBorders>
                    <w:top w:val="single" w:sz="4" w:space="0" w:color="auto"/>
                    <w:left w:val="nil"/>
                    <w:bottom w:val="single" w:sz="4" w:space="0" w:color="auto"/>
                    <w:right w:val="single" w:sz="4" w:space="0" w:color="auto"/>
                  </w:tcBorders>
                  <w:vAlign w:val="center"/>
                </w:tcPr>
                <w:p w:rsidR="00592ED4" w:rsidRPr="00C31F95" w:rsidRDefault="0086236C" w:rsidP="00580586">
                  <w:pPr>
                    <w:pStyle w:val="aa"/>
                    <w:widowControl w:val="0"/>
                    <w:spacing w:before="0" w:beforeAutospacing="0" w:after="0" w:afterAutospacing="0"/>
                    <w:jc w:val="center"/>
                    <w:rPr>
                      <w:rFonts w:ascii="Times New Roman" w:hAnsi="Times New Roman" w:cs="Times New Roman"/>
                      <w:kern w:val="2"/>
                      <w:sz w:val="21"/>
                      <w:szCs w:val="21"/>
                    </w:rPr>
                  </w:pPr>
                  <w:r w:rsidRPr="00C31F95">
                    <w:rPr>
                      <w:rFonts w:ascii="Times New Roman" w:hAnsi="Times New Roman" w:cs="Times New Roman"/>
                      <w:kern w:val="2"/>
                      <w:sz w:val="21"/>
                      <w:szCs w:val="21"/>
                    </w:rPr>
                    <w:t>DA001</w:t>
                  </w:r>
                </w:p>
              </w:tc>
              <w:tc>
                <w:tcPr>
                  <w:tcW w:w="1462" w:type="dxa"/>
                  <w:tcBorders>
                    <w:top w:val="single" w:sz="4" w:space="0" w:color="auto"/>
                    <w:left w:val="nil"/>
                    <w:bottom w:val="single" w:sz="4" w:space="0" w:color="auto"/>
                    <w:right w:val="single" w:sz="4" w:space="0" w:color="auto"/>
                  </w:tcBorders>
                  <w:vAlign w:val="center"/>
                </w:tcPr>
                <w:p w:rsidR="00592ED4" w:rsidRPr="00C31F95" w:rsidRDefault="0086236C" w:rsidP="00580586">
                  <w:pPr>
                    <w:pStyle w:val="aa"/>
                    <w:widowControl w:val="0"/>
                    <w:spacing w:before="0" w:beforeAutospacing="0" w:after="0" w:afterAutospacing="0"/>
                    <w:jc w:val="center"/>
                    <w:rPr>
                      <w:rFonts w:ascii="Times New Roman" w:hAnsi="Times New Roman" w:cs="Times New Roman"/>
                      <w:kern w:val="2"/>
                      <w:sz w:val="21"/>
                      <w:szCs w:val="21"/>
                    </w:rPr>
                  </w:pPr>
                  <w:r w:rsidRPr="00C31F95">
                    <w:rPr>
                      <w:rFonts w:ascii="Times New Roman" w:hAnsi="Times New Roman" w:cs="Times New Roman" w:hint="eastAsia"/>
                      <w:kern w:val="2"/>
                      <w:sz w:val="21"/>
                      <w:szCs w:val="21"/>
                    </w:rPr>
                    <w:t>颗粒物</w:t>
                  </w:r>
                </w:p>
              </w:tc>
              <w:tc>
                <w:tcPr>
                  <w:tcW w:w="1091" w:type="dxa"/>
                  <w:tcBorders>
                    <w:top w:val="single" w:sz="4" w:space="0" w:color="auto"/>
                    <w:left w:val="nil"/>
                    <w:bottom w:val="single" w:sz="4" w:space="0" w:color="auto"/>
                    <w:right w:val="single" w:sz="4" w:space="0" w:color="auto"/>
                  </w:tcBorders>
                  <w:vAlign w:val="center"/>
                </w:tcPr>
                <w:p w:rsidR="00592ED4" w:rsidRPr="00C31F95" w:rsidRDefault="0086236C" w:rsidP="00580586">
                  <w:pPr>
                    <w:pStyle w:val="aa"/>
                    <w:widowControl w:val="0"/>
                    <w:spacing w:before="0" w:beforeAutospacing="0" w:after="0" w:afterAutospacing="0"/>
                    <w:jc w:val="center"/>
                    <w:rPr>
                      <w:rFonts w:ascii="Times New Roman" w:hAnsi="Times New Roman" w:cs="Times New Roman"/>
                      <w:kern w:val="2"/>
                      <w:sz w:val="21"/>
                      <w:szCs w:val="21"/>
                    </w:rPr>
                  </w:pPr>
                  <w:r w:rsidRPr="00C31F95">
                    <w:rPr>
                      <w:rFonts w:ascii="Times New Roman" w:hAnsi="Times New Roman" w:cs="Times New Roman"/>
                      <w:kern w:val="2"/>
                      <w:sz w:val="21"/>
                      <w:szCs w:val="21"/>
                    </w:rPr>
                    <w:t>1</w:t>
                  </w:r>
                  <w:r w:rsidRPr="00C31F95">
                    <w:rPr>
                      <w:rFonts w:ascii="Times New Roman" w:hAnsi="Times New Roman" w:cs="Times New Roman" w:hint="eastAsia"/>
                      <w:kern w:val="2"/>
                      <w:sz w:val="21"/>
                      <w:szCs w:val="21"/>
                    </w:rPr>
                    <w:t>次</w:t>
                  </w:r>
                  <w:r w:rsidRPr="00C31F95">
                    <w:rPr>
                      <w:rFonts w:ascii="Times New Roman" w:hAnsi="Times New Roman" w:cs="Times New Roman"/>
                      <w:kern w:val="2"/>
                      <w:sz w:val="21"/>
                      <w:szCs w:val="21"/>
                    </w:rPr>
                    <w:t>/</w:t>
                  </w:r>
                  <w:r w:rsidRPr="00C31F95">
                    <w:rPr>
                      <w:rFonts w:ascii="Times New Roman" w:hAnsi="Times New Roman" w:cs="Times New Roman" w:hint="eastAsia"/>
                      <w:kern w:val="2"/>
                      <w:sz w:val="21"/>
                      <w:szCs w:val="21"/>
                    </w:rPr>
                    <w:t>年</w:t>
                  </w:r>
                </w:p>
              </w:tc>
              <w:tc>
                <w:tcPr>
                  <w:tcW w:w="3677" w:type="dxa"/>
                  <w:tcBorders>
                    <w:top w:val="single" w:sz="4" w:space="0" w:color="auto"/>
                    <w:left w:val="nil"/>
                    <w:bottom w:val="single" w:sz="4" w:space="0" w:color="auto"/>
                    <w:right w:val="single" w:sz="6" w:space="0" w:color="000000"/>
                  </w:tcBorders>
                  <w:vAlign w:val="center"/>
                </w:tcPr>
                <w:p w:rsidR="00592ED4" w:rsidRPr="00C31F95" w:rsidRDefault="0086236C" w:rsidP="00580586">
                  <w:pPr>
                    <w:widowControl/>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szCs w:val="21"/>
                    </w:rPr>
                    <w:t>《大气污染物综合排放标准》（</w:t>
                  </w:r>
                  <w:r w:rsidRPr="00C31F95">
                    <w:rPr>
                      <w:rFonts w:ascii="Times New Roman" w:hAnsi="Times New Roman" w:cs="Times New Roman"/>
                      <w:szCs w:val="21"/>
                    </w:rPr>
                    <w:t>GB16297-1996</w:t>
                  </w:r>
                  <w:r w:rsidRPr="00C31F95">
                    <w:rPr>
                      <w:rFonts w:ascii="Times New Roman" w:hAnsi="Times New Roman" w:cs="Times New Roman" w:hint="eastAsia"/>
                      <w:szCs w:val="21"/>
                    </w:rPr>
                    <w:t>）</w:t>
                  </w:r>
                </w:p>
              </w:tc>
            </w:tr>
            <w:tr w:rsidR="008657EC" w:rsidRPr="00C31F95" w:rsidTr="007D5696">
              <w:trPr>
                <w:cantSplit/>
                <w:trHeight w:val="340"/>
                <w:jc w:val="center"/>
              </w:trPr>
              <w:tc>
                <w:tcPr>
                  <w:tcW w:w="935" w:type="dxa"/>
                  <w:vMerge/>
                  <w:tcBorders>
                    <w:top w:val="single" w:sz="4" w:space="0" w:color="auto"/>
                    <w:left w:val="single" w:sz="4" w:space="0" w:color="auto"/>
                    <w:right w:val="single" w:sz="4" w:space="0" w:color="auto"/>
                  </w:tcBorders>
                  <w:vAlign w:val="center"/>
                </w:tcPr>
                <w:p w:rsidR="008657EC" w:rsidRPr="00C31F95" w:rsidRDefault="008657EC" w:rsidP="00580586">
                  <w:pPr>
                    <w:keepNext/>
                    <w:keepLines/>
                    <w:widowControl/>
                    <w:adjustRightInd w:val="0"/>
                    <w:snapToGrid w:val="0"/>
                    <w:spacing w:before="340" w:after="330" w:line="578" w:lineRule="auto"/>
                    <w:jc w:val="center"/>
                    <w:rPr>
                      <w:rFonts w:ascii="Times New Roman" w:hAnsi="Times New Roman" w:cs="Times New Roman"/>
                      <w:bCs/>
                      <w:kern w:val="0"/>
                      <w:szCs w:val="21"/>
                    </w:rPr>
                  </w:pPr>
                </w:p>
              </w:tc>
              <w:tc>
                <w:tcPr>
                  <w:tcW w:w="1138" w:type="dxa"/>
                  <w:tcBorders>
                    <w:top w:val="single" w:sz="4" w:space="0" w:color="auto"/>
                    <w:left w:val="nil"/>
                    <w:bottom w:val="single" w:sz="4" w:space="0" w:color="auto"/>
                    <w:right w:val="single" w:sz="4" w:space="0" w:color="auto"/>
                  </w:tcBorders>
                  <w:vAlign w:val="center"/>
                </w:tcPr>
                <w:p w:rsidR="008657EC" w:rsidRPr="00C31F95" w:rsidRDefault="0086236C" w:rsidP="008657EC">
                  <w:pPr>
                    <w:pStyle w:val="aa"/>
                    <w:widowControl w:val="0"/>
                    <w:spacing w:before="0" w:beforeAutospacing="0" w:after="0" w:afterAutospacing="0"/>
                    <w:jc w:val="center"/>
                    <w:rPr>
                      <w:rFonts w:ascii="Times New Roman" w:hAnsi="Times New Roman" w:cs="Times New Roman"/>
                      <w:kern w:val="2"/>
                      <w:sz w:val="21"/>
                      <w:szCs w:val="21"/>
                    </w:rPr>
                  </w:pPr>
                  <w:r w:rsidRPr="00C31F95">
                    <w:rPr>
                      <w:rFonts w:ascii="Times New Roman" w:hAnsi="Times New Roman" w:cs="Times New Roman"/>
                      <w:kern w:val="2"/>
                      <w:sz w:val="21"/>
                      <w:szCs w:val="21"/>
                    </w:rPr>
                    <w:t>DA002</w:t>
                  </w:r>
                </w:p>
              </w:tc>
              <w:tc>
                <w:tcPr>
                  <w:tcW w:w="1462" w:type="dxa"/>
                  <w:tcBorders>
                    <w:top w:val="single" w:sz="4" w:space="0" w:color="auto"/>
                    <w:left w:val="nil"/>
                    <w:bottom w:val="single" w:sz="4" w:space="0" w:color="auto"/>
                    <w:right w:val="single" w:sz="4" w:space="0" w:color="auto"/>
                  </w:tcBorders>
                  <w:vAlign w:val="center"/>
                </w:tcPr>
                <w:p w:rsidR="008657EC" w:rsidRPr="00C31F95" w:rsidRDefault="0086236C" w:rsidP="00580586">
                  <w:pPr>
                    <w:pStyle w:val="aa"/>
                    <w:widowControl w:val="0"/>
                    <w:spacing w:before="0" w:beforeAutospacing="0" w:after="0" w:afterAutospacing="0"/>
                    <w:jc w:val="center"/>
                    <w:rPr>
                      <w:rFonts w:ascii="Times New Roman" w:hAnsi="Times New Roman" w:cs="Times New Roman"/>
                      <w:kern w:val="2"/>
                      <w:sz w:val="21"/>
                      <w:szCs w:val="21"/>
                    </w:rPr>
                  </w:pPr>
                  <w:r w:rsidRPr="00C31F95">
                    <w:rPr>
                      <w:rFonts w:ascii="Times New Roman" w:hAnsi="Times New Roman" w:cs="Times New Roman" w:hint="eastAsia"/>
                      <w:kern w:val="2"/>
                      <w:sz w:val="21"/>
                      <w:szCs w:val="21"/>
                    </w:rPr>
                    <w:t>颗粒物</w:t>
                  </w:r>
                </w:p>
              </w:tc>
              <w:tc>
                <w:tcPr>
                  <w:tcW w:w="1091" w:type="dxa"/>
                  <w:tcBorders>
                    <w:top w:val="single" w:sz="4" w:space="0" w:color="auto"/>
                    <w:left w:val="nil"/>
                    <w:bottom w:val="single" w:sz="4" w:space="0" w:color="auto"/>
                    <w:right w:val="single" w:sz="4" w:space="0" w:color="auto"/>
                  </w:tcBorders>
                  <w:vAlign w:val="center"/>
                </w:tcPr>
                <w:p w:rsidR="008657EC" w:rsidRPr="00C31F95" w:rsidRDefault="0086236C" w:rsidP="00580586">
                  <w:pPr>
                    <w:pStyle w:val="aa"/>
                    <w:widowControl w:val="0"/>
                    <w:spacing w:before="0" w:beforeAutospacing="0" w:after="0" w:afterAutospacing="0"/>
                    <w:jc w:val="center"/>
                    <w:rPr>
                      <w:rFonts w:ascii="Times New Roman" w:hAnsi="Times New Roman" w:cs="Times New Roman"/>
                      <w:kern w:val="2"/>
                      <w:sz w:val="21"/>
                      <w:szCs w:val="21"/>
                    </w:rPr>
                  </w:pPr>
                  <w:r w:rsidRPr="00C31F95">
                    <w:rPr>
                      <w:rFonts w:ascii="Times New Roman" w:hAnsi="Times New Roman" w:cs="Times New Roman"/>
                      <w:kern w:val="2"/>
                      <w:sz w:val="21"/>
                      <w:szCs w:val="21"/>
                    </w:rPr>
                    <w:t>1</w:t>
                  </w:r>
                  <w:r w:rsidRPr="00C31F95">
                    <w:rPr>
                      <w:rFonts w:ascii="Times New Roman" w:hAnsi="Times New Roman" w:cs="Times New Roman" w:hint="eastAsia"/>
                      <w:kern w:val="2"/>
                      <w:sz w:val="21"/>
                      <w:szCs w:val="21"/>
                    </w:rPr>
                    <w:t>次</w:t>
                  </w:r>
                  <w:r w:rsidRPr="00C31F95">
                    <w:rPr>
                      <w:rFonts w:ascii="Times New Roman" w:hAnsi="Times New Roman" w:cs="Times New Roman"/>
                      <w:kern w:val="2"/>
                      <w:sz w:val="21"/>
                      <w:szCs w:val="21"/>
                    </w:rPr>
                    <w:t>/</w:t>
                  </w:r>
                  <w:r w:rsidRPr="00C31F95">
                    <w:rPr>
                      <w:rFonts w:ascii="Times New Roman" w:hAnsi="Times New Roman" w:cs="Times New Roman" w:hint="eastAsia"/>
                      <w:kern w:val="2"/>
                      <w:sz w:val="21"/>
                      <w:szCs w:val="21"/>
                    </w:rPr>
                    <w:t>年</w:t>
                  </w:r>
                </w:p>
              </w:tc>
              <w:tc>
                <w:tcPr>
                  <w:tcW w:w="3677" w:type="dxa"/>
                  <w:tcBorders>
                    <w:top w:val="single" w:sz="4" w:space="0" w:color="auto"/>
                    <w:left w:val="nil"/>
                    <w:bottom w:val="single" w:sz="4" w:space="0" w:color="auto"/>
                    <w:right w:val="single" w:sz="6" w:space="0" w:color="000000"/>
                  </w:tcBorders>
                  <w:vAlign w:val="center"/>
                </w:tcPr>
                <w:p w:rsidR="008657EC" w:rsidRPr="00C31F95" w:rsidRDefault="0086236C" w:rsidP="00580586">
                  <w:pPr>
                    <w:widowControl/>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《大气污染物综合排放标准》（</w:t>
                  </w:r>
                  <w:r w:rsidRPr="00C31F95">
                    <w:rPr>
                      <w:rFonts w:ascii="Times New Roman" w:hAnsi="Times New Roman" w:cs="Times New Roman"/>
                      <w:szCs w:val="21"/>
                    </w:rPr>
                    <w:t>GB16297-1996</w:t>
                  </w:r>
                  <w:r w:rsidRPr="00C31F95">
                    <w:rPr>
                      <w:rFonts w:ascii="Times New Roman" w:hAnsi="Times New Roman" w:cs="Times New Roman" w:hint="eastAsia"/>
                      <w:szCs w:val="21"/>
                    </w:rPr>
                    <w:t>）</w:t>
                  </w:r>
                </w:p>
              </w:tc>
            </w:tr>
            <w:tr w:rsidR="008657EC" w:rsidRPr="00C31F95" w:rsidTr="007D5696">
              <w:trPr>
                <w:cantSplit/>
                <w:trHeight w:val="340"/>
                <w:jc w:val="center"/>
              </w:trPr>
              <w:tc>
                <w:tcPr>
                  <w:tcW w:w="935" w:type="dxa"/>
                  <w:vMerge/>
                  <w:tcBorders>
                    <w:left w:val="single" w:sz="4" w:space="0" w:color="auto"/>
                    <w:right w:val="single" w:sz="4" w:space="0" w:color="auto"/>
                  </w:tcBorders>
                  <w:vAlign w:val="center"/>
                </w:tcPr>
                <w:p w:rsidR="008657EC" w:rsidRPr="00C31F95" w:rsidRDefault="008657EC" w:rsidP="00580586">
                  <w:pPr>
                    <w:keepNext/>
                    <w:keepLines/>
                    <w:spacing w:before="340" w:after="330" w:line="578" w:lineRule="auto"/>
                    <w:rPr>
                      <w:rFonts w:ascii="Times New Roman" w:hAnsi="Times New Roman" w:cs="Times New Roman"/>
                    </w:rPr>
                  </w:pPr>
                </w:p>
              </w:tc>
              <w:tc>
                <w:tcPr>
                  <w:tcW w:w="1138" w:type="dxa"/>
                  <w:tcBorders>
                    <w:top w:val="nil"/>
                    <w:left w:val="nil"/>
                    <w:right w:val="single" w:sz="4" w:space="0" w:color="auto"/>
                  </w:tcBorders>
                  <w:vAlign w:val="center"/>
                </w:tcPr>
                <w:p w:rsidR="008657EC" w:rsidRPr="00C31F95" w:rsidRDefault="0086236C" w:rsidP="00580586">
                  <w:pPr>
                    <w:pStyle w:val="aa"/>
                    <w:widowControl w:val="0"/>
                    <w:spacing w:before="0" w:beforeAutospacing="0" w:after="0" w:afterAutospacing="0"/>
                    <w:jc w:val="center"/>
                    <w:rPr>
                      <w:rFonts w:ascii="Times New Roman" w:hAnsi="Times New Roman" w:cs="Times New Roman"/>
                      <w:kern w:val="2"/>
                      <w:sz w:val="21"/>
                      <w:szCs w:val="21"/>
                    </w:rPr>
                  </w:pPr>
                  <w:r w:rsidRPr="00C31F95">
                    <w:rPr>
                      <w:rFonts w:ascii="Times New Roman" w:hAnsi="Times New Roman" w:cs="Times New Roman" w:hint="eastAsia"/>
                      <w:kern w:val="2"/>
                      <w:sz w:val="21"/>
                      <w:szCs w:val="21"/>
                    </w:rPr>
                    <w:t>厂界</w:t>
                  </w:r>
                </w:p>
              </w:tc>
              <w:tc>
                <w:tcPr>
                  <w:tcW w:w="1462" w:type="dxa"/>
                  <w:tcBorders>
                    <w:top w:val="single" w:sz="4" w:space="0" w:color="auto"/>
                    <w:left w:val="nil"/>
                    <w:bottom w:val="single" w:sz="4" w:space="0" w:color="auto"/>
                    <w:right w:val="single" w:sz="4" w:space="0" w:color="auto"/>
                  </w:tcBorders>
                  <w:vAlign w:val="center"/>
                </w:tcPr>
                <w:p w:rsidR="008657EC" w:rsidRPr="00C31F95" w:rsidRDefault="0086236C" w:rsidP="00580586">
                  <w:pPr>
                    <w:pStyle w:val="aa"/>
                    <w:widowControl w:val="0"/>
                    <w:spacing w:before="0" w:beforeAutospacing="0" w:after="0" w:afterAutospacing="0"/>
                    <w:jc w:val="center"/>
                    <w:rPr>
                      <w:rFonts w:ascii="Times New Roman" w:hAnsi="Times New Roman" w:cs="Times New Roman"/>
                      <w:kern w:val="2"/>
                      <w:sz w:val="21"/>
                      <w:szCs w:val="21"/>
                    </w:rPr>
                  </w:pPr>
                  <w:r w:rsidRPr="00C31F95">
                    <w:rPr>
                      <w:rFonts w:ascii="Times New Roman" w:hAnsi="Times New Roman" w:cs="Times New Roman" w:hint="eastAsia"/>
                      <w:kern w:val="2"/>
                      <w:sz w:val="21"/>
                      <w:szCs w:val="21"/>
                    </w:rPr>
                    <w:t>颗粒物</w:t>
                  </w:r>
                  <w:r w:rsidR="00157356">
                    <w:rPr>
                      <w:rFonts w:ascii="Times New Roman" w:hAnsi="Times New Roman" w:cs="Times New Roman" w:hint="eastAsia"/>
                      <w:kern w:val="2"/>
                      <w:sz w:val="21"/>
                      <w:szCs w:val="21"/>
                    </w:rPr>
                    <w:t>、非甲烷总烃</w:t>
                  </w:r>
                </w:p>
              </w:tc>
              <w:tc>
                <w:tcPr>
                  <w:tcW w:w="1091" w:type="dxa"/>
                  <w:tcBorders>
                    <w:top w:val="single" w:sz="4" w:space="0" w:color="auto"/>
                    <w:left w:val="nil"/>
                    <w:bottom w:val="single" w:sz="4" w:space="0" w:color="auto"/>
                    <w:right w:val="single" w:sz="4" w:space="0" w:color="auto"/>
                  </w:tcBorders>
                  <w:vAlign w:val="center"/>
                </w:tcPr>
                <w:p w:rsidR="008657EC" w:rsidRPr="00C31F95" w:rsidRDefault="0086236C" w:rsidP="00580586">
                  <w:pPr>
                    <w:pStyle w:val="aa"/>
                    <w:widowControl w:val="0"/>
                    <w:spacing w:before="0" w:beforeAutospacing="0" w:after="0" w:afterAutospacing="0"/>
                    <w:jc w:val="center"/>
                    <w:rPr>
                      <w:rFonts w:ascii="Times New Roman" w:hAnsi="Times New Roman" w:cs="Times New Roman"/>
                      <w:kern w:val="2"/>
                      <w:sz w:val="21"/>
                      <w:szCs w:val="21"/>
                    </w:rPr>
                  </w:pPr>
                  <w:r w:rsidRPr="00C31F95">
                    <w:rPr>
                      <w:rFonts w:ascii="Times New Roman" w:hAnsi="Times New Roman" w:cs="Times New Roman"/>
                      <w:kern w:val="2"/>
                      <w:sz w:val="21"/>
                      <w:szCs w:val="21"/>
                    </w:rPr>
                    <w:t>1</w:t>
                  </w:r>
                  <w:r w:rsidRPr="00C31F95">
                    <w:rPr>
                      <w:rFonts w:ascii="Times New Roman" w:hAnsi="Times New Roman" w:cs="Times New Roman" w:hint="eastAsia"/>
                      <w:kern w:val="2"/>
                      <w:sz w:val="21"/>
                      <w:szCs w:val="21"/>
                    </w:rPr>
                    <w:t>次</w:t>
                  </w:r>
                  <w:r w:rsidRPr="00C31F95">
                    <w:rPr>
                      <w:rFonts w:ascii="Times New Roman" w:hAnsi="Times New Roman" w:cs="Times New Roman"/>
                      <w:kern w:val="2"/>
                      <w:sz w:val="21"/>
                      <w:szCs w:val="21"/>
                    </w:rPr>
                    <w:t>/</w:t>
                  </w:r>
                  <w:r w:rsidRPr="00C31F95">
                    <w:rPr>
                      <w:rFonts w:ascii="Times New Roman" w:hAnsi="Times New Roman" w:cs="Times New Roman" w:hint="eastAsia"/>
                      <w:kern w:val="2"/>
                      <w:sz w:val="21"/>
                      <w:szCs w:val="21"/>
                    </w:rPr>
                    <w:t>年</w:t>
                  </w:r>
                </w:p>
              </w:tc>
              <w:tc>
                <w:tcPr>
                  <w:tcW w:w="3677" w:type="dxa"/>
                  <w:tcBorders>
                    <w:top w:val="single" w:sz="4" w:space="0" w:color="auto"/>
                    <w:left w:val="nil"/>
                    <w:bottom w:val="single" w:sz="4" w:space="0" w:color="auto"/>
                    <w:right w:val="single" w:sz="6" w:space="0" w:color="000000"/>
                  </w:tcBorders>
                  <w:vAlign w:val="center"/>
                </w:tcPr>
                <w:p w:rsidR="008657EC" w:rsidRPr="00C31F95" w:rsidRDefault="0086236C" w:rsidP="00580586">
                  <w:pPr>
                    <w:widowControl/>
                    <w:adjustRightInd w:val="0"/>
                    <w:snapToGrid w:val="0"/>
                    <w:jc w:val="center"/>
                    <w:rPr>
                      <w:rFonts w:ascii="Times New Roman" w:hAnsi="Times New Roman" w:cs="Times New Roman"/>
                      <w:szCs w:val="21"/>
                    </w:rPr>
                  </w:pPr>
                  <w:r w:rsidRPr="00C31F95">
                    <w:rPr>
                      <w:rFonts w:ascii="Times New Roman" w:hAnsi="Times New Roman" w:cs="Times New Roman" w:hint="eastAsia"/>
                      <w:szCs w:val="21"/>
                    </w:rPr>
                    <w:t>《大气污染物综合排放标准》（</w:t>
                  </w:r>
                  <w:r w:rsidRPr="00C31F95">
                    <w:rPr>
                      <w:rFonts w:ascii="Times New Roman" w:hAnsi="Times New Roman" w:cs="Times New Roman"/>
                      <w:szCs w:val="21"/>
                    </w:rPr>
                    <w:t>GB16297-1996</w:t>
                  </w:r>
                  <w:r w:rsidRPr="00C31F95">
                    <w:rPr>
                      <w:rFonts w:ascii="Times New Roman" w:hAnsi="Times New Roman" w:cs="Times New Roman" w:hint="eastAsia"/>
                      <w:szCs w:val="21"/>
                    </w:rPr>
                    <w:t>）</w:t>
                  </w:r>
                </w:p>
              </w:tc>
            </w:tr>
            <w:tr w:rsidR="008657EC" w:rsidRPr="00C31F95" w:rsidTr="007D5696">
              <w:trPr>
                <w:cantSplit/>
                <w:trHeight w:val="340"/>
                <w:jc w:val="center"/>
              </w:trPr>
              <w:tc>
                <w:tcPr>
                  <w:tcW w:w="935" w:type="dxa"/>
                  <w:tcBorders>
                    <w:top w:val="single" w:sz="4" w:space="0" w:color="auto"/>
                    <w:left w:val="single" w:sz="4" w:space="0" w:color="auto"/>
                    <w:bottom w:val="single" w:sz="4" w:space="0" w:color="auto"/>
                    <w:right w:val="single" w:sz="4" w:space="0" w:color="auto"/>
                  </w:tcBorders>
                  <w:vAlign w:val="center"/>
                </w:tcPr>
                <w:p w:rsidR="008657EC" w:rsidRPr="00C31F95" w:rsidRDefault="0086236C" w:rsidP="00580586">
                  <w:pPr>
                    <w:widowControl/>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噪声</w:t>
                  </w:r>
                </w:p>
              </w:tc>
              <w:tc>
                <w:tcPr>
                  <w:tcW w:w="1138" w:type="dxa"/>
                  <w:tcBorders>
                    <w:top w:val="single" w:sz="4" w:space="0" w:color="auto"/>
                    <w:left w:val="nil"/>
                    <w:bottom w:val="single" w:sz="4" w:space="0" w:color="auto"/>
                    <w:right w:val="single" w:sz="4" w:space="0" w:color="auto"/>
                  </w:tcBorders>
                  <w:vAlign w:val="center"/>
                </w:tcPr>
                <w:p w:rsidR="008657EC" w:rsidRPr="00C31F95" w:rsidRDefault="0086236C" w:rsidP="00580586">
                  <w:pPr>
                    <w:widowControl/>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bCs/>
                      <w:kern w:val="0"/>
                      <w:szCs w:val="21"/>
                    </w:rPr>
                    <w:t>厂界噪声</w:t>
                  </w:r>
                </w:p>
              </w:tc>
              <w:tc>
                <w:tcPr>
                  <w:tcW w:w="1462" w:type="dxa"/>
                  <w:tcBorders>
                    <w:top w:val="single" w:sz="4" w:space="0" w:color="auto"/>
                    <w:left w:val="nil"/>
                    <w:bottom w:val="single" w:sz="4" w:space="0" w:color="auto"/>
                    <w:right w:val="single" w:sz="4" w:space="0" w:color="auto"/>
                  </w:tcBorders>
                  <w:vAlign w:val="center"/>
                </w:tcPr>
                <w:p w:rsidR="008657EC" w:rsidRPr="00C31F95" w:rsidRDefault="0086236C" w:rsidP="00580586">
                  <w:pPr>
                    <w:widowControl/>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Leq</w:t>
                  </w:r>
                  <w:r w:rsidRPr="00C31F95">
                    <w:rPr>
                      <w:rFonts w:ascii="Times New Roman" w:hAnsi="Times New Roman" w:cs="Times New Roman" w:hint="eastAsia"/>
                      <w:szCs w:val="21"/>
                    </w:rPr>
                    <w:t>（</w:t>
                  </w:r>
                  <w:r w:rsidRPr="00C31F95">
                    <w:rPr>
                      <w:rFonts w:ascii="Times New Roman" w:hAnsi="Times New Roman" w:cs="Times New Roman"/>
                      <w:szCs w:val="21"/>
                    </w:rPr>
                    <w:t>A</w:t>
                  </w:r>
                  <w:r w:rsidRPr="00C31F95">
                    <w:rPr>
                      <w:rFonts w:ascii="Times New Roman" w:hAnsi="Times New Roman" w:cs="Times New Roman" w:hint="eastAsia"/>
                      <w:szCs w:val="21"/>
                    </w:rPr>
                    <w:t>）</w:t>
                  </w:r>
                </w:p>
              </w:tc>
              <w:tc>
                <w:tcPr>
                  <w:tcW w:w="1091" w:type="dxa"/>
                  <w:tcBorders>
                    <w:top w:val="single" w:sz="4" w:space="0" w:color="auto"/>
                    <w:left w:val="nil"/>
                    <w:bottom w:val="single" w:sz="4" w:space="0" w:color="auto"/>
                    <w:right w:val="single" w:sz="4" w:space="0" w:color="auto"/>
                  </w:tcBorders>
                  <w:vAlign w:val="center"/>
                </w:tcPr>
                <w:p w:rsidR="008657EC" w:rsidRPr="00C31F95" w:rsidRDefault="0086236C" w:rsidP="00580586">
                  <w:pPr>
                    <w:widowControl/>
                    <w:adjustRightInd w:val="0"/>
                    <w:snapToGrid w:val="0"/>
                    <w:jc w:val="center"/>
                    <w:rPr>
                      <w:rFonts w:ascii="Times New Roman" w:hAnsi="Times New Roman" w:cs="Times New Roman"/>
                      <w:bCs/>
                      <w:kern w:val="0"/>
                      <w:szCs w:val="21"/>
                    </w:rPr>
                  </w:pPr>
                  <w:r w:rsidRPr="00C31F95">
                    <w:rPr>
                      <w:rFonts w:ascii="Times New Roman" w:hAnsi="Times New Roman" w:cs="Times New Roman"/>
                      <w:bCs/>
                      <w:kern w:val="0"/>
                      <w:szCs w:val="21"/>
                    </w:rPr>
                    <w:t>1</w:t>
                  </w:r>
                  <w:r w:rsidRPr="00C31F95">
                    <w:rPr>
                      <w:rFonts w:ascii="Times New Roman" w:hAnsi="Times New Roman" w:cs="Times New Roman" w:hint="eastAsia"/>
                      <w:bCs/>
                      <w:kern w:val="0"/>
                      <w:szCs w:val="21"/>
                    </w:rPr>
                    <w:t>次</w:t>
                  </w:r>
                  <w:r w:rsidRPr="00C31F95">
                    <w:rPr>
                      <w:rFonts w:ascii="Times New Roman" w:hAnsi="Times New Roman" w:cs="Times New Roman"/>
                      <w:bCs/>
                      <w:kern w:val="0"/>
                      <w:szCs w:val="21"/>
                    </w:rPr>
                    <w:t>/</w:t>
                  </w:r>
                  <w:r w:rsidRPr="00C31F95">
                    <w:rPr>
                      <w:rFonts w:ascii="Times New Roman" w:hAnsi="Times New Roman" w:cs="Times New Roman" w:hint="eastAsia"/>
                      <w:bCs/>
                      <w:kern w:val="0"/>
                      <w:szCs w:val="21"/>
                    </w:rPr>
                    <w:t>季度</w:t>
                  </w:r>
                </w:p>
              </w:tc>
              <w:tc>
                <w:tcPr>
                  <w:tcW w:w="3677" w:type="dxa"/>
                  <w:tcBorders>
                    <w:top w:val="single" w:sz="4" w:space="0" w:color="auto"/>
                    <w:left w:val="nil"/>
                    <w:bottom w:val="single" w:sz="4" w:space="0" w:color="auto"/>
                    <w:right w:val="single" w:sz="6" w:space="0" w:color="000000"/>
                  </w:tcBorders>
                  <w:vAlign w:val="center"/>
                </w:tcPr>
                <w:p w:rsidR="008657EC" w:rsidRPr="00C31F95" w:rsidRDefault="0086236C" w:rsidP="00580586">
                  <w:pPr>
                    <w:widowControl/>
                    <w:adjustRightInd w:val="0"/>
                    <w:snapToGrid w:val="0"/>
                    <w:jc w:val="center"/>
                    <w:rPr>
                      <w:rFonts w:ascii="Times New Roman" w:hAnsi="Times New Roman" w:cs="Times New Roman"/>
                      <w:bCs/>
                      <w:kern w:val="0"/>
                      <w:szCs w:val="21"/>
                    </w:rPr>
                  </w:pPr>
                  <w:r w:rsidRPr="00C31F95">
                    <w:rPr>
                      <w:rFonts w:ascii="Times New Roman" w:hAnsi="Times New Roman" w:cs="Times New Roman" w:hint="eastAsia"/>
                      <w:szCs w:val="18"/>
                    </w:rPr>
                    <w:t>《工业企业厂界环境噪声排放标准》（</w:t>
                  </w:r>
                  <w:r w:rsidRPr="00C31F95">
                    <w:rPr>
                      <w:rFonts w:ascii="Times New Roman" w:hAnsi="Times New Roman" w:cs="Times New Roman"/>
                      <w:szCs w:val="18"/>
                    </w:rPr>
                    <w:t>GB12348-2008</w:t>
                  </w:r>
                  <w:r w:rsidRPr="00C31F95">
                    <w:rPr>
                      <w:rFonts w:ascii="Times New Roman" w:hAnsi="Times New Roman" w:cs="Times New Roman" w:hint="eastAsia"/>
                      <w:szCs w:val="18"/>
                    </w:rPr>
                    <w:t>）</w:t>
                  </w:r>
                  <w:r w:rsidRPr="00C31F95">
                    <w:rPr>
                      <w:rFonts w:ascii="Times New Roman" w:hAnsi="Times New Roman" w:cs="Times New Roman"/>
                      <w:szCs w:val="18"/>
                    </w:rPr>
                    <w:t>3</w:t>
                  </w:r>
                  <w:r w:rsidRPr="00C31F95">
                    <w:rPr>
                      <w:rFonts w:ascii="Times New Roman" w:hAnsi="Times New Roman" w:cs="Times New Roman" w:hint="eastAsia"/>
                      <w:szCs w:val="18"/>
                    </w:rPr>
                    <w:t>类标准</w:t>
                  </w:r>
                </w:p>
              </w:tc>
            </w:tr>
          </w:tbl>
          <w:p w:rsidR="00592ED4" w:rsidRPr="00C31F95" w:rsidRDefault="0086236C" w:rsidP="00793ADB">
            <w:pPr>
              <w:spacing w:line="360" w:lineRule="auto"/>
              <w:rPr>
                <w:rFonts w:ascii="Times New Roman" w:hAnsi="Times New Roman" w:cs="Times New Roman"/>
                <w:b/>
                <w:snapToGrid w:val="0"/>
                <w:kern w:val="0"/>
                <w:sz w:val="24"/>
                <w:szCs w:val="24"/>
              </w:rPr>
            </w:pPr>
            <w:r w:rsidRPr="00C31F95">
              <w:rPr>
                <w:rFonts w:ascii="Times New Roman" w:hAnsi="Times New Roman" w:cs="Times New Roman"/>
                <w:b/>
                <w:snapToGrid w:val="0"/>
                <w:kern w:val="0"/>
                <w:sz w:val="24"/>
                <w:szCs w:val="24"/>
              </w:rPr>
              <w:t>9</w:t>
            </w:r>
            <w:r w:rsidRPr="00C31F95">
              <w:rPr>
                <w:rFonts w:ascii="Times New Roman" w:hAnsi="Times New Roman" w:cs="Times New Roman" w:hint="eastAsia"/>
                <w:b/>
                <w:snapToGrid w:val="0"/>
                <w:kern w:val="0"/>
                <w:sz w:val="24"/>
                <w:szCs w:val="24"/>
              </w:rPr>
              <w:t>、电磁辐射</w:t>
            </w:r>
          </w:p>
          <w:p w:rsidR="000A23D7" w:rsidRPr="00C31F95" w:rsidRDefault="0086236C" w:rsidP="00481FE9">
            <w:pPr>
              <w:widowControl/>
              <w:spacing w:line="360" w:lineRule="auto"/>
              <w:ind w:firstLineChars="200" w:firstLine="480"/>
              <w:rPr>
                <w:rFonts w:ascii="Times New Roman" w:hAnsi="Times New Roman" w:cs="Times New Roman"/>
                <w:sz w:val="24"/>
                <w:szCs w:val="24"/>
              </w:rPr>
            </w:pPr>
            <w:r w:rsidRPr="00C31F95">
              <w:rPr>
                <w:rFonts w:ascii="Times New Roman" w:hAnsi="Times New Roman" w:cs="Times New Roman" w:hint="eastAsia"/>
                <w:sz w:val="24"/>
                <w:szCs w:val="24"/>
              </w:rPr>
              <w:t>本项目为非辐射类项目，无需开展电磁辐射评价。</w:t>
            </w:r>
          </w:p>
          <w:p w:rsidR="002A16B0" w:rsidRPr="00C31F95" w:rsidRDefault="002A16B0" w:rsidP="00481FE9">
            <w:pPr>
              <w:widowControl/>
              <w:spacing w:line="360" w:lineRule="auto"/>
              <w:ind w:firstLineChars="200" w:firstLine="480"/>
              <w:rPr>
                <w:rFonts w:ascii="Times New Roman" w:hAnsi="Times New Roman" w:cs="Times New Roman"/>
                <w:sz w:val="24"/>
                <w:szCs w:val="24"/>
              </w:rPr>
            </w:pPr>
          </w:p>
          <w:p w:rsidR="002A16B0" w:rsidRPr="00C31F95" w:rsidRDefault="002A16B0" w:rsidP="00157356">
            <w:pPr>
              <w:widowControl/>
              <w:spacing w:line="360" w:lineRule="auto"/>
              <w:ind w:firstLineChars="200" w:firstLine="480"/>
              <w:rPr>
                <w:rFonts w:ascii="Times New Roman" w:hAnsi="Times New Roman" w:cs="Times New Roman"/>
                <w:bCs/>
                <w:sz w:val="24"/>
                <w:szCs w:val="24"/>
              </w:rPr>
            </w:pPr>
          </w:p>
        </w:tc>
      </w:tr>
    </w:tbl>
    <w:p w:rsidR="009B6D1D" w:rsidRPr="00C31F95" w:rsidRDefault="009B6D1D" w:rsidP="0079582F">
      <w:pPr>
        <w:jc w:val="center"/>
        <w:outlineLvl w:val="0"/>
        <w:rPr>
          <w:rFonts w:ascii="Times New Roman" w:hAnsi="Times New Roman" w:cs="Times New Roman"/>
          <w:sz w:val="28"/>
          <w:szCs w:val="28"/>
        </w:rPr>
        <w:sectPr w:rsidR="009B6D1D" w:rsidRPr="00C31F95" w:rsidSect="001A2D13">
          <w:pgSz w:w="11906" w:h="16838"/>
          <w:pgMar w:top="1440" w:right="1440" w:bottom="1440" w:left="1440" w:header="851" w:footer="992" w:gutter="0"/>
          <w:cols w:space="425"/>
          <w:docGrid w:type="lines" w:linePitch="312"/>
        </w:sectPr>
      </w:pPr>
    </w:p>
    <w:p w:rsidR="003F6F43" w:rsidRPr="00C31F95" w:rsidRDefault="0086236C" w:rsidP="0079582F">
      <w:pPr>
        <w:jc w:val="center"/>
        <w:outlineLvl w:val="0"/>
        <w:rPr>
          <w:rFonts w:ascii="Times New Roman" w:hAnsi="Times New Roman" w:cs="Times New Roman"/>
          <w:sz w:val="28"/>
          <w:szCs w:val="28"/>
        </w:rPr>
      </w:pPr>
      <w:r w:rsidRPr="00C31F95">
        <w:rPr>
          <w:rFonts w:ascii="Times New Roman" w:hAnsi="Times New Roman" w:cs="Times New Roman" w:hint="eastAsia"/>
          <w:sz w:val="28"/>
          <w:szCs w:val="28"/>
        </w:rPr>
        <w:lastRenderedPageBreak/>
        <w:t>五、环境保护措施监督检查清单</w:t>
      </w:r>
      <w:bookmarkEnd w:id="19"/>
    </w:p>
    <w:tbl>
      <w:tblPr>
        <w:tblStyle w:val="a5"/>
        <w:tblW w:w="5090" w:type="pct"/>
        <w:jc w:val="center"/>
        <w:tblLook w:val="04A0"/>
      </w:tblPr>
      <w:tblGrid>
        <w:gridCol w:w="839"/>
        <w:gridCol w:w="1419"/>
        <w:gridCol w:w="1191"/>
        <w:gridCol w:w="3261"/>
        <w:gridCol w:w="2352"/>
      </w:tblGrid>
      <w:tr w:rsidR="00657AD9" w:rsidRPr="00C31F95" w:rsidTr="00E82662">
        <w:trPr>
          <w:trHeight w:val="340"/>
          <w:jc w:val="center"/>
        </w:trPr>
        <w:tc>
          <w:tcPr>
            <w:tcW w:w="463" w:type="pct"/>
            <w:tcBorders>
              <w:tl2br w:val="single" w:sz="4" w:space="0" w:color="auto"/>
            </w:tcBorders>
            <w:vAlign w:val="center"/>
          </w:tcPr>
          <w:p w:rsidR="00657AD9"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内容</w:t>
            </w:r>
          </w:p>
          <w:p w:rsidR="00657AD9"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要素</w:t>
            </w:r>
          </w:p>
        </w:tc>
        <w:tc>
          <w:tcPr>
            <w:tcW w:w="783" w:type="pct"/>
            <w:tcBorders>
              <w:right w:val="single" w:sz="4" w:space="0" w:color="auto"/>
            </w:tcBorders>
            <w:vAlign w:val="center"/>
          </w:tcPr>
          <w:p w:rsidR="00657AD9"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排放口（编号、名称）</w:t>
            </w:r>
            <w:r w:rsidRPr="00C31F95">
              <w:rPr>
                <w:rFonts w:ascii="Times New Roman" w:hAnsi="Times New Roman" w:cs="Times New Roman"/>
                <w:spacing w:val="-6"/>
                <w:sz w:val="24"/>
                <w:szCs w:val="24"/>
              </w:rPr>
              <w:t>/</w:t>
            </w:r>
            <w:r w:rsidRPr="00C31F95">
              <w:rPr>
                <w:rFonts w:ascii="Times New Roman" w:hAnsi="Times New Roman" w:cs="Times New Roman" w:hint="eastAsia"/>
                <w:spacing w:val="-6"/>
                <w:sz w:val="24"/>
                <w:szCs w:val="24"/>
              </w:rPr>
              <w:t>污染源</w:t>
            </w:r>
          </w:p>
        </w:tc>
        <w:tc>
          <w:tcPr>
            <w:tcW w:w="657" w:type="pct"/>
            <w:tcBorders>
              <w:left w:val="single" w:sz="4" w:space="0" w:color="auto"/>
              <w:right w:val="single" w:sz="4" w:space="0" w:color="auto"/>
            </w:tcBorders>
            <w:vAlign w:val="center"/>
          </w:tcPr>
          <w:p w:rsidR="00862525"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污染物</w:t>
            </w:r>
          </w:p>
          <w:p w:rsidR="00657AD9"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项目</w:t>
            </w:r>
          </w:p>
        </w:tc>
        <w:tc>
          <w:tcPr>
            <w:tcW w:w="1799" w:type="pct"/>
            <w:tcBorders>
              <w:left w:val="single" w:sz="4" w:space="0" w:color="auto"/>
              <w:right w:val="single" w:sz="4" w:space="0" w:color="auto"/>
            </w:tcBorders>
            <w:vAlign w:val="center"/>
          </w:tcPr>
          <w:p w:rsidR="00657AD9"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环境保护措施</w:t>
            </w:r>
          </w:p>
        </w:tc>
        <w:tc>
          <w:tcPr>
            <w:tcW w:w="1298" w:type="pct"/>
            <w:tcBorders>
              <w:left w:val="single" w:sz="4" w:space="0" w:color="auto"/>
            </w:tcBorders>
            <w:vAlign w:val="center"/>
          </w:tcPr>
          <w:p w:rsidR="00657AD9"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执行标准</w:t>
            </w:r>
          </w:p>
        </w:tc>
      </w:tr>
      <w:tr w:rsidR="001061C7" w:rsidRPr="00C31F95" w:rsidTr="001061C7">
        <w:trPr>
          <w:trHeight w:val="493"/>
          <w:jc w:val="center"/>
        </w:trPr>
        <w:tc>
          <w:tcPr>
            <w:tcW w:w="463" w:type="pct"/>
            <w:vMerge w:val="restart"/>
            <w:vAlign w:val="center"/>
          </w:tcPr>
          <w:p w:rsidR="001061C7"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大气环境</w:t>
            </w:r>
          </w:p>
        </w:tc>
        <w:tc>
          <w:tcPr>
            <w:tcW w:w="783" w:type="pct"/>
            <w:tcBorders>
              <w:right w:val="single" w:sz="4" w:space="0" w:color="auto"/>
            </w:tcBorders>
            <w:vAlign w:val="center"/>
          </w:tcPr>
          <w:p w:rsidR="001061C7"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抛光粉尘</w:t>
            </w:r>
            <w:r w:rsidRPr="00C31F95">
              <w:rPr>
                <w:rFonts w:ascii="Times New Roman" w:hAnsi="Times New Roman" w:cs="Times New Roman"/>
                <w:spacing w:val="-6"/>
                <w:sz w:val="24"/>
                <w:szCs w:val="24"/>
              </w:rPr>
              <w:t>DA001</w:t>
            </w:r>
          </w:p>
        </w:tc>
        <w:tc>
          <w:tcPr>
            <w:tcW w:w="657" w:type="pct"/>
            <w:vMerge w:val="restart"/>
            <w:tcBorders>
              <w:left w:val="single" w:sz="4" w:space="0" w:color="auto"/>
              <w:right w:val="single" w:sz="4" w:space="0" w:color="auto"/>
            </w:tcBorders>
            <w:vAlign w:val="center"/>
          </w:tcPr>
          <w:p w:rsidR="001061C7"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颗粒物</w:t>
            </w:r>
          </w:p>
        </w:tc>
        <w:tc>
          <w:tcPr>
            <w:tcW w:w="1799" w:type="pct"/>
            <w:tcBorders>
              <w:left w:val="single" w:sz="4" w:space="0" w:color="auto"/>
              <w:right w:val="single" w:sz="4" w:space="0" w:color="auto"/>
            </w:tcBorders>
            <w:vAlign w:val="center"/>
          </w:tcPr>
          <w:p w:rsidR="001061C7" w:rsidRPr="00C31F95" w:rsidRDefault="00832BE6"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spacing w:val="-6"/>
                <w:sz w:val="24"/>
                <w:szCs w:val="24"/>
              </w:rPr>
              <w:t>经</w:t>
            </w:r>
            <w:r w:rsidRPr="00C31F95">
              <w:rPr>
                <w:rFonts w:ascii="Times New Roman" w:hAnsi="Times New Roman" w:cs="Times New Roman"/>
                <w:spacing w:val="-6"/>
                <w:sz w:val="24"/>
                <w:szCs w:val="24"/>
              </w:rPr>
              <w:t>1</w:t>
            </w:r>
            <w:r w:rsidRPr="00C31F95">
              <w:rPr>
                <w:rFonts w:ascii="Times New Roman" w:hAnsi="Times New Roman" w:cs="Times New Roman"/>
                <w:spacing w:val="-6"/>
                <w:sz w:val="24"/>
                <w:szCs w:val="24"/>
              </w:rPr>
              <w:t>套</w:t>
            </w:r>
            <w:r w:rsidRPr="00C31F95">
              <w:rPr>
                <w:rFonts w:ascii="Times New Roman" w:hAnsi="Times New Roman" w:cs="Times New Roman"/>
                <w:spacing w:val="-6"/>
                <w:sz w:val="24"/>
                <w:szCs w:val="24"/>
              </w:rPr>
              <w:t>“</w:t>
            </w:r>
            <w:r w:rsidRPr="00C31F95">
              <w:rPr>
                <w:rFonts w:ascii="Times New Roman" w:hAnsi="Times New Roman" w:cs="Times New Roman"/>
                <w:spacing w:val="-6"/>
                <w:sz w:val="24"/>
                <w:szCs w:val="24"/>
              </w:rPr>
              <w:t>布袋除尘装置</w:t>
            </w:r>
            <w:r w:rsidRPr="00C31F95">
              <w:rPr>
                <w:rFonts w:ascii="Times New Roman" w:hAnsi="Times New Roman" w:cs="Times New Roman"/>
                <w:spacing w:val="-6"/>
                <w:sz w:val="24"/>
                <w:szCs w:val="24"/>
              </w:rPr>
              <w:t>”</w:t>
            </w:r>
            <w:r w:rsidRPr="00C31F95">
              <w:rPr>
                <w:rFonts w:ascii="Times New Roman" w:hAnsi="Times New Roman" w:cs="Times New Roman" w:hint="eastAsia"/>
                <w:spacing w:val="-6"/>
                <w:sz w:val="24"/>
                <w:szCs w:val="24"/>
              </w:rPr>
              <w:t>收集处理</w:t>
            </w:r>
            <w:r w:rsidRPr="00C31F95">
              <w:rPr>
                <w:rFonts w:ascii="Times New Roman" w:hAnsi="Times New Roman" w:cs="Times New Roman"/>
                <w:spacing w:val="-6"/>
                <w:sz w:val="24"/>
                <w:szCs w:val="24"/>
              </w:rPr>
              <w:t>，</w:t>
            </w:r>
            <w:r w:rsidRPr="00C31F95">
              <w:rPr>
                <w:rFonts w:ascii="Times New Roman" w:hAnsi="Times New Roman"/>
                <w:sz w:val="24"/>
                <w:szCs w:val="24"/>
              </w:rPr>
              <w:t>集气风量约为</w:t>
            </w:r>
            <w:r w:rsidRPr="00C31F95">
              <w:rPr>
                <w:rFonts w:ascii="Times New Roman" w:hAnsi="Times New Roman"/>
                <w:sz w:val="24"/>
                <w:szCs w:val="24"/>
              </w:rPr>
              <w:t>20000m</w:t>
            </w:r>
            <w:r w:rsidRPr="00C31F95">
              <w:rPr>
                <w:rFonts w:ascii="Times New Roman" w:hAnsi="Times New Roman"/>
                <w:sz w:val="24"/>
                <w:szCs w:val="24"/>
                <w:vertAlign w:val="superscript"/>
              </w:rPr>
              <w:t>3</w:t>
            </w:r>
            <w:r w:rsidRPr="00C31F95">
              <w:rPr>
                <w:rFonts w:ascii="Times New Roman" w:hAnsi="Times New Roman"/>
                <w:sz w:val="24"/>
                <w:szCs w:val="24"/>
              </w:rPr>
              <w:t>/h</w:t>
            </w:r>
            <w:r w:rsidRPr="00C31F95">
              <w:rPr>
                <w:rFonts w:ascii="Times New Roman" w:hAnsi="Times New Roman" w:hint="eastAsia"/>
                <w:sz w:val="24"/>
                <w:szCs w:val="24"/>
              </w:rPr>
              <w:t>，处理后</w:t>
            </w:r>
            <w:r w:rsidRPr="00C31F95">
              <w:rPr>
                <w:rFonts w:ascii="Times New Roman" w:hAnsi="Times New Roman" w:cs="Times New Roman"/>
                <w:spacing w:val="-6"/>
                <w:sz w:val="24"/>
                <w:szCs w:val="24"/>
              </w:rPr>
              <w:t>通过不低于</w:t>
            </w:r>
            <w:r w:rsidRPr="00C31F95">
              <w:rPr>
                <w:rFonts w:ascii="Times New Roman" w:hAnsi="Times New Roman" w:cs="Times New Roman"/>
                <w:spacing w:val="-6"/>
                <w:sz w:val="24"/>
                <w:szCs w:val="24"/>
              </w:rPr>
              <w:t>15m</w:t>
            </w:r>
            <w:r w:rsidRPr="00C31F95">
              <w:rPr>
                <w:rFonts w:ascii="Times New Roman" w:hAnsi="Times New Roman" w:cs="Times New Roman"/>
                <w:spacing w:val="-6"/>
                <w:sz w:val="24"/>
                <w:szCs w:val="24"/>
              </w:rPr>
              <w:t>的排气筒排放</w:t>
            </w:r>
          </w:p>
        </w:tc>
        <w:tc>
          <w:tcPr>
            <w:tcW w:w="1298" w:type="pct"/>
            <w:vMerge w:val="restart"/>
            <w:tcBorders>
              <w:left w:val="single" w:sz="4" w:space="0" w:color="auto"/>
            </w:tcBorders>
            <w:vAlign w:val="center"/>
          </w:tcPr>
          <w:p w:rsidR="001061C7"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kern w:val="0"/>
                <w:sz w:val="24"/>
                <w:szCs w:val="24"/>
              </w:rPr>
              <w:t>《大气污染物综合排放标准》（</w:t>
            </w:r>
            <w:r w:rsidRPr="00C31F95">
              <w:rPr>
                <w:rFonts w:ascii="Times New Roman" w:hAnsi="Times New Roman" w:cs="Times New Roman"/>
                <w:spacing w:val="-6"/>
                <w:kern w:val="0"/>
                <w:sz w:val="24"/>
                <w:szCs w:val="24"/>
              </w:rPr>
              <w:t>GB16297-1996</w:t>
            </w:r>
            <w:r w:rsidRPr="00C31F95">
              <w:rPr>
                <w:rFonts w:ascii="Times New Roman" w:hAnsi="Times New Roman" w:cs="Times New Roman" w:hint="eastAsia"/>
                <w:spacing w:val="-6"/>
                <w:kern w:val="0"/>
                <w:sz w:val="24"/>
                <w:szCs w:val="24"/>
              </w:rPr>
              <w:t>）</w:t>
            </w:r>
          </w:p>
        </w:tc>
      </w:tr>
      <w:tr w:rsidR="001061C7" w:rsidRPr="00C31F95" w:rsidTr="00E82662">
        <w:trPr>
          <w:trHeight w:val="492"/>
          <w:jc w:val="center"/>
        </w:trPr>
        <w:tc>
          <w:tcPr>
            <w:tcW w:w="463" w:type="pct"/>
            <w:vMerge/>
            <w:vAlign w:val="center"/>
          </w:tcPr>
          <w:p w:rsidR="001061C7" w:rsidRPr="00C31F95" w:rsidRDefault="001061C7" w:rsidP="002A16B0">
            <w:pPr>
              <w:keepNext/>
              <w:keepLines/>
              <w:spacing w:line="400" w:lineRule="exact"/>
              <w:jc w:val="center"/>
              <w:rPr>
                <w:rFonts w:ascii="Times New Roman" w:hAnsi="Times New Roman" w:cs="Times New Roman"/>
                <w:spacing w:val="-6"/>
                <w:sz w:val="24"/>
                <w:szCs w:val="24"/>
              </w:rPr>
            </w:pPr>
          </w:p>
        </w:tc>
        <w:tc>
          <w:tcPr>
            <w:tcW w:w="783" w:type="pct"/>
            <w:tcBorders>
              <w:right w:val="single" w:sz="4" w:space="0" w:color="auto"/>
            </w:tcBorders>
            <w:vAlign w:val="center"/>
          </w:tcPr>
          <w:p w:rsidR="001061C7"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抛光粉尘</w:t>
            </w:r>
            <w:r w:rsidRPr="00C31F95">
              <w:rPr>
                <w:rFonts w:ascii="Times New Roman" w:hAnsi="Times New Roman" w:cs="Times New Roman"/>
                <w:spacing w:val="-6"/>
                <w:sz w:val="24"/>
                <w:szCs w:val="24"/>
              </w:rPr>
              <w:t>DA002</w:t>
            </w:r>
          </w:p>
        </w:tc>
        <w:tc>
          <w:tcPr>
            <w:tcW w:w="657" w:type="pct"/>
            <w:vMerge/>
            <w:tcBorders>
              <w:left w:val="single" w:sz="4" w:space="0" w:color="auto"/>
              <w:right w:val="single" w:sz="4" w:space="0" w:color="auto"/>
            </w:tcBorders>
            <w:vAlign w:val="center"/>
          </w:tcPr>
          <w:p w:rsidR="001061C7" w:rsidRPr="00C31F95" w:rsidRDefault="001061C7" w:rsidP="002A16B0">
            <w:pPr>
              <w:keepNext/>
              <w:keepLines/>
              <w:spacing w:line="400" w:lineRule="exact"/>
              <w:jc w:val="center"/>
              <w:rPr>
                <w:rFonts w:ascii="Times New Roman" w:hAnsi="Times New Roman" w:cs="Times New Roman"/>
                <w:spacing w:val="-6"/>
                <w:sz w:val="24"/>
                <w:szCs w:val="24"/>
              </w:rPr>
            </w:pPr>
          </w:p>
        </w:tc>
        <w:tc>
          <w:tcPr>
            <w:tcW w:w="1799" w:type="pct"/>
            <w:tcBorders>
              <w:left w:val="single" w:sz="4" w:space="0" w:color="auto"/>
              <w:right w:val="single" w:sz="4" w:space="0" w:color="auto"/>
            </w:tcBorders>
            <w:vAlign w:val="center"/>
          </w:tcPr>
          <w:p w:rsidR="001061C7" w:rsidRPr="00C31F95" w:rsidRDefault="00832BE6"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spacing w:val="-6"/>
                <w:sz w:val="24"/>
                <w:szCs w:val="24"/>
              </w:rPr>
              <w:t>经</w:t>
            </w:r>
            <w:r w:rsidRPr="00C31F95">
              <w:rPr>
                <w:rFonts w:ascii="Times New Roman" w:hAnsi="Times New Roman" w:cs="Times New Roman"/>
                <w:spacing w:val="-6"/>
                <w:sz w:val="24"/>
                <w:szCs w:val="24"/>
              </w:rPr>
              <w:t>1</w:t>
            </w:r>
            <w:r w:rsidRPr="00C31F95">
              <w:rPr>
                <w:rFonts w:ascii="Times New Roman" w:hAnsi="Times New Roman" w:cs="Times New Roman"/>
                <w:spacing w:val="-6"/>
                <w:sz w:val="24"/>
                <w:szCs w:val="24"/>
              </w:rPr>
              <w:t>套</w:t>
            </w:r>
            <w:r w:rsidRPr="00C31F95">
              <w:rPr>
                <w:rFonts w:ascii="Times New Roman" w:hAnsi="Times New Roman" w:cs="Times New Roman"/>
                <w:spacing w:val="-6"/>
                <w:sz w:val="24"/>
                <w:szCs w:val="24"/>
              </w:rPr>
              <w:t>“</w:t>
            </w:r>
            <w:r w:rsidRPr="00C31F95">
              <w:rPr>
                <w:rFonts w:ascii="Times New Roman" w:hAnsi="Times New Roman" w:cs="Times New Roman"/>
                <w:spacing w:val="-6"/>
                <w:sz w:val="24"/>
                <w:szCs w:val="24"/>
              </w:rPr>
              <w:t>布袋除尘装置</w:t>
            </w:r>
            <w:r w:rsidRPr="00C31F95">
              <w:rPr>
                <w:rFonts w:ascii="Times New Roman" w:hAnsi="Times New Roman" w:cs="Times New Roman"/>
                <w:spacing w:val="-6"/>
                <w:sz w:val="24"/>
                <w:szCs w:val="24"/>
              </w:rPr>
              <w:t>”</w:t>
            </w:r>
            <w:r w:rsidRPr="00C31F95">
              <w:rPr>
                <w:rFonts w:ascii="Times New Roman" w:hAnsi="Times New Roman" w:cs="Times New Roman" w:hint="eastAsia"/>
                <w:spacing w:val="-6"/>
                <w:sz w:val="24"/>
                <w:szCs w:val="24"/>
              </w:rPr>
              <w:t>收集处理</w:t>
            </w:r>
            <w:r w:rsidRPr="00C31F95">
              <w:rPr>
                <w:rFonts w:ascii="Times New Roman" w:hAnsi="Times New Roman" w:cs="Times New Roman"/>
                <w:spacing w:val="-6"/>
                <w:sz w:val="24"/>
                <w:szCs w:val="24"/>
              </w:rPr>
              <w:t>，</w:t>
            </w:r>
            <w:r w:rsidRPr="00C31F95">
              <w:rPr>
                <w:rFonts w:ascii="Times New Roman" w:hAnsi="Times New Roman"/>
                <w:sz w:val="24"/>
                <w:szCs w:val="24"/>
              </w:rPr>
              <w:t>集气风量约为</w:t>
            </w:r>
            <w:r w:rsidRPr="00C31F95">
              <w:rPr>
                <w:rFonts w:ascii="Times New Roman" w:hAnsi="Times New Roman"/>
                <w:sz w:val="24"/>
                <w:szCs w:val="24"/>
              </w:rPr>
              <w:t>20000m</w:t>
            </w:r>
            <w:r w:rsidRPr="00C31F95">
              <w:rPr>
                <w:rFonts w:ascii="Times New Roman" w:hAnsi="Times New Roman"/>
                <w:sz w:val="24"/>
                <w:szCs w:val="24"/>
                <w:vertAlign w:val="superscript"/>
              </w:rPr>
              <w:t>3</w:t>
            </w:r>
            <w:r w:rsidRPr="00C31F95">
              <w:rPr>
                <w:rFonts w:ascii="Times New Roman" w:hAnsi="Times New Roman"/>
                <w:sz w:val="24"/>
                <w:szCs w:val="24"/>
              </w:rPr>
              <w:t>/h</w:t>
            </w:r>
            <w:r w:rsidRPr="00C31F95">
              <w:rPr>
                <w:rFonts w:ascii="Times New Roman" w:hAnsi="Times New Roman" w:hint="eastAsia"/>
                <w:sz w:val="24"/>
                <w:szCs w:val="24"/>
              </w:rPr>
              <w:t>，处理后</w:t>
            </w:r>
            <w:r w:rsidRPr="00C31F95">
              <w:rPr>
                <w:rFonts w:ascii="Times New Roman" w:hAnsi="Times New Roman" w:cs="Times New Roman"/>
                <w:spacing w:val="-6"/>
                <w:sz w:val="24"/>
                <w:szCs w:val="24"/>
              </w:rPr>
              <w:t>通过不低于</w:t>
            </w:r>
            <w:r w:rsidRPr="00C31F95">
              <w:rPr>
                <w:rFonts w:ascii="Times New Roman" w:hAnsi="Times New Roman" w:cs="Times New Roman"/>
                <w:spacing w:val="-6"/>
                <w:sz w:val="24"/>
                <w:szCs w:val="24"/>
              </w:rPr>
              <w:t>15m</w:t>
            </w:r>
            <w:r w:rsidRPr="00C31F95">
              <w:rPr>
                <w:rFonts w:ascii="Times New Roman" w:hAnsi="Times New Roman" w:cs="Times New Roman"/>
                <w:spacing w:val="-6"/>
                <w:sz w:val="24"/>
                <w:szCs w:val="24"/>
              </w:rPr>
              <w:t>的排气筒排放</w:t>
            </w:r>
          </w:p>
        </w:tc>
        <w:tc>
          <w:tcPr>
            <w:tcW w:w="1298" w:type="pct"/>
            <w:vMerge/>
            <w:tcBorders>
              <w:left w:val="single" w:sz="4" w:space="0" w:color="auto"/>
            </w:tcBorders>
            <w:vAlign w:val="center"/>
          </w:tcPr>
          <w:p w:rsidR="001061C7" w:rsidRPr="00C31F95" w:rsidRDefault="001061C7" w:rsidP="002A16B0">
            <w:pPr>
              <w:keepNext/>
              <w:keepLines/>
              <w:spacing w:line="400" w:lineRule="exact"/>
              <w:jc w:val="center"/>
              <w:rPr>
                <w:rFonts w:ascii="Times New Roman" w:hAnsi="Times New Roman" w:cs="Times New Roman"/>
                <w:spacing w:val="-6"/>
                <w:kern w:val="0"/>
                <w:sz w:val="24"/>
                <w:szCs w:val="24"/>
              </w:rPr>
            </w:pPr>
          </w:p>
        </w:tc>
      </w:tr>
      <w:tr w:rsidR="00394CEB" w:rsidRPr="00C31F95" w:rsidTr="00E82662">
        <w:trPr>
          <w:trHeight w:val="340"/>
          <w:jc w:val="center"/>
        </w:trPr>
        <w:tc>
          <w:tcPr>
            <w:tcW w:w="463" w:type="pct"/>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地表水环境</w:t>
            </w:r>
          </w:p>
        </w:tc>
        <w:tc>
          <w:tcPr>
            <w:tcW w:w="783" w:type="pct"/>
            <w:tcBorders>
              <w:right w:val="single" w:sz="4" w:space="0" w:color="auto"/>
            </w:tcBorders>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spacing w:val="-6"/>
                <w:sz w:val="24"/>
                <w:szCs w:val="24"/>
              </w:rPr>
              <w:t>DW001</w:t>
            </w:r>
          </w:p>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生活污水</w:t>
            </w:r>
          </w:p>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排放口</w:t>
            </w:r>
          </w:p>
        </w:tc>
        <w:tc>
          <w:tcPr>
            <w:tcW w:w="657" w:type="pct"/>
            <w:tcBorders>
              <w:left w:val="single" w:sz="4" w:space="0" w:color="auto"/>
              <w:right w:val="single" w:sz="4" w:space="0" w:color="auto"/>
            </w:tcBorders>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spacing w:val="-6"/>
                <w:sz w:val="24"/>
                <w:szCs w:val="24"/>
              </w:rPr>
              <w:t>COD</w:t>
            </w:r>
            <w:r w:rsidRPr="00C31F95">
              <w:rPr>
                <w:rFonts w:ascii="Times New Roman" w:hAnsi="Times New Roman" w:cs="Times New Roman"/>
                <w:spacing w:val="-6"/>
                <w:sz w:val="24"/>
                <w:szCs w:val="24"/>
                <w:vertAlign w:val="subscript"/>
              </w:rPr>
              <w:t>Cr</w:t>
            </w:r>
          </w:p>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氨氮</w:t>
            </w:r>
          </w:p>
        </w:tc>
        <w:tc>
          <w:tcPr>
            <w:tcW w:w="1799" w:type="pct"/>
            <w:tcBorders>
              <w:left w:val="single" w:sz="4" w:space="0" w:color="auto"/>
              <w:right w:val="single" w:sz="4" w:space="0" w:color="auto"/>
            </w:tcBorders>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napToGrid w:val="0"/>
                <w:sz w:val="24"/>
                <w:szCs w:val="24"/>
              </w:rPr>
              <w:t>生产废水经厂区内妥善收集后委托台州华浙环保科技有限公司处理，不外排；</w:t>
            </w:r>
            <w:r w:rsidR="00394CEB" w:rsidRPr="00C31F95">
              <w:rPr>
                <w:rFonts w:ascii="Times New Roman" w:hAnsi="Times New Roman" w:cs="Times New Roman"/>
                <w:bCs/>
                <w:spacing w:val="-6"/>
                <w:sz w:val="24"/>
                <w:szCs w:val="24"/>
              </w:rPr>
              <w:t>生活污水经化粪池预处理后纳管至经玉环市大麦屿污水处理厂，处理后外排</w:t>
            </w:r>
          </w:p>
        </w:tc>
        <w:tc>
          <w:tcPr>
            <w:tcW w:w="1298" w:type="pct"/>
            <w:tcBorders>
              <w:left w:val="single" w:sz="4" w:space="0" w:color="auto"/>
            </w:tcBorders>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kern w:val="0"/>
                <w:sz w:val="24"/>
                <w:szCs w:val="24"/>
              </w:rPr>
              <w:t>纳管执行玉环市大麦屿污水处理厂进管标准，污水厂出水执行</w:t>
            </w:r>
            <w:r w:rsidR="00394CEB" w:rsidRPr="00C31F95">
              <w:rPr>
                <w:rFonts w:ascii="Times New Roman" w:hAnsi="Times New Roman" w:cs="Times New Roman"/>
                <w:bCs/>
                <w:sz w:val="24"/>
                <w:szCs w:val="24"/>
              </w:rPr>
              <w:t>《台州市城镇污水处理厂出水指标及标准限值表（试行）》中的相关标准（准地表水</w:t>
            </w:r>
            <w:r w:rsidRPr="00C31F95">
              <w:rPr>
                <w:rFonts w:ascii="Times New Roman" w:hAnsi="Times New Roman" w:cs="Times New Roman" w:hint="eastAsia"/>
                <w:bCs/>
                <w:sz w:val="24"/>
                <w:szCs w:val="24"/>
              </w:rPr>
              <w:t>Ⅳ类）</w:t>
            </w:r>
          </w:p>
        </w:tc>
      </w:tr>
      <w:tr w:rsidR="00394CEB" w:rsidRPr="00C31F95" w:rsidTr="00E82662">
        <w:trPr>
          <w:trHeight w:val="340"/>
          <w:jc w:val="center"/>
        </w:trPr>
        <w:tc>
          <w:tcPr>
            <w:tcW w:w="463" w:type="pct"/>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声环境</w:t>
            </w:r>
          </w:p>
        </w:tc>
        <w:tc>
          <w:tcPr>
            <w:tcW w:w="783" w:type="pct"/>
            <w:tcBorders>
              <w:right w:val="single" w:sz="4" w:space="0" w:color="auto"/>
            </w:tcBorders>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生产车间、污水收集水泵、废气处理装置等</w:t>
            </w:r>
          </w:p>
        </w:tc>
        <w:tc>
          <w:tcPr>
            <w:tcW w:w="657" w:type="pct"/>
            <w:tcBorders>
              <w:left w:val="single" w:sz="4" w:space="0" w:color="auto"/>
              <w:right w:val="single" w:sz="4" w:space="0" w:color="auto"/>
            </w:tcBorders>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等效连续</w:t>
            </w:r>
            <w:r w:rsidRPr="00C31F95">
              <w:rPr>
                <w:rFonts w:ascii="Times New Roman" w:hAnsi="Times New Roman" w:cs="Times New Roman"/>
                <w:spacing w:val="-6"/>
                <w:sz w:val="24"/>
                <w:szCs w:val="24"/>
              </w:rPr>
              <w:t>A</w:t>
            </w:r>
            <w:r w:rsidRPr="00C31F95">
              <w:rPr>
                <w:rFonts w:ascii="Times New Roman" w:hAnsi="Times New Roman" w:cs="Times New Roman" w:hint="eastAsia"/>
                <w:spacing w:val="-6"/>
                <w:sz w:val="24"/>
                <w:szCs w:val="24"/>
              </w:rPr>
              <w:t>声级</w:t>
            </w:r>
          </w:p>
        </w:tc>
        <w:tc>
          <w:tcPr>
            <w:tcW w:w="1799" w:type="pct"/>
            <w:tcBorders>
              <w:left w:val="single" w:sz="4" w:space="0" w:color="auto"/>
              <w:right w:val="single" w:sz="4" w:space="0" w:color="auto"/>
            </w:tcBorders>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加强设备的维护，确保设备处于良好的运转状态，杜绝因设备不正常运转时产生的高噪声现象。将污水收集水泵、废气处理收集净化风机等设置在专用的机房内，再采取加装软接、风机采用高效消声器等综合降噪措施。在管架的支承部位设置防振垫片，加大基础设计，并设置隔离墙，地脚配置减震器，在泵、电机周围设置隔声罩等。生产厂房内设备进行合理布置，并做好高噪声设备的减隔基础，做好隔震垫。严格</w:t>
            </w:r>
            <w:r w:rsidRPr="00C31F95">
              <w:rPr>
                <w:rFonts w:ascii="Times New Roman" w:hAnsi="Times New Roman" w:cs="Times New Roman" w:hint="eastAsia"/>
                <w:spacing w:val="-6"/>
                <w:sz w:val="24"/>
                <w:szCs w:val="24"/>
              </w:rPr>
              <w:lastRenderedPageBreak/>
              <w:t>控制生产时间，生产期间非必要情况下尽量关闭所有门窗。合理安排运输和装卸，规范操作，减少撞击和其它人为噪声</w:t>
            </w:r>
          </w:p>
        </w:tc>
        <w:tc>
          <w:tcPr>
            <w:tcW w:w="1298" w:type="pct"/>
            <w:tcBorders>
              <w:left w:val="single" w:sz="4" w:space="0" w:color="auto"/>
            </w:tcBorders>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lastRenderedPageBreak/>
              <w:t>厂界达到《工业企业厂界环境噪声排放标准》（</w:t>
            </w:r>
            <w:r w:rsidRPr="00C31F95">
              <w:rPr>
                <w:rFonts w:ascii="Times New Roman" w:hAnsi="Times New Roman" w:cs="Times New Roman"/>
                <w:spacing w:val="-6"/>
                <w:sz w:val="24"/>
                <w:szCs w:val="24"/>
              </w:rPr>
              <w:t>GB12348-2008</w:t>
            </w:r>
            <w:r w:rsidRPr="00C31F95">
              <w:rPr>
                <w:rFonts w:ascii="Times New Roman" w:hAnsi="Times New Roman" w:cs="Times New Roman" w:hint="eastAsia"/>
                <w:spacing w:val="-6"/>
                <w:sz w:val="24"/>
                <w:szCs w:val="24"/>
              </w:rPr>
              <w:t>）中的</w:t>
            </w:r>
            <w:r w:rsidRPr="00C31F95">
              <w:rPr>
                <w:rFonts w:ascii="Times New Roman" w:hAnsi="Times New Roman" w:cs="Times New Roman"/>
                <w:spacing w:val="-6"/>
                <w:sz w:val="24"/>
                <w:szCs w:val="24"/>
              </w:rPr>
              <w:t>3</w:t>
            </w:r>
            <w:r w:rsidRPr="00C31F95">
              <w:rPr>
                <w:rFonts w:ascii="Times New Roman" w:hAnsi="Times New Roman" w:cs="Times New Roman" w:hint="eastAsia"/>
                <w:spacing w:val="-6"/>
                <w:sz w:val="24"/>
                <w:szCs w:val="24"/>
              </w:rPr>
              <w:t>类标准</w:t>
            </w:r>
          </w:p>
        </w:tc>
      </w:tr>
      <w:tr w:rsidR="00394CEB" w:rsidRPr="00C31F95" w:rsidTr="00072097">
        <w:trPr>
          <w:trHeight w:val="340"/>
          <w:jc w:val="center"/>
        </w:trPr>
        <w:tc>
          <w:tcPr>
            <w:tcW w:w="463" w:type="pct"/>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lastRenderedPageBreak/>
              <w:t>电磁辐射</w:t>
            </w:r>
          </w:p>
        </w:tc>
        <w:tc>
          <w:tcPr>
            <w:tcW w:w="4537" w:type="pct"/>
            <w:gridSpan w:val="4"/>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无</w:t>
            </w:r>
          </w:p>
        </w:tc>
      </w:tr>
      <w:tr w:rsidR="00394CEB" w:rsidRPr="00C31F95" w:rsidTr="00072097">
        <w:trPr>
          <w:trHeight w:val="340"/>
          <w:jc w:val="center"/>
        </w:trPr>
        <w:tc>
          <w:tcPr>
            <w:tcW w:w="463" w:type="pct"/>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固体废物</w:t>
            </w:r>
          </w:p>
        </w:tc>
        <w:tc>
          <w:tcPr>
            <w:tcW w:w="4537" w:type="pct"/>
            <w:gridSpan w:val="4"/>
            <w:vAlign w:val="center"/>
          </w:tcPr>
          <w:p w:rsidR="00394CEB" w:rsidRPr="00C31F95" w:rsidRDefault="0086236C" w:rsidP="002A16B0">
            <w:pPr>
              <w:spacing w:line="400" w:lineRule="exact"/>
              <w:jc w:val="left"/>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一般工业固废：</w:t>
            </w:r>
            <w:r w:rsidR="006C108A" w:rsidRPr="00C31F95">
              <w:rPr>
                <w:rFonts w:ascii="Times New Roman" w:eastAsia="宋体" w:hAnsi="Times New Roman" w:cs="Times New Roman" w:hint="eastAsia"/>
                <w:sz w:val="24"/>
                <w:szCs w:val="24"/>
              </w:rPr>
              <w:t>采用库房、包装工具（罐、桶、包装袋等）贮存的污染控制，其贮存过程应满足相应防渗漏、防雨淋、防扬尘等环境保护要求；采用库房、包装工具外其它方式贮存的污染控制，其贮存过程执行《一般工业固体废物贮存和填埋污染物控制标准》（</w:t>
            </w:r>
            <w:r w:rsidR="006C108A" w:rsidRPr="00C31F95">
              <w:rPr>
                <w:rFonts w:ascii="Times New Roman" w:eastAsia="宋体" w:hAnsi="Times New Roman" w:cs="Times New Roman"/>
                <w:sz w:val="24"/>
                <w:szCs w:val="24"/>
              </w:rPr>
              <w:t>GB18599-2020</w:t>
            </w:r>
            <w:r w:rsidR="006C108A" w:rsidRPr="00C31F95">
              <w:rPr>
                <w:rFonts w:ascii="Times New Roman" w:eastAsia="宋体" w:hAnsi="Times New Roman" w:cs="Times New Roman" w:hint="eastAsia"/>
                <w:sz w:val="24"/>
                <w:szCs w:val="24"/>
              </w:rPr>
              <w:t>）要求。</w:t>
            </w:r>
          </w:p>
          <w:p w:rsidR="00394CEB" w:rsidRPr="00C31F95" w:rsidRDefault="0086236C" w:rsidP="002A16B0">
            <w:pPr>
              <w:spacing w:line="400" w:lineRule="exact"/>
              <w:jc w:val="left"/>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危险废物：暂存在危废仓库，危废仓库建设应满足《危险废物贮存污染控制标准》（</w:t>
            </w:r>
            <w:r w:rsidRPr="00C31F95">
              <w:rPr>
                <w:rFonts w:ascii="Times New Roman" w:hAnsi="Times New Roman" w:cs="Times New Roman"/>
                <w:spacing w:val="-6"/>
                <w:sz w:val="24"/>
                <w:szCs w:val="24"/>
              </w:rPr>
              <w:t>GB18597-2001</w:t>
            </w:r>
            <w:r w:rsidRPr="00C31F95">
              <w:rPr>
                <w:rFonts w:ascii="Times New Roman" w:hAnsi="Times New Roman" w:cs="Times New Roman" w:hint="eastAsia"/>
                <w:spacing w:val="-6"/>
                <w:sz w:val="24"/>
                <w:szCs w:val="24"/>
              </w:rPr>
              <w:t>）及</w:t>
            </w:r>
            <w:r w:rsidRPr="00C31F95">
              <w:rPr>
                <w:rFonts w:ascii="Times New Roman" w:hAnsi="Times New Roman" w:cs="Times New Roman"/>
                <w:spacing w:val="-6"/>
                <w:sz w:val="24"/>
                <w:szCs w:val="24"/>
              </w:rPr>
              <w:t>2013</w:t>
            </w:r>
            <w:r w:rsidRPr="00C31F95">
              <w:rPr>
                <w:rFonts w:ascii="Times New Roman" w:hAnsi="Times New Roman" w:cs="Times New Roman" w:hint="eastAsia"/>
                <w:spacing w:val="-6"/>
                <w:sz w:val="24"/>
                <w:szCs w:val="24"/>
              </w:rPr>
              <w:t>年修改单相关要求；制定危险废物年度管理计划，并进行在线申报备案；建立危险废物台账；</w:t>
            </w:r>
          </w:p>
          <w:p w:rsidR="00394CEB" w:rsidRPr="00C31F95" w:rsidRDefault="0086236C" w:rsidP="002A16B0">
            <w:pPr>
              <w:spacing w:line="400" w:lineRule="exact"/>
              <w:jc w:val="left"/>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生活垃圾：</w:t>
            </w:r>
            <w:r w:rsidRPr="00C31F95">
              <w:rPr>
                <w:rFonts w:ascii="Times New Roman" w:hAnsi="Times New Roman" w:cs="Times New Roman" w:hint="eastAsia"/>
                <w:bCs/>
                <w:snapToGrid w:val="0"/>
                <w:spacing w:val="-6"/>
                <w:sz w:val="24"/>
                <w:szCs w:val="24"/>
              </w:rPr>
              <w:t>委托当地环卫部门统一清运处置。</w:t>
            </w:r>
          </w:p>
        </w:tc>
      </w:tr>
      <w:tr w:rsidR="00394CEB" w:rsidRPr="00C31F95" w:rsidTr="00072097">
        <w:trPr>
          <w:trHeight w:val="340"/>
          <w:jc w:val="center"/>
        </w:trPr>
        <w:tc>
          <w:tcPr>
            <w:tcW w:w="463" w:type="pct"/>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土壤及地下水污染防治措施</w:t>
            </w:r>
          </w:p>
        </w:tc>
        <w:tc>
          <w:tcPr>
            <w:tcW w:w="4537" w:type="pct"/>
            <w:gridSpan w:val="4"/>
            <w:vAlign w:val="center"/>
          </w:tcPr>
          <w:p w:rsidR="00394CEB" w:rsidRPr="00C31F95" w:rsidRDefault="0086236C" w:rsidP="002A16B0">
            <w:pPr>
              <w:spacing w:line="400" w:lineRule="exact"/>
              <w:jc w:val="left"/>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进行分区防渗。</w:t>
            </w:r>
          </w:p>
          <w:p w:rsidR="00394CEB" w:rsidRPr="00C31F95" w:rsidRDefault="0086236C" w:rsidP="002A16B0">
            <w:pPr>
              <w:spacing w:line="400" w:lineRule="exact"/>
              <w:jc w:val="left"/>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重点防渗区：</w:t>
            </w:r>
            <w:r w:rsidRPr="00C31F95">
              <w:rPr>
                <w:rFonts w:asciiTheme="minorEastAsia" w:hAnsi="Times New Roman" w:cs="Times New Roman" w:hint="eastAsia"/>
                <w:spacing w:val="-6"/>
                <w:sz w:val="24"/>
                <w:szCs w:val="24"/>
              </w:rPr>
              <w:t>①</w:t>
            </w:r>
            <w:r w:rsidRPr="00C31F95">
              <w:rPr>
                <w:rFonts w:ascii="Times New Roman" w:hAnsi="Times New Roman" w:cs="Times New Roman" w:hint="eastAsia"/>
                <w:spacing w:val="-6"/>
                <w:sz w:val="24"/>
                <w:szCs w:val="24"/>
              </w:rPr>
              <w:t>危废仓库：基础必须防渗，防渗层为至少</w:t>
            </w:r>
            <w:r w:rsidRPr="00C31F95">
              <w:rPr>
                <w:rFonts w:ascii="Times New Roman" w:hAnsi="Times New Roman" w:cs="Times New Roman"/>
                <w:spacing w:val="-6"/>
                <w:sz w:val="24"/>
                <w:szCs w:val="24"/>
              </w:rPr>
              <w:t>1m</w:t>
            </w:r>
            <w:r w:rsidRPr="00C31F95">
              <w:rPr>
                <w:rFonts w:ascii="Times New Roman" w:hAnsi="Times New Roman" w:cs="Times New Roman" w:hint="eastAsia"/>
                <w:spacing w:val="-6"/>
                <w:sz w:val="24"/>
                <w:szCs w:val="24"/>
              </w:rPr>
              <w:t>厚粘土层（</w:t>
            </w:r>
            <w:r w:rsidRPr="00C31F95">
              <w:rPr>
                <w:rFonts w:ascii="Times New Roman" w:hAnsi="Times New Roman" w:cs="Times New Roman" w:hint="eastAsia"/>
                <w:spacing w:val="-6"/>
                <w:sz w:val="24"/>
                <w:szCs w:val="24"/>
              </w:rPr>
              <w:t>k</w:t>
            </w:r>
            <w:r w:rsidRPr="00C31F95">
              <w:rPr>
                <w:rFonts w:ascii="Times New Roman" w:hAnsi="Times New Roman" w:cs="Times New Roman" w:hint="eastAsia"/>
                <w:spacing w:val="-6"/>
                <w:sz w:val="24"/>
                <w:szCs w:val="24"/>
              </w:rPr>
              <w:t>≤</w:t>
            </w:r>
            <w:r w:rsidRPr="00C31F95">
              <w:rPr>
                <w:rFonts w:ascii="Times New Roman" w:hAnsi="Times New Roman" w:cs="Times New Roman" w:hint="eastAsia"/>
                <w:spacing w:val="-6"/>
                <w:sz w:val="24"/>
                <w:szCs w:val="24"/>
              </w:rPr>
              <w:t>1</w:t>
            </w:r>
            <w:r w:rsidRPr="00C31F95">
              <w:rPr>
                <w:rFonts w:ascii="Times New Roman" w:hAnsi="Times New Roman" w:cs="Times New Roman" w:hint="eastAsia"/>
                <w:spacing w:val="-6"/>
                <w:sz w:val="24"/>
                <w:szCs w:val="24"/>
              </w:rPr>
              <w:t>×</w:t>
            </w:r>
            <w:r w:rsidRPr="00C31F95">
              <w:rPr>
                <w:rFonts w:ascii="Times New Roman" w:hAnsi="Times New Roman" w:cs="Times New Roman" w:hint="eastAsia"/>
                <w:spacing w:val="-6"/>
                <w:sz w:val="24"/>
                <w:szCs w:val="24"/>
              </w:rPr>
              <w:t>10</w:t>
            </w:r>
            <w:r w:rsidRPr="00C31F95">
              <w:rPr>
                <w:rFonts w:ascii="Times New Roman" w:hAnsi="Times New Roman" w:cs="Times New Roman"/>
                <w:spacing w:val="-6"/>
                <w:sz w:val="24"/>
                <w:szCs w:val="24"/>
                <w:vertAlign w:val="superscript"/>
              </w:rPr>
              <w:t>-7</w:t>
            </w:r>
            <w:r w:rsidRPr="00C31F95">
              <w:rPr>
                <w:rFonts w:ascii="Times New Roman" w:hAnsi="Times New Roman" w:cs="Times New Roman"/>
                <w:spacing w:val="-6"/>
                <w:sz w:val="24"/>
                <w:szCs w:val="24"/>
              </w:rPr>
              <w:t>cm/s</w:t>
            </w:r>
            <w:r w:rsidRPr="00C31F95">
              <w:rPr>
                <w:rFonts w:ascii="Times New Roman" w:hAnsi="Times New Roman" w:cs="Times New Roman" w:hint="eastAsia"/>
                <w:spacing w:val="-6"/>
                <w:sz w:val="24"/>
                <w:szCs w:val="24"/>
              </w:rPr>
              <w:t>），或</w:t>
            </w:r>
            <w:r w:rsidRPr="00C31F95">
              <w:rPr>
                <w:rFonts w:ascii="Times New Roman" w:hAnsi="Times New Roman" w:cs="Times New Roman"/>
                <w:spacing w:val="-6"/>
                <w:sz w:val="24"/>
                <w:szCs w:val="24"/>
              </w:rPr>
              <w:t>2mm</w:t>
            </w:r>
            <w:r w:rsidRPr="00C31F95">
              <w:rPr>
                <w:rFonts w:ascii="Times New Roman" w:hAnsi="Times New Roman" w:cs="Times New Roman" w:hint="eastAsia"/>
                <w:spacing w:val="-6"/>
                <w:sz w:val="24"/>
                <w:szCs w:val="24"/>
              </w:rPr>
              <w:t>厚高密度聚乙烯，或至少</w:t>
            </w:r>
            <w:r w:rsidRPr="00C31F95">
              <w:rPr>
                <w:rFonts w:ascii="Times New Roman" w:hAnsi="Times New Roman" w:cs="Times New Roman"/>
                <w:spacing w:val="-6"/>
                <w:sz w:val="24"/>
                <w:szCs w:val="24"/>
              </w:rPr>
              <w:t>2mm</w:t>
            </w:r>
            <w:r w:rsidRPr="00C31F95">
              <w:rPr>
                <w:rFonts w:ascii="Times New Roman" w:hAnsi="Times New Roman" w:cs="Times New Roman" w:hint="eastAsia"/>
                <w:spacing w:val="-6"/>
                <w:sz w:val="24"/>
                <w:szCs w:val="24"/>
              </w:rPr>
              <w:t>厚的其它人工材料，渗透系数≤</w:t>
            </w:r>
            <w:r w:rsidRPr="00C31F95">
              <w:rPr>
                <w:rFonts w:ascii="Times New Roman" w:hAnsi="Times New Roman" w:cs="Times New Roman" w:hint="eastAsia"/>
                <w:spacing w:val="-6"/>
                <w:sz w:val="24"/>
                <w:szCs w:val="24"/>
              </w:rPr>
              <w:t>10</w:t>
            </w:r>
            <w:r w:rsidRPr="00C31F95">
              <w:rPr>
                <w:rFonts w:ascii="Times New Roman" w:hAnsi="Times New Roman" w:cs="Times New Roman"/>
                <w:spacing w:val="-6"/>
                <w:sz w:val="24"/>
                <w:szCs w:val="24"/>
                <w:vertAlign w:val="superscript"/>
              </w:rPr>
              <w:t>-10</w:t>
            </w:r>
            <w:r w:rsidRPr="00C31F95">
              <w:rPr>
                <w:rFonts w:ascii="Times New Roman" w:hAnsi="Times New Roman" w:cs="Times New Roman"/>
                <w:spacing w:val="-6"/>
                <w:sz w:val="24"/>
                <w:szCs w:val="24"/>
              </w:rPr>
              <w:t>cm/s</w:t>
            </w:r>
            <w:r w:rsidRPr="00C31F95">
              <w:rPr>
                <w:rFonts w:ascii="Times New Roman" w:hAnsi="Times New Roman" w:cs="Times New Roman" w:hint="eastAsia"/>
                <w:spacing w:val="-6"/>
                <w:sz w:val="24"/>
                <w:szCs w:val="24"/>
              </w:rPr>
              <w:t>；</w:t>
            </w:r>
            <w:r w:rsidRPr="00C31F95">
              <w:rPr>
                <w:rFonts w:asciiTheme="minorEastAsia" w:hAnsi="Times New Roman" w:cs="Times New Roman" w:hint="eastAsia"/>
                <w:spacing w:val="-6"/>
                <w:sz w:val="24"/>
                <w:szCs w:val="24"/>
              </w:rPr>
              <w:t>②</w:t>
            </w:r>
            <w:r w:rsidRPr="00C31F95">
              <w:rPr>
                <w:rFonts w:ascii="Times New Roman" w:hAnsi="Times New Roman" w:cs="Times New Roman" w:hint="eastAsia"/>
                <w:spacing w:val="-6"/>
                <w:sz w:val="24"/>
                <w:szCs w:val="24"/>
              </w:rPr>
              <w:t>生产车间</w:t>
            </w:r>
            <w:r w:rsidRPr="00C31F95">
              <w:rPr>
                <w:rFonts w:ascii="Times New Roman" w:hAnsi="Times New Roman" w:cs="Times New Roman"/>
                <w:spacing w:val="-6"/>
                <w:sz w:val="24"/>
                <w:szCs w:val="24"/>
              </w:rPr>
              <w:t>1F</w:t>
            </w:r>
            <w:r w:rsidRPr="00C31F95">
              <w:rPr>
                <w:rFonts w:ascii="Times New Roman" w:hAnsi="Times New Roman" w:cs="Times New Roman" w:hint="eastAsia"/>
                <w:spacing w:val="-6"/>
                <w:sz w:val="24"/>
                <w:szCs w:val="24"/>
              </w:rPr>
              <w:t>地面、污水收集罐区、危化学品仓库：等效粘土防渗层</w:t>
            </w:r>
            <w:r w:rsidRPr="00C31F95">
              <w:rPr>
                <w:rFonts w:ascii="Times New Roman" w:hAnsi="Times New Roman" w:cs="Times New Roman" w:hint="eastAsia"/>
                <w:spacing w:val="-6"/>
                <w:sz w:val="24"/>
                <w:szCs w:val="24"/>
              </w:rPr>
              <w:t>Mb</w:t>
            </w:r>
            <w:r w:rsidRPr="00C31F95">
              <w:rPr>
                <w:rFonts w:ascii="Times New Roman" w:hAnsi="Times New Roman" w:cs="Times New Roman" w:hint="eastAsia"/>
                <w:spacing w:val="-6"/>
                <w:sz w:val="24"/>
                <w:szCs w:val="24"/>
              </w:rPr>
              <w:t>≥</w:t>
            </w:r>
            <w:r w:rsidRPr="00C31F95">
              <w:rPr>
                <w:rFonts w:ascii="Times New Roman" w:hAnsi="Times New Roman" w:cs="Times New Roman" w:hint="eastAsia"/>
                <w:spacing w:val="-6"/>
                <w:sz w:val="24"/>
                <w:szCs w:val="24"/>
              </w:rPr>
              <w:t>6.0m</w:t>
            </w:r>
            <w:r w:rsidRPr="00C31F95">
              <w:rPr>
                <w:rFonts w:ascii="Times New Roman" w:hAnsi="Times New Roman" w:cs="Times New Roman" w:hint="eastAsia"/>
                <w:spacing w:val="-6"/>
                <w:sz w:val="24"/>
                <w:szCs w:val="24"/>
              </w:rPr>
              <w:t>，渗透系数</w:t>
            </w:r>
            <w:r w:rsidRPr="00C31F95">
              <w:rPr>
                <w:rFonts w:ascii="Times New Roman" w:hAnsi="Times New Roman" w:cs="Times New Roman" w:hint="eastAsia"/>
                <w:spacing w:val="-6"/>
                <w:sz w:val="24"/>
                <w:szCs w:val="24"/>
              </w:rPr>
              <w:t>K</w:t>
            </w:r>
            <w:r w:rsidRPr="00C31F95">
              <w:rPr>
                <w:rFonts w:ascii="Times New Roman" w:hAnsi="Times New Roman" w:cs="Times New Roman" w:hint="eastAsia"/>
                <w:spacing w:val="-6"/>
                <w:sz w:val="24"/>
                <w:szCs w:val="24"/>
              </w:rPr>
              <w:t>≤</w:t>
            </w:r>
            <w:r w:rsidRPr="00C31F95">
              <w:rPr>
                <w:rFonts w:ascii="Times New Roman" w:hAnsi="Times New Roman" w:cs="Times New Roman" w:hint="eastAsia"/>
                <w:spacing w:val="-6"/>
                <w:sz w:val="24"/>
                <w:szCs w:val="24"/>
              </w:rPr>
              <w:t>10</w:t>
            </w:r>
            <w:r w:rsidRPr="00C31F95">
              <w:rPr>
                <w:rFonts w:ascii="Times New Roman" w:hAnsi="Times New Roman" w:cs="Times New Roman"/>
                <w:spacing w:val="-6"/>
                <w:sz w:val="24"/>
                <w:szCs w:val="24"/>
                <w:vertAlign w:val="superscript"/>
              </w:rPr>
              <w:t>-7</w:t>
            </w:r>
            <w:r w:rsidRPr="00C31F95">
              <w:rPr>
                <w:rFonts w:ascii="Times New Roman" w:hAnsi="Times New Roman" w:cs="Times New Roman"/>
                <w:spacing w:val="-6"/>
                <w:sz w:val="24"/>
                <w:szCs w:val="24"/>
              </w:rPr>
              <w:t>cm/s</w:t>
            </w:r>
            <w:r w:rsidRPr="00C31F95">
              <w:rPr>
                <w:rFonts w:ascii="Times New Roman" w:hAnsi="Times New Roman" w:cs="Times New Roman" w:hint="eastAsia"/>
                <w:spacing w:val="-6"/>
                <w:sz w:val="24"/>
                <w:szCs w:val="24"/>
              </w:rPr>
              <w:t>，或参照</w:t>
            </w:r>
            <w:r w:rsidRPr="00C31F95">
              <w:rPr>
                <w:rFonts w:ascii="Times New Roman" w:hAnsi="Times New Roman" w:cs="Times New Roman"/>
                <w:spacing w:val="-6"/>
                <w:sz w:val="24"/>
                <w:szCs w:val="24"/>
              </w:rPr>
              <w:t>GB18598</w:t>
            </w:r>
            <w:r w:rsidRPr="00C31F95">
              <w:rPr>
                <w:rFonts w:ascii="Times New Roman" w:hAnsi="Times New Roman" w:cs="Times New Roman" w:hint="eastAsia"/>
                <w:spacing w:val="-6"/>
                <w:sz w:val="24"/>
                <w:szCs w:val="24"/>
              </w:rPr>
              <w:t>执行；一般防渗区（原料仓库、成品仓库</w:t>
            </w:r>
            <w:r w:rsidR="00E82662" w:rsidRPr="00C31F95">
              <w:rPr>
                <w:rFonts w:ascii="Times New Roman" w:hAnsi="Times New Roman" w:cs="Times New Roman"/>
                <w:spacing w:val="-6"/>
                <w:sz w:val="24"/>
                <w:szCs w:val="24"/>
              </w:rPr>
              <w:t>）</w:t>
            </w:r>
            <w:r w:rsidRPr="00C31F95">
              <w:rPr>
                <w:rFonts w:ascii="Times New Roman" w:hAnsi="Times New Roman" w:cs="Times New Roman" w:hint="eastAsia"/>
                <w:spacing w:val="-6"/>
                <w:sz w:val="24"/>
                <w:szCs w:val="24"/>
              </w:rPr>
              <w:t>：等效黏土防渗层</w:t>
            </w:r>
            <w:r w:rsidRPr="00C31F95">
              <w:rPr>
                <w:rFonts w:ascii="Times New Roman" w:hAnsi="Times New Roman" w:cs="Times New Roman" w:hint="eastAsia"/>
                <w:spacing w:val="-6"/>
                <w:sz w:val="24"/>
                <w:szCs w:val="24"/>
              </w:rPr>
              <w:t>Mb</w:t>
            </w:r>
            <w:r w:rsidRPr="00C31F95">
              <w:rPr>
                <w:rFonts w:ascii="Times New Roman" w:hAnsi="Times New Roman" w:cs="Times New Roman" w:hint="eastAsia"/>
                <w:spacing w:val="-6"/>
                <w:sz w:val="24"/>
                <w:szCs w:val="24"/>
              </w:rPr>
              <w:t>≥</w:t>
            </w:r>
            <w:r w:rsidRPr="00C31F95">
              <w:rPr>
                <w:rFonts w:ascii="Times New Roman" w:hAnsi="Times New Roman" w:cs="Times New Roman" w:hint="eastAsia"/>
                <w:spacing w:val="-6"/>
                <w:sz w:val="24"/>
                <w:szCs w:val="24"/>
              </w:rPr>
              <w:t>1.5m</w:t>
            </w:r>
            <w:r w:rsidRPr="00C31F95">
              <w:rPr>
                <w:rFonts w:ascii="Times New Roman" w:hAnsi="Times New Roman" w:cs="Times New Roman" w:hint="eastAsia"/>
                <w:spacing w:val="-6"/>
                <w:sz w:val="24"/>
                <w:szCs w:val="24"/>
              </w:rPr>
              <w:t>，</w:t>
            </w:r>
            <w:r w:rsidRPr="00C31F95">
              <w:rPr>
                <w:rFonts w:ascii="Times New Roman" w:hAnsi="Times New Roman" w:cs="Times New Roman" w:hint="eastAsia"/>
                <w:spacing w:val="-6"/>
                <w:sz w:val="24"/>
                <w:szCs w:val="24"/>
              </w:rPr>
              <w:t>k</w:t>
            </w:r>
            <w:r w:rsidRPr="00C31F95">
              <w:rPr>
                <w:rFonts w:ascii="Times New Roman" w:hAnsi="Times New Roman" w:cs="Times New Roman" w:hint="eastAsia"/>
                <w:spacing w:val="-6"/>
                <w:sz w:val="24"/>
                <w:szCs w:val="24"/>
              </w:rPr>
              <w:t>≤</w:t>
            </w:r>
            <w:r w:rsidRPr="00C31F95">
              <w:rPr>
                <w:rFonts w:ascii="Times New Roman" w:hAnsi="Times New Roman" w:cs="Times New Roman" w:hint="eastAsia"/>
                <w:spacing w:val="-6"/>
                <w:sz w:val="24"/>
                <w:szCs w:val="24"/>
              </w:rPr>
              <w:t>1</w:t>
            </w:r>
            <w:r w:rsidRPr="00C31F95">
              <w:rPr>
                <w:rFonts w:ascii="Times New Roman" w:hAnsi="Times New Roman" w:cs="Times New Roman" w:hint="eastAsia"/>
                <w:spacing w:val="-6"/>
                <w:sz w:val="24"/>
                <w:szCs w:val="24"/>
              </w:rPr>
              <w:t>×</w:t>
            </w:r>
            <w:r w:rsidRPr="00C31F95">
              <w:rPr>
                <w:rFonts w:ascii="Times New Roman" w:hAnsi="Times New Roman" w:cs="Times New Roman" w:hint="eastAsia"/>
                <w:spacing w:val="-6"/>
                <w:sz w:val="24"/>
                <w:szCs w:val="24"/>
              </w:rPr>
              <w:t>10</w:t>
            </w:r>
            <w:r w:rsidRPr="00C31F95">
              <w:rPr>
                <w:rFonts w:ascii="Times New Roman" w:hAnsi="Times New Roman" w:cs="Times New Roman"/>
                <w:spacing w:val="-6"/>
                <w:sz w:val="24"/>
                <w:szCs w:val="24"/>
                <w:vertAlign w:val="superscript"/>
              </w:rPr>
              <w:t>-7</w:t>
            </w:r>
            <w:r w:rsidRPr="00C31F95">
              <w:rPr>
                <w:rFonts w:ascii="Times New Roman" w:hAnsi="Times New Roman" w:cs="Times New Roman"/>
                <w:spacing w:val="-6"/>
                <w:sz w:val="24"/>
                <w:szCs w:val="24"/>
              </w:rPr>
              <w:t>cm/s</w:t>
            </w:r>
            <w:r w:rsidRPr="00C31F95">
              <w:rPr>
                <w:rFonts w:ascii="Times New Roman" w:hAnsi="Times New Roman" w:cs="Times New Roman" w:hint="eastAsia"/>
                <w:spacing w:val="-6"/>
                <w:sz w:val="24"/>
                <w:szCs w:val="24"/>
              </w:rPr>
              <w:t>，或参照</w:t>
            </w:r>
            <w:r w:rsidRPr="00C31F95">
              <w:rPr>
                <w:rFonts w:ascii="Times New Roman" w:hAnsi="Times New Roman" w:cs="Times New Roman"/>
                <w:spacing w:val="-6"/>
                <w:sz w:val="24"/>
                <w:szCs w:val="24"/>
              </w:rPr>
              <w:t>GB16889</w:t>
            </w:r>
            <w:r w:rsidRPr="00C31F95">
              <w:rPr>
                <w:rFonts w:ascii="Times New Roman" w:hAnsi="Times New Roman" w:cs="Times New Roman" w:hint="eastAsia"/>
                <w:spacing w:val="-6"/>
                <w:sz w:val="24"/>
                <w:szCs w:val="24"/>
              </w:rPr>
              <w:t>执行；简单防渗区（仓库）：一般地面硬化。</w:t>
            </w:r>
          </w:p>
        </w:tc>
      </w:tr>
      <w:tr w:rsidR="00394CEB" w:rsidRPr="00C31F95" w:rsidTr="00072097">
        <w:trPr>
          <w:trHeight w:val="340"/>
          <w:jc w:val="center"/>
        </w:trPr>
        <w:tc>
          <w:tcPr>
            <w:tcW w:w="463" w:type="pct"/>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生态保护措施</w:t>
            </w:r>
          </w:p>
        </w:tc>
        <w:tc>
          <w:tcPr>
            <w:tcW w:w="4537" w:type="pct"/>
            <w:gridSpan w:val="4"/>
            <w:vAlign w:val="center"/>
          </w:tcPr>
          <w:p w:rsidR="00394CEB" w:rsidRPr="00C31F95" w:rsidRDefault="0086236C" w:rsidP="002A16B0">
            <w:pPr>
              <w:spacing w:line="400" w:lineRule="exact"/>
              <w:jc w:val="left"/>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不涉及</w:t>
            </w:r>
          </w:p>
        </w:tc>
      </w:tr>
      <w:tr w:rsidR="00394CEB" w:rsidRPr="00C31F95" w:rsidTr="00072097">
        <w:trPr>
          <w:trHeight w:val="340"/>
          <w:jc w:val="center"/>
        </w:trPr>
        <w:tc>
          <w:tcPr>
            <w:tcW w:w="463" w:type="pct"/>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环境风险防范措施</w:t>
            </w:r>
          </w:p>
        </w:tc>
        <w:tc>
          <w:tcPr>
            <w:tcW w:w="4537" w:type="pct"/>
            <w:gridSpan w:val="4"/>
            <w:vAlign w:val="center"/>
          </w:tcPr>
          <w:p w:rsidR="00394CEB" w:rsidRPr="00C31F95" w:rsidRDefault="0086236C" w:rsidP="002A16B0">
            <w:pPr>
              <w:spacing w:line="400" w:lineRule="exact"/>
              <w:jc w:val="left"/>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本项目涉及的风险物质为</w:t>
            </w:r>
            <w:r w:rsidRPr="00C31F95">
              <w:rPr>
                <w:rFonts w:ascii="Times New Roman" w:hAnsi="Times New Roman" w:cs="Times New Roman" w:hint="eastAsia"/>
                <w:spacing w:val="-6"/>
                <w:sz w:val="24"/>
                <w:szCs w:val="24"/>
                <w:lang w:val="zh-CN"/>
              </w:rPr>
              <w:t>液压油、脱脂剂、清洗剂、</w:t>
            </w:r>
            <w:r w:rsidR="0040384C" w:rsidRPr="00C31F95">
              <w:rPr>
                <w:rFonts w:ascii="Times New Roman" w:hAnsi="Times New Roman" w:cs="Times New Roman" w:hint="eastAsia"/>
                <w:spacing w:val="-6"/>
                <w:sz w:val="24"/>
                <w:szCs w:val="24"/>
                <w:lang w:val="zh-CN"/>
              </w:rPr>
              <w:t>白油、液体石蜡</w:t>
            </w:r>
            <w:r w:rsidRPr="00C31F95">
              <w:rPr>
                <w:rFonts w:ascii="Times New Roman" w:hAnsi="Times New Roman" w:cs="Times New Roman" w:hint="eastAsia"/>
                <w:spacing w:val="-6"/>
                <w:sz w:val="24"/>
                <w:szCs w:val="24"/>
                <w:lang w:val="zh-CN"/>
              </w:rPr>
              <w:t>及危险废物</w:t>
            </w:r>
            <w:r w:rsidRPr="00C31F95">
              <w:rPr>
                <w:rFonts w:ascii="Times New Roman" w:hAnsi="Times New Roman" w:cs="Times New Roman" w:hint="eastAsia"/>
                <w:spacing w:val="-6"/>
                <w:sz w:val="24"/>
                <w:szCs w:val="24"/>
              </w:rPr>
              <w:t>等。企业应建立严格的危险物质管理制度，设置专门危险物质贮存场所，厂区内严禁烟火；厂区合理布局、建筑安全符合要求等。做好应急防范措施，发生事故时能够及时响应。</w:t>
            </w:r>
          </w:p>
        </w:tc>
      </w:tr>
      <w:tr w:rsidR="00394CEB" w:rsidRPr="00C31F95" w:rsidTr="00072097">
        <w:trPr>
          <w:trHeight w:val="340"/>
          <w:jc w:val="center"/>
        </w:trPr>
        <w:tc>
          <w:tcPr>
            <w:tcW w:w="463" w:type="pct"/>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其他管理要求</w:t>
            </w:r>
          </w:p>
        </w:tc>
        <w:tc>
          <w:tcPr>
            <w:tcW w:w="4537" w:type="pct"/>
            <w:gridSpan w:val="4"/>
            <w:vAlign w:val="center"/>
          </w:tcPr>
          <w:p w:rsidR="00394CEB" w:rsidRPr="00C31F95" w:rsidRDefault="0086236C" w:rsidP="002A16B0">
            <w:pPr>
              <w:spacing w:line="400" w:lineRule="exact"/>
              <w:jc w:val="center"/>
              <w:rPr>
                <w:rFonts w:ascii="Times New Roman" w:hAnsi="Times New Roman" w:cs="Times New Roman"/>
                <w:spacing w:val="-6"/>
                <w:sz w:val="24"/>
                <w:szCs w:val="24"/>
              </w:rPr>
            </w:pPr>
            <w:r w:rsidRPr="00C31F95">
              <w:rPr>
                <w:rFonts w:ascii="Times New Roman" w:hAnsi="Times New Roman" w:cs="Times New Roman" w:hint="eastAsia"/>
                <w:spacing w:val="-6"/>
                <w:sz w:val="24"/>
                <w:szCs w:val="24"/>
              </w:rPr>
              <w:t>无</w:t>
            </w:r>
          </w:p>
        </w:tc>
      </w:tr>
    </w:tbl>
    <w:p w:rsidR="00306EB6" w:rsidRPr="00C31F95" w:rsidRDefault="00306EB6" w:rsidP="0079582F">
      <w:pPr>
        <w:jc w:val="center"/>
        <w:rPr>
          <w:rFonts w:ascii="Times New Roman" w:hAnsi="Times New Roman" w:cs="Times New Roman"/>
          <w:sz w:val="30"/>
          <w:szCs w:val="30"/>
        </w:rPr>
        <w:sectPr w:rsidR="00306EB6" w:rsidRPr="00C31F95" w:rsidSect="003C4C59">
          <w:pgSz w:w="11906" w:h="16838"/>
          <w:pgMar w:top="1440" w:right="1610" w:bottom="1440" w:left="1610" w:header="851" w:footer="992" w:gutter="0"/>
          <w:cols w:space="425"/>
          <w:docGrid w:type="lines" w:linePitch="312"/>
        </w:sectPr>
      </w:pPr>
    </w:p>
    <w:p w:rsidR="009B6D1D" w:rsidRPr="00C31F95" w:rsidRDefault="009B6D1D" w:rsidP="0079582F">
      <w:pPr>
        <w:jc w:val="center"/>
        <w:outlineLvl w:val="0"/>
        <w:rPr>
          <w:rFonts w:ascii="Times New Roman" w:hAnsi="Times New Roman" w:cs="Times New Roman"/>
          <w:sz w:val="28"/>
          <w:szCs w:val="28"/>
        </w:rPr>
        <w:sectPr w:rsidR="009B6D1D" w:rsidRPr="00C31F95" w:rsidSect="003C4C59">
          <w:type w:val="continuous"/>
          <w:pgSz w:w="11906" w:h="16838"/>
          <w:pgMar w:top="1440" w:right="1610" w:bottom="1440" w:left="1610" w:header="851" w:footer="992" w:gutter="0"/>
          <w:cols w:space="425"/>
          <w:docGrid w:type="lines" w:linePitch="312"/>
        </w:sectPr>
      </w:pPr>
      <w:bookmarkStart w:id="44" w:name="_Toc68591041"/>
    </w:p>
    <w:p w:rsidR="00306EB6" w:rsidRPr="00C31F95" w:rsidRDefault="0086236C" w:rsidP="0079582F">
      <w:pPr>
        <w:jc w:val="center"/>
        <w:outlineLvl w:val="0"/>
        <w:rPr>
          <w:rFonts w:ascii="Times New Roman" w:hAnsi="Times New Roman" w:cs="Times New Roman"/>
          <w:sz w:val="28"/>
          <w:szCs w:val="28"/>
        </w:rPr>
      </w:pPr>
      <w:r w:rsidRPr="00C31F95">
        <w:rPr>
          <w:rFonts w:ascii="Times New Roman" w:hAnsi="Times New Roman" w:cs="Times New Roman" w:hint="eastAsia"/>
          <w:sz w:val="28"/>
          <w:szCs w:val="28"/>
        </w:rPr>
        <w:lastRenderedPageBreak/>
        <w:t>六、结论</w:t>
      </w:r>
      <w:bookmarkEnd w:id="44"/>
    </w:p>
    <w:tbl>
      <w:tblPr>
        <w:tblStyle w:val="a5"/>
        <w:tblW w:w="5077" w:type="pct"/>
        <w:jc w:val="center"/>
        <w:tblLook w:val="04A0"/>
      </w:tblPr>
      <w:tblGrid>
        <w:gridCol w:w="9039"/>
      </w:tblGrid>
      <w:tr w:rsidR="00816CD6" w:rsidRPr="00C31F95" w:rsidTr="00072097">
        <w:trPr>
          <w:jc w:val="center"/>
        </w:trPr>
        <w:tc>
          <w:tcPr>
            <w:tcW w:w="5000" w:type="pct"/>
          </w:tcPr>
          <w:p w:rsidR="00E76BD4" w:rsidRPr="00C31F95" w:rsidRDefault="0086236C" w:rsidP="00E76BD4">
            <w:pPr>
              <w:spacing w:line="440" w:lineRule="exact"/>
              <w:ind w:firstLineChars="200" w:firstLine="480"/>
              <w:rPr>
                <w:rFonts w:ascii="Times New Roman" w:hAnsi="Times New Roman" w:cs="Times New Roman"/>
                <w:sz w:val="24"/>
              </w:rPr>
            </w:pPr>
            <w:r w:rsidRPr="00C31F95">
              <w:rPr>
                <w:rFonts w:ascii="Times New Roman" w:hAnsi="Times New Roman" w:cs="Times New Roman"/>
                <w:sz w:val="24"/>
              </w:rPr>
              <w:t>1</w:t>
            </w:r>
            <w:r w:rsidRPr="00C31F95">
              <w:rPr>
                <w:rFonts w:ascii="Times New Roman" w:hAnsi="Times New Roman" w:cs="Times New Roman" w:hint="eastAsia"/>
                <w:sz w:val="24"/>
              </w:rPr>
              <w:t>、环评审批原则符合性分析</w:t>
            </w:r>
          </w:p>
          <w:p w:rsidR="00E76BD4" w:rsidRPr="00C31F95" w:rsidRDefault="0086236C" w:rsidP="00E76BD4">
            <w:pPr>
              <w:spacing w:line="440" w:lineRule="exact"/>
              <w:ind w:firstLineChars="200" w:firstLine="480"/>
              <w:rPr>
                <w:rFonts w:ascii="Times New Roman" w:hAnsi="Times New Roman" w:cs="Times New Roman"/>
                <w:sz w:val="24"/>
              </w:rPr>
            </w:pPr>
            <w:r w:rsidRPr="00C31F95">
              <w:rPr>
                <w:rFonts w:ascii="Times New Roman" w:hAnsi="Times New Roman" w:cs="Times New Roman" w:hint="eastAsia"/>
                <w:sz w:val="24"/>
              </w:rPr>
              <w:t>根据《浙江省建设项目环境保护管理办法》（浙江省人民政府令第</w:t>
            </w:r>
            <w:r w:rsidRPr="00C31F95">
              <w:rPr>
                <w:rFonts w:ascii="Times New Roman" w:hAnsi="Times New Roman" w:cs="Times New Roman"/>
                <w:sz w:val="24"/>
              </w:rPr>
              <w:t>388</w:t>
            </w:r>
            <w:r w:rsidRPr="00C31F95">
              <w:rPr>
                <w:rFonts w:ascii="Times New Roman" w:hAnsi="Times New Roman" w:cs="Times New Roman" w:hint="eastAsia"/>
                <w:sz w:val="24"/>
              </w:rPr>
              <w:t>号第三次修正），本项目的审批原则符合性分析如下：</w:t>
            </w:r>
          </w:p>
          <w:p w:rsidR="00E76BD4" w:rsidRPr="00C31F95" w:rsidRDefault="0086236C" w:rsidP="00E76BD4">
            <w:pPr>
              <w:spacing w:line="440" w:lineRule="exact"/>
              <w:ind w:firstLineChars="200" w:firstLine="480"/>
              <w:rPr>
                <w:rFonts w:ascii="Times New Roman" w:hAnsi="Times New Roman" w:cs="Times New Roman"/>
                <w:sz w:val="24"/>
              </w:rPr>
            </w:pPr>
            <w:r w:rsidRPr="00C31F95">
              <w:rPr>
                <w:rFonts w:ascii="Times New Roman" w:hAnsi="Times New Roman" w:cs="Times New Roman" w:hint="eastAsia"/>
                <w:sz w:val="24"/>
              </w:rPr>
              <w:t>（</w:t>
            </w:r>
            <w:r w:rsidRPr="00C31F95">
              <w:rPr>
                <w:rFonts w:ascii="Times New Roman" w:hAnsi="Times New Roman" w:cs="Times New Roman"/>
                <w:sz w:val="24"/>
              </w:rPr>
              <w:t>1</w:t>
            </w:r>
            <w:r w:rsidRPr="00C31F95">
              <w:rPr>
                <w:rFonts w:ascii="Times New Roman" w:hAnsi="Times New Roman" w:cs="Times New Roman" w:hint="eastAsia"/>
                <w:sz w:val="24"/>
              </w:rPr>
              <w:t>）建设项目符合生态保护红线、环境质量底线、资源利用上线和生态环境准入清单的要求。</w:t>
            </w:r>
          </w:p>
          <w:p w:rsidR="00E76BD4" w:rsidRPr="00C31F95" w:rsidRDefault="0086236C" w:rsidP="009B67EE">
            <w:pPr>
              <w:spacing w:line="440" w:lineRule="exact"/>
              <w:ind w:firstLineChars="200" w:firstLine="480"/>
              <w:rPr>
                <w:rFonts w:ascii="Times New Roman" w:hAnsi="Times New Roman" w:cs="Times New Roman"/>
                <w:sz w:val="24"/>
              </w:rPr>
            </w:pPr>
            <w:r w:rsidRPr="00C31F95">
              <w:rPr>
                <w:rFonts w:ascii="Times New Roman" w:hAnsi="Times New Roman" w:cs="Times New Roman" w:hint="eastAsia"/>
                <w:sz w:val="24"/>
              </w:rPr>
              <w:t>项目不涉及《</w:t>
            </w:r>
            <w:r w:rsidR="002A16B0" w:rsidRPr="00C31F95">
              <w:rPr>
                <w:rFonts w:ascii="Times New Roman" w:hAnsi="Times New Roman" w:cs="Times New Roman" w:hint="eastAsia"/>
                <w:sz w:val="24"/>
              </w:rPr>
              <w:t>玉环市生态</w:t>
            </w:r>
            <w:r w:rsidRPr="00C31F95">
              <w:rPr>
                <w:rFonts w:ascii="Times New Roman" w:hAnsi="Times New Roman" w:cs="Times New Roman" w:hint="eastAsia"/>
                <w:sz w:val="24"/>
              </w:rPr>
              <w:t>红线</w:t>
            </w:r>
            <w:r w:rsidR="0056725B" w:rsidRPr="00C31F95">
              <w:rPr>
                <w:rFonts w:ascii="Times New Roman" w:hAnsi="Times New Roman" w:cs="Times New Roman" w:hint="eastAsia"/>
                <w:sz w:val="24"/>
              </w:rPr>
              <w:t>划定方案</w:t>
            </w:r>
            <w:r w:rsidRPr="00C31F95">
              <w:rPr>
                <w:rFonts w:ascii="Times New Roman" w:hAnsi="Times New Roman" w:cs="Times New Roman" w:hint="eastAsia"/>
                <w:sz w:val="24"/>
              </w:rPr>
              <w:t>》、《</w:t>
            </w:r>
            <w:r w:rsidR="009B67EE" w:rsidRPr="00C31F95">
              <w:rPr>
                <w:rFonts w:ascii="Times New Roman" w:hAnsi="Times New Roman" w:cs="Times New Roman" w:hint="eastAsia"/>
                <w:sz w:val="24"/>
              </w:rPr>
              <w:t>玉环市</w:t>
            </w:r>
            <w:r w:rsidR="009B67EE" w:rsidRPr="00C31F95">
              <w:rPr>
                <w:rFonts w:ascii="Times New Roman" w:hAnsi="Times New Roman" w:cs="Times New Roman"/>
                <w:sz w:val="24"/>
              </w:rPr>
              <w:t>“</w:t>
            </w:r>
            <w:r w:rsidR="009B67EE" w:rsidRPr="00C31F95">
              <w:rPr>
                <w:rFonts w:ascii="Times New Roman" w:hAnsi="Times New Roman" w:cs="Times New Roman"/>
                <w:sz w:val="24"/>
              </w:rPr>
              <w:t>三线一单</w:t>
            </w:r>
            <w:r w:rsidR="009B67EE" w:rsidRPr="00C31F95">
              <w:rPr>
                <w:rFonts w:ascii="Times New Roman" w:hAnsi="Times New Roman" w:cs="Times New Roman"/>
                <w:sz w:val="24"/>
              </w:rPr>
              <w:t>”</w:t>
            </w:r>
            <w:r w:rsidR="009B67EE" w:rsidRPr="00C31F95">
              <w:rPr>
                <w:rFonts w:ascii="Times New Roman" w:hAnsi="Times New Roman" w:cs="Times New Roman" w:hint="eastAsia"/>
                <w:sz w:val="24"/>
              </w:rPr>
              <w:t>生态环境分区管控方案</w:t>
            </w:r>
            <w:r w:rsidRPr="00C31F95">
              <w:rPr>
                <w:rFonts w:ascii="Times New Roman" w:hAnsi="Times New Roman" w:cs="Times New Roman" w:hint="eastAsia"/>
                <w:sz w:val="24"/>
              </w:rPr>
              <w:t>》等相关文件划定的生态保护红线，符合生态保护红线要求。</w:t>
            </w:r>
          </w:p>
          <w:p w:rsidR="00E76BD4" w:rsidRPr="00C31F95" w:rsidRDefault="0086236C" w:rsidP="009B67EE">
            <w:pPr>
              <w:spacing w:line="440" w:lineRule="exact"/>
              <w:ind w:firstLineChars="200" w:firstLine="480"/>
              <w:rPr>
                <w:rFonts w:ascii="Times New Roman" w:hAnsi="Times New Roman" w:cs="Times New Roman"/>
                <w:sz w:val="24"/>
              </w:rPr>
            </w:pPr>
            <w:r w:rsidRPr="00C31F95">
              <w:rPr>
                <w:rFonts w:ascii="Times New Roman" w:hAnsi="Times New Roman" w:cs="Times New Roman" w:hint="eastAsia"/>
                <w:sz w:val="24"/>
              </w:rPr>
              <w:t>项目所在区域各环境要素均能达到相应的环境质量标准。企业采用本次评价提出的防治措施，不会对周边环境造成明显影响，不会突破区域环境质量底线。</w:t>
            </w:r>
          </w:p>
          <w:p w:rsidR="00E76BD4" w:rsidRPr="00C31F95" w:rsidRDefault="0086236C" w:rsidP="006B0ED0">
            <w:pPr>
              <w:pStyle w:val="aa"/>
              <w:widowControl w:val="0"/>
              <w:snapToGrid w:val="0"/>
              <w:spacing w:before="0" w:beforeAutospacing="0" w:after="0" w:afterAutospacing="0" w:line="440" w:lineRule="exact"/>
              <w:ind w:firstLineChars="200" w:firstLine="480"/>
              <w:jc w:val="both"/>
              <w:rPr>
                <w:rFonts w:ascii="Times New Roman" w:hAnsi="Times New Roman" w:cs="Times New Roman"/>
              </w:rPr>
            </w:pPr>
            <w:r w:rsidRPr="00C31F95">
              <w:rPr>
                <w:rFonts w:ascii="Times New Roman" w:hAnsi="Times New Roman" w:cs="Times New Roman" w:hint="eastAsia"/>
              </w:rPr>
              <w:t>项目通过内部管理、设备选择、原辅材料的选用和管理、废物回收利用、污染治理等多方面采取合理可行的防治措施，以</w:t>
            </w:r>
            <w:r w:rsidRPr="00C31F95">
              <w:rPr>
                <w:rFonts w:ascii="Times New Roman" w:hAnsi="Times New Roman" w:cs="Times New Roman"/>
              </w:rPr>
              <w:t>“</w:t>
            </w:r>
            <w:r w:rsidRPr="00C31F95">
              <w:rPr>
                <w:rFonts w:ascii="Times New Roman" w:hAnsi="Times New Roman" w:cs="Times New Roman" w:hint="eastAsia"/>
              </w:rPr>
              <w:t>节能、降耗、减污</w:t>
            </w:r>
            <w:r w:rsidRPr="00C31F95">
              <w:rPr>
                <w:rFonts w:ascii="Times New Roman" w:hAnsi="Times New Roman" w:cs="Times New Roman"/>
              </w:rPr>
              <w:t>”</w:t>
            </w:r>
            <w:r w:rsidRPr="00C31F95">
              <w:rPr>
                <w:rFonts w:ascii="Times New Roman" w:hAnsi="Times New Roman" w:cs="Times New Roman" w:hint="eastAsia"/>
              </w:rPr>
              <w:t>为目标，有效地控制污染。符合能源和水资源利用上线要求。</w:t>
            </w:r>
          </w:p>
          <w:p w:rsidR="00E76BD4" w:rsidRPr="00C31F95" w:rsidRDefault="0086236C" w:rsidP="006B0ED0">
            <w:pPr>
              <w:pStyle w:val="aa"/>
              <w:widowControl w:val="0"/>
              <w:snapToGrid w:val="0"/>
              <w:spacing w:before="0" w:beforeAutospacing="0" w:after="0" w:afterAutospacing="0" w:line="440" w:lineRule="exact"/>
              <w:ind w:firstLineChars="200" w:firstLine="480"/>
              <w:jc w:val="both"/>
              <w:rPr>
                <w:rFonts w:ascii="Times New Roman" w:hAnsi="Times New Roman" w:cs="Times New Roman"/>
              </w:rPr>
            </w:pPr>
            <w:r w:rsidRPr="00C31F95">
              <w:rPr>
                <w:rFonts w:ascii="Times New Roman" w:hAnsi="Times New Roman" w:cs="Times New Roman" w:hint="eastAsia"/>
              </w:rPr>
              <w:t>项目</w:t>
            </w:r>
            <w:r w:rsidRPr="00C31F95">
              <w:rPr>
                <w:rFonts w:ascii="Times New Roman" w:eastAsiaTheme="minorEastAsia" w:hAnsi="Times New Roman" w:cs="Times New Roman" w:hint="eastAsia"/>
                <w:kern w:val="2"/>
                <w:szCs w:val="22"/>
              </w:rPr>
              <w:t>主要从事金属制日用品制造，符合</w:t>
            </w:r>
            <w:r w:rsidRPr="00C31F95">
              <w:rPr>
                <w:rFonts w:ascii="Times New Roman" w:eastAsiaTheme="minorEastAsia" w:hAnsi="Times New Roman" w:cs="Times New Roman"/>
                <w:kern w:val="2"/>
                <w:szCs w:val="22"/>
              </w:rPr>
              <w:t>“</w:t>
            </w:r>
            <w:r w:rsidRPr="00C31F95">
              <w:rPr>
                <w:rFonts w:ascii="Times New Roman" w:eastAsiaTheme="minorEastAsia" w:hAnsi="Times New Roman" w:cs="Times New Roman" w:hint="eastAsia"/>
                <w:kern w:val="2"/>
                <w:szCs w:val="22"/>
              </w:rPr>
              <w:t>台州市玉环市玉环临港工业</w:t>
            </w:r>
            <w:r w:rsidRPr="00C31F95">
              <w:rPr>
                <w:rFonts w:ascii="Times New Roman" w:eastAsiaTheme="minorEastAsia" w:hAnsi="Times New Roman" w:cs="Times New Roman"/>
                <w:kern w:val="2"/>
                <w:szCs w:val="22"/>
              </w:rPr>
              <w:t>1</w:t>
            </w:r>
            <w:r w:rsidRPr="00C31F95">
              <w:rPr>
                <w:rFonts w:ascii="Times New Roman" w:eastAsiaTheme="minorEastAsia" w:hAnsi="Times New Roman" w:cs="Times New Roman" w:hint="eastAsia"/>
                <w:kern w:val="2"/>
                <w:szCs w:val="22"/>
              </w:rPr>
              <w:t>产业集聚重点管控单元（</w:t>
            </w:r>
            <w:r w:rsidRPr="00C31F95">
              <w:rPr>
                <w:rFonts w:ascii="Times New Roman" w:eastAsiaTheme="minorEastAsia" w:hAnsi="Times New Roman" w:cs="Times New Roman"/>
                <w:kern w:val="2"/>
                <w:szCs w:val="22"/>
              </w:rPr>
              <w:t>ZH33108320099</w:t>
            </w:r>
            <w:r w:rsidRPr="00C31F95">
              <w:rPr>
                <w:rFonts w:ascii="Times New Roman" w:eastAsiaTheme="minorEastAsia" w:hAnsi="Times New Roman" w:cs="Times New Roman" w:hint="eastAsia"/>
                <w:kern w:val="2"/>
                <w:szCs w:val="22"/>
              </w:rPr>
              <w:t>）</w:t>
            </w:r>
            <w:r w:rsidRPr="00C31F95">
              <w:rPr>
                <w:rFonts w:ascii="Times New Roman" w:eastAsiaTheme="minorEastAsia" w:hAnsi="Times New Roman" w:cs="Times New Roman"/>
                <w:kern w:val="2"/>
                <w:szCs w:val="22"/>
              </w:rPr>
              <w:t>”</w:t>
            </w:r>
            <w:r w:rsidRPr="00C31F95">
              <w:rPr>
                <w:rFonts w:ascii="Times New Roman" w:eastAsiaTheme="minorEastAsia" w:hAnsi="Times New Roman" w:cs="Times New Roman" w:hint="eastAsia"/>
                <w:kern w:val="2"/>
                <w:szCs w:val="22"/>
              </w:rPr>
              <w:t>的管控</w:t>
            </w:r>
            <w:r w:rsidRPr="00C31F95">
              <w:rPr>
                <w:rFonts w:ascii="Times New Roman" w:hAnsi="Times New Roman" w:cs="Times New Roman" w:hint="eastAsia"/>
              </w:rPr>
              <w:t>措施要求。本项目不属于《产业结构调整指导目录（</w:t>
            </w:r>
            <w:r w:rsidRPr="00C31F95">
              <w:rPr>
                <w:rFonts w:ascii="Times New Roman" w:hAnsi="Times New Roman" w:cs="Times New Roman"/>
              </w:rPr>
              <w:t>2019</w:t>
            </w:r>
            <w:r w:rsidRPr="00C31F95">
              <w:rPr>
                <w:rFonts w:ascii="Times New Roman" w:hAnsi="Times New Roman" w:cs="Times New Roman" w:hint="eastAsia"/>
              </w:rPr>
              <w:t>年本）》中的鼓励类、限制类和淘汰类项目，属于允许类项目，不属于负面清单内项目。</w:t>
            </w:r>
          </w:p>
          <w:p w:rsidR="00E76BD4" w:rsidRPr="00C31F95" w:rsidRDefault="0086236C" w:rsidP="00E76BD4">
            <w:pPr>
              <w:spacing w:line="440" w:lineRule="exact"/>
              <w:ind w:firstLineChars="200" w:firstLine="480"/>
              <w:rPr>
                <w:rFonts w:ascii="Times New Roman" w:hAnsi="Times New Roman" w:cs="Times New Roman"/>
                <w:sz w:val="24"/>
              </w:rPr>
            </w:pPr>
            <w:r w:rsidRPr="00C31F95">
              <w:rPr>
                <w:rFonts w:ascii="Times New Roman" w:hAnsi="Times New Roman" w:cs="Times New Roman" w:hint="eastAsia"/>
                <w:sz w:val="24"/>
              </w:rPr>
              <w:t>（</w:t>
            </w:r>
            <w:r w:rsidRPr="00C31F95">
              <w:rPr>
                <w:rFonts w:ascii="Times New Roman" w:hAnsi="Times New Roman" w:cs="Times New Roman"/>
                <w:sz w:val="24"/>
              </w:rPr>
              <w:t>2</w:t>
            </w:r>
            <w:r w:rsidRPr="00C31F95">
              <w:rPr>
                <w:rFonts w:ascii="Times New Roman" w:hAnsi="Times New Roman" w:cs="Times New Roman" w:hint="eastAsia"/>
                <w:sz w:val="24"/>
              </w:rPr>
              <w:t>）排放污染物符合国家、省规定的污染物排放标准和重点污染物排放总量控制要求</w:t>
            </w:r>
          </w:p>
          <w:p w:rsidR="00E76BD4" w:rsidRPr="00C31F95" w:rsidRDefault="0086236C" w:rsidP="00E76BD4">
            <w:pPr>
              <w:spacing w:line="440" w:lineRule="exact"/>
              <w:ind w:firstLineChars="200" w:firstLine="480"/>
              <w:rPr>
                <w:rFonts w:ascii="Times New Roman" w:hAnsi="Times New Roman" w:cs="Times New Roman"/>
                <w:sz w:val="24"/>
              </w:rPr>
            </w:pPr>
            <w:r w:rsidRPr="00C31F95">
              <w:rPr>
                <w:rFonts w:ascii="Times New Roman" w:hAnsi="Times New Roman" w:cs="Times New Roman" w:hint="eastAsia"/>
                <w:sz w:val="24"/>
              </w:rPr>
              <w:t>由污染防治对策及达标分析可知，落实了本评价提出的各项污染防治对策后，项目产生的各项污染物均能做到达标排放。</w:t>
            </w:r>
          </w:p>
          <w:p w:rsidR="00E76BD4" w:rsidRPr="00C31F95" w:rsidRDefault="0086236C" w:rsidP="00E76BD4">
            <w:pPr>
              <w:spacing w:line="440" w:lineRule="exact"/>
              <w:ind w:firstLineChars="200" w:firstLine="480"/>
              <w:rPr>
                <w:rFonts w:ascii="Times New Roman" w:hAnsi="Times New Roman" w:cs="Times New Roman"/>
                <w:sz w:val="24"/>
              </w:rPr>
            </w:pPr>
            <w:r w:rsidRPr="00C31F95">
              <w:rPr>
                <w:rFonts w:ascii="Times New Roman" w:hAnsi="Times New Roman" w:cs="Times New Roman" w:hint="eastAsia"/>
                <w:sz w:val="24"/>
              </w:rPr>
              <w:t>根据项目的污染物排放特征，纳入国家总量控制指标的主要是</w:t>
            </w:r>
            <w:r w:rsidRPr="00C31F95">
              <w:rPr>
                <w:rFonts w:ascii="Times New Roman" w:hAnsi="Times New Roman" w:cs="Times New Roman"/>
                <w:sz w:val="24"/>
              </w:rPr>
              <w:t>COD</w:t>
            </w:r>
            <w:r w:rsidRPr="00C31F95">
              <w:rPr>
                <w:rFonts w:ascii="Times New Roman" w:hAnsi="Times New Roman" w:cs="Times New Roman"/>
                <w:sz w:val="24"/>
                <w:vertAlign w:val="subscript"/>
              </w:rPr>
              <w:t>Cr</w:t>
            </w:r>
            <w:r w:rsidRPr="00C31F95">
              <w:rPr>
                <w:rFonts w:ascii="Times New Roman" w:hAnsi="Times New Roman" w:cs="Times New Roman" w:hint="eastAsia"/>
                <w:sz w:val="24"/>
              </w:rPr>
              <w:t>、</w:t>
            </w:r>
            <w:r w:rsidRPr="00C31F95">
              <w:rPr>
                <w:rFonts w:ascii="Times New Roman" w:hAnsi="Times New Roman" w:cs="Times New Roman"/>
                <w:sz w:val="24"/>
              </w:rPr>
              <w:t>NH</w:t>
            </w:r>
            <w:r w:rsidRPr="00C31F95">
              <w:rPr>
                <w:rFonts w:ascii="Times New Roman" w:hAnsi="Times New Roman" w:cs="Times New Roman"/>
                <w:sz w:val="24"/>
                <w:vertAlign w:val="subscript"/>
              </w:rPr>
              <w:t>3</w:t>
            </w:r>
            <w:r w:rsidRPr="00C31F95">
              <w:rPr>
                <w:rFonts w:ascii="Times New Roman" w:hAnsi="Times New Roman" w:cs="Times New Roman"/>
                <w:sz w:val="24"/>
              </w:rPr>
              <w:t>-N</w:t>
            </w:r>
            <w:r w:rsidRPr="00C31F95">
              <w:rPr>
                <w:rFonts w:ascii="Times New Roman" w:hAnsi="Times New Roman" w:cs="Times New Roman" w:hint="eastAsia"/>
                <w:sz w:val="24"/>
              </w:rPr>
              <w:t>及烟粉尘，具体总量控制指标建议值为</w:t>
            </w:r>
            <w:r w:rsidRPr="00C31F95">
              <w:rPr>
                <w:rFonts w:ascii="Times New Roman" w:hAnsi="Times New Roman" w:cs="Times New Roman"/>
                <w:sz w:val="24"/>
              </w:rPr>
              <w:t>COD</w:t>
            </w:r>
            <w:r w:rsidRPr="00C31F95">
              <w:rPr>
                <w:rFonts w:ascii="Times New Roman" w:hAnsi="Times New Roman" w:cs="Times New Roman"/>
                <w:sz w:val="24"/>
                <w:vertAlign w:val="subscript"/>
              </w:rPr>
              <w:t>Cr</w:t>
            </w:r>
            <w:r w:rsidRPr="00C31F95">
              <w:rPr>
                <w:rFonts w:ascii="Times New Roman" w:hAnsi="Times New Roman" w:cs="Times New Roman"/>
                <w:sz w:val="24"/>
              </w:rPr>
              <w:t>0.023t/a</w:t>
            </w:r>
            <w:r w:rsidRPr="00C31F95">
              <w:rPr>
                <w:rFonts w:ascii="Times New Roman" w:hAnsi="Times New Roman" w:cs="Times New Roman" w:hint="eastAsia"/>
                <w:sz w:val="24"/>
              </w:rPr>
              <w:t>、氨氮</w:t>
            </w:r>
            <w:r w:rsidRPr="00C31F95">
              <w:rPr>
                <w:rFonts w:ascii="Times New Roman" w:hAnsi="Times New Roman" w:cs="Times New Roman"/>
                <w:sz w:val="24"/>
              </w:rPr>
              <w:t>0.001t/a</w:t>
            </w:r>
            <w:r w:rsidRPr="00C31F95">
              <w:rPr>
                <w:rFonts w:ascii="Times New Roman" w:hAnsi="Times New Roman" w:cs="Times New Roman" w:hint="eastAsia"/>
                <w:sz w:val="24"/>
              </w:rPr>
              <w:t>、烟粉尘</w:t>
            </w:r>
            <w:r w:rsidRPr="00C31F95">
              <w:rPr>
                <w:rFonts w:ascii="Times New Roman" w:hAnsi="Times New Roman" w:cs="Times New Roman"/>
                <w:sz w:val="24"/>
              </w:rPr>
              <w:t>0.169t/a</w:t>
            </w:r>
            <w:r w:rsidRPr="00C31F95">
              <w:rPr>
                <w:rFonts w:ascii="Times New Roman" w:hAnsi="Times New Roman" w:cs="Times New Roman" w:hint="eastAsia"/>
                <w:sz w:val="24"/>
              </w:rPr>
              <w:t>。根据《浙江省建设项目主要污染物总量准入审核办法（试行）》（浙环发</w:t>
            </w:r>
            <w:r w:rsidRPr="00C31F95">
              <w:rPr>
                <w:rFonts w:ascii="Times New Roman" w:hAnsi="Times New Roman" w:cs="Times New Roman"/>
                <w:sz w:val="24"/>
              </w:rPr>
              <w:t>[2012]10</w:t>
            </w:r>
            <w:r w:rsidRPr="00C31F95">
              <w:rPr>
                <w:rFonts w:ascii="Times New Roman" w:hAnsi="Times New Roman" w:cs="Times New Roman" w:hint="eastAsia"/>
                <w:sz w:val="24"/>
              </w:rPr>
              <w:t>号文），项目只排放生活污水，因此</w:t>
            </w:r>
            <w:r w:rsidRPr="00C31F95">
              <w:rPr>
                <w:rFonts w:ascii="Times New Roman" w:hAnsi="Times New Roman" w:cs="Times New Roman"/>
                <w:sz w:val="24"/>
              </w:rPr>
              <w:t>COD</w:t>
            </w:r>
            <w:r w:rsidRPr="00C31F95">
              <w:rPr>
                <w:rFonts w:ascii="Times New Roman" w:hAnsi="Times New Roman" w:cs="Times New Roman"/>
                <w:sz w:val="24"/>
                <w:vertAlign w:val="subscript"/>
              </w:rPr>
              <w:t>Cr</w:t>
            </w:r>
            <w:r w:rsidRPr="00C31F95">
              <w:rPr>
                <w:rFonts w:ascii="Times New Roman" w:hAnsi="Times New Roman" w:cs="Times New Roman" w:hint="eastAsia"/>
                <w:sz w:val="24"/>
              </w:rPr>
              <w:t>、</w:t>
            </w:r>
            <w:r w:rsidRPr="00C31F95">
              <w:rPr>
                <w:rFonts w:ascii="Times New Roman" w:hAnsi="Times New Roman" w:cs="Times New Roman"/>
                <w:sz w:val="24"/>
              </w:rPr>
              <w:t>NH</w:t>
            </w:r>
            <w:r w:rsidRPr="00C31F95">
              <w:rPr>
                <w:rFonts w:ascii="Times New Roman" w:hAnsi="Times New Roman" w:cs="Times New Roman"/>
                <w:sz w:val="24"/>
                <w:vertAlign w:val="subscript"/>
              </w:rPr>
              <w:t>3</w:t>
            </w:r>
            <w:r w:rsidRPr="00C31F95">
              <w:rPr>
                <w:rFonts w:ascii="Times New Roman" w:hAnsi="Times New Roman" w:cs="Times New Roman"/>
                <w:sz w:val="24"/>
              </w:rPr>
              <w:t>-N</w:t>
            </w:r>
            <w:r w:rsidRPr="00C31F95">
              <w:rPr>
                <w:rFonts w:ascii="Times New Roman" w:hAnsi="Times New Roman" w:cs="Times New Roman" w:hint="eastAsia"/>
                <w:sz w:val="24"/>
              </w:rPr>
              <w:t>不需要进行区域替代削减；根据台州市环境保护局《关于进一步规范建设项目主要污染物总量准入审核工作的通知》（台环保</w:t>
            </w:r>
            <w:r w:rsidRPr="00C31F95">
              <w:rPr>
                <w:rFonts w:ascii="Times New Roman" w:hAnsi="Times New Roman" w:cs="Times New Roman"/>
                <w:sz w:val="24"/>
              </w:rPr>
              <w:t>[2013]95</w:t>
            </w:r>
            <w:r w:rsidRPr="00C31F95">
              <w:rPr>
                <w:rFonts w:ascii="Times New Roman" w:hAnsi="Times New Roman" w:cs="Times New Roman" w:hint="eastAsia"/>
                <w:sz w:val="24"/>
              </w:rPr>
              <w:t>号）以及《关于印发</w:t>
            </w:r>
            <w:r w:rsidRPr="00C31F95">
              <w:rPr>
                <w:rFonts w:ascii="Times New Roman" w:hAnsi="Times New Roman" w:cs="Times New Roman"/>
                <w:sz w:val="24"/>
              </w:rPr>
              <w:t>&lt;</w:t>
            </w:r>
            <w:r w:rsidRPr="00C31F95">
              <w:rPr>
                <w:rFonts w:ascii="Times New Roman" w:hAnsi="Times New Roman" w:cs="Times New Roman" w:hint="eastAsia"/>
                <w:sz w:val="24"/>
              </w:rPr>
              <w:t>台州市环境总量制度调整优化实施方案</w:t>
            </w:r>
            <w:r w:rsidRPr="00C31F95">
              <w:rPr>
                <w:rFonts w:ascii="Times New Roman" w:hAnsi="Times New Roman" w:cs="Times New Roman"/>
                <w:sz w:val="24"/>
              </w:rPr>
              <w:t>&gt;</w:t>
            </w:r>
            <w:r w:rsidRPr="00C31F95">
              <w:rPr>
                <w:rFonts w:ascii="Times New Roman" w:hAnsi="Times New Roman" w:cs="Times New Roman" w:hint="eastAsia"/>
                <w:sz w:val="24"/>
              </w:rPr>
              <w:t>的通知》（台环保</w:t>
            </w:r>
            <w:r w:rsidRPr="00C31F95">
              <w:rPr>
                <w:rFonts w:ascii="Times New Roman" w:hAnsi="Times New Roman" w:cs="Times New Roman"/>
                <w:sz w:val="24"/>
              </w:rPr>
              <w:t>[2018]53</w:t>
            </w:r>
            <w:r w:rsidRPr="00C31F95">
              <w:rPr>
                <w:rFonts w:ascii="Times New Roman" w:hAnsi="Times New Roman" w:cs="Times New Roman" w:hint="eastAsia"/>
                <w:sz w:val="24"/>
              </w:rPr>
              <w:t>号），</w:t>
            </w:r>
            <w:r w:rsidR="00E11409" w:rsidRPr="00C31F95">
              <w:rPr>
                <w:rFonts w:cs="Times New Roman" w:hint="eastAsia"/>
              </w:rPr>
              <w:t>烟粉尘</w:t>
            </w:r>
            <w:r w:rsidRPr="00C31F95">
              <w:rPr>
                <w:rFonts w:ascii="Times New Roman" w:hAnsi="Times New Roman" w:cs="Times New Roman" w:hint="eastAsia"/>
                <w:sz w:val="24"/>
              </w:rPr>
              <w:t>仅给出总量建议值。</w:t>
            </w:r>
          </w:p>
          <w:p w:rsidR="00E76BD4" w:rsidRPr="00C31F95" w:rsidRDefault="0086236C" w:rsidP="00E76BD4">
            <w:pPr>
              <w:spacing w:line="440" w:lineRule="exact"/>
              <w:ind w:firstLineChars="200" w:firstLine="480"/>
              <w:rPr>
                <w:rFonts w:ascii="Times New Roman" w:hAnsi="Times New Roman" w:cs="Times New Roman"/>
                <w:sz w:val="24"/>
              </w:rPr>
            </w:pPr>
            <w:r w:rsidRPr="00C31F95">
              <w:rPr>
                <w:rFonts w:ascii="Times New Roman" w:hAnsi="Times New Roman" w:cs="Times New Roman"/>
                <w:sz w:val="24"/>
              </w:rPr>
              <w:t>2</w:t>
            </w:r>
            <w:r w:rsidRPr="00C31F95">
              <w:rPr>
                <w:rFonts w:ascii="Times New Roman" w:hAnsi="Times New Roman" w:cs="Times New Roman" w:hint="eastAsia"/>
                <w:sz w:val="24"/>
              </w:rPr>
              <w:t>、环评审批要求符合性分析</w:t>
            </w:r>
          </w:p>
          <w:p w:rsidR="00E76BD4" w:rsidRPr="00C31F95" w:rsidRDefault="0086236C" w:rsidP="00E76BD4">
            <w:pPr>
              <w:spacing w:line="440" w:lineRule="exact"/>
              <w:ind w:firstLineChars="200" w:firstLine="480"/>
              <w:rPr>
                <w:rFonts w:ascii="Times New Roman" w:hAnsi="Times New Roman" w:cs="Times New Roman"/>
                <w:sz w:val="24"/>
              </w:rPr>
            </w:pPr>
            <w:r w:rsidRPr="00C31F95">
              <w:rPr>
                <w:rFonts w:ascii="Times New Roman" w:hAnsi="Times New Roman" w:cs="Times New Roman" w:hint="eastAsia"/>
                <w:sz w:val="24"/>
              </w:rPr>
              <w:t>（</w:t>
            </w:r>
            <w:r w:rsidRPr="00C31F95">
              <w:rPr>
                <w:rFonts w:ascii="Times New Roman" w:hAnsi="Times New Roman" w:cs="Times New Roman"/>
                <w:sz w:val="24"/>
              </w:rPr>
              <w:t>1</w:t>
            </w:r>
            <w:r w:rsidRPr="00C31F95">
              <w:rPr>
                <w:rFonts w:ascii="Times New Roman" w:hAnsi="Times New Roman" w:cs="Times New Roman" w:hint="eastAsia"/>
                <w:sz w:val="24"/>
              </w:rPr>
              <w:t>）建设项目符合主体功能区规划、土地利用总体规划、城乡规划的要求</w:t>
            </w:r>
          </w:p>
          <w:p w:rsidR="00E76BD4" w:rsidRPr="00C31F95" w:rsidRDefault="0086236C" w:rsidP="00E76BD4">
            <w:pPr>
              <w:spacing w:line="440" w:lineRule="exact"/>
              <w:ind w:firstLineChars="200" w:firstLine="480"/>
              <w:rPr>
                <w:rFonts w:ascii="Times New Roman" w:hAnsi="Times New Roman" w:cs="Times New Roman"/>
                <w:sz w:val="24"/>
              </w:rPr>
            </w:pPr>
            <w:r w:rsidRPr="00C31F95">
              <w:rPr>
                <w:rFonts w:ascii="Times New Roman" w:hAnsi="Times New Roman" w:cs="Times New Roman" w:hint="eastAsia"/>
                <w:sz w:val="24"/>
              </w:rPr>
              <w:t>项目选址位于</w:t>
            </w:r>
            <w:r w:rsidR="00E76BD4" w:rsidRPr="00C31F95">
              <w:rPr>
                <w:rFonts w:ascii="Times New Roman" w:hAnsi="Times New Roman" w:cs="Times New Roman"/>
                <w:caps/>
                <w:sz w:val="24"/>
                <w:szCs w:val="24"/>
              </w:rPr>
              <w:t>浙江省台州市</w:t>
            </w:r>
            <w:r w:rsidRPr="00C31F95">
              <w:rPr>
                <w:rFonts w:ascii="Times New Roman" w:hAnsi="Times New Roman" w:cs="Times New Roman" w:hint="eastAsia"/>
                <w:sz w:val="24"/>
                <w:szCs w:val="24"/>
              </w:rPr>
              <w:t>玉环市大麦屿街道普青工业区</w:t>
            </w:r>
            <w:r w:rsidRPr="00C31F95">
              <w:rPr>
                <w:rFonts w:ascii="Times New Roman" w:hAnsi="Times New Roman" w:cs="Times New Roman" w:hint="eastAsia"/>
                <w:sz w:val="24"/>
              </w:rPr>
              <w:t>，利用现有厂房实施生</w:t>
            </w:r>
            <w:r w:rsidRPr="00C31F95">
              <w:rPr>
                <w:rFonts w:ascii="Times New Roman" w:hAnsi="Times New Roman" w:cs="Times New Roman" w:hint="eastAsia"/>
                <w:sz w:val="24"/>
              </w:rPr>
              <w:lastRenderedPageBreak/>
              <w:t>产，用地性质为工业用地，符合当地土地利用总体规划、城乡规划的要求。</w:t>
            </w:r>
          </w:p>
          <w:p w:rsidR="00E76BD4" w:rsidRPr="00C31F95" w:rsidRDefault="0086236C" w:rsidP="00E76BD4">
            <w:pPr>
              <w:spacing w:line="440" w:lineRule="exact"/>
              <w:ind w:firstLineChars="200" w:firstLine="480"/>
              <w:rPr>
                <w:rFonts w:ascii="Times New Roman" w:hAnsi="Times New Roman" w:cs="Times New Roman"/>
                <w:sz w:val="24"/>
              </w:rPr>
            </w:pPr>
            <w:r w:rsidRPr="00C31F95">
              <w:rPr>
                <w:rFonts w:ascii="Times New Roman" w:hAnsi="Times New Roman" w:cs="Times New Roman" w:hint="eastAsia"/>
                <w:sz w:val="24"/>
              </w:rPr>
              <w:t>（</w:t>
            </w:r>
            <w:r w:rsidRPr="00C31F95">
              <w:rPr>
                <w:rFonts w:ascii="Times New Roman" w:hAnsi="Times New Roman" w:cs="Times New Roman"/>
                <w:sz w:val="24"/>
              </w:rPr>
              <w:t>2</w:t>
            </w:r>
            <w:r w:rsidRPr="00C31F95">
              <w:rPr>
                <w:rFonts w:ascii="Times New Roman" w:hAnsi="Times New Roman" w:cs="Times New Roman" w:hint="eastAsia"/>
                <w:sz w:val="24"/>
              </w:rPr>
              <w:t>）建设项目符合国家和省产业政策的要求</w:t>
            </w:r>
          </w:p>
          <w:p w:rsidR="00E76BD4" w:rsidRPr="00C31F95" w:rsidRDefault="0086236C" w:rsidP="00E76BD4">
            <w:pPr>
              <w:spacing w:line="440" w:lineRule="exact"/>
              <w:ind w:firstLineChars="200" w:firstLine="480"/>
              <w:rPr>
                <w:rFonts w:ascii="Times New Roman" w:hAnsi="Times New Roman" w:cs="Times New Roman"/>
                <w:sz w:val="24"/>
              </w:rPr>
            </w:pPr>
            <w:r w:rsidRPr="00C31F95">
              <w:rPr>
                <w:rFonts w:ascii="Times New Roman" w:hAnsi="Times New Roman" w:cs="Times New Roman" w:hint="eastAsia"/>
                <w:snapToGrid w:val="0"/>
                <w:kern w:val="0"/>
                <w:sz w:val="24"/>
                <w:szCs w:val="21"/>
              </w:rPr>
              <w:t>项目主要从事</w:t>
            </w:r>
            <w:r w:rsidRPr="00C31F95">
              <w:rPr>
                <w:rFonts w:ascii="Times New Roman" w:hAnsi="Times New Roman" w:cs="Times New Roman" w:hint="eastAsia"/>
                <w:sz w:val="24"/>
                <w:szCs w:val="24"/>
              </w:rPr>
              <w:t>金属制日用品制造</w:t>
            </w:r>
            <w:r w:rsidRPr="00C31F95">
              <w:rPr>
                <w:rFonts w:ascii="Times New Roman" w:hAnsi="Times New Roman" w:cs="Times New Roman" w:hint="eastAsia"/>
                <w:snapToGrid w:val="0"/>
                <w:kern w:val="0"/>
                <w:sz w:val="24"/>
                <w:szCs w:val="21"/>
              </w:rPr>
              <w:t>，主要生产工艺为机加工、抛光、清洗等，</w:t>
            </w:r>
            <w:r w:rsidRPr="00C31F95">
              <w:rPr>
                <w:rFonts w:ascii="Times New Roman" w:hAnsi="Times New Roman" w:cs="Times New Roman" w:hint="eastAsia"/>
                <w:sz w:val="24"/>
              </w:rPr>
              <w:t>未列入《产业结构调整指导目录（</w:t>
            </w:r>
            <w:r w:rsidRPr="00C31F95">
              <w:rPr>
                <w:rFonts w:ascii="Times New Roman" w:hAnsi="Times New Roman" w:cs="Times New Roman"/>
                <w:sz w:val="24"/>
              </w:rPr>
              <w:t>2019</w:t>
            </w:r>
            <w:r w:rsidRPr="00C31F95">
              <w:rPr>
                <w:rFonts w:ascii="Times New Roman" w:hAnsi="Times New Roman" w:cs="Times New Roman" w:hint="eastAsia"/>
                <w:sz w:val="24"/>
              </w:rPr>
              <w:t>年本）》的限制类和淘汰类，未列入《</w:t>
            </w:r>
            <w:r w:rsidRPr="00C31F95">
              <w:rPr>
                <w:rFonts w:ascii="Times New Roman" w:hAnsi="Times New Roman" w:cs="Times New Roman"/>
                <w:sz w:val="24"/>
              </w:rPr>
              <w:t>&lt;</w:t>
            </w:r>
            <w:r w:rsidRPr="00C31F95">
              <w:rPr>
                <w:rFonts w:ascii="Times New Roman" w:hAnsi="Times New Roman" w:cs="Times New Roman" w:hint="eastAsia"/>
                <w:sz w:val="24"/>
              </w:rPr>
              <w:t>长江经济带发展负面清单指南（试行）</w:t>
            </w:r>
            <w:r w:rsidRPr="00C31F95">
              <w:rPr>
                <w:rFonts w:ascii="Times New Roman" w:hAnsi="Times New Roman" w:cs="Times New Roman"/>
                <w:sz w:val="24"/>
              </w:rPr>
              <w:t>&gt;</w:t>
            </w:r>
            <w:r w:rsidRPr="00C31F95">
              <w:rPr>
                <w:rFonts w:ascii="Times New Roman" w:hAnsi="Times New Roman" w:cs="Times New Roman" w:hint="eastAsia"/>
                <w:sz w:val="24"/>
              </w:rPr>
              <w:t>浙江省实施细则》中的禁止类。另外，企业于</w:t>
            </w:r>
            <w:r w:rsidRPr="00C31F95">
              <w:rPr>
                <w:rFonts w:ascii="Times New Roman" w:hAnsi="Times New Roman" w:cs="Times New Roman"/>
                <w:sz w:val="24"/>
              </w:rPr>
              <w:t>2021</w:t>
            </w:r>
            <w:r w:rsidRPr="00C31F95">
              <w:rPr>
                <w:rFonts w:ascii="Times New Roman" w:hAnsi="Times New Roman" w:cs="Times New Roman" w:hint="eastAsia"/>
                <w:sz w:val="24"/>
              </w:rPr>
              <w:t>年</w:t>
            </w:r>
            <w:r w:rsidRPr="00C31F95">
              <w:rPr>
                <w:rFonts w:ascii="Times New Roman" w:hAnsi="Times New Roman" w:cs="Times New Roman"/>
                <w:sz w:val="24"/>
              </w:rPr>
              <w:t>6</w:t>
            </w:r>
            <w:r w:rsidRPr="00C31F95">
              <w:rPr>
                <w:rFonts w:ascii="Times New Roman" w:hAnsi="Times New Roman" w:cs="Times New Roman" w:hint="eastAsia"/>
                <w:sz w:val="24"/>
              </w:rPr>
              <w:t>月</w:t>
            </w:r>
            <w:r w:rsidRPr="00C31F95">
              <w:rPr>
                <w:rFonts w:ascii="Times New Roman" w:hAnsi="Times New Roman" w:cs="Times New Roman"/>
                <w:sz w:val="24"/>
              </w:rPr>
              <w:t>16</w:t>
            </w:r>
            <w:r w:rsidRPr="00C31F95">
              <w:rPr>
                <w:rFonts w:ascii="Times New Roman" w:hAnsi="Times New Roman" w:cs="Times New Roman" w:hint="eastAsia"/>
                <w:sz w:val="24"/>
              </w:rPr>
              <w:t>日取得玉环市经济和信息化局的赋码（项目代码</w:t>
            </w:r>
            <w:r w:rsidRPr="00C31F95">
              <w:rPr>
                <w:rFonts w:ascii="Times New Roman" w:hAnsi="Times New Roman" w:cs="Times New Roman"/>
                <w:sz w:val="24"/>
              </w:rPr>
              <w:t>2106-331083-07-02-193557</w:t>
            </w:r>
            <w:r w:rsidRPr="00C31F95">
              <w:rPr>
                <w:rFonts w:ascii="Times New Roman" w:hAnsi="Times New Roman" w:cs="Times New Roman" w:hint="eastAsia"/>
                <w:sz w:val="24"/>
              </w:rPr>
              <w:t>）。因此，项目符合国家和省有关产业政策的要求。</w:t>
            </w:r>
          </w:p>
          <w:p w:rsidR="00E76BD4" w:rsidRPr="00C31F95" w:rsidRDefault="0086236C" w:rsidP="00E76BD4">
            <w:pPr>
              <w:spacing w:line="440" w:lineRule="exact"/>
              <w:ind w:firstLineChars="200" w:firstLine="480"/>
              <w:rPr>
                <w:rFonts w:ascii="Times New Roman" w:hAnsi="Times New Roman" w:cs="Times New Roman"/>
                <w:sz w:val="24"/>
              </w:rPr>
            </w:pPr>
            <w:r w:rsidRPr="00C31F95">
              <w:rPr>
                <w:rFonts w:ascii="Times New Roman" w:hAnsi="Times New Roman" w:cs="Times New Roman"/>
                <w:sz w:val="24"/>
              </w:rPr>
              <w:t>3</w:t>
            </w:r>
            <w:r w:rsidRPr="00C31F95">
              <w:rPr>
                <w:rFonts w:ascii="Times New Roman" w:hAnsi="Times New Roman" w:cs="Times New Roman" w:hint="eastAsia"/>
                <w:sz w:val="24"/>
              </w:rPr>
              <w:t>、总结论</w:t>
            </w:r>
          </w:p>
          <w:p w:rsidR="00E76BD4" w:rsidRPr="00C31F95" w:rsidRDefault="0086236C" w:rsidP="00E76BD4">
            <w:pPr>
              <w:spacing w:line="440" w:lineRule="exact"/>
              <w:ind w:firstLineChars="200" w:firstLine="480"/>
              <w:rPr>
                <w:rFonts w:ascii="Times New Roman" w:hAnsi="Times New Roman" w:cs="Times New Roman"/>
                <w:sz w:val="24"/>
              </w:rPr>
            </w:pPr>
            <w:r w:rsidRPr="00C31F95">
              <w:rPr>
                <w:rFonts w:ascii="Times New Roman" w:hAnsi="Times New Roman" w:cs="Times New Roman" w:hint="eastAsia"/>
                <w:caps/>
                <w:sz w:val="24"/>
                <w:szCs w:val="24"/>
              </w:rPr>
              <w:t>台州益旺家居用品有限公司年产</w:t>
            </w:r>
            <w:r w:rsidRPr="00C31F95">
              <w:rPr>
                <w:rFonts w:ascii="Times New Roman" w:hAnsi="Times New Roman" w:cs="Times New Roman"/>
                <w:caps/>
                <w:sz w:val="24"/>
                <w:szCs w:val="24"/>
              </w:rPr>
              <w:t>140</w:t>
            </w:r>
            <w:r w:rsidRPr="00C31F95">
              <w:rPr>
                <w:rFonts w:ascii="Times New Roman" w:hAnsi="Times New Roman" w:cs="Times New Roman" w:hint="eastAsia"/>
                <w:caps/>
                <w:sz w:val="24"/>
                <w:szCs w:val="24"/>
              </w:rPr>
              <w:t>万口锅体、</w:t>
            </w:r>
            <w:r w:rsidRPr="00C31F95">
              <w:rPr>
                <w:rFonts w:ascii="Times New Roman" w:hAnsi="Times New Roman" w:cs="Times New Roman"/>
                <w:caps/>
                <w:sz w:val="24"/>
                <w:szCs w:val="24"/>
              </w:rPr>
              <w:t>30</w:t>
            </w:r>
            <w:r w:rsidRPr="00C31F95">
              <w:rPr>
                <w:rFonts w:ascii="Times New Roman" w:hAnsi="Times New Roman" w:cs="Times New Roman" w:hint="eastAsia"/>
                <w:caps/>
                <w:sz w:val="24"/>
                <w:szCs w:val="24"/>
              </w:rPr>
              <w:t>万口锅盖生产线技改项目</w:t>
            </w:r>
            <w:r w:rsidRPr="00C31F95">
              <w:rPr>
                <w:rFonts w:ascii="Times New Roman" w:hAnsi="Times New Roman" w:cs="Times New Roman" w:hint="eastAsia"/>
                <w:sz w:val="24"/>
              </w:rPr>
              <w:t>的建设符合《玉环市</w:t>
            </w:r>
            <w:r w:rsidRPr="00C31F95">
              <w:rPr>
                <w:rFonts w:ascii="Times New Roman" w:hAnsi="Times New Roman" w:cs="Times New Roman"/>
                <w:sz w:val="24"/>
              </w:rPr>
              <w:t>“</w:t>
            </w:r>
            <w:r w:rsidRPr="00C31F95">
              <w:rPr>
                <w:rFonts w:ascii="Times New Roman" w:hAnsi="Times New Roman" w:cs="Times New Roman" w:hint="eastAsia"/>
                <w:sz w:val="24"/>
              </w:rPr>
              <w:t>三线一单</w:t>
            </w:r>
            <w:r w:rsidRPr="00C31F95">
              <w:rPr>
                <w:rFonts w:ascii="Times New Roman" w:hAnsi="Times New Roman" w:cs="Times New Roman"/>
                <w:sz w:val="24"/>
              </w:rPr>
              <w:t>”</w:t>
            </w:r>
            <w:r w:rsidRPr="00C31F95">
              <w:rPr>
                <w:rFonts w:ascii="Times New Roman" w:hAnsi="Times New Roman" w:cs="Times New Roman" w:hint="eastAsia"/>
                <w:sz w:val="24"/>
              </w:rPr>
              <w:t>生态环境分区管控方案》要求，污染物排放符合国家污染物排放相应标准；项目建成后，可以维持项目所在地环境功能区划确定的环境质量等级不变；同时，项目选址符合主体功能区划、土地利用总体规划及城乡规划，符合国家和省的产业政策；项目符合相关行业要求，项目的环境事故风险水平可以接受。</w:t>
            </w:r>
          </w:p>
          <w:p w:rsidR="00E76BD4" w:rsidRPr="00C31F95" w:rsidRDefault="0086236C" w:rsidP="00E76BD4">
            <w:pPr>
              <w:spacing w:line="440" w:lineRule="exact"/>
              <w:ind w:firstLineChars="200" w:firstLine="480"/>
              <w:rPr>
                <w:rFonts w:ascii="Times New Roman" w:hAnsi="Times New Roman" w:cs="Times New Roman"/>
                <w:sz w:val="24"/>
              </w:rPr>
            </w:pPr>
            <w:r w:rsidRPr="00C31F95">
              <w:rPr>
                <w:rFonts w:ascii="Times New Roman" w:hAnsi="Times New Roman" w:cs="Times New Roman" w:hint="eastAsia"/>
                <w:sz w:val="24"/>
              </w:rPr>
              <w:t>因此，从环境保护角度看，本项目的建设是可行的。</w:t>
            </w:r>
          </w:p>
          <w:p w:rsidR="00540072" w:rsidRPr="00C31F95" w:rsidRDefault="00540072" w:rsidP="00205893">
            <w:pPr>
              <w:spacing w:line="360" w:lineRule="auto"/>
              <w:ind w:firstLineChars="200" w:firstLine="480"/>
              <w:rPr>
                <w:rFonts w:ascii="Times New Roman" w:hAnsi="Times New Roman" w:cs="Times New Roman"/>
                <w:caps/>
                <w:sz w:val="24"/>
                <w:szCs w:val="24"/>
              </w:rPr>
            </w:pPr>
          </w:p>
          <w:p w:rsidR="00540072" w:rsidRPr="00C31F95" w:rsidRDefault="00540072" w:rsidP="006B0ED0">
            <w:pPr>
              <w:keepNext/>
              <w:keepLines/>
              <w:spacing w:before="260" w:after="260" w:line="360" w:lineRule="auto"/>
              <w:ind w:firstLineChars="200" w:firstLine="480"/>
              <w:outlineLvl w:val="2"/>
              <w:rPr>
                <w:rFonts w:ascii="Times New Roman" w:hAnsi="Times New Roman" w:cs="Times New Roman"/>
                <w:caps/>
                <w:sz w:val="24"/>
                <w:szCs w:val="24"/>
              </w:rPr>
            </w:pPr>
          </w:p>
          <w:p w:rsidR="00540072" w:rsidRPr="00C31F95" w:rsidRDefault="00540072" w:rsidP="006B0ED0">
            <w:pPr>
              <w:keepNext/>
              <w:keepLines/>
              <w:spacing w:before="260" w:after="260" w:line="360" w:lineRule="auto"/>
              <w:ind w:firstLineChars="200" w:firstLine="480"/>
              <w:outlineLvl w:val="2"/>
              <w:rPr>
                <w:rFonts w:ascii="Times New Roman" w:hAnsi="Times New Roman" w:cs="Times New Roman"/>
                <w:caps/>
                <w:sz w:val="24"/>
                <w:szCs w:val="24"/>
              </w:rPr>
            </w:pPr>
          </w:p>
          <w:p w:rsidR="00540072" w:rsidRPr="00C31F95" w:rsidRDefault="00540072" w:rsidP="006B0ED0">
            <w:pPr>
              <w:keepNext/>
              <w:keepLines/>
              <w:spacing w:before="260" w:after="260" w:line="360" w:lineRule="auto"/>
              <w:ind w:firstLineChars="200" w:firstLine="480"/>
              <w:outlineLvl w:val="2"/>
              <w:rPr>
                <w:rFonts w:ascii="Times New Roman" w:hAnsi="Times New Roman" w:cs="Times New Roman"/>
                <w:caps/>
                <w:sz w:val="24"/>
                <w:szCs w:val="24"/>
              </w:rPr>
            </w:pPr>
          </w:p>
          <w:p w:rsidR="00540072" w:rsidRPr="00C31F95" w:rsidRDefault="00540072" w:rsidP="006B0ED0">
            <w:pPr>
              <w:keepNext/>
              <w:keepLines/>
              <w:spacing w:before="260" w:after="260" w:line="360" w:lineRule="auto"/>
              <w:ind w:firstLineChars="200" w:firstLine="480"/>
              <w:outlineLvl w:val="2"/>
              <w:rPr>
                <w:rFonts w:ascii="Times New Roman" w:hAnsi="Times New Roman" w:cs="Times New Roman"/>
                <w:caps/>
                <w:sz w:val="24"/>
                <w:szCs w:val="24"/>
              </w:rPr>
            </w:pPr>
          </w:p>
          <w:p w:rsidR="00540072" w:rsidRPr="00C31F95" w:rsidRDefault="00540072" w:rsidP="006B0ED0">
            <w:pPr>
              <w:keepNext/>
              <w:keepLines/>
              <w:spacing w:before="260" w:after="260" w:line="360" w:lineRule="auto"/>
              <w:ind w:firstLineChars="200" w:firstLine="480"/>
              <w:outlineLvl w:val="2"/>
              <w:rPr>
                <w:rFonts w:ascii="Times New Roman" w:hAnsi="Times New Roman" w:cs="Times New Roman"/>
                <w:caps/>
                <w:sz w:val="24"/>
                <w:szCs w:val="24"/>
              </w:rPr>
            </w:pPr>
          </w:p>
          <w:p w:rsidR="0040384C" w:rsidRPr="00C31F95" w:rsidRDefault="0040384C" w:rsidP="006B0ED0">
            <w:pPr>
              <w:keepNext/>
              <w:keepLines/>
              <w:spacing w:before="260" w:after="260" w:line="360" w:lineRule="auto"/>
              <w:ind w:firstLineChars="200" w:firstLine="480"/>
              <w:outlineLvl w:val="2"/>
              <w:rPr>
                <w:rFonts w:ascii="Times New Roman" w:hAnsi="Times New Roman" w:cs="Times New Roman"/>
                <w:caps/>
                <w:sz w:val="24"/>
                <w:szCs w:val="24"/>
              </w:rPr>
            </w:pPr>
          </w:p>
          <w:p w:rsidR="0040384C" w:rsidRPr="00C31F95" w:rsidRDefault="0040384C" w:rsidP="006B0ED0">
            <w:pPr>
              <w:keepNext/>
              <w:keepLines/>
              <w:spacing w:before="260" w:after="260" w:line="360" w:lineRule="auto"/>
              <w:ind w:firstLineChars="200" w:firstLine="480"/>
              <w:outlineLvl w:val="2"/>
              <w:rPr>
                <w:rFonts w:ascii="Times New Roman" w:hAnsi="Times New Roman" w:cs="Times New Roman"/>
                <w:caps/>
                <w:sz w:val="24"/>
                <w:szCs w:val="24"/>
              </w:rPr>
            </w:pPr>
          </w:p>
          <w:p w:rsidR="00540072" w:rsidRDefault="00540072" w:rsidP="0056725B">
            <w:pPr>
              <w:keepNext/>
              <w:keepLines/>
              <w:spacing w:before="260" w:after="260" w:line="360" w:lineRule="auto"/>
              <w:ind w:firstLineChars="200" w:firstLine="480"/>
              <w:outlineLvl w:val="2"/>
              <w:rPr>
                <w:rFonts w:ascii="Times New Roman" w:hAnsi="Times New Roman" w:cs="Times New Roman" w:hint="eastAsia"/>
                <w:sz w:val="24"/>
                <w:szCs w:val="24"/>
              </w:rPr>
            </w:pPr>
          </w:p>
          <w:p w:rsidR="00157356" w:rsidRPr="00C31F95" w:rsidRDefault="00157356" w:rsidP="0056725B">
            <w:pPr>
              <w:keepNext/>
              <w:keepLines/>
              <w:spacing w:before="260" w:after="260" w:line="360" w:lineRule="auto"/>
              <w:ind w:firstLineChars="200" w:firstLine="480"/>
              <w:outlineLvl w:val="2"/>
              <w:rPr>
                <w:rFonts w:ascii="Times New Roman" w:hAnsi="Times New Roman" w:cs="Times New Roman"/>
                <w:sz w:val="24"/>
                <w:szCs w:val="24"/>
              </w:rPr>
            </w:pPr>
          </w:p>
        </w:tc>
      </w:tr>
    </w:tbl>
    <w:p w:rsidR="00816CD6" w:rsidRPr="00C31F95" w:rsidRDefault="00816CD6" w:rsidP="0079582F">
      <w:pPr>
        <w:jc w:val="center"/>
        <w:rPr>
          <w:rFonts w:ascii="Times New Roman" w:hAnsi="Times New Roman" w:cs="Times New Roman"/>
          <w:sz w:val="18"/>
          <w:szCs w:val="18"/>
        </w:rPr>
        <w:sectPr w:rsidR="00816CD6" w:rsidRPr="00C31F95" w:rsidSect="009B6D1D">
          <w:pgSz w:w="11906" w:h="16838"/>
          <w:pgMar w:top="1440" w:right="1610" w:bottom="1440" w:left="1610" w:header="851" w:footer="992" w:gutter="0"/>
          <w:cols w:space="425"/>
          <w:docGrid w:type="lines" w:linePitch="312"/>
        </w:sectPr>
      </w:pPr>
    </w:p>
    <w:p w:rsidR="0026339A" w:rsidRPr="00C31F95" w:rsidRDefault="0086236C" w:rsidP="0079582F">
      <w:pPr>
        <w:jc w:val="left"/>
        <w:rPr>
          <w:rFonts w:ascii="Times New Roman" w:hAnsi="Times New Roman" w:cs="Times New Roman"/>
          <w:sz w:val="24"/>
          <w:szCs w:val="24"/>
        </w:rPr>
      </w:pPr>
      <w:r w:rsidRPr="00C31F95">
        <w:rPr>
          <w:rFonts w:ascii="Times New Roman" w:hAnsi="Times New Roman" w:cs="Times New Roman" w:hint="eastAsia"/>
          <w:sz w:val="24"/>
          <w:szCs w:val="24"/>
        </w:rPr>
        <w:lastRenderedPageBreak/>
        <w:t>附表</w:t>
      </w:r>
    </w:p>
    <w:p w:rsidR="002203DA" w:rsidRPr="00C31F95" w:rsidRDefault="0086236C" w:rsidP="0079582F">
      <w:pPr>
        <w:jc w:val="center"/>
        <w:rPr>
          <w:rFonts w:ascii="Times New Roman" w:hAnsi="Times New Roman" w:cs="Times New Roman"/>
          <w:sz w:val="30"/>
          <w:szCs w:val="30"/>
        </w:rPr>
      </w:pPr>
      <w:r w:rsidRPr="00C31F95">
        <w:rPr>
          <w:rFonts w:ascii="Times New Roman" w:hAnsi="Times New Roman" w:cs="Times New Roman" w:hint="eastAsia"/>
          <w:sz w:val="30"/>
          <w:szCs w:val="30"/>
        </w:rPr>
        <w:t>建设项目污染物排放量汇总表</w:t>
      </w:r>
      <w:r w:rsidR="00D11AA6" w:rsidRPr="00C31F95">
        <w:rPr>
          <w:rFonts w:ascii="Times New Roman" w:hAnsi="Times New Roman" w:cs="Times New Roman" w:hint="eastAsia"/>
          <w:sz w:val="30"/>
          <w:szCs w:val="30"/>
        </w:rPr>
        <w:t xml:space="preserve">  </w:t>
      </w:r>
      <w:r w:rsidRPr="00C31F95">
        <w:rPr>
          <w:rFonts w:ascii="Times New Roman" w:hAnsi="Times New Roman" w:cs="Times New Roman" w:hint="eastAsia"/>
          <w:sz w:val="30"/>
          <w:szCs w:val="30"/>
        </w:rPr>
        <w:t>单位：</w:t>
      </w:r>
      <w:r w:rsidRPr="00C31F95">
        <w:rPr>
          <w:rFonts w:ascii="Times New Roman" w:hAnsi="Times New Roman" w:cs="Times New Roman"/>
          <w:sz w:val="30"/>
          <w:szCs w:val="30"/>
        </w:rPr>
        <w:t>t/a</w:t>
      </w:r>
    </w:p>
    <w:tbl>
      <w:tblPr>
        <w:tblStyle w:val="a5"/>
        <w:tblW w:w="5000" w:type="pct"/>
        <w:tblLook w:val="04A0"/>
      </w:tblPr>
      <w:tblGrid>
        <w:gridCol w:w="1514"/>
        <w:gridCol w:w="1538"/>
        <w:gridCol w:w="1566"/>
        <w:gridCol w:w="1541"/>
        <w:gridCol w:w="1566"/>
        <w:gridCol w:w="1516"/>
        <w:gridCol w:w="1566"/>
        <w:gridCol w:w="1923"/>
        <w:gridCol w:w="1104"/>
      </w:tblGrid>
      <w:tr w:rsidR="0026339A" w:rsidRPr="00C31F95" w:rsidTr="00AB630A">
        <w:tc>
          <w:tcPr>
            <w:tcW w:w="547" w:type="pct"/>
            <w:tcBorders>
              <w:tl2br w:val="single" w:sz="4" w:space="0" w:color="auto"/>
            </w:tcBorders>
            <w:vAlign w:val="center"/>
          </w:tcPr>
          <w:p w:rsidR="00314DED" w:rsidRPr="00C31F95" w:rsidRDefault="0086236C" w:rsidP="0056725B">
            <w:pPr>
              <w:adjustRightInd w:val="0"/>
              <w:snapToGrid w:val="0"/>
              <w:jc w:val="right"/>
              <w:rPr>
                <w:rFonts w:ascii="Times New Roman" w:hAnsi="Times New Roman" w:cs="Times New Roman"/>
                <w:bCs/>
                <w:szCs w:val="21"/>
              </w:rPr>
            </w:pPr>
            <w:r w:rsidRPr="00C31F95">
              <w:rPr>
                <w:rFonts w:ascii="Times New Roman" w:hAnsi="Times New Roman" w:cs="Times New Roman" w:hint="eastAsia"/>
                <w:bCs/>
                <w:szCs w:val="21"/>
              </w:rPr>
              <w:t>项目</w:t>
            </w:r>
          </w:p>
          <w:p w:rsidR="009736DE" w:rsidRPr="00C31F95" w:rsidRDefault="009736DE" w:rsidP="0056725B">
            <w:pPr>
              <w:keepNext/>
              <w:keepLines/>
              <w:adjustRightInd w:val="0"/>
              <w:snapToGrid w:val="0"/>
              <w:spacing w:before="260" w:after="260"/>
              <w:jc w:val="center"/>
              <w:outlineLvl w:val="1"/>
              <w:rPr>
                <w:rFonts w:ascii="Times New Roman" w:hAnsi="Times New Roman" w:cs="Times New Roman"/>
                <w:bCs/>
                <w:szCs w:val="21"/>
              </w:rPr>
            </w:pPr>
          </w:p>
          <w:p w:rsidR="0026339A" w:rsidRPr="00C31F95" w:rsidRDefault="0086236C" w:rsidP="0056725B">
            <w:pPr>
              <w:adjustRightInd w:val="0"/>
              <w:snapToGrid w:val="0"/>
              <w:jc w:val="left"/>
              <w:rPr>
                <w:rFonts w:ascii="Times New Roman" w:hAnsi="Times New Roman" w:cs="Times New Roman"/>
                <w:bCs/>
                <w:szCs w:val="21"/>
              </w:rPr>
            </w:pPr>
            <w:r w:rsidRPr="00C31F95">
              <w:rPr>
                <w:rFonts w:ascii="Times New Roman" w:hAnsi="Times New Roman" w:cs="Times New Roman" w:hint="eastAsia"/>
                <w:bCs/>
                <w:szCs w:val="21"/>
              </w:rPr>
              <w:t>分类</w:t>
            </w:r>
          </w:p>
        </w:tc>
        <w:tc>
          <w:tcPr>
            <w:tcW w:w="556" w:type="pct"/>
            <w:vAlign w:val="center"/>
          </w:tcPr>
          <w:p w:rsidR="0026339A" w:rsidRPr="00C31F95" w:rsidRDefault="0086236C" w:rsidP="00F028C2">
            <w:pPr>
              <w:jc w:val="center"/>
              <w:rPr>
                <w:rFonts w:ascii="Times New Roman" w:hAnsi="Times New Roman" w:cs="Times New Roman"/>
                <w:szCs w:val="21"/>
              </w:rPr>
            </w:pPr>
            <w:r w:rsidRPr="00C31F95">
              <w:rPr>
                <w:rFonts w:ascii="Times New Roman" w:hAnsi="Times New Roman" w:cs="Times New Roman" w:hint="eastAsia"/>
                <w:szCs w:val="21"/>
              </w:rPr>
              <w:t>污染物名称</w:t>
            </w:r>
          </w:p>
        </w:tc>
        <w:tc>
          <w:tcPr>
            <w:tcW w:w="566" w:type="pct"/>
            <w:vAlign w:val="center"/>
          </w:tcPr>
          <w:p w:rsidR="0026339A" w:rsidRPr="00C31F95" w:rsidRDefault="0086236C" w:rsidP="00F028C2">
            <w:pPr>
              <w:jc w:val="center"/>
              <w:rPr>
                <w:rFonts w:ascii="Times New Roman" w:hAnsi="Times New Roman" w:cs="Times New Roman"/>
                <w:szCs w:val="21"/>
              </w:rPr>
            </w:pPr>
            <w:r w:rsidRPr="00C31F95">
              <w:rPr>
                <w:rFonts w:ascii="Times New Roman" w:hAnsi="Times New Roman" w:cs="Times New Roman" w:hint="eastAsia"/>
                <w:szCs w:val="21"/>
              </w:rPr>
              <w:t>现有工程排放量（固体废物产生量）</w:t>
            </w:r>
            <w:r w:rsidR="00006188" w:rsidRPr="00C31F95">
              <w:rPr>
                <w:rFonts w:ascii="Times New Roman" w:hAnsi="Times New Roman" w:cs="Times New Roman"/>
                <w:szCs w:val="21"/>
              </w:rPr>
              <w:fldChar w:fldCharType="begin"/>
            </w:r>
            <w:r w:rsidRPr="00C31F95">
              <w:rPr>
                <w:rFonts w:ascii="Times New Roman" w:hAnsi="Times New Roman" w:cs="Times New Roman"/>
                <w:szCs w:val="21"/>
              </w:rPr>
              <w:instrText xml:space="preserve"> = 1 \* GB3 </w:instrText>
            </w:r>
            <w:r w:rsidR="00006188" w:rsidRPr="00C31F95">
              <w:rPr>
                <w:rFonts w:ascii="Times New Roman" w:hAnsi="Times New Roman" w:cs="Times New Roman"/>
                <w:szCs w:val="21"/>
              </w:rPr>
              <w:fldChar w:fldCharType="separate"/>
            </w:r>
            <w:r w:rsidRPr="00C31F95">
              <w:rPr>
                <w:rFonts w:ascii="宋体" w:eastAsia="宋体" w:hAnsi="Times New Roman" w:cs="Times New Roman" w:hint="eastAsia"/>
                <w:noProof/>
                <w:szCs w:val="21"/>
              </w:rPr>
              <w:t>①</w:t>
            </w:r>
            <w:r w:rsidR="00006188" w:rsidRPr="00C31F95">
              <w:rPr>
                <w:rFonts w:ascii="Times New Roman" w:hAnsi="Times New Roman" w:cs="Times New Roman"/>
                <w:szCs w:val="21"/>
              </w:rPr>
              <w:fldChar w:fldCharType="end"/>
            </w:r>
          </w:p>
        </w:tc>
        <w:tc>
          <w:tcPr>
            <w:tcW w:w="557" w:type="pct"/>
            <w:vAlign w:val="center"/>
          </w:tcPr>
          <w:p w:rsidR="0026339A" w:rsidRPr="00C31F95" w:rsidRDefault="0086236C" w:rsidP="00F028C2">
            <w:pPr>
              <w:jc w:val="center"/>
              <w:rPr>
                <w:rFonts w:ascii="Times New Roman" w:hAnsi="Times New Roman" w:cs="Times New Roman"/>
                <w:szCs w:val="21"/>
              </w:rPr>
            </w:pPr>
            <w:r w:rsidRPr="00C31F95">
              <w:rPr>
                <w:rFonts w:ascii="Times New Roman" w:hAnsi="Times New Roman" w:cs="Times New Roman" w:hint="eastAsia"/>
                <w:szCs w:val="21"/>
              </w:rPr>
              <w:t>现有工程许可排放量</w:t>
            </w:r>
            <w:r w:rsidR="00006188" w:rsidRPr="00C31F95">
              <w:rPr>
                <w:rFonts w:ascii="Times New Roman" w:hAnsi="Times New Roman" w:cs="Times New Roman"/>
                <w:szCs w:val="21"/>
              </w:rPr>
              <w:fldChar w:fldCharType="begin"/>
            </w:r>
            <w:r w:rsidRPr="00C31F95">
              <w:rPr>
                <w:rFonts w:ascii="Times New Roman" w:hAnsi="Times New Roman" w:cs="Times New Roman"/>
                <w:szCs w:val="21"/>
              </w:rPr>
              <w:instrText xml:space="preserve"> = 2 \* GB3 </w:instrText>
            </w:r>
            <w:r w:rsidR="00006188" w:rsidRPr="00C31F95">
              <w:rPr>
                <w:rFonts w:ascii="Times New Roman" w:hAnsi="Times New Roman" w:cs="Times New Roman"/>
                <w:szCs w:val="21"/>
              </w:rPr>
              <w:fldChar w:fldCharType="separate"/>
            </w:r>
            <w:r w:rsidRPr="00C31F95">
              <w:rPr>
                <w:rFonts w:ascii="宋体" w:eastAsia="宋体" w:hAnsi="Times New Roman" w:cs="Times New Roman" w:hint="eastAsia"/>
                <w:noProof/>
                <w:szCs w:val="21"/>
              </w:rPr>
              <w:t>②</w:t>
            </w:r>
            <w:r w:rsidR="00006188" w:rsidRPr="00C31F95">
              <w:rPr>
                <w:rFonts w:ascii="Times New Roman" w:hAnsi="Times New Roman" w:cs="Times New Roman"/>
                <w:szCs w:val="21"/>
              </w:rPr>
              <w:fldChar w:fldCharType="end"/>
            </w:r>
          </w:p>
        </w:tc>
        <w:tc>
          <w:tcPr>
            <w:tcW w:w="566" w:type="pct"/>
            <w:vAlign w:val="center"/>
          </w:tcPr>
          <w:p w:rsidR="0026339A" w:rsidRPr="00C31F95" w:rsidRDefault="0086236C" w:rsidP="00F028C2">
            <w:pPr>
              <w:jc w:val="center"/>
              <w:rPr>
                <w:rFonts w:ascii="Times New Roman" w:hAnsi="Times New Roman" w:cs="Times New Roman"/>
                <w:szCs w:val="21"/>
              </w:rPr>
            </w:pPr>
            <w:r w:rsidRPr="00C31F95">
              <w:rPr>
                <w:rFonts w:ascii="Times New Roman" w:hAnsi="Times New Roman" w:cs="Times New Roman" w:hint="eastAsia"/>
                <w:szCs w:val="21"/>
              </w:rPr>
              <w:t>在建工程排放量（固体废物产生量）</w:t>
            </w:r>
            <w:r w:rsidR="00006188" w:rsidRPr="00C31F95">
              <w:rPr>
                <w:rFonts w:ascii="Times New Roman" w:hAnsi="Times New Roman" w:cs="Times New Roman"/>
                <w:szCs w:val="21"/>
              </w:rPr>
              <w:fldChar w:fldCharType="begin"/>
            </w:r>
            <w:r w:rsidRPr="00C31F95">
              <w:rPr>
                <w:rFonts w:ascii="Times New Roman" w:hAnsi="Times New Roman" w:cs="Times New Roman"/>
                <w:szCs w:val="21"/>
              </w:rPr>
              <w:instrText xml:space="preserve"> = 3 \* GB3 </w:instrText>
            </w:r>
            <w:r w:rsidR="00006188" w:rsidRPr="00C31F95">
              <w:rPr>
                <w:rFonts w:ascii="Times New Roman" w:hAnsi="Times New Roman" w:cs="Times New Roman"/>
                <w:szCs w:val="21"/>
              </w:rPr>
              <w:fldChar w:fldCharType="separate"/>
            </w:r>
            <w:r w:rsidRPr="00C31F95">
              <w:rPr>
                <w:rFonts w:ascii="宋体" w:eastAsia="宋体" w:hAnsi="Times New Roman" w:cs="Times New Roman" w:hint="eastAsia"/>
                <w:noProof/>
                <w:szCs w:val="21"/>
              </w:rPr>
              <w:t>③</w:t>
            </w:r>
            <w:r w:rsidR="00006188" w:rsidRPr="00C31F95">
              <w:rPr>
                <w:rFonts w:ascii="Times New Roman" w:hAnsi="Times New Roman" w:cs="Times New Roman"/>
                <w:szCs w:val="21"/>
              </w:rPr>
              <w:fldChar w:fldCharType="end"/>
            </w:r>
          </w:p>
        </w:tc>
        <w:tc>
          <w:tcPr>
            <w:tcW w:w="548" w:type="pct"/>
            <w:vAlign w:val="center"/>
          </w:tcPr>
          <w:p w:rsidR="0026339A" w:rsidRPr="00C31F95" w:rsidRDefault="0086236C" w:rsidP="00F028C2">
            <w:pPr>
              <w:jc w:val="center"/>
              <w:rPr>
                <w:rFonts w:ascii="Times New Roman" w:hAnsi="Times New Roman" w:cs="Times New Roman"/>
                <w:szCs w:val="21"/>
              </w:rPr>
            </w:pPr>
            <w:r w:rsidRPr="00C31F95">
              <w:rPr>
                <w:rFonts w:ascii="Times New Roman" w:hAnsi="Times New Roman" w:cs="Times New Roman" w:hint="eastAsia"/>
                <w:szCs w:val="21"/>
              </w:rPr>
              <w:t>本项目排放量（固体废物产生量）</w:t>
            </w:r>
            <w:r w:rsidR="00006188" w:rsidRPr="00C31F95">
              <w:rPr>
                <w:rFonts w:ascii="Times New Roman" w:hAnsi="Times New Roman" w:cs="Times New Roman"/>
                <w:szCs w:val="21"/>
              </w:rPr>
              <w:fldChar w:fldCharType="begin"/>
            </w:r>
            <w:r w:rsidRPr="00C31F95">
              <w:rPr>
                <w:rFonts w:ascii="Times New Roman" w:hAnsi="Times New Roman" w:cs="Times New Roman"/>
                <w:szCs w:val="21"/>
              </w:rPr>
              <w:instrText xml:space="preserve"> = 4 \* GB3 </w:instrText>
            </w:r>
            <w:r w:rsidR="00006188" w:rsidRPr="00C31F95">
              <w:rPr>
                <w:rFonts w:ascii="Times New Roman" w:hAnsi="Times New Roman" w:cs="Times New Roman"/>
                <w:szCs w:val="21"/>
              </w:rPr>
              <w:fldChar w:fldCharType="separate"/>
            </w:r>
            <w:r w:rsidRPr="00C31F95">
              <w:rPr>
                <w:rFonts w:ascii="宋体" w:eastAsia="宋体" w:hAnsi="Times New Roman" w:cs="Times New Roman" w:hint="eastAsia"/>
                <w:noProof/>
                <w:szCs w:val="21"/>
              </w:rPr>
              <w:t>④</w:t>
            </w:r>
            <w:r w:rsidR="00006188" w:rsidRPr="00C31F95">
              <w:rPr>
                <w:rFonts w:ascii="Times New Roman" w:hAnsi="Times New Roman" w:cs="Times New Roman"/>
                <w:szCs w:val="21"/>
              </w:rPr>
              <w:fldChar w:fldCharType="end"/>
            </w:r>
          </w:p>
        </w:tc>
        <w:tc>
          <w:tcPr>
            <w:tcW w:w="566" w:type="pct"/>
            <w:vAlign w:val="center"/>
          </w:tcPr>
          <w:p w:rsidR="0026339A" w:rsidRPr="00C31F95" w:rsidRDefault="0086236C" w:rsidP="00F028C2">
            <w:pPr>
              <w:jc w:val="center"/>
              <w:rPr>
                <w:rFonts w:ascii="Times New Roman" w:hAnsi="Times New Roman" w:cs="Times New Roman"/>
                <w:szCs w:val="21"/>
              </w:rPr>
            </w:pPr>
            <w:r w:rsidRPr="00C31F95">
              <w:rPr>
                <w:rFonts w:ascii="Times New Roman" w:hAnsi="Times New Roman" w:cs="Times New Roman" w:hint="eastAsia"/>
                <w:szCs w:val="21"/>
              </w:rPr>
              <w:t>以新带老削减量（新建项目不填）</w:t>
            </w:r>
            <w:r w:rsidR="00006188" w:rsidRPr="00C31F95">
              <w:rPr>
                <w:rFonts w:ascii="Times New Roman" w:hAnsi="Times New Roman" w:cs="Times New Roman"/>
                <w:szCs w:val="21"/>
              </w:rPr>
              <w:fldChar w:fldCharType="begin"/>
            </w:r>
            <w:r w:rsidRPr="00C31F95">
              <w:rPr>
                <w:rFonts w:ascii="Times New Roman" w:hAnsi="Times New Roman" w:cs="Times New Roman"/>
                <w:szCs w:val="21"/>
              </w:rPr>
              <w:instrText xml:space="preserve"> = 5 \* GB3 </w:instrText>
            </w:r>
            <w:r w:rsidR="00006188" w:rsidRPr="00C31F95">
              <w:rPr>
                <w:rFonts w:ascii="Times New Roman" w:hAnsi="Times New Roman" w:cs="Times New Roman"/>
                <w:szCs w:val="21"/>
              </w:rPr>
              <w:fldChar w:fldCharType="separate"/>
            </w:r>
            <w:r w:rsidRPr="00C31F95">
              <w:rPr>
                <w:rFonts w:ascii="宋体" w:eastAsia="宋体" w:hAnsi="Times New Roman" w:cs="Times New Roman" w:hint="eastAsia"/>
                <w:noProof/>
                <w:szCs w:val="21"/>
              </w:rPr>
              <w:t>⑤</w:t>
            </w:r>
            <w:r w:rsidR="00006188" w:rsidRPr="00C31F95">
              <w:rPr>
                <w:rFonts w:ascii="Times New Roman" w:hAnsi="Times New Roman" w:cs="Times New Roman"/>
                <w:szCs w:val="21"/>
              </w:rPr>
              <w:fldChar w:fldCharType="end"/>
            </w:r>
          </w:p>
        </w:tc>
        <w:tc>
          <w:tcPr>
            <w:tcW w:w="695" w:type="pct"/>
            <w:vAlign w:val="center"/>
          </w:tcPr>
          <w:p w:rsidR="0026339A" w:rsidRPr="00C31F95" w:rsidRDefault="0086236C" w:rsidP="00F028C2">
            <w:pPr>
              <w:jc w:val="center"/>
              <w:rPr>
                <w:rFonts w:ascii="Times New Roman" w:hAnsi="Times New Roman" w:cs="Times New Roman"/>
                <w:szCs w:val="21"/>
              </w:rPr>
            </w:pPr>
            <w:r w:rsidRPr="00C31F95">
              <w:rPr>
                <w:rFonts w:ascii="Times New Roman" w:hAnsi="Times New Roman" w:cs="Times New Roman" w:hint="eastAsia"/>
                <w:szCs w:val="21"/>
              </w:rPr>
              <w:t>本项目建成后全厂排放量（固体废物产生量）</w:t>
            </w:r>
            <w:r w:rsidR="00006188" w:rsidRPr="00C31F95">
              <w:rPr>
                <w:rFonts w:ascii="Times New Roman" w:hAnsi="Times New Roman" w:cs="Times New Roman"/>
                <w:szCs w:val="21"/>
              </w:rPr>
              <w:fldChar w:fldCharType="begin"/>
            </w:r>
            <w:r w:rsidRPr="00C31F95">
              <w:rPr>
                <w:rFonts w:ascii="Times New Roman" w:hAnsi="Times New Roman" w:cs="Times New Roman"/>
                <w:szCs w:val="21"/>
              </w:rPr>
              <w:instrText xml:space="preserve"> = 6 \* GB3 </w:instrText>
            </w:r>
            <w:r w:rsidR="00006188" w:rsidRPr="00C31F95">
              <w:rPr>
                <w:rFonts w:ascii="Times New Roman" w:hAnsi="Times New Roman" w:cs="Times New Roman"/>
                <w:szCs w:val="21"/>
              </w:rPr>
              <w:fldChar w:fldCharType="separate"/>
            </w:r>
            <w:r w:rsidRPr="00C31F95">
              <w:rPr>
                <w:rFonts w:ascii="宋体" w:eastAsia="宋体" w:hAnsi="Times New Roman" w:cs="Times New Roman" w:hint="eastAsia"/>
                <w:noProof/>
                <w:szCs w:val="21"/>
              </w:rPr>
              <w:t>⑥</w:t>
            </w:r>
            <w:r w:rsidR="00006188" w:rsidRPr="00C31F95">
              <w:rPr>
                <w:rFonts w:ascii="Times New Roman" w:hAnsi="Times New Roman" w:cs="Times New Roman"/>
                <w:szCs w:val="21"/>
              </w:rPr>
              <w:fldChar w:fldCharType="end"/>
            </w:r>
          </w:p>
        </w:tc>
        <w:tc>
          <w:tcPr>
            <w:tcW w:w="399" w:type="pct"/>
            <w:vAlign w:val="center"/>
          </w:tcPr>
          <w:p w:rsidR="0026339A" w:rsidRPr="00C31F95" w:rsidRDefault="0086236C" w:rsidP="00F028C2">
            <w:pPr>
              <w:jc w:val="center"/>
              <w:rPr>
                <w:rFonts w:ascii="Times New Roman" w:hAnsi="Times New Roman" w:cs="Times New Roman"/>
                <w:szCs w:val="21"/>
              </w:rPr>
            </w:pPr>
            <w:r w:rsidRPr="00C31F95">
              <w:rPr>
                <w:rFonts w:ascii="Times New Roman" w:hAnsi="Times New Roman" w:cs="Times New Roman" w:hint="eastAsia"/>
                <w:szCs w:val="21"/>
              </w:rPr>
              <w:t>变化量</w:t>
            </w:r>
            <w:r w:rsidR="00006188" w:rsidRPr="00C31F95">
              <w:rPr>
                <w:rFonts w:ascii="Times New Roman" w:hAnsi="Times New Roman" w:cs="Times New Roman"/>
                <w:szCs w:val="21"/>
              </w:rPr>
              <w:fldChar w:fldCharType="begin"/>
            </w:r>
            <w:r w:rsidRPr="00C31F95">
              <w:rPr>
                <w:rFonts w:ascii="Times New Roman" w:hAnsi="Times New Roman" w:cs="Times New Roman"/>
                <w:szCs w:val="21"/>
              </w:rPr>
              <w:instrText xml:space="preserve"> = 7 \* GB3 </w:instrText>
            </w:r>
            <w:r w:rsidR="00006188" w:rsidRPr="00C31F95">
              <w:rPr>
                <w:rFonts w:ascii="Times New Roman" w:hAnsi="Times New Roman" w:cs="Times New Roman"/>
                <w:szCs w:val="21"/>
              </w:rPr>
              <w:fldChar w:fldCharType="separate"/>
            </w:r>
            <w:r w:rsidRPr="00C31F95">
              <w:rPr>
                <w:rFonts w:ascii="宋体" w:eastAsia="宋体" w:hAnsi="Times New Roman" w:cs="Times New Roman" w:hint="eastAsia"/>
                <w:noProof/>
                <w:szCs w:val="21"/>
              </w:rPr>
              <w:t>⑦</w:t>
            </w:r>
            <w:r w:rsidR="00006188" w:rsidRPr="00C31F95">
              <w:rPr>
                <w:rFonts w:ascii="Times New Roman" w:hAnsi="Times New Roman" w:cs="Times New Roman"/>
                <w:szCs w:val="21"/>
              </w:rPr>
              <w:fldChar w:fldCharType="end"/>
            </w:r>
          </w:p>
        </w:tc>
      </w:tr>
      <w:tr w:rsidR="00445061" w:rsidRPr="00C31F95" w:rsidTr="00AB630A">
        <w:tc>
          <w:tcPr>
            <w:tcW w:w="547" w:type="pct"/>
            <w:vMerge w:val="restart"/>
            <w:vAlign w:val="center"/>
          </w:tcPr>
          <w:p w:rsidR="00445061" w:rsidRPr="00C31F95" w:rsidRDefault="00445061" w:rsidP="00F028C2">
            <w:pPr>
              <w:jc w:val="center"/>
              <w:rPr>
                <w:rFonts w:ascii="Times New Roman" w:hAnsi="Times New Roman" w:cs="Times New Roman"/>
                <w:szCs w:val="21"/>
              </w:rPr>
            </w:pPr>
            <w:r w:rsidRPr="00C31F95">
              <w:rPr>
                <w:rFonts w:ascii="Times New Roman" w:hAnsi="Times New Roman" w:cs="Times New Roman" w:hint="eastAsia"/>
                <w:szCs w:val="21"/>
              </w:rPr>
              <w:t>废气</w:t>
            </w:r>
          </w:p>
        </w:tc>
        <w:tc>
          <w:tcPr>
            <w:tcW w:w="556" w:type="pct"/>
            <w:vAlign w:val="center"/>
          </w:tcPr>
          <w:p w:rsidR="00445061" w:rsidRPr="00C31F95" w:rsidRDefault="00445061" w:rsidP="00F028C2">
            <w:pPr>
              <w:jc w:val="center"/>
              <w:rPr>
                <w:rFonts w:ascii="Times New Roman" w:hAnsi="Times New Roman" w:cs="Times New Roman"/>
                <w:szCs w:val="21"/>
              </w:rPr>
            </w:pPr>
            <w:r w:rsidRPr="00C31F95">
              <w:rPr>
                <w:rFonts w:ascii="Times New Roman" w:hAnsi="Times New Roman" w:cs="Times New Roman" w:hint="eastAsia"/>
                <w:szCs w:val="21"/>
              </w:rPr>
              <w:t>颗粒物</w:t>
            </w:r>
          </w:p>
        </w:tc>
        <w:tc>
          <w:tcPr>
            <w:tcW w:w="566" w:type="pct"/>
            <w:vAlign w:val="center"/>
          </w:tcPr>
          <w:p w:rsidR="00445061" w:rsidRPr="00C31F95" w:rsidRDefault="00445061" w:rsidP="0056725B">
            <w:pPr>
              <w:adjustRightInd w:val="0"/>
              <w:snapToGrid w:val="0"/>
              <w:jc w:val="center"/>
              <w:rPr>
                <w:rFonts w:ascii="Times New Roman" w:hAnsi="Times New Roman" w:cs="Times New Roman"/>
                <w:bCs/>
                <w:szCs w:val="21"/>
              </w:rPr>
            </w:pPr>
          </w:p>
        </w:tc>
        <w:tc>
          <w:tcPr>
            <w:tcW w:w="557" w:type="pct"/>
            <w:vAlign w:val="center"/>
          </w:tcPr>
          <w:p w:rsidR="00445061" w:rsidRPr="00C31F95" w:rsidRDefault="00445061" w:rsidP="0056725B">
            <w:pPr>
              <w:adjustRightInd w:val="0"/>
              <w:snapToGrid w:val="0"/>
              <w:jc w:val="center"/>
              <w:rPr>
                <w:rFonts w:ascii="Times New Roman" w:hAnsi="Times New Roman" w:cs="Times New Roman"/>
                <w:bCs/>
                <w:szCs w:val="21"/>
              </w:rPr>
            </w:pPr>
          </w:p>
        </w:tc>
        <w:tc>
          <w:tcPr>
            <w:tcW w:w="566" w:type="pct"/>
            <w:vAlign w:val="center"/>
          </w:tcPr>
          <w:p w:rsidR="00445061" w:rsidRPr="00C31F95" w:rsidRDefault="00445061" w:rsidP="0056725B">
            <w:pPr>
              <w:adjustRightInd w:val="0"/>
              <w:snapToGrid w:val="0"/>
              <w:jc w:val="center"/>
              <w:rPr>
                <w:rFonts w:ascii="Times New Roman" w:hAnsi="Times New Roman" w:cs="Times New Roman"/>
                <w:bCs/>
                <w:szCs w:val="21"/>
              </w:rPr>
            </w:pPr>
          </w:p>
        </w:tc>
        <w:tc>
          <w:tcPr>
            <w:tcW w:w="548" w:type="pct"/>
            <w:vAlign w:val="center"/>
          </w:tcPr>
          <w:p w:rsidR="00445061" w:rsidRPr="00C31F95" w:rsidRDefault="00445061" w:rsidP="001061C7">
            <w:pPr>
              <w:jc w:val="center"/>
              <w:rPr>
                <w:rFonts w:ascii="Times New Roman" w:eastAsia="宋体" w:hAnsi="Times New Roman" w:cs="Times New Roman"/>
                <w:szCs w:val="21"/>
              </w:rPr>
            </w:pPr>
            <w:r w:rsidRPr="00C31F95">
              <w:rPr>
                <w:rFonts w:ascii="Times New Roman" w:hAnsi="Times New Roman" w:cs="Times New Roman"/>
                <w:kern w:val="0"/>
                <w:szCs w:val="21"/>
              </w:rPr>
              <w:t>0.169</w:t>
            </w:r>
          </w:p>
        </w:tc>
        <w:tc>
          <w:tcPr>
            <w:tcW w:w="566" w:type="pct"/>
            <w:vAlign w:val="center"/>
          </w:tcPr>
          <w:p w:rsidR="00445061" w:rsidRPr="00C31F95" w:rsidRDefault="00445061" w:rsidP="0056725B">
            <w:pPr>
              <w:adjustRightInd w:val="0"/>
              <w:snapToGrid w:val="0"/>
              <w:jc w:val="center"/>
              <w:rPr>
                <w:rFonts w:ascii="Times New Roman" w:hAnsi="Times New Roman" w:cs="Times New Roman"/>
                <w:bCs/>
                <w:szCs w:val="21"/>
              </w:rPr>
            </w:pPr>
          </w:p>
        </w:tc>
        <w:tc>
          <w:tcPr>
            <w:tcW w:w="695" w:type="pct"/>
            <w:vAlign w:val="center"/>
          </w:tcPr>
          <w:p w:rsidR="00445061" w:rsidRPr="00C31F95" w:rsidRDefault="00445061" w:rsidP="001061C7">
            <w:pPr>
              <w:jc w:val="center"/>
              <w:rPr>
                <w:rFonts w:ascii="Times New Roman" w:eastAsia="宋体" w:hAnsi="Times New Roman" w:cs="Times New Roman"/>
                <w:szCs w:val="21"/>
              </w:rPr>
            </w:pPr>
            <w:r w:rsidRPr="00C31F95">
              <w:rPr>
                <w:rFonts w:ascii="Times New Roman" w:hAnsi="Times New Roman" w:cs="Times New Roman"/>
                <w:kern w:val="0"/>
                <w:szCs w:val="21"/>
              </w:rPr>
              <w:t>0.169</w:t>
            </w:r>
          </w:p>
        </w:tc>
        <w:tc>
          <w:tcPr>
            <w:tcW w:w="399" w:type="pct"/>
            <w:vAlign w:val="center"/>
          </w:tcPr>
          <w:p w:rsidR="00445061" w:rsidRPr="00C31F95" w:rsidRDefault="00445061" w:rsidP="001061C7">
            <w:pPr>
              <w:jc w:val="center"/>
              <w:rPr>
                <w:rFonts w:ascii="Times New Roman" w:eastAsia="宋体" w:hAnsi="Times New Roman" w:cs="Times New Roman"/>
                <w:szCs w:val="21"/>
              </w:rPr>
            </w:pPr>
            <w:r w:rsidRPr="00C31F95">
              <w:rPr>
                <w:rFonts w:ascii="Times New Roman" w:hAnsi="Times New Roman" w:cs="Times New Roman"/>
                <w:kern w:val="0"/>
                <w:szCs w:val="21"/>
              </w:rPr>
              <w:t>+0.169</w:t>
            </w:r>
          </w:p>
        </w:tc>
      </w:tr>
      <w:tr w:rsidR="00445061" w:rsidRPr="00C31F95" w:rsidTr="00AB630A">
        <w:tc>
          <w:tcPr>
            <w:tcW w:w="547" w:type="pct"/>
            <w:vMerge/>
            <w:vAlign w:val="center"/>
          </w:tcPr>
          <w:p w:rsidR="00445061" w:rsidRPr="00C31F95" w:rsidRDefault="00445061" w:rsidP="00F028C2">
            <w:pPr>
              <w:jc w:val="center"/>
              <w:rPr>
                <w:rFonts w:ascii="Times New Roman" w:hAnsi="Times New Roman" w:cs="Times New Roman"/>
                <w:szCs w:val="21"/>
              </w:rPr>
            </w:pPr>
          </w:p>
        </w:tc>
        <w:tc>
          <w:tcPr>
            <w:tcW w:w="556" w:type="pct"/>
            <w:vAlign w:val="center"/>
          </w:tcPr>
          <w:p w:rsidR="00445061" w:rsidRPr="00C31F95" w:rsidRDefault="00445061" w:rsidP="00F028C2">
            <w:pPr>
              <w:jc w:val="center"/>
              <w:rPr>
                <w:rFonts w:ascii="Times New Roman" w:hAnsi="Times New Roman" w:cs="Times New Roman"/>
                <w:szCs w:val="21"/>
              </w:rPr>
            </w:pPr>
            <w:r w:rsidRPr="00C31F95">
              <w:rPr>
                <w:rFonts w:ascii="Times New Roman" w:hAnsi="Times New Roman" w:cs="Times New Roman" w:hint="eastAsia"/>
                <w:szCs w:val="21"/>
              </w:rPr>
              <w:t>非甲烷总烃</w:t>
            </w:r>
          </w:p>
        </w:tc>
        <w:tc>
          <w:tcPr>
            <w:tcW w:w="566" w:type="pct"/>
            <w:vAlign w:val="center"/>
          </w:tcPr>
          <w:p w:rsidR="00445061" w:rsidRPr="00C31F95" w:rsidRDefault="00445061" w:rsidP="0056725B">
            <w:pPr>
              <w:adjustRightInd w:val="0"/>
              <w:snapToGrid w:val="0"/>
              <w:jc w:val="center"/>
              <w:rPr>
                <w:rFonts w:ascii="Times New Roman" w:hAnsi="Times New Roman" w:cs="Times New Roman"/>
                <w:bCs/>
                <w:szCs w:val="21"/>
              </w:rPr>
            </w:pPr>
          </w:p>
        </w:tc>
        <w:tc>
          <w:tcPr>
            <w:tcW w:w="557" w:type="pct"/>
            <w:vAlign w:val="center"/>
          </w:tcPr>
          <w:p w:rsidR="00445061" w:rsidRPr="00C31F95" w:rsidRDefault="00445061" w:rsidP="0056725B">
            <w:pPr>
              <w:adjustRightInd w:val="0"/>
              <w:snapToGrid w:val="0"/>
              <w:jc w:val="center"/>
              <w:rPr>
                <w:rFonts w:ascii="Times New Roman" w:hAnsi="Times New Roman" w:cs="Times New Roman"/>
                <w:bCs/>
                <w:szCs w:val="21"/>
              </w:rPr>
            </w:pPr>
          </w:p>
        </w:tc>
        <w:tc>
          <w:tcPr>
            <w:tcW w:w="566" w:type="pct"/>
            <w:vAlign w:val="center"/>
          </w:tcPr>
          <w:p w:rsidR="00445061" w:rsidRPr="00C31F95" w:rsidRDefault="00445061" w:rsidP="0056725B">
            <w:pPr>
              <w:adjustRightInd w:val="0"/>
              <w:snapToGrid w:val="0"/>
              <w:jc w:val="center"/>
              <w:rPr>
                <w:rFonts w:ascii="Times New Roman" w:hAnsi="Times New Roman" w:cs="Times New Roman"/>
                <w:bCs/>
                <w:szCs w:val="21"/>
              </w:rPr>
            </w:pPr>
          </w:p>
        </w:tc>
        <w:tc>
          <w:tcPr>
            <w:tcW w:w="548" w:type="pct"/>
            <w:vAlign w:val="center"/>
          </w:tcPr>
          <w:p w:rsidR="00445061" w:rsidRPr="00C31F95" w:rsidRDefault="00445061" w:rsidP="001061C7">
            <w:pPr>
              <w:jc w:val="center"/>
              <w:rPr>
                <w:rFonts w:ascii="Times New Roman" w:hAnsi="Times New Roman" w:cs="Times New Roman"/>
                <w:kern w:val="0"/>
                <w:szCs w:val="21"/>
              </w:rPr>
            </w:pPr>
            <w:r w:rsidRPr="00C31F95">
              <w:rPr>
                <w:rFonts w:ascii="Times New Roman" w:hAnsi="Times New Roman" w:cs="Times New Roman" w:hint="eastAsia"/>
                <w:kern w:val="0"/>
                <w:szCs w:val="21"/>
              </w:rPr>
              <w:t>少量</w:t>
            </w:r>
          </w:p>
        </w:tc>
        <w:tc>
          <w:tcPr>
            <w:tcW w:w="566" w:type="pct"/>
            <w:vAlign w:val="center"/>
          </w:tcPr>
          <w:p w:rsidR="00445061" w:rsidRPr="00C31F95" w:rsidRDefault="00445061" w:rsidP="0056725B">
            <w:pPr>
              <w:adjustRightInd w:val="0"/>
              <w:snapToGrid w:val="0"/>
              <w:jc w:val="center"/>
              <w:rPr>
                <w:rFonts w:ascii="Times New Roman" w:hAnsi="Times New Roman" w:cs="Times New Roman"/>
                <w:bCs/>
                <w:szCs w:val="21"/>
              </w:rPr>
            </w:pPr>
          </w:p>
        </w:tc>
        <w:tc>
          <w:tcPr>
            <w:tcW w:w="695" w:type="pct"/>
            <w:vAlign w:val="center"/>
          </w:tcPr>
          <w:p w:rsidR="00445061" w:rsidRPr="00C31F95" w:rsidRDefault="00445061" w:rsidP="001061C7">
            <w:pPr>
              <w:jc w:val="center"/>
              <w:rPr>
                <w:rFonts w:ascii="Times New Roman" w:hAnsi="Times New Roman" w:cs="Times New Roman"/>
                <w:kern w:val="0"/>
                <w:szCs w:val="21"/>
              </w:rPr>
            </w:pPr>
            <w:r w:rsidRPr="00C31F95">
              <w:rPr>
                <w:rFonts w:ascii="Times New Roman" w:hAnsi="Times New Roman" w:cs="Times New Roman" w:hint="eastAsia"/>
                <w:kern w:val="0"/>
                <w:szCs w:val="21"/>
              </w:rPr>
              <w:t>少量</w:t>
            </w:r>
          </w:p>
        </w:tc>
        <w:tc>
          <w:tcPr>
            <w:tcW w:w="399" w:type="pct"/>
            <w:vAlign w:val="center"/>
          </w:tcPr>
          <w:p w:rsidR="00445061" w:rsidRPr="00C31F95" w:rsidRDefault="00445061" w:rsidP="001061C7">
            <w:pPr>
              <w:jc w:val="center"/>
              <w:rPr>
                <w:rFonts w:ascii="Times New Roman" w:hAnsi="Times New Roman" w:cs="Times New Roman"/>
                <w:kern w:val="0"/>
                <w:szCs w:val="21"/>
              </w:rPr>
            </w:pPr>
            <w:r w:rsidRPr="00C31F95">
              <w:rPr>
                <w:rFonts w:ascii="Times New Roman" w:hAnsi="Times New Roman" w:cs="Times New Roman" w:hint="eastAsia"/>
                <w:kern w:val="0"/>
                <w:szCs w:val="21"/>
              </w:rPr>
              <w:t>少量</w:t>
            </w:r>
          </w:p>
        </w:tc>
      </w:tr>
      <w:tr w:rsidR="00421488" w:rsidRPr="00C31F95" w:rsidTr="00AB630A">
        <w:tc>
          <w:tcPr>
            <w:tcW w:w="547" w:type="pct"/>
            <w:vMerge w:val="restart"/>
            <w:vAlign w:val="center"/>
          </w:tcPr>
          <w:p w:rsidR="00421488" w:rsidRPr="00C31F95" w:rsidRDefault="0086236C" w:rsidP="00F028C2">
            <w:pPr>
              <w:jc w:val="center"/>
              <w:rPr>
                <w:rFonts w:ascii="Times New Roman" w:hAnsi="Times New Roman" w:cs="Times New Roman"/>
                <w:szCs w:val="21"/>
              </w:rPr>
            </w:pPr>
            <w:r w:rsidRPr="00C31F95">
              <w:rPr>
                <w:rFonts w:ascii="Times New Roman" w:hAnsi="Times New Roman" w:cs="Times New Roman" w:hint="eastAsia"/>
                <w:szCs w:val="21"/>
              </w:rPr>
              <w:t>废水</w:t>
            </w:r>
          </w:p>
        </w:tc>
        <w:tc>
          <w:tcPr>
            <w:tcW w:w="556" w:type="pct"/>
            <w:vAlign w:val="center"/>
          </w:tcPr>
          <w:p w:rsidR="00421488" w:rsidRPr="00C31F95" w:rsidRDefault="0086236C" w:rsidP="00F028C2">
            <w:pPr>
              <w:pStyle w:val="af5"/>
              <w:spacing w:after="0"/>
              <w:jc w:val="center"/>
              <w:rPr>
                <w:rFonts w:ascii="Times New Roman" w:hAnsi="Times New Roman" w:cs="Times New Roman"/>
                <w:szCs w:val="21"/>
              </w:rPr>
            </w:pPr>
            <w:r w:rsidRPr="00C31F95">
              <w:rPr>
                <w:rFonts w:ascii="Times New Roman" w:hAnsi="Times New Roman" w:cs="Times New Roman"/>
                <w:szCs w:val="21"/>
              </w:rPr>
              <w:t>COD</w:t>
            </w:r>
            <w:r w:rsidRPr="00C31F95">
              <w:rPr>
                <w:rFonts w:ascii="Times New Roman" w:hAnsi="Times New Roman" w:cs="Times New Roman"/>
                <w:szCs w:val="21"/>
                <w:vertAlign w:val="subscript"/>
              </w:rPr>
              <w:t>Cr</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57"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48" w:type="pct"/>
            <w:vAlign w:val="center"/>
          </w:tcPr>
          <w:p w:rsidR="00421488" w:rsidRPr="00C31F95" w:rsidRDefault="0086236C" w:rsidP="001061C7">
            <w:pPr>
              <w:widowControl/>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0.023</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695" w:type="pct"/>
            <w:vAlign w:val="center"/>
          </w:tcPr>
          <w:p w:rsidR="00421488" w:rsidRPr="00C31F95" w:rsidRDefault="0086236C" w:rsidP="001061C7">
            <w:pPr>
              <w:widowControl/>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0.023</w:t>
            </w:r>
          </w:p>
        </w:tc>
        <w:tc>
          <w:tcPr>
            <w:tcW w:w="399" w:type="pct"/>
            <w:vAlign w:val="center"/>
          </w:tcPr>
          <w:p w:rsidR="00421488" w:rsidRPr="00C31F95" w:rsidRDefault="0086236C" w:rsidP="001061C7">
            <w:pPr>
              <w:widowControl/>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+0.023</w:t>
            </w:r>
          </w:p>
        </w:tc>
      </w:tr>
      <w:tr w:rsidR="00421488" w:rsidRPr="00C31F95" w:rsidTr="00AB630A">
        <w:tc>
          <w:tcPr>
            <w:tcW w:w="547" w:type="pct"/>
            <w:vMerge/>
            <w:vAlign w:val="center"/>
          </w:tcPr>
          <w:p w:rsidR="00421488" w:rsidRPr="00C31F95" w:rsidRDefault="00421488" w:rsidP="00F028C2">
            <w:pPr>
              <w:keepNext/>
              <w:keepLines/>
              <w:spacing w:before="340" w:after="330" w:line="578" w:lineRule="auto"/>
              <w:jc w:val="center"/>
              <w:rPr>
                <w:rFonts w:ascii="Times New Roman" w:hAnsi="Times New Roman" w:cs="Times New Roman"/>
                <w:szCs w:val="21"/>
              </w:rPr>
            </w:pPr>
          </w:p>
        </w:tc>
        <w:tc>
          <w:tcPr>
            <w:tcW w:w="556" w:type="pct"/>
            <w:vAlign w:val="center"/>
          </w:tcPr>
          <w:p w:rsidR="00421488" w:rsidRPr="00C31F95" w:rsidRDefault="0086236C" w:rsidP="00F028C2">
            <w:pPr>
              <w:jc w:val="center"/>
              <w:rPr>
                <w:rFonts w:ascii="Times New Roman" w:hAnsi="Times New Roman" w:cs="Times New Roman"/>
                <w:kern w:val="0"/>
                <w:szCs w:val="21"/>
              </w:rPr>
            </w:pPr>
            <w:r w:rsidRPr="00C31F95">
              <w:rPr>
                <w:rFonts w:ascii="Times New Roman" w:hAnsi="Times New Roman" w:cs="Times New Roman"/>
                <w:szCs w:val="21"/>
              </w:rPr>
              <w:t>NH</w:t>
            </w:r>
            <w:r w:rsidRPr="00C31F95">
              <w:rPr>
                <w:rFonts w:ascii="Times New Roman" w:hAnsi="Times New Roman" w:cs="Times New Roman"/>
                <w:szCs w:val="21"/>
                <w:vertAlign w:val="subscript"/>
              </w:rPr>
              <w:t>3</w:t>
            </w:r>
            <w:r w:rsidRPr="00C31F95">
              <w:rPr>
                <w:rFonts w:ascii="Times New Roman" w:hAnsi="Times New Roman" w:cs="Times New Roman"/>
                <w:szCs w:val="21"/>
              </w:rPr>
              <w:t>-N</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57"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48" w:type="pct"/>
            <w:vAlign w:val="center"/>
          </w:tcPr>
          <w:p w:rsidR="00421488" w:rsidRPr="00C31F95" w:rsidRDefault="0086236C" w:rsidP="001061C7">
            <w:pPr>
              <w:widowControl/>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0.001</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695" w:type="pct"/>
            <w:vAlign w:val="center"/>
          </w:tcPr>
          <w:p w:rsidR="00421488" w:rsidRPr="00C31F95" w:rsidRDefault="0086236C" w:rsidP="001061C7">
            <w:pPr>
              <w:widowControl/>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0.001</w:t>
            </w:r>
          </w:p>
        </w:tc>
        <w:tc>
          <w:tcPr>
            <w:tcW w:w="399" w:type="pct"/>
            <w:vAlign w:val="center"/>
          </w:tcPr>
          <w:p w:rsidR="00421488" w:rsidRPr="00C31F95" w:rsidRDefault="0086236C" w:rsidP="001061C7">
            <w:pPr>
              <w:widowControl/>
              <w:adjustRightInd w:val="0"/>
              <w:snapToGrid w:val="0"/>
              <w:jc w:val="center"/>
              <w:rPr>
                <w:rFonts w:ascii="Times New Roman" w:hAnsi="Times New Roman" w:cs="Times New Roman"/>
                <w:kern w:val="0"/>
                <w:szCs w:val="21"/>
              </w:rPr>
            </w:pPr>
            <w:r w:rsidRPr="00C31F95">
              <w:rPr>
                <w:rFonts w:ascii="Times New Roman" w:hAnsi="Times New Roman" w:cs="Times New Roman"/>
                <w:kern w:val="0"/>
                <w:szCs w:val="21"/>
              </w:rPr>
              <w:t>+0.001</w:t>
            </w:r>
          </w:p>
        </w:tc>
      </w:tr>
      <w:tr w:rsidR="00421488" w:rsidRPr="00C31F95" w:rsidTr="00AB630A">
        <w:tc>
          <w:tcPr>
            <w:tcW w:w="547" w:type="pct"/>
            <w:vMerge w:val="restart"/>
            <w:vAlign w:val="center"/>
          </w:tcPr>
          <w:p w:rsidR="00421488" w:rsidRPr="00C31F95" w:rsidRDefault="0086236C" w:rsidP="00F028C2">
            <w:pPr>
              <w:jc w:val="center"/>
              <w:rPr>
                <w:rFonts w:ascii="Times New Roman" w:hAnsi="Times New Roman" w:cs="Times New Roman"/>
                <w:szCs w:val="21"/>
              </w:rPr>
            </w:pPr>
            <w:r w:rsidRPr="00C31F95">
              <w:rPr>
                <w:rFonts w:ascii="Times New Roman" w:hAnsi="Times New Roman" w:cs="Times New Roman" w:hint="eastAsia"/>
                <w:szCs w:val="21"/>
              </w:rPr>
              <w:t>一般工业固体废物</w:t>
            </w:r>
          </w:p>
        </w:tc>
        <w:tc>
          <w:tcPr>
            <w:tcW w:w="556" w:type="pct"/>
            <w:vAlign w:val="center"/>
          </w:tcPr>
          <w:p w:rsidR="00421488" w:rsidRPr="00C31F95" w:rsidRDefault="0086236C" w:rsidP="001061C7">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金属边角料</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57"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48" w:type="pct"/>
            <w:vAlign w:val="center"/>
          </w:tcPr>
          <w:p w:rsidR="00421488" w:rsidRPr="00C31F95" w:rsidRDefault="0086236C" w:rsidP="001061C7">
            <w:pPr>
              <w:widowControl/>
              <w:adjustRightInd w:val="0"/>
              <w:snapToGrid w:val="0"/>
              <w:jc w:val="center"/>
              <w:outlineLvl w:val="2"/>
              <w:rPr>
                <w:rFonts w:ascii="Times New Roman" w:hAnsi="Times New Roman" w:cs="Times New Roman"/>
                <w:bCs/>
                <w:szCs w:val="21"/>
              </w:rPr>
            </w:pPr>
            <w:r w:rsidRPr="00C31F95">
              <w:rPr>
                <w:rFonts w:ascii="Times New Roman" w:hAnsi="Times New Roman" w:cs="Times New Roman"/>
                <w:bCs/>
                <w:szCs w:val="21"/>
              </w:rPr>
              <w:t>20.00</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695" w:type="pct"/>
            <w:vAlign w:val="center"/>
          </w:tcPr>
          <w:p w:rsidR="00421488" w:rsidRPr="00C31F95" w:rsidRDefault="0086236C" w:rsidP="001061C7">
            <w:pPr>
              <w:widowControl/>
              <w:adjustRightInd w:val="0"/>
              <w:snapToGrid w:val="0"/>
              <w:jc w:val="center"/>
              <w:outlineLvl w:val="2"/>
              <w:rPr>
                <w:rFonts w:ascii="Times New Roman" w:hAnsi="Times New Roman" w:cs="Times New Roman"/>
                <w:bCs/>
                <w:szCs w:val="21"/>
              </w:rPr>
            </w:pPr>
            <w:r w:rsidRPr="00C31F95">
              <w:rPr>
                <w:rFonts w:ascii="Times New Roman" w:hAnsi="Times New Roman" w:cs="Times New Roman"/>
                <w:bCs/>
                <w:szCs w:val="21"/>
              </w:rPr>
              <w:t>20.00</w:t>
            </w:r>
          </w:p>
        </w:tc>
        <w:tc>
          <w:tcPr>
            <w:tcW w:w="399" w:type="pct"/>
            <w:vAlign w:val="center"/>
          </w:tcPr>
          <w:p w:rsidR="00421488" w:rsidRPr="00C31F95" w:rsidRDefault="0086236C" w:rsidP="001061C7">
            <w:pPr>
              <w:widowControl/>
              <w:adjustRightInd w:val="0"/>
              <w:snapToGrid w:val="0"/>
              <w:jc w:val="center"/>
              <w:outlineLvl w:val="2"/>
              <w:rPr>
                <w:rFonts w:ascii="Times New Roman" w:hAnsi="Times New Roman" w:cs="Times New Roman"/>
                <w:bCs/>
                <w:szCs w:val="21"/>
              </w:rPr>
            </w:pPr>
            <w:r w:rsidRPr="00C31F95">
              <w:rPr>
                <w:rFonts w:ascii="Times New Roman" w:hAnsi="Times New Roman" w:cs="Times New Roman"/>
                <w:bCs/>
                <w:szCs w:val="21"/>
              </w:rPr>
              <w:t>+20.00</w:t>
            </w:r>
          </w:p>
        </w:tc>
      </w:tr>
      <w:tr w:rsidR="00421488" w:rsidRPr="00C31F95" w:rsidTr="00AB630A">
        <w:tc>
          <w:tcPr>
            <w:tcW w:w="547" w:type="pct"/>
            <w:vMerge/>
            <w:vAlign w:val="center"/>
          </w:tcPr>
          <w:p w:rsidR="00421488" w:rsidRPr="00C31F95" w:rsidRDefault="00421488" w:rsidP="00F028C2">
            <w:pPr>
              <w:keepNext/>
              <w:keepLines/>
              <w:spacing w:before="340" w:after="330" w:line="578" w:lineRule="auto"/>
              <w:jc w:val="center"/>
              <w:rPr>
                <w:rFonts w:ascii="Times New Roman" w:hAnsi="Times New Roman" w:cs="Times New Roman"/>
                <w:szCs w:val="21"/>
              </w:rPr>
            </w:pPr>
          </w:p>
        </w:tc>
        <w:tc>
          <w:tcPr>
            <w:tcW w:w="556" w:type="pct"/>
            <w:vAlign w:val="center"/>
          </w:tcPr>
          <w:p w:rsidR="00421488" w:rsidRPr="00C31F95" w:rsidRDefault="0086236C" w:rsidP="001061C7">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废金刚砂</w:t>
            </w:r>
          </w:p>
        </w:tc>
        <w:tc>
          <w:tcPr>
            <w:tcW w:w="566" w:type="pct"/>
            <w:vAlign w:val="center"/>
          </w:tcPr>
          <w:p w:rsidR="00421488" w:rsidRPr="00C31F95" w:rsidRDefault="00421488" w:rsidP="0056725B">
            <w:pPr>
              <w:jc w:val="center"/>
              <w:rPr>
                <w:rFonts w:ascii="Times New Roman" w:hAnsi="Times New Roman" w:cs="Times New Roman"/>
                <w:kern w:val="0"/>
                <w:szCs w:val="21"/>
              </w:rPr>
            </w:pPr>
          </w:p>
        </w:tc>
        <w:tc>
          <w:tcPr>
            <w:tcW w:w="557" w:type="pct"/>
            <w:vAlign w:val="center"/>
          </w:tcPr>
          <w:p w:rsidR="00421488" w:rsidRPr="00C31F95" w:rsidRDefault="00421488" w:rsidP="0056725B">
            <w:pPr>
              <w:jc w:val="center"/>
              <w:rPr>
                <w:rFonts w:ascii="Times New Roman" w:hAnsi="Times New Roman" w:cs="Times New Roman"/>
                <w:kern w:val="0"/>
                <w:szCs w:val="21"/>
              </w:rPr>
            </w:pPr>
          </w:p>
        </w:tc>
        <w:tc>
          <w:tcPr>
            <w:tcW w:w="566" w:type="pct"/>
            <w:vAlign w:val="center"/>
          </w:tcPr>
          <w:p w:rsidR="00421488" w:rsidRPr="00C31F95" w:rsidRDefault="00421488" w:rsidP="0056725B">
            <w:pPr>
              <w:jc w:val="center"/>
              <w:rPr>
                <w:rFonts w:ascii="Times New Roman" w:hAnsi="Times New Roman" w:cs="Times New Roman"/>
                <w:kern w:val="0"/>
                <w:szCs w:val="21"/>
              </w:rPr>
            </w:pPr>
          </w:p>
        </w:tc>
        <w:tc>
          <w:tcPr>
            <w:tcW w:w="548"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2.99</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695"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2.99</w:t>
            </w:r>
          </w:p>
        </w:tc>
        <w:tc>
          <w:tcPr>
            <w:tcW w:w="399"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+2.99</w:t>
            </w:r>
          </w:p>
        </w:tc>
      </w:tr>
      <w:tr w:rsidR="00421488" w:rsidRPr="00C31F95" w:rsidTr="00AB630A">
        <w:tc>
          <w:tcPr>
            <w:tcW w:w="547" w:type="pct"/>
            <w:vMerge/>
            <w:vAlign w:val="center"/>
          </w:tcPr>
          <w:p w:rsidR="00421488" w:rsidRPr="00C31F95" w:rsidRDefault="00421488" w:rsidP="00F028C2">
            <w:pPr>
              <w:keepNext/>
              <w:keepLines/>
              <w:spacing w:before="340" w:after="330" w:line="578" w:lineRule="auto"/>
              <w:jc w:val="center"/>
              <w:rPr>
                <w:rFonts w:ascii="Times New Roman" w:hAnsi="Times New Roman" w:cs="Times New Roman"/>
                <w:szCs w:val="21"/>
              </w:rPr>
            </w:pPr>
          </w:p>
        </w:tc>
        <w:tc>
          <w:tcPr>
            <w:tcW w:w="556" w:type="pct"/>
            <w:vAlign w:val="center"/>
          </w:tcPr>
          <w:p w:rsidR="00421488" w:rsidRPr="00C31F95" w:rsidRDefault="0086236C" w:rsidP="001061C7">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抛光集尘及地面清扫颗粒物</w:t>
            </w:r>
          </w:p>
        </w:tc>
        <w:tc>
          <w:tcPr>
            <w:tcW w:w="566" w:type="pct"/>
            <w:vAlign w:val="center"/>
          </w:tcPr>
          <w:p w:rsidR="00421488" w:rsidRPr="00C31F95" w:rsidRDefault="00421488" w:rsidP="0056725B">
            <w:pPr>
              <w:jc w:val="center"/>
              <w:rPr>
                <w:rFonts w:ascii="Times New Roman" w:hAnsi="Times New Roman" w:cs="Times New Roman"/>
                <w:kern w:val="0"/>
                <w:szCs w:val="21"/>
              </w:rPr>
            </w:pPr>
          </w:p>
        </w:tc>
        <w:tc>
          <w:tcPr>
            <w:tcW w:w="557" w:type="pct"/>
            <w:vAlign w:val="center"/>
          </w:tcPr>
          <w:p w:rsidR="00421488" w:rsidRPr="00C31F95" w:rsidRDefault="00421488" w:rsidP="0056725B">
            <w:pPr>
              <w:jc w:val="center"/>
              <w:rPr>
                <w:rFonts w:ascii="Times New Roman" w:hAnsi="Times New Roman" w:cs="Times New Roman"/>
                <w:kern w:val="0"/>
                <w:szCs w:val="21"/>
              </w:rPr>
            </w:pPr>
          </w:p>
        </w:tc>
        <w:tc>
          <w:tcPr>
            <w:tcW w:w="566" w:type="pct"/>
            <w:vAlign w:val="center"/>
          </w:tcPr>
          <w:p w:rsidR="00421488" w:rsidRPr="00C31F95" w:rsidRDefault="00421488" w:rsidP="0056725B">
            <w:pPr>
              <w:jc w:val="center"/>
              <w:rPr>
                <w:rFonts w:ascii="Times New Roman" w:hAnsi="Times New Roman" w:cs="Times New Roman"/>
                <w:kern w:val="0"/>
                <w:szCs w:val="21"/>
              </w:rPr>
            </w:pPr>
          </w:p>
        </w:tc>
        <w:tc>
          <w:tcPr>
            <w:tcW w:w="548"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1.59</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695"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1.59</w:t>
            </w:r>
          </w:p>
        </w:tc>
        <w:tc>
          <w:tcPr>
            <w:tcW w:w="399"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+1.59</w:t>
            </w:r>
          </w:p>
        </w:tc>
      </w:tr>
      <w:tr w:rsidR="00421488" w:rsidRPr="00C31F95" w:rsidTr="00AB630A">
        <w:tc>
          <w:tcPr>
            <w:tcW w:w="547" w:type="pct"/>
            <w:vMerge/>
            <w:vAlign w:val="center"/>
          </w:tcPr>
          <w:p w:rsidR="00421488" w:rsidRPr="00C31F95" w:rsidRDefault="00421488" w:rsidP="00F028C2">
            <w:pPr>
              <w:keepNext/>
              <w:keepLines/>
              <w:spacing w:before="340" w:after="330" w:line="578" w:lineRule="auto"/>
              <w:jc w:val="center"/>
              <w:rPr>
                <w:rFonts w:ascii="Times New Roman" w:hAnsi="Times New Roman" w:cs="Times New Roman"/>
                <w:szCs w:val="21"/>
              </w:rPr>
            </w:pPr>
          </w:p>
        </w:tc>
        <w:tc>
          <w:tcPr>
            <w:tcW w:w="556" w:type="pct"/>
            <w:vAlign w:val="center"/>
          </w:tcPr>
          <w:p w:rsidR="00421488" w:rsidRPr="00C31F95" w:rsidRDefault="0086236C" w:rsidP="001061C7">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废抛光材料</w:t>
            </w:r>
          </w:p>
        </w:tc>
        <w:tc>
          <w:tcPr>
            <w:tcW w:w="566" w:type="pct"/>
            <w:vAlign w:val="center"/>
          </w:tcPr>
          <w:p w:rsidR="00421488" w:rsidRPr="00C31F95" w:rsidRDefault="00421488" w:rsidP="0056725B">
            <w:pPr>
              <w:jc w:val="center"/>
              <w:rPr>
                <w:rFonts w:ascii="Times New Roman" w:hAnsi="Times New Roman" w:cs="Times New Roman"/>
                <w:kern w:val="0"/>
                <w:szCs w:val="21"/>
              </w:rPr>
            </w:pPr>
          </w:p>
        </w:tc>
        <w:tc>
          <w:tcPr>
            <w:tcW w:w="557" w:type="pct"/>
            <w:vAlign w:val="center"/>
          </w:tcPr>
          <w:p w:rsidR="00421488" w:rsidRPr="00C31F95" w:rsidRDefault="00421488" w:rsidP="0056725B">
            <w:pPr>
              <w:jc w:val="center"/>
              <w:rPr>
                <w:rFonts w:ascii="Times New Roman" w:hAnsi="Times New Roman" w:cs="Times New Roman"/>
                <w:kern w:val="0"/>
                <w:szCs w:val="21"/>
              </w:rPr>
            </w:pPr>
          </w:p>
        </w:tc>
        <w:tc>
          <w:tcPr>
            <w:tcW w:w="566" w:type="pct"/>
            <w:vAlign w:val="center"/>
          </w:tcPr>
          <w:p w:rsidR="00421488" w:rsidRPr="00C31F95" w:rsidRDefault="00421488" w:rsidP="0056725B">
            <w:pPr>
              <w:jc w:val="center"/>
              <w:rPr>
                <w:rFonts w:ascii="Times New Roman" w:hAnsi="Times New Roman" w:cs="Times New Roman"/>
                <w:kern w:val="0"/>
                <w:szCs w:val="21"/>
              </w:rPr>
            </w:pPr>
          </w:p>
        </w:tc>
        <w:tc>
          <w:tcPr>
            <w:tcW w:w="548"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3.50</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695"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3.50</w:t>
            </w:r>
          </w:p>
        </w:tc>
        <w:tc>
          <w:tcPr>
            <w:tcW w:w="399"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+3.50</w:t>
            </w:r>
          </w:p>
        </w:tc>
      </w:tr>
      <w:tr w:rsidR="00421488" w:rsidRPr="00C31F95" w:rsidTr="00AB630A">
        <w:tc>
          <w:tcPr>
            <w:tcW w:w="547" w:type="pct"/>
            <w:vMerge/>
            <w:vAlign w:val="center"/>
          </w:tcPr>
          <w:p w:rsidR="00421488" w:rsidRPr="00C31F95" w:rsidRDefault="00421488" w:rsidP="00F028C2">
            <w:pPr>
              <w:keepNext/>
              <w:keepLines/>
              <w:spacing w:before="340" w:after="330" w:line="578" w:lineRule="auto"/>
              <w:jc w:val="center"/>
              <w:rPr>
                <w:rFonts w:ascii="Times New Roman" w:hAnsi="Times New Roman" w:cs="Times New Roman"/>
                <w:szCs w:val="21"/>
              </w:rPr>
            </w:pPr>
          </w:p>
        </w:tc>
        <w:tc>
          <w:tcPr>
            <w:tcW w:w="556" w:type="pct"/>
            <w:vAlign w:val="center"/>
          </w:tcPr>
          <w:p w:rsidR="00421488" w:rsidRPr="00C31F95" w:rsidRDefault="0086236C" w:rsidP="001061C7">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废包装材料</w:t>
            </w:r>
          </w:p>
        </w:tc>
        <w:tc>
          <w:tcPr>
            <w:tcW w:w="566" w:type="pct"/>
            <w:vAlign w:val="center"/>
          </w:tcPr>
          <w:p w:rsidR="00421488" w:rsidRPr="00C31F95" w:rsidRDefault="00421488" w:rsidP="0056725B">
            <w:pPr>
              <w:jc w:val="center"/>
              <w:rPr>
                <w:rFonts w:ascii="Times New Roman" w:hAnsi="Times New Roman" w:cs="Times New Roman"/>
                <w:kern w:val="0"/>
                <w:szCs w:val="21"/>
              </w:rPr>
            </w:pPr>
          </w:p>
        </w:tc>
        <w:tc>
          <w:tcPr>
            <w:tcW w:w="557" w:type="pct"/>
            <w:vAlign w:val="center"/>
          </w:tcPr>
          <w:p w:rsidR="00421488" w:rsidRPr="00C31F95" w:rsidRDefault="00421488" w:rsidP="0056725B">
            <w:pPr>
              <w:jc w:val="center"/>
              <w:rPr>
                <w:rFonts w:ascii="Times New Roman" w:hAnsi="Times New Roman" w:cs="Times New Roman"/>
                <w:kern w:val="0"/>
                <w:szCs w:val="21"/>
              </w:rPr>
            </w:pPr>
          </w:p>
        </w:tc>
        <w:tc>
          <w:tcPr>
            <w:tcW w:w="566" w:type="pct"/>
            <w:vAlign w:val="center"/>
          </w:tcPr>
          <w:p w:rsidR="00421488" w:rsidRPr="00C31F95" w:rsidRDefault="00421488" w:rsidP="0056725B">
            <w:pPr>
              <w:jc w:val="center"/>
              <w:rPr>
                <w:rFonts w:ascii="Times New Roman" w:hAnsi="Times New Roman" w:cs="Times New Roman"/>
                <w:kern w:val="0"/>
                <w:szCs w:val="21"/>
              </w:rPr>
            </w:pPr>
          </w:p>
        </w:tc>
        <w:tc>
          <w:tcPr>
            <w:tcW w:w="548"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0.20</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695"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0.20</w:t>
            </w:r>
          </w:p>
        </w:tc>
        <w:tc>
          <w:tcPr>
            <w:tcW w:w="399"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+0.20</w:t>
            </w:r>
          </w:p>
        </w:tc>
      </w:tr>
      <w:tr w:rsidR="00421488" w:rsidRPr="00C31F95" w:rsidTr="00AB630A">
        <w:tc>
          <w:tcPr>
            <w:tcW w:w="547" w:type="pct"/>
            <w:vMerge w:val="restart"/>
            <w:vAlign w:val="center"/>
          </w:tcPr>
          <w:p w:rsidR="00421488" w:rsidRPr="00C31F95" w:rsidRDefault="0086236C" w:rsidP="00F028C2">
            <w:pPr>
              <w:jc w:val="center"/>
              <w:rPr>
                <w:rFonts w:ascii="Times New Roman" w:hAnsi="Times New Roman" w:cs="Times New Roman"/>
                <w:szCs w:val="21"/>
              </w:rPr>
            </w:pPr>
            <w:r w:rsidRPr="00C31F95">
              <w:rPr>
                <w:rFonts w:ascii="Times New Roman" w:hAnsi="Times New Roman" w:cs="Times New Roman" w:hint="eastAsia"/>
                <w:szCs w:val="21"/>
              </w:rPr>
              <w:t>危险废物</w:t>
            </w:r>
          </w:p>
        </w:tc>
        <w:tc>
          <w:tcPr>
            <w:tcW w:w="556" w:type="pct"/>
            <w:vAlign w:val="center"/>
          </w:tcPr>
          <w:p w:rsidR="00421488" w:rsidRPr="00C31F95" w:rsidRDefault="0086236C" w:rsidP="001061C7">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废清洗剂及脱脂剂包装桶</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57"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48"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0.04</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695"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0.04</w:t>
            </w:r>
          </w:p>
        </w:tc>
        <w:tc>
          <w:tcPr>
            <w:tcW w:w="399"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+0.04</w:t>
            </w:r>
          </w:p>
        </w:tc>
      </w:tr>
      <w:tr w:rsidR="00D11AA6" w:rsidRPr="00C31F95" w:rsidTr="00AB630A">
        <w:tc>
          <w:tcPr>
            <w:tcW w:w="547" w:type="pct"/>
            <w:vMerge/>
            <w:vAlign w:val="center"/>
          </w:tcPr>
          <w:p w:rsidR="00D11AA6" w:rsidRPr="00C31F95" w:rsidRDefault="00D11AA6" w:rsidP="00F028C2">
            <w:pPr>
              <w:jc w:val="center"/>
              <w:rPr>
                <w:rFonts w:ascii="Times New Roman" w:hAnsi="Times New Roman" w:cs="Times New Roman"/>
                <w:szCs w:val="21"/>
              </w:rPr>
            </w:pPr>
          </w:p>
        </w:tc>
        <w:tc>
          <w:tcPr>
            <w:tcW w:w="556" w:type="pct"/>
            <w:vAlign w:val="center"/>
          </w:tcPr>
          <w:p w:rsidR="00D11AA6" w:rsidRPr="00C31F95" w:rsidRDefault="00D11AA6" w:rsidP="0040384C">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废油</w:t>
            </w:r>
            <w:r w:rsidR="0040384C" w:rsidRPr="00C31F95">
              <w:rPr>
                <w:rFonts w:ascii="Times New Roman" w:hAnsi="Times New Roman" w:cs="Times New Roman" w:hint="eastAsia"/>
                <w:snapToGrid/>
                <w:spacing w:val="-6"/>
                <w:sz w:val="21"/>
                <w:szCs w:val="21"/>
              </w:rPr>
              <w:t>包装</w:t>
            </w:r>
            <w:r w:rsidRPr="00C31F95">
              <w:rPr>
                <w:rFonts w:ascii="Times New Roman" w:hAnsi="Times New Roman" w:cs="Times New Roman" w:hint="eastAsia"/>
                <w:snapToGrid/>
                <w:spacing w:val="-6"/>
                <w:sz w:val="21"/>
                <w:szCs w:val="21"/>
              </w:rPr>
              <w:t>桶</w:t>
            </w:r>
          </w:p>
        </w:tc>
        <w:tc>
          <w:tcPr>
            <w:tcW w:w="566" w:type="pct"/>
            <w:vAlign w:val="center"/>
          </w:tcPr>
          <w:p w:rsidR="00D11AA6" w:rsidRPr="00C31F95" w:rsidRDefault="00D11AA6" w:rsidP="0056725B">
            <w:pPr>
              <w:adjustRightInd w:val="0"/>
              <w:snapToGrid w:val="0"/>
              <w:jc w:val="center"/>
              <w:rPr>
                <w:rFonts w:ascii="Times New Roman" w:hAnsi="Times New Roman" w:cs="Times New Roman"/>
                <w:bCs/>
                <w:szCs w:val="21"/>
              </w:rPr>
            </w:pPr>
          </w:p>
        </w:tc>
        <w:tc>
          <w:tcPr>
            <w:tcW w:w="557" w:type="pct"/>
            <w:vAlign w:val="center"/>
          </w:tcPr>
          <w:p w:rsidR="00D11AA6" w:rsidRPr="00C31F95" w:rsidRDefault="00D11AA6" w:rsidP="0056725B">
            <w:pPr>
              <w:adjustRightInd w:val="0"/>
              <w:snapToGrid w:val="0"/>
              <w:jc w:val="center"/>
              <w:rPr>
                <w:rFonts w:ascii="Times New Roman" w:hAnsi="Times New Roman" w:cs="Times New Roman"/>
                <w:bCs/>
                <w:szCs w:val="21"/>
              </w:rPr>
            </w:pPr>
          </w:p>
        </w:tc>
        <w:tc>
          <w:tcPr>
            <w:tcW w:w="566" w:type="pct"/>
            <w:vAlign w:val="center"/>
          </w:tcPr>
          <w:p w:rsidR="00D11AA6" w:rsidRPr="00C31F95" w:rsidRDefault="00D11AA6" w:rsidP="0056725B">
            <w:pPr>
              <w:adjustRightInd w:val="0"/>
              <w:snapToGrid w:val="0"/>
              <w:jc w:val="center"/>
              <w:rPr>
                <w:rFonts w:ascii="Times New Roman" w:hAnsi="Times New Roman" w:cs="Times New Roman"/>
                <w:bCs/>
                <w:szCs w:val="21"/>
              </w:rPr>
            </w:pPr>
          </w:p>
        </w:tc>
        <w:tc>
          <w:tcPr>
            <w:tcW w:w="548" w:type="pct"/>
            <w:vAlign w:val="center"/>
          </w:tcPr>
          <w:p w:rsidR="00D11AA6" w:rsidRPr="00C31F95" w:rsidRDefault="0040384C" w:rsidP="001061C7">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0.02</w:t>
            </w:r>
          </w:p>
        </w:tc>
        <w:tc>
          <w:tcPr>
            <w:tcW w:w="566" w:type="pct"/>
            <w:vAlign w:val="center"/>
          </w:tcPr>
          <w:p w:rsidR="00D11AA6" w:rsidRPr="00C31F95" w:rsidRDefault="00D11AA6" w:rsidP="0056725B">
            <w:pPr>
              <w:adjustRightInd w:val="0"/>
              <w:snapToGrid w:val="0"/>
              <w:jc w:val="center"/>
              <w:rPr>
                <w:rFonts w:ascii="Times New Roman" w:hAnsi="Times New Roman" w:cs="Times New Roman"/>
                <w:bCs/>
                <w:szCs w:val="21"/>
              </w:rPr>
            </w:pPr>
          </w:p>
        </w:tc>
        <w:tc>
          <w:tcPr>
            <w:tcW w:w="695" w:type="pct"/>
            <w:vAlign w:val="center"/>
          </w:tcPr>
          <w:p w:rsidR="00D11AA6" w:rsidRPr="00C31F95" w:rsidRDefault="0040384C" w:rsidP="001061C7">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0.02</w:t>
            </w:r>
          </w:p>
        </w:tc>
        <w:tc>
          <w:tcPr>
            <w:tcW w:w="399" w:type="pct"/>
            <w:vAlign w:val="center"/>
          </w:tcPr>
          <w:p w:rsidR="00D11AA6" w:rsidRPr="00C31F95" w:rsidRDefault="0040384C" w:rsidP="001061C7">
            <w:pPr>
              <w:adjustRightInd w:val="0"/>
              <w:snapToGrid w:val="0"/>
              <w:jc w:val="center"/>
              <w:rPr>
                <w:rFonts w:ascii="Times New Roman" w:hAnsi="Times New Roman" w:cs="Times New Roman"/>
                <w:bCs/>
                <w:szCs w:val="21"/>
              </w:rPr>
            </w:pPr>
            <w:r w:rsidRPr="00C31F95">
              <w:rPr>
                <w:rFonts w:ascii="Times New Roman" w:hAnsi="Times New Roman" w:cs="Times New Roman" w:hint="eastAsia"/>
                <w:bCs/>
                <w:szCs w:val="21"/>
              </w:rPr>
              <w:t>+0.02</w:t>
            </w:r>
          </w:p>
        </w:tc>
      </w:tr>
      <w:tr w:rsidR="00421488" w:rsidRPr="00C31F95" w:rsidTr="00AB630A">
        <w:tc>
          <w:tcPr>
            <w:tcW w:w="547" w:type="pct"/>
            <w:vMerge/>
            <w:vAlign w:val="center"/>
          </w:tcPr>
          <w:p w:rsidR="00421488" w:rsidRPr="00C31F95" w:rsidRDefault="00421488" w:rsidP="00F028C2">
            <w:pPr>
              <w:keepNext/>
              <w:keepLines/>
              <w:spacing w:before="340" w:after="330" w:line="578" w:lineRule="auto"/>
              <w:jc w:val="center"/>
              <w:rPr>
                <w:rFonts w:ascii="Times New Roman" w:hAnsi="Times New Roman" w:cs="Times New Roman"/>
                <w:szCs w:val="21"/>
              </w:rPr>
            </w:pPr>
          </w:p>
        </w:tc>
        <w:tc>
          <w:tcPr>
            <w:tcW w:w="556" w:type="pct"/>
            <w:vAlign w:val="center"/>
          </w:tcPr>
          <w:p w:rsidR="00421488" w:rsidRPr="00C31F95" w:rsidRDefault="0086236C" w:rsidP="00D11AA6">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w:t>
            </w:r>
            <w:r w:rsidR="00D11AA6" w:rsidRPr="00C31F95">
              <w:rPr>
                <w:rFonts w:ascii="Times New Roman" w:hAnsi="Times New Roman" w:cs="Times New Roman" w:hint="eastAsia"/>
                <w:snapToGrid/>
                <w:spacing w:val="-6"/>
                <w:sz w:val="21"/>
                <w:szCs w:val="21"/>
              </w:rPr>
              <w:t>拉伸油</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57"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48" w:type="pct"/>
            <w:vAlign w:val="center"/>
          </w:tcPr>
          <w:p w:rsidR="00421488" w:rsidRPr="00C31F95" w:rsidRDefault="0086236C" w:rsidP="00443632">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w:t>
            </w:r>
            <w:r w:rsidR="00443632" w:rsidRPr="00C31F95">
              <w:rPr>
                <w:rFonts w:ascii="Times New Roman" w:hAnsi="Times New Roman" w:cs="Times New Roman" w:hint="eastAsia"/>
                <w:bCs/>
                <w:szCs w:val="21"/>
              </w:rPr>
              <w:t>11</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695" w:type="pct"/>
            <w:vAlign w:val="center"/>
          </w:tcPr>
          <w:p w:rsidR="00421488" w:rsidRPr="00C31F95" w:rsidRDefault="0086236C" w:rsidP="00443632">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w:t>
            </w:r>
            <w:r w:rsidR="00443632" w:rsidRPr="00C31F95">
              <w:rPr>
                <w:rFonts w:ascii="Times New Roman" w:hAnsi="Times New Roman" w:cs="Times New Roman" w:hint="eastAsia"/>
                <w:bCs/>
                <w:szCs w:val="21"/>
              </w:rPr>
              <w:t>11</w:t>
            </w:r>
          </w:p>
        </w:tc>
        <w:tc>
          <w:tcPr>
            <w:tcW w:w="399" w:type="pct"/>
            <w:vAlign w:val="center"/>
          </w:tcPr>
          <w:p w:rsidR="00421488" w:rsidRPr="00C31F95" w:rsidRDefault="0086236C" w:rsidP="00443632">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w:t>
            </w:r>
            <w:r w:rsidR="00443632" w:rsidRPr="00C31F95">
              <w:rPr>
                <w:rFonts w:ascii="Times New Roman" w:hAnsi="Times New Roman" w:cs="Times New Roman" w:hint="eastAsia"/>
                <w:bCs/>
                <w:szCs w:val="21"/>
              </w:rPr>
              <w:t>.11</w:t>
            </w:r>
          </w:p>
        </w:tc>
      </w:tr>
      <w:tr w:rsidR="00421488" w:rsidRPr="00C31F95" w:rsidTr="00AB630A">
        <w:tc>
          <w:tcPr>
            <w:tcW w:w="547" w:type="pct"/>
            <w:vMerge/>
            <w:vAlign w:val="center"/>
          </w:tcPr>
          <w:p w:rsidR="00421488" w:rsidRPr="00C31F95" w:rsidRDefault="00421488" w:rsidP="00F028C2">
            <w:pPr>
              <w:keepNext/>
              <w:keepLines/>
              <w:spacing w:before="340" w:after="330" w:line="578" w:lineRule="auto"/>
              <w:jc w:val="center"/>
              <w:rPr>
                <w:rFonts w:ascii="Times New Roman" w:hAnsi="Times New Roman" w:cs="Times New Roman"/>
                <w:szCs w:val="21"/>
              </w:rPr>
            </w:pPr>
          </w:p>
        </w:tc>
        <w:tc>
          <w:tcPr>
            <w:tcW w:w="556" w:type="pct"/>
            <w:vAlign w:val="center"/>
          </w:tcPr>
          <w:p w:rsidR="00421488" w:rsidRPr="00C31F95" w:rsidRDefault="0086236C" w:rsidP="001061C7">
            <w:pPr>
              <w:pStyle w:val="14"/>
              <w:adjustRightInd/>
              <w:snapToGrid/>
              <w:spacing w:line="240" w:lineRule="auto"/>
              <w:rPr>
                <w:rFonts w:ascii="Times New Roman" w:hAnsi="Times New Roman" w:cs="Times New Roman"/>
                <w:snapToGrid/>
                <w:spacing w:val="-6"/>
                <w:sz w:val="21"/>
                <w:szCs w:val="21"/>
              </w:rPr>
            </w:pPr>
            <w:r w:rsidRPr="00C31F95">
              <w:rPr>
                <w:rFonts w:ascii="Times New Roman" w:hAnsi="Times New Roman" w:cs="Times New Roman" w:hint="eastAsia"/>
                <w:snapToGrid/>
                <w:spacing w:val="-6"/>
                <w:sz w:val="21"/>
                <w:szCs w:val="21"/>
              </w:rPr>
              <w:t>废液压油</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57"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548"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0.35</w:t>
            </w:r>
          </w:p>
        </w:tc>
        <w:tc>
          <w:tcPr>
            <w:tcW w:w="566" w:type="pct"/>
            <w:vAlign w:val="center"/>
          </w:tcPr>
          <w:p w:rsidR="00421488" w:rsidRPr="00C31F95" w:rsidRDefault="00421488" w:rsidP="0056725B">
            <w:pPr>
              <w:adjustRightInd w:val="0"/>
              <w:snapToGrid w:val="0"/>
              <w:jc w:val="center"/>
              <w:rPr>
                <w:rFonts w:ascii="Times New Roman" w:hAnsi="Times New Roman" w:cs="Times New Roman"/>
                <w:bCs/>
                <w:szCs w:val="21"/>
              </w:rPr>
            </w:pPr>
          </w:p>
        </w:tc>
        <w:tc>
          <w:tcPr>
            <w:tcW w:w="695"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0.35</w:t>
            </w:r>
          </w:p>
        </w:tc>
        <w:tc>
          <w:tcPr>
            <w:tcW w:w="399" w:type="pct"/>
            <w:vAlign w:val="center"/>
          </w:tcPr>
          <w:p w:rsidR="00421488" w:rsidRPr="00C31F95" w:rsidRDefault="0086236C" w:rsidP="001061C7">
            <w:pPr>
              <w:adjustRightInd w:val="0"/>
              <w:snapToGrid w:val="0"/>
              <w:jc w:val="center"/>
              <w:rPr>
                <w:rFonts w:ascii="Times New Roman" w:hAnsi="Times New Roman" w:cs="Times New Roman"/>
                <w:bCs/>
                <w:szCs w:val="21"/>
              </w:rPr>
            </w:pPr>
            <w:r w:rsidRPr="00C31F95">
              <w:rPr>
                <w:rFonts w:ascii="Times New Roman" w:hAnsi="Times New Roman" w:cs="Times New Roman"/>
                <w:bCs/>
                <w:szCs w:val="21"/>
              </w:rPr>
              <w:t>+0.35</w:t>
            </w:r>
          </w:p>
        </w:tc>
      </w:tr>
    </w:tbl>
    <w:p w:rsidR="0026339A" w:rsidRPr="00C31F95" w:rsidRDefault="0086236C" w:rsidP="0079582F">
      <w:pPr>
        <w:jc w:val="left"/>
        <w:rPr>
          <w:rFonts w:ascii="Times New Roman" w:hAnsi="Times New Roman" w:cs="Times New Roman"/>
          <w:sz w:val="18"/>
          <w:szCs w:val="18"/>
        </w:rPr>
      </w:pPr>
      <w:r w:rsidRPr="00C31F95">
        <w:rPr>
          <w:rFonts w:ascii="Times New Roman" w:hAnsi="Times New Roman" w:cs="Times New Roman" w:hint="eastAsia"/>
          <w:sz w:val="18"/>
          <w:szCs w:val="18"/>
        </w:rPr>
        <w:t>注：</w:t>
      </w:r>
      <w:r w:rsidR="00006188" w:rsidRPr="00C31F95">
        <w:rPr>
          <w:rFonts w:ascii="Times New Roman" w:hAnsi="Times New Roman" w:cs="Times New Roman"/>
          <w:sz w:val="18"/>
          <w:szCs w:val="18"/>
        </w:rPr>
        <w:fldChar w:fldCharType="begin"/>
      </w:r>
      <w:r w:rsidRPr="00C31F95">
        <w:rPr>
          <w:rFonts w:ascii="Times New Roman" w:hAnsi="Times New Roman" w:cs="Times New Roman"/>
          <w:sz w:val="18"/>
          <w:szCs w:val="18"/>
        </w:rPr>
        <w:instrText xml:space="preserve"> = 6 \* GB3 </w:instrText>
      </w:r>
      <w:r w:rsidR="00006188" w:rsidRPr="00C31F95">
        <w:rPr>
          <w:rFonts w:ascii="Times New Roman" w:hAnsi="Times New Roman" w:cs="Times New Roman"/>
          <w:sz w:val="18"/>
          <w:szCs w:val="18"/>
        </w:rPr>
        <w:fldChar w:fldCharType="separate"/>
      </w:r>
      <w:r w:rsidRPr="00C31F95">
        <w:rPr>
          <w:rFonts w:ascii="宋体" w:eastAsia="宋体" w:hAnsi="Times New Roman" w:cs="Times New Roman" w:hint="eastAsia"/>
          <w:noProof/>
          <w:sz w:val="18"/>
          <w:szCs w:val="18"/>
        </w:rPr>
        <w:t>⑥</w:t>
      </w:r>
      <w:r w:rsidR="00006188" w:rsidRPr="00C31F95">
        <w:rPr>
          <w:rFonts w:ascii="Times New Roman" w:hAnsi="Times New Roman" w:cs="Times New Roman"/>
          <w:sz w:val="18"/>
          <w:szCs w:val="18"/>
        </w:rPr>
        <w:fldChar w:fldCharType="end"/>
      </w:r>
      <w:r w:rsidR="00FE464B" w:rsidRPr="00C31F95">
        <w:rPr>
          <w:rFonts w:ascii="Times New Roman" w:hAnsi="Times New Roman" w:cs="Times New Roman"/>
          <w:sz w:val="18"/>
          <w:szCs w:val="18"/>
        </w:rPr>
        <w:t>=</w:t>
      </w:r>
      <w:r w:rsidR="00006188" w:rsidRPr="00C31F95">
        <w:rPr>
          <w:rFonts w:ascii="Times New Roman" w:hAnsi="Times New Roman" w:cs="Times New Roman"/>
          <w:sz w:val="18"/>
          <w:szCs w:val="18"/>
        </w:rPr>
        <w:fldChar w:fldCharType="begin"/>
      </w:r>
      <w:r w:rsidRPr="00C31F95">
        <w:rPr>
          <w:rFonts w:ascii="Times New Roman" w:hAnsi="Times New Roman" w:cs="Times New Roman"/>
          <w:sz w:val="18"/>
          <w:szCs w:val="18"/>
        </w:rPr>
        <w:instrText xml:space="preserve"> = 1 \* GB3 </w:instrText>
      </w:r>
      <w:r w:rsidR="00006188" w:rsidRPr="00C31F95">
        <w:rPr>
          <w:rFonts w:ascii="Times New Roman" w:hAnsi="Times New Roman" w:cs="Times New Roman"/>
          <w:sz w:val="18"/>
          <w:szCs w:val="18"/>
        </w:rPr>
        <w:fldChar w:fldCharType="separate"/>
      </w:r>
      <w:r w:rsidRPr="00C31F95">
        <w:rPr>
          <w:rFonts w:ascii="宋体" w:eastAsia="宋体" w:hAnsi="Times New Roman" w:cs="Times New Roman" w:hint="eastAsia"/>
          <w:noProof/>
          <w:sz w:val="18"/>
          <w:szCs w:val="18"/>
        </w:rPr>
        <w:t>①</w:t>
      </w:r>
      <w:r w:rsidR="00006188" w:rsidRPr="00C31F95">
        <w:rPr>
          <w:rFonts w:ascii="Times New Roman" w:hAnsi="Times New Roman" w:cs="Times New Roman"/>
          <w:sz w:val="18"/>
          <w:szCs w:val="18"/>
        </w:rPr>
        <w:fldChar w:fldCharType="end"/>
      </w:r>
      <w:r w:rsidR="00FE464B" w:rsidRPr="00C31F95">
        <w:rPr>
          <w:rFonts w:ascii="Times New Roman" w:hAnsi="Times New Roman" w:cs="Times New Roman"/>
          <w:sz w:val="18"/>
          <w:szCs w:val="18"/>
        </w:rPr>
        <w:t>+</w:t>
      </w:r>
      <w:r w:rsidR="00006188" w:rsidRPr="00C31F95">
        <w:rPr>
          <w:rFonts w:ascii="Times New Roman" w:hAnsi="Times New Roman" w:cs="Times New Roman"/>
          <w:sz w:val="18"/>
          <w:szCs w:val="18"/>
        </w:rPr>
        <w:fldChar w:fldCharType="begin"/>
      </w:r>
      <w:r w:rsidRPr="00C31F95">
        <w:rPr>
          <w:rFonts w:ascii="Times New Roman" w:hAnsi="Times New Roman" w:cs="Times New Roman"/>
          <w:sz w:val="18"/>
          <w:szCs w:val="18"/>
        </w:rPr>
        <w:instrText xml:space="preserve"> = 3 \* GB3 </w:instrText>
      </w:r>
      <w:r w:rsidR="00006188" w:rsidRPr="00C31F95">
        <w:rPr>
          <w:rFonts w:ascii="Times New Roman" w:hAnsi="Times New Roman" w:cs="Times New Roman"/>
          <w:sz w:val="18"/>
          <w:szCs w:val="18"/>
        </w:rPr>
        <w:fldChar w:fldCharType="separate"/>
      </w:r>
      <w:r w:rsidRPr="00C31F95">
        <w:rPr>
          <w:rFonts w:ascii="宋体" w:eastAsia="宋体" w:hAnsi="Times New Roman" w:cs="Times New Roman" w:hint="eastAsia"/>
          <w:noProof/>
          <w:sz w:val="18"/>
          <w:szCs w:val="18"/>
        </w:rPr>
        <w:t>③</w:t>
      </w:r>
      <w:r w:rsidR="00006188" w:rsidRPr="00C31F95">
        <w:rPr>
          <w:rFonts w:ascii="Times New Roman" w:hAnsi="Times New Roman" w:cs="Times New Roman"/>
          <w:sz w:val="18"/>
          <w:szCs w:val="18"/>
        </w:rPr>
        <w:fldChar w:fldCharType="end"/>
      </w:r>
      <w:r w:rsidR="00FE464B" w:rsidRPr="00C31F95">
        <w:rPr>
          <w:rFonts w:ascii="Times New Roman" w:hAnsi="Times New Roman" w:cs="Times New Roman"/>
          <w:sz w:val="18"/>
          <w:szCs w:val="18"/>
        </w:rPr>
        <w:t>+</w:t>
      </w:r>
      <w:r w:rsidR="00006188" w:rsidRPr="00C31F95">
        <w:rPr>
          <w:rFonts w:ascii="Times New Roman" w:hAnsi="Times New Roman" w:cs="Times New Roman"/>
          <w:sz w:val="18"/>
          <w:szCs w:val="18"/>
        </w:rPr>
        <w:fldChar w:fldCharType="begin"/>
      </w:r>
      <w:r w:rsidRPr="00C31F95">
        <w:rPr>
          <w:rFonts w:ascii="Times New Roman" w:hAnsi="Times New Roman" w:cs="Times New Roman"/>
          <w:sz w:val="18"/>
          <w:szCs w:val="18"/>
        </w:rPr>
        <w:instrText xml:space="preserve"> = 4 \* GB3 </w:instrText>
      </w:r>
      <w:r w:rsidR="00006188" w:rsidRPr="00C31F95">
        <w:rPr>
          <w:rFonts w:ascii="Times New Roman" w:hAnsi="Times New Roman" w:cs="Times New Roman"/>
          <w:sz w:val="18"/>
          <w:szCs w:val="18"/>
        </w:rPr>
        <w:fldChar w:fldCharType="separate"/>
      </w:r>
      <w:r w:rsidRPr="00C31F95">
        <w:rPr>
          <w:rFonts w:ascii="宋体" w:eastAsia="宋体" w:hAnsi="Times New Roman" w:cs="Times New Roman" w:hint="eastAsia"/>
          <w:noProof/>
          <w:sz w:val="18"/>
          <w:szCs w:val="18"/>
        </w:rPr>
        <w:t>④</w:t>
      </w:r>
      <w:r w:rsidR="00006188" w:rsidRPr="00C31F95">
        <w:rPr>
          <w:rFonts w:ascii="Times New Roman" w:hAnsi="Times New Roman" w:cs="Times New Roman"/>
          <w:sz w:val="18"/>
          <w:szCs w:val="18"/>
        </w:rPr>
        <w:fldChar w:fldCharType="end"/>
      </w:r>
      <w:r w:rsidR="00FE464B" w:rsidRPr="00C31F95">
        <w:rPr>
          <w:rFonts w:ascii="Times New Roman" w:hAnsi="Times New Roman" w:cs="Times New Roman"/>
          <w:sz w:val="18"/>
          <w:szCs w:val="18"/>
        </w:rPr>
        <w:t>-</w:t>
      </w:r>
      <w:r w:rsidR="00006188" w:rsidRPr="00C31F95">
        <w:rPr>
          <w:rFonts w:ascii="Times New Roman" w:hAnsi="Times New Roman" w:cs="Times New Roman"/>
          <w:sz w:val="18"/>
          <w:szCs w:val="18"/>
        </w:rPr>
        <w:fldChar w:fldCharType="begin"/>
      </w:r>
      <w:r w:rsidRPr="00C31F95">
        <w:rPr>
          <w:rFonts w:ascii="Times New Roman" w:hAnsi="Times New Roman" w:cs="Times New Roman"/>
          <w:sz w:val="18"/>
          <w:szCs w:val="18"/>
        </w:rPr>
        <w:instrText xml:space="preserve"> = 5 \* GB3 </w:instrText>
      </w:r>
      <w:r w:rsidR="00006188" w:rsidRPr="00C31F95">
        <w:rPr>
          <w:rFonts w:ascii="Times New Roman" w:hAnsi="Times New Roman" w:cs="Times New Roman"/>
          <w:sz w:val="18"/>
          <w:szCs w:val="18"/>
        </w:rPr>
        <w:fldChar w:fldCharType="separate"/>
      </w:r>
      <w:r w:rsidRPr="00C31F95">
        <w:rPr>
          <w:rFonts w:ascii="宋体" w:eastAsia="宋体" w:hAnsi="Times New Roman" w:cs="Times New Roman" w:hint="eastAsia"/>
          <w:noProof/>
          <w:sz w:val="18"/>
          <w:szCs w:val="18"/>
        </w:rPr>
        <w:t>⑤</w:t>
      </w:r>
      <w:r w:rsidR="00006188" w:rsidRPr="00C31F95">
        <w:rPr>
          <w:rFonts w:ascii="Times New Roman" w:hAnsi="Times New Roman" w:cs="Times New Roman"/>
          <w:sz w:val="18"/>
          <w:szCs w:val="18"/>
        </w:rPr>
        <w:fldChar w:fldCharType="end"/>
      </w:r>
      <w:r w:rsidR="00FE464B" w:rsidRPr="00C31F95">
        <w:rPr>
          <w:rFonts w:ascii="Times New Roman" w:hAnsi="Times New Roman" w:cs="Times New Roman"/>
          <w:sz w:val="18"/>
          <w:szCs w:val="18"/>
        </w:rPr>
        <w:t>；</w:t>
      </w:r>
      <w:r w:rsidR="00006188" w:rsidRPr="00C31F95">
        <w:rPr>
          <w:rFonts w:ascii="Times New Roman" w:hAnsi="Times New Roman" w:cs="Times New Roman"/>
          <w:sz w:val="18"/>
          <w:szCs w:val="18"/>
        </w:rPr>
        <w:fldChar w:fldCharType="begin"/>
      </w:r>
      <w:r w:rsidRPr="00C31F95">
        <w:rPr>
          <w:rFonts w:ascii="Times New Roman" w:hAnsi="Times New Roman" w:cs="Times New Roman"/>
          <w:sz w:val="18"/>
          <w:szCs w:val="18"/>
        </w:rPr>
        <w:instrText xml:space="preserve"> = 7 \* GB3 </w:instrText>
      </w:r>
      <w:r w:rsidR="00006188" w:rsidRPr="00C31F95">
        <w:rPr>
          <w:rFonts w:ascii="Times New Roman" w:hAnsi="Times New Roman" w:cs="Times New Roman"/>
          <w:sz w:val="18"/>
          <w:szCs w:val="18"/>
        </w:rPr>
        <w:fldChar w:fldCharType="separate"/>
      </w:r>
      <w:r w:rsidRPr="00C31F95">
        <w:rPr>
          <w:rFonts w:ascii="宋体" w:eastAsia="宋体" w:hAnsi="Times New Roman" w:cs="Times New Roman" w:hint="eastAsia"/>
          <w:noProof/>
          <w:sz w:val="18"/>
          <w:szCs w:val="18"/>
        </w:rPr>
        <w:t>⑦</w:t>
      </w:r>
      <w:r w:rsidR="00006188" w:rsidRPr="00C31F95">
        <w:rPr>
          <w:rFonts w:ascii="Times New Roman" w:hAnsi="Times New Roman" w:cs="Times New Roman"/>
          <w:sz w:val="18"/>
          <w:szCs w:val="18"/>
        </w:rPr>
        <w:fldChar w:fldCharType="end"/>
      </w:r>
      <w:r w:rsidR="00FE464B" w:rsidRPr="00C31F95">
        <w:rPr>
          <w:rFonts w:ascii="Times New Roman" w:hAnsi="Times New Roman" w:cs="Times New Roman"/>
          <w:sz w:val="18"/>
          <w:szCs w:val="18"/>
        </w:rPr>
        <w:t>=</w:t>
      </w:r>
      <w:r w:rsidR="00006188" w:rsidRPr="00C31F95">
        <w:rPr>
          <w:rFonts w:ascii="Times New Roman" w:hAnsi="Times New Roman" w:cs="Times New Roman"/>
          <w:sz w:val="18"/>
          <w:szCs w:val="18"/>
        </w:rPr>
        <w:fldChar w:fldCharType="begin"/>
      </w:r>
      <w:r w:rsidRPr="00C31F95">
        <w:rPr>
          <w:rFonts w:ascii="Times New Roman" w:hAnsi="Times New Roman" w:cs="Times New Roman"/>
          <w:sz w:val="18"/>
          <w:szCs w:val="18"/>
        </w:rPr>
        <w:instrText xml:space="preserve"> = 6 \* GB3 </w:instrText>
      </w:r>
      <w:r w:rsidR="00006188" w:rsidRPr="00C31F95">
        <w:rPr>
          <w:rFonts w:ascii="Times New Roman" w:hAnsi="Times New Roman" w:cs="Times New Roman"/>
          <w:sz w:val="18"/>
          <w:szCs w:val="18"/>
        </w:rPr>
        <w:fldChar w:fldCharType="separate"/>
      </w:r>
      <w:r w:rsidRPr="00C31F95">
        <w:rPr>
          <w:rFonts w:ascii="宋体" w:eastAsia="宋体" w:hAnsi="Times New Roman" w:cs="Times New Roman" w:hint="eastAsia"/>
          <w:noProof/>
          <w:sz w:val="18"/>
          <w:szCs w:val="18"/>
        </w:rPr>
        <w:t>⑥</w:t>
      </w:r>
      <w:r w:rsidR="00006188" w:rsidRPr="00C31F95">
        <w:rPr>
          <w:rFonts w:ascii="Times New Roman" w:hAnsi="Times New Roman" w:cs="Times New Roman"/>
          <w:sz w:val="18"/>
          <w:szCs w:val="18"/>
        </w:rPr>
        <w:fldChar w:fldCharType="end"/>
      </w:r>
      <w:r w:rsidR="00FE464B" w:rsidRPr="00C31F95">
        <w:rPr>
          <w:rFonts w:ascii="Times New Roman" w:hAnsi="Times New Roman" w:cs="Times New Roman"/>
          <w:sz w:val="18"/>
          <w:szCs w:val="18"/>
        </w:rPr>
        <w:t>-</w:t>
      </w:r>
      <w:r w:rsidR="00006188" w:rsidRPr="00C31F95">
        <w:rPr>
          <w:rFonts w:ascii="Times New Roman" w:hAnsi="Times New Roman" w:cs="Times New Roman"/>
          <w:sz w:val="18"/>
          <w:szCs w:val="18"/>
        </w:rPr>
        <w:fldChar w:fldCharType="begin"/>
      </w:r>
      <w:r w:rsidRPr="00C31F95">
        <w:rPr>
          <w:rFonts w:ascii="Times New Roman" w:hAnsi="Times New Roman" w:cs="Times New Roman"/>
          <w:sz w:val="18"/>
          <w:szCs w:val="18"/>
        </w:rPr>
        <w:instrText xml:space="preserve"> = 1 \* GB3 </w:instrText>
      </w:r>
      <w:r w:rsidR="00006188" w:rsidRPr="00C31F95">
        <w:rPr>
          <w:rFonts w:ascii="Times New Roman" w:hAnsi="Times New Roman" w:cs="Times New Roman"/>
          <w:sz w:val="18"/>
          <w:szCs w:val="18"/>
        </w:rPr>
        <w:fldChar w:fldCharType="separate"/>
      </w:r>
      <w:r w:rsidRPr="00C31F95">
        <w:rPr>
          <w:rFonts w:ascii="宋体" w:eastAsia="宋体" w:hAnsi="Times New Roman" w:cs="Times New Roman" w:hint="eastAsia"/>
          <w:noProof/>
          <w:sz w:val="18"/>
          <w:szCs w:val="18"/>
        </w:rPr>
        <w:t>①</w:t>
      </w:r>
      <w:r w:rsidR="00006188" w:rsidRPr="00C31F95">
        <w:rPr>
          <w:rFonts w:ascii="Times New Roman" w:hAnsi="Times New Roman" w:cs="Times New Roman"/>
          <w:sz w:val="18"/>
          <w:szCs w:val="18"/>
        </w:rPr>
        <w:fldChar w:fldCharType="end"/>
      </w:r>
    </w:p>
    <w:sectPr w:rsidR="0026339A" w:rsidRPr="00C31F95" w:rsidSect="003C4C59">
      <w:type w:val="continuous"/>
      <w:pgSz w:w="16838" w:h="11906" w:orient="landscape"/>
      <w:pgMar w:top="1440" w:right="1610" w:bottom="1440" w:left="161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E77978" w15:done="0"/>
  <w15:commentEx w15:paraId="5EB040AC" w15:done="0"/>
  <w15:commentEx w15:paraId="4B09D517" w15:done="0"/>
  <w15:commentEx w15:paraId="6B43241B" w15:done="0"/>
  <w15:commentEx w15:paraId="67CE58D2" w15:done="0"/>
  <w15:commentEx w15:paraId="16706CA1" w15:done="0"/>
  <w15:commentEx w15:paraId="2ECAE795" w15:done="0"/>
  <w15:commentEx w15:paraId="7AB83703" w15:done="0"/>
  <w15:commentEx w15:paraId="4585A4DF" w15:done="0"/>
  <w15:commentEx w15:paraId="03049D85" w15:done="0"/>
  <w15:commentEx w15:paraId="6165C794" w15:done="0"/>
  <w15:commentEx w15:paraId="05C73F23" w15:done="0"/>
  <w15:commentEx w15:paraId="0952AD1B" w15:done="0"/>
  <w15:commentEx w15:paraId="381BA7BB" w15:done="0"/>
  <w15:commentEx w15:paraId="0199A61A" w15:done="0"/>
  <w15:commentEx w15:paraId="29EAB57B" w15:done="0"/>
  <w15:commentEx w15:paraId="396B3CCF" w15:done="0"/>
  <w15:commentEx w15:paraId="479CF714" w15:done="0"/>
  <w15:commentEx w15:paraId="42D63B5F" w15:done="0"/>
  <w15:commentEx w15:paraId="4E275F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E77978" w16cid:durableId="24A3C1B2"/>
  <w16cid:commentId w16cid:paraId="5EB040AC" w16cid:durableId="24A40AAC"/>
  <w16cid:commentId w16cid:paraId="4B09D517" w16cid:durableId="24A5019A"/>
  <w16cid:commentId w16cid:paraId="6B43241B" w16cid:durableId="24A41CD5"/>
  <w16cid:commentId w16cid:paraId="67CE58D2" w16cid:durableId="24A40DAD"/>
  <w16cid:commentId w16cid:paraId="16706CA1" w16cid:durableId="24A40D2B"/>
  <w16cid:commentId w16cid:paraId="2ECAE795" w16cid:durableId="24A3D61D"/>
  <w16cid:commentId w16cid:paraId="7AB83703" w16cid:durableId="24A3D2FC"/>
  <w16cid:commentId w16cid:paraId="4585A4DF" w16cid:durableId="24A523A4"/>
  <w16cid:commentId w16cid:paraId="03049D85" w16cid:durableId="24A3F8EB"/>
  <w16cid:commentId w16cid:paraId="6165C794" w16cid:durableId="24A40E0B"/>
  <w16cid:commentId w16cid:paraId="05C73F23" w16cid:durableId="24A51229"/>
  <w16cid:commentId w16cid:paraId="0952AD1B" w16cid:durableId="24A3E0EA"/>
  <w16cid:commentId w16cid:paraId="381BA7BB" w16cid:durableId="24A517C9"/>
  <w16cid:commentId w16cid:paraId="0199A61A" w16cid:durableId="24A422B4"/>
  <w16cid:commentId w16cid:paraId="29EAB57B" w16cid:durableId="24A518C5"/>
  <w16cid:commentId w16cid:paraId="396B3CCF" w16cid:durableId="24A42345"/>
  <w16cid:commentId w16cid:paraId="479CF714" w16cid:durableId="24A4261B"/>
  <w16cid:commentId w16cid:paraId="42D63B5F" w16cid:durableId="24A4262E"/>
  <w16cid:commentId w16cid:paraId="4E275F05" w16cid:durableId="24A4265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6F0" w:rsidRDefault="009816F0" w:rsidP="00316103">
      <w:r>
        <w:separator/>
      </w:r>
    </w:p>
  </w:endnote>
  <w:endnote w:type="continuationSeparator" w:id="1">
    <w:p w:rsidR="009816F0" w:rsidRDefault="009816F0" w:rsidP="003161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幼圆">
    <w:panose1 w:val="02010509060101010101"/>
    <w:charset w:val="86"/>
    <w:family w:val="modern"/>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PSMT">
    <w:altName w:val="方正舒体"/>
    <w:charset w:val="86"/>
    <w:family w:val="auto"/>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ECC" w:rsidRDefault="00843ECC">
    <w:pPr>
      <w:pStyle w:val="a4"/>
      <w:jc w:val="center"/>
    </w:pPr>
  </w:p>
  <w:p w:rsidR="00843ECC" w:rsidRDefault="00843EC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ECC" w:rsidRPr="005479C2" w:rsidRDefault="00843ECC">
    <w:pPr>
      <w:pStyle w:val="a4"/>
      <w:rPr>
        <w:rFonts w:ascii="Times New Roman" w:hAnsi="Times New Roman" w:cs="Times New Roman"/>
      </w:rPr>
    </w:pPr>
    <w:r w:rsidRPr="005479C2">
      <w:rPr>
        <w:rFonts w:ascii="Times New Roman" w:cs="Times New Roman"/>
      </w:rPr>
      <w:t>浙江环耀环境建设有限公司</w:t>
    </w:r>
    <w:r w:rsidRPr="005479C2">
      <w:rPr>
        <w:rFonts w:ascii="Times New Roman" w:hAnsi="Times New Roman" w:cs="Times New Roman"/>
      </w:rPr>
      <w:ptab w:relativeTo="margin" w:alignment="center" w:leader="none"/>
    </w:r>
    <w:r w:rsidR="00006188" w:rsidRPr="005479C2">
      <w:rPr>
        <w:rFonts w:ascii="Times New Roman" w:hAnsi="Times New Roman" w:cs="Times New Roman"/>
      </w:rPr>
      <w:fldChar w:fldCharType="begin"/>
    </w:r>
    <w:r w:rsidRPr="005479C2">
      <w:rPr>
        <w:rFonts w:ascii="Times New Roman" w:hAnsi="Times New Roman" w:cs="Times New Roman"/>
      </w:rPr>
      <w:instrText xml:space="preserve"> PAGE   \* MERGEFORMAT </w:instrText>
    </w:r>
    <w:r w:rsidR="00006188" w:rsidRPr="005479C2">
      <w:rPr>
        <w:rFonts w:ascii="Times New Roman" w:hAnsi="Times New Roman" w:cs="Times New Roman"/>
      </w:rPr>
      <w:fldChar w:fldCharType="separate"/>
    </w:r>
    <w:r w:rsidR="003B08CB" w:rsidRPr="003B08CB">
      <w:rPr>
        <w:rFonts w:ascii="Times New Roman" w:hAnsi="Times New Roman" w:cs="Times New Roman"/>
        <w:noProof/>
        <w:lang w:val="zh-CN"/>
      </w:rPr>
      <w:t>1</w:t>
    </w:r>
    <w:r w:rsidR="00006188" w:rsidRPr="005479C2">
      <w:rPr>
        <w:rFonts w:ascii="Times New Roman" w:hAnsi="Times New Roman" w:cs="Times New Roman"/>
      </w:rPr>
      <w:fldChar w:fldCharType="end"/>
    </w:r>
    <w:r w:rsidRPr="005479C2">
      <w:rPr>
        <w:rFonts w:ascii="Times New Roman" w:hAnsi="Times New Roman" w:cs="Times New Roman"/>
      </w:rPr>
      <w:ptab w:relativeTo="margin" w:alignment="right" w:leader="none"/>
    </w:r>
    <w:r w:rsidRPr="005479C2">
      <w:rPr>
        <w:rFonts w:ascii="Times New Roman" w:cs="Times New Roman"/>
      </w:rPr>
      <w:t>杭州市拱墅区上塘路</w:t>
    </w:r>
    <w:r w:rsidRPr="005479C2">
      <w:rPr>
        <w:rFonts w:ascii="Times New Roman" w:hAnsi="Times New Roman" w:cs="Times New Roman"/>
      </w:rPr>
      <w:t>329</w:t>
    </w:r>
    <w:r w:rsidRPr="005479C2">
      <w:rPr>
        <w:rFonts w:ascii="Times New Roman" w:cs="Times New Roman"/>
      </w:rPr>
      <w:t>号</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ECC" w:rsidRDefault="00843ECC" w:rsidP="00FA53E1">
    <w:pPr>
      <w:pStyle w:val="a4"/>
      <w:rPr>
        <w:rFonts w:ascii="Times New Roman" w:cs="Times New Roman"/>
      </w:rPr>
    </w:pPr>
  </w:p>
  <w:p w:rsidR="00843ECC" w:rsidRPr="00FA53E1" w:rsidRDefault="00843ECC">
    <w:pPr>
      <w:pStyle w:val="a4"/>
    </w:pPr>
    <w:r w:rsidRPr="005479C2">
      <w:rPr>
        <w:rFonts w:ascii="Times New Roman" w:cs="Times New Roman"/>
      </w:rPr>
      <w:t>浙江环耀环境建设有限公司</w:t>
    </w:r>
    <w:r w:rsidRPr="005479C2">
      <w:rPr>
        <w:rFonts w:ascii="Times New Roman" w:hAnsi="Times New Roman" w:cs="Times New Roman"/>
      </w:rPr>
      <w:ptab w:relativeTo="margin" w:alignment="center" w:leader="none"/>
    </w:r>
    <w:r w:rsidR="00006188" w:rsidRPr="005479C2">
      <w:rPr>
        <w:rFonts w:ascii="Times New Roman" w:hAnsi="Times New Roman" w:cs="Times New Roman"/>
      </w:rPr>
      <w:fldChar w:fldCharType="begin"/>
    </w:r>
    <w:r w:rsidRPr="005479C2">
      <w:rPr>
        <w:rFonts w:ascii="Times New Roman" w:hAnsi="Times New Roman" w:cs="Times New Roman"/>
      </w:rPr>
      <w:instrText xml:space="preserve"> PAGE   \* MERGEFORMAT </w:instrText>
    </w:r>
    <w:r w:rsidR="00006188" w:rsidRPr="005479C2">
      <w:rPr>
        <w:rFonts w:ascii="Times New Roman" w:hAnsi="Times New Roman" w:cs="Times New Roman"/>
      </w:rPr>
      <w:fldChar w:fldCharType="separate"/>
    </w:r>
    <w:r w:rsidR="003B08CB" w:rsidRPr="003B08CB">
      <w:rPr>
        <w:rFonts w:ascii="Times New Roman" w:hAnsi="Times New Roman" w:cs="Times New Roman"/>
        <w:noProof/>
        <w:lang w:val="zh-CN"/>
      </w:rPr>
      <w:t>38</w:t>
    </w:r>
    <w:r w:rsidR="00006188" w:rsidRPr="005479C2">
      <w:rPr>
        <w:rFonts w:ascii="Times New Roman" w:hAnsi="Times New Roman" w:cs="Times New Roman"/>
      </w:rPr>
      <w:fldChar w:fldCharType="end"/>
    </w:r>
    <w:r w:rsidRPr="005479C2">
      <w:rPr>
        <w:rFonts w:ascii="Times New Roman" w:hAnsi="Times New Roman" w:cs="Times New Roman"/>
      </w:rPr>
      <w:ptab w:relativeTo="margin" w:alignment="right" w:leader="none"/>
    </w:r>
    <w:r w:rsidRPr="005479C2">
      <w:rPr>
        <w:rFonts w:ascii="Times New Roman" w:cs="Times New Roman"/>
      </w:rPr>
      <w:t>杭州市拱墅区上塘路</w:t>
    </w:r>
    <w:r w:rsidRPr="005479C2">
      <w:rPr>
        <w:rFonts w:ascii="Times New Roman" w:hAnsi="Times New Roman" w:cs="Times New Roman"/>
      </w:rPr>
      <w:t>329</w:t>
    </w:r>
    <w:r w:rsidRPr="005479C2">
      <w:rPr>
        <w:rFonts w:ascii="Times New Roman" w:cs="Times New Roman"/>
      </w:rPr>
      <w:t>号</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9006"/>
      <w:docPartObj>
        <w:docPartGallery w:val="Page Numbers (Bottom of Page)"/>
        <w:docPartUnique/>
      </w:docPartObj>
    </w:sdtPr>
    <w:sdtContent>
      <w:p w:rsidR="00843ECC" w:rsidRDefault="00843ECC" w:rsidP="00FA53E1">
        <w:pPr>
          <w:pStyle w:val="a4"/>
        </w:pPr>
      </w:p>
      <w:p w:rsidR="00843ECC" w:rsidRDefault="00843ECC">
        <w:pPr>
          <w:pStyle w:val="a4"/>
        </w:pPr>
        <w:r w:rsidRPr="005479C2">
          <w:rPr>
            <w:rFonts w:ascii="Times New Roman" w:cs="Times New Roman"/>
          </w:rPr>
          <w:t>浙江环耀环境建设有限公司</w:t>
        </w:r>
        <w:r w:rsidRPr="005479C2">
          <w:rPr>
            <w:rFonts w:ascii="Times New Roman" w:hAnsi="Times New Roman" w:cs="Times New Roman"/>
          </w:rPr>
          <w:ptab w:relativeTo="margin" w:alignment="center" w:leader="none"/>
        </w:r>
        <w:r w:rsidR="00006188" w:rsidRPr="005479C2">
          <w:rPr>
            <w:rFonts w:ascii="Times New Roman" w:hAnsi="Times New Roman" w:cs="Times New Roman"/>
          </w:rPr>
          <w:fldChar w:fldCharType="begin"/>
        </w:r>
        <w:r w:rsidRPr="005479C2">
          <w:rPr>
            <w:rFonts w:ascii="Times New Roman" w:hAnsi="Times New Roman" w:cs="Times New Roman"/>
          </w:rPr>
          <w:instrText xml:space="preserve"> PAGE   \* MERGEFORMAT </w:instrText>
        </w:r>
        <w:r w:rsidR="00006188" w:rsidRPr="005479C2">
          <w:rPr>
            <w:rFonts w:ascii="Times New Roman" w:hAnsi="Times New Roman" w:cs="Times New Roman"/>
          </w:rPr>
          <w:fldChar w:fldCharType="separate"/>
        </w:r>
        <w:r w:rsidR="00157356" w:rsidRPr="00157356">
          <w:rPr>
            <w:rFonts w:ascii="Times New Roman" w:hAnsi="Times New Roman" w:cs="Times New Roman"/>
            <w:noProof/>
            <w:lang w:val="zh-CN"/>
          </w:rPr>
          <w:t>17</w:t>
        </w:r>
        <w:r w:rsidR="00006188" w:rsidRPr="005479C2">
          <w:rPr>
            <w:rFonts w:ascii="Times New Roman" w:hAnsi="Times New Roman" w:cs="Times New Roman"/>
          </w:rPr>
          <w:fldChar w:fldCharType="end"/>
        </w:r>
        <w:r w:rsidRPr="005479C2">
          <w:rPr>
            <w:rFonts w:ascii="Times New Roman" w:hAnsi="Times New Roman" w:cs="Times New Roman"/>
          </w:rPr>
          <w:ptab w:relativeTo="margin" w:alignment="right" w:leader="none"/>
        </w:r>
        <w:r w:rsidRPr="005479C2">
          <w:rPr>
            <w:rFonts w:ascii="Times New Roman" w:cs="Times New Roman"/>
          </w:rPr>
          <w:t>杭州市拱墅区上塘路</w:t>
        </w:r>
        <w:r w:rsidRPr="005479C2">
          <w:rPr>
            <w:rFonts w:ascii="Times New Roman" w:hAnsi="Times New Roman" w:cs="Times New Roman"/>
          </w:rPr>
          <w:t>329</w:t>
        </w:r>
        <w:r w:rsidRPr="005479C2">
          <w:rPr>
            <w:rFonts w:ascii="Times New Roman" w:cs="Times New Roman"/>
          </w:rPr>
          <w:t>号</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6F0" w:rsidRDefault="009816F0" w:rsidP="00316103">
      <w:r>
        <w:separator/>
      </w:r>
    </w:p>
  </w:footnote>
  <w:footnote w:type="continuationSeparator" w:id="1">
    <w:p w:rsidR="009816F0" w:rsidRDefault="009816F0" w:rsidP="00316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ECC" w:rsidRPr="006413D8" w:rsidRDefault="00843ECC">
    <w:pPr>
      <w:pStyle w:val="a3"/>
    </w:pPr>
    <w:r w:rsidRPr="00C8525B">
      <w:rPr>
        <w:rFonts w:ascii="Times New Roman" w:eastAsia="宋体" w:hAnsi="Times New Roman" w:cs="Times New Roman" w:hint="eastAsia"/>
        <w:color w:val="000000" w:themeColor="text1"/>
      </w:rPr>
      <w:t>年产</w:t>
    </w:r>
    <w:r w:rsidRPr="00C8525B">
      <w:rPr>
        <w:rFonts w:ascii="Times New Roman" w:eastAsia="宋体" w:hAnsi="Times New Roman" w:cs="Times New Roman"/>
        <w:color w:val="000000" w:themeColor="text1"/>
      </w:rPr>
      <w:t>140</w:t>
    </w:r>
    <w:r w:rsidRPr="00C8525B">
      <w:rPr>
        <w:rFonts w:ascii="Times New Roman" w:eastAsia="宋体" w:hAnsi="Times New Roman" w:cs="Times New Roman" w:hint="eastAsia"/>
        <w:color w:val="000000" w:themeColor="text1"/>
      </w:rPr>
      <w:t>万口锅体、</w:t>
    </w:r>
    <w:r w:rsidRPr="00C8525B">
      <w:rPr>
        <w:rFonts w:ascii="Times New Roman" w:eastAsia="宋体" w:hAnsi="Times New Roman" w:cs="Times New Roman"/>
        <w:color w:val="000000" w:themeColor="text1"/>
      </w:rPr>
      <w:t>30</w:t>
    </w:r>
    <w:r w:rsidRPr="00C8525B">
      <w:rPr>
        <w:rFonts w:ascii="Times New Roman" w:eastAsia="宋体" w:hAnsi="Times New Roman" w:cs="Times New Roman" w:hint="eastAsia"/>
        <w:color w:val="000000" w:themeColor="text1"/>
      </w:rPr>
      <w:t>万口锅盖生产线技改项目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ECC" w:rsidRPr="00C8525B" w:rsidRDefault="00843ECC">
    <w:pPr>
      <w:pStyle w:val="a3"/>
      <w:rPr>
        <w:color w:val="000000" w:themeColor="text1"/>
      </w:rPr>
    </w:pPr>
    <w:r w:rsidRPr="00C8525B">
      <w:rPr>
        <w:rFonts w:ascii="Times New Roman" w:eastAsia="宋体" w:hAnsi="Times New Roman" w:cs="Times New Roman" w:hint="eastAsia"/>
        <w:color w:val="000000" w:themeColor="text1"/>
      </w:rPr>
      <w:t>年产</w:t>
    </w:r>
    <w:r w:rsidRPr="00C8525B">
      <w:rPr>
        <w:rFonts w:ascii="Times New Roman" w:eastAsia="宋体" w:hAnsi="Times New Roman" w:cs="Times New Roman"/>
        <w:color w:val="000000" w:themeColor="text1"/>
      </w:rPr>
      <w:t>140</w:t>
    </w:r>
    <w:r w:rsidRPr="00C8525B">
      <w:rPr>
        <w:rFonts w:ascii="Times New Roman" w:eastAsia="宋体" w:hAnsi="Times New Roman" w:cs="Times New Roman" w:hint="eastAsia"/>
        <w:color w:val="000000" w:themeColor="text1"/>
      </w:rPr>
      <w:t>万口锅体、</w:t>
    </w:r>
    <w:r w:rsidRPr="00C8525B">
      <w:rPr>
        <w:rFonts w:ascii="Times New Roman" w:eastAsia="宋体" w:hAnsi="Times New Roman" w:cs="Times New Roman"/>
        <w:color w:val="000000" w:themeColor="text1"/>
      </w:rPr>
      <w:t>30</w:t>
    </w:r>
    <w:r w:rsidRPr="00C8525B">
      <w:rPr>
        <w:rFonts w:ascii="Times New Roman" w:eastAsia="宋体" w:hAnsi="Times New Roman" w:cs="Times New Roman" w:hint="eastAsia"/>
        <w:color w:val="000000" w:themeColor="text1"/>
      </w:rPr>
      <w:t>万口锅盖生产线技改项目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063048"/>
    <w:multiLevelType w:val="singleLevel"/>
    <w:tmpl w:val="A5063048"/>
    <w:lvl w:ilvl="0">
      <w:start w:val="1"/>
      <w:numFmt w:val="decimal"/>
      <w:suff w:val="nothing"/>
      <w:lvlText w:val="（%1）"/>
      <w:lvlJc w:val="left"/>
    </w:lvl>
  </w:abstractNum>
  <w:abstractNum w:abstractNumId="1">
    <w:nsid w:val="05941C8B"/>
    <w:multiLevelType w:val="hybridMultilevel"/>
    <w:tmpl w:val="303834E8"/>
    <w:lvl w:ilvl="0" w:tplc="9EFE0F88">
      <w:start w:val="1"/>
      <w:numFmt w:val="decimal"/>
      <w:lvlText w:val="表5.2-%1"/>
      <w:lvlJc w:val="left"/>
      <w:pPr>
        <w:ind w:left="336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F549C9"/>
    <w:multiLevelType w:val="hybridMultilevel"/>
    <w:tmpl w:val="AB320DFE"/>
    <w:lvl w:ilvl="0" w:tplc="8B1C25DC">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6621F82"/>
    <w:multiLevelType w:val="hybridMultilevel"/>
    <w:tmpl w:val="A2C27776"/>
    <w:lvl w:ilvl="0" w:tplc="572E1898">
      <w:start w:val="1"/>
      <w:numFmt w:val="decimal"/>
      <w:lvlText w:val="表4-%1"/>
      <w:lvlJc w:val="left"/>
      <w:pPr>
        <w:ind w:left="842" w:hanging="420"/>
      </w:pPr>
      <w:rPr>
        <w:rFonts w:ascii="Times New Roman" w:hAnsi="Times New Roman" w:cs="Times New Roman" w:hint="default"/>
        <w:sz w:val="21"/>
        <w:szCs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09A76D60"/>
    <w:multiLevelType w:val="hybridMultilevel"/>
    <w:tmpl w:val="C764C6AA"/>
    <w:lvl w:ilvl="0" w:tplc="7586F2B6">
      <w:start w:val="1"/>
      <w:numFmt w:val="decimal"/>
      <w:lvlText w:val="表3-%1"/>
      <w:lvlJc w:val="left"/>
      <w:pPr>
        <w:ind w:left="840" w:hanging="420"/>
      </w:pPr>
      <w:rPr>
        <w:rFonts w:ascii="Times New Roman" w:hAnsi="Times New Roman" w:cs="Times New Roman" w:hint="default"/>
        <w:color w:val="auto"/>
        <w:sz w:val="21"/>
        <w:szCs w:val="21"/>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ACB2CF3"/>
    <w:multiLevelType w:val="hybridMultilevel"/>
    <w:tmpl w:val="4C30635C"/>
    <w:lvl w:ilvl="0" w:tplc="067CFBB0">
      <w:start w:val="1"/>
      <w:numFmt w:val="decimal"/>
      <w:lvlText w:val="表1-%1"/>
      <w:lvlJc w:val="left"/>
      <w:pPr>
        <w:ind w:left="840" w:hanging="420"/>
      </w:pPr>
      <w:rPr>
        <w:rFonts w:ascii="Times New Roman" w:hAnsi="Times New Roman" w:cs="Times New Roman" w:hint="default"/>
        <w:color w:val="auto"/>
        <w:sz w:val="21"/>
        <w:szCs w:val="21"/>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23F04CA"/>
    <w:multiLevelType w:val="multilevel"/>
    <w:tmpl w:val="223F04CA"/>
    <w:lvl w:ilvl="0">
      <w:start w:val="1"/>
      <w:numFmt w:val="decimal"/>
      <w:pStyle w:val="4-1"/>
      <w:lvlText w:val="表4-%1"/>
      <w:lvlJc w:val="center"/>
      <w:pPr>
        <w:ind w:left="420" w:hanging="420"/>
      </w:pPr>
      <w:rPr>
        <w:rFonts w:ascii="Arial" w:hAnsi="Arial" w:cs="Arial" w:hint="default"/>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9FE42FD"/>
    <w:multiLevelType w:val="multilevel"/>
    <w:tmpl w:val="29FE42FD"/>
    <w:lvl w:ilvl="0">
      <w:start w:val="1"/>
      <w:numFmt w:val="decimal"/>
      <w:suff w:val="space"/>
      <w:lvlText w:val="%1"/>
      <w:lvlJc w:val="left"/>
      <w:pPr>
        <w:ind w:left="0" w:firstLine="0"/>
      </w:pPr>
      <w:rPr>
        <w:rFonts w:hint="eastAsia"/>
      </w:rPr>
    </w:lvl>
    <w:lvl w:ilvl="1">
      <w:start w:val="1"/>
      <w:numFmt w:val="decimal"/>
      <w:lvlText w:val="%1.%2"/>
      <w:lvlJc w:val="left"/>
      <w:pPr>
        <w:tabs>
          <w:tab w:val="left" w:pos="425"/>
        </w:tabs>
        <w:ind w:left="0" w:firstLine="0"/>
      </w:pPr>
      <w:rPr>
        <w:rFonts w:ascii="Times New Roman" w:hAnsi="Times New Roman" w:cs="Times New Roman" w:hint="default"/>
        <w:sz w:val="28"/>
        <w:szCs w:val="28"/>
      </w:rPr>
    </w:lvl>
    <w:lvl w:ilvl="2">
      <w:start w:val="1"/>
      <w:numFmt w:val="decimal"/>
      <w:suff w:val="nothing"/>
      <w:lvlText w:val="%1.%2.%3"/>
      <w:lvlJc w:val="left"/>
      <w:pPr>
        <w:ind w:left="0" w:firstLine="0"/>
      </w:pPr>
      <w:rPr>
        <w:rFonts w:ascii="Times New Roman" w:hAnsi="Times New Roman" w:cs="Times New Roman" w:hint="default"/>
        <w:lang w:val="en-US"/>
      </w:rPr>
    </w:lvl>
    <w:lvl w:ilvl="3">
      <w:start w:val="1"/>
      <w:numFmt w:val="decimal"/>
      <w:pStyle w:val="4"/>
      <w:suff w:val="nothing"/>
      <w:lvlText w:val="%1.%2.%3.%4"/>
      <w:lvlJc w:val="left"/>
      <w:pPr>
        <w:ind w:left="994" w:hanging="994"/>
      </w:pPr>
      <w:rPr>
        <w:rFonts w:ascii="Times New Roman" w:hAnsi="Times New Roman" w:cs="Times New Roman" w:hint="default"/>
        <w:lang w:val="zh-CN"/>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nsid w:val="2EEC4556"/>
    <w:multiLevelType w:val="multilevel"/>
    <w:tmpl w:val="1D9A003C"/>
    <w:lvl w:ilvl="0">
      <w:start w:val="1"/>
      <w:numFmt w:val="decimal"/>
      <w:pStyle w:val="3-1"/>
      <w:lvlText w:val="表3-%1"/>
      <w:lvlJc w:val="center"/>
      <w:pPr>
        <w:ind w:left="420" w:hanging="420"/>
      </w:pPr>
      <w:rPr>
        <w:rFonts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E0637C9"/>
    <w:multiLevelType w:val="multilevel"/>
    <w:tmpl w:val="969C6F08"/>
    <w:lvl w:ilvl="0">
      <w:start w:val="1"/>
      <w:numFmt w:val="decimal"/>
      <w:lvlText w:val="表4-%1"/>
      <w:lvlJc w:val="center"/>
      <w:pPr>
        <w:ind w:left="3360" w:hanging="420"/>
      </w:pPr>
      <w:rPr>
        <w:rFonts w:ascii="Times New Roman" w:hAnsi="Times New Roman" w:cs="Times New Roman" w:hint="default"/>
        <w:sz w:val="24"/>
        <w:szCs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F2C2AF3"/>
    <w:multiLevelType w:val="hybridMultilevel"/>
    <w:tmpl w:val="B83EDA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4276142"/>
    <w:multiLevelType w:val="hybridMultilevel"/>
    <w:tmpl w:val="C764C6AA"/>
    <w:lvl w:ilvl="0" w:tplc="7586F2B6">
      <w:start w:val="1"/>
      <w:numFmt w:val="decimal"/>
      <w:lvlText w:val="表3-%1"/>
      <w:lvlJc w:val="left"/>
      <w:pPr>
        <w:ind w:left="840" w:hanging="420"/>
      </w:pPr>
      <w:rPr>
        <w:rFonts w:ascii="Times New Roman" w:hAnsi="Times New Roman" w:cs="Times New Roman" w:hint="default"/>
        <w:color w:val="auto"/>
        <w:sz w:val="21"/>
        <w:szCs w:val="21"/>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7205D6E"/>
    <w:multiLevelType w:val="hybridMultilevel"/>
    <w:tmpl w:val="52FA973E"/>
    <w:lvl w:ilvl="0" w:tplc="572E1898">
      <w:start w:val="1"/>
      <w:numFmt w:val="decimal"/>
      <w:lvlText w:val="表4-%1"/>
      <w:lvlJc w:val="left"/>
      <w:pPr>
        <w:ind w:left="842" w:hanging="420"/>
      </w:pPr>
      <w:rPr>
        <w:rFonts w:ascii="Times New Roman" w:hAnsi="Times New Roman" w:cs="Times New Roman" w:hint="default"/>
        <w:sz w:val="21"/>
        <w:szCs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3">
    <w:nsid w:val="4BF3702F"/>
    <w:multiLevelType w:val="hybridMultilevel"/>
    <w:tmpl w:val="F78C75A0"/>
    <w:lvl w:ilvl="0" w:tplc="9C3AEDB4">
      <w:start w:val="1"/>
      <w:numFmt w:val="decimal"/>
      <w:lvlText w:val="表2-%1"/>
      <w:lvlJc w:val="left"/>
      <w:pPr>
        <w:ind w:left="840" w:hanging="420"/>
      </w:pPr>
      <w:rPr>
        <w:rFonts w:ascii="Times New Roman" w:hAnsi="Times New Roman" w:cs="Times New Roman" w:hint="default"/>
        <w:color w:val="auto"/>
        <w:sz w:val="21"/>
        <w:szCs w:val="21"/>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F8C6352"/>
    <w:multiLevelType w:val="hybridMultilevel"/>
    <w:tmpl w:val="626C1DA2"/>
    <w:lvl w:ilvl="0" w:tplc="9AEE258A">
      <w:start w:val="1"/>
      <w:numFmt w:val="decimal"/>
      <w:lvlText w:val="表2-%1"/>
      <w:lvlJc w:val="left"/>
      <w:pPr>
        <w:ind w:left="840" w:hanging="420"/>
      </w:pPr>
      <w:rPr>
        <w:rFonts w:ascii="Times New Roman" w:hAnsi="Times New Roman" w:cs="Times New Roman" w:hint="default"/>
        <w:color w:val="auto"/>
        <w:sz w:val="21"/>
        <w:szCs w:val="21"/>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4243A9A"/>
    <w:multiLevelType w:val="hybridMultilevel"/>
    <w:tmpl w:val="D3CA83C2"/>
    <w:lvl w:ilvl="0" w:tplc="7586F2B6">
      <w:start w:val="1"/>
      <w:numFmt w:val="decimal"/>
      <w:lvlText w:val="表3-%1"/>
      <w:lvlJc w:val="left"/>
      <w:pPr>
        <w:ind w:left="420" w:hanging="420"/>
      </w:pPr>
      <w:rPr>
        <w:rFonts w:ascii="Times New Roman" w:hAnsi="Times New Roman" w:cs="Times New Roman" w:hint="default"/>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A9E0A7B"/>
    <w:multiLevelType w:val="singleLevel"/>
    <w:tmpl w:val="5A9E0A7B"/>
    <w:lvl w:ilvl="0">
      <w:start w:val="5"/>
      <w:numFmt w:val="decimal"/>
      <w:suff w:val="nothing"/>
      <w:lvlText w:val="（%1）"/>
      <w:lvlJc w:val="left"/>
    </w:lvl>
  </w:abstractNum>
  <w:abstractNum w:abstractNumId="17">
    <w:nsid w:val="5A9E496C"/>
    <w:multiLevelType w:val="singleLevel"/>
    <w:tmpl w:val="5A9E496C"/>
    <w:lvl w:ilvl="0">
      <w:start w:val="2"/>
      <w:numFmt w:val="decimal"/>
      <w:suff w:val="nothing"/>
      <w:lvlText w:val="（%1）"/>
      <w:lvlJc w:val="left"/>
    </w:lvl>
  </w:abstractNum>
  <w:abstractNum w:abstractNumId="18">
    <w:nsid w:val="5D693DB8"/>
    <w:multiLevelType w:val="hybridMultilevel"/>
    <w:tmpl w:val="1CDCA056"/>
    <w:lvl w:ilvl="0" w:tplc="7586F2B6">
      <w:start w:val="1"/>
      <w:numFmt w:val="decimal"/>
      <w:lvlText w:val="表3-%1"/>
      <w:lvlJc w:val="left"/>
      <w:pPr>
        <w:ind w:left="420" w:hanging="420"/>
      </w:pPr>
      <w:rPr>
        <w:rFonts w:ascii="Times New Roman" w:hAnsi="Times New Roman" w:cs="Times New Roman" w:hint="default"/>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91C7400"/>
    <w:multiLevelType w:val="multilevel"/>
    <w:tmpl w:val="791C7400"/>
    <w:lvl w:ilvl="0">
      <w:start w:val="1"/>
      <w:numFmt w:val="decimal"/>
      <w:lvlText w:val="表3-%1"/>
      <w:lvlJc w:val="left"/>
      <w:pPr>
        <w:ind w:left="840" w:hanging="420"/>
      </w:pPr>
      <w:rPr>
        <w:rFonts w:ascii="Times New Roman" w:hAnsi="Times New Roman" w:cs="Times New Roman" w:hint="default"/>
        <w:sz w:val="21"/>
        <w:szCs w:val="21"/>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17"/>
  </w:num>
  <w:num w:numId="4">
    <w:abstractNumId w:val="16"/>
  </w:num>
  <w:num w:numId="5">
    <w:abstractNumId w:val="14"/>
  </w:num>
  <w:num w:numId="6">
    <w:abstractNumId w:val="2"/>
  </w:num>
  <w:num w:numId="7">
    <w:abstractNumId w:val="7"/>
  </w:num>
  <w:num w:numId="8">
    <w:abstractNumId w:val="0"/>
  </w:num>
  <w:num w:numId="9">
    <w:abstractNumId w:val="6"/>
  </w:num>
  <w:num w:numId="10">
    <w:abstractNumId w:val="11"/>
  </w:num>
  <w:num w:numId="11">
    <w:abstractNumId w:val="18"/>
  </w:num>
  <w:num w:numId="12">
    <w:abstractNumId w:val="4"/>
  </w:num>
  <w:num w:numId="13">
    <w:abstractNumId w:val="12"/>
  </w:num>
  <w:num w:numId="14">
    <w:abstractNumId w:val="9"/>
  </w:num>
  <w:num w:numId="15">
    <w:abstractNumId w:val="19"/>
  </w:num>
  <w:num w:numId="16">
    <w:abstractNumId w:val="7"/>
  </w:num>
  <w:num w:numId="17">
    <w:abstractNumId w:val="3"/>
  </w:num>
  <w:num w:numId="18">
    <w:abstractNumId w:val="10"/>
  </w:num>
  <w:num w:numId="19">
    <w:abstractNumId w:val="13"/>
  </w:num>
  <w:num w:numId="20">
    <w:abstractNumId w:val="15"/>
  </w:num>
  <w:num w:numId="2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ctiveWritingStyle w:appName="MSWord" w:lang="zh-CN" w:vendorID="64" w:dllVersion="5" w:nlCheck="1" w:checkStyle="1"/>
  <w:activeWritingStyle w:appName="MSWord" w:lang="en-US" w:vendorID="64" w:dllVersion="6"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6103"/>
    <w:rsid w:val="00001E33"/>
    <w:rsid w:val="00002822"/>
    <w:rsid w:val="00003185"/>
    <w:rsid w:val="0000446C"/>
    <w:rsid w:val="00006188"/>
    <w:rsid w:val="0000762A"/>
    <w:rsid w:val="000079C4"/>
    <w:rsid w:val="00007EF2"/>
    <w:rsid w:val="00010352"/>
    <w:rsid w:val="00010A1D"/>
    <w:rsid w:val="00013930"/>
    <w:rsid w:val="00017401"/>
    <w:rsid w:val="00021066"/>
    <w:rsid w:val="00022ACB"/>
    <w:rsid w:val="00023916"/>
    <w:rsid w:val="00024387"/>
    <w:rsid w:val="00024880"/>
    <w:rsid w:val="000269E6"/>
    <w:rsid w:val="00026ABD"/>
    <w:rsid w:val="00026CA0"/>
    <w:rsid w:val="000276A4"/>
    <w:rsid w:val="000278E1"/>
    <w:rsid w:val="00027B28"/>
    <w:rsid w:val="00030B6C"/>
    <w:rsid w:val="000322A7"/>
    <w:rsid w:val="00033CC1"/>
    <w:rsid w:val="00035D9B"/>
    <w:rsid w:val="0003721B"/>
    <w:rsid w:val="0004069A"/>
    <w:rsid w:val="00042F87"/>
    <w:rsid w:val="000433D7"/>
    <w:rsid w:val="000433DB"/>
    <w:rsid w:val="00043CBD"/>
    <w:rsid w:val="00046628"/>
    <w:rsid w:val="000503A8"/>
    <w:rsid w:val="00052652"/>
    <w:rsid w:val="00052B1B"/>
    <w:rsid w:val="00057E96"/>
    <w:rsid w:val="00060707"/>
    <w:rsid w:val="0006122C"/>
    <w:rsid w:val="00063A5D"/>
    <w:rsid w:val="000657EC"/>
    <w:rsid w:val="00065BB3"/>
    <w:rsid w:val="0006627A"/>
    <w:rsid w:val="000710B2"/>
    <w:rsid w:val="00072097"/>
    <w:rsid w:val="0007225D"/>
    <w:rsid w:val="00073BB4"/>
    <w:rsid w:val="000803C2"/>
    <w:rsid w:val="00081242"/>
    <w:rsid w:val="000815DE"/>
    <w:rsid w:val="0008257A"/>
    <w:rsid w:val="00083801"/>
    <w:rsid w:val="00083BBD"/>
    <w:rsid w:val="0008433B"/>
    <w:rsid w:val="00084428"/>
    <w:rsid w:val="000849A3"/>
    <w:rsid w:val="000918F2"/>
    <w:rsid w:val="00093E4E"/>
    <w:rsid w:val="0009493D"/>
    <w:rsid w:val="000A0F49"/>
    <w:rsid w:val="000A1CF0"/>
    <w:rsid w:val="000A23D7"/>
    <w:rsid w:val="000A2B13"/>
    <w:rsid w:val="000A437C"/>
    <w:rsid w:val="000A46BF"/>
    <w:rsid w:val="000A4C3F"/>
    <w:rsid w:val="000A5D44"/>
    <w:rsid w:val="000A6A66"/>
    <w:rsid w:val="000A79FD"/>
    <w:rsid w:val="000B1A5A"/>
    <w:rsid w:val="000B2AAE"/>
    <w:rsid w:val="000B5190"/>
    <w:rsid w:val="000B687C"/>
    <w:rsid w:val="000C2FAC"/>
    <w:rsid w:val="000D2259"/>
    <w:rsid w:val="000D79D4"/>
    <w:rsid w:val="000E193D"/>
    <w:rsid w:val="000E1D98"/>
    <w:rsid w:val="000E3693"/>
    <w:rsid w:val="000E6EB5"/>
    <w:rsid w:val="000E6F7E"/>
    <w:rsid w:val="000F1D05"/>
    <w:rsid w:val="000F3BCA"/>
    <w:rsid w:val="000F518D"/>
    <w:rsid w:val="000F5549"/>
    <w:rsid w:val="0010087D"/>
    <w:rsid w:val="001011E5"/>
    <w:rsid w:val="00102E37"/>
    <w:rsid w:val="00103847"/>
    <w:rsid w:val="001061C7"/>
    <w:rsid w:val="00107D8A"/>
    <w:rsid w:val="00110581"/>
    <w:rsid w:val="001113ED"/>
    <w:rsid w:val="00111AAD"/>
    <w:rsid w:val="001141BD"/>
    <w:rsid w:val="00116B74"/>
    <w:rsid w:val="0011763A"/>
    <w:rsid w:val="001210C8"/>
    <w:rsid w:val="0012284B"/>
    <w:rsid w:val="001229EA"/>
    <w:rsid w:val="00122A52"/>
    <w:rsid w:val="0012320E"/>
    <w:rsid w:val="001234F1"/>
    <w:rsid w:val="00123F6F"/>
    <w:rsid w:val="00125502"/>
    <w:rsid w:val="00125D2C"/>
    <w:rsid w:val="00127601"/>
    <w:rsid w:val="00127AD2"/>
    <w:rsid w:val="001301B6"/>
    <w:rsid w:val="00130B62"/>
    <w:rsid w:val="00134A11"/>
    <w:rsid w:val="001353F4"/>
    <w:rsid w:val="001360B8"/>
    <w:rsid w:val="001401B1"/>
    <w:rsid w:val="00140C59"/>
    <w:rsid w:val="0014504C"/>
    <w:rsid w:val="001459B0"/>
    <w:rsid w:val="001508D4"/>
    <w:rsid w:val="001509F5"/>
    <w:rsid w:val="0015281F"/>
    <w:rsid w:val="00157263"/>
    <w:rsid w:val="00157356"/>
    <w:rsid w:val="00160B39"/>
    <w:rsid w:val="00160D14"/>
    <w:rsid w:val="00162803"/>
    <w:rsid w:val="00165A2A"/>
    <w:rsid w:val="00166B64"/>
    <w:rsid w:val="00170AE1"/>
    <w:rsid w:val="00172BB5"/>
    <w:rsid w:val="00173144"/>
    <w:rsid w:val="001736C4"/>
    <w:rsid w:val="001749F6"/>
    <w:rsid w:val="00174CCF"/>
    <w:rsid w:val="001811F1"/>
    <w:rsid w:val="001818B0"/>
    <w:rsid w:val="00182AAD"/>
    <w:rsid w:val="00184F6C"/>
    <w:rsid w:val="001852B8"/>
    <w:rsid w:val="00185BF9"/>
    <w:rsid w:val="00185CD2"/>
    <w:rsid w:val="0018614E"/>
    <w:rsid w:val="00186287"/>
    <w:rsid w:val="00191C9D"/>
    <w:rsid w:val="00191DDA"/>
    <w:rsid w:val="00191EC4"/>
    <w:rsid w:val="001938BF"/>
    <w:rsid w:val="00193DD4"/>
    <w:rsid w:val="00194823"/>
    <w:rsid w:val="001951E7"/>
    <w:rsid w:val="00195811"/>
    <w:rsid w:val="0019584D"/>
    <w:rsid w:val="00197EB6"/>
    <w:rsid w:val="001A18E3"/>
    <w:rsid w:val="001A2D13"/>
    <w:rsid w:val="001A5A70"/>
    <w:rsid w:val="001B3362"/>
    <w:rsid w:val="001B4EB5"/>
    <w:rsid w:val="001B577C"/>
    <w:rsid w:val="001B67F4"/>
    <w:rsid w:val="001B7053"/>
    <w:rsid w:val="001B75CC"/>
    <w:rsid w:val="001B76B7"/>
    <w:rsid w:val="001C4A5B"/>
    <w:rsid w:val="001D041D"/>
    <w:rsid w:val="001D22A1"/>
    <w:rsid w:val="001D252B"/>
    <w:rsid w:val="001D27DE"/>
    <w:rsid w:val="001D2872"/>
    <w:rsid w:val="001D49B5"/>
    <w:rsid w:val="001D5591"/>
    <w:rsid w:val="001D727B"/>
    <w:rsid w:val="001E187C"/>
    <w:rsid w:val="001E2A07"/>
    <w:rsid w:val="001E2F2D"/>
    <w:rsid w:val="001E3352"/>
    <w:rsid w:val="001E5CE1"/>
    <w:rsid w:val="001F2675"/>
    <w:rsid w:val="001F2BEA"/>
    <w:rsid w:val="001F7112"/>
    <w:rsid w:val="0020182F"/>
    <w:rsid w:val="002019DB"/>
    <w:rsid w:val="00201C7C"/>
    <w:rsid w:val="002033FD"/>
    <w:rsid w:val="002048CB"/>
    <w:rsid w:val="0020570A"/>
    <w:rsid w:val="00205893"/>
    <w:rsid w:val="002068B2"/>
    <w:rsid w:val="002108E4"/>
    <w:rsid w:val="00211FCA"/>
    <w:rsid w:val="00212DFA"/>
    <w:rsid w:val="0021380A"/>
    <w:rsid w:val="002153B2"/>
    <w:rsid w:val="002157FD"/>
    <w:rsid w:val="00216F07"/>
    <w:rsid w:val="002203DA"/>
    <w:rsid w:val="00221AFE"/>
    <w:rsid w:val="002224F9"/>
    <w:rsid w:val="00224E96"/>
    <w:rsid w:val="00227AE3"/>
    <w:rsid w:val="002310A6"/>
    <w:rsid w:val="00231A56"/>
    <w:rsid w:val="00231E58"/>
    <w:rsid w:val="00233C1B"/>
    <w:rsid w:val="00237E36"/>
    <w:rsid w:val="00242892"/>
    <w:rsid w:val="00243CCF"/>
    <w:rsid w:val="00245F41"/>
    <w:rsid w:val="00246087"/>
    <w:rsid w:val="00247A6B"/>
    <w:rsid w:val="00250D21"/>
    <w:rsid w:val="00253A02"/>
    <w:rsid w:val="00253C77"/>
    <w:rsid w:val="00254542"/>
    <w:rsid w:val="00254DC1"/>
    <w:rsid w:val="002561C6"/>
    <w:rsid w:val="002573FA"/>
    <w:rsid w:val="0025754E"/>
    <w:rsid w:val="00260379"/>
    <w:rsid w:val="0026156E"/>
    <w:rsid w:val="0026258B"/>
    <w:rsid w:val="002629EB"/>
    <w:rsid w:val="002629FA"/>
    <w:rsid w:val="00262CFA"/>
    <w:rsid w:val="00262FDA"/>
    <w:rsid w:val="0026339A"/>
    <w:rsid w:val="00264A02"/>
    <w:rsid w:val="002675F2"/>
    <w:rsid w:val="00267888"/>
    <w:rsid w:val="0027096B"/>
    <w:rsid w:val="00270A1C"/>
    <w:rsid w:val="00273775"/>
    <w:rsid w:val="00273DDC"/>
    <w:rsid w:val="0028025C"/>
    <w:rsid w:val="002803C7"/>
    <w:rsid w:val="00281604"/>
    <w:rsid w:val="002846A8"/>
    <w:rsid w:val="00284E08"/>
    <w:rsid w:val="002875AE"/>
    <w:rsid w:val="0029009B"/>
    <w:rsid w:val="00290511"/>
    <w:rsid w:val="002908FE"/>
    <w:rsid w:val="0029684F"/>
    <w:rsid w:val="00296D06"/>
    <w:rsid w:val="00297BC9"/>
    <w:rsid w:val="002A077A"/>
    <w:rsid w:val="002A08B0"/>
    <w:rsid w:val="002A0DAD"/>
    <w:rsid w:val="002A16B0"/>
    <w:rsid w:val="002A1804"/>
    <w:rsid w:val="002A2908"/>
    <w:rsid w:val="002A2D05"/>
    <w:rsid w:val="002B1F98"/>
    <w:rsid w:val="002B6DE9"/>
    <w:rsid w:val="002B7804"/>
    <w:rsid w:val="002C4F86"/>
    <w:rsid w:val="002C5A33"/>
    <w:rsid w:val="002D1803"/>
    <w:rsid w:val="002D1A13"/>
    <w:rsid w:val="002D1D54"/>
    <w:rsid w:val="002D40E3"/>
    <w:rsid w:val="002D40F0"/>
    <w:rsid w:val="002D4531"/>
    <w:rsid w:val="002D5748"/>
    <w:rsid w:val="002D790E"/>
    <w:rsid w:val="002E00EA"/>
    <w:rsid w:val="002E02F5"/>
    <w:rsid w:val="002E192C"/>
    <w:rsid w:val="002E1BD7"/>
    <w:rsid w:val="002E699A"/>
    <w:rsid w:val="002E6E40"/>
    <w:rsid w:val="002F005C"/>
    <w:rsid w:val="002F5AF2"/>
    <w:rsid w:val="002F754B"/>
    <w:rsid w:val="003022C8"/>
    <w:rsid w:val="00302F70"/>
    <w:rsid w:val="003049D3"/>
    <w:rsid w:val="00306674"/>
    <w:rsid w:val="00306EB6"/>
    <w:rsid w:val="00310D9A"/>
    <w:rsid w:val="0031449C"/>
    <w:rsid w:val="003148CF"/>
    <w:rsid w:val="00314DED"/>
    <w:rsid w:val="00314E4E"/>
    <w:rsid w:val="003155C4"/>
    <w:rsid w:val="00315B74"/>
    <w:rsid w:val="00316103"/>
    <w:rsid w:val="003179D9"/>
    <w:rsid w:val="0032016A"/>
    <w:rsid w:val="003215D4"/>
    <w:rsid w:val="003245CC"/>
    <w:rsid w:val="003252AC"/>
    <w:rsid w:val="00326736"/>
    <w:rsid w:val="00331E49"/>
    <w:rsid w:val="00332B28"/>
    <w:rsid w:val="00333DC7"/>
    <w:rsid w:val="003365A1"/>
    <w:rsid w:val="00340130"/>
    <w:rsid w:val="00342352"/>
    <w:rsid w:val="00343D47"/>
    <w:rsid w:val="00350770"/>
    <w:rsid w:val="0035309E"/>
    <w:rsid w:val="00353ADC"/>
    <w:rsid w:val="00356AA1"/>
    <w:rsid w:val="00360438"/>
    <w:rsid w:val="00360465"/>
    <w:rsid w:val="003610E2"/>
    <w:rsid w:val="00361106"/>
    <w:rsid w:val="00364380"/>
    <w:rsid w:val="00366D83"/>
    <w:rsid w:val="003673E2"/>
    <w:rsid w:val="003732E1"/>
    <w:rsid w:val="003744FA"/>
    <w:rsid w:val="00376B3A"/>
    <w:rsid w:val="00380DCD"/>
    <w:rsid w:val="0038385F"/>
    <w:rsid w:val="00385C62"/>
    <w:rsid w:val="003874D9"/>
    <w:rsid w:val="00387D58"/>
    <w:rsid w:val="00390503"/>
    <w:rsid w:val="003922A8"/>
    <w:rsid w:val="0039348B"/>
    <w:rsid w:val="00394251"/>
    <w:rsid w:val="00394CEB"/>
    <w:rsid w:val="00395A37"/>
    <w:rsid w:val="00396AEF"/>
    <w:rsid w:val="003A53CB"/>
    <w:rsid w:val="003A5E3D"/>
    <w:rsid w:val="003A6031"/>
    <w:rsid w:val="003A72BB"/>
    <w:rsid w:val="003A77B5"/>
    <w:rsid w:val="003A7FE3"/>
    <w:rsid w:val="003B0324"/>
    <w:rsid w:val="003B08CB"/>
    <w:rsid w:val="003B133D"/>
    <w:rsid w:val="003B2C60"/>
    <w:rsid w:val="003B377A"/>
    <w:rsid w:val="003B37F6"/>
    <w:rsid w:val="003B3A81"/>
    <w:rsid w:val="003B456D"/>
    <w:rsid w:val="003B535A"/>
    <w:rsid w:val="003B62AA"/>
    <w:rsid w:val="003C1202"/>
    <w:rsid w:val="003C172B"/>
    <w:rsid w:val="003C42B2"/>
    <w:rsid w:val="003C4C59"/>
    <w:rsid w:val="003C56D0"/>
    <w:rsid w:val="003C5F61"/>
    <w:rsid w:val="003C63C3"/>
    <w:rsid w:val="003C6D16"/>
    <w:rsid w:val="003C71C8"/>
    <w:rsid w:val="003D1E84"/>
    <w:rsid w:val="003D3635"/>
    <w:rsid w:val="003D37A7"/>
    <w:rsid w:val="003D3B1D"/>
    <w:rsid w:val="003D57A2"/>
    <w:rsid w:val="003D5C91"/>
    <w:rsid w:val="003D783A"/>
    <w:rsid w:val="003D79EF"/>
    <w:rsid w:val="003E029D"/>
    <w:rsid w:val="003E1A75"/>
    <w:rsid w:val="003E21CB"/>
    <w:rsid w:val="003E3DE3"/>
    <w:rsid w:val="003E4993"/>
    <w:rsid w:val="003E6DBB"/>
    <w:rsid w:val="003F0075"/>
    <w:rsid w:val="003F17B0"/>
    <w:rsid w:val="003F1CB4"/>
    <w:rsid w:val="003F2470"/>
    <w:rsid w:val="003F30ED"/>
    <w:rsid w:val="003F6282"/>
    <w:rsid w:val="003F6F43"/>
    <w:rsid w:val="003F788E"/>
    <w:rsid w:val="00400D62"/>
    <w:rsid w:val="00402762"/>
    <w:rsid w:val="0040384C"/>
    <w:rsid w:val="00403C8F"/>
    <w:rsid w:val="004041A2"/>
    <w:rsid w:val="00406019"/>
    <w:rsid w:val="004170E8"/>
    <w:rsid w:val="0041767F"/>
    <w:rsid w:val="00417FA5"/>
    <w:rsid w:val="00421488"/>
    <w:rsid w:val="004310D0"/>
    <w:rsid w:val="0043297C"/>
    <w:rsid w:val="00433173"/>
    <w:rsid w:val="00434A7F"/>
    <w:rsid w:val="00434B65"/>
    <w:rsid w:val="00434ED2"/>
    <w:rsid w:val="004369AF"/>
    <w:rsid w:val="00436C0C"/>
    <w:rsid w:val="004377B0"/>
    <w:rsid w:val="0044036E"/>
    <w:rsid w:val="00441370"/>
    <w:rsid w:val="00441BF3"/>
    <w:rsid w:val="00443632"/>
    <w:rsid w:val="00445061"/>
    <w:rsid w:val="00446801"/>
    <w:rsid w:val="00447E24"/>
    <w:rsid w:val="00456B93"/>
    <w:rsid w:val="0045702C"/>
    <w:rsid w:val="0046009F"/>
    <w:rsid w:val="0046022C"/>
    <w:rsid w:val="00461961"/>
    <w:rsid w:val="004622F6"/>
    <w:rsid w:val="004633F3"/>
    <w:rsid w:val="0046413E"/>
    <w:rsid w:val="004645B4"/>
    <w:rsid w:val="00466DE2"/>
    <w:rsid w:val="004677E7"/>
    <w:rsid w:val="004677FD"/>
    <w:rsid w:val="004701DE"/>
    <w:rsid w:val="0047337A"/>
    <w:rsid w:val="00474628"/>
    <w:rsid w:val="00477D52"/>
    <w:rsid w:val="00477EC1"/>
    <w:rsid w:val="00481FE9"/>
    <w:rsid w:val="0048620D"/>
    <w:rsid w:val="00486614"/>
    <w:rsid w:val="00486B6B"/>
    <w:rsid w:val="00487FDB"/>
    <w:rsid w:val="00491DEA"/>
    <w:rsid w:val="004962ED"/>
    <w:rsid w:val="0049693E"/>
    <w:rsid w:val="00496DB3"/>
    <w:rsid w:val="00497D47"/>
    <w:rsid w:val="004A0430"/>
    <w:rsid w:val="004A2A27"/>
    <w:rsid w:val="004A2BCA"/>
    <w:rsid w:val="004A2CA4"/>
    <w:rsid w:val="004A3112"/>
    <w:rsid w:val="004A3EE1"/>
    <w:rsid w:val="004A799F"/>
    <w:rsid w:val="004B21DB"/>
    <w:rsid w:val="004B2601"/>
    <w:rsid w:val="004B426A"/>
    <w:rsid w:val="004B504F"/>
    <w:rsid w:val="004B53DF"/>
    <w:rsid w:val="004B7779"/>
    <w:rsid w:val="004C1A63"/>
    <w:rsid w:val="004C1B90"/>
    <w:rsid w:val="004C42A6"/>
    <w:rsid w:val="004C46AD"/>
    <w:rsid w:val="004C48DE"/>
    <w:rsid w:val="004D13D9"/>
    <w:rsid w:val="004D3CC5"/>
    <w:rsid w:val="004D5AB4"/>
    <w:rsid w:val="004D5B81"/>
    <w:rsid w:val="004D7194"/>
    <w:rsid w:val="004D7EE5"/>
    <w:rsid w:val="004E0860"/>
    <w:rsid w:val="004E404E"/>
    <w:rsid w:val="004E46BB"/>
    <w:rsid w:val="004E4A50"/>
    <w:rsid w:val="004E660E"/>
    <w:rsid w:val="004E7FE1"/>
    <w:rsid w:val="004F1494"/>
    <w:rsid w:val="004F2467"/>
    <w:rsid w:val="004F2F13"/>
    <w:rsid w:val="004F38EA"/>
    <w:rsid w:val="004F53AD"/>
    <w:rsid w:val="00502B99"/>
    <w:rsid w:val="00504CEF"/>
    <w:rsid w:val="005072D5"/>
    <w:rsid w:val="00507AF8"/>
    <w:rsid w:val="0051026C"/>
    <w:rsid w:val="00511AD1"/>
    <w:rsid w:val="005134C8"/>
    <w:rsid w:val="00513E65"/>
    <w:rsid w:val="0051607E"/>
    <w:rsid w:val="00516894"/>
    <w:rsid w:val="00517414"/>
    <w:rsid w:val="00517E99"/>
    <w:rsid w:val="00520653"/>
    <w:rsid w:val="00523392"/>
    <w:rsid w:val="005253D8"/>
    <w:rsid w:val="00527356"/>
    <w:rsid w:val="00527614"/>
    <w:rsid w:val="0053143F"/>
    <w:rsid w:val="00533377"/>
    <w:rsid w:val="005366D6"/>
    <w:rsid w:val="0053719E"/>
    <w:rsid w:val="00540072"/>
    <w:rsid w:val="0054070A"/>
    <w:rsid w:val="00540A32"/>
    <w:rsid w:val="00540B4D"/>
    <w:rsid w:val="00544BA6"/>
    <w:rsid w:val="00544F07"/>
    <w:rsid w:val="005479C2"/>
    <w:rsid w:val="00550B11"/>
    <w:rsid w:val="00552FCA"/>
    <w:rsid w:val="0055598F"/>
    <w:rsid w:val="00560C60"/>
    <w:rsid w:val="005613B1"/>
    <w:rsid w:val="00565D2A"/>
    <w:rsid w:val="0056725B"/>
    <w:rsid w:val="005675C7"/>
    <w:rsid w:val="0057006B"/>
    <w:rsid w:val="005722DB"/>
    <w:rsid w:val="00580586"/>
    <w:rsid w:val="0058069D"/>
    <w:rsid w:val="005815AB"/>
    <w:rsid w:val="00582352"/>
    <w:rsid w:val="005856E9"/>
    <w:rsid w:val="00586411"/>
    <w:rsid w:val="00592ED4"/>
    <w:rsid w:val="00592FD6"/>
    <w:rsid w:val="00593434"/>
    <w:rsid w:val="00595AB8"/>
    <w:rsid w:val="00595B37"/>
    <w:rsid w:val="005968CF"/>
    <w:rsid w:val="005971A1"/>
    <w:rsid w:val="00597C2B"/>
    <w:rsid w:val="005A0BC3"/>
    <w:rsid w:val="005A1DCE"/>
    <w:rsid w:val="005A2CD1"/>
    <w:rsid w:val="005A36CE"/>
    <w:rsid w:val="005A73F1"/>
    <w:rsid w:val="005B0E2F"/>
    <w:rsid w:val="005B11B1"/>
    <w:rsid w:val="005B127D"/>
    <w:rsid w:val="005B1967"/>
    <w:rsid w:val="005B3C14"/>
    <w:rsid w:val="005B4122"/>
    <w:rsid w:val="005B46AA"/>
    <w:rsid w:val="005B5762"/>
    <w:rsid w:val="005B58DA"/>
    <w:rsid w:val="005B5C4D"/>
    <w:rsid w:val="005B60B9"/>
    <w:rsid w:val="005C09C4"/>
    <w:rsid w:val="005C2201"/>
    <w:rsid w:val="005C39DF"/>
    <w:rsid w:val="005C3C1E"/>
    <w:rsid w:val="005C3D55"/>
    <w:rsid w:val="005C658D"/>
    <w:rsid w:val="005C6BBE"/>
    <w:rsid w:val="005D1BEB"/>
    <w:rsid w:val="005D2B48"/>
    <w:rsid w:val="005D5CEF"/>
    <w:rsid w:val="005D7750"/>
    <w:rsid w:val="005E168F"/>
    <w:rsid w:val="005E17D9"/>
    <w:rsid w:val="005E5710"/>
    <w:rsid w:val="005F119E"/>
    <w:rsid w:val="005F29A6"/>
    <w:rsid w:val="005F3B71"/>
    <w:rsid w:val="005F5362"/>
    <w:rsid w:val="005F63AB"/>
    <w:rsid w:val="006009CF"/>
    <w:rsid w:val="00603245"/>
    <w:rsid w:val="0060390A"/>
    <w:rsid w:val="00603A64"/>
    <w:rsid w:val="00604147"/>
    <w:rsid w:val="00604BBF"/>
    <w:rsid w:val="006056D9"/>
    <w:rsid w:val="00611518"/>
    <w:rsid w:val="0061277C"/>
    <w:rsid w:val="00613408"/>
    <w:rsid w:val="00615530"/>
    <w:rsid w:val="006161F2"/>
    <w:rsid w:val="00622EFD"/>
    <w:rsid w:val="00623752"/>
    <w:rsid w:val="00625246"/>
    <w:rsid w:val="00625B32"/>
    <w:rsid w:val="006264BD"/>
    <w:rsid w:val="00627A4E"/>
    <w:rsid w:val="00633906"/>
    <w:rsid w:val="00633AE7"/>
    <w:rsid w:val="00633B78"/>
    <w:rsid w:val="00634179"/>
    <w:rsid w:val="006355B4"/>
    <w:rsid w:val="006358F2"/>
    <w:rsid w:val="006410BF"/>
    <w:rsid w:val="006413D8"/>
    <w:rsid w:val="00641752"/>
    <w:rsid w:val="006421F0"/>
    <w:rsid w:val="006450FD"/>
    <w:rsid w:val="00645E3F"/>
    <w:rsid w:val="00647871"/>
    <w:rsid w:val="006517E7"/>
    <w:rsid w:val="00651A3E"/>
    <w:rsid w:val="00651B29"/>
    <w:rsid w:val="006526D8"/>
    <w:rsid w:val="006533E6"/>
    <w:rsid w:val="00653DE4"/>
    <w:rsid w:val="00656573"/>
    <w:rsid w:val="00656686"/>
    <w:rsid w:val="00656E99"/>
    <w:rsid w:val="00657425"/>
    <w:rsid w:val="00657555"/>
    <w:rsid w:val="00657AD9"/>
    <w:rsid w:val="006655CB"/>
    <w:rsid w:val="00667469"/>
    <w:rsid w:val="006700EB"/>
    <w:rsid w:val="006728AD"/>
    <w:rsid w:val="0067569C"/>
    <w:rsid w:val="00675CEF"/>
    <w:rsid w:val="00675E7D"/>
    <w:rsid w:val="00677BF0"/>
    <w:rsid w:val="006807FF"/>
    <w:rsid w:val="0068089B"/>
    <w:rsid w:val="00681C79"/>
    <w:rsid w:val="00685578"/>
    <w:rsid w:val="00685670"/>
    <w:rsid w:val="00690925"/>
    <w:rsid w:val="00690F41"/>
    <w:rsid w:val="00691DFB"/>
    <w:rsid w:val="006923E9"/>
    <w:rsid w:val="00693D24"/>
    <w:rsid w:val="006944D5"/>
    <w:rsid w:val="00697EBD"/>
    <w:rsid w:val="006A0761"/>
    <w:rsid w:val="006A1734"/>
    <w:rsid w:val="006A199C"/>
    <w:rsid w:val="006A25D7"/>
    <w:rsid w:val="006A384A"/>
    <w:rsid w:val="006A6C59"/>
    <w:rsid w:val="006B0ED0"/>
    <w:rsid w:val="006B624E"/>
    <w:rsid w:val="006C0F51"/>
    <w:rsid w:val="006C108A"/>
    <w:rsid w:val="006C23A9"/>
    <w:rsid w:val="006C27BB"/>
    <w:rsid w:val="006C2EFC"/>
    <w:rsid w:val="006C3091"/>
    <w:rsid w:val="006C7893"/>
    <w:rsid w:val="006D042F"/>
    <w:rsid w:val="006D2C1F"/>
    <w:rsid w:val="006D47AE"/>
    <w:rsid w:val="006D4A2F"/>
    <w:rsid w:val="006D6471"/>
    <w:rsid w:val="006D6ACF"/>
    <w:rsid w:val="006E1F5B"/>
    <w:rsid w:val="006E5E66"/>
    <w:rsid w:val="006E65D4"/>
    <w:rsid w:val="006F0079"/>
    <w:rsid w:val="006F20C6"/>
    <w:rsid w:val="006F2424"/>
    <w:rsid w:val="006F3A18"/>
    <w:rsid w:val="006F4020"/>
    <w:rsid w:val="006F4466"/>
    <w:rsid w:val="006F49B9"/>
    <w:rsid w:val="006F4A52"/>
    <w:rsid w:val="006F638C"/>
    <w:rsid w:val="006F64FA"/>
    <w:rsid w:val="006F7240"/>
    <w:rsid w:val="00701145"/>
    <w:rsid w:val="00701DFB"/>
    <w:rsid w:val="00703146"/>
    <w:rsid w:val="00704008"/>
    <w:rsid w:val="00704FAC"/>
    <w:rsid w:val="00705183"/>
    <w:rsid w:val="007052B7"/>
    <w:rsid w:val="00705676"/>
    <w:rsid w:val="00706F10"/>
    <w:rsid w:val="0071201A"/>
    <w:rsid w:val="00716255"/>
    <w:rsid w:val="007162DB"/>
    <w:rsid w:val="00716D86"/>
    <w:rsid w:val="00717492"/>
    <w:rsid w:val="007207BD"/>
    <w:rsid w:val="007237AD"/>
    <w:rsid w:val="00723A66"/>
    <w:rsid w:val="00723EA1"/>
    <w:rsid w:val="00725CF2"/>
    <w:rsid w:val="00735FEC"/>
    <w:rsid w:val="00741475"/>
    <w:rsid w:val="00743640"/>
    <w:rsid w:val="00743AD7"/>
    <w:rsid w:val="007456AE"/>
    <w:rsid w:val="007467EB"/>
    <w:rsid w:val="0074741A"/>
    <w:rsid w:val="00754001"/>
    <w:rsid w:val="00765388"/>
    <w:rsid w:val="00766E99"/>
    <w:rsid w:val="007677AF"/>
    <w:rsid w:val="00771EB2"/>
    <w:rsid w:val="00780753"/>
    <w:rsid w:val="00780C41"/>
    <w:rsid w:val="00780F12"/>
    <w:rsid w:val="00781CF2"/>
    <w:rsid w:val="00785693"/>
    <w:rsid w:val="00785C1C"/>
    <w:rsid w:val="00793016"/>
    <w:rsid w:val="00793990"/>
    <w:rsid w:val="00793ADB"/>
    <w:rsid w:val="0079565E"/>
    <w:rsid w:val="0079582F"/>
    <w:rsid w:val="007959D8"/>
    <w:rsid w:val="00796A6E"/>
    <w:rsid w:val="00797270"/>
    <w:rsid w:val="007A4592"/>
    <w:rsid w:val="007A45F0"/>
    <w:rsid w:val="007A4E65"/>
    <w:rsid w:val="007A6AF4"/>
    <w:rsid w:val="007B0B47"/>
    <w:rsid w:val="007B1764"/>
    <w:rsid w:val="007B297E"/>
    <w:rsid w:val="007B4614"/>
    <w:rsid w:val="007B6DA8"/>
    <w:rsid w:val="007B7395"/>
    <w:rsid w:val="007C0967"/>
    <w:rsid w:val="007C0F38"/>
    <w:rsid w:val="007C1482"/>
    <w:rsid w:val="007C1E0F"/>
    <w:rsid w:val="007C29DC"/>
    <w:rsid w:val="007C3045"/>
    <w:rsid w:val="007C3CC6"/>
    <w:rsid w:val="007C50E3"/>
    <w:rsid w:val="007C6026"/>
    <w:rsid w:val="007C6702"/>
    <w:rsid w:val="007C6FB3"/>
    <w:rsid w:val="007D15AA"/>
    <w:rsid w:val="007D18D9"/>
    <w:rsid w:val="007D28DC"/>
    <w:rsid w:val="007D3A52"/>
    <w:rsid w:val="007D3E54"/>
    <w:rsid w:val="007D5696"/>
    <w:rsid w:val="007D6F85"/>
    <w:rsid w:val="007D789D"/>
    <w:rsid w:val="007D7C0A"/>
    <w:rsid w:val="007E0822"/>
    <w:rsid w:val="007E27B3"/>
    <w:rsid w:val="007E7003"/>
    <w:rsid w:val="007F09D1"/>
    <w:rsid w:val="007F41C7"/>
    <w:rsid w:val="007F4317"/>
    <w:rsid w:val="007F6EC9"/>
    <w:rsid w:val="007F73CC"/>
    <w:rsid w:val="0080107F"/>
    <w:rsid w:val="00803450"/>
    <w:rsid w:val="00805DF5"/>
    <w:rsid w:val="008068E3"/>
    <w:rsid w:val="008077EA"/>
    <w:rsid w:val="0081047B"/>
    <w:rsid w:val="00810634"/>
    <w:rsid w:val="00810879"/>
    <w:rsid w:val="008118EB"/>
    <w:rsid w:val="0081255A"/>
    <w:rsid w:val="00813419"/>
    <w:rsid w:val="00814761"/>
    <w:rsid w:val="00814F53"/>
    <w:rsid w:val="008160CA"/>
    <w:rsid w:val="00816CD6"/>
    <w:rsid w:val="008178E9"/>
    <w:rsid w:val="00817D31"/>
    <w:rsid w:val="00822DF2"/>
    <w:rsid w:val="008246A9"/>
    <w:rsid w:val="0082614C"/>
    <w:rsid w:val="0082739C"/>
    <w:rsid w:val="00827E24"/>
    <w:rsid w:val="00830360"/>
    <w:rsid w:val="008306AF"/>
    <w:rsid w:val="00832391"/>
    <w:rsid w:val="00832BE6"/>
    <w:rsid w:val="008335A4"/>
    <w:rsid w:val="008336B9"/>
    <w:rsid w:val="0083530B"/>
    <w:rsid w:val="00836168"/>
    <w:rsid w:val="008411B0"/>
    <w:rsid w:val="0084165D"/>
    <w:rsid w:val="0084229C"/>
    <w:rsid w:val="00843ECC"/>
    <w:rsid w:val="00844A83"/>
    <w:rsid w:val="00845772"/>
    <w:rsid w:val="00846C3D"/>
    <w:rsid w:val="008474F0"/>
    <w:rsid w:val="008479F2"/>
    <w:rsid w:val="00851F76"/>
    <w:rsid w:val="00854DEB"/>
    <w:rsid w:val="008553F6"/>
    <w:rsid w:val="0085751F"/>
    <w:rsid w:val="0086032E"/>
    <w:rsid w:val="00861A0C"/>
    <w:rsid w:val="0086236C"/>
    <w:rsid w:val="00862525"/>
    <w:rsid w:val="008657EC"/>
    <w:rsid w:val="00865FBD"/>
    <w:rsid w:val="008707B1"/>
    <w:rsid w:val="00870CB1"/>
    <w:rsid w:val="00873924"/>
    <w:rsid w:val="00876D9F"/>
    <w:rsid w:val="0088172E"/>
    <w:rsid w:val="00882814"/>
    <w:rsid w:val="00883B7C"/>
    <w:rsid w:val="0088640E"/>
    <w:rsid w:val="008920CE"/>
    <w:rsid w:val="00892B10"/>
    <w:rsid w:val="0089387F"/>
    <w:rsid w:val="00893E71"/>
    <w:rsid w:val="0089434C"/>
    <w:rsid w:val="008943CC"/>
    <w:rsid w:val="00895ABA"/>
    <w:rsid w:val="008A0D2A"/>
    <w:rsid w:val="008A1EF9"/>
    <w:rsid w:val="008A4870"/>
    <w:rsid w:val="008A7994"/>
    <w:rsid w:val="008B0000"/>
    <w:rsid w:val="008B0B99"/>
    <w:rsid w:val="008B1575"/>
    <w:rsid w:val="008B2DB2"/>
    <w:rsid w:val="008B4F73"/>
    <w:rsid w:val="008C3869"/>
    <w:rsid w:val="008C6FD6"/>
    <w:rsid w:val="008C7407"/>
    <w:rsid w:val="008D2860"/>
    <w:rsid w:val="008D3FE5"/>
    <w:rsid w:val="008D4A33"/>
    <w:rsid w:val="008D53E9"/>
    <w:rsid w:val="008D540F"/>
    <w:rsid w:val="008D6FE4"/>
    <w:rsid w:val="008E188B"/>
    <w:rsid w:val="008E232E"/>
    <w:rsid w:val="008E26CF"/>
    <w:rsid w:val="008E2BE5"/>
    <w:rsid w:val="008E33A2"/>
    <w:rsid w:val="008E3944"/>
    <w:rsid w:val="008E5CC6"/>
    <w:rsid w:val="008E69D2"/>
    <w:rsid w:val="008E6B39"/>
    <w:rsid w:val="008E7A82"/>
    <w:rsid w:val="008E7DAA"/>
    <w:rsid w:val="008F0D56"/>
    <w:rsid w:val="008F5834"/>
    <w:rsid w:val="008F5E89"/>
    <w:rsid w:val="008F6589"/>
    <w:rsid w:val="008F71F4"/>
    <w:rsid w:val="00901296"/>
    <w:rsid w:val="0090148A"/>
    <w:rsid w:val="00901791"/>
    <w:rsid w:val="00901D24"/>
    <w:rsid w:val="00905557"/>
    <w:rsid w:val="00907F84"/>
    <w:rsid w:val="0091185F"/>
    <w:rsid w:val="009157F7"/>
    <w:rsid w:val="00915A71"/>
    <w:rsid w:val="00915FA3"/>
    <w:rsid w:val="009205D0"/>
    <w:rsid w:val="0092114B"/>
    <w:rsid w:val="0092140A"/>
    <w:rsid w:val="00922D11"/>
    <w:rsid w:val="009235A1"/>
    <w:rsid w:val="00926B03"/>
    <w:rsid w:val="009271AD"/>
    <w:rsid w:val="009321BC"/>
    <w:rsid w:val="00933AD4"/>
    <w:rsid w:val="00934572"/>
    <w:rsid w:val="00940E4C"/>
    <w:rsid w:val="0094149B"/>
    <w:rsid w:val="0094188F"/>
    <w:rsid w:val="00944FBB"/>
    <w:rsid w:val="00945A26"/>
    <w:rsid w:val="0095554F"/>
    <w:rsid w:val="00962D27"/>
    <w:rsid w:val="009631E8"/>
    <w:rsid w:val="00965522"/>
    <w:rsid w:val="009660DC"/>
    <w:rsid w:val="00967A0D"/>
    <w:rsid w:val="00970E5D"/>
    <w:rsid w:val="009728BF"/>
    <w:rsid w:val="0097316C"/>
    <w:rsid w:val="009732CB"/>
    <w:rsid w:val="009736DE"/>
    <w:rsid w:val="0097497E"/>
    <w:rsid w:val="00975B40"/>
    <w:rsid w:val="009806D4"/>
    <w:rsid w:val="00981161"/>
    <w:rsid w:val="009816F0"/>
    <w:rsid w:val="009817EE"/>
    <w:rsid w:val="00983484"/>
    <w:rsid w:val="00984558"/>
    <w:rsid w:val="00984DEF"/>
    <w:rsid w:val="009852A4"/>
    <w:rsid w:val="0098726D"/>
    <w:rsid w:val="00990D0A"/>
    <w:rsid w:val="00992576"/>
    <w:rsid w:val="009927D6"/>
    <w:rsid w:val="00992A7F"/>
    <w:rsid w:val="00992C2F"/>
    <w:rsid w:val="00993820"/>
    <w:rsid w:val="00993E93"/>
    <w:rsid w:val="009957F2"/>
    <w:rsid w:val="009A268C"/>
    <w:rsid w:val="009A7660"/>
    <w:rsid w:val="009B1324"/>
    <w:rsid w:val="009B29FF"/>
    <w:rsid w:val="009B42A9"/>
    <w:rsid w:val="009B44F4"/>
    <w:rsid w:val="009B67EE"/>
    <w:rsid w:val="009B6D1D"/>
    <w:rsid w:val="009B72EF"/>
    <w:rsid w:val="009C1B36"/>
    <w:rsid w:val="009C21C3"/>
    <w:rsid w:val="009C2855"/>
    <w:rsid w:val="009C6F2C"/>
    <w:rsid w:val="009C738B"/>
    <w:rsid w:val="009C75DA"/>
    <w:rsid w:val="009C7DEB"/>
    <w:rsid w:val="009D15A5"/>
    <w:rsid w:val="009D6D49"/>
    <w:rsid w:val="009D7B9B"/>
    <w:rsid w:val="009E057F"/>
    <w:rsid w:val="009E34D2"/>
    <w:rsid w:val="009E75FB"/>
    <w:rsid w:val="009F0F9E"/>
    <w:rsid w:val="009F3F05"/>
    <w:rsid w:val="009F49C1"/>
    <w:rsid w:val="009F4AF2"/>
    <w:rsid w:val="009F5035"/>
    <w:rsid w:val="009F55C7"/>
    <w:rsid w:val="00A0256F"/>
    <w:rsid w:val="00A0311D"/>
    <w:rsid w:val="00A05DA9"/>
    <w:rsid w:val="00A069D7"/>
    <w:rsid w:val="00A06B03"/>
    <w:rsid w:val="00A07161"/>
    <w:rsid w:val="00A15A4C"/>
    <w:rsid w:val="00A16188"/>
    <w:rsid w:val="00A21DE8"/>
    <w:rsid w:val="00A23DFE"/>
    <w:rsid w:val="00A25F26"/>
    <w:rsid w:val="00A26E8F"/>
    <w:rsid w:val="00A30CF5"/>
    <w:rsid w:val="00A33E02"/>
    <w:rsid w:val="00A3635D"/>
    <w:rsid w:val="00A364F7"/>
    <w:rsid w:val="00A4020D"/>
    <w:rsid w:val="00A4020E"/>
    <w:rsid w:val="00A405F4"/>
    <w:rsid w:val="00A411D1"/>
    <w:rsid w:val="00A41647"/>
    <w:rsid w:val="00A423B8"/>
    <w:rsid w:val="00A467FF"/>
    <w:rsid w:val="00A46BED"/>
    <w:rsid w:val="00A50772"/>
    <w:rsid w:val="00A50AA7"/>
    <w:rsid w:val="00A51270"/>
    <w:rsid w:val="00A523FF"/>
    <w:rsid w:val="00A527D2"/>
    <w:rsid w:val="00A533E0"/>
    <w:rsid w:val="00A537BA"/>
    <w:rsid w:val="00A540FB"/>
    <w:rsid w:val="00A5552B"/>
    <w:rsid w:val="00A56390"/>
    <w:rsid w:val="00A602C0"/>
    <w:rsid w:val="00A60C22"/>
    <w:rsid w:val="00A6199E"/>
    <w:rsid w:val="00A658C0"/>
    <w:rsid w:val="00A66249"/>
    <w:rsid w:val="00A66294"/>
    <w:rsid w:val="00A74B63"/>
    <w:rsid w:val="00A8296C"/>
    <w:rsid w:val="00A8376F"/>
    <w:rsid w:val="00A8465E"/>
    <w:rsid w:val="00A853EF"/>
    <w:rsid w:val="00A862C6"/>
    <w:rsid w:val="00A86717"/>
    <w:rsid w:val="00A918D3"/>
    <w:rsid w:val="00A93F9D"/>
    <w:rsid w:val="00A94CE6"/>
    <w:rsid w:val="00A96223"/>
    <w:rsid w:val="00AA14A0"/>
    <w:rsid w:val="00AA413E"/>
    <w:rsid w:val="00AA51FD"/>
    <w:rsid w:val="00AA53E5"/>
    <w:rsid w:val="00AA6CA0"/>
    <w:rsid w:val="00AA6F30"/>
    <w:rsid w:val="00AB074A"/>
    <w:rsid w:val="00AB172A"/>
    <w:rsid w:val="00AB1BB5"/>
    <w:rsid w:val="00AB3C7E"/>
    <w:rsid w:val="00AB4410"/>
    <w:rsid w:val="00AB630A"/>
    <w:rsid w:val="00AB65D1"/>
    <w:rsid w:val="00AB74E0"/>
    <w:rsid w:val="00AC1126"/>
    <w:rsid w:val="00AC2598"/>
    <w:rsid w:val="00AC2872"/>
    <w:rsid w:val="00AC3DE7"/>
    <w:rsid w:val="00AC602A"/>
    <w:rsid w:val="00AC7130"/>
    <w:rsid w:val="00AC713E"/>
    <w:rsid w:val="00AD044B"/>
    <w:rsid w:val="00AD19D2"/>
    <w:rsid w:val="00AD1D7F"/>
    <w:rsid w:val="00AD21A1"/>
    <w:rsid w:val="00AD2FB2"/>
    <w:rsid w:val="00AD4CF3"/>
    <w:rsid w:val="00AD61F8"/>
    <w:rsid w:val="00AE7722"/>
    <w:rsid w:val="00AE7765"/>
    <w:rsid w:val="00AE7E0E"/>
    <w:rsid w:val="00AF10DB"/>
    <w:rsid w:val="00AF2851"/>
    <w:rsid w:val="00AF292F"/>
    <w:rsid w:val="00AF2E41"/>
    <w:rsid w:val="00AF3382"/>
    <w:rsid w:val="00AF33E5"/>
    <w:rsid w:val="00AF3F21"/>
    <w:rsid w:val="00AF49B7"/>
    <w:rsid w:val="00AF4C3A"/>
    <w:rsid w:val="00AF4C41"/>
    <w:rsid w:val="00AF5F8F"/>
    <w:rsid w:val="00AF7922"/>
    <w:rsid w:val="00AF7D54"/>
    <w:rsid w:val="00B00922"/>
    <w:rsid w:val="00B00B95"/>
    <w:rsid w:val="00B02937"/>
    <w:rsid w:val="00B02CDC"/>
    <w:rsid w:val="00B052BC"/>
    <w:rsid w:val="00B0627D"/>
    <w:rsid w:val="00B10E4C"/>
    <w:rsid w:val="00B125C4"/>
    <w:rsid w:val="00B134D7"/>
    <w:rsid w:val="00B156A6"/>
    <w:rsid w:val="00B20F9D"/>
    <w:rsid w:val="00B256ED"/>
    <w:rsid w:val="00B257E4"/>
    <w:rsid w:val="00B26C1C"/>
    <w:rsid w:val="00B26CFA"/>
    <w:rsid w:val="00B27418"/>
    <w:rsid w:val="00B31A52"/>
    <w:rsid w:val="00B31FB0"/>
    <w:rsid w:val="00B33552"/>
    <w:rsid w:val="00B34985"/>
    <w:rsid w:val="00B35B11"/>
    <w:rsid w:val="00B3750C"/>
    <w:rsid w:val="00B40964"/>
    <w:rsid w:val="00B4282A"/>
    <w:rsid w:val="00B46305"/>
    <w:rsid w:val="00B46A20"/>
    <w:rsid w:val="00B500F6"/>
    <w:rsid w:val="00B517EC"/>
    <w:rsid w:val="00B52245"/>
    <w:rsid w:val="00B55813"/>
    <w:rsid w:val="00B606D6"/>
    <w:rsid w:val="00B62773"/>
    <w:rsid w:val="00B63D11"/>
    <w:rsid w:val="00B643B7"/>
    <w:rsid w:val="00B6752C"/>
    <w:rsid w:val="00B6767C"/>
    <w:rsid w:val="00B7028B"/>
    <w:rsid w:val="00B70375"/>
    <w:rsid w:val="00B70634"/>
    <w:rsid w:val="00B70992"/>
    <w:rsid w:val="00B728DA"/>
    <w:rsid w:val="00B72E6B"/>
    <w:rsid w:val="00B7527B"/>
    <w:rsid w:val="00B8188F"/>
    <w:rsid w:val="00B82A9B"/>
    <w:rsid w:val="00B84656"/>
    <w:rsid w:val="00B90EAD"/>
    <w:rsid w:val="00B917BD"/>
    <w:rsid w:val="00B91DBC"/>
    <w:rsid w:val="00B92235"/>
    <w:rsid w:val="00B93F3E"/>
    <w:rsid w:val="00B94637"/>
    <w:rsid w:val="00B94A6D"/>
    <w:rsid w:val="00B94BF1"/>
    <w:rsid w:val="00BA0569"/>
    <w:rsid w:val="00BA27CF"/>
    <w:rsid w:val="00BA3580"/>
    <w:rsid w:val="00BA3E14"/>
    <w:rsid w:val="00BA4F88"/>
    <w:rsid w:val="00BA61D5"/>
    <w:rsid w:val="00BA78C2"/>
    <w:rsid w:val="00BB1160"/>
    <w:rsid w:val="00BB1E4F"/>
    <w:rsid w:val="00BB24EC"/>
    <w:rsid w:val="00BB3601"/>
    <w:rsid w:val="00BB4093"/>
    <w:rsid w:val="00BB6BFD"/>
    <w:rsid w:val="00BB6CEF"/>
    <w:rsid w:val="00BB6EFF"/>
    <w:rsid w:val="00BC0544"/>
    <w:rsid w:val="00BC442F"/>
    <w:rsid w:val="00BC6D5D"/>
    <w:rsid w:val="00BD0001"/>
    <w:rsid w:val="00BD6788"/>
    <w:rsid w:val="00BE159A"/>
    <w:rsid w:val="00BE16FF"/>
    <w:rsid w:val="00BE1719"/>
    <w:rsid w:val="00BE1B4F"/>
    <w:rsid w:val="00BF0CCD"/>
    <w:rsid w:val="00BF105D"/>
    <w:rsid w:val="00BF32EC"/>
    <w:rsid w:val="00BF3F92"/>
    <w:rsid w:val="00BF5751"/>
    <w:rsid w:val="00C00386"/>
    <w:rsid w:val="00C00F0F"/>
    <w:rsid w:val="00C0457C"/>
    <w:rsid w:val="00C06092"/>
    <w:rsid w:val="00C061DC"/>
    <w:rsid w:val="00C074A2"/>
    <w:rsid w:val="00C11C3A"/>
    <w:rsid w:val="00C1648F"/>
    <w:rsid w:val="00C17831"/>
    <w:rsid w:val="00C21D27"/>
    <w:rsid w:val="00C22A8D"/>
    <w:rsid w:val="00C24395"/>
    <w:rsid w:val="00C26926"/>
    <w:rsid w:val="00C27339"/>
    <w:rsid w:val="00C3059F"/>
    <w:rsid w:val="00C31619"/>
    <w:rsid w:val="00C316DA"/>
    <w:rsid w:val="00C31F95"/>
    <w:rsid w:val="00C33D11"/>
    <w:rsid w:val="00C345E6"/>
    <w:rsid w:val="00C37437"/>
    <w:rsid w:val="00C40185"/>
    <w:rsid w:val="00C4064D"/>
    <w:rsid w:val="00C4276E"/>
    <w:rsid w:val="00C47A43"/>
    <w:rsid w:val="00C47BB6"/>
    <w:rsid w:val="00C526A9"/>
    <w:rsid w:val="00C54ECF"/>
    <w:rsid w:val="00C56BC1"/>
    <w:rsid w:val="00C575A4"/>
    <w:rsid w:val="00C6216E"/>
    <w:rsid w:val="00C62DF0"/>
    <w:rsid w:val="00C63BB0"/>
    <w:rsid w:val="00C64714"/>
    <w:rsid w:val="00C66276"/>
    <w:rsid w:val="00C66611"/>
    <w:rsid w:val="00C66722"/>
    <w:rsid w:val="00C6784B"/>
    <w:rsid w:val="00C70A39"/>
    <w:rsid w:val="00C73522"/>
    <w:rsid w:val="00C745A4"/>
    <w:rsid w:val="00C762C6"/>
    <w:rsid w:val="00C76822"/>
    <w:rsid w:val="00C76B8A"/>
    <w:rsid w:val="00C77A0E"/>
    <w:rsid w:val="00C77E03"/>
    <w:rsid w:val="00C804AB"/>
    <w:rsid w:val="00C81CEC"/>
    <w:rsid w:val="00C845F6"/>
    <w:rsid w:val="00C84ECB"/>
    <w:rsid w:val="00C8525B"/>
    <w:rsid w:val="00C8540B"/>
    <w:rsid w:val="00C85F46"/>
    <w:rsid w:val="00C8664D"/>
    <w:rsid w:val="00C866FC"/>
    <w:rsid w:val="00C875A9"/>
    <w:rsid w:val="00C91936"/>
    <w:rsid w:val="00C91EC4"/>
    <w:rsid w:val="00C94C5D"/>
    <w:rsid w:val="00C94CC7"/>
    <w:rsid w:val="00C95A90"/>
    <w:rsid w:val="00C95CB4"/>
    <w:rsid w:val="00C95DC5"/>
    <w:rsid w:val="00CA0853"/>
    <w:rsid w:val="00CA205E"/>
    <w:rsid w:val="00CA2489"/>
    <w:rsid w:val="00CA3DD4"/>
    <w:rsid w:val="00CA4618"/>
    <w:rsid w:val="00CA4A46"/>
    <w:rsid w:val="00CA50C0"/>
    <w:rsid w:val="00CB13EB"/>
    <w:rsid w:val="00CB1D7E"/>
    <w:rsid w:val="00CB44C5"/>
    <w:rsid w:val="00CB65AE"/>
    <w:rsid w:val="00CC2385"/>
    <w:rsid w:val="00CC279D"/>
    <w:rsid w:val="00CC7148"/>
    <w:rsid w:val="00CC7A9F"/>
    <w:rsid w:val="00CC7C31"/>
    <w:rsid w:val="00CC7C40"/>
    <w:rsid w:val="00CD0469"/>
    <w:rsid w:val="00CD0C9F"/>
    <w:rsid w:val="00CD14ED"/>
    <w:rsid w:val="00CD37D2"/>
    <w:rsid w:val="00CD4B1B"/>
    <w:rsid w:val="00CD5FD7"/>
    <w:rsid w:val="00CD76CC"/>
    <w:rsid w:val="00CE14D0"/>
    <w:rsid w:val="00CE2885"/>
    <w:rsid w:val="00CE37CB"/>
    <w:rsid w:val="00CE4390"/>
    <w:rsid w:val="00CE514A"/>
    <w:rsid w:val="00CE54F8"/>
    <w:rsid w:val="00CE5C36"/>
    <w:rsid w:val="00CE658E"/>
    <w:rsid w:val="00CE7A71"/>
    <w:rsid w:val="00CF027D"/>
    <w:rsid w:val="00CF116C"/>
    <w:rsid w:val="00CF3926"/>
    <w:rsid w:val="00CF5E42"/>
    <w:rsid w:val="00CF60C6"/>
    <w:rsid w:val="00CF6548"/>
    <w:rsid w:val="00D00E15"/>
    <w:rsid w:val="00D0358D"/>
    <w:rsid w:val="00D03F44"/>
    <w:rsid w:val="00D0499E"/>
    <w:rsid w:val="00D068A0"/>
    <w:rsid w:val="00D0730B"/>
    <w:rsid w:val="00D117F2"/>
    <w:rsid w:val="00D11AA6"/>
    <w:rsid w:val="00D11B05"/>
    <w:rsid w:val="00D11EDC"/>
    <w:rsid w:val="00D12224"/>
    <w:rsid w:val="00D12339"/>
    <w:rsid w:val="00D127E6"/>
    <w:rsid w:val="00D14B6A"/>
    <w:rsid w:val="00D1662F"/>
    <w:rsid w:val="00D16C98"/>
    <w:rsid w:val="00D2460D"/>
    <w:rsid w:val="00D246A5"/>
    <w:rsid w:val="00D2519A"/>
    <w:rsid w:val="00D275A4"/>
    <w:rsid w:val="00D30FF3"/>
    <w:rsid w:val="00D32F5C"/>
    <w:rsid w:val="00D3369A"/>
    <w:rsid w:val="00D36215"/>
    <w:rsid w:val="00D368C9"/>
    <w:rsid w:val="00D409CA"/>
    <w:rsid w:val="00D40D62"/>
    <w:rsid w:val="00D410EF"/>
    <w:rsid w:val="00D4377C"/>
    <w:rsid w:val="00D50C7C"/>
    <w:rsid w:val="00D51202"/>
    <w:rsid w:val="00D55BE8"/>
    <w:rsid w:val="00D5767D"/>
    <w:rsid w:val="00D60AE2"/>
    <w:rsid w:val="00D61DE4"/>
    <w:rsid w:val="00D6638B"/>
    <w:rsid w:val="00D66D35"/>
    <w:rsid w:val="00D66DF2"/>
    <w:rsid w:val="00D670D3"/>
    <w:rsid w:val="00D71D7D"/>
    <w:rsid w:val="00D75B63"/>
    <w:rsid w:val="00D7773B"/>
    <w:rsid w:val="00D77B64"/>
    <w:rsid w:val="00D80029"/>
    <w:rsid w:val="00D82EC4"/>
    <w:rsid w:val="00D879DA"/>
    <w:rsid w:val="00D90983"/>
    <w:rsid w:val="00D917F5"/>
    <w:rsid w:val="00D92EE3"/>
    <w:rsid w:val="00DA1C11"/>
    <w:rsid w:val="00DA365B"/>
    <w:rsid w:val="00DA4581"/>
    <w:rsid w:val="00DA50BF"/>
    <w:rsid w:val="00DA748B"/>
    <w:rsid w:val="00DB1CE8"/>
    <w:rsid w:val="00DB403B"/>
    <w:rsid w:val="00DB4BA8"/>
    <w:rsid w:val="00DB5018"/>
    <w:rsid w:val="00DB66AF"/>
    <w:rsid w:val="00DB6ACB"/>
    <w:rsid w:val="00DB7AE4"/>
    <w:rsid w:val="00DC037D"/>
    <w:rsid w:val="00DC1FB8"/>
    <w:rsid w:val="00DC346A"/>
    <w:rsid w:val="00DC3519"/>
    <w:rsid w:val="00DC3E84"/>
    <w:rsid w:val="00DC4F9F"/>
    <w:rsid w:val="00DC52BF"/>
    <w:rsid w:val="00DC537A"/>
    <w:rsid w:val="00DC5A0B"/>
    <w:rsid w:val="00DD0517"/>
    <w:rsid w:val="00DD162C"/>
    <w:rsid w:val="00DD24CC"/>
    <w:rsid w:val="00DD258F"/>
    <w:rsid w:val="00DD5200"/>
    <w:rsid w:val="00DD7BB3"/>
    <w:rsid w:val="00DE0192"/>
    <w:rsid w:val="00DE10B1"/>
    <w:rsid w:val="00DE14CA"/>
    <w:rsid w:val="00DE3002"/>
    <w:rsid w:val="00DE78EA"/>
    <w:rsid w:val="00DF0E72"/>
    <w:rsid w:val="00DF478C"/>
    <w:rsid w:val="00DF55EB"/>
    <w:rsid w:val="00E0319F"/>
    <w:rsid w:val="00E0379C"/>
    <w:rsid w:val="00E05C82"/>
    <w:rsid w:val="00E11409"/>
    <w:rsid w:val="00E13E72"/>
    <w:rsid w:val="00E144F6"/>
    <w:rsid w:val="00E14623"/>
    <w:rsid w:val="00E17C84"/>
    <w:rsid w:val="00E20FF4"/>
    <w:rsid w:val="00E24A0B"/>
    <w:rsid w:val="00E24B15"/>
    <w:rsid w:val="00E261F8"/>
    <w:rsid w:val="00E26796"/>
    <w:rsid w:val="00E3126A"/>
    <w:rsid w:val="00E336AA"/>
    <w:rsid w:val="00E378FA"/>
    <w:rsid w:val="00E37F96"/>
    <w:rsid w:val="00E434E1"/>
    <w:rsid w:val="00E43DF1"/>
    <w:rsid w:val="00E4595D"/>
    <w:rsid w:val="00E50BC0"/>
    <w:rsid w:val="00E51598"/>
    <w:rsid w:val="00E521F3"/>
    <w:rsid w:val="00E523AC"/>
    <w:rsid w:val="00E573D7"/>
    <w:rsid w:val="00E60906"/>
    <w:rsid w:val="00E6130C"/>
    <w:rsid w:val="00E62191"/>
    <w:rsid w:val="00E65C61"/>
    <w:rsid w:val="00E65FF3"/>
    <w:rsid w:val="00E66E7A"/>
    <w:rsid w:val="00E70F0F"/>
    <w:rsid w:val="00E7128F"/>
    <w:rsid w:val="00E72C9A"/>
    <w:rsid w:val="00E73757"/>
    <w:rsid w:val="00E74015"/>
    <w:rsid w:val="00E7505F"/>
    <w:rsid w:val="00E76BD4"/>
    <w:rsid w:val="00E774C9"/>
    <w:rsid w:val="00E815E2"/>
    <w:rsid w:val="00E81A5A"/>
    <w:rsid w:val="00E81CCB"/>
    <w:rsid w:val="00E82640"/>
    <w:rsid w:val="00E82662"/>
    <w:rsid w:val="00E917C1"/>
    <w:rsid w:val="00E92045"/>
    <w:rsid w:val="00E92C3B"/>
    <w:rsid w:val="00E92DBD"/>
    <w:rsid w:val="00E973C7"/>
    <w:rsid w:val="00EA1651"/>
    <w:rsid w:val="00EA5893"/>
    <w:rsid w:val="00EA627F"/>
    <w:rsid w:val="00EA6570"/>
    <w:rsid w:val="00EA76A4"/>
    <w:rsid w:val="00EA79E2"/>
    <w:rsid w:val="00EA7E81"/>
    <w:rsid w:val="00EB0431"/>
    <w:rsid w:val="00EB1529"/>
    <w:rsid w:val="00EB2A00"/>
    <w:rsid w:val="00EB2C96"/>
    <w:rsid w:val="00EB317F"/>
    <w:rsid w:val="00EB3252"/>
    <w:rsid w:val="00EC373B"/>
    <w:rsid w:val="00EC3B19"/>
    <w:rsid w:val="00EC6F35"/>
    <w:rsid w:val="00ED163E"/>
    <w:rsid w:val="00ED45F9"/>
    <w:rsid w:val="00ED4CCE"/>
    <w:rsid w:val="00ED62C0"/>
    <w:rsid w:val="00ED69F3"/>
    <w:rsid w:val="00EE6C98"/>
    <w:rsid w:val="00EE6F42"/>
    <w:rsid w:val="00EE73A6"/>
    <w:rsid w:val="00EF0060"/>
    <w:rsid w:val="00EF1A2A"/>
    <w:rsid w:val="00EF2C82"/>
    <w:rsid w:val="00EF479E"/>
    <w:rsid w:val="00EF6065"/>
    <w:rsid w:val="00EF7147"/>
    <w:rsid w:val="00F003B7"/>
    <w:rsid w:val="00F028C2"/>
    <w:rsid w:val="00F03229"/>
    <w:rsid w:val="00F036D8"/>
    <w:rsid w:val="00F037D4"/>
    <w:rsid w:val="00F03F18"/>
    <w:rsid w:val="00F03FDF"/>
    <w:rsid w:val="00F04B19"/>
    <w:rsid w:val="00F05789"/>
    <w:rsid w:val="00F0781D"/>
    <w:rsid w:val="00F11FC7"/>
    <w:rsid w:val="00F136A2"/>
    <w:rsid w:val="00F150E0"/>
    <w:rsid w:val="00F21BEE"/>
    <w:rsid w:val="00F23086"/>
    <w:rsid w:val="00F239D4"/>
    <w:rsid w:val="00F25236"/>
    <w:rsid w:val="00F313CD"/>
    <w:rsid w:val="00F31D38"/>
    <w:rsid w:val="00F32DAC"/>
    <w:rsid w:val="00F33BD1"/>
    <w:rsid w:val="00F34CF0"/>
    <w:rsid w:val="00F35B6F"/>
    <w:rsid w:val="00F404B5"/>
    <w:rsid w:val="00F40EFD"/>
    <w:rsid w:val="00F41232"/>
    <w:rsid w:val="00F41C04"/>
    <w:rsid w:val="00F461C3"/>
    <w:rsid w:val="00F46A77"/>
    <w:rsid w:val="00F477D5"/>
    <w:rsid w:val="00F503FB"/>
    <w:rsid w:val="00F50598"/>
    <w:rsid w:val="00F53640"/>
    <w:rsid w:val="00F53D48"/>
    <w:rsid w:val="00F54785"/>
    <w:rsid w:val="00F57A5B"/>
    <w:rsid w:val="00F57AA5"/>
    <w:rsid w:val="00F6112F"/>
    <w:rsid w:val="00F623C6"/>
    <w:rsid w:val="00F6247A"/>
    <w:rsid w:val="00F62E3B"/>
    <w:rsid w:val="00F6310A"/>
    <w:rsid w:val="00F676C0"/>
    <w:rsid w:val="00F732FE"/>
    <w:rsid w:val="00F763F2"/>
    <w:rsid w:val="00F765A6"/>
    <w:rsid w:val="00F76E44"/>
    <w:rsid w:val="00F7770A"/>
    <w:rsid w:val="00F804E2"/>
    <w:rsid w:val="00F80F50"/>
    <w:rsid w:val="00F82A58"/>
    <w:rsid w:val="00F82CF7"/>
    <w:rsid w:val="00F83B65"/>
    <w:rsid w:val="00F83D80"/>
    <w:rsid w:val="00F84628"/>
    <w:rsid w:val="00F85F76"/>
    <w:rsid w:val="00F86A0C"/>
    <w:rsid w:val="00F86F16"/>
    <w:rsid w:val="00F903F7"/>
    <w:rsid w:val="00F9041F"/>
    <w:rsid w:val="00F92442"/>
    <w:rsid w:val="00F92C26"/>
    <w:rsid w:val="00F94735"/>
    <w:rsid w:val="00F965D8"/>
    <w:rsid w:val="00FA03FE"/>
    <w:rsid w:val="00FA0CE0"/>
    <w:rsid w:val="00FA23F1"/>
    <w:rsid w:val="00FA41C5"/>
    <w:rsid w:val="00FA53E1"/>
    <w:rsid w:val="00FA5CE1"/>
    <w:rsid w:val="00FA67FB"/>
    <w:rsid w:val="00FA686C"/>
    <w:rsid w:val="00FA7C55"/>
    <w:rsid w:val="00FA7C6E"/>
    <w:rsid w:val="00FB0777"/>
    <w:rsid w:val="00FB0F44"/>
    <w:rsid w:val="00FB267D"/>
    <w:rsid w:val="00FB311F"/>
    <w:rsid w:val="00FB3847"/>
    <w:rsid w:val="00FB42A1"/>
    <w:rsid w:val="00FB4832"/>
    <w:rsid w:val="00FB680A"/>
    <w:rsid w:val="00FC0258"/>
    <w:rsid w:val="00FC128C"/>
    <w:rsid w:val="00FC12B3"/>
    <w:rsid w:val="00FC52FF"/>
    <w:rsid w:val="00FC6796"/>
    <w:rsid w:val="00FD0B88"/>
    <w:rsid w:val="00FD1E9A"/>
    <w:rsid w:val="00FD21D6"/>
    <w:rsid w:val="00FD3BD8"/>
    <w:rsid w:val="00FE09CC"/>
    <w:rsid w:val="00FE1974"/>
    <w:rsid w:val="00FE1AA4"/>
    <w:rsid w:val="00FE22B0"/>
    <w:rsid w:val="00FE270E"/>
    <w:rsid w:val="00FE315B"/>
    <w:rsid w:val="00FE464B"/>
    <w:rsid w:val="00FE488C"/>
    <w:rsid w:val="00FF2E78"/>
    <w:rsid w:val="00FF3378"/>
    <w:rsid w:val="00FF45E6"/>
    <w:rsid w:val="00FF547A"/>
    <w:rsid w:val="00FF71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5" type="callout" idref="#_x0000_s1172"/>
        <o:r id="V:Rule6" type="connector" idref="#_x0000_s1159"/>
        <o:r id="V:Rule7" type="connector" idref="#_x0000_s1161"/>
        <o:r id="V:Rule8" type="connector" idref="#_x0000_s1160"/>
        <o:r id="V:Rule9" type="connector" idref="#_x0000_s11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caption" w:uiPriority="35" w:qFormat="1"/>
    <w:lsdException w:name="annotation reference" w:uiPriority="0"/>
    <w:lsdException w:name="page number" w:uiPriority="0"/>
    <w:lsdException w:name="List" w:uiPriority="0"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Hyperlink"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C84"/>
    <w:pPr>
      <w:widowControl w:val="0"/>
      <w:jc w:val="both"/>
    </w:pPr>
  </w:style>
  <w:style w:type="paragraph" w:styleId="2">
    <w:name w:val="heading 2"/>
    <w:aliases w:val="标题节,标题 2 Char Char,标题节 Char,标题节 Char Char,标题 2 Char Char Char,节标题 1.1,标题 2 Char1,China2,?? 2,3号宋体居中行距2倍,三号宋体居中行距2倍,三号宋体居中行距2倍距,3号宋体居中2倍行距,h2,l2,2nd level,Titre2,Header 2,一级节名,1.1标题 2,Heading 2 Hidden,Heading 2 CCBS,Titre3,H2,HD2,b2,1.1标题2,1.1,Major"/>
    <w:basedOn w:val="a"/>
    <w:next w:val="a"/>
    <w:link w:val="2Char2"/>
    <w:qFormat/>
    <w:rsid w:val="006C3091"/>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rsid w:val="00162803"/>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2561C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6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6103"/>
    <w:rPr>
      <w:sz w:val="18"/>
      <w:szCs w:val="18"/>
    </w:rPr>
  </w:style>
  <w:style w:type="paragraph" w:styleId="a4">
    <w:name w:val="footer"/>
    <w:basedOn w:val="a"/>
    <w:link w:val="Char0"/>
    <w:uiPriority w:val="99"/>
    <w:unhideWhenUsed/>
    <w:rsid w:val="00316103"/>
    <w:pPr>
      <w:tabs>
        <w:tab w:val="center" w:pos="4153"/>
        <w:tab w:val="right" w:pos="8306"/>
      </w:tabs>
      <w:snapToGrid w:val="0"/>
      <w:jc w:val="left"/>
    </w:pPr>
    <w:rPr>
      <w:sz w:val="18"/>
      <w:szCs w:val="18"/>
    </w:rPr>
  </w:style>
  <w:style w:type="character" w:customStyle="1" w:styleId="Char0">
    <w:name w:val="页脚 Char"/>
    <w:basedOn w:val="a0"/>
    <w:link w:val="a4"/>
    <w:uiPriority w:val="99"/>
    <w:rsid w:val="00316103"/>
    <w:rPr>
      <w:sz w:val="18"/>
      <w:szCs w:val="18"/>
    </w:rPr>
  </w:style>
  <w:style w:type="table" w:styleId="a5">
    <w:name w:val="Table Grid"/>
    <w:basedOn w:val="a1"/>
    <w:qFormat/>
    <w:rsid w:val="00544F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ocument Map"/>
    <w:basedOn w:val="a"/>
    <w:link w:val="Char1"/>
    <w:uiPriority w:val="99"/>
    <w:semiHidden/>
    <w:unhideWhenUsed/>
    <w:rsid w:val="00AB65D1"/>
    <w:rPr>
      <w:rFonts w:ascii="宋体" w:eastAsia="宋体"/>
      <w:sz w:val="18"/>
      <w:szCs w:val="18"/>
    </w:rPr>
  </w:style>
  <w:style w:type="character" w:customStyle="1" w:styleId="Char1">
    <w:name w:val="文档结构图 Char"/>
    <w:basedOn w:val="a0"/>
    <w:link w:val="a6"/>
    <w:uiPriority w:val="99"/>
    <w:semiHidden/>
    <w:rsid w:val="00AB65D1"/>
    <w:rPr>
      <w:rFonts w:ascii="宋体" w:eastAsia="宋体"/>
      <w:sz w:val="18"/>
      <w:szCs w:val="18"/>
    </w:rPr>
  </w:style>
  <w:style w:type="character" w:customStyle="1" w:styleId="2Char">
    <w:name w:val="正文首行缩进 2 Char"/>
    <w:link w:val="20"/>
    <w:uiPriority w:val="99"/>
    <w:rsid w:val="000A0F49"/>
    <w:rPr>
      <w:rFonts w:ascii="Times New Roman" w:eastAsia="宋体" w:hAnsi="Times New Roman" w:cs="Times New Roman"/>
      <w:szCs w:val="24"/>
    </w:rPr>
  </w:style>
  <w:style w:type="paragraph" w:styleId="a7">
    <w:name w:val="Body Text Indent"/>
    <w:basedOn w:val="a"/>
    <w:link w:val="Char2"/>
    <w:uiPriority w:val="99"/>
    <w:unhideWhenUsed/>
    <w:rsid w:val="000A0F49"/>
    <w:pPr>
      <w:spacing w:after="120"/>
      <w:ind w:leftChars="200" w:left="420"/>
    </w:pPr>
  </w:style>
  <w:style w:type="character" w:customStyle="1" w:styleId="Char2">
    <w:name w:val="正文文本缩进 Char"/>
    <w:basedOn w:val="a0"/>
    <w:link w:val="a7"/>
    <w:uiPriority w:val="99"/>
    <w:rsid w:val="000A0F49"/>
  </w:style>
  <w:style w:type="paragraph" w:styleId="20">
    <w:name w:val="Body Text First Indent 2"/>
    <w:basedOn w:val="a7"/>
    <w:link w:val="2Char"/>
    <w:uiPriority w:val="99"/>
    <w:rsid w:val="000A0F49"/>
    <w:pPr>
      <w:ind w:firstLineChars="200" w:firstLine="420"/>
    </w:pPr>
    <w:rPr>
      <w:rFonts w:ascii="Times New Roman" w:eastAsia="宋体" w:hAnsi="Times New Roman" w:cs="Times New Roman"/>
      <w:szCs w:val="24"/>
    </w:rPr>
  </w:style>
  <w:style w:type="character" w:customStyle="1" w:styleId="2Char1">
    <w:name w:val="正文首行缩进 2 Char1"/>
    <w:basedOn w:val="Char2"/>
    <w:uiPriority w:val="99"/>
    <w:semiHidden/>
    <w:rsid w:val="000A0F49"/>
  </w:style>
  <w:style w:type="paragraph" w:styleId="a8">
    <w:name w:val="List Paragraph"/>
    <w:basedOn w:val="a"/>
    <w:uiPriority w:val="34"/>
    <w:qFormat/>
    <w:rsid w:val="000A0F49"/>
    <w:pPr>
      <w:ind w:firstLineChars="200" w:firstLine="420"/>
    </w:pPr>
    <w:rPr>
      <w:rFonts w:ascii="Calibri" w:eastAsia="宋体" w:hAnsi="Calibri" w:cs="Times New Roman"/>
      <w:kern w:val="0"/>
      <w:sz w:val="24"/>
      <w:szCs w:val="24"/>
    </w:rPr>
  </w:style>
  <w:style w:type="paragraph" w:customStyle="1" w:styleId="40">
    <w:name w:val="正文4号"/>
    <w:rsid w:val="000A0F49"/>
    <w:pPr>
      <w:widowControl w:val="0"/>
      <w:adjustRightInd w:val="0"/>
      <w:snapToGrid w:val="0"/>
      <w:spacing w:line="360" w:lineRule="auto"/>
      <w:ind w:firstLineChars="200" w:firstLine="200"/>
      <w:jc w:val="both"/>
    </w:pPr>
    <w:rPr>
      <w:rFonts w:ascii="Times New Roman" w:eastAsia="Times New Roman" w:hAnsi="Times New Roman" w:cs="Times New Roman"/>
      <w:sz w:val="24"/>
      <w:szCs w:val="24"/>
    </w:rPr>
  </w:style>
  <w:style w:type="paragraph" w:customStyle="1" w:styleId="-">
    <w:name w:val="报告正文-连续目录"/>
    <w:basedOn w:val="a"/>
    <w:link w:val="-CharChar"/>
    <w:qFormat/>
    <w:rsid w:val="00BE1B4F"/>
    <w:pPr>
      <w:spacing w:line="440" w:lineRule="exact"/>
      <w:ind w:firstLineChars="200" w:firstLine="200"/>
    </w:pPr>
    <w:rPr>
      <w:rFonts w:ascii="Arial" w:eastAsia="宋体" w:hAnsi="Arial" w:cs="Times New Roman"/>
      <w:snapToGrid w:val="0"/>
      <w:kern w:val="0"/>
      <w:sz w:val="24"/>
      <w:szCs w:val="21"/>
    </w:rPr>
  </w:style>
  <w:style w:type="character" w:customStyle="1" w:styleId="-CharChar">
    <w:name w:val="报告正文-连续目录 Char Char"/>
    <w:basedOn w:val="a0"/>
    <w:link w:val="-"/>
    <w:qFormat/>
    <w:rsid w:val="00BE1B4F"/>
    <w:rPr>
      <w:rFonts w:ascii="Arial" w:eastAsia="宋体" w:hAnsi="Arial" w:cs="Times New Roman"/>
      <w:snapToGrid w:val="0"/>
      <w:kern w:val="0"/>
      <w:sz w:val="24"/>
      <w:szCs w:val="21"/>
    </w:rPr>
  </w:style>
  <w:style w:type="table" w:customStyle="1" w:styleId="1">
    <w:name w:val="黄桥表1"/>
    <w:basedOn w:val="a1"/>
    <w:next w:val="a5"/>
    <w:rsid w:val="00FB42A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865FBD"/>
    <w:rPr>
      <w:color w:val="0000FF"/>
      <w:u w:val="single"/>
    </w:rPr>
  </w:style>
  <w:style w:type="paragraph" w:styleId="aa">
    <w:name w:val="Normal (Web)"/>
    <w:basedOn w:val="a"/>
    <w:link w:val="Char10"/>
    <w:unhideWhenUsed/>
    <w:qFormat/>
    <w:rsid w:val="00865FBD"/>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Char3"/>
    <w:uiPriority w:val="99"/>
    <w:semiHidden/>
    <w:unhideWhenUsed/>
    <w:rsid w:val="00865FBD"/>
    <w:rPr>
      <w:sz w:val="18"/>
      <w:szCs w:val="18"/>
    </w:rPr>
  </w:style>
  <w:style w:type="character" w:customStyle="1" w:styleId="Char3">
    <w:name w:val="批注框文本 Char"/>
    <w:basedOn w:val="a0"/>
    <w:link w:val="ab"/>
    <w:uiPriority w:val="99"/>
    <w:semiHidden/>
    <w:rsid w:val="00865FBD"/>
    <w:rPr>
      <w:sz w:val="18"/>
      <w:szCs w:val="18"/>
    </w:rPr>
  </w:style>
  <w:style w:type="paragraph" w:styleId="ac">
    <w:name w:val="List"/>
    <w:basedOn w:val="a"/>
    <w:qFormat/>
    <w:rsid w:val="002D790E"/>
    <w:pPr>
      <w:widowControl/>
      <w:ind w:left="200" w:hangingChars="200" w:hanging="200"/>
      <w:jc w:val="left"/>
    </w:pPr>
    <w:rPr>
      <w:rFonts w:ascii="Times New Roman" w:eastAsia="宋体" w:hAnsi="Times New Roman" w:cs="Times New Roman"/>
      <w:szCs w:val="24"/>
    </w:rPr>
  </w:style>
  <w:style w:type="paragraph" w:customStyle="1" w:styleId="10">
    <w:name w:val="样式1"/>
    <w:basedOn w:val="a"/>
    <w:link w:val="1Char"/>
    <w:qFormat/>
    <w:rsid w:val="002D790E"/>
    <w:pPr>
      <w:widowControl/>
      <w:spacing w:line="520" w:lineRule="exact"/>
      <w:ind w:firstLine="522"/>
      <w:jc w:val="left"/>
    </w:pPr>
    <w:rPr>
      <w:rFonts w:ascii="Times New Roman" w:eastAsia="宋体" w:hAnsi="Times New Roman" w:cs="Times New Roman"/>
      <w:sz w:val="24"/>
      <w:szCs w:val="20"/>
    </w:rPr>
  </w:style>
  <w:style w:type="paragraph" w:customStyle="1" w:styleId="001">
    <w:name w:val="正文001"/>
    <w:basedOn w:val="a"/>
    <w:qFormat/>
    <w:rsid w:val="002D790E"/>
    <w:pPr>
      <w:widowControl/>
      <w:spacing w:before="60" w:line="420" w:lineRule="exact"/>
      <w:ind w:firstLine="482"/>
      <w:jc w:val="left"/>
    </w:pPr>
    <w:rPr>
      <w:rFonts w:ascii="Times New Roman" w:eastAsia="宋体" w:hAnsi="Times New Roman" w:cs="Times New Roman"/>
      <w:sz w:val="24"/>
      <w:szCs w:val="20"/>
    </w:rPr>
  </w:style>
  <w:style w:type="character" w:customStyle="1" w:styleId="1Char">
    <w:name w:val="样式1 Char"/>
    <w:basedOn w:val="a0"/>
    <w:link w:val="10"/>
    <w:qFormat/>
    <w:rsid w:val="002D790E"/>
    <w:rPr>
      <w:rFonts w:ascii="Times New Roman" w:eastAsia="宋体" w:hAnsi="Times New Roman" w:cs="Times New Roman"/>
      <w:sz w:val="24"/>
      <w:szCs w:val="20"/>
    </w:rPr>
  </w:style>
  <w:style w:type="paragraph" w:customStyle="1" w:styleId="ad">
    <w:name w:val="中文报告书样式"/>
    <w:basedOn w:val="a"/>
    <w:qFormat/>
    <w:rsid w:val="002D790E"/>
    <w:pPr>
      <w:widowControl/>
      <w:adjustRightInd w:val="0"/>
      <w:spacing w:line="480" w:lineRule="atLeast"/>
      <w:ind w:firstLine="482"/>
      <w:jc w:val="left"/>
      <w:textAlignment w:val="baseline"/>
    </w:pPr>
    <w:rPr>
      <w:rFonts w:ascii="Times New Roman" w:eastAsia="宋体" w:hAnsi="Times New Roman" w:cs="Times New Roman"/>
      <w:kern w:val="24"/>
      <w:sz w:val="24"/>
      <w:szCs w:val="20"/>
    </w:rPr>
  </w:style>
  <w:style w:type="paragraph" w:styleId="11">
    <w:name w:val="toc 1"/>
    <w:basedOn w:val="a"/>
    <w:next w:val="a"/>
    <w:autoRedefine/>
    <w:uiPriority w:val="39"/>
    <w:unhideWhenUsed/>
    <w:rsid w:val="00DC537A"/>
    <w:pPr>
      <w:tabs>
        <w:tab w:val="right" w:leader="dot" w:pos="8296"/>
      </w:tabs>
      <w:spacing w:line="360" w:lineRule="auto"/>
      <w:jc w:val="center"/>
    </w:pPr>
    <w:rPr>
      <w:b/>
      <w:sz w:val="24"/>
      <w:szCs w:val="24"/>
    </w:rPr>
  </w:style>
  <w:style w:type="character" w:styleId="ae">
    <w:name w:val="Emphasis"/>
    <w:basedOn w:val="a0"/>
    <w:uiPriority w:val="20"/>
    <w:qFormat/>
    <w:rsid w:val="002E699A"/>
    <w:rPr>
      <w:i/>
      <w:iCs/>
    </w:rPr>
  </w:style>
  <w:style w:type="character" w:styleId="af">
    <w:name w:val="page number"/>
    <w:basedOn w:val="a0"/>
    <w:rsid w:val="004C1B90"/>
  </w:style>
  <w:style w:type="paragraph" w:styleId="af0">
    <w:name w:val="Plain Text"/>
    <w:aliases w:val="普通文字 Char,普通文字 Char Char Char Char,表内文字,普通文字 Char Char Char Char Char Char Char Char,普通文字 Char Char Char,普通文字 Char Char,Char Char,Char Char Char,普通文字 Char Char Char Char Char,普通文字 Char Char Char Char Char Char,Char,纯文本1,普通文字1, Char1,Char1,普通文字,文字缩进"/>
    <w:basedOn w:val="a"/>
    <w:link w:val="Char20"/>
    <w:uiPriority w:val="99"/>
    <w:qFormat/>
    <w:rsid w:val="004C1B90"/>
    <w:rPr>
      <w:rFonts w:ascii="宋体" w:eastAsia="宋体" w:hAnsi="Courier New" w:cs="Courier New"/>
      <w:szCs w:val="21"/>
    </w:rPr>
  </w:style>
  <w:style w:type="character" w:customStyle="1" w:styleId="Char4">
    <w:name w:val="纯文本 Char"/>
    <w:basedOn w:val="a0"/>
    <w:uiPriority w:val="99"/>
    <w:semiHidden/>
    <w:rsid w:val="004C1B90"/>
    <w:rPr>
      <w:rFonts w:ascii="宋体" w:eastAsia="宋体" w:hAnsi="Courier New" w:cs="Courier New"/>
      <w:szCs w:val="21"/>
    </w:rPr>
  </w:style>
  <w:style w:type="character" w:customStyle="1" w:styleId="Char20">
    <w:name w:val="纯文本 Char2"/>
    <w:aliases w:val="普通文字 Char Char2,普通文字 Char Char Char Char Char2,表内文字 Char1,普通文字 Char Char Char Char Char Char Char Char Char1,普通文字 Char Char Char Char2,普通文字 Char Char Char2,Char Char Char2,Char Char Char Char1,普通文字 Char Char Char Char Char Char2,Char Char2"/>
    <w:link w:val="af0"/>
    <w:uiPriority w:val="99"/>
    <w:qFormat/>
    <w:rsid w:val="004C1B90"/>
    <w:rPr>
      <w:rFonts w:ascii="宋体" w:eastAsia="宋体" w:hAnsi="Courier New" w:cs="Courier New"/>
      <w:szCs w:val="21"/>
    </w:rPr>
  </w:style>
  <w:style w:type="character" w:customStyle="1" w:styleId="Char5">
    <w:name w:val="正文缩进 Char"/>
    <w:aliases w:val="表后文 Char1,ÕýÎÄ1 Char1,表正文 Char1,正文非缩进 Char1,段1 Char1,特点 Char1,文本 Char1,正文不缩进 Char1,s4 Char1,首行缩进两字 Char1,正文（首行缩进两字） Char2,正文（首行缩进两字） Char Char Char Char Char Char Char Char1,标题4 Char1,表格标题 Char1,首行缩进 Char1,正文（首行缩进两字） Char Char2"/>
    <w:link w:val="af1"/>
    <w:qFormat/>
    <w:rsid w:val="00F404B5"/>
  </w:style>
  <w:style w:type="paragraph" w:styleId="af1">
    <w:name w:val="Normal Indent"/>
    <w:aliases w:val="表后文,ÕýÎÄ1,表正文,正文非缩进,段1,特点,文本,正文不缩进,s4,首行缩进两字,正文（首行缩进两字）,正文（首行缩进两字） Char Char Char Char Char Char Char,标题4,表格标题,首行缩进,正文（首行缩进两字） Char,正文（首行缩进两字） Char Char Char Char Char Char Char Char Char Char,正文（首行缩进两字） Char Char,正文（首行缩进两字） Char Char Char Char Cha"/>
    <w:basedOn w:val="a"/>
    <w:link w:val="Char5"/>
    <w:qFormat/>
    <w:rsid w:val="00F404B5"/>
    <w:pPr>
      <w:ind w:firstLine="420"/>
    </w:pPr>
  </w:style>
  <w:style w:type="paragraph" w:customStyle="1" w:styleId="af2">
    <w:name w:val="表"/>
    <w:basedOn w:val="a"/>
    <w:rsid w:val="00231E58"/>
    <w:pPr>
      <w:snapToGrid w:val="0"/>
      <w:jc w:val="center"/>
    </w:pPr>
    <w:rPr>
      <w:rFonts w:ascii="Times New Roman" w:eastAsia="宋体" w:hAnsi="Times New Roman" w:cs="Times New Roman"/>
      <w:spacing w:val="2"/>
      <w:sz w:val="24"/>
      <w:szCs w:val="20"/>
    </w:rPr>
  </w:style>
  <w:style w:type="paragraph" w:customStyle="1" w:styleId="af3">
    <w:name w:val="表格数字"/>
    <w:basedOn w:val="a"/>
    <w:link w:val="Char6"/>
    <w:qFormat/>
    <w:rsid w:val="00592FD6"/>
    <w:pPr>
      <w:spacing w:line="360" w:lineRule="exact"/>
      <w:ind w:firstLineChars="200" w:firstLine="200"/>
      <w:jc w:val="center"/>
    </w:pPr>
    <w:rPr>
      <w:rFonts w:ascii="Arial" w:eastAsia="宋体" w:hAnsi="Arial" w:cs="宋体"/>
      <w:kern w:val="0"/>
      <w:sz w:val="24"/>
      <w:szCs w:val="20"/>
    </w:rPr>
  </w:style>
  <w:style w:type="character" w:customStyle="1" w:styleId="Char6">
    <w:name w:val="表格数字 Char"/>
    <w:link w:val="af3"/>
    <w:qFormat/>
    <w:rsid w:val="00592FD6"/>
    <w:rPr>
      <w:rFonts w:ascii="Arial" w:eastAsia="宋体" w:hAnsi="Arial" w:cs="宋体"/>
      <w:kern w:val="0"/>
      <w:sz w:val="24"/>
      <w:szCs w:val="20"/>
    </w:rPr>
  </w:style>
  <w:style w:type="paragraph" w:customStyle="1" w:styleId="TableParagraph">
    <w:name w:val="Table Paragraph"/>
    <w:basedOn w:val="a"/>
    <w:uiPriority w:val="1"/>
    <w:qFormat/>
    <w:rsid w:val="007D18D9"/>
    <w:rPr>
      <w:rFonts w:ascii="宋体" w:eastAsia="宋体" w:hAnsi="宋体" w:cs="宋体"/>
      <w:szCs w:val="20"/>
      <w:lang w:val="zh-CN" w:bidi="zh-CN"/>
    </w:rPr>
  </w:style>
  <w:style w:type="character" w:customStyle="1" w:styleId="fontstyle01">
    <w:name w:val="fontstyle01"/>
    <w:basedOn w:val="a0"/>
    <w:rsid w:val="00593434"/>
    <w:rPr>
      <w:rFonts w:ascii="楷体_GB2312" w:eastAsia="楷体_GB2312" w:hint="eastAsia"/>
      <w:b w:val="0"/>
      <w:bCs w:val="0"/>
      <w:i w:val="0"/>
      <w:iCs w:val="0"/>
      <w:color w:val="000000"/>
      <w:sz w:val="22"/>
      <w:szCs w:val="22"/>
    </w:rPr>
  </w:style>
  <w:style w:type="character" w:customStyle="1" w:styleId="-whzChar">
    <w:name w:val="正文-whz Char"/>
    <w:link w:val="-whz"/>
    <w:qFormat/>
    <w:locked/>
    <w:rsid w:val="009806D4"/>
    <w:rPr>
      <w:rFonts w:ascii="Times New Roman" w:hAnsi="Times New Roman"/>
      <w:sz w:val="24"/>
    </w:rPr>
  </w:style>
  <w:style w:type="character" w:customStyle="1" w:styleId="Char7">
    <w:name w:val="表格中 Char"/>
    <w:link w:val="af4"/>
    <w:locked/>
    <w:rsid w:val="00010A1D"/>
    <w:rPr>
      <w:rFonts w:ascii="Arial" w:hAnsi="宋体"/>
      <w:sz w:val="18"/>
      <w:szCs w:val="18"/>
    </w:rPr>
  </w:style>
  <w:style w:type="paragraph" w:customStyle="1" w:styleId="af4">
    <w:name w:val="表格中"/>
    <w:basedOn w:val="a"/>
    <w:link w:val="Char7"/>
    <w:qFormat/>
    <w:rsid w:val="00010A1D"/>
    <w:pPr>
      <w:spacing w:line="280" w:lineRule="exact"/>
      <w:ind w:left="-84" w:right="-101" w:hanging="42"/>
      <w:jc w:val="center"/>
    </w:pPr>
    <w:rPr>
      <w:rFonts w:ascii="Arial" w:hAnsi="宋体"/>
      <w:sz w:val="18"/>
      <w:szCs w:val="18"/>
    </w:rPr>
  </w:style>
  <w:style w:type="paragraph" w:customStyle="1" w:styleId="-whz">
    <w:name w:val="正文-whz"/>
    <w:basedOn w:val="a"/>
    <w:link w:val="-whzChar"/>
    <w:qFormat/>
    <w:rsid w:val="009806D4"/>
    <w:pPr>
      <w:spacing w:line="360" w:lineRule="auto"/>
      <w:ind w:firstLineChars="200" w:firstLine="200"/>
    </w:pPr>
    <w:rPr>
      <w:rFonts w:ascii="Times New Roman" w:hAnsi="Times New Roman"/>
      <w:sz w:val="24"/>
    </w:rPr>
  </w:style>
  <w:style w:type="paragraph" w:styleId="af5">
    <w:name w:val="Body Text"/>
    <w:basedOn w:val="a"/>
    <w:link w:val="Char8"/>
    <w:uiPriority w:val="99"/>
    <w:unhideWhenUsed/>
    <w:rsid w:val="002561C6"/>
    <w:pPr>
      <w:spacing w:after="120"/>
    </w:pPr>
  </w:style>
  <w:style w:type="character" w:customStyle="1" w:styleId="Char8">
    <w:name w:val="正文文本 Char"/>
    <w:basedOn w:val="a0"/>
    <w:link w:val="af5"/>
    <w:uiPriority w:val="99"/>
    <w:rsid w:val="002561C6"/>
  </w:style>
  <w:style w:type="character" w:customStyle="1" w:styleId="Char11">
    <w:name w:val="正文缩进 Char1"/>
    <w:aliases w:val="表后文 Char,ÕýÎÄ1 Char,表正文 Char,正文非缩进 Char,段1 Char,特点 Char,文本 Char,正文不缩进 Char,s4 Char,首行缩进两字 Char,正文（首行缩进两字） Char1,正文（首行缩进两字） Char Char Char Char Char Char Char Char,标题4 Char,表格标题 Char,首行缩进 Char,正文（首行缩进两字） Char Char1,正文（首行缩进两字） Char Char Char"/>
    <w:qFormat/>
    <w:rsid w:val="002561C6"/>
    <w:rPr>
      <w:kern w:val="2"/>
      <w:sz w:val="21"/>
    </w:rPr>
  </w:style>
  <w:style w:type="paragraph" w:customStyle="1" w:styleId="5-ckg">
    <w:name w:val="标题5-ckg"/>
    <w:basedOn w:val="5"/>
    <w:qFormat/>
    <w:rsid w:val="002561C6"/>
    <w:pPr>
      <w:tabs>
        <w:tab w:val="left" w:pos="432"/>
        <w:tab w:val="left" w:pos="700"/>
      </w:tabs>
      <w:autoSpaceDE w:val="0"/>
      <w:autoSpaceDN w:val="0"/>
      <w:spacing w:before="0" w:after="0" w:line="460" w:lineRule="exact"/>
      <w:jc w:val="center"/>
    </w:pPr>
    <w:rPr>
      <w:rFonts w:ascii="Times New Roman" w:eastAsia="宋体" w:hAnsi="Times New Roman" w:cs="Times New Roman"/>
      <w:bCs w:val="0"/>
      <w:sz w:val="24"/>
      <w:szCs w:val="21"/>
    </w:rPr>
  </w:style>
  <w:style w:type="character" w:customStyle="1" w:styleId="5Char">
    <w:name w:val="标题 5 Char"/>
    <w:basedOn w:val="a0"/>
    <w:link w:val="5"/>
    <w:uiPriority w:val="9"/>
    <w:semiHidden/>
    <w:rsid w:val="002561C6"/>
    <w:rPr>
      <w:b/>
      <w:bCs/>
      <w:sz w:val="28"/>
      <w:szCs w:val="28"/>
    </w:rPr>
  </w:style>
  <w:style w:type="character" w:customStyle="1" w:styleId="2Char2">
    <w:name w:val="标题 2 Char2"/>
    <w:aliases w:val="标题节 Char1,标题 2 Char Char Char1,标题节 Char Char1,标题节 Char Char Char,标题 2 Char Char Char Char,节标题 1.1 Char,标题 2 Char1 Char,China2 Char,?? 2 Char,3号宋体居中行距2倍 Char,三号宋体居中行距2倍 Char,三号宋体居中行距2倍距 Char,3号宋体居中2倍行距 Char,h2 Char,l2 Char,2nd level Char"/>
    <w:basedOn w:val="a0"/>
    <w:link w:val="2"/>
    <w:rsid w:val="006C3091"/>
    <w:rPr>
      <w:rFonts w:ascii="Arial" w:eastAsia="黑体" w:hAnsi="Arial" w:cs="Times New Roman"/>
      <w:b/>
      <w:bCs/>
      <w:sz w:val="32"/>
      <w:szCs w:val="32"/>
    </w:rPr>
  </w:style>
  <w:style w:type="character" w:styleId="af6">
    <w:name w:val="annotation reference"/>
    <w:basedOn w:val="a0"/>
    <w:semiHidden/>
    <w:unhideWhenUsed/>
    <w:rsid w:val="001F2675"/>
    <w:rPr>
      <w:sz w:val="21"/>
      <w:szCs w:val="21"/>
    </w:rPr>
  </w:style>
  <w:style w:type="paragraph" w:styleId="af7">
    <w:name w:val="annotation text"/>
    <w:basedOn w:val="a"/>
    <w:link w:val="Char12"/>
    <w:unhideWhenUsed/>
    <w:rsid w:val="001F2675"/>
    <w:pPr>
      <w:jc w:val="left"/>
    </w:pPr>
  </w:style>
  <w:style w:type="character" w:customStyle="1" w:styleId="Char12">
    <w:name w:val="批注文字 Char1"/>
    <w:basedOn w:val="a0"/>
    <w:link w:val="af7"/>
    <w:uiPriority w:val="99"/>
    <w:semiHidden/>
    <w:rsid w:val="001F2675"/>
  </w:style>
  <w:style w:type="paragraph" w:styleId="af8">
    <w:name w:val="annotation subject"/>
    <w:basedOn w:val="af7"/>
    <w:next w:val="af7"/>
    <w:link w:val="Char9"/>
    <w:uiPriority w:val="99"/>
    <w:semiHidden/>
    <w:unhideWhenUsed/>
    <w:rsid w:val="001F2675"/>
    <w:rPr>
      <w:b/>
      <w:bCs/>
    </w:rPr>
  </w:style>
  <w:style w:type="character" w:customStyle="1" w:styleId="Char9">
    <w:name w:val="批注主题 Char"/>
    <w:basedOn w:val="Char12"/>
    <w:link w:val="af8"/>
    <w:uiPriority w:val="99"/>
    <w:semiHidden/>
    <w:rsid w:val="001F2675"/>
    <w:rPr>
      <w:b/>
      <w:bCs/>
    </w:rPr>
  </w:style>
  <w:style w:type="character" w:customStyle="1" w:styleId="Char13">
    <w:name w:val="纯文本 Char1"/>
    <w:aliases w:val="普通文字 Char Char1,普通文字 Char Char Char Char Char1,表内文字 Char,普通文字 Char Char Char Char Char Char Char Char Char,普通文字 Char Char Char Char1,普通文字 Char Char Char1,Char Char Char1,Char Char Char Char,普通文字 Char Char Char Char Char Char1,Char Char1,表内 Cha"/>
    <w:uiPriority w:val="99"/>
    <w:qFormat/>
    <w:rsid w:val="00F04B19"/>
    <w:rPr>
      <w:rFonts w:ascii="宋体" w:hAnsi="Courier New" w:cs="Courier New"/>
      <w:kern w:val="2"/>
      <w:sz w:val="21"/>
      <w:szCs w:val="21"/>
    </w:rPr>
  </w:style>
  <w:style w:type="paragraph" w:customStyle="1" w:styleId="1-1">
    <w:name w:val="表1-1"/>
    <w:basedOn w:val="a"/>
    <w:next w:val="a"/>
    <w:qFormat/>
    <w:rsid w:val="00E17C84"/>
    <w:pPr>
      <w:spacing w:line="480" w:lineRule="exact"/>
      <w:jc w:val="center"/>
    </w:pPr>
    <w:rPr>
      <w:rFonts w:ascii="幼圆" w:eastAsia="宋体" w:hAnsi="幼圆" w:cs="幼圆"/>
      <w:b/>
      <w:color w:val="000000"/>
      <w:spacing w:val="-4"/>
      <w:sz w:val="24"/>
      <w:szCs w:val="21"/>
    </w:rPr>
  </w:style>
  <w:style w:type="character" w:customStyle="1" w:styleId="Chara">
    <w:name w:val="常用正文样式 Char"/>
    <w:link w:val="af9"/>
    <w:rsid w:val="00E17C84"/>
    <w:rPr>
      <w:rFonts w:ascii="宋体" w:eastAsia="仿宋_GB2312" w:hAnsi="新宋体"/>
      <w:sz w:val="24"/>
      <w:szCs w:val="24"/>
    </w:rPr>
  </w:style>
  <w:style w:type="paragraph" w:customStyle="1" w:styleId="af9">
    <w:name w:val="常用正文样式"/>
    <w:link w:val="Chara"/>
    <w:rsid w:val="00E17C84"/>
    <w:pPr>
      <w:widowControl w:val="0"/>
      <w:adjustRightInd w:val="0"/>
      <w:spacing w:line="360" w:lineRule="auto"/>
      <w:ind w:firstLine="454"/>
      <w:jc w:val="both"/>
      <w:textAlignment w:val="baseline"/>
    </w:pPr>
    <w:rPr>
      <w:rFonts w:ascii="宋体" w:eastAsia="仿宋_GB2312" w:hAnsi="新宋体"/>
      <w:sz w:val="24"/>
      <w:szCs w:val="24"/>
    </w:rPr>
  </w:style>
  <w:style w:type="character" w:customStyle="1" w:styleId="Charb">
    <w:name w:val="批注文字 Char"/>
    <w:locked/>
    <w:rsid w:val="00A86717"/>
    <w:rPr>
      <w:sz w:val="24"/>
    </w:rPr>
  </w:style>
  <w:style w:type="paragraph" w:customStyle="1" w:styleId="afa">
    <w:basedOn w:val="a"/>
    <w:next w:val="a8"/>
    <w:qFormat/>
    <w:rsid w:val="00A86717"/>
    <w:pPr>
      <w:ind w:firstLineChars="200" w:firstLine="420"/>
    </w:pPr>
    <w:rPr>
      <w:rFonts w:ascii="Times New Roman" w:eastAsia="宋体" w:hAnsi="Times New Roman" w:cs="Times New Roman"/>
      <w:szCs w:val="20"/>
    </w:rPr>
  </w:style>
  <w:style w:type="character" w:customStyle="1" w:styleId="2Char0">
    <w:name w:val="标题 2 Char"/>
    <w:rsid w:val="00A86717"/>
    <w:rPr>
      <w:rFonts w:ascii="Arial" w:eastAsia="黑体" w:hAnsi="Arial"/>
      <w:b/>
      <w:bCs/>
      <w:kern w:val="2"/>
      <w:sz w:val="32"/>
      <w:szCs w:val="32"/>
    </w:rPr>
  </w:style>
  <w:style w:type="character" w:customStyle="1" w:styleId="14pttext1">
    <w:name w:val="14pttext1"/>
    <w:rsid w:val="0058069D"/>
    <w:rPr>
      <w:sz w:val="21"/>
      <w:szCs w:val="21"/>
    </w:rPr>
  </w:style>
  <w:style w:type="paragraph" w:customStyle="1" w:styleId="12">
    <w:name w:val="表内文字1"/>
    <w:basedOn w:val="a"/>
    <w:qFormat/>
    <w:rsid w:val="0058069D"/>
    <w:pPr>
      <w:adjustRightInd w:val="0"/>
      <w:snapToGrid w:val="0"/>
      <w:jc w:val="center"/>
    </w:pPr>
    <w:rPr>
      <w:rFonts w:ascii="Times New Roman" w:eastAsia="宋体" w:hAnsi="Times New Roman" w:cs="Times New Roman"/>
      <w:snapToGrid w:val="0"/>
      <w:kern w:val="0"/>
      <w:szCs w:val="20"/>
    </w:rPr>
  </w:style>
  <w:style w:type="paragraph" w:customStyle="1" w:styleId="21">
    <w:name w:val="表内文字2"/>
    <w:basedOn w:val="12"/>
    <w:qFormat/>
    <w:rsid w:val="0058069D"/>
    <w:rPr>
      <w:b/>
    </w:rPr>
  </w:style>
  <w:style w:type="paragraph" w:customStyle="1" w:styleId="4">
    <w:name w:val="标题4 非连续"/>
    <w:basedOn w:val="a"/>
    <w:qFormat/>
    <w:rsid w:val="0058069D"/>
    <w:pPr>
      <w:keepNext/>
      <w:keepLines/>
      <w:numPr>
        <w:ilvl w:val="3"/>
        <w:numId w:val="7"/>
      </w:numPr>
      <w:spacing w:line="440" w:lineRule="exact"/>
      <w:outlineLvl w:val="3"/>
    </w:pPr>
    <w:rPr>
      <w:rFonts w:ascii="Arial" w:eastAsia="宋体" w:hAnsi="Arial" w:cs="Times New Roman"/>
      <w:bCs/>
      <w:kern w:val="0"/>
      <w:sz w:val="24"/>
      <w:szCs w:val="28"/>
    </w:rPr>
  </w:style>
  <w:style w:type="character" w:customStyle="1" w:styleId="4-1Char">
    <w:name w:val="表4-1 Char"/>
    <w:link w:val="4-1"/>
    <w:qFormat/>
    <w:rsid w:val="000269E6"/>
    <w:rPr>
      <w:rFonts w:ascii="Arial" w:hAnsi="Arial"/>
      <w:sz w:val="24"/>
      <w:szCs w:val="21"/>
    </w:rPr>
  </w:style>
  <w:style w:type="paragraph" w:customStyle="1" w:styleId="4-1">
    <w:name w:val="表4-1"/>
    <w:link w:val="4-1Char"/>
    <w:qFormat/>
    <w:rsid w:val="000269E6"/>
    <w:pPr>
      <w:numPr>
        <w:numId w:val="9"/>
      </w:numPr>
      <w:tabs>
        <w:tab w:val="left" w:pos="360"/>
      </w:tabs>
      <w:spacing w:line="320" w:lineRule="exact"/>
      <w:jc w:val="center"/>
    </w:pPr>
    <w:rPr>
      <w:rFonts w:ascii="Arial" w:hAnsi="Arial"/>
      <w:sz w:val="24"/>
      <w:szCs w:val="21"/>
    </w:rPr>
  </w:style>
  <w:style w:type="paragraph" w:customStyle="1" w:styleId="13">
    <w:name w:val="1"/>
    <w:basedOn w:val="a"/>
    <w:next w:val="a7"/>
    <w:rsid w:val="002310A6"/>
    <w:pPr>
      <w:spacing w:line="500" w:lineRule="exact"/>
      <w:ind w:firstLineChars="200" w:firstLine="560"/>
    </w:pPr>
    <w:rPr>
      <w:rFonts w:ascii="仿宋_GB2312" w:eastAsia="仿宋_GB2312" w:hAnsi="Times New Roman" w:cs="Times New Roman"/>
      <w:color w:val="FF0000"/>
      <w:sz w:val="28"/>
      <w:szCs w:val="20"/>
    </w:rPr>
  </w:style>
  <w:style w:type="paragraph" w:styleId="afb">
    <w:name w:val="caption"/>
    <w:basedOn w:val="a"/>
    <w:next w:val="a"/>
    <w:uiPriority w:val="35"/>
    <w:qFormat/>
    <w:rsid w:val="002310A6"/>
    <w:pPr>
      <w:jc w:val="center"/>
    </w:pPr>
    <w:rPr>
      <w:rFonts w:ascii="Cambria" w:eastAsia="宋体" w:hAnsi="Cambria" w:cs="Times New Roman"/>
      <w:b/>
      <w:sz w:val="24"/>
      <w:szCs w:val="20"/>
    </w:rPr>
  </w:style>
  <w:style w:type="character" w:customStyle="1" w:styleId="4Char">
    <w:name w:val="4级（小）标题 Char"/>
    <w:link w:val="41"/>
    <w:qFormat/>
    <w:rsid w:val="00EA1651"/>
    <w:rPr>
      <w:b/>
      <w:sz w:val="24"/>
    </w:rPr>
  </w:style>
  <w:style w:type="paragraph" w:customStyle="1" w:styleId="41">
    <w:name w:val="4级（小）标题"/>
    <w:basedOn w:val="a"/>
    <w:link w:val="4Char"/>
    <w:rsid w:val="00EA1651"/>
    <w:pPr>
      <w:adjustRightInd w:val="0"/>
      <w:snapToGrid w:val="0"/>
      <w:spacing w:before="60" w:line="360" w:lineRule="auto"/>
      <w:ind w:firstLineChars="150" w:firstLine="150"/>
      <w:outlineLvl w:val="3"/>
    </w:pPr>
    <w:rPr>
      <w:b/>
      <w:sz w:val="24"/>
    </w:rPr>
  </w:style>
  <w:style w:type="paragraph" w:styleId="afc">
    <w:name w:val="List Bullet"/>
    <w:basedOn w:val="a"/>
    <w:qFormat/>
    <w:rsid w:val="00DE14CA"/>
    <w:rPr>
      <w:rFonts w:ascii="Calibri" w:eastAsia="宋体" w:hAnsi="Calibri" w:cs="Times New Roman"/>
      <w:sz w:val="24"/>
    </w:rPr>
  </w:style>
  <w:style w:type="character" w:customStyle="1" w:styleId="fontstyle11">
    <w:name w:val="fontstyle11"/>
    <w:basedOn w:val="a0"/>
    <w:rsid w:val="0047337A"/>
    <w:rPr>
      <w:rFonts w:ascii="宋体" w:eastAsia="宋体" w:hAnsi="宋体" w:hint="eastAsia"/>
      <w:b w:val="0"/>
      <w:bCs w:val="0"/>
      <w:i w:val="0"/>
      <w:iCs w:val="0"/>
      <w:color w:val="000000"/>
      <w:sz w:val="22"/>
      <w:szCs w:val="22"/>
    </w:rPr>
  </w:style>
  <w:style w:type="character" w:customStyle="1" w:styleId="fontstyle21">
    <w:name w:val="fontstyle21"/>
    <w:basedOn w:val="a0"/>
    <w:rsid w:val="00C0457C"/>
    <w:rPr>
      <w:rFonts w:ascii="TimesNewRomanPSMT" w:hAnsi="TimesNewRomanPSMT" w:cs="TimesNewRomanPSMT" w:hint="default"/>
      <w:b w:val="0"/>
      <w:bCs w:val="0"/>
      <w:i w:val="0"/>
      <w:iCs w:val="0"/>
      <w:color w:val="000000"/>
      <w:sz w:val="22"/>
      <w:szCs w:val="22"/>
    </w:rPr>
  </w:style>
  <w:style w:type="character" w:customStyle="1" w:styleId="1Char0">
    <w:name w:val="表格文字1 Char"/>
    <w:link w:val="14"/>
    <w:rsid w:val="00BE16FF"/>
    <w:rPr>
      <w:rFonts w:ascii="黑体" w:hAnsi="宋体"/>
      <w:snapToGrid w:val="0"/>
      <w:sz w:val="18"/>
    </w:rPr>
  </w:style>
  <w:style w:type="character" w:customStyle="1" w:styleId="CharCharChar">
    <w:name w:val="表格文字 Char Char Char"/>
    <w:rsid w:val="00BE16FF"/>
    <w:rPr>
      <w:rFonts w:eastAsia="宋体"/>
      <w:kern w:val="2"/>
      <w:sz w:val="21"/>
      <w:szCs w:val="21"/>
      <w:lang w:val="en-US" w:eastAsia="zh-CN" w:bidi="ar-SA"/>
    </w:rPr>
  </w:style>
  <w:style w:type="paragraph" w:customStyle="1" w:styleId="14">
    <w:name w:val="表格文字1"/>
    <w:basedOn w:val="a"/>
    <w:next w:val="a"/>
    <w:link w:val="1Char0"/>
    <w:qFormat/>
    <w:rsid w:val="00BE16FF"/>
    <w:pPr>
      <w:adjustRightInd w:val="0"/>
      <w:snapToGrid w:val="0"/>
      <w:spacing w:line="260" w:lineRule="exact"/>
      <w:jc w:val="center"/>
      <w:textAlignment w:val="baseline"/>
    </w:pPr>
    <w:rPr>
      <w:rFonts w:ascii="黑体" w:hAnsi="宋体"/>
      <w:snapToGrid w:val="0"/>
      <w:sz w:val="18"/>
    </w:rPr>
  </w:style>
  <w:style w:type="character" w:customStyle="1" w:styleId="Charc">
    <w:name w:val="日期 Char"/>
    <w:link w:val="afd"/>
    <w:rsid w:val="00BE16FF"/>
    <w:rPr>
      <w:rFonts w:ascii="Times New Roman" w:eastAsia="宋体" w:hAnsi="Times New Roman" w:cs="Times New Roman"/>
      <w:szCs w:val="24"/>
    </w:rPr>
  </w:style>
  <w:style w:type="paragraph" w:styleId="afd">
    <w:name w:val="Date"/>
    <w:basedOn w:val="a"/>
    <w:next w:val="a"/>
    <w:link w:val="Charc"/>
    <w:rsid w:val="00BE16FF"/>
    <w:pPr>
      <w:ind w:leftChars="2500" w:left="100"/>
    </w:pPr>
    <w:rPr>
      <w:rFonts w:ascii="Times New Roman" w:eastAsia="宋体" w:hAnsi="Times New Roman" w:cs="Times New Roman"/>
      <w:szCs w:val="24"/>
    </w:rPr>
  </w:style>
  <w:style w:type="character" w:customStyle="1" w:styleId="Char14">
    <w:name w:val="日期 Char1"/>
    <w:basedOn w:val="a0"/>
    <w:uiPriority w:val="99"/>
    <w:semiHidden/>
    <w:rsid w:val="00BE16FF"/>
  </w:style>
  <w:style w:type="paragraph" w:customStyle="1" w:styleId="Char30">
    <w:name w:val="Char3"/>
    <w:basedOn w:val="a"/>
    <w:qFormat/>
    <w:rsid w:val="00BE16FF"/>
    <w:pPr>
      <w:widowControl/>
      <w:spacing w:after="160" w:line="240" w:lineRule="exact"/>
      <w:jc w:val="left"/>
    </w:pPr>
    <w:rPr>
      <w:rFonts w:ascii="Verdana" w:eastAsia="仿宋_GB2312" w:hAnsi="Verdana" w:cs="Verdana"/>
      <w:kern w:val="0"/>
      <w:sz w:val="30"/>
      <w:szCs w:val="30"/>
      <w:lang w:eastAsia="en-US"/>
    </w:rPr>
  </w:style>
  <w:style w:type="paragraph" w:customStyle="1" w:styleId="3-1">
    <w:name w:val="表3-1"/>
    <w:basedOn w:val="a"/>
    <w:qFormat/>
    <w:rsid w:val="009B6D1D"/>
    <w:pPr>
      <w:numPr>
        <w:numId w:val="21"/>
      </w:numPr>
      <w:spacing w:line="320" w:lineRule="exact"/>
      <w:jc w:val="center"/>
    </w:pPr>
    <w:rPr>
      <w:rFonts w:ascii="Arial" w:eastAsia="宋体" w:hAnsi="Arial" w:cs="Arial"/>
      <w:bCs/>
      <w:sz w:val="24"/>
      <w:szCs w:val="23"/>
    </w:rPr>
  </w:style>
  <w:style w:type="character" w:customStyle="1" w:styleId="Chard">
    <w:name w:val="普通(网站) Char"/>
    <w:aliases w:val="普通 (Web) Char,普通(Web)1 Char"/>
    <w:uiPriority w:val="99"/>
    <w:locked/>
    <w:rsid w:val="001749F6"/>
    <w:rPr>
      <w:rFonts w:ascii="宋体" w:hAnsi="宋体"/>
      <w:sz w:val="24"/>
      <w:szCs w:val="24"/>
    </w:rPr>
  </w:style>
  <w:style w:type="paragraph" w:customStyle="1" w:styleId="15">
    <w:name w:val="列出段落1"/>
    <w:basedOn w:val="a"/>
    <w:uiPriority w:val="99"/>
    <w:qFormat/>
    <w:rsid w:val="00366D83"/>
    <w:pPr>
      <w:framePr w:wrap="around" w:vAnchor="text" w:hAnchor="text" w:y="1"/>
      <w:jc w:val="center"/>
    </w:pPr>
    <w:rPr>
      <w:rFonts w:ascii="Times New Roman" w:eastAsia="宋体" w:hAnsi="Times New Roman" w:cs="Times New Roman"/>
      <w:szCs w:val="20"/>
    </w:rPr>
  </w:style>
  <w:style w:type="paragraph" w:customStyle="1" w:styleId="afe">
    <w:name w:val="表格名称"/>
    <w:qFormat/>
    <w:rsid w:val="005C6BBE"/>
    <w:pPr>
      <w:spacing w:line="276" w:lineRule="auto"/>
      <w:jc w:val="center"/>
    </w:pPr>
    <w:rPr>
      <w:rFonts w:ascii="仿宋_GB2312" w:eastAsia="仿宋_GB2312" w:hAnsi="Times New Roman" w:cs="Times New Roman"/>
      <w:b/>
      <w:color w:val="000000"/>
      <w:kern w:val="0"/>
      <w:sz w:val="24"/>
      <w:szCs w:val="21"/>
    </w:rPr>
  </w:style>
  <w:style w:type="paragraph" w:customStyle="1" w:styleId="aff">
    <w:name w:val="表格内字体"/>
    <w:basedOn w:val="a"/>
    <w:link w:val="CharChar"/>
    <w:qFormat/>
    <w:rsid w:val="003155C4"/>
    <w:pPr>
      <w:adjustRightInd w:val="0"/>
      <w:snapToGrid w:val="0"/>
      <w:jc w:val="center"/>
    </w:pPr>
    <w:rPr>
      <w:rFonts w:ascii="Times New Roman" w:eastAsia="宋体" w:hAnsi="Times New Roman" w:cs="Times New Roman"/>
      <w:bCs/>
      <w:szCs w:val="21"/>
    </w:rPr>
  </w:style>
  <w:style w:type="character" w:customStyle="1" w:styleId="CharChar">
    <w:name w:val="表格内字体 Char Char"/>
    <w:link w:val="aff"/>
    <w:rsid w:val="003155C4"/>
    <w:rPr>
      <w:rFonts w:ascii="Times New Roman" w:eastAsia="宋体" w:hAnsi="Times New Roman" w:cs="Times New Roman"/>
      <w:bCs/>
      <w:szCs w:val="21"/>
    </w:rPr>
  </w:style>
  <w:style w:type="character" w:customStyle="1" w:styleId="3Char">
    <w:name w:val="标题 3 Char"/>
    <w:basedOn w:val="a0"/>
    <w:link w:val="3"/>
    <w:uiPriority w:val="9"/>
    <w:rsid w:val="00162803"/>
    <w:rPr>
      <w:b/>
      <w:bCs/>
      <w:sz w:val="32"/>
      <w:szCs w:val="32"/>
    </w:rPr>
  </w:style>
  <w:style w:type="character" w:customStyle="1" w:styleId="Char10">
    <w:name w:val="普通(网站) Char1"/>
    <w:link w:val="aa"/>
    <w:rsid w:val="00592ED4"/>
    <w:rPr>
      <w:rFonts w:ascii="宋体" w:eastAsia="宋体" w:hAnsi="宋体" w:cs="宋体"/>
      <w:kern w:val="0"/>
      <w:sz w:val="24"/>
      <w:szCs w:val="24"/>
    </w:rPr>
  </w:style>
  <w:style w:type="character" w:customStyle="1" w:styleId="3Char2">
    <w:name w:val="正文文本 3 Char2"/>
    <w:uiPriority w:val="99"/>
    <w:semiHidden/>
    <w:rsid w:val="00D275A4"/>
    <w:rPr>
      <w:sz w:val="16"/>
      <w:szCs w:val="16"/>
    </w:rPr>
  </w:style>
  <w:style w:type="paragraph" w:styleId="30">
    <w:name w:val="Body Text Indent 3"/>
    <w:basedOn w:val="a"/>
    <w:link w:val="3Char0"/>
    <w:uiPriority w:val="99"/>
    <w:semiHidden/>
    <w:unhideWhenUsed/>
    <w:rsid w:val="00003185"/>
    <w:pPr>
      <w:spacing w:after="120"/>
      <w:ind w:leftChars="200" w:left="420"/>
    </w:pPr>
    <w:rPr>
      <w:sz w:val="16"/>
      <w:szCs w:val="16"/>
    </w:rPr>
  </w:style>
  <w:style w:type="character" w:customStyle="1" w:styleId="3Char0">
    <w:name w:val="正文文本缩进 3 Char"/>
    <w:basedOn w:val="a0"/>
    <w:link w:val="30"/>
    <w:uiPriority w:val="99"/>
    <w:semiHidden/>
    <w:rsid w:val="00003185"/>
    <w:rPr>
      <w:sz w:val="16"/>
      <w:szCs w:val="16"/>
    </w:rPr>
  </w:style>
  <w:style w:type="character" w:customStyle="1" w:styleId="31">
    <w:name w:val="正文文本缩进 3 字符"/>
    <w:rsid w:val="00003185"/>
    <w:rPr>
      <w:b/>
      <w:bCs/>
      <w:kern w:val="2"/>
      <w:sz w:val="28"/>
      <w:szCs w:val="21"/>
    </w:rPr>
  </w:style>
  <w:style w:type="paragraph" w:customStyle="1" w:styleId="Default">
    <w:name w:val="Default"/>
    <w:qFormat/>
    <w:rsid w:val="001B7053"/>
    <w:pPr>
      <w:widowControl w:val="0"/>
      <w:autoSpaceDE w:val="0"/>
      <w:autoSpaceDN w:val="0"/>
      <w:adjustRightInd w:val="0"/>
      <w:jc w:val="center"/>
    </w:pPr>
    <w:rPr>
      <w:rFonts w:ascii="宋体" w:eastAsia="宋体" w:hAnsi="Times New Roman" w:cs="宋体"/>
      <w:color w:val="000000"/>
      <w:kern w:val="0"/>
      <w:sz w:val="24"/>
      <w:szCs w:val="24"/>
    </w:rPr>
  </w:style>
  <w:style w:type="character" w:customStyle="1" w:styleId="2Char3">
    <w:name w:val="正文文本缩进 2 Char"/>
    <w:link w:val="22"/>
    <w:rsid w:val="0046413E"/>
    <w:rPr>
      <w:rFonts w:eastAsia="宋体"/>
      <w:color w:val="FF0000"/>
      <w:sz w:val="24"/>
      <w:szCs w:val="24"/>
    </w:rPr>
  </w:style>
  <w:style w:type="paragraph" w:styleId="22">
    <w:name w:val="Body Text Indent 2"/>
    <w:basedOn w:val="a"/>
    <w:link w:val="2Char3"/>
    <w:rsid w:val="0046413E"/>
    <w:pPr>
      <w:spacing w:line="460" w:lineRule="exact"/>
      <w:ind w:firstLineChars="200" w:firstLine="480"/>
    </w:pPr>
    <w:rPr>
      <w:rFonts w:eastAsia="宋体"/>
      <w:color w:val="FF0000"/>
      <w:sz w:val="24"/>
      <w:szCs w:val="24"/>
    </w:rPr>
  </w:style>
  <w:style w:type="character" w:customStyle="1" w:styleId="2Char10">
    <w:name w:val="正文文本缩进 2 Char1"/>
    <w:basedOn w:val="a0"/>
    <w:link w:val="22"/>
    <w:uiPriority w:val="99"/>
    <w:semiHidden/>
    <w:rsid w:val="0046413E"/>
  </w:style>
</w:styles>
</file>

<file path=word/webSettings.xml><?xml version="1.0" encoding="utf-8"?>
<w:webSettings xmlns:r="http://schemas.openxmlformats.org/officeDocument/2006/relationships" xmlns:w="http://schemas.openxmlformats.org/wordprocessingml/2006/main">
  <w:divs>
    <w:div w:id="15229062">
      <w:bodyDiv w:val="1"/>
      <w:marLeft w:val="0"/>
      <w:marRight w:val="0"/>
      <w:marTop w:val="0"/>
      <w:marBottom w:val="0"/>
      <w:divBdr>
        <w:top w:val="none" w:sz="0" w:space="0" w:color="auto"/>
        <w:left w:val="none" w:sz="0" w:space="0" w:color="auto"/>
        <w:bottom w:val="none" w:sz="0" w:space="0" w:color="auto"/>
        <w:right w:val="none" w:sz="0" w:space="0" w:color="auto"/>
      </w:divBdr>
    </w:div>
    <w:div w:id="21445953">
      <w:bodyDiv w:val="1"/>
      <w:marLeft w:val="0"/>
      <w:marRight w:val="0"/>
      <w:marTop w:val="0"/>
      <w:marBottom w:val="0"/>
      <w:divBdr>
        <w:top w:val="none" w:sz="0" w:space="0" w:color="auto"/>
        <w:left w:val="none" w:sz="0" w:space="0" w:color="auto"/>
        <w:bottom w:val="none" w:sz="0" w:space="0" w:color="auto"/>
        <w:right w:val="none" w:sz="0" w:space="0" w:color="auto"/>
      </w:divBdr>
    </w:div>
    <w:div w:id="71204349">
      <w:bodyDiv w:val="1"/>
      <w:marLeft w:val="0"/>
      <w:marRight w:val="0"/>
      <w:marTop w:val="0"/>
      <w:marBottom w:val="0"/>
      <w:divBdr>
        <w:top w:val="none" w:sz="0" w:space="0" w:color="auto"/>
        <w:left w:val="none" w:sz="0" w:space="0" w:color="auto"/>
        <w:bottom w:val="none" w:sz="0" w:space="0" w:color="auto"/>
        <w:right w:val="none" w:sz="0" w:space="0" w:color="auto"/>
      </w:divBdr>
    </w:div>
    <w:div w:id="210650750">
      <w:bodyDiv w:val="1"/>
      <w:marLeft w:val="0"/>
      <w:marRight w:val="0"/>
      <w:marTop w:val="0"/>
      <w:marBottom w:val="0"/>
      <w:divBdr>
        <w:top w:val="none" w:sz="0" w:space="0" w:color="auto"/>
        <w:left w:val="none" w:sz="0" w:space="0" w:color="auto"/>
        <w:bottom w:val="none" w:sz="0" w:space="0" w:color="auto"/>
        <w:right w:val="none" w:sz="0" w:space="0" w:color="auto"/>
      </w:divBdr>
    </w:div>
    <w:div w:id="235627811">
      <w:bodyDiv w:val="1"/>
      <w:marLeft w:val="0"/>
      <w:marRight w:val="0"/>
      <w:marTop w:val="0"/>
      <w:marBottom w:val="0"/>
      <w:divBdr>
        <w:top w:val="none" w:sz="0" w:space="0" w:color="auto"/>
        <w:left w:val="none" w:sz="0" w:space="0" w:color="auto"/>
        <w:bottom w:val="none" w:sz="0" w:space="0" w:color="auto"/>
        <w:right w:val="none" w:sz="0" w:space="0" w:color="auto"/>
      </w:divBdr>
    </w:div>
    <w:div w:id="244723852">
      <w:bodyDiv w:val="1"/>
      <w:marLeft w:val="0"/>
      <w:marRight w:val="0"/>
      <w:marTop w:val="0"/>
      <w:marBottom w:val="0"/>
      <w:divBdr>
        <w:top w:val="none" w:sz="0" w:space="0" w:color="auto"/>
        <w:left w:val="none" w:sz="0" w:space="0" w:color="auto"/>
        <w:bottom w:val="none" w:sz="0" w:space="0" w:color="auto"/>
        <w:right w:val="none" w:sz="0" w:space="0" w:color="auto"/>
      </w:divBdr>
    </w:div>
    <w:div w:id="405957924">
      <w:bodyDiv w:val="1"/>
      <w:marLeft w:val="0"/>
      <w:marRight w:val="0"/>
      <w:marTop w:val="0"/>
      <w:marBottom w:val="0"/>
      <w:divBdr>
        <w:top w:val="none" w:sz="0" w:space="0" w:color="auto"/>
        <w:left w:val="none" w:sz="0" w:space="0" w:color="auto"/>
        <w:bottom w:val="none" w:sz="0" w:space="0" w:color="auto"/>
        <w:right w:val="none" w:sz="0" w:space="0" w:color="auto"/>
      </w:divBdr>
    </w:div>
    <w:div w:id="511918513">
      <w:bodyDiv w:val="1"/>
      <w:marLeft w:val="0"/>
      <w:marRight w:val="0"/>
      <w:marTop w:val="0"/>
      <w:marBottom w:val="0"/>
      <w:divBdr>
        <w:top w:val="none" w:sz="0" w:space="0" w:color="auto"/>
        <w:left w:val="none" w:sz="0" w:space="0" w:color="auto"/>
        <w:bottom w:val="none" w:sz="0" w:space="0" w:color="auto"/>
        <w:right w:val="none" w:sz="0" w:space="0" w:color="auto"/>
      </w:divBdr>
    </w:div>
    <w:div w:id="561217323">
      <w:bodyDiv w:val="1"/>
      <w:marLeft w:val="0"/>
      <w:marRight w:val="0"/>
      <w:marTop w:val="0"/>
      <w:marBottom w:val="0"/>
      <w:divBdr>
        <w:top w:val="none" w:sz="0" w:space="0" w:color="auto"/>
        <w:left w:val="none" w:sz="0" w:space="0" w:color="auto"/>
        <w:bottom w:val="none" w:sz="0" w:space="0" w:color="auto"/>
        <w:right w:val="none" w:sz="0" w:space="0" w:color="auto"/>
      </w:divBdr>
    </w:div>
    <w:div w:id="603417406">
      <w:bodyDiv w:val="1"/>
      <w:marLeft w:val="0"/>
      <w:marRight w:val="0"/>
      <w:marTop w:val="0"/>
      <w:marBottom w:val="0"/>
      <w:divBdr>
        <w:top w:val="none" w:sz="0" w:space="0" w:color="auto"/>
        <w:left w:val="none" w:sz="0" w:space="0" w:color="auto"/>
        <w:bottom w:val="none" w:sz="0" w:space="0" w:color="auto"/>
        <w:right w:val="none" w:sz="0" w:space="0" w:color="auto"/>
      </w:divBdr>
    </w:div>
    <w:div w:id="604195337">
      <w:bodyDiv w:val="1"/>
      <w:marLeft w:val="0"/>
      <w:marRight w:val="0"/>
      <w:marTop w:val="0"/>
      <w:marBottom w:val="0"/>
      <w:divBdr>
        <w:top w:val="none" w:sz="0" w:space="0" w:color="auto"/>
        <w:left w:val="none" w:sz="0" w:space="0" w:color="auto"/>
        <w:bottom w:val="none" w:sz="0" w:space="0" w:color="auto"/>
        <w:right w:val="none" w:sz="0" w:space="0" w:color="auto"/>
      </w:divBdr>
    </w:div>
    <w:div w:id="647175742">
      <w:bodyDiv w:val="1"/>
      <w:marLeft w:val="0"/>
      <w:marRight w:val="0"/>
      <w:marTop w:val="0"/>
      <w:marBottom w:val="0"/>
      <w:divBdr>
        <w:top w:val="none" w:sz="0" w:space="0" w:color="auto"/>
        <w:left w:val="none" w:sz="0" w:space="0" w:color="auto"/>
        <w:bottom w:val="none" w:sz="0" w:space="0" w:color="auto"/>
        <w:right w:val="none" w:sz="0" w:space="0" w:color="auto"/>
      </w:divBdr>
    </w:div>
    <w:div w:id="685138717">
      <w:bodyDiv w:val="1"/>
      <w:marLeft w:val="0"/>
      <w:marRight w:val="0"/>
      <w:marTop w:val="0"/>
      <w:marBottom w:val="0"/>
      <w:divBdr>
        <w:top w:val="none" w:sz="0" w:space="0" w:color="auto"/>
        <w:left w:val="none" w:sz="0" w:space="0" w:color="auto"/>
        <w:bottom w:val="none" w:sz="0" w:space="0" w:color="auto"/>
        <w:right w:val="none" w:sz="0" w:space="0" w:color="auto"/>
      </w:divBdr>
    </w:div>
    <w:div w:id="717704704">
      <w:bodyDiv w:val="1"/>
      <w:marLeft w:val="0"/>
      <w:marRight w:val="0"/>
      <w:marTop w:val="0"/>
      <w:marBottom w:val="0"/>
      <w:divBdr>
        <w:top w:val="none" w:sz="0" w:space="0" w:color="auto"/>
        <w:left w:val="none" w:sz="0" w:space="0" w:color="auto"/>
        <w:bottom w:val="none" w:sz="0" w:space="0" w:color="auto"/>
        <w:right w:val="none" w:sz="0" w:space="0" w:color="auto"/>
      </w:divBdr>
    </w:div>
    <w:div w:id="744107696">
      <w:bodyDiv w:val="1"/>
      <w:marLeft w:val="0"/>
      <w:marRight w:val="0"/>
      <w:marTop w:val="0"/>
      <w:marBottom w:val="0"/>
      <w:divBdr>
        <w:top w:val="none" w:sz="0" w:space="0" w:color="auto"/>
        <w:left w:val="none" w:sz="0" w:space="0" w:color="auto"/>
        <w:bottom w:val="none" w:sz="0" w:space="0" w:color="auto"/>
        <w:right w:val="none" w:sz="0" w:space="0" w:color="auto"/>
      </w:divBdr>
    </w:div>
    <w:div w:id="779647576">
      <w:bodyDiv w:val="1"/>
      <w:marLeft w:val="0"/>
      <w:marRight w:val="0"/>
      <w:marTop w:val="0"/>
      <w:marBottom w:val="0"/>
      <w:divBdr>
        <w:top w:val="none" w:sz="0" w:space="0" w:color="auto"/>
        <w:left w:val="none" w:sz="0" w:space="0" w:color="auto"/>
        <w:bottom w:val="none" w:sz="0" w:space="0" w:color="auto"/>
        <w:right w:val="none" w:sz="0" w:space="0" w:color="auto"/>
      </w:divBdr>
    </w:div>
    <w:div w:id="812023366">
      <w:bodyDiv w:val="1"/>
      <w:marLeft w:val="0"/>
      <w:marRight w:val="0"/>
      <w:marTop w:val="0"/>
      <w:marBottom w:val="0"/>
      <w:divBdr>
        <w:top w:val="none" w:sz="0" w:space="0" w:color="auto"/>
        <w:left w:val="none" w:sz="0" w:space="0" w:color="auto"/>
        <w:bottom w:val="none" w:sz="0" w:space="0" w:color="auto"/>
        <w:right w:val="none" w:sz="0" w:space="0" w:color="auto"/>
      </w:divBdr>
    </w:div>
    <w:div w:id="836925648">
      <w:bodyDiv w:val="1"/>
      <w:marLeft w:val="0"/>
      <w:marRight w:val="0"/>
      <w:marTop w:val="0"/>
      <w:marBottom w:val="0"/>
      <w:divBdr>
        <w:top w:val="none" w:sz="0" w:space="0" w:color="auto"/>
        <w:left w:val="none" w:sz="0" w:space="0" w:color="auto"/>
        <w:bottom w:val="none" w:sz="0" w:space="0" w:color="auto"/>
        <w:right w:val="none" w:sz="0" w:space="0" w:color="auto"/>
      </w:divBdr>
    </w:div>
    <w:div w:id="860819575">
      <w:bodyDiv w:val="1"/>
      <w:marLeft w:val="0"/>
      <w:marRight w:val="0"/>
      <w:marTop w:val="0"/>
      <w:marBottom w:val="0"/>
      <w:divBdr>
        <w:top w:val="none" w:sz="0" w:space="0" w:color="auto"/>
        <w:left w:val="none" w:sz="0" w:space="0" w:color="auto"/>
        <w:bottom w:val="none" w:sz="0" w:space="0" w:color="auto"/>
        <w:right w:val="none" w:sz="0" w:space="0" w:color="auto"/>
      </w:divBdr>
    </w:div>
    <w:div w:id="996303112">
      <w:bodyDiv w:val="1"/>
      <w:marLeft w:val="0"/>
      <w:marRight w:val="0"/>
      <w:marTop w:val="0"/>
      <w:marBottom w:val="0"/>
      <w:divBdr>
        <w:top w:val="none" w:sz="0" w:space="0" w:color="auto"/>
        <w:left w:val="none" w:sz="0" w:space="0" w:color="auto"/>
        <w:bottom w:val="none" w:sz="0" w:space="0" w:color="auto"/>
        <w:right w:val="none" w:sz="0" w:space="0" w:color="auto"/>
      </w:divBdr>
    </w:div>
    <w:div w:id="1008601388">
      <w:bodyDiv w:val="1"/>
      <w:marLeft w:val="0"/>
      <w:marRight w:val="0"/>
      <w:marTop w:val="0"/>
      <w:marBottom w:val="0"/>
      <w:divBdr>
        <w:top w:val="none" w:sz="0" w:space="0" w:color="auto"/>
        <w:left w:val="none" w:sz="0" w:space="0" w:color="auto"/>
        <w:bottom w:val="none" w:sz="0" w:space="0" w:color="auto"/>
        <w:right w:val="none" w:sz="0" w:space="0" w:color="auto"/>
      </w:divBdr>
    </w:div>
    <w:div w:id="1143356320">
      <w:bodyDiv w:val="1"/>
      <w:marLeft w:val="0"/>
      <w:marRight w:val="0"/>
      <w:marTop w:val="0"/>
      <w:marBottom w:val="0"/>
      <w:divBdr>
        <w:top w:val="none" w:sz="0" w:space="0" w:color="auto"/>
        <w:left w:val="none" w:sz="0" w:space="0" w:color="auto"/>
        <w:bottom w:val="none" w:sz="0" w:space="0" w:color="auto"/>
        <w:right w:val="none" w:sz="0" w:space="0" w:color="auto"/>
      </w:divBdr>
    </w:div>
    <w:div w:id="1182011983">
      <w:bodyDiv w:val="1"/>
      <w:marLeft w:val="0"/>
      <w:marRight w:val="0"/>
      <w:marTop w:val="0"/>
      <w:marBottom w:val="0"/>
      <w:divBdr>
        <w:top w:val="none" w:sz="0" w:space="0" w:color="auto"/>
        <w:left w:val="none" w:sz="0" w:space="0" w:color="auto"/>
        <w:bottom w:val="none" w:sz="0" w:space="0" w:color="auto"/>
        <w:right w:val="none" w:sz="0" w:space="0" w:color="auto"/>
      </w:divBdr>
    </w:div>
    <w:div w:id="1199466144">
      <w:bodyDiv w:val="1"/>
      <w:marLeft w:val="0"/>
      <w:marRight w:val="0"/>
      <w:marTop w:val="0"/>
      <w:marBottom w:val="0"/>
      <w:divBdr>
        <w:top w:val="none" w:sz="0" w:space="0" w:color="auto"/>
        <w:left w:val="none" w:sz="0" w:space="0" w:color="auto"/>
        <w:bottom w:val="none" w:sz="0" w:space="0" w:color="auto"/>
        <w:right w:val="none" w:sz="0" w:space="0" w:color="auto"/>
      </w:divBdr>
    </w:div>
    <w:div w:id="1305506177">
      <w:bodyDiv w:val="1"/>
      <w:marLeft w:val="0"/>
      <w:marRight w:val="0"/>
      <w:marTop w:val="0"/>
      <w:marBottom w:val="0"/>
      <w:divBdr>
        <w:top w:val="none" w:sz="0" w:space="0" w:color="auto"/>
        <w:left w:val="none" w:sz="0" w:space="0" w:color="auto"/>
        <w:bottom w:val="none" w:sz="0" w:space="0" w:color="auto"/>
        <w:right w:val="none" w:sz="0" w:space="0" w:color="auto"/>
      </w:divBdr>
    </w:div>
    <w:div w:id="1330019435">
      <w:bodyDiv w:val="1"/>
      <w:marLeft w:val="0"/>
      <w:marRight w:val="0"/>
      <w:marTop w:val="0"/>
      <w:marBottom w:val="0"/>
      <w:divBdr>
        <w:top w:val="none" w:sz="0" w:space="0" w:color="auto"/>
        <w:left w:val="none" w:sz="0" w:space="0" w:color="auto"/>
        <w:bottom w:val="none" w:sz="0" w:space="0" w:color="auto"/>
        <w:right w:val="none" w:sz="0" w:space="0" w:color="auto"/>
      </w:divBdr>
    </w:div>
    <w:div w:id="1418136232">
      <w:bodyDiv w:val="1"/>
      <w:marLeft w:val="0"/>
      <w:marRight w:val="0"/>
      <w:marTop w:val="0"/>
      <w:marBottom w:val="0"/>
      <w:divBdr>
        <w:top w:val="none" w:sz="0" w:space="0" w:color="auto"/>
        <w:left w:val="none" w:sz="0" w:space="0" w:color="auto"/>
        <w:bottom w:val="none" w:sz="0" w:space="0" w:color="auto"/>
        <w:right w:val="none" w:sz="0" w:space="0" w:color="auto"/>
      </w:divBdr>
    </w:div>
    <w:div w:id="1431465639">
      <w:bodyDiv w:val="1"/>
      <w:marLeft w:val="0"/>
      <w:marRight w:val="0"/>
      <w:marTop w:val="0"/>
      <w:marBottom w:val="0"/>
      <w:divBdr>
        <w:top w:val="none" w:sz="0" w:space="0" w:color="auto"/>
        <w:left w:val="none" w:sz="0" w:space="0" w:color="auto"/>
        <w:bottom w:val="none" w:sz="0" w:space="0" w:color="auto"/>
        <w:right w:val="none" w:sz="0" w:space="0" w:color="auto"/>
      </w:divBdr>
    </w:div>
    <w:div w:id="1438721196">
      <w:bodyDiv w:val="1"/>
      <w:marLeft w:val="0"/>
      <w:marRight w:val="0"/>
      <w:marTop w:val="0"/>
      <w:marBottom w:val="0"/>
      <w:divBdr>
        <w:top w:val="none" w:sz="0" w:space="0" w:color="auto"/>
        <w:left w:val="none" w:sz="0" w:space="0" w:color="auto"/>
        <w:bottom w:val="none" w:sz="0" w:space="0" w:color="auto"/>
        <w:right w:val="none" w:sz="0" w:space="0" w:color="auto"/>
      </w:divBdr>
    </w:div>
    <w:div w:id="1446773907">
      <w:bodyDiv w:val="1"/>
      <w:marLeft w:val="0"/>
      <w:marRight w:val="0"/>
      <w:marTop w:val="0"/>
      <w:marBottom w:val="0"/>
      <w:divBdr>
        <w:top w:val="none" w:sz="0" w:space="0" w:color="auto"/>
        <w:left w:val="none" w:sz="0" w:space="0" w:color="auto"/>
        <w:bottom w:val="none" w:sz="0" w:space="0" w:color="auto"/>
        <w:right w:val="none" w:sz="0" w:space="0" w:color="auto"/>
      </w:divBdr>
    </w:div>
    <w:div w:id="1503470883">
      <w:bodyDiv w:val="1"/>
      <w:marLeft w:val="0"/>
      <w:marRight w:val="0"/>
      <w:marTop w:val="0"/>
      <w:marBottom w:val="0"/>
      <w:divBdr>
        <w:top w:val="none" w:sz="0" w:space="0" w:color="auto"/>
        <w:left w:val="none" w:sz="0" w:space="0" w:color="auto"/>
        <w:bottom w:val="none" w:sz="0" w:space="0" w:color="auto"/>
        <w:right w:val="none" w:sz="0" w:space="0" w:color="auto"/>
      </w:divBdr>
    </w:div>
    <w:div w:id="1570193763">
      <w:bodyDiv w:val="1"/>
      <w:marLeft w:val="0"/>
      <w:marRight w:val="0"/>
      <w:marTop w:val="0"/>
      <w:marBottom w:val="0"/>
      <w:divBdr>
        <w:top w:val="none" w:sz="0" w:space="0" w:color="auto"/>
        <w:left w:val="none" w:sz="0" w:space="0" w:color="auto"/>
        <w:bottom w:val="none" w:sz="0" w:space="0" w:color="auto"/>
        <w:right w:val="none" w:sz="0" w:space="0" w:color="auto"/>
      </w:divBdr>
    </w:div>
    <w:div w:id="1636718692">
      <w:bodyDiv w:val="1"/>
      <w:marLeft w:val="0"/>
      <w:marRight w:val="0"/>
      <w:marTop w:val="0"/>
      <w:marBottom w:val="0"/>
      <w:divBdr>
        <w:top w:val="none" w:sz="0" w:space="0" w:color="auto"/>
        <w:left w:val="none" w:sz="0" w:space="0" w:color="auto"/>
        <w:bottom w:val="none" w:sz="0" w:space="0" w:color="auto"/>
        <w:right w:val="none" w:sz="0" w:space="0" w:color="auto"/>
      </w:divBdr>
    </w:div>
    <w:div w:id="1693264940">
      <w:bodyDiv w:val="1"/>
      <w:marLeft w:val="0"/>
      <w:marRight w:val="0"/>
      <w:marTop w:val="0"/>
      <w:marBottom w:val="0"/>
      <w:divBdr>
        <w:top w:val="none" w:sz="0" w:space="0" w:color="auto"/>
        <w:left w:val="none" w:sz="0" w:space="0" w:color="auto"/>
        <w:bottom w:val="none" w:sz="0" w:space="0" w:color="auto"/>
        <w:right w:val="none" w:sz="0" w:space="0" w:color="auto"/>
      </w:divBdr>
    </w:div>
    <w:div w:id="1774009938">
      <w:bodyDiv w:val="1"/>
      <w:marLeft w:val="0"/>
      <w:marRight w:val="0"/>
      <w:marTop w:val="0"/>
      <w:marBottom w:val="0"/>
      <w:divBdr>
        <w:top w:val="none" w:sz="0" w:space="0" w:color="auto"/>
        <w:left w:val="none" w:sz="0" w:space="0" w:color="auto"/>
        <w:bottom w:val="none" w:sz="0" w:space="0" w:color="auto"/>
        <w:right w:val="none" w:sz="0" w:space="0" w:color="auto"/>
      </w:divBdr>
    </w:div>
    <w:div w:id="1796093177">
      <w:bodyDiv w:val="1"/>
      <w:marLeft w:val="0"/>
      <w:marRight w:val="0"/>
      <w:marTop w:val="0"/>
      <w:marBottom w:val="0"/>
      <w:divBdr>
        <w:top w:val="none" w:sz="0" w:space="0" w:color="auto"/>
        <w:left w:val="none" w:sz="0" w:space="0" w:color="auto"/>
        <w:bottom w:val="none" w:sz="0" w:space="0" w:color="auto"/>
        <w:right w:val="none" w:sz="0" w:space="0" w:color="auto"/>
      </w:divBdr>
    </w:div>
    <w:div w:id="1813209112">
      <w:bodyDiv w:val="1"/>
      <w:marLeft w:val="0"/>
      <w:marRight w:val="0"/>
      <w:marTop w:val="0"/>
      <w:marBottom w:val="0"/>
      <w:divBdr>
        <w:top w:val="none" w:sz="0" w:space="0" w:color="auto"/>
        <w:left w:val="none" w:sz="0" w:space="0" w:color="auto"/>
        <w:bottom w:val="none" w:sz="0" w:space="0" w:color="auto"/>
        <w:right w:val="none" w:sz="0" w:space="0" w:color="auto"/>
      </w:divBdr>
    </w:div>
    <w:div w:id="1815561803">
      <w:bodyDiv w:val="1"/>
      <w:marLeft w:val="0"/>
      <w:marRight w:val="0"/>
      <w:marTop w:val="0"/>
      <w:marBottom w:val="0"/>
      <w:divBdr>
        <w:top w:val="none" w:sz="0" w:space="0" w:color="auto"/>
        <w:left w:val="none" w:sz="0" w:space="0" w:color="auto"/>
        <w:bottom w:val="none" w:sz="0" w:space="0" w:color="auto"/>
        <w:right w:val="none" w:sz="0" w:space="0" w:color="auto"/>
      </w:divBdr>
    </w:div>
    <w:div w:id="1895660750">
      <w:bodyDiv w:val="1"/>
      <w:marLeft w:val="0"/>
      <w:marRight w:val="0"/>
      <w:marTop w:val="0"/>
      <w:marBottom w:val="0"/>
      <w:divBdr>
        <w:top w:val="none" w:sz="0" w:space="0" w:color="auto"/>
        <w:left w:val="none" w:sz="0" w:space="0" w:color="auto"/>
        <w:bottom w:val="none" w:sz="0" w:space="0" w:color="auto"/>
        <w:right w:val="none" w:sz="0" w:space="0" w:color="auto"/>
      </w:divBdr>
    </w:div>
    <w:div w:id="2000961003">
      <w:bodyDiv w:val="1"/>
      <w:marLeft w:val="0"/>
      <w:marRight w:val="0"/>
      <w:marTop w:val="0"/>
      <w:marBottom w:val="0"/>
      <w:divBdr>
        <w:top w:val="none" w:sz="0" w:space="0" w:color="auto"/>
        <w:left w:val="none" w:sz="0" w:space="0" w:color="auto"/>
        <w:bottom w:val="none" w:sz="0" w:space="0" w:color="auto"/>
        <w:right w:val="none" w:sz="0" w:space="0" w:color="auto"/>
      </w:divBdr>
    </w:div>
    <w:div w:id="2006012033">
      <w:bodyDiv w:val="1"/>
      <w:marLeft w:val="0"/>
      <w:marRight w:val="0"/>
      <w:marTop w:val="0"/>
      <w:marBottom w:val="0"/>
      <w:divBdr>
        <w:top w:val="none" w:sz="0" w:space="0" w:color="auto"/>
        <w:left w:val="none" w:sz="0" w:space="0" w:color="auto"/>
        <w:bottom w:val="none" w:sz="0" w:space="0" w:color="auto"/>
        <w:right w:val="none" w:sz="0" w:space="0" w:color="auto"/>
      </w:divBdr>
    </w:div>
    <w:div w:id="2025129273">
      <w:bodyDiv w:val="1"/>
      <w:marLeft w:val="0"/>
      <w:marRight w:val="0"/>
      <w:marTop w:val="0"/>
      <w:marBottom w:val="0"/>
      <w:divBdr>
        <w:top w:val="none" w:sz="0" w:space="0" w:color="auto"/>
        <w:left w:val="none" w:sz="0" w:space="0" w:color="auto"/>
        <w:bottom w:val="none" w:sz="0" w:space="0" w:color="auto"/>
        <w:right w:val="none" w:sz="0" w:space="0" w:color="auto"/>
      </w:divBdr>
    </w:div>
    <w:div w:id="2030599276">
      <w:bodyDiv w:val="1"/>
      <w:marLeft w:val="0"/>
      <w:marRight w:val="0"/>
      <w:marTop w:val="0"/>
      <w:marBottom w:val="0"/>
      <w:divBdr>
        <w:top w:val="none" w:sz="0" w:space="0" w:color="auto"/>
        <w:left w:val="none" w:sz="0" w:space="0" w:color="auto"/>
        <w:bottom w:val="none" w:sz="0" w:space="0" w:color="auto"/>
        <w:right w:val="none" w:sz="0" w:space="0" w:color="auto"/>
      </w:divBdr>
    </w:div>
    <w:div w:id="21202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4.emf"/><Relationship Id="rId26" Type="http://schemas.openxmlformats.org/officeDocument/2006/relationships/image" Target="media/image8.emf"/><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oleObject7.bin"/><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fontTable" Target="fontTable.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emf"/><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6.bin"/><Relationship Id="rId30" Type="http://schemas.openxmlformats.org/officeDocument/2006/relationships/image" Target="media/image10.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E64DB-D9F2-45C6-93C6-B0ABB655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12787</TotalTime>
  <Pages>42</Pages>
  <Words>5128</Words>
  <Characters>29232</Characters>
  <Application>Microsoft Office Word</Application>
  <DocSecurity>0</DocSecurity>
  <Lines>243</Lines>
  <Paragraphs>68</Paragraphs>
  <ScaleCrop>false</ScaleCrop>
  <Company>Microsoft</Company>
  <LinksUpToDate>false</LinksUpToDate>
  <CharactersWithSpaces>34292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830</cp:revision>
  <dcterms:created xsi:type="dcterms:W3CDTF">2021-03-09T01:28:00Z</dcterms:created>
  <dcterms:modified xsi:type="dcterms:W3CDTF">2021-08-17T05:42:00Z</dcterms:modified>
</cp:coreProperties>
</file>